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A8D" w:rsidRDefault="000739DC" w:rsidP="008D469F">
      <w:pPr>
        <w:jc w:val="center"/>
        <w:rPr>
          <w:color w:val="FF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670560" cy="812800"/>
                <wp:effectExtent l="0" t="0" r="0" b="6350"/>
                <wp:docPr id="1" name="Рисунок 1" descr="Сузунский р-н-герб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Сузунский р-н-герб_2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7056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2.80pt;height:64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 w:rsidR="00183A8D" w:rsidRDefault="00183A8D">
      <w:pPr>
        <w:rPr>
          <w:b/>
          <w:sz w:val="28"/>
          <w:szCs w:val="28"/>
        </w:rPr>
      </w:pPr>
    </w:p>
    <w:p w:rsidR="00183A8D" w:rsidRDefault="000739DC" w:rsidP="008D469F">
      <w:pPr>
        <w:pStyle w:val="af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183A8D" w:rsidRDefault="000739DC" w:rsidP="008D469F">
      <w:pPr>
        <w:pStyle w:val="af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СУЗУНСКОГО МУНИЦИПАЛЬНОГО ОКРУГА</w:t>
      </w:r>
    </w:p>
    <w:p w:rsidR="00183A8D" w:rsidRDefault="000739DC" w:rsidP="008D469F">
      <w:pPr>
        <w:pStyle w:val="af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183A8D" w:rsidRDefault="00183A8D" w:rsidP="008D469F">
      <w:pPr>
        <w:jc w:val="center"/>
        <w:rPr>
          <w:b/>
          <w:sz w:val="28"/>
          <w:szCs w:val="28"/>
        </w:rPr>
      </w:pPr>
    </w:p>
    <w:p w:rsidR="00183A8D" w:rsidRDefault="000739DC" w:rsidP="008D46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ПЕРВОГО СОЗЫВА</w:t>
      </w:r>
    </w:p>
    <w:p w:rsidR="00183A8D" w:rsidRDefault="00183A8D" w:rsidP="008D469F">
      <w:pPr>
        <w:jc w:val="center"/>
        <w:rPr>
          <w:b/>
          <w:sz w:val="28"/>
          <w:szCs w:val="28"/>
        </w:rPr>
      </w:pPr>
    </w:p>
    <w:p w:rsidR="00183A8D" w:rsidRPr="008D469F" w:rsidRDefault="000739DC" w:rsidP="008D469F">
      <w:pPr>
        <w:jc w:val="center"/>
        <w:rPr>
          <w:b/>
          <w:sz w:val="28"/>
          <w:szCs w:val="28"/>
        </w:rPr>
      </w:pPr>
      <w:r w:rsidRPr="008D469F">
        <w:rPr>
          <w:b/>
          <w:sz w:val="28"/>
          <w:szCs w:val="28"/>
        </w:rPr>
        <w:t>РЕШЕНИЕ</w:t>
      </w:r>
    </w:p>
    <w:p w:rsidR="00183A8D" w:rsidRPr="008D469F" w:rsidRDefault="000739DC" w:rsidP="008D469F">
      <w:pPr>
        <w:jc w:val="center"/>
        <w:rPr>
          <w:b/>
          <w:i/>
          <w:sz w:val="28"/>
          <w:szCs w:val="28"/>
        </w:rPr>
      </w:pPr>
      <w:r w:rsidRPr="008D469F">
        <w:rPr>
          <w:b/>
          <w:sz w:val="28"/>
          <w:szCs w:val="28"/>
        </w:rPr>
        <w:t>ПЕРВОЙ СЕССИИ</w:t>
      </w:r>
    </w:p>
    <w:p w:rsidR="00183A8D" w:rsidRDefault="00183A8D">
      <w:pPr>
        <w:jc w:val="both"/>
        <w:rPr>
          <w:sz w:val="28"/>
          <w:szCs w:val="28"/>
        </w:rPr>
      </w:pPr>
    </w:p>
    <w:p w:rsidR="00183A8D" w:rsidRDefault="000739DC">
      <w:pPr>
        <w:jc w:val="both"/>
      </w:pPr>
      <w:r w:rsidRPr="001B2E13">
        <w:rPr>
          <w:b/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1B2E13">
        <w:rPr>
          <w:sz w:val="28"/>
          <w:szCs w:val="28"/>
        </w:rPr>
        <w:t>23.09.2025</w:t>
      </w: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1B2E13">
        <w:rPr>
          <w:b/>
          <w:sz w:val="28"/>
          <w:szCs w:val="28"/>
        </w:rPr>
        <w:t>№</w:t>
      </w:r>
      <w:r w:rsidR="001022BF">
        <w:rPr>
          <w:sz w:val="28"/>
          <w:szCs w:val="28"/>
        </w:rPr>
        <w:t xml:space="preserve"> </w:t>
      </w:r>
      <w:r w:rsidR="001B2E13">
        <w:rPr>
          <w:sz w:val="28"/>
          <w:szCs w:val="28"/>
        </w:rPr>
        <w:t>22</w:t>
      </w:r>
      <w:r>
        <w:rPr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183A8D" w:rsidRDefault="00183A8D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8A0788" w:rsidRDefault="008A0788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183A8D" w:rsidRDefault="000739DC" w:rsidP="00C202F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Положения о бюджетном</w:t>
      </w:r>
    </w:p>
    <w:p w:rsidR="00183A8D" w:rsidRDefault="000739DC" w:rsidP="00C202F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процессе в Сузунском муниципальном округе</w:t>
      </w:r>
    </w:p>
    <w:p w:rsidR="00183A8D" w:rsidRDefault="000739DC" w:rsidP="00C202F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183A8D" w:rsidRDefault="00183A8D">
      <w:pPr>
        <w:pStyle w:val="ConsTitle"/>
        <w:widowControl/>
        <w:ind w:right="0"/>
        <w:rPr>
          <w:sz w:val="28"/>
          <w:szCs w:val="28"/>
        </w:rPr>
      </w:pPr>
    </w:p>
    <w:p w:rsidR="001022BF" w:rsidRDefault="001022BF">
      <w:pPr>
        <w:pStyle w:val="ConsTitle"/>
        <w:widowControl/>
        <w:ind w:right="0"/>
        <w:rPr>
          <w:sz w:val="28"/>
          <w:szCs w:val="28"/>
        </w:rPr>
      </w:pPr>
    </w:p>
    <w:p w:rsidR="00183A8D" w:rsidRDefault="000739DC">
      <w:pPr>
        <w:pStyle w:val="Con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color w:val="000000" w:themeColor="text1"/>
          <w:sz w:val="28"/>
          <w:szCs w:val="28"/>
        </w:rPr>
        <w:t xml:space="preserve">Законом Новосибирской области </w:t>
      </w:r>
      <w:hyperlink r:id="rId11" w:tooltip="https://pravo-search.minjust.ru/bigs/showDocument.html?id=17AB544F-DF1C-4139-9530-9815561396C5" w:history="1">
        <w:r>
          <w:rPr>
            <w:color w:val="000000" w:themeColor="text1"/>
            <w:sz w:val="28"/>
            <w:szCs w:val="28"/>
          </w:rPr>
          <w:t xml:space="preserve">от 03.04.2025 № 577-ОЗ </w:t>
        </w:r>
      </w:hyperlink>
      <w:r>
        <w:rPr>
          <w:color w:val="000000" w:themeColor="text1"/>
          <w:sz w:val="28"/>
          <w:szCs w:val="28"/>
        </w:rPr>
        <w:t xml:space="preserve">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области», </w:t>
      </w:r>
      <w:r>
        <w:rPr>
          <w:sz w:val="28"/>
          <w:szCs w:val="28"/>
        </w:rPr>
        <w:t>Совет депутатов Сузунского муниципального округа Новосибирской области</w:t>
      </w:r>
    </w:p>
    <w:p w:rsidR="00183A8D" w:rsidRDefault="00183A8D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183A8D" w:rsidRDefault="000739DC">
      <w:pPr>
        <w:pStyle w:val="Con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83A8D" w:rsidRPr="001022BF" w:rsidRDefault="000739DC">
      <w:pPr>
        <w:pStyle w:val="ConsNormal"/>
        <w:widowControl/>
        <w:ind w:firstLine="708"/>
        <w:jc w:val="both"/>
        <w:rPr>
          <w:sz w:val="28"/>
        </w:rPr>
      </w:pPr>
      <w:r>
        <w:rPr>
          <w:sz w:val="28"/>
        </w:rPr>
        <w:t xml:space="preserve">1. Утвердить Положение о бюджетном процессе в Сузунском </w:t>
      </w:r>
      <w:r w:rsidRPr="001022BF">
        <w:rPr>
          <w:iCs/>
          <w:sz w:val="28"/>
          <w:szCs w:val="28"/>
        </w:rPr>
        <w:t>муниципальном округе Новосибирской области</w:t>
      </w:r>
      <w:r w:rsidRPr="001022BF">
        <w:rPr>
          <w:sz w:val="28"/>
        </w:rPr>
        <w:t xml:space="preserve"> согласно приложению.</w:t>
      </w:r>
    </w:p>
    <w:p w:rsidR="00183A8D" w:rsidRPr="001022BF" w:rsidRDefault="000739DC">
      <w:pPr>
        <w:pStyle w:val="ConsNormal"/>
        <w:widowControl/>
        <w:ind w:firstLine="708"/>
        <w:jc w:val="both"/>
        <w:rPr>
          <w:sz w:val="28"/>
          <w:szCs w:val="28"/>
        </w:rPr>
      </w:pPr>
      <w:r w:rsidRPr="001022BF"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183A8D" w:rsidRDefault="00183A8D">
      <w:pPr>
        <w:pStyle w:val="ConsNormal"/>
        <w:widowControl/>
        <w:ind w:firstLine="708"/>
        <w:jc w:val="both"/>
        <w:rPr>
          <w:sz w:val="28"/>
          <w:szCs w:val="28"/>
        </w:rPr>
      </w:pPr>
    </w:p>
    <w:p w:rsidR="00183A8D" w:rsidRDefault="00183A8D">
      <w:pPr>
        <w:pStyle w:val="ConsNormal"/>
        <w:widowControl/>
        <w:ind w:firstLine="708"/>
        <w:jc w:val="both"/>
        <w:rPr>
          <w:sz w:val="28"/>
          <w:szCs w:val="28"/>
        </w:rPr>
      </w:pPr>
    </w:p>
    <w:p w:rsidR="00183A8D" w:rsidRDefault="000739DC">
      <w:pPr>
        <w:contextualSpacing/>
        <w:jc w:val="both"/>
      </w:pPr>
      <w:r>
        <w:rPr>
          <w:sz w:val="28"/>
          <w:szCs w:val="28"/>
        </w:rPr>
        <w:t>Председатель Совета депутатов</w:t>
      </w:r>
      <w:r>
        <w:t xml:space="preserve">                                   </w:t>
      </w:r>
      <w:r>
        <w:rPr>
          <w:sz w:val="28"/>
          <w:szCs w:val="28"/>
        </w:rPr>
        <w:t>Глава Сузунского района</w:t>
      </w:r>
    </w:p>
    <w:p w:rsidR="00183A8D" w:rsidRDefault="000739D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Сузунского муниципального округа              </w:t>
      </w:r>
    </w:p>
    <w:p w:rsidR="00183A8D" w:rsidRDefault="000739D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183A8D" w:rsidRDefault="000739D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183A8D" w:rsidRDefault="000739D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____________А.Б. Севрюженко</w:t>
      </w:r>
      <w:r>
        <w:rPr>
          <w:sz w:val="28"/>
          <w:szCs w:val="28"/>
        </w:rPr>
        <w:tab/>
        <w:t xml:space="preserve">                        ____________ В.В. Горшков</w:t>
      </w:r>
    </w:p>
    <w:p w:rsidR="00183A8D" w:rsidRDefault="00183A8D">
      <w:pPr>
        <w:pStyle w:val="af7"/>
        <w:contextualSpacing/>
      </w:pPr>
    </w:p>
    <w:p w:rsidR="00183A8D" w:rsidRDefault="00183A8D">
      <w:pPr>
        <w:pStyle w:val="af7"/>
        <w:contextualSpacing/>
      </w:pPr>
    </w:p>
    <w:p w:rsidR="00183A8D" w:rsidRDefault="00183A8D">
      <w:pPr>
        <w:pStyle w:val="af7"/>
        <w:contextualSpacing/>
      </w:pPr>
    </w:p>
    <w:p w:rsidR="00183A8D" w:rsidRDefault="00183A8D">
      <w:pPr>
        <w:pStyle w:val="af7"/>
        <w:contextualSpacing/>
      </w:pPr>
    </w:p>
    <w:p w:rsidR="00183A8D" w:rsidRDefault="00183A8D">
      <w:pPr>
        <w:pStyle w:val="af7"/>
        <w:contextualSpacing/>
      </w:pPr>
    </w:p>
    <w:p w:rsidR="00183A8D" w:rsidRDefault="00183A8D">
      <w:pPr>
        <w:pStyle w:val="af7"/>
      </w:pPr>
    </w:p>
    <w:p w:rsidR="00183A8D" w:rsidRPr="001022BF" w:rsidRDefault="000739DC" w:rsidP="001022BF">
      <w:pPr>
        <w:pStyle w:val="ConsPlusTitle"/>
        <w:ind w:left="4820"/>
        <w:jc w:val="center"/>
        <w:rPr>
          <w:b w:val="0"/>
          <w:sz w:val="28"/>
          <w:szCs w:val="28"/>
        </w:rPr>
      </w:pPr>
      <w:r w:rsidRPr="001022BF">
        <w:rPr>
          <w:b w:val="0"/>
          <w:sz w:val="28"/>
          <w:szCs w:val="28"/>
        </w:rPr>
        <w:t>П</w:t>
      </w:r>
      <w:r w:rsidR="001022BF">
        <w:rPr>
          <w:b w:val="0"/>
          <w:sz w:val="28"/>
          <w:szCs w:val="28"/>
        </w:rPr>
        <w:t>РИЛОЖЕНИЕ</w:t>
      </w:r>
    </w:p>
    <w:p w:rsidR="00183A8D" w:rsidRPr="001022BF" w:rsidRDefault="001022BF" w:rsidP="001022BF">
      <w:pPr>
        <w:pStyle w:val="ConsPlusTitle"/>
        <w:ind w:left="482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решению 1</w:t>
      </w:r>
      <w:r w:rsidR="000739DC" w:rsidRPr="001022BF">
        <w:rPr>
          <w:b w:val="0"/>
          <w:sz w:val="28"/>
          <w:szCs w:val="28"/>
        </w:rPr>
        <w:t xml:space="preserve"> сессии Совета депутатов</w:t>
      </w:r>
      <w:r>
        <w:rPr>
          <w:b w:val="0"/>
          <w:sz w:val="28"/>
          <w:szCs w:val="28"/>
        </w:rPr>
        <w:t xml:space="preserve"> </w:t>
      </w:r>
      <w:r w:rsidR="000739DC" w:rsidRPr="001022BF">
        <w:rPr>
          <w:b w:val="0"/>
          <w:sz w:val="28"/>
          <w:szCs w:val="28"/>
        </w:rPr>
        <w:t>Сузунского муниципального округа</w:t>
      </w:r>
    </w:p>
    <w:p w:rsidR="00183A8D" w:rsidRPr="001022BF" w:rsidRDefault="000739DC" w:rsidP="001022BF">
      <w:pPr>
        <w:pStyle w:val="ConsPlusTitle"/>
        <w:ind w:left="4820"/>
        <w:jc w:val="center"/>
        <w:rPr>
          <w:b w:val="0"/>
          <w:sz w:val="28"/>
          <w:szCs w:val="28"/>
        </w:rPr>
      </w:pPr>
      <w:r w:rsidRPr="001022BF">
        <w:rPr>
          <w:b w:val="0"/>
          <w:sz w:val="28"/>
          <w:szCs w:val="28"/>
        </w:rPr>
        <w:t>Новосибирской области</w:t>
      </w:r>
    </w:p>
    <w:p w:rsidR="00183A8D" w:rsidRDefault="000739DC" w:rsidP="001022BF">
      <w:pPr>
        <w:pStyle w:val="ConsPlusTitle"/>
        <w:ind w:left="4820"/>
        <w:jc w:val="center"/>
        <w:rPr>
          <w:b w:val="0"/>
        </w:rPr>
      </w:pPr>
      <w:r w:rsidRPr="001022BF">
        <w:rPr>
          <w:b w:val="0"/>
          <w:sz w:val="28"/>
          <w:szCs w:val="28"/>
        </w:rPr>
        <w:t xml:space="preserve">от </w:t>
      </w:r>
      <w:r w:rsidR="001B2E13">
        <w:rPr>
          <w:b w:val="0"/>
          <w:sz w:val="28"/>
          <w:szCs w:val="28"/>
        </w:rPr>
        <w:t>23.09.2025</w:t>
      </w:r>
      <w:r w:rsidRPr="001022BF">
        <w:rPr>
          <w:b w:val="0"/>
          <w:sz w:val="28"/>
          <w:szCs w:val="28"/>
        </w:rPr>
        <w:t xml:space="preserve"> № </w:t>
      </w:r>
      <w:r w:rsidR="001B2E13">
        <w:rPr>
          <w:b w:val="0"/>
          <w:sz w:val="28"/>
          <w:szCs w:val="28"/>
        </w:rPr>
        <w:t>22</w:t>
      </w:r>
      <w:bookmarkStart w:id="0" w:name="_GoBack"/>
      <w:bookmarkEnd w:id="0"/>
    </w:p>
    <w:p w:rsidR="00183A8D" w:rsidRDefault="000739DC">
      <w:pPr>
        <w:pStyle w:val="ConsPlusTitle"/>
        <w:ind w:firstLine="709"/>
        <w:jc w:val="center"/>
        <w:rPr>
          <w:b w:val="0"/>
        </w:rPr>
      </w:pPr>
      <w:r>
        <w:rPr>
          <w:b w:val="0"/>
        </w:rPr>
        <w:t xml:space="preserve"> </w:t>
      </w:r>
    </w:p>
    <w:p w:rsidR="00183A8D" w:rsidRDefault="00183A8D">
      <w:pPr>
        <w:pStyle w:val="ConsPlusTitle"/>
        <w:ind w:firstLine="709"/>
        <w:jc w:val="center"/>
        <w:rPr>
          <w:sz w:val="28"/>
          <w:szCs w:val="28"/>
        </w:rPr>
      </w:pPr>
    </w:p>
    <w:p w:rsidR="001022BF" w:rsidRDefault="001022BF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183A8D" w:rsidRPr="008D469F" w:rsidRDefault="000739DC">
      <w:pPr>
        <w:pStyle w:val="ConsPlusTitle"/>
        <w:jc w:val="center"/>
        <w:rPr>
          <w:sz w:val="28"/>
          <w:szCs w:val="28"/>
        </w:rPr>
      </w:pPr>
      <w:r w:rsidRPr="008D469F">
        <w:rPr>
          <w:sz w:val="28"/>
          <w:szCs w:val="28"/>
        </w:rPr>
        <w:t>О бюджетном процессе в Сузунском муниципальном округе Но</w:t>
      </w:r>
      <w:r w:rsidR="001022BF">
        <w:rPr>
          <w:sz w:val="28"/>
          <w:szCs w:val="28"/>
        </w:rPr>
        <w:t>восибирской области</w:t>
      </w:r>
    </w:p>
    <w:p w:rsidR="00183A8D" w:rsidRPr="008D469F" w:rsidRDefault="00183A8D">
      <w:pPr>
        <w:pStyle w:val="ConsPlusTitle"/>
        <w:ind w:firstLine="709"/>
        <w:jc w:val="center"/>
        <w:rPr>
          <w:sz w:val="28"/>
          <w:szCs w:val="28"/>
        </w:rPr>
      </w:pPr>
    </w:p>
    <w:p w:rsidR="00183A8D" w:rsidRPr="008D469F" w:rsidRDefault="000739DC">
      <w:pPr>
        <w:pStyle w:val="ConsPlusTitle"/>
        <w:ind w:firstLine="709"/>
        <w:jc w:val="center"/>
        <w:outlineLvl w:val="0"/>
        <w:rPr>
          <w:sz w:val="28"/>
          <w:szCs w:val="28"/>
        </w:rPr>
      </w:pPr>
      <w:r w:rsidRPr="008D469F">
        <w:rPr>
          <w:sz w:val="28"/>
          <w:szCs w:val="28"/>
        </w:rPr>
        <w:t>ГЛАВА 1. ОБЩИЕ ПОЛОЖЕНИЯ</w:t>
      </w:r>
    </w:p>
    <w:p w:rsidR="00183A8D" w:rsidRPr="008D469F" w:rsidRDefault="00183A8D">
      <w:pPr>
        <w:widowControl w:val="0"/>
        <w:ind w:firstLine="709"/>
        <w:jc w:val="center"/>
        <w:rPr>
          <w:sz w:val="28"/>
          <w:szCs w:val="28"/>
        </w:rPr>
      </w:pPr>
    </w:p>
    <w:p w:rsidR="00183A8D" w:rsidRPr="008D469F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 w:rsidRPr="008D469F">
        <w:rPr>
          <w:b/>
          <w:sz w:val="28"/>
          <w:szCs w:val="28"/>
        </w:rPr>
        <w:t>Статья 1. Предмет регулирования настоящего Положения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регулирует бюджетные правоотношения в Сузунском муниципальном округе Новосибирской области, возникающие в процессе составления и рассмотрения проекта бюджета Сузунского муниципального округа Новосибирской области (далее – бюджет округа), утверждения и исполнения бюджета округа, управления муниципальным долгом Сузунского муниципального округа Новосибирской области (далее-муниципальный долг), осуществления контроля за исполнением бюджета округа, составления, внешней проверки, рассмотрения и утверждения отчетов об исполнении бюджета округа, а также определяет состав участников бюджетного процесса Сузунского муниципального округа Новосибирской области и их бюджетные полномочия (далее – Сузунский муниципальный округ).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2. Правовая основа бюджетного процесса в Сузунском муниципальном округе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Правовую основу бюджетного процесса в Сузунском муниципальном округе составляют </w:t>
      </w:r>
      <w:hyperlink r:id="rId12" w:tooltip="consultantplus://offline/ref=269FA3BA7ED5518A3AEFF6780F75EA38056FA15251C3715D5B02AFrFu6F" w:history="1">
        <w:r>
          <w:rPr>
            <w:sz w:val="28"/>
            <w:szCs w:val="28"/>
          </w:rPr>
          <w:t>Конституция</w:t>
        </w:r>
      </w:hyperlink>
      <w:r>
        <w:rPr>
          <w:sz w:val="28"/>
          <w:szCs w:val="28"/>
        </w:rPr>
        <w:t xml:space="preserve"> Российской Федерации, Бюджетный </w:t>
      </w:r>
      <w:hyperlink r:id="rId13" w:tooltip="consultantplus://offline/ref=269FA3BA7ED5518A3AEFF6780F75EA380666A1535292265F0A57A1F3938FB188DDCF307524r3uEF" w:history="1">
        <w:r>
          <w:rPr>
            <w:sz w:val="28"/>
            <w:szCs w:val="28"/>
          </w:rPr>
          <w:t>кодекс</w:t>
        </w:r>
      </w:hyperlink>
      <w:r>
        <w:rPr>
          <w:sz w:val="28"/>
          <w:szCs w:val="28"/>
        </w:rPr>
        <w:t xml:space="preserve"> Российской Федерации, федеральные законы и иные нормативные правовые акты Российской Федерации, законы Новосибирской области, </w:t>
      </w:r>
      <w:hyperlink r:id="rId14" w:tooltip="consultantplus://offline/ref=269FA3BA7ED5518A3AEFE8751919B4310E6CF85A599C2A085308FAAEC486BBDFr9uAF" w:history="1">
        <w:r>
          <w:rPr>
            <w:sz w:val="28"/>
            <w:szCs w:val="28"/>
          </w:rPr>
          <w:t>Устав</w:t>
        </w:r>
      </w:hyperlink>
      <w:r>
        <w:rPr>
          <w:sz w:val="28"/>
          <w:szCs w:val="28"/>
        </w:rPr>
        <w:t xml:space="preserve">  Сузунского муниципального округа Новосибирской области, настоящее Положение и иные нормативные правовые акты Сузунского муниципального округа, регулирующие бюджетные правоотношения.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Нормативные правовые акты Сузунского муниципального округа, регулирующие бюджетные правоотношения, должны соответствовать федеральному законодательству, законодательству Новосибирской области и настоящему Положению.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противоречия настоящему Положению иных правовых актов Сузунского муниципального округа в части бюджетных правоотношений применяется настоящее Положение.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Во исполнение настоящего Положения, иных нормативных правовых актов Сузунского муниципального округа, регулирующих бюджетные правоотношения, администрация Сузунского муниципального округа </w:t>
      </w:r>
      <w:r>
        <w:rPr>
          <w:sz w:val="28"/>
          <w:szCs w:val="28"/>
        </w:rPr>
        <w:lastRenderedPageBreak/>
        <w:t>Новосибирской области принимает нормативные правовые акты, регулирующие бюджетные правоотношения, в пределах своей компетенции.</w:t>
      </w:r>
    </w:p>
    <w:p w:rsidR="00183A8D" w:rsidRDefault="00183A8D">
      <w:pPr>
        <w:pStyle w:val="ConsPlusTitle"/>
        <w:outlineLvl w:val="0"/>
        <w:rPr>
          <w:sz w:val="28"/>
          <w:szCs w:val="28"/>
        </w:rPr>
      </w:pPr>
    </w:p>
    <w:p w:rsidR="00183A8D" w:rsidRDefault="00183A8D">
      <w:pPr>
        <w:pStyle w:val="ConsPlusTitle"/>
        <w:ind w:firstLine="709"/>
        <w:jc w:val="center"/>
        <w:outlineLvl w:val="0"/>
        <w:rPr>
          <w:sz w:val="28"/>
          <w:szCs w:val="28"/>
        </w:rPr>
      </w:pPr>
    </w:p>
    <w:p w:rsidR="00183A8D" w:rsidRDefault="000739DC">
      <w:pPr>
        <w:pStyle w:val="ConsPlusTitle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2. ПОЛНОМОЧИЯ УЧАСТНИКОВ БЮДЖЕТНОГО ПРОЦЕССА В СУЗУНСКОМ МУНИЦИПАЛЬНОМ ОКРУГЕ </w:t>
      </w:r>
    </w:p>
    <w:p w:rsidR="00183A8D" w:rsidRDefault="00183A8D">
      <w:pPr>
        <w:pStyle w:val="ConsPlusTitle"/>
        <w:ind w:firstLine="709"/>
        <w:jc w:val="center"/>
        <w:outlineLvl w:val="0"/>
        <w:rPr>
          <w:b w:val="0"/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Участники бюджетного процесса в Сузунском муниципальном округе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Участниками бюджетного процесса в Сузунском муниципальном округе являются: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Глава Сузунского муниципального округа Новосибирской области (далее – Глава Сузунского муниципального округа);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Совет депутатов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администрация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орган администрации Сузунского муниципального округа, уполномоченный в сфере финансов (далее – финансовый орган Сузунского муниципального округа);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контрольно-счетный орган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главные распорядители (распорядители) средств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главные администраторы (администраторы) доходов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главные администраторы (администраторы) источников финансирования дефицита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 получатели средств бюджета округа.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Бюджетные полномочия участников бюджетного процесса Сузунского муниципального округа устанавливаются Бюджетным кодексом Российской Федерации, </w:t>
      </w:r>
      <w:hyperlink r:id="rId15" w:tooltip="consultantplus://offline/ref=269FA3BA7ED5518A3AEFE8751919B4310E6CF85A599C2A085308FAAEC486BBDFr9uAF" w:history="1">
        <w:r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Сузунского муниципального округа Новосибирской области (далее - Устав округа), настоящим Положением и иными нормативными правовыми актами, регулирующими бюджетные правоотношения.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4. Бюджетные полномочия Главы Сузунского </w:t>
      </w:r>
      <w:r>
        <w:rPr>
          <w:b/>
          <w:sz w:val="28"/>
          <w:szCs w:val="28"/>
        </w:rPr>
        <w:t>муниципального округа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</w:rPr>
      </w:pPr>
      <w:r>
        <w:rPr>
          <w:sz w:val="28"/>
          <w:szCs w:val="28"/>
        </w:rPr>
        <w:t>К бюджетным полномочиям Главы Сузунского муниципального округа относятся:</w:t>
      </w:r>
      <w:r>
        <w:rPr>
          <w:color w:val="000000"/>
        </w:rPr>
        <w:t xml:space="preserve"> 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назначение представителя Главы </w:t>
      </w:r>
      <w:r>
        <w:rPr>
          <w:sz w:val="28"/>
          <w:szCs w:val="28"/>
        </w:rPr>
        <w:t xml:space="preserve">Сузунского муниципального округа </w:t>
      </w:r>
      <w:r>
        <w:rPr>
          <w:color w:val="000000"/>
          <w:sz w:val="28"/>
          <w:szCs w:val="28"/>
        </w:rPr>
        <w:t>при рассмотрении в Совете депутатов Сузунского муниципального округа проектов решений о бюджете округа, об исполнении бюджета округа, о внесении изменений в решения о бюджете округа.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назначение представителей Главы Сузунского муниципального округа в согласительную комиссию для рассмотрения разногласий и организация рассмотрения разногласий между Советом депутатов Сузунского муниципального округа и администрацией Сузунского муниципального округа по проекту бюджета.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внесение в Совет депутатов Сузунского муниципального округа предложений по установлению, изменению, отмене местных налогов и сборов, введению и отмене налоговых льгот по местным налогам.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 подписание и обнародование решений о бюджете округа, других нормативных правовых актов, принятых Советом депутатов Сузунского муниципального округа в сфере бюджетных правоотношений.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осуществление иных полномочий в соответствии с бюджетным законодательством.</w:t>
      </w:r>
    </w:p>
    <w:p w:rsidR="00183A8D" w:rsidRDefault="00183A8D">
      <w:pPr>
        <w:widowControl w:val="0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5. Бюджетные полномочия Совета депутатов Сузунского муниципального округа </w:t>
      </w:r>
    </w:p>
    <w:p w:rsidR="00183A8D" w:rsidRDefault="000739DC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бюджетным полномочиям Совета депутатов Сузунского муниципального округа относятся: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установление порядка рассмотрения проекта бюджета округа, утверждения бюджета округа, осуществления контроля за его исполнением;</w:t>
      </w:r>
    </w:p>
    <w:p w:rsidR="00183A8D" w:rsidRDefault="000739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рассмотрение и утверждение </w:t>
      </w:r>
      <w:r>
        <w:rPr>
          <w:sz w:val="28"/>
          <w:szCs w:val="28"/>
          <w:highlight w:val="white"/>
        </w:rPr>
        <w:t>проекта решения о б</w:t>
      </w:r>
      <w:r>
        <w:rPr>
          <w:sz w:val="28"/>
          <w:szCs w:val="28"/>
        </w:rPr>
        <w:t xml:space="preserve">юджете округа, </w:t>
      </w:r>
      <w:r>
        <w:rPr>
          <w:color w:val="000000"/>
          <w:sz w:val="28"/>
          <w:szCs w:val="28"/>
        </w:rPr>
        <w:t>о внесении изменений в решение о бюджете округа</w:t>
      </w:r>
      <w:r>
        <w:rPr>
          <w:sz w:val="28"/>
          <w:szCs w:val="28"/>
        </w:rPr>
        <w:t xml:space="preserve"> и принятие решений о бюджете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проведение публичных слушаний по проекту бюджета округа и годовому отчету об исполнении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рассмотрение годового отчета об исполнении бюджета округа, принятие решения о его утверждении;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осуществление контроля в ходе рассмотрения отдельных вопросов исполнения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установление налоговых ставок и налоговых льгот по местным налогам, порядка и сроков уплаты местных налогов в соответствии с законодательством Российской Федерации о налогах и сборах;</w:t>
      </w:r>
    </w:p>
    <w:p w:rsidR="00183A8D" w:rsidRDefault="000739D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7)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создание муниципального дорожного фонда, установление порядка формирования и использования бюджетных ассигнований муниципального дорожного фонда;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формирование и определение правового статуса органа внешнего финансового контроля;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определение порядка привлечения заемных средств Карасукского муниципального округа, в том числе путем выпуска муниципальных ценных бумаг;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 осуществление иных полномочий в соответствии с законодательством Российской Федерации, законодательством Новосибирской области, нормативными правовыми актами Совета депутатов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.</w:t>
      </w:r>
    </w:p>
    <w:p w:rsidR="00183A8D" w:rsidRDefault="00183A8D">
      <w:pPr>
        <w:widowControl w:val="0"/>
        <w:jc w:val="both"/>
        <w:outlineLvl w:val="1"/>
        <w:rPr>
          <w:b/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6. Бюджетные полномочия администрации Сузунского </w:t>
      </w:r>
      <w:r>
        <w:rPr>
          <w:b/>
          <w:sz w:val="28"/>
        </w:rPr>
        <w:t>муниципального округа</w:t>
      </w:r>
      <w:r>
        <w:rPr>
          <w:b/>
          <w:sz w:val="28"/>
          <w:szCs w:val="28"/>
        </w:rPr>
        <w:t xml:space="preserve">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бюджетным полномочиям администрации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относятся: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рассмотрение и утверждение основных направлений бюджетной, налоговой и долговой политики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2) установление порядка и сроков разработки прогноза </w:t>
      </w:r>
      <w:r>
        <w:rPr>
          <w:sz w:val="28"/>
        </w:rPr>
        <w:t xml:space="preserve">социально- экономического развития Сузунского муниципального округа, основных характеристик прогноза бюджета округа на очередной финансовый год и плановый период, проекта бюджета округа, а также порядка подготовки </w:t>
      </w:r>
      <w:r>
        <w:rPr>
          <w:sz w:val="28"/>
        </w:rPr>
        <w:lastRenderedPageBreak/>
        <w:t>документов и материалов, представляемых в Совет депутатов Сузунского муниципального округа одновременно с проектом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рассмотрение и одобрение прогноза </w:t>
      </w:r>
      <w:r>
        <w:rPr>
          <w:sz w:val="28"/>
        </w:rPr>
        <w:t>социально-экономического развития Сузунского муниципального округа</w:t>
      </w:r>
      <w:r>
        <w:rPr>
          <w:sz w:val="28"/>
          <w:szCs w:val="28"/>
        </w:rPr>
        <w:t>, прогноза основных характеристик бюджета округа на очередной финансовый год и плановый период;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составление проекта бюджета округа, прогноза основных характеристик бюджета округа на очередной финансовый год и плановый период;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внесение на рассмотрение Совета депутатов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проекта решений о бюджете округа, об исполнении бюджета округа, о внесении изменений в решения о бюджете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обеспечение исполнения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осуществление контроля за исполнением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обеспечение составления бюджетной отчетности;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принятие в соответствии с законодательством Российской Федерации, законодательством Новосибирской области и решений Совета депутатов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, нормативных правовых актов, устанавливающих расходные обязательства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установление порядка ведения реестра расходных обязательств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установление порядка использования бюджетных ассигнований резервного фонда администрации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заключение договоров о предоставлении муниципальных гарантий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предоставление муниципальных гарантий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14) принятие нормативных правовых актов о списании с муниципального долга долговых обязательств, выраженных в валюте Российской Федерации, в соответствии с бюджетным законодательством;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утверждение порядков финансирования мероприятий, предусмотренных муниципальными программами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установление порядка формирования муниципального задания на оказание муниципальных услуг (выполнение работ) муниципальными учреждениями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и финансового обеспечения выполнения этого муниципального задания;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установление порядка предоставления субсидий муниципальным бюджетным и муниципальным автономным учреждениям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на финансовое обеспечение выполнения ими муниципального задания;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установление порядка определения объема и условий предоставления субсидий муниципальным бюджетным и муниципальным </w:t>
      </w:r>
      <w:r>
        <w:rPr>
          <w:sz w:val="28"/>
          <w:szCs w:val="28"/>
        </w:rPr>
        <w:lastRenderedPageBreak/>
        <w:t xml:space="preserve">автономным учреждениям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на иные цели;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19) установление порядка принятия решений о предоставлении из бюджета округа субсидий муниципальным бюджетным и муниципальным автономным учреждениям, муниципальным унитарным предприятиям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на осуществление указанными учреждениями и предприятиями капитальных вложений в объекты капитального строительства муниципальной собственности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или приобретение объектов недвижимого имущества в муниципальную собственность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и предоставления указанных субсидий;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20) принятие решений о предоставлении права получателям средств бюджета округа заключать соглашения с муниципальными бюджетными и муниципальными автономными учреждениями, муниципальными унитарными предприятиями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о предоставлении субсидий на осуществление указанными учреждениями и предприятиями капитальных вложений в объекты капитального строительства муниципальной собственности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или приобретение объектов недвижимого имущества в муниципальную собственность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на срок реализации соответствующих решений, превышающий срок действия утвержденных получателю средств бюджета округа лимитов бюджетных обязательств на предоставление указанных субсидий, а также установление порядка принятия таких решений;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21) установление порядка определения объема и предоставления субсидий некоммерческим организациям, не являющимся муниципальными учреждениями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22) установление порядка финансового обеспечения выполнения муниципальных заданий на оказание муниципальных услуг (выполнение работ) муниципальными учреждениями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за счет средств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23) представление в Совет депутатов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отчета и иной бюджетной отчетности об исполнении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24) утверждение отчета об исполнении бюджета округа за первый квартал, полугодие, девять месяцев текущего финансового года;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25) установление порядка принятия решения о подготовке и реализации бюджетных инвестиций в объекты муниципальной собственности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26) установление порядка осуществления бюджетных инвестиций в форме капитальных вложений в объекты муниципальной собственности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и принятия решений о подготовке и реализации бюджетных инвестиций в указанные объекты;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27) принятие решений по использованию бюджетных ассигнований резервного фонда администрации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28) обеспечение опубликования ежеквартальных сведений о ходе исполнения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29) принятие решений о списании сумм задолженности по бюджетным кредитам;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30) установление порядка проведения реструктуризации обязательств (задолженности) по бюджетному кредиту;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31) принятие решений о заключении от имени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муниципальных контрактов, предметами которых являются выполнение работ, оказание услуг, деятельность производственного цикла выполнения, оказание которых превышает срок действия утвержденных лимитов бюджетных обязательств, в пределах средств, установленных на соответствующие цели, решениями администрации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о подготовке и реализации бюджетных инвестиций в объекты муниципальной собственности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, на срок реализации указанных решений;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32) установление случаев заключения от имени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муниципальных контрактов, предусмотренных абзацем третьим части 3 статьи 72 Бюджетного кодекса Российской Федерации, а также пределов средств и сроков, на которые заключаются указанные контракты;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33) принятие решений о заключении от имени Сузунского муниципального округа муниципальных контрактов, предусмотренных абзацем третьим части 3 статьи 72 Бюджетного кодекса Российской Федерации, а также определение порядка принятия указанных решений;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34) принятие решений о заключении муниципальных контрактов от имени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предметом которых является поставка товаров на срок, превышающий срок действия утвержденных лимитов бюджетных обязательств, предусматривающих встречные обязательства, не связанные с предметом их исполнения, в пределах средств, предусмотренных на соответствующие цели муниципальными программами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, а также определение порядка принятия указанных решений;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35) определение порядка принятия решений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ими 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за счет средств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36) установление требований к договорам, заключенным в связи с предоставлением бюджетных инвестиций юридическим лицам, не являющимся муниципальными учреждениями и муниципальными унитарными предприятиями, за счет средств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37) установление порядка формирования и ведения реестра источников доходов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38) установление порядка формирования перечня налоговых расходов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39) установление порядка осуществления оценки налоговых расходов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40) установление порядка возврата в бюджет округа не использованных в текущем финансовом году остатков субсидий муниципальными бюджетными и муниципальными автономными учреждениями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на финансовое обеспечение выполнения ими муниципального задания в объеме, соответствующем не достигнутым указанными учреждениями показателей муниципального задания;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41) управление муниципальным долгом в соответствии с уставом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42) утверждение перечня главных администраторов доходов бюджета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, порядка и сроков внесения изменений в перечень главных администраторов доходов бюджета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43) утверждение перечня главных администраторов источников финансирования дефицита бюджета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44) осуществление иных полномочий в соответствии с законодательством Российской Федерации, законодательством Новосибирской области, правовыми актами Сузунского муниципального округа.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7. Бюджетные полномочия финансового органа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Бюджетные полномочия финансового органа исполняются администрацией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.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К бюджетным полномочиям финансового органа относятся: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разработка основных направлений бюджетной, налоговой и долговой политики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составление проекта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разработка прогноза основных характеристик бюджета округа на очередной финансовый год и плановый период;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установление порядка составления и ведения сводной бюджетной росписи бюджета округа, бюджетных росписей главных распорядителей (распорядителей) бюджетных средств, главных администраторов источников финансирования дефицита бюджета округа, а также утверждение (изменения), доведения (отзыва) лимитов бюджетных обязательств при организации исполнения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установление порядка составления и ведения кассового плана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установление, детализация и определение порядка применения бюджетной классификации Российской Федерации в части, относящейся к бюджету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управление средствами на едином счете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установление порядка открытия и ведение лицевых счетов главных распорядителей, распорядителей и получателей средств бюджета округа, лицевых счетов бюджетных и автономных учреждений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, открываемых в финансовом органе;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ведение реестра расходных обязательств Сузунского </w:t>
      </w:r>
      <w:r>
        <w:rPr>
          <w:sz w:val="28"/>
        </w:rPr>
        <w:t xml:space="preserve">муниципального </w:t>
      </w:r>
      <w:r>
        <w:rPr>
          <w:sz w:val="28"/>
        </w:rPr>
        <w:lastRenderedPageBreak/>
        <w:t>округа</w:t>
      </w:r>
      <w:r>
        <w:rPr>
          <w:sz w:val="28"/>
          <w:szCs w:val="28"/>
        </w:rPr>
        <w:t xml:space="preserve"> в порядке, установленном администрацией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представление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в отношениях с федеральными и областными органами государственной власти по вопросам совершенствования бюджетного законодательства и межбюджетных отношений;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требование от главных распорядителей и получателей бюджетных средств представления отчетов об использовании средств бюджета округа и иных сведений, связанных с получением, перечислением, зачислением и использованием средств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обеспечение предоставления бюджетных кредитов в пределах бюджетных ассигнований, утвержденных решением о бюджете округа, ведение реестра предоставленных бюджетных кредитов по получателям бюджетных кредитов;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разработка программы муниципальных заимствований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разработка программы муниципальных гарантий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осуществление финансового контроля в отношении муниципальных учреждений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16) осуществление финансового контроля за исполнением бюджета округа;</w:t>
      </w:r>
    </w:p>
    <w:p w:rsidR="00183A8D" w:rsidRDefault="000739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17) осуществление внутреннего муниципального финансового контроля за не превышением сумм расходов над лимитами бюджетных обязательств и (или) бюджетными ассигнованиями;</w:t>
      </w:r>
    </w:p>
    <w:p w:rsidR="00183A8D" w:rsidRDefault="000739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18) осуществление внутреннего муниципального финансового контроля за соответствием содержания проводимой операции коду бюджетной классификации Российской Федерации, указанному в платежном документе, представленном в казначейство получателем средств бюджета округа;</w:t>
      </w:r>
    </w:p>
    <w:p w:rsidR="00183A8D" w:rsidRDefault="000739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19) осуществление внутреннего муниципального финансового контроля за наличием документов, подтверждающих возникновение денежного обязательства, подлежащего оплате за счет средств бюджета округа;</w:t>
      </w:r>
    </w:p>
    <w:p w:rsidR="00183A8D" w:rsidRDefault="000739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20) 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контракте, содержащемся в </w:t>
      </w:r>
      <w:r>
        <w:rPr>
          <w:color w:val="000000" w:themeColor="text1"/>
          <w:sz w:val="28"/>
          <w:szCs w:val="28"/>
        </w:rPr>
        <w:t xml:space="preserve">предусмотренном </w:t>
      </w:r>
      <w:hyperlink r:id="rId16" w:tooltip="consultantplus://offline/ref=E57604C46D9E6573E85D731480376047530886BCD026B2B3C798B29139EBFFE" w:history="1">
        <w:r>
          <w:rPr>
            <w:color w:val="000000" w:themeColor="text1"/>
            <w:sz w:val="28"/>
            <w:szCs w:val="28"/>
          </w:rPr>
          <w:t>законодательством</w:t>
        </w:r>
      </w:hyperlink>
      <w:r>
        <w:rPr>
          <w:color w:val="000000" w:themeColor="text1"/>
          <w:sz w:val="28"/>
          <w:szCs w:val="28"/>
        </w:rPr>
        <w:t xml:space="preserve"> Российской </w:t>
      </w:r>
      <w:r>
        <w:rPr>
          <w:sz w:val="28"/>
          <w:szCs w:val="28"/>
        </w:rPr>
        <w:t>Федерации о контрактной системе в сфере закупок товаров, работ, услуг для обеспечения государственных и муниципальных нужд реестре контрактов, заключенных заказчиками;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21) осуществление иных полномочий в соответствии с законодательством Российской Федерации, законодательством Новосибирской области, муниципальными нормативными правовыми актами.</w:t>
      </w:r>
    </w:p>
    <w:p w:rsidR="00183A8D" w:rsidRDefault="00183A8D">
      <w:pPr>
        <w:widowControl w:val="0"/>
        <w:jc w:val="both"/>
        <w:outlineLvl w:val="1"/>
        <w:rPr>
          <w:sz w:val="28"/>
          <w:szCs w:val="28"/>
        </w:rPr>
      </w:pPr>
    </w:p>
    <w:p w:rsidR="00183A8D" w:rsidRDefault="000739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 Бюджетные полномочия контрольно-счетного органа</w:t>
      </w:r>
    </w:p>
    <w:p w:rsidR="00183A8D" w:rsidRDefault="000739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 бюджетным полномочиям контрольно-счетного органа относятся: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1) осуществление внешнего муниципального финансового контроля;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проведение экспертизы проекта решения о бюджете Сузунского </w:t>
      </w:r>
      <w:r>
        <w:rPr>
          <w:sz w:val="28"/>
          <w:szCs w:val="28"/>
        </w:rPr>
        <w:lastRenderedPageBreak/>
        <w:t>муниципального округа, иных нормативных правовых актов органов местного самоуправления, регулирующих бюджетные правоотношения, в том числе обоснованности показателей (параметров и характеристик) бюджета;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3) контроль за исполнением бюджета Сузунского муниципального округа;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4) осуществление внешней проверки годового отчета об исполнении бюджета Сузунского муниципального округа;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5) организация и осуществление контроля за законностью, результативностью (эффективностью и экономностью) использования средств бюджета Сузунского муниципального округа, а также средств, получаемых бюджетом Сузунского муниципального округа из иных источников, предусмотренных законодательством Российской Федерации;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>, а также муниципальных программ;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7) проведение анализа и мониторинга бюджетного процесса, в том числе подготовка предложений по устранению выявленных отклонений в бюджетном процессе и совершенствованию нормативных правовых актов органов местного самоуправления, регулирующих бюджетные правоотношения;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8) оценка эффективности предоставления налоговых и иных льгот и преимуществ, бюджетных кредитов за счет средств бюджета округа,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округа и имущества, находящегося в муниципальной собственности;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подготовка информации о результатах проведенных контрольных и экспертно-аналитических мероприятий и представление такой информации в Совет депутатов Сузунского </w:t>
      </w:r>
      <w:r>
        <w:rPr>
          <w:sz w:val="28"/>
        </w:rPr>
        <w:t>муниципального округа</w:t>
      </w:r>
      <w:r>
        <w:rPr>
          <w:sz w:val="28"/>
          <w:szCs w:val="28"/>
        </w:rPr>
        <w:t xml:space="preserve"> и Главе Сузунского муниципального округа;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10) 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11) 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осуществление иных полномочий в сфере внешнего муниципального финансового контроля, установленных федеральными законами, законами Новосибирской области, </w:t>
      </w:r>
      <w:hyperlink r:id="rId17" w:tooltip="consultantplus://offline/ref=E722CA0AE2D8D23B267A9501DFD0C7A75D2D198D328F47EDE380740F5321BA5E0137131165540FA376E8A499Q8p4E" w:history="1">
        <w:r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Сузунского муниципального округа Новосибирской области и решениями Совета депутатов Сузунского муниципального округа.</w:t>
      </w:r>
    </w:p>
    <w:p w:rsidR="00183A8D" w:rsidRDefault="00183A8D">
      <w:pPr>
        <w:widowControl w:val="0"/>
        <w:ind w:firstLine="709"/>
        <w:jc w:val="both"/>
        <w:outlineLvl w:val="1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9. Бюджетные полномочия главного распорядителя (распорядителя) средств бюджета Сузунского муниципального округа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 бюджетным полномочиям главных распорядителей средств </w:t>
      </w:r>
      <w:r>
        <w:rPr>
          <w:sz w:val="28"/>
          <w:szCs w:val="28"/>
        </w:rPr>
        <w:lastRenderedPageBreak/>
        <w:t>бюджета</w:t>
      </w:r>
      <w:r>
        <w:t xml:space="preserve"> </w:t>
      </w:r>
      <w:r>
        <w:rPr>
          <w:sz w:val="28"/>
          <w:szCs w:val="28"/>
        </w:rPr>
        <w:t>Сузунского муниципального округа относятся:</w:t>
      </w:r>
    </w:p>
    <w:p w:rsidR="00183A8D" w:rsidRDefault="000739DC">
      <w:pPr>
        <w:pStyle w:val="af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представление Сузунского муниципального округа в отношениях, возникающих при получении межбюджетных трансфертов из других бюджетов бюджетной системы Российской Федерации, по подведомственной сфере деятельности;</w:t>
      </w:r>
    </w:p>
    <w:p w:rsidR="00183A8D" w:rsidRDefault="000739D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формирование бюджетной отчетности главного распорядителя бюджетных средств;</w:t>
      </w:r>
    </w:p>
    <w:p w:rsidR="00183A8D" w:rsidRDefault="000739D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обеспечение результативности, адресности и целевого характера использования бюджетных средств в соответствии с утвержденными бюджетными ассигнованиями и лимитами бюджетных обязательств;</w:t>
      </w:r>
    </w:p>
    <w:p w:rsidR="00183A8D" w:rsidRDefault="000739D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формирование перечня подведомственных распорядителей и получателей бюджетных средств;</w:t>
      </w:r>
    </w:p>
    <w:p w:rsidR="00183A8D" w:rsidRDefault="000739D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ведение реестра расходных обязательств, подлежащих исполнению в пределах утвержденных лимитов бюджетных обязательств и бюджетных ассигнований;</w:t>
      </w:r>
    </w:p>
    <w:p w:rsidR="00183A8D" w:rsidRDefault="000739D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осуществление планирования соответствующих расходов бюджета, составление обоснований бюджетных ассигнований;</w:t>
      </w:r>
    </w:p>
    <w:p w:rsidR="00183A8D" w:rsidRDefault="000739D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составление, утверждение и ведение бюджетной росписи, распределение бюджетных ассигнований, лимитов бюджетных обязательств по подведомственным распорядителям и получателям бюджетных средств и исполнение соответствующей части бюджета;</w:t>
      </w:r>
    </w:p>
    <w:p w:rsidR="00183A8D" w:rsidRDefault="000739D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внесение предложений по формированию и изменению лимитов бюджетных обязательств;</w:t>
      </w:r>
    </w:p>
    <w:p w:rsidR="00183A8D" w:rsidRDefault="000739D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внесение предложений по формированию и изменению сводной бюджетной росписи;</w:t>
      </w:r>
    </w:p>
    <w:p w:rsidR="00183A8D" w:rsidRDefault="000739D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определение порядка утверждения бюджетных смет подведомственных получателей бюджетных средств, являющихся казенными учреждениями;</w:t>
      </w:r>
    </w:p>
    <w:p w:rsidR="00183A8D" w:rsidRDefault="000739D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формирует бюджетную отчетность главного распорядителя бюджетных средств;</w:t>
      </w:r>
    </w:p>
    <w:p w:rsidR="00183A8D" w:rsidRDefault="000739D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отвечает от имени муниципального образования по денежным обязательствам подведомственных ему получателей бюджетных средств;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13) осуществление иных полномочий в соответствии с законодательством Российской Федерации, законодательством Новосибирской области и муниципальными правовыми актами Сузунского муниципального округа.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К бюджетным полномочиям распорядителя бюджетных средств относятся: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осуществление планирования соответствующих расходов бюджета</w:t>
      </w:r>
      <w:r>
        <w:t xml:space="preserve"> </w:t>
      </w:r>
      <w:r>
        <w:rPr>
          <w:sz w:val="28"/>
          <w:szCs w:val="28"/>
        </w:rPr>
        <w:t>Сузунского муниципального округа;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распределение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бюджета;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внесение предложений главному распорядителю бюджетных средств, в ведении которого находится, по формированию и изменению бюджетной росписи;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 обеспечение соблюдения получателями межбюджетных субсидий, </w:t>
      </w:r>
      <w:r>
        <w:rPr>
          <w:sz w:val="28"/>
          <w:szCs w:val="28"/>
        </w:rPr>
        <w:lastRenderedPageBreak/>
        <w:t>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5) в случае и порядке, установленных соответствующим главным распорядителем бюджетных средств, осуществляет отделять бюджетные полномочия главного распорядителя бюджетных средств, в ведении которого находится.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 Главный распорядитель средств бюджета муниципального образования выступает в суде от имени муниципального образования в качестве представителя ответчика по искам к муниципальному образованию: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этих органов,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акту;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1.1) о взыскании денежных средств, в том числе судебных расходов, с казенного учреждения - должника, лицевой счет (счет) которому не открыт в финансовом органе Сузунского муниципального округа;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обязательств;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по иным искам к Сузунскому муниципальному округу, 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Федерации, полномочия главного распорядителя средств бюджета Сузунского муниципального округа.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3.1. Главный распорядитель средств бюджета Сузунского муниципального округа выступает в суде от имени Сузунского муниципального округа в качестве представителя истца по искам о взыскании денежных средств в порядке регресса в соответствии с пунктом 3.1 статьи 1081 Гражданского кодекса Российской Федерации к лицам, чьи действия (бездействие) повлекли возмещение вреда за счет казны Сузунского муниципального округа.</w:t>
      </w:r>
    </w:p>
    <w:p w:rsidR="00183A8D" w:rsidRDefault="00183A8D">
      <w:pPr>
        <w:widowControl w:val="0"/>
        <w:ind w:firstLine="709"/>
        <w:jc w:val="both"/>
        <w:outlineLvl w:val="1"/>
        <w:rPr>
          <w:sz w:val="28"/>
          <w:szCs w:val="28"/>
        </w:rPr>
      </w:pPr>
    </w:p>
    <w:p w:rsidR="00183A8D" w:rsidRDefault="000739DC">
      <w:pPr>
        <w:widowControl w:val="0"/>
        <w:ind w:firstLine="54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Бюджетные полномочия получателя бюджетных средств</w:t>
      </w:r>
    </w:p>
    <w:p w:rsidR="00183A8D" w:rsidRDefault="000739DC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бюджетным полномочиям получателя бюджетных средств относятся:</w:t>
      </w:r>
    </w:p>
    <w:p w:rsidR="00183A8D" w:rsidRDefault="000739DC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составление и исполнение бюджетной сметы;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2) принятие и (или) исполнение в пределах доведенных лимитов бюджетных обязательств и (или) бюджетных ассигнований бюджетных обязательств;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3) обеспечение результативности, целевого характера использования предусмотренных ему бюджетных ассигнований;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внесение соответствующему главному распорядителю (распорядителю) бюджетных средств предложений по изменению бюджетной </w:t>
      </w:r>
      <w:r>
        <w:rPr>
          <w:sz w:val="28"/>
          <w:szCs w:val="28"/>
        </w:rPr>
        <w:lastRenderedPageBreak/>
        <w:t>росписи;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5) ведение бюджетного учета (обеспечение ведения бюджетного учета);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6) формирование бюджетной отчетности (обеспечение формирования бюджетной отчетности) и представление бюджетной отчетности получателя бюджетных средств соответствующему главному распорядителю (распорядителю) бюджетных средств;</w:t>
      </w:r>
    </w:p>
    <w:p w:rsidR="00183A8D" w:rsidRDefault="000739D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осуществление иных полномочий, установленных Бюджетным </w:t>
      </w:r>
      <w:hyperlink r:id="rId18" w:tooltip="consultantplus://offline/ref=E722CA0AE2D8D23B267A9517DCBC99AE56244785328648BCBBD372580CQ7p1E" w:history="1">
        <w:r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и принятыми в соответствии с ним муниципальными правовыми актами Сузунского муниципального округа, регулирующими бюджетные правоотношения.</w:t>
      </w:r>
    </w:p>
    <w:p w:rsidR="00183A8D" w:rsidRDefault="00183A8D">
      <w:pPr>
        <w:widowControl w:val="0"/>
        <w:ind w:firstLine="709"/>
        <w:jc w:val="both"/>
        <w:outlineLvl w:val="1"/>
        <w:rPr>
          <w:sz w:val="28"/>
          <w:szCs w:val="28"/>
        </w:rPr>
      </w:pPr>
    </w:p>
    <w:p w:rsidR="00183A8D" w:rsidRDefault="000739DC">
      <w:pPr>
        <w:pStyle w:val="ConsPlusTitle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ГЛАВА 3. СОСТАВЛЕНИЕ ПРОЕКТА БЮДЖЕТА ОКРУГА</w:t>
      </w:r>
    </w:p>
    <w:p w:rsidR="00183A8D" w:rsidRDefault="00183A8D">
      <w:pPr>
        <w:widowControl w:val="0"/>
        <w:ind w:firstLine="709"/>
        <w:jc w:val="center"/>
        <w:rPr>
          <w:b/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11. Общие положения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Проект бюджета</w:t>
      </w:r>
      <w:r>
        <w:t xml:space="preserve"> </w:t>
      </w:r>
      <w:r>
        <w:rPr>
          <w:sz w:val="28"/>
          <w:szCs w:val="28"/>
        </w:rPr>
        <w:t>Сузунского муниципального округа разрабатывается и утверждается в форме решения Совета депутатов Сузунского муниципального округа сроком на три года - на очередной финансовый год и плановый период.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Составление проекта бюджета округа начинается не позднее чем за шесть месяцев до начала очередного финансового года.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Порядок и сроки составления проекта бюджета округа, а также порядок подготовки документов и материалов, представляемых в Совет депутатов Сузунского муниципального округа одновременно с проектом бюджета округа, устанавливаются администрацией Сузунского муниципального округа в соответствии с Бюджетным </w:t>
      </w:r>
      <w:hyperlink r:id="rId19" w:tooltip="consultantplus://offline/ref=269FA3BA7ED5518A3AEFF6780F75EA380666A1535292265F0A57A1F393r8uFF" w:history="1">
        <w:r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настоящим Положением.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Непосредственное составление проекта бюджета округа осуществляет финансовый орган.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12. Сведения, необходимые для составления проекта бюджета округа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Составление проекта бюджета округа основывается на: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183A8D" w:rsidRDefault="000739DC">
      <w:pPr>
        <w:pStyle w:val="ConsPlusNormal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основных направлениях бюджетной и налоговой политики Новосибирской области, основных направлениях бюджетной, налоговой и долговой политики Сузунского муниципального округа;</w:t>
      </w:r>
    </w:p>
    <w:p w:rsidR="00183A8D" w:rsidRDefault="000739DC">
      <w:pPr>
        <w:pStyle w:val="ConsPlusNormal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прогнозе социально-экономического развития Сузунского муниципального округа;</w:t>
      </w:r>
    </w:p>
    <w:p w:rsidR="00183A8D" w:rsidRDefault="000739DC">
      <w:pPr>
        <w:pStyle w:val="ConsPlusNormal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муниципальных программах Сузунского муниципального округа.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 сведениям, необходимым для составления проекта бюджета Сузунского муниципального округа, относятся: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предварительные итоги социально-экономического развития Сузунского муниципального округа за истекший период текущего финансового года и ожидаемые итоги социально-экономического развития Сузунского муниципального округа за текущий финансовый год;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прогноз социально-экономического развития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основные направления бюджетной политики и основные направления налоговой политики;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прогноз основных характеристик (общий объем доходов, общий объем расходов, дефицита (профицита) бюджета) бюджета Сузунского муниципального округа на очередной финансовый год и плановый период;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оценка ожидаемого исполнения бюджета Сузунского муниципального округа на текущий финансовый год;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пояснительная записка к проекту бюджета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верхний предел муниципального внутреннего долга на 1 января года, следующего за отчетным финансовым годом и каждым годом планового периода,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предложенные Советом депутатов Сузунского муниципального округа, Контрольно-счетным органом Сузунского муниципального округа проекты бюджетных смет в случае возникновения разногласий с финансовым органом администрации Сузунского муниципального округа в отношении указанных бюджетных смет;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реестры источников доходов бюджета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паспорта муниципальных программ Сузунского муниципального округа (проекты муниципальных программ, проекты изменений муниципальных программ), предусмотренных к финансированию из бюджета Сузунского муниципального округа на очередной финансовый год и плановый период;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иные документы и материалы, предусмотренные Бюджетным кодексом Российской Федерации.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целях своевременного и качественного составления проекта бюджета финансовый орган имеет право получать необходимые сведения от органов государственной власти Новосибирской области и органов местного самоуправления Сузунского муниципального округа.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13. Прогнозирование доходов бюджета округа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Доходы бюджета округа прогнозируются на основе прогноза социально-экономического развития Сузунского муниципального округа на среднесрочный период, действующего на день внесения проекта решения о бюджете округа в Совет депутатов Сузунского муниципального округа  законодательства о налогах и сборах и бюджетного законодательства Российской Федерации и законодательства Российской Федерации, законов Новосибирской области, муниципальных правовых актов Совета депутатов Сузунского муниципального округа устанавливающих неналоговые доходы бюджета округа.</w:t>
      </w:r>
    </w:p>
    <w:p w:rsidR="00183A8D" w:rsidRDefault="000739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Положения нормативно-правовых актов Сузунского муниципального округа, приводящих к изменению общего объема доходов бюджета Сузунского муниципального округа и принятых после внесения проекта решения о бюджете</w:t>
      </w:r>
      <w:r>
        <w:t xml:space="preserve"> </w:t>
      </w:r>
      <w:r>
        <w:rPr>
          <w:sz w:val="28"/>
          <w:szCs w:val="28"/>
        </w:rPr>
        <w:t xml:space="preserve">Сузунского муниципального округа на рассмотрение в </w:t>
      </w:r>
      <w:r>
        <w:rPr>
          <w:sz w:val="28"/>
          <w:szCs w:val="28"/>
        </w:rPr>
        <w:lastRenderedPageBreak/>
        <w:t>Совет депутатов Сузунского муниципального округа,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14. Ожидаемое исполнение бюджета Сузунского муниципального округа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Оценка ожидаемого исполнения бюджета Сузунского муниципального округа проводится по материалам отчетов о его исполнении в текущем финансовом году и отражает: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доходы по группам классификации доходов бюджета Сузунского муниципального округа;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расходы по разделам классификации расходов бюджета Сузунского муниципального округа.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15. Прогноз основных характеристик бюджета Сузунского муниципального округа на очередной финансовый год и плановый период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Прогноз основных характеристик бюджета Сузунского муниципального округа на очередной финансовый год и плановый период содержит:</w:t>
      </w:r>
    </w:p>
    <w:p w:rsidR="00183A8D" w:rsidRDefault="000739DC">
      <w:pPr>
        <w:pStyle w:val="af7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прогноз общего объема доходов бюджета округа;</w:t>
      </w:r>
    </w:p>
    <w:p w:rsidR="00183A8D" w:rsidRDefault="000739DC">
      <w:pPr>
        <w:pStyle w:val="af7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прогноз общего объема расходов бюджета округа;</w:t>
      </w:r>
    </w:p>
    <w:p w:rsidR="00183A8D" w:rsidRDefault="000739DC">
      <w:pPr>
        <w:pStyle w:val="af7"/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3) прогноз дефицита (профицита) бюджета округа</w:t>
      </w:r>
      <w:r>
        <w:rPr>
          <w:sz w:val="28"/>
          <w:szCs w:val="28"/>
        </w:rPr>
        <w:t>.</w:t>
      </w:r>
    </w:p>
    <w:p w:rsidR="00183A8D" w:rsidRDefault="00183A8D">
      <w:pPr>
        <w:pStyle w:val="af7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83A8D" w:rsidRPr="008D469F" w:rsidRDefault="000739DC">
      <w:pPr>
        <w:pStyle w:val="aff2"/>
        <w:spacing w:before="0" w:beforeAutospacing="0" w:after="0" w:afterAutospacing="0"/>
        <w:ind w:firstLine="707"/>
        <w:jc w:val="center"/>
        <w:rPr>
          <w:color w:val="000000"/>
        </w:rPr>
      </w:pPr>
      <w:r w:rsidRPr="008D469F">
        <w:rPr>
          <w:b/>
          <w:bCs/>
          <w:sz w:val="28"/>
          <w:szCs w:val="28"/>
        </w:rPr>
        <w:t>С</w:t>
      </w:r>
      <w:r w:rsidRPr="008D469F">
        <w:rPr>
          <w:rFonts w:eastAsia="PT Astra Serif"/>
          <w:b/>
          <w:bCs/>
          <w:sz w:val="28"/>
          <w:szCs w:val="28"/>
        </w:rPr>
        <w:t xml:space="preserve">татья 16. </w:t>
      </w:r>
      <w:r w:rsidRPr="008D469F">
        <w:rPr>
          <w:rFonts w:eastAsia="PT Astra Serif"/>
          <w:b/>
          <w:bCs/>
          <w:color w:val="000000"/>
          <w:sz w:val="28"/>
          <w:szCs w:val="28"/>
        </w:rPr>
        <w:t xml:space="preserve"> Реестр расходных обязательств Сузунского муниципального округа.</w:t>
      </w:r>
    </w:p>
    <w:p w:rsidR="00183A8D" w:rsidRPr="008D469F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</w:rPr>
      </w:pPr>
      <w:r w:rsidRPr="008D469F">
        <w:rPr>
          <w:rFonts w:eastAsia="PT Astra Serif"/>
          <w:color w:val="000000"/>
          <w:sz w:val="28"/>
          <w:szCs w:val="28"/>
        </w:rPr>
        <w:t>1. Под реестром расходных обязательств Сузунского муниципального округа понимается используемый при составлении проекта бюджета свод (перечень) законов Новосибирской области, иных нормативных правовых актов, а также нормативных правовых актов органов местного самоуправления, обусловливающих публичные нормативные обязательства и (или) правовые основания для иных расходных обязательств, с указанием соответствующих положений (статей, частей, пунктов, подпунктов, абзацев) законов Новосибирской области и иных нормативных правовых актов, с оценкой объемов бюджетных ассигнований, необходимых для исполнения включенных в реестр расходных обязательств.</w:t>
      </w:r>
    </w:p>
    <w:p w:rsidR="00183A8D" w:rsidRPr="008D469F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</w:rPr>
      </w:pPr>
      <w:r w:rsidRPr="008D469F">
        <w:rPr>
          <w:rFonts w:eastAsia="PT Astra Serif"/>
          <w:color w:val="000000"/>
          <w:sz w:val="28"/>
          <w:szCs w:val="28"/>
        </w:rPr>
        <w:t>2. Реестр расходных обязательств ведется в порядке, установленном администрацией Сузунского муниципального округа.</w:t>
      </w:r>
    </w:p>
    <w:p w:rsidR="00183A8D" w:rsidRPr="008D469F" w:rsidRDefault="00183A8D">
      <w:pPr>
        <w:pStyle w:val="af7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83A8D" w:rsidRPr="008D469F" w:rsidRDefault="000739DC">
      <w:pPr>
        <w:widowControl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8D469F">
        <w:rPr>
          <w:b/>
          <w:sz w:val="28"/>
          <w:szCs w:val="28"/>
        </w:rPr>
        <w:t>Статья 17. Планирование бюджетных ассигнований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sz w:val="28"/>
          <w:szCs w:val="28"/>
        </w:rPr>
      </w:pPr>
      <w:r w:rsidRPr="008D469F">
        <w:rPr>
          <w:color w:val="000000"/>
          <w:sz w:val="28"/>
          <w:szCs w:val="28"/>
        </w:rPr>
        <w:t>1. Планирование бюджетных ассигнований осуществляется в порядке и в соответствии с методикой, устанавливаемой финансовым органом, с учетом</w:t>
      </w:r>
      <w:r>
        <w:rPr>
          <w:color w:val="000000"/>
          <w:sz w:val="28"/>
          <w:szCs w:val="28"/>
        </w:rPr>
        <w:t xml:space="preserve"> особенностей, </w:t>
      </w:r>
      <w:r>
        <w:rPr>
          <w:sz w:val="28"/>
          <w:szCs w:val="28"/>
        </w:rPr>
        <w:t xml:space="preserve">установленных </w:t>
      </w:r>
      <w:hyperlink r:id="rId20" w:tooltip="https://pravo-search.minjust.ru/bigs/showDocument.html?id=B11798FF-43B9-49DB-B06C-4223F9D555E2" w:history="1">
        <w:r>
          <w:rPr>
            <w:rStyle w:val="13"/>
            <w:sz w:val="28"/>
            <w:szCs w:val="28"/>
          </w:rPr>
          <w:t>Бюджетным кодексом</w:t>
        </w:r>
      </w:hyperlink>
      <w:r>
        <w:rPr>
          <w:sz w:val="28"/>
          <w:szCs w:val="28"/>
        </w:rPr>
        <w:t xml:space="preserve"> Российской Федерации.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</w:rPr>
      </w:pPr>
      <w:r>
        <w:rPr>
          <w:sz w:val="28"/>
          <w:szCs w:val="28"/>
        </w:rPr>
        <w:t>2. Планирование бюджетных ассигнований осуществляется</w:t>
      </w:r>
      <w:r>
        <w:rPr>
          <w:color w:val="000000"/>
          <w:sz w:val="28"/>
          <w:szCs w:val="28"/>
        </w:rPr>
        <w:t xml:space="preserve"> раздельно по бюджетным ассигнованиям на исполнение действующих и принимаемых обязательств.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</w:rPr>
      </w:pPr>
      <w:r>
        <w:rPr>
          <w:color w:val="000000"/>
          <w:sz w:val="28"/>
          <w:szCs w:val="28"/>
        </w:rPr>
        <w:lastRenderedPageBreak/>
        <w:t>Под бюджетными ассигнованиями на исполнение действующих расходных обязательств понимаются ассигнования, состав и (или) объем которых обусловлены муниципальными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муниципальных правовых актов.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</w:rPr>
      </w:pPr>
      <w:r>
        <w:rPr>
          <w:color w:val="000000"/>
          <w:sz w:val="28"/>
          <w:szCs w:val="28"/>
        </w:rPr>
        <w:t>Под бюджетными ассигнованиями на исполнение принимаемых обязательств понимаются ассигнования, состав и (или) объем которых обусловлены муниципальными правовыми актами,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подлежащие заключению получателями бюджетных средств во исполнение указанных муниципальных правовых актов.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</w:rPr>
      </w:pPr>
      <w:r>
        <w:rPr>
          <w:color w:val="000000"/>
          <w:sz w:val="28"/>
          <w:szCs w:val="28"/>
        </w:rPr>
        <w:t>3. Планирование бюджетных ассигнований на оказание муниципальных услуг (выполнение работ) бюджетными и автономными учреждениями осуществляется с учетом муниципального задания на очередной финансовый год и плановый период, а также его выполнения в отчетном финансовом году и текущем финансовом году.</w:t>
      </w:r>
    </w:p>
    <w:p w:rsidR="00183A8D" w:rsidRDefault="00183A8D">
      <w:pPr>
        <w:widowControl w:val="0"/>
        <w:ind w:firstLine="709"/>
        <w:jc w:val="both"/>
        <w:outlineLvl w:val="1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18. Муниципальные программы Сузунского муниципального округа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программы Сузунского муниципального округа, предлагаемые к финансированию начиная с очередного финансового года или в текущем финансовом году, проекты изменений паспортов муниципальных программ Сузунского муниципального округа, связанные с изменением объемов их финансирования с очередного финансового года или в текущем финансовом году, должны быть размещены на официальном сайте администрации Сузунского муниципального округа до дня внесения проекта решения о бюджете округа, либо проекта  решения о внесении изменений в решение о бюджете округа в Совет депутатов Сузунского муниципального округа.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19. Состав проекта решения о бюджете округа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статьях проекта решения о бюджете округа должны содержаться следующие показатели: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 бюджета округа, к которым относятся общий объем доходов, общий объем расходов, дефицит (профицит) бюджета округа на очередной финансовый год и каждый год планового периода;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объем безвозмездных поступлений, в том числе объем </w:t>
      </w:r>
      <w:r>
        <w:rPr>
          <w:sz w:val="28"/>
          <w:szCs w:val="28"/>
        </w:rPr>
        <w:lastRenderedPageBreak/>
        <w:t>межбюджетных трансфертов, получаемых из других бюджетов бюджетной системы Российской Федерации в очередном финансовом году и каждом году планового периода;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общий объем бюджетных ассигнований, направляемых на исполнение публичных нормативных обязательств на очередной финансовый год и каждый год планового периода;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общий объем условно утверждаемых (утвержденных) расходов на первый и второй годы планового периода;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верхний предел муниципального внутреннего долга Сузунского муниципального округа по состоянию на 1 января года, следующего за очередным финансовым годом и каждым годом планового периода, с указанием в том числе верхнего предела долга по муниципальным гарантиям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объем доходов и расходов муниципального дорожного фонда на очередной финансовый год и каждый год планового периода.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состав проекта решения о бюджете округа включаются следующие приложения (при наличии соответствующих показателей):</w:t>
      </w:r>
    </w:p>
    <w:p w:rsidR="00183A8D" w:rsidRDefault="000739D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«Нормативы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очередной финансовый год и плановый период»;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очередной финансовый год и плановый период»; </w:t>
      </w:r>
    </w:p>
    <w:p w:rsidR="00183A8D" w:rsidRDefault="000739DC">
      <w:pPr>
        <w:pStyle w:val="ConsPlusNormal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«Ведомственная структура расходов бюджета округа на очередной финансовый год и плановый период»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</w:p>
    <w:p w:rsidR="00183A8D" w:rsidRDefault="000739DC">
      <w:pPr>
        <w:pStyle w:val="ConsPlusNormal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«Распределение бюджетных ассигнований на исполнение публичных нормативных обязательств на очередной финансовый год и плановый период» с указанием кодов целевых статей, разделов, подразделов и главных распорядителей бюджетных средств;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«Распределение бюджетных ассигнований на капитальные вложения из бюджета округа по направлениям и объектам в очередном финансовом году и плановом периоде» по кодам классификации расходов бюджетов;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«Источники финансирования дефицита бюджета округа на очередной финансовый год и плановый период»;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«Программа муниципальных внутренних заимствований Сузунского муниципального округа на очередной финансовый год и плановый период»;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«Программа муниципальных гарантий Сузунского муниципального округа в валюте Российской Федерации на очередной финансовый год и плановый период»;</w:t>
      </w:r>
    </w:p>
    <w:p w:rsidR="00183A8D" w:rsidRDefault="000739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9) «Перечень муниципальных программ, предусмотренных к финансированию из бюджета округа в очередном финансовом году и плановом периоде» в структуре кодов классификации расходов бюджетов;</w:t>
      </w:r>
    </w:p>
    <w:p w:rsidR="00183A8D" w:rsidRDefault="000739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Положение об условиях и порядке предоставления бюджетных кредитов.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проекте решения о бюджете округа могут быть установлены дополнительные основания для внесения изменений в сводную бюджетную роспись бюджета округа без внесения изменений в решение о бюджете округа в соответствии с решениями руководителя финансового органа.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 состав проекта решения о бюджете округа могут быть включены иные текстовые статьи и приложения.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pStyle w:val="ConsPlusTitle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ГЛАВА 4. РАССМОТРЕНИЕ ПРОЕКТА РЕШЕНИЯ О БЮДЖЕТЕ ОКРУГА И УТВЕРЖДЕНИЕ РЕШЕНИЯ О БЮДЖЕТЕ ОКРУГА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20. Внесение проекта решения о бюджете округа на рассмотрение в Совет депутатов Сузунского муниципального округа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Администрация Сузунского муниципального округа вносит на рассмотрение Совета депутатов Сузунского муниципального округа проект Решения о бюджете округа не позднее 15 ноября текущего года в составе, определенном </w:t>
      </w:r>
      <w:hyperlink r:id="rId21" w:tooltip="consultantplus://offline/ref=269FA3BA7ED5518A3AEFE8751919B4310E6CF85A5E9C29015408FAAEC486BBDF9A80693E613370AA8BA639r5u7F" w:history="1">
        <w:r>
          <w:rPr>
            <w:sz w:val="28"/>
            <w:szCs w:val="28"/>
          </w:rPr>
          <w:t>статьей</w:t>
        </w:r>
      </w:hyperlink>
      <w:r>
        <w:rPr>
          <w:sz w:val="28"/>
          <w:szCs w:val="28"/>
        </w:rPr>
        <w:t xml:space="preserve"> 19 настоящего Положения, со следующими документами и материалами: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прогноз социально-экономического развития Сузунского муниципального округа на среднесрочный период, а также предварительные итоги социально-экономического развития Сузунского муниципального округа за истекший период текущего финансового года и ожидаемые итоги социально-экономического развития Сузунского муниципального округа за текущий финансовый год;</w:t>
      </w:r>
    </w:p>
    <w:p w:rsidR="00183A8D" w:rsidRDefault="000739DC">
      <w:pPr>
        <w:pStyle w:val="ConsPlusNormal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основные направления бюджетной и налоговой политики Сузунского муниципального округа на очередной финансовый год и плановый период;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пояснительная записка к проекту решения о бюджете округа на очередной финансовый год и плановый период;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расчеты по статьям классификации доходов бюджета округа на очередной финансовый год и плановый период;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оценка ожидаемого исполнения бюджета округа за текущий год;</w:t>
      </w:r>
    </w:p>
    <w:p w:rsidR="00183A8D" w:rsidRDefault="000739DC">
      <w:pPr>
        <w:pStyle w:val="ConsPlusNormal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реестр источников доходов бюджета округа;</w:t>
      </w:r>
    </w:p>
    <w:p w:rsidR="00183A8D" w:rsidRDefault="000739DC">
      <w:pPr>
        <w:pStyle w:val="ConsPlusNormal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верхний предел муниципального внутреннего долга Сузунского муниципального округа по состоянию на 1 января года, следующего за очередным финансовым годом и каждым годом планового периода, по видам долговых обязательств;</w:t>
      </w:r>
    </w:p>
    <w:p w:rsidR="00183A8D" w:rsidRDefault="000739DC">
      <w:pPr>
        <w:pStyle w:val="ConsPlusNormal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прогноз основных характеристик бюджета Сузунского муниципального округа на очередной финансовый год и плановый период;</w:t>
      </w:r>
    </w:p>
    <w:p w:rsidR="00183A8D" w:rsidRDefault="000739DC">
      <w:pPr>
        <w:pStyle w:val="ConsPlusNormal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паспорта муниципальных программ Сузунского муниципального округа, проекты изменений указанных паспортов.</w:t>
      </w:r>
    </w:p>
    <w:p w:rsidR="00183A8D" w:rsidRDefault="000739DC">
      <w:pPr>
        <w:pStyle w:val="ConsPlusNormal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иные документы и материалы в соответствии с федеральным и областным законодательством</w:t>
      </w:r>
      <w:r>
        <w:t>.</w:t>
      </w:r>
    </w:p>
    <w:p w:rsidR="00183A8D" w:rsidRDefault="000739DC">
      <w:pPr>
        <w:pStyle w:val="ConsPlusNormal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Проект решения о бюджете округа считается внесенным в срок, если он доставлен в Совет депутатов Сузунского муниципального округа до 24 часов 15 ноября текущего года.</w:t>
      </w:r>
    </w:p>
    <w:p w:rsidR="00183A8D" w:rsidRDefault="00183A8D">
      <w:pPr>
        <w:pStyle w:val="ConsPlusNormal"/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21. Принятие к рассмотрению проекта решения о бюджете Сузунского муниципального округа. Организация работы в Совете депутатов Сузунского муниципального округа с проектом решения о бюджете Сузунского муниципального округа</w:t>
      </w:r>
    </w:p>
    <w:p w:rsidR="008D469F" w:rsidRDefault="008D469F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Проект решения о бюджете округа с документами и материалами, указанными в части 1 статьи 20 настоящего Положения, регистрируется в Совете депутатов Сузунского муниципального округа. Председателем Совета депутатов Сузунского муниципального округа в течение двух рабочих дней принимается решение о том, что проект решения о бюджете округа и представленные к нему документы и материалы принимаются к рассмотрению Советом депутатов Сузунского муниципального округа либо возвращаются на доработку в администрацию Сузунского муниципального округа, если состав представленных документов и материалов не соответствует требованиям статей 19, части 1 статьи 20 настоящего Положения. Доработанный проект решения со всеми необходимыми документами и материалами представляется в Совет депутатов Сузунского муниципального округа в течение 10 рабочих дней со дня возврата.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 соответствия состава представленных документов и материалов требованиям статьи 19, части 1 статьи 20 настоящего Положения Совет депутатов Сузунского муниципального округа: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принимает решение о дате, времени и месте проведения публичных слушаний по проекту решения бюджете Сузунского муниципального округа и направляет данное решение вместе с проектом решения о бюджете округа для официального опубликования;</w:t>
      </w:r>
    </w:p>
    <w:p w:rsidR="00183A8D" w:rsidRDefault="000739DC">
      <w:pPr>
        <w:pStyle w:val="af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2) </w:t>
      </w:r>
      <w:r>
        <w:rPr>
          <w:rFonts w:eastAsiaTheme="minorHAnsi"/>
          <w:sz w:val="28"/>
          <w:szCs w:val="28"/>
          <w:lang w:eastAsia="en-US"/>
        </w:rPr>
        <w:t xml:space="preserve">направляет проект решения о бюджете округа с документами и материалами, предусмотренными частью 1 статьи 20 настоящего положения, в комиссии Совета депутатов </w:t>
      </w:r>
      <w:r>
        <w:rPr>
          <w:sz w:val="28"/>
          <w:szCs w:val="28"/>
        </w:rPr>
        <w:t>Сузунского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rFonts w:eastAsiaTheme="minorHAnsi"/>
          <w:sz w:val="28"/>
          <w:szCs w:val="28"/>
          <w:lang w:eastAsia="en-US"/>
        </w:rPr>
        <w:t xml:space="preserve">для внесения замечаний и предложений, а депутатам Совета депутатов </w:t>
      </w:r>
      <w:r>
        <w:rPr>
          <w:sz w:val="28"/>
          <w:szCs w:val="28"/>
        </w:rPr>
        <w:t>Сузунского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rFonts w:eastAsiaTheme="minorHAnsi"/>
          <w:sz w:val="28"/>
          <w:szCs w:val="28"/>
          <w:lang w:eastAsia="en-US"/>
        </w:rPr>
        <w:t>- для изучения в объеме, предусмотренном статьей 19 настоящего Положения;</w:t>
      </w:r>
    </w:p>
    <w:p w:rsidR="00183A8D" w:rsidRDefault="000739DC">
      <w:pPr>
        <w:pStyle w:val="af7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направляет проект решения о бюджете округа в составе, определенный статьей 19 настоящего Положения, с документами и материалами, установленными частью 1 статьи 20 настоящего Положения, в Ревизионную комиссию Сузунского муниципального округа для проведения экспертизы и подготовки экспертного заключения.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течение 10 рабочих дней со дня издания распоряжения председателя Совета депутатов Сузунского муниципального округа о рассмотрении проекта решения о бюджете округа комиссии Совета депутатов Сузунского муниципального округа готовят замечания и предложения по проекту решения о бюджете округа и направляют их в комиссию по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бюджетной, налоговой, финансово-экономической политики и собственности Совета депутатов Сузунского муниципального округа (далее – бюджетная комиссия). </w:t>
      </w:r>
      <w:r>
        <w:rPr>
          <w:sz w:val="28"/>
          <w:szCs w:val="28"/>
        </w:rPr>
        <w:lastRenderedPageBreak/>
        <w:t>Контрольно-счетный орган Сузунского муниципального округа проводит экспертизу проекта решения о бюджете округа в течение 14 рабочих дней после получения проекта решения о бюджете округа, по результатам которой председатель контрольно-счетного органа представляет в Совет депутатов Сузунского муниципального округа и администрацию Сузунского муниципального округа экспертное заключение.</w:t>
      </w:r>
    </w:p>
    <w:p w:rsidR="00183A8D" w:rsidRDefault="000739DC">
      <w:pPr>
        <w:widowControl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4. На основании замечаний и предложений комиссий Совета депутатов Сузунского муниципального округа, по вопросам, заключения контрольно-счетного органа Сузунского муниципального округа, бюджетная комиссия в течение 20 рабочих дней со дня издания распоряжения Председателя Совета депутатов Сузунского муниципального округа о рассмотрении проекта решения о бюджете Сузунского муниципального округа готовит сводное заключение по проекту решения о бюджете Сузунского муниципального округа;</w:t>
      </w:r>
    </w:p>
    <w:p w:rsidR="00183A8D" w:rsidRDefault="000739DC">
      <w:pPr>
        <w:widowControl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5. До принятия решения о бюджете администрация Сузунского муниципального округа вправе вносить в него изменения в том числе по результатам обсуждения в Совете депутатов Сузунского муниципального округа, в течение 20 рабочих дней со дня регистрации указанного проекта решения в Совете депутатов Сузунского муниципального округа.</w:t>
      </w:r>
    </w:p>
    <w:p w:rsidR="00183A8D" w:rsidRDefault="00183A8D">
      <w:pPr>
        <w:widowControl w:val="0"/>
        <w:ind w:firstLine="709"/>
        <w:jc w:val="both"/>
        <w:outlineLvl w:val="3"/>
        <w:rPr>
          <w:rFonts w:eastAsia="Calibri"/>
          <w:sz w:val="28"/>
          <w:szCs w:val="28"/>
          <w:lang w:eastAsia="en-US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22. Публичные слушания по проекту бюджета округа</w:t>
      </w:r>
    </w:p>
    <w:p w:rsidR="00183A8D" w:rsidRDefault="000739DC">
      <w:pPr>
        <w:widowControl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1. По проекту бюджета Сузунского муниципального округа проводятся публичные слушания. Заинтересованные лица в течение пяти дней после опубликования решения о дате, времени и месте проведения публичных слушаний направляют в Совет депутатов Сузунского муниципального округа заявки на участие в публичных слушаниях и свои предложения и замечания к проекту решения о бюджете округа.</w:t>
      </w:r>
    </w:p>
    <w:p w:rsidR="00183A8D" w:rsidRDefault="000739DC">
      <w:pPr>
        <w:widowControl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2. Председательствующим на публичных слушаниях является председатель или заместитель председателя Совета депутатов Сузунского муниципального округа, который ведет публичные слушания, информирует участников о поступивших предложениях и замечаниях по проекту бюджета Сузунского муниципального округа, устанавливает порядок выступлений и обсуждения рассматриваемых вопросов.</w:t>
      </w:r>
    </w:p>
    <w:p w:rsidR="00183A8D" w:rsidRDefault="000739DC">
      <w:pPr>
        <w:widowControl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Публичные слушания начинаются с доклада представителя, назначенного Главой Сузунского муниципального округа, который представляет проект бюджета округа.</w:t>
      </w:r>
    </w:p>
    <w:p w:rsidR="00183A8D" w:rsidRDefault="000739DC">
      <w:pPr>
        <w:widowControl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Сузунского муниципального округа или заместитель председателя вправе выступить с содокладом, содержащим оценку положений проекта бюджета и анализ поступивших предложений и замечаний.</w:t>
      </w:r>
    </w:p>
    <w:p w:rsidR="00183A8D" w:rsidRDefault="000739DC">
      <w:pPr>
        <w:widowControl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Правом выступления на публичных слушаниях обладают приглашенные лица, перечень которых определяется председательствующим, и присутствующие на публичных слушаниях депутаты Сузунского муниципального округа.</w:t>
      </w:r>
    </w:p>
    <w:p w:rsidR="00183A8D" w:rsidRDefault="000739DC">
      <w:pPr>
        <w:widowControl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3. По итогам публичных слушаний принимаются рекомендации, в которых отражаются результаты обсуждения проекта бюджета</w:t>
      </w:r>
      <w:r>
        <w:t xml:space="preserve"> </w:t>
      </w:r>
      <w:r>
        <w:rPr>
          <w:sz w:val="28"/>
          <w:szCs w:val="28"/>
        </w:rPr>
        <w:t xml:space="preserve">Сузунского муниципального округа. Рекомендации подлежат рассмотрению бюджетной </w:t>
      </w:r>
      <w:r>
        <w:rPr>
          <w:sz w:val="28"/>
          <w:szCs w:val="28"/>
        </w:rPr>
        <w:lastRenderedPageBreak/>
        <w:t>комиссией Совета депутатов Сузунского муниципального округа при рассмотрении проекта решения о бюджете округа.</w:t>
      </w:r>
    </w:p>
    <w:p w:rsidR="00183A8D" w:rsidRDefault="00183A8D">
      <w:pPr>
        <w:widowControl w:val="0"/>
        <w:ind w:firstLine="709"/>
        <w:jc w:val="both"/>
        <w:outlineLvl w:val="3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23. Рассмотрение проекта решения о бюджете Сузунского муниципального округа в Совете депутатов Сузунского муниципального округа </w:t>
      </w:r>
    </w:p>
    <w:p w:rsidR="00183A8D" w:rsidRDefault="000739DC">
      <w:pPr>
        <w:widowControl w:val="0"/>
        <w:ind w:firstLine="709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>
        <w:rPr>
          <w:rFonts w:eastAsia="Calibri"/>
          <w:bCs/>
          <w:sz w:val="28"/>
          <w:szCs w:val="28"/>
          <w:lang w:eastAsia="en-US"/>
        </w:rPr>
        <w:t xml:space="preserve"> Совет депутатов </w:t>
      </w:r>
      <w:r>
        <w:rPr>
          <w:sz w:val="28"/>
          <w:szCs w:val="28"/>
        </w:rPr>
        <w:t>Сузунского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rFonts w:eastAsia="Calibri"/>
          <w:bCs/>
          <w:sz w:val="28"/>
          <w:szCs w:val="28"/>
          <w:lang w:eastAsia="en-US"/>
        </w:rPr>
        <w:t xml:space="preserve">рассматривает проект решения о бюджете округа и принимает решение об утверждении бюджета Сузунского муниципального округа в порядке, определенном настоящим положением. </w:t>
      </w:r>
    </w:p>
    <w:p w:rsidR="00183A8D" w:rsidRDefault="000739DC">
      <w:pPr>
        <w:widowControl w:val="0"/>
        <w:ind w:firstLine="709"/>
        <w:jc w:val="both"/>
        <w:outlineLvl w:val="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 Совет депутатов </w:t>
      </w:r>
      <w:r>
        <w:rPr>
          <w:sz w:val="28"/>
          <w:szCs w:val="28"/>
        </w:rPr>
        <w:t>Сузунского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rFonts w:eastAsia="Calibri"/>
          <w:sz w:val="28"/>
          <w:szCs w:val="28"/>
          <w:lang w:eastAsia="en-US"/>
        </w:rPr>
        <w:t>рассматривает проект о бюджете округа в одном чтении.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pStyle w:val="ConsPlusTitle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ГЛАВА 5. ВНЕСЕНИЕ ИЗМЕНЕНИЙ В РЕШЕНИЕ О БЮДЖЕТЕ ОКРУГА</w:t>
      </w:r>
    </w:p>
    <w:p w:rsidR="00183A8D" w:rsidRDefault="00183A8D">
      <w:pPr>
        <w:widowControl w:val="0"/>
        <w:ind w:firstLine="709"/>
        <w:jc w:val="center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24. Внесение изменений в решение о бюджете Сузунского муниципального округа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 Администрация Сузунского муниципального округа</w:t>
      </w:r>
      <w:r>
        <w:t xml:space="preserve"> </w:t>
      </w:r>
      <w:r>
        <w:rPr>
          <w:sz w:val="28"/>
          <w:szCs w:val="28"/>
        </w:rPr>
        <w:t>в течение очередного финансового года вправе вносить в Совет депутатов Сузунского муниципального округа</w:t>
      </w:r>
      <w:r>
        <w:t xml:space="preserve"> </w:t>
      </w:r>
      <w:r>
        <w:rPr>
          <w:sz w:val="28"/>
          <w:szCs w:val="28"/>
        </w:rPr>
        <w:t>проект решения о внесении изменений в решение Совета депутатов о бюджете</w:t>
      </w:r>
      <w:r>
        <w:t xml:space="preserve"> </w:t>
      </w:r>
      <w:r>
        <w:rPr>
          <w:sz w:val="28"/>
          <w:szCs w:val="28"/>
        </w:rPr>
        <w:t>Сузунского муниципального округа</w:t>
      </w:r>
      <w:r>
        <w:t xml:space="preserve"> </w:t>
      </w:r>
      <w:r>
        <w:rPr>
          <w:sz w:val="28"/>
          <w:szCs w:val="28"/>
        </w:rPr>
        <w:t>на очередной финансовый год и плановый период.  Одновременно с проектом решения о внесении изменений в решение о бюджете Сузунского муниципального округа в Совет депутатов Сузунского муниципального округа представляется пояснительная записка с обоснованием предлагаемых изменений в решение о бюджете округа.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При внесении изменений, приводящих к изменению параметров муниципального долга Сузунского муниципального округа, одновременно с проектом решения о внесении изменений в решение о бюджете округа в Совет депутатов Сузунского муниципального округа представляется проект структуры муниципального долга Сузунского муниципального округа по состоянию на конец текущего финансового года и каждого года планового периода с учетом предлагаемых изменений.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 В случае если принятие закона об областном бюджете Новосибирской области на очередной финансовый год и плановый период влечет изменения бюджета Сузунского муниципального округа, в решение о бюджете Сузунского муниципального округа вносятся соответствующие изменения в течение трех месяцев со дня опубликования закона об областном бюджете на очередной финансовый год и плановый период.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 В случае изменения прогноза социально-экономического развития Сузунского муниципального округа на среднесрочный период в части, влияющей на показатели бюджета округа, администрация Сузунского муниципального округа вносит в Совет депутатов Сузунского муниципального округа проект решения о внесении изменений в решение о бюджете округа.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 В случае снижения в соответствии с ожидаемыми итогами социально-</w:t>
      </w:r>
      <w:r>
        <w:rPr>
          <w:sz w:val="28"/>
          <w:szCs w:val="28"/>
        </w:rPr>
        <w:lastRenderedPageBreak/>
        <w:t>экономического развития Сузунского муниципального округа в текущем финансовом году прогнозируемого на текущий финансовый год общего объема доходов бюджета Сузунского муниципального округа (без учета безвозмездных поступлений) более чем на 15 процентов по сравнению с объемом указанных доходов, предусмотренным решением о бюджете округа на текущий финансовый год и плановый период, положения указанного решения в части, относящейся к плановому периоду, могут быть признаны утратившими силу.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6. Проект решения о внесении изменений в решение о бюджете Сузунского муниципального округа должен быть внесен со всеми приложениями, в которые вносятся изменения.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25. Рассмотрение проекта решения о внесении изменений в решение о бюджете Сузунского муниципального округа и принятие решения о внесении изменений в решение о бюджете Сузунского муниципального округа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1.Совет депутатов Сузунского муниципального округа рассматривает проект решения о внесении изменений в решение о бюджете округа и принимает решение о внесении изменений в решение о бюджете округа с учетом положений настоящего Положения. Проект решения рассматривается в одном чтении в порядке, установленном Регламентом Совета депутатов Сузунского муниципального округа.</w:t>
      </w:r>
    </w:p>
    <w:p w:rsidR="00183A8D" w:rsidRDefault="000739DC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 В случае внесения в Совет депутатов Сузунского муниципального округа проекта решения о внесении изменений в решение о бюджете</w:t>
      </w:r>
      <w:r>
        <w:t xml:space="preserve"> </w:t>
      </w:r>
      <w:r>
        <w:rPr>
          <w:sz w:val="28"/>
          <w:szCs w:val="28"/>
        </w:rPr>
        <w:t xml:space="preserve">Сузунского муниципального округа, предусматривающего сокращение общего объема расходов бюджета округа, финансовый орган имеет право на пропорциональное сокращение расходов бюджета округа со дня внесения указанного проекта решения в Совет депутатов Сузунского муниципального округа до дня его принятия. 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pStyle w:val="ConsPlusTitle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ГЛАВА 6. УПРАВЛЕНИЕ МУНИЦИПАЛЬНЫМ ДОЛГОМ</w:t>
      </w:r>
    </w:p>
    <w:p w:rsidR="00183A8D" w:rsidRDefault="00183A8D">
      <w:pPr>
        <w:widowControl w:val="0"/>
        <w:ind w:firstLine="709"/>
        <w:jc w:val="center"/>
        <w:rPr>
          <w:b/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26. Управление муниципальным долгом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Управление муниципальным долгом Сузунского муниципального округа осуществляется в целях эффективного использования бюджетных средств исходя из необходимости минимизации дефицита бюджета округа, сокращения стоимости обслуживания муниципального долга, своевременного обеспечения исполнения долговых обязательств в полном объеме.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Управление муниципальным долгом Сузунского муниципального округа осуществляется финансовым органом.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Управление муниципальным долгом включает в себя: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разработку программы муниципальных внутренних заимствований Сузунского муниципального округа на очередной финансовый год и плановый период;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разработку программы муниципальных гарантий Сузунского муниципального округа на очередной финансовый год и плановый период;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анализ финансового состояния принципала в целях предоставления </w:t>
      </w:r>
      <w:r>
        <w:rPr>
          <w:sz w:val="28"/>
          <w:szCs w:val="28"/>
        </w:rPr>
        <w:lastRenderedPageBreak/>
        <w:t>муниципальной гарантии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подготовку нормативных правовых актов по решению о предоставлении муниципальной гарантии Сузунского муниципального округа, подготовку проектов договоров о предоставлении муниципальных гарантий Сузунского муниципального округа, проектов муниципальных гарантий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осуществление от имени Сузунского муниципального округа муниципальных заимствований Сузунского муниципального округа, в том числе: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бюджетных кредитов от других бюджетов бюджетной системы Российской Федерации;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кредитов от кредитных организаций;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погашение долговых обязательств Сузунского муниципального округа;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обслуживание муниципального долга;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исполнение обязательств по муниципальным гарантиям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реструктуризацию долга;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обеспечение списания долговых обязательств с муниципального долга в соответствии с законодательством Российской Федерации;</w:t>
      </w:r>
    </w:p>
    <w:p w:rsidR="00183A8D" w:rsidRDefault="000739DC">
      <w:pPr>
        <w:pStyle w:val="ConsPlusNormal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анализ и контроль состояния муниципального долга;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учет движения долговых обязательств и ведение муниципальной долговой книги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 учет и хранение выданных муниципальных гарантий Сузунского муниципального округа, договоров о предоставлении муниципальных гарантий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14) предоставление отчетов в министерство финансов и налоговой политики Новосибирской области по вопросам долговых обязательств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Муниципальные заимствования Сузунского муниципального округа осуществляются на конкурсной основе в соответствии с законодательством Российской Федерации, законодательством Новосибирской области и муниципальными нормативными правовыми актами исходя из складывающейся конъюнктуры финансовых рынков с учетом проводимого мониторинга финансовых услуг.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pStyle w:val="ConsPlusTitle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ГЛАВА 7. ИСПОЛНЕНИЕ БЮДЖЕТА СУЗУНСКОГО МУНИЦИПАЛЬНОГО ОКРУГА. СОСТАВЛЕНИЕ, ВНЕШНЯЯ ПРОВЕРКА, РАССМОТРЕНИЕ И УТВЕРЖДЕНИЕ ОТЧЕТОВ ОБ ИСПОЛНЕНИИ БЮДЖЕТА СУЗУНСКОГО МУНИЦИПАЛЬНОГО ОКРУГА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27. Общие положения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Исполнение бюджета Сузунского муниципального округа, осуществляется участниками бюджетного процесса в Сузунском муниципальном округе в соответствии с требованиями Бюджетного </w:t>
      </w:r>
      <w:hyperlink r:id="rId22" w:tooltip="consultantplus://offline/ref=269FA3BA7ED5518A3AEFF6780F75EA380666A1535292265F0A57A1F393r8uFF" w:history="1">
        <w:r>
          <w:rPr>
            <w:sz w:val="28"/>
            <w:szCs w:val="28"/>
          </w:rPr>
          <w:t>кодекса</w:t>
        </w:r>
      </w:hyperlink>
      <w:r>
        <w:rPr>
          <w:sz w:val="28"/>
          <w:szCs w:val="28"/>
        </w:rPr>
        <w:t xml:space="preserve"> Российской Федерации в пределах бюджетных полномочий.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Годовой отчет об исполнении бюджета Сузунского муниципального округа и проект решения об исполнении бюджета Сузунского муниципального округа за отчетный финансовый год составляются финансовым органом на основании отчетов главных распорядителей средств бюджета</w:t>
      </w:r>
      <w:r>
        <w:t xml:space="preserve"> </w:t>
      </w:r>
      <w:r>
        <w:rPr>
          <w:sz w:val="28"/>
          <w:szCs w:val="28"/>
        </w:rPr>
        <w:t>Сузунского муниципального округа, главных администраторов доходов бюджета</w:t>
      </w:r>
      <w:r>
        <w:t xml:space="preserve"> </w:t>
      </w:r>
      <w:r>
        <w:rPr>
          <w:sz w:val="28"/>
          <w:szCs w:val="28"/>
        </w:rPr>
        <w:t>Сузунского муниципального округа и главных администраторов источников финансирования дефицита бюджета</w:t>
      </w:r>
      <w:r>
        <w:t xml:space="preserve"> </w:t>
      </w:r>
      <w:r>
        <w:rPr>
          <w:sz w:val="28"/>
          <w:szCs w:val="28"/>
        </w:rPr>
        <w:t>Сузунского муниципального округа (далее - главные администраторы средств бюджета округа), а также данных регистров бухгалтерского учета по исполнению бюджета Сузунского муниципального округа.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Порядок, сроки представления документов, являющихся основой для составления годового отчета об исполнении бюджета округа, определяются финансовым органом.  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28. Порядок осуществления внешней проверки годового отчета об исполнении бюджета Сузунского муниципального округа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Внешняя проверка годового отчета об исполнении бюджета Сузунского муниципального округа осуществляется Ревизионной комиссией Сузунского муниципального округа в порядке, установленном настоящей статьей.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Внешняя проверка годового отчета об исполнении бюджета Сузунского муниципального округа включает в себя внешнюю проверку годовой бюджетной отчетности главных администраторов средств бюджета округа и подготовку заключения на годовой отчет об исполнении бюджета</w:t>
      </w:r>
      <w:r>
        <w:t xml:space="preserve"> </w:t>
      </w:r>
      <w:r>
        <w:rPr>
          <w:sz w:val="28"/>
          <w:szCs w:val="28"/>
        </w:rPr>
        <w:t>Сузунского муниципального округа.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Администрация Сузунского муниципального округа представляет не позднее 1 апреля текущего года в контрольно-счетный орган Сузунского муниципального округа годовой отчет об исполнении бюджета округа. Одновременно с годовым отчетом об исполнении бюджета округа не позднее 1 апреля текущего года в контрольно-счетный орган Сузунского муниципального округа представляются дополнительные документы и материалы, предусмотренные статьей 31 настоящего Положения.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Отдел экономики, инвестиций администрации Сузунского муниципального округа не позднее 1 апреля текущего года представляет в контрольно-счетный орган Сузунского муниципального округа отчеты об исполнении муниципальных программ с указанием всех источников финансирования.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Контрольно-счетный орган Сузунского муниципального округа готовит заключение на годовой отчет об исполнении бюджета округа в срок, не превышающий один месяц.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Заключение на годовой отчет об исполнении бюджета округа направляется контрольно-счетным органом Сузунского муниципального округа в Совет депутатов Сузунского муниципального округа и администрацию Сузунского муниципального округа.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29. Представление годового отчета об исполнении бюджета</w:t>
      </w:r>
      <w:r>
        <w:t xml:space="preserve"> </w:t>
      </w:r>
      <w:r>
        <w:rPr>
          <w:b/>
          <w:sz w:val="28"/>
          <w:szCs w:val="28"/>
        </w:rPr>
        <w:t>Сузунского муниципального округа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Ежегодно не позднее 1 мая администрация Сузунского муниципального округа представляет в Совет депутатов Сузунского муниципального округа годовой отчет об исполнении бюджета</w:t>
      </w:r>
      <w:r>
        <w:t xml:space="preserve"> </w:t>
      </w:r>
      <w:r>
        <w:rPr>
          <w:sz w:val="28"/>
          <w:szCs w:val="28"/>
        </w:rPr>
        <w:t>Сузунского муниципального округа.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Одновременно с годовым отчетом об исполнении бюджета округа представляются: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проект решения об исполнении бюджета округа за отчетный финансовый год;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документы и материалы, предусмотренные статьей 31 настоящего Положения.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Отчеты об исполнении муниципальных программ с указанием всех источников финансирования представляются администрацией Сузунского муниципального округа в Совет депутатов Сузунского муниципального округа не позднее 01 апреля текущего года.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30. Решение об исполнении бюджета</w:t>
      </w:r>
      <w:r>
        <w:t xml:space="preserve"> </w:t>
      </w:r>
      <w:r>
        <w:rPr>
          <w:b/>
          <w:sz w:val="28"/>
          <w:szCs w:val="28"/>
        </w:rPr>
        <w:t>Сузунского муниципального округа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Решением об исполнении бюджета</w:t>
      </w:r>
      <w:r>
        <w:t xml:space="preserve"> </w:t>
      </w:r>
      <w:r>
        <w:rPr>
          <w:sz w:val="28"/>
          <w:szCs w:val="28"/>
        </w:rPr>
        <w:t>Сузунского муниципального округа утверждается отчет об исполнении бюджета округа за отчетный финансовый год с указанием общего объема доходов, расходов и дефицита (профицита) бюджета.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Отдельными приложениями к решению об исполнении бюджета</w:t>
      </w:r>
      <w:r>
        <w:t xml:space="preserve"> </w:t>
      </w:r>
      <w:r>
        <w:rPr>
          <w:sz w:val="28"/>
          <w:szCs w:val="28"/>
        </w:rPr>
        <w:t>Сузунского муниципального округа за отчетный финансовый год утверждаются показатели: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доходов бюджета округа по кодам классификации доходов бюджетов (по главным администраторам доходов бюджета округа);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расходов бюджета округа по ведомственной структуре расходов бюджета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расходов бюджета округа по разделам и подразделам классификации расходов бюджетов;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источников финансирования дефицита бюджета округа по кодам классификации источников финансирования дефицитов бюджетов (по главным администраторам источников финансирования дефицита бюджета округа).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31. Документы и материалы, представляемые одновременно с годовым отчетом об исполнении бюджета округа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Одновременно с годовым отчетом об исполнении бюджета Сузунского муниципального округа финансовым органом Сузунского муниципального округа в Совет депутатов Сузунского муниципального округа представляются следующие документы и материалы (при наличии соответствующих показателей):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пояснительная записка к отчету об исполнении бюджета Сузунского муниципального округа с указанием причин</w:t>
      </w:r>
      <w:r w:rsidR="008D469F">
        <w:rPr>
          <w:sz w:val="28"/>
          <w:szCs w:val="28"/>
        </w:rPr>
        <w:t xml:space="preserve"> </w:t>
      </w:r>
      <w:r>
        <w:rPr>
          <w:sz w:val="28"/>
          <w:szCs w:val="28"/>
        </w:rPr>
        <w:t>неисполнения утвержденных решением о бюджете объемов доходов, причин отклонения уточненных ассигнований от утвержденных, причин отклонения кассового исполнения от уточненных ассигнований более чем на 5 процентов;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отчет о предоставлении и погашении бюджетных кредитов;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отчет о предоставленных муниципальных гарантиях Сузунского муниципального округа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отчет об использовании бюджетных ассигнований резервного фонда администрации Сузунского муниципального округа с указанием выделенных сумм и мероприятий, на которые выделены средства;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расшифровка кредиторской задолженности главных распорядителей и распорядителей бюджетных средств по состоянию на отчетную дату;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структура муниципального долга по состоянию на первое число года, следующего за отчетным;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информация об исполнении за отчетный финансовый год следующих показателей бюджета округа: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доходы бюджета</w:t>
      </w:r>
      <w:r>
        <w:t xml:space="preserve"> </w:t>
      </w:r>
      <w:r>
        <w:rPr>
          <w:sz w:val="28"/>
          <w:szCs w:val="28"/>
        </w:rPr>
        <w:t>Сузунского муниципального округа по кодам классификации доходов бюджетов;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расходы бюджета Сузунского муниципального округа по разделам, подразделам, целевым статьям (муниципальным программам и непрограммным направлениям деятельности), группам и подгруппам, и видам расходов классификации расходов бюджетов;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расходы бюджета Сузунского муниципального округа по ведомственной структуре расходов бюджета округа (по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группам, подгруппам и видам расходов классификации расходов бюджетов);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расходы на исполнение публичных нормативных обязательств с указанием кодов целевых статей, разделов, подразделов, главных распорядителей бюджетных средств, фактических данных по количеству получателей;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источники финансирования дефицита бюджета</w:t>
      </w:r>
      <w:r>
        <w:t xml:space="preserve"> </w:t>
      </w:r>
      <w:r>
        <w:rPr>
          <w:sz w:val="28"/>
          <w:szCs w:val="28"/>
        </w:rPr>
        <w:t>Сузунского муниципального округа по кодам классификации источников финансирования дефицитов бюджетов (по главным администраторам источников финансирования дефицита бюджета округа).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баланс исполнения бюджета Сузунского муниципального округа;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отчет о финансовых результатах деятельности;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10)отчет о движении денежных средств;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иная бюджетная отчетность об исполнении бюджета Сузунского муниципального округа за отчетный финансовый год.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D469F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 указанной в пункте 7 настоящей статьи приводятся плановые назначения согласно решению о бюджете Сузунского муниципального округа, бюджетной росписи и (или) кассовому плану с учетом всех изменений.</w:t>
      </w:r>
    </w:p>
    <w:p w:rsidR="00183A8D" w:rsidRDefault="00183A8D">
      <w:pPr>
        <w:widowControl w:val="0"/>
        <w:ind w:firstLine="709"/>
        <w:jc w:val="both"/>
        <w:rPr>
          <w:b/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32. Порядок рассмотрения годового отчета об исполнении бюджета</w:t>
      </w:r>
      <w:r>
        <w:t xml:space="preserve"> </w:t>
      </w:r>
      <w:r>
        <w:rPr>
          <w:b/>
          <w:sz w:val="28"/>
          <w:szCs w:val="28"/>
        </w:rPr>
        <w:t xml:space="preserve">Сузунского муниципального округа Советом депутатов Сузунского муниципального округа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Годовой отчет об исполнении бюджета</w:t>
      </w:r>
      <w:r>
        <w:t xml:space="preserve"> </w:t>
      </w:r>
      <w:r>
        <w:rPr>
          <w:sz w:val="28"/>
          <w:szCs w:val="28"/>
        </w:rPr>
        <w:t xml:space="preserve">Сузунского муниципального </w:t>
      </w:r>
      <w:r>
        <w:rPr>
          <w:sz w:val="28"/>
          <w:szCs w:val="28"/>
        </w:rPr>
        <w:lastRenderedPageBreak/>
        <w:t xml:space="preserve">округа с материалами и документами, указанными в статье 31 настоящего Порядка, подлежит регистрации в Совете депутатов Сузунского муниципального округа в установленном порядке. 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Решение о рассмотрении годового отчета об исполнении бюджета</w:t>
      </w:r>
      <w:r>
        <w:t xml:space="preserve"> </w:t>
      </w:r>
      <w:r>
        <w:rPr>
          <w:sz w:val="28"/>
          <w:szCs w:val="28"/>
        </w:rPr>
        <w:t>Сузунского муниципального округа за отчетный финансовый год Советом депутатов Сузунского муниципального округа принимает председатель Совета депутатов Сузунского муниципального округа.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оформляется распоряжением председателя Совета депутатов Сузунского муниципального округа.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Совет депутатов Сузунского муниципального округа рассматривает проект решения об исполнении бюджета округа в одном чтении.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годового отчета и принятие проекта решения об исполнении бюджета округа осуществляются в порядке, установленном статьей 30 настоящего Порядка и </w:t>
      </w:r>
      <w:hyperlink r:id="rId23" w:tooltip="consultantplus://offline/ref=5B8BE8DA1619B6AA21937BA213244BF24EB53107311A4FF40869B318CE83DDBB37546AD502BBC44EA98AB064A0066FA479DA1B5868CEE665B16D1E2BG8o4I" w:history="1">
        <w:r>
          <w:rPr>
            <w:sz w:val="28"/>
            <w:szCs w:val="28"/>
          </w:rPr>
          <w:t>Регламентом</w:t>
        </w:r>
      </w:hyperlink>
      <w:r>
        <w:rPr>
          <w:sz w:val="28"/>
          <w:szCs w:val="28"/>
        </w:rPr>
        <w:t xml:space="preserve"> Совета депутатов Сузунского муниципального округа.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результатам рассмотрения годового отчета об исполнении бюджета Сузунского муниципального округа Совет депутатов Сузунского муниципального округа принимает решение об утверждении либо отклонении решения об исполнении бюджета округа.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 случае отклонения Советом депутатов Сузунского муниципального округа решения об исполнении бюджета округа за год он возвращается для устранения фактов недостоверного или неполного отражения данных и повторного представления в срок, не превышающий одного месяца со дня принятия Советом депутатов Сузунского муниципального округа решения об отклонении решения об исполнении бюджета округа.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33. Публичные слушания по годовому отчету об исполнении бюджета округа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годовому отчету об исполнении бюджета округа проводятся публичные слушания в порядке, предусмотренном статьей 22 настоящего Положения для проведения публичных слушаний по проекту бюджета округа.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34. Порядок представления и рассмотрения отчетов об исполнении бюджета округа за первый квартал, полугодие и девять месяцев текущего финансового года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Отчеты об исполнении бюджета округа за первый квартал, полугодие и девять месяцев (далее-квартальный отчет) текущего финансового года утверждаются администрацией Сузунского муниципального округа и направляются Главой Сузунского муниципального округа в срок не позднее 40 календарных дней после окончания отчетного периода в Совет депутатов Сузунского муниципального округа и контрольно-счетный орган Сузунского муниципального округа. </w:t>
      </w:r>
    </w:p>
    <w:p w:rsidR="00183A8D" w:rsidRDefault="000739D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Квартальный отчет об исполнении бюджета округа должен быть представлен в соответствии со структурой и бюджетной классификацией, которые применялись при утверждении решения о бюджете на отчетный год, а также с приведением показателей уточненной сводной бюджетной росписи, ведомственной классификации расходов, с приведением плановых и </w:t>
      </w:r>
      <w:r>
        <w:rPr>
          <w:rFonts w:ascii="Times New Roman" w:hAnsi="Times New Roman" w:cs="Times New Roman"/>
          <w:sz w:val="28"/>
          <w:szCs w:val="28"/>
        </w:rPr>
        <w:lastRenderedPageBreak/>
        <w:t>фактических показателей.</w:t>
      </w:r>
    </w:p>
    <w:p w:rsidR="00183A8D" w:rsidRDefault="00183A8D">
      <w:pPr>
        <w:widowControl w:val="0"/>
        <w:ind w:firstLine="709"/>
        <w:jc w:val="both"/>
        <w:rPr>
          <w:sz w:val="28"/>
          <w:szCs w:val="28"/>
        </w:rPr>
      </w:pPr>
    </w:p>
    <w:p w:rsidR="008D469F" w:rsidRDefault="008D469F">
      <w:pPr>
        <w:widowControl w:val="0"/>
        <w:ind w:firstLine="709"/>
        <w:jc w:val="both"/>
        <w:rPr>
          <w:sz w:val="28"/>
          <w:szCs w:val="28"/>
        </w:rPr>
      </w:pPr>
    </w:p>
    <w:p w:rsidR="00183A8D" w:rsidRDefault="000739DC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35. Запрос дополнительной информации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Сузунского муниципального округа и контрольно-счетный орган Сузунского муниципального округа в процессе исполнения бюджета округа вправе запрашивать оперативную информацию, связанную с исполнением бюджета округа и использованием бюджетных средств в течение всего финансового года.</w:t>
      </w:r>
    </w:p>
    <w:p w:rsidR="00183A8D" w:rsidRDefault="000739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на запрос должен быть представлен в течение 10 календарных дней.</w:t>
      </w:r>
    </w:p>
    <w:p w:rsidR="00183A8D" w:rsidRDefault="00183A8D">
      <w:pPr>
        <w:pStyle w:val="ConsPlusTitle"/>
        <w:jc w:val="center"/>
        <w:outlineLvl w:val="0"/>
        <w:rPr>
          <w:sz w:val="28"/>
          <w:szCs w:val="28"/>
        </w:rPr>
      </w:pPr>
    </w:p>
    <w:p w:rsidR="00183A8D" w:rsidRDefault="000739DC">
      <w:pPr>
        <w:pStyle w:val="ConsPlusTitle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ГЛАВА 8. ФИНАНСОВЫЙ КОНТРОЛЬ.</w:t>
      </w:r>
    </w:p>
    <w:p w:rsidR="00183A8D" w:rsidRDefault="00183A8D">
      <w:pPr>
        <w:pStyle w:val="ConsPlusNormal"/>
        <w:ind w:firstLine="540"/>
        <w:jc w:val="both"/>
        <w:rPr>
          <w:sz w:val="28"/>
          <w:szCs w:val="28"/>
        </w:rPr>
      </w:pPr>
    </w:p>
    <w:p w:rsidR="00183A8D" w:rsidRDefault="000739DC">
      <w:pPr>
        <w:pStyle w:val="aff2"/>
        <w:spacing w:before="0" w:beforeAutospacing="0" w:after="0" w:afterAutospacing="0"/>
        <w:ind w:firstLine="70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36. Финансовый контроль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Финансовый контроль подразделяется на внешний и внутренний, предварительный и последующий.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Внешний финансовый контроль в сфере бюджетных правоотношений осуществляет контрольно-счетный орган Сузунского муниципального округа.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Внутренний финансовый контроль в сфере бюджетных правоотношений осуществляет финансовый орган администрации Сузунского муниципального округа.</w:t>
      </w:r>
    </w:p>
    <w:p w:rsidR="00183A8D" w:rsidRDefault="000739DC">
      <w:pPr>
        <w:pStyle w:val="aff2"/>
        <w:shd w:val="clear" w:color="auto" w:fill="FFFFFF" w:themeFill="background1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Предварительный контроль осуществляется в целях предупреждения и пресечения бюджетных нарушений в процессе исполнения бюджета Сузунского муниципального округа.</w:t>
      </w:r>
    </w:p>
    <w:p w:rsidR="00183A8D" w:rsidRDefault="000739DC">
      <w:pPr>
        <w:pStyle w:val="aff2"/>
        <w:shd w:val="clear" w:color="auto" w:fill="FFFFFF" w:themeFill="background1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Последующий контроль осуществляется по результатам исполнения бюджета округа в целях установления законности его исполнения, достоверности учета и отчетности.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Объекты финансового контроля и их обязанности по представлению в органы финансового контроля информации, документов и материалов, необходимых для осуществления финансового контроля, устанавливаются законодательством Российской Федерации.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Порядок осуществления полномочий финансового органа по внутреннему финансовому контролю определяется правовыми актами администрации Сузунского муниципального округа, а также стандартами осуществления внутреннего финансового контроля.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Порядок осуществления полномочий контрольно-счетного органа Сузунского муниципального округа по внешнему финансовому контролю определяется соответственно федеральными законами, законами Новосибирской области, решениями Совета депутатов Сузунского муниципального округа.</w:t>
      </w:r>
    </w:p>
    <w:p w:rsidR="00183A8D" w:rsidRDefault="00183A8D">
      <w:pPr>
        <w:pStyle w:val="aff2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</w:p>
    <w:p w:rsidR="00183A8D" w:rsidRDefault="000739DC">
      <w:pPr>
        <w:pStyle w:val="aff2"/>
        <w:spacing w:before="0" w:beforeAutospacing="0" w:after="0" w:afterAutospacing="0"/>
        <w:ind w:firstLine="70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37. Ответственность за нарушение бюджетного законодательства</w:t>
      </w:r>
    </w:p>
    <w:p w:rsidR="00183A8D" w:rsidRDefault="000739DC">
      <w:pPr>
        <w:pStyle w:val="aff2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Ответственность за нарушение бюджетного законодательства в Сузунском муниципальном округе влечет за собой ответственность, установленную действующим законодательством Российской Федерации и законами Новосибирской области.</w:t>
      </w:r>
    </w:p>
    <w:p w:rsidR="00183A8D" w:rsidRDefault="00183A8D">
      <w:pPr>
        <w:widowControl w:val="0"/>
        <w:jc w:val="both"/>
        <w:rPr>
          <w:sz w:val="28"/>
          <w:szCs w:val="28"/>
        </w:rPr>
      </w:pPr>
    </w:p>
    <w:p w:rsidR="00183A8D" w:rsidRDefault="00183A8D">
      <w:pPr>
        <w:pStyle w:val="af7"/>
        <w:rPr>
          <w:sz w:val="28"/>
          <w:szCs w:val="28"/>
        </w:rPr>
      </w:pPr>
    </w:p>
    <w:sectPr w:rsidR="00183A8D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9DC" w:rsidRDefault="000739DC">
      <w:r>
        <w:separator/>
      </w:r>
    </w:p>
  </w:endnote>
  <w:endnote w:type="continuationSeparator" w:id="0">
    <w:p w:rsidR="000739DC" w:rsidRDefault="00073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9DC" w:rsidRDefault="000739DC">
      <w:r>
        <w:separator/>
      </w:r>
    </w:p>
  </w:footnote>
  <w:footnote w:type="continuationSeparator" w:id="0">
    <w:p w:rsidR="000739DC" w:rsidRDefault="00073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10F1"/>
    <w:multiLevelType w:val="hybridMultilevel"/>
    <w:tmpl w:val="1C50922E"/>
    <w:lvl w:ilvl="0" w:tplc="5C6CED22">
      <w:start w:val="1"/>
      <w:numFmt w:val="decimal"/>
      <w:lvlText w:val="%1)"/>
      <w:lvlJc w:val="left"/>
      <w:pPr>
        <w:ind w:left="1251" w:hanging="825"/>
      </w:pPr>
      <w:rPr>
        <w:rFonts w:hint="default"/>
      </w:rPr>
    </w:lvl>
    <w:lvl w:ilvl="1" w:tplc="EC0041DE">
      <w:start w:val="1"/>
      <w:numFmt w:val="lowerLetter"/>
      <w:lvlText w:val="%2."/>
      <w:lvlJc w:val="left"/>
      <w:pPr>
        <w:ind w:left="1620" w:hanging="360"/>
      </w:pPr>
    </w:lvl>
    <w:lvl w:ilvl="2" w:tplc="4E06BD76">
      <w:start w:val="1"/>
      <w:numFmt w:val="lowerRoman"/>
      <w:lvlText w:val="%3."/>
      <w:lvlJc w:val="right"/>
      <w:pPr>
        <w:ind w:left="2340" w:hanging="180"/>
      </w:pPr>
    </w:lvl>
    <w:lvl w:ilvl="3" w:tplc="D57A22A6">
      <w:start w:val="1"/>
      <w:numFmt w:val="decimal"/>
      <w:lvlText w:val="%4."/>
      <w:lvlJc w:val="left"/>
      <w:pPr>
        <w:ind w:left="3060" w:hanging="360"/>
      </w:pPr>
    </w:lvl>
    <w:lvl w:ilvl="4" w:tplc="889AEBDE">
      <w:start w:val="1"/>
      <w:numFmt w:val="lowerLetter"/>
      <w:lvlText w:val="%5."/>
      <w:lvlJc w:val="left"/>
      <w:pPr>
        <w:ind w:left="3780" w:hanging="360"/>
      </w:pPr>
    </w:lvl>
    <w:lvl w:ilvl="5" w:tplc="6BDC4EFA">
      <w:start w:val="1"/>
      <w:numFmt w:val="lowerRoman"/>
      <w:lvlText w:val="%6."/>
      <w:lvlJc w:val="right"/>
      <w:pPr>
        <w:ind w:left="4500" w:hanging="180"/>
      </w:pPr>
    </w:lvl>
    <w:lvl w:ilvl="6" w:tplc="1B18C19C">
      <w:start w:val="1"/>
      <w:numFmt w:val="decimal"/>
      <w:lvlText w:val="%7."/>
      <w:lvlJc w:val="left"/>
      <w:pPr>
        <w:ind w:left="5220" w:hanging="360"/>
      </w:pPr>
    </w:lvl>
    <w:lvl w:ilvl="7" w:tplc="2342E9A6">
      <w:start w:val="1"/>
      <w:numFmt w:val="lowerLetter"/>
      <w:lvlText w:val="%8."/>
      <w:lvlJc w:val="left"/>
      <w:pPr>
        <w:ind w:left="5940" w:hanging="360"/>
      </w:pPr>
    </w:lvl>
    <w:lvl w:ilvl="8" w:tplc="4044FCA0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47B1DCC"/>
    <w:multiLevelType w:val="hybridMultilevel"/>
    <w:tmpl w:val="C3B6CA4E"/>
    <w:lvl w:ilvl="0" w:tplc="9156265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2F8A4880">
      <w:start w:val="1"/>
      <w:numFmt w:val="lowerLetter"/>
      <w:lvlText w:val="%2."/>
      <w:lvlJc w:val="left"/>
      <w:pPr>
        <w:ind w:left="1789" w:hanging="360"/>
      </w:pPr>
    </w:lvl>
    <w:lvl w:ilvl="2" w:tplc="A85EB8BC">
      <w:start w:val="1"/>
      <w:numFmt w:val="lowerRoman"/>
      <w:lvlText w:val="%3."/>
      <w:lvlJc w:val="right"/>
      <w:pPr>
        <w:ind w:left="2509" w:hanging="180"/>
      </w:pPr>
    </w:lvl>
    <w:lvl w:ilvl="3" w:tplc="A6F22B4E">
      <w:start w:val="1"/>
      <w:numFmt w:val="decimal"/>
      <w:lvlText w:val="%4."/>
      <w:lvlJc w:val="left"/>
      <w:pPr>
        <w:ind w:left="3229" w:hanging="360"/>
      </w:pPr>
    </w:lvl>
    <w:lvl w:ilvl="4" w:tplc="A426BED6">
      <w:start w:val="1"/>
      <w:numFmt w:val="lowerLetter"/>
      <w:lvlText w:val="%5."/>
      <w:lvlJc w:val="left"/>
      <w:pPr>
        <w:ind w:left="3949" w:hanging="360"/>
      </w:pPr>
    </w:lvl>
    <w:lvl w:ilvl="5" w:tplc="983A55D8">
      <w:start w:val="1"/>
      <w:numFmt w:val="lowerRoman"/>
      <w:lvlText w:val="%6."/>
      <w:lvlJc w:val="right"/>
      <w:pPr>
        <w:ind w:left="4669" w:hanging="180"/>
      </w:pPr>
    </w:lvl>
    <w:lvl w:ilvl="6" w:tplc="A9DA9694">
      <w:start w:val="1"/>
      <w:numFmt w:val="decimal"/>
      <w:lvlText w:val="%7."/>
      <w:lvlJc w:val="left"/>
      <w:pPr>
        <w:ind w:left="5389" w:hanging="360"/>
      </w:pPr>
    </w:lvl>
    <w:lvl w:ilvl="7" w:tplc="17465810">
      <w:start w:val="1"/>
      <w:numFmt w:val="lowerLetter"/>
      <w:lvlText w:val="%8."/>
      <w:lvlJc w:val="left"/>
      <w:pPr>
        <w:ind w:left="6109" w:hanging="360"/>
      </w:pPr>
    </w:lvl>
    <w:lvl w:ilvl="8" w:tplc="E4D2E9F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9F4F77"/>
    <w:multiLevelType w:val="hybridMultilevel"/>
    <w:tmpl w:val="9AE24B74"/>
    <w:lvl w:ilvl="0" w:tplc="381883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77B82A4E">
      <w:start w:val="1"/>
      <w:numFmt w:val="lowerLetter"/>
      <w:lvlText w:val="%2."/>
      <w:lvlJc w:val="left"/>
      <w:pPr>
        <w:ind w:left="1620" w:hanging="360"/>
      </w:pPr>
    </w:lvl>
    <w:lvl w:ilvl="2" w:tplc="7C38D3CA">
      <w:start w:val="1"/>
      <w:numFmt w:val="lowerRoman"/>
      <w:lvlText w:val="%3."/>
      <w:lvlJc w:val="right"/>
      <w:pPr>
        <w:ind w:left="2340" w:hanging="180"/>
      </w:pPr>
    </w:lvl>
    <w:lvl w:ilvl="3" w:tplc="7A3E2F98">
      <w:start w:val="1"/>
      <w:numFmt w:val="decimal"/>
      <w:lvlText w:val="%4."/>
      <w:lvlJc w:val="left"/>
      <w:pPr>
        <w:ind w:left="3060" w:hanging="360"/>
      </w:pPr>
    </w:lvl>
    <w:lvl w:ilvl="4" w:tplc="26A61F30">
      <w:start w:val="1"/>
      <w:numFmt w:val="lowerLetter"/>
      <w:lvlText w:val="%5."/>
      <w:lvlJc w:val="left"/>
      <w:pPr>
        <w:ind w:left="3780" w:hanging="360"/>
      </w:pPr>
    </w:lvl>
    <w:lvl w:ilvl="5" w:tplc="F8DA564E">
      <w:start w:val="1"/>
      <w:numFmt w:val="lowerRoman"/>
      <w:lvlText w:val="%6."/>
      <w:lvlJc w:val="right"/>
      <w:pPr>
        <w:ind w:left="4500" w:hanging="180"/>
      </w:pPr>
    </w:lvl>
    <w:lvl w:ilvl="6" w:tplc="4C36492A">
      <w:start w:val="1"/>
      <w:numFmt w:val="decimal"/>
      <w:lvlText w:val="%7."/>
      <w:lvlJc w:val="left"/>
      <w:pPr>
        <w:ind w:left="5220" w:hanging="360"/>
      </w:pPr>
    </w:lvl>
    <w:lvl w:ilvl="7" w:tplc="26DAFDB4">
      <w:start w:val="1"/>
      <w:numFmt w:val="lowerLetter"/>
      <w:lvlText w:val="%8."/>
      <w:lvlJc w:val="left"/>
      <w:pPr>
        <w:ind w:left="5940" w:hanging="360"/>
      </w:pPr>
    </w:lvl>
    <w:lvl w:ilvl="8" w:tplc="735C0818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CFB3C98"/>
    <w:multiLevelType w:val="hybridMultilevel"/>
    <w:tmpl w:val="9E42E1F2"/>
    <w:lvl w:ilvl="0" w:tplc="B0E260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05808B2">
      <w:start w:val="1"/>
      <w:numFmt w:val="lowerLetter"/>
      <w:lvlText w:val="%2."/>
      <w:lvlJc w:val="left"/>
      <w:pPr>
        <w:ind w:left="1647" w:hanging="360"/>
      </w:pPr>
    </w:lvl>
    <w:lvl w:ilvl="2" w:tplc="D2CEBD78">
      <w:start w:val="1"/>
      <w:numFmt w:val="lowerRoman"/>
      <w:lvlText w:val="%3."/>
      <w:lvlJc w:val="right"/>
      <w:pPr>
        <w:ind w:left="2367" w:hanging="180"/>
      </w:pPr>
    </w:lvl>
    <w:lvl w:ilvl="3" w:tplc="3F5AD390">
      <w:start w:val="1"/>
      <w:numFmt w:val="decimal"/>
      <w:lvlText w:val="%4."/>
      <w:lvlJc w:val="left"/>
      <w:pPr>
        <w:ind w:left="3087" w:hanging="360"/>
      </w:pPr>
    </w:lvl>
    <w:lvl w:ilvl="4" w:tplc="C7B063B0">
      <w:start w:val="1"/>
      <w:numFmt w:val="lowerLetter"/>
      <w:lvlText w:val="%5."/>
      <w:lvlJc w:val="left"/>
      <w:pPr>
        <w:ind w:left="3807" w:hanging="360"/>
      </w:pPr>
    </w:lvl>
    <w:lvl w:ilvl="5" w:tplc="D0BC7A34">
      <w:start w:val="1"/>
      <w:numFmt w:val="lowerRoman"/>
      <w:lvlText w:val="%6."/>
      <w:lvlJc w:val="right"/>
      <w:pPr>
        <w:ind w:left="4527" w:hanging="180"/>
      </w:pPr>
    </w:lvl>
    <w:lvl w:ilvl="6" w:tplc="9A98512C">
      <w:start w:val="1"/>
      <w:numFmt w:val="decimal"/>
      <w:lvlText w:val="%7."/>
      <w:lvlJc w:val="left"/>
      <w:pPr>
        <w:ind w:left="5247" w:hanging="360"/>
      </w:pPr>
    </w:lvl>
    <w:lvl w:ilvl="7" w:tplc="647AFFB4">
      <w:start w:val="1"/>
      <w:numFmt w:val="lowerLetter"/>
      <w:lvlText w:val="%8."/>
      <w:lvlJc w:val="left"/>
      <w:pPr>
        <w:ind w:left="5967" w:hanging="360"/>
      </w:pPr>
    </w:lvl>
    <w:lvl w:ilvl="8" w:tplc="63F0820A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7E680C"/>
    <w:multiLevelType w:val="hybridMultilevel"/>
    <w:tmpl w:val="E4E49EA0"/>
    <w:lvl w:ilvl="0" w:tplc="0D7C92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07CD8D8">
      <w:start w:val="1"/>
      <w:numFmt w:val="lowerLetter"/>
      <w:lvlText w:val="%2."/>
      <w:lvlJc w:val="left"/>
      <w:pPr>
        <w:ind w:left="1789" w:hanging="360"/>
      </w:pPr>
    </w:lvl>
    <w:lvl w:ilvl="2" w:tplc="90D49038">
      <w:start w:val="1"/>
      <w:numFmt w:val="lowerRoman"/>
      <w:lvlText w:val="%3."/>
      <w:lvlJc w:val="right"/>
      <w:pPr>
        <w:ind w:left="2509" w:hanging="180"/>
      </w:pPr>
    </w:lvl>
    <w:lvl w:ilvl="3" w:tplc="32181190">
      <w:start w:val="1"/>
      <w:numFmt w:val="decimal"/>
      <w:lvlText w:val="%4."/>
      <w:lvlJc w:val="left"/>
      <w:pPr>
        <w:ind w:left="3229" w:hanging="360"/>
      </w:pPr>
    </w:lvl>
    <w:lvl w:ilvl="4" w:tplc="1098E5CE">
      <w:start w:val="1"/>
      <w:numFmt w:val="lowerLetter"/>
      <w:lvlText w:val="%5."/>
      <w:lvlJc w:val="left"/>
      <w:pPr>
        <w:ind w:left="3949" w:hanging="360"/>
      </w:pPr>
    </w:lvl>
    <w:lvl w:ilvl="5" w:tplc="A9FA78F4">
      <w:start w:val="1"/>
      <w:numFmt w:val="lowerRoman"/>
      <w:lvlText w:val="%6."/>
      <w:lvlJc w:val="right"/>
      <w:pPr>
        <w:ind w:left="4669" w:hanging="180"/>
      </w:pPr>
    </w:lvl>
    <w:lvl w:ilvl="6" w:tplc="9C1E9ED2">
      <w:start w:val="1"/>
      <w:numFmt w:val="decimal"/>
      <w:lvlText w:val="%7."/>
      <w:lvlJc w:val="left"/>
      <w:pPr>
        <w:ind w:left="5389" w:hanging="360"/>
      </w:pPr>
    </w:lvl>
    <w:lvl w:ilvl="7" w:tplc="81EE11C6">
      <w:start w:val="1"/>
      <w:numFmt w:val="lowerLetter"/>
      <w:lvlText w:val="%8."/>
      <w:lvlJc w:val="left"/>
      <w:pPr>
        <w:ind w:left="6109" w:hanging="360"/>
      </w:pPr>
    </w:lvl>
    <w:lvl w:ilvl="8" w:tplc="551465A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9660F8"/>
    <w:multiLevelType w:val="hybridMultilevel"/>
    <w:tmpl w:val="920A0012"/>
    <w:lvl w:ilvl="0" w:tplc="188E62D6">
      <w:start w:val="1"/>
      <w:numFmt w:val="decimal"/>
      <w:lvlText w:val="%1)"/>
      <w:lvlJc w:val="left"/>
      <w:pPr>
        <w:ind w:left="539" w:firstLine="1"/>
      </w:pPr>
      <w:rPr>
        <w:rFonts w:hint="default"/>
      </w:rPr>
    </w:lvl>
    <w:lvl w:ilvl="1" w:tplc="2096A532">
      <w:start w:val="1"/>
      <w:numFmt w:val="lowerLetter"/>
      <w:lvlText w:val="%2."/>
      <w:lvlJc w:val="left"/>
      <w:pPr>
        <w:ind w:left="1648" w:hanging="360"/>
      </w:pPr>
    </w:lvl>
    <w:lvl w:ilvl="2" w:tplc="DBBAF7DA">
      <w:start w:val="1"/>
      <w:numFmt w:val="lowerRoman"/>
      <w:lvlText w:val="%3."/>
      <w:lvlJc w:val="right"/>
      <w:pPr>
        <w:ind w:left="2368" w:hanging="180"/>
      </w:pPr>
    </w:lvl>
    <w:lvl w:ilvl="3" w:tplc="3224041A">
      <w:start w:val="1"/>
      <w:numFmt w:val="decimal"/>
      <w:lvlText w:val="%4."/>
      <w:lvlJc w:val="left"/>
      <w:pPr>
        <w:ind w:left="3088" w:hanging="360"/>
      </w:pPr>
    </w:lvl>
    <w:lvl w:ilvl="4" w:tplc="AAF87504">
      <w:start w:val="1"/>
      <w:numFmt w:val="lowerLetter"/>
      <w:lvlText w:val="%5."/>
      <w:lvlJc w:val="left"/>
      <w:pPr>
        <w:ind w:left="3808" w:hanging="360"/>
      </w:pPr>
    </w:lvl>
    <w:lvl w:ilvl="5" w:tplc="BA829354">
      <w:start w:val="1"/>
      <w:numFmt w:val="lowerRoman"/>
      <w:lvlText w:val="%6."/>
      <w:lvlJc w:val="right"/>
      <w:pPr>
        <w:ind w:left="4528" w:hanging="180"/>
      </w:pPr>
    </w:lvl>
    <w:lvl w:ilvl="6" w:tplc="89203000">
      <w:start w:val="1"/>
      <w:numFmt w:val="decimal"/>
      <w:lvlText w:val="%7."/>
      <w:lvlJc w:val="left"/>
      <w:pPr>
        <w:ind w:left="5248" w:hanging="360"/>
      </w:pPr>
    </w:lvl>
    <w:lvl w:ilvl="7" w:tplc="B76E7E76">
      <w:start w:val="1"/>
      <w:numFmt w:val="lowerLetter"/>
      <w:lvlText w:val="%8."/>
      <w:lvlJc w:val="left"/>
      <w:pPr>
        <w:ind w:left="5968" w:hanging="360"/>
      </w:pPr>
    </w:lvl>
    <w:lvl w:ilvl="8" w:tplc="0CB6099E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6CF33AC"/>
    <w:multiLevelType w:val="hybridMultilevel"/>
    <w:tmpl w:val="F0B02940"/>
    <w:lvl w:ilvl="0" w:tplc="E4704B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1BA9DBE">
      <w:start w:val="1"/>
      <w:numFmt w:val="lowerLetter"/>
      <w:lvlText w:val="%2."/>
      <w:lvlJc w:val="left"/>
      <w:pPr>
        <w:ind w:left="1647" w:hanging="360"/>
      </w:pPr>
    </w:lvl>
    <w:lvl w:ilvl="2" w:tplc="2570B244">
      <w:start w:val="1"/>
      <w:numFmt w:val="lowerRoman"/>
      <w:lvlText w:val="%3."/>
      <w:lvlJc w:val="right"/>
      <w:pPr>
        <w:ind w:left="2367" w:hanging="180"/>
      </w:pPr>
    </w:lvl>
    <w:lvl w:ilvl="3" w:tplc="7370F7A4">
      <w:start w:val="1"/>
      <w:numFmt w:val="decimal"/>
      <w:lvlText w:val="%4."/>
      <w:lvlJc w:val="left"/>
      <w:pPr>
        <w:ind w:left="3087" w:hanging="360"/>
      </w:pPr>
    </w:lvl>
    <w:lvl w:ilvl="4" w:tplc="DEDAFAFE">
      <w:start w:val="1"/>
      <w:numFmt w:val="lowerLetter"/>
      <w:lvlText w:val="%5."/>
      <w:lvlJc w:val="left"/>
      <w:pPr>
        <w:ind w:left="3807" w:hanging="360"/>
      </w:pPr>
    </w:lvl>
    <w:lvl w:ilvl="5" w:tplc="9A9E4254">
      <w:start w:val="1"/>
      <w:numFmt w:val="lowerRoman"/>
      <w:lvlText w:val="%6."/>
      <w:lvlJc w:val="right"/>
      <w:pPr>
        <w:ind w:left="4527" w:hanging="180"/>
      </w:pPr>
    </w:lvl>
    <w:lvl w:ilvl="6" w:tplc="F46A2D36">
      <w:start w:val="1"/>
      <w:numFmt w:val="decimal"/>
      <w:lvlText w:val="%7."/>
      <w:lvlJc w:val="left"/>
      <w:pPr>
        <w:ind w:left="5247" w:hanging="360"/>
      </w:pPr>
    </w:lvl>
    <w:lvl w:ilvl="7" w:tplc="ED50993A">
      <w:start w:val="1"/>
      <w:numFmt w:val="lowerLetter"/>
      <w:lvlText w:val="%8."/>
      <w:lvlJc w:val="left"/>
      <w:pPr>
        <w:ind w:left="5967" w:hanging="360"/>
      </w:pPr>
    </w:lvl>
    <w:lvl w:ilvl="8" w:tplc="CB9CC78A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261F44"/>
    <w:multiLevelType w:val="hybridMultilevel"/>
    <w:tmpl w:val="3EEC6B20"/>
    <w:lvl w:ilvl="0" w:tplc="0D026C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AF30387A">
      <w:start w:val="1"/>
      <w:numFmt w:val="lowerLetter"/>
      <w:lvlText w:val="%2."/>
      <w:lvlJc w:val="left"/>
      <w:pPr>
        <w:ind w:left="1647" w:hanging="360"/>
      </w:pPr>
    </w:lvl>
    <w:lvl w:ilvl="2" w:tplc="1CD21AB4">
      <w:start w:val="1"/>
      <w:numFmt w:val="lowerRoman"/>
      <w:lvlText w:val="%3."/>
      <w:lvlJc w:val="right"/>
      <w:pPr>
        <w:ind w:left="2367" w:hanging="180"/>
      </w:pPr>
    </w:lvl>
    <w:lvl w:ilvl="3" w:tplc="BC22DD32">
      <w:start w:val="1"/>
      <w:numFmt w:val="decimal"/>
      <w:lvlText w:val="%4."/>
      <w:lvlJc w:val="left"/>
      <w:pPr>
        <w:ind w:left="3087" w:hanging="360"/>
      </w:pPr>
    </w:lvl>
    <w:lvl w:ilvl="4" w:tplc="643E2A6A">
      <w:start w:val="1"/>
      <w:numFmt w:val="lowerLetter"/>
      <w:lvlText w:val="%5."/>
      <w:lvlJc w:val="left"/>
      <w:pPr>
        <w:ind w:left="3807" w:hanging="360"/>
      </w:pPr>
    </w:lvl>
    <w:lvl w:ilvl="5" w:tplc="A4945B28">
      <w:start w:val="1"/>
      <w:numFmt w:val="lowerRoman"/>
      <w:lvlText w:val="%6."/>
      <w:lvlJc w:val="right"/>
      <w:pPr>
        <w:ind w:left="4527" w:hanging="180"/>
      </w:pPr>
    </w:lvl>
    <w:lvl w:ilvl="6" w:tplc="7F846196">
      <w:start w:val="1"/>
      <w:numFmt w:val="decimal"/>
      <w:lvlText w:val="%7."/>
      <w:lvlJc w:val="left"/>
      <w:pPr>
        <w:ind w:left="5247" w:hanging="360"/>
      </w:pPr>
    </w:lvl>
    <w:lvl w:ilvl="7" w:tplc="4FF2611C">
      <w:start w:val="1"/>
      <w:numFmt w:val="lowerLetter"/>
      <w:lvlText w:val="%8."/>
      <w:lvlJc w:val="left"/>
      <w:pPr>
        <w:ind w:left="5967" w:hanging="360"/>
      </w:pPr>
    </w:lvl>
    <w:lvl w:ilvl="8" w:tplc="CC767774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26C49E9"/>
    <w:multiLevelType w:val="hybridMultilevel"/>
    <w:tmpl w:val="8D7C5A66"/>
    <w:lvl w:ilvl="0" w:tplc="94B2FDD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6D1E89DC">
      <w:start w:val="1"/>
      <w:numFmt w:val="lowerLetter"/>
      <w:lvlText w:val="%2."/>
      <w:lvlJc w:val="left"/>
      <w:pPr>
        <w:ind w:left="1620" w:hanging="360"/>
      </w:pPr>
    </w:lvl>
    <w:lvl w:ilvl="2" w:tplc="39DE51BC">
      <w:start w:val="1"/>
      <w:numFmt w:val="lowerRoman"/>
      <w:lvlText w:val="%3."/>
      <w:lvlJc w:val="right"/>
      <w:pPr>
        <w:ind w:left="2340" w:hanging="180"/>
      </w:pPr>
    </w:lvl>
    <w:lvl w:ilvl="3" w:tplc="2774DA6E">
      <w:start w:val="1"/>
      <w:numFmt w:val="decimal"/>
      <w:lvlText w:val="%4."/>
      <w:lvlJc w:val="left"/>
      <w:pPr>
        <w:ind w:left="3060" w:hanging="360"/>
      </w:pPr>
    </w:lvl>
    <w:lvl w:ilvl="4" w:tplc="6C12884E">
      <w:start w:val="1"/>
      <w:numFmt w:val="lowerLetter"/>
      <w:lvlText w:val="%5."/>
      <w:lvlJc w:val="left"/>
      <w:pPr>
        <w:ind w:left="3780" w:hanging="360"/>
      </w:pPr>
    </w:lvl>
    <w:lvl w:ilvl="5" w:tplc="7FD6B5F8">
      <w:start w:val="1"/>
      <w:numFmt w:val="lowerRoman"/>
      <w:lvlText w:val="%6."/>
      <w:lvlJc w:val="right"/>
      <w:pPr>
        <w:ind w:left="4500" w:hanging="180"/>
      </w:pPr>
    </w:lvl>
    <w:lvl w:ilvl="6" w:tplc="7400C010">
      <w:start w:val="1"/>
      <w:numFmt w:val="decimal"/>
      <w:lvlText w:val="%7."/>
      <w:lvlJc w:val="left"/>
      <w:pPr>
        <w:ind w:left="5220" w:hanging="360"/>
      </w:pPr>
    </w:lvl>
    <w:lvl w:ilvl="7" w:tplc="9EA4614E">
      <w:start w:val="1"/>
      <w:numFmt w:val="lowerLetter"/>
      <w:lvlText w:val="%8."/>
      <w:lvlJc w:val="left"/>
      <w:pPr>
        <w:ind w:left="5940" w:hanging="360"/>
      </w:pPr>
    </w:lvl>
    <w:lvl w:ilvl="8" w:tplc="68225376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284329"/>
    <w:multiLevelType w:val="hybridMultilevel"/>
    <w:tmpl w:val="5B7AE8A6"/>
    <w:lvl w:ilvl="0" w:tplc="AB58DF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0A8E9B2">
      <w:start w:val="1"/>
      <w:numFmt w:val="lowerLetter"/>
      <w:lvlText w:val="%2."/>
      <w:lvlJc w:val="left"/>
      <w:pPr>
        <w:ind w:left="1620" w:hanging="360"/>
      </w:pPr>
    </w:lvl>
    <w:lvl w:ilvl="2" w:tplc="09C2DB5E">
      <w:start w:val="1"/>
      <w:numFmt w:val="lowerRoman"/>
      <w:lvlText w:val="%3."/>
      <w:lvlJc w:val="right"/>
      <w:pPr>
        <w:ind w:left="2340" w:hanging="180"/>
      </w:pPr>
    </w:lvl>
    <w:lvl w:ilvl="3" w:tplc="5A04A9E4">
      <w:start w:val="1"/>
      <w:numFmt w:val="decimal"/>
      <w:lvlText w:val="%4."/>
      <w:lvlJc w:val="left"/>
      <w:pPr>
        <w:ind w:left="3060" w:hanging="360"/>
      </w:pPr>
    </w:lvl>
    <w:lvl w:ilvl="4" w:tplc="05AE5CAA">
      <w:start w:val="1"/>
      <w:numFmt w:val="lowerLetter"/>
      <w:lvlText w:val="%5."/>
      <w:lvlJc w:val="left"/>
      <w:pPr>
        <w:ind w:left="3780" w:hanging="360"/>
      </w:pPr>
    </w:lvl>
    <w:lvl w:ilvl="5" w:tplc="4BB0F462">
      <w:start w:val="1"/>
      <w:numFmt w:val="lowerRoman"/>
      <w:lvlText w:val="%6."/>
      <w:lvlJc w:val="right"/>
      <w:pPr>
        <w:ind w:left="4500" w:hanging="180"/>
      </w:pPr>
    </w:lvl>
    <w:lvl w:ilvl="6" w:tplc="1608AB1E">
      <w:start w:val="1"/>
      <w:numFmt w:val="decimal"/>
      <w:lvlText w:val="%7."/>
      <w:lvlJc w:val="left"/>
      <w:pPr>
        <w:ind w:left="5220" w:hanging="360"/>
      </w:pPr>
    </w:lvl>
    <w:lvl w:ilvl="7" w:tplc="20F485C6">
      <w:start w:val="1"/>
      <w:numFmt w:val="lowerLetter"/>
      <w:lvlText w:val="%8."/>
      <w:lvlJc w:val="left"/>
      <w:pPr>
        <w:ind w:left="5940" w:hanging="360"/>
      </w:pPr>
    </w:lvl>
    <w:lvl w:ilvl="8" w:tplc="91D65AA0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4950F74"/>
    <w:multiLevelType w:val="hybridMultilevel"/>
    <w:tmpl w:val="1DB28AEE"/>
    <w:lvl w:ilvl="0" w:tplc="5CBE48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12DAAB2A">
      <w:start w:val="1"/>
      <w:numFmt w:val="lowerLetter"/>
      <w:lvlText w:val="%2."/>
      <w:lvlJc w:val="left"/>
      <w:pPr>
        <w:ind w:left="1620" w:hanging="360"/>
      </w:pPr>
    </w:lvl>
    <w:lvl w:ilvl="2" w:tplc="08FACE46">
      <w:start w:val="1"/>
      <w:numFmt w:val="lowerRoman"/>
      <w:lvlText w:val="%3."/>
      <w:lvlJc w:val="right"/>
      <w:pPr>
        <w:ind w:left="2340" w:hanging="180"/>
      </w:pPr>
    </w:lvl>
    <w:lvl w:ilvl="3" w:tplc="07AEFA2A">
      <w:start w:val="1"/>
      <w:numFmt w:val="decimal"/>
      <w:lvlText w:val="%4."/>
      <w:lvlJc w:val="left"/>
      <w:pPr>
        <w:ind w:left="3060" w:hanging="360"/>
      </w:pPr>
    </w:lvl>
    <w:lvl w:ilvl="4" w:tplc="9F4CCC80">
      <w:start w:val="1"/>
      <w:numFmt w:val="lowerLetter"/>
      <w:lvlText w:val="%5."/>
      <w:lvlJc w:val="left"/>
      <w:pPr>
        <w:ind w:left="3780" w:hanging="360"/>
      </w:pPr>
    </w:lvl>
    <w:lvl w:ilvl="5" w:tplc="D116BE84">
      <w:start w:val="1"/>
      <w:numFmt w:val="lowerRoman"/>
      <w:lvlText w:val="%6."/>
      <w:lvlJc w:val="right"/>
      <w:pPr>
        <w:ind w:left="4500" w:hanging="180"/>
      </w:pPr>
    </w:lvl>
    <w:lvl w:ilvl="6" w:tplc="3D64B02A">
      <w:start w:val="1"/>
      <w:numFmt w:val="decimal"/>
      <w:lvlText w:val="%7."/>
      <w:lvlJc w:val="left"/>
      <w:pPr>
        <w:ind w:left="5220" w:hanging="360"/>
      </w:pPr>
    </w:lvl>
    <w:lvl w:ilvl="7" w:tplc="E494C7C2">
      <w:start w:val="1"/>
      <w:numFmt w:val="lowerLetter"/>
      <w:lvlText w:val="%8."/>
      <w:lvlJc w:val="left"/>
      <w:pPr>
        <w:ind w:left="5940" w:hanging="360"/>
      </w:pPr>
    </w:lvl>
    <w:lvl w:ilvl="8" w:tplc="E1FAC756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2168CE"/>
    <w:multiLevelType w:val="hybridMultilevel"/>
    <w:tmpl w:val="D5884E22"/>
    <w:lvl w:ilvl="0" w:tplc="CC64B29E">
      <w:start w:val="1"/>
      <w:numFmt w:val="decimal"/>
      <w:lvlText w:val="%1)"/>
      <w:lvlJc w:val="left"/>
      <w:pPr>
        <w:ind w:left="2120" w:hanging="1410"/>
      </w:pPr>
      <w:rPr>
        <w:rFonts w:hint="default"/>
      </w:rPr>
    </w:lvl>
    <w:lvl w:ilvl="1" w:tplc="DFA8C428">
      <w:start w:val="1"/>
      <w:numFmt w:val="lowerLetter"/>
      <w:lvlText w:val="%2."/>
      <w:lvlJc w:val="left"/>
      <w:pPr>
        <w:ind w:left="1790" w:hanging="360"/>
      </w:pPr>
    </w:lvl>
    <w:lvl w:ilvl="2" w:tplc="E9948DDA">
      <w:start w:val="1"/>
      <w:numFmt w:val="lowerRoman"/>
      <w:lvlText w:val="%3."/>
      <w:lvlJc w:val="right"/>
      <w:pPr>
        <w:ind w:left="2510" w:hanging="180"/>
      </w:pPr>
    </w:lvl>
    <w:lvl w:ilvl="3" w:tplc="45EA9A76">
      <w:start w:val="1"/>
      <w:numFmt w:val="decimal"/>
      <w:lvlText w:val="%4."/>
      <w:lvlJc w:val="left"/>
      <w:pPr>
        <w:ind w:left="3230" w:hanging="360"/>
      </w:pPr>
    </w:lvl>
    <w:lvl w:ilvl="4" w:tplc="1B1EC368">
      <w:start w:val="1"/>
      <w:numFmt w:val="lowerLetter"/>
      <w:lvlText w:val="%5."/>
      <w:lvlJc w:val="left"/>
      <w:pPr>
        <w:ind w:left="3950" w:hanging="360"/>
      </w:pPr>
    </w:lvl>
    <w:lvl w:ilvl="5" w:tplc="F5AC92FA">
      <w:start w:val="1"/>
      <w:numFmt w:val="lowerRoman"/>
      <w:lvlText w:val="%6."/>
      <w:lvlJc w:val="right"/>
      <w:pPr>
        <w:ind w:left="4670" w:hanging="180"/>
      </w:pPr>
    </w:lvl>
    <w:lvl w:ilvl="6" w:tplc="20C6C522">
      <w:start w:val="1"/>
      <w:numFmt w:val="decimal"/>
      <w:lvlText w:val="%7."/>
      <w:lvlJc w:val="left"/>
      <w:pPr>
        <w:ind w:left="5390" w:hanging="360"/>
      </w:pPr>
    </w:lvl>
    <w:lvl w:ilvl="7" w:tplc="59A464E6">
      <w:start w:val="1"/>
      <w:numFmt w:val="lowerLetter"/>
      <w:lvlText w:val="%8."/>
      <w:lvlJc w:val="left"/>
      <w:pPr>
        <w:ind w:left="6110" w:hanging="360"/>
      </w:pPr>
    </w:lvl>
    <w:lvl w:ilvl="8" w:tplc="5EFA0438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78307DC"/>
    <w:multiLevelType w:val="hybridMultilevel"/>
    <w:tmpl w:val="5C58152A"/>
    <w:lvl w:ilvl="0" w:tplc="7110E2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D1B82FF4">
      <w:start w:val="1"/>
      <w:numFmt w:val="lowerLetter"/>
      <w:lvlText w:val="%2."/>
      <w:lvlJc w:val="left"/>
      <w:pPr>
        <w:ind w:left="1620" w:hanging="360"/>
      </w:pPr>
    </w:lvl>
    <w:lvl w:ilvl="2" w:tplc="0714F7EA">
      <w:start w:val="1"/>
      <w:numFmt w:val="lowerRoman"/>
      <w:lvlText w:val="%3."/>
      <w:lvlJc w:val="right"/>
      <w:pPr>
        <w:ind w:left="2340" w:hanging="180"/>
      </w:pPr>
    </w:lvl>
    <w:lvl w:ilvl="3" w:tplc="51B288FA">
      <w:start w:val="1"/>
      <w:numFmt w:val="decimal"/>
      <w:lvlText w:val="%4."/>
      <w:lvlJc w:val="left"/>
      <w:pPr>
        <w:ind w:left="3060" w:hanging="360"/>
      </w:pPr>
    </w:lvl>
    <w:lvl w:ilvl="4" w:tplc="609A72AA">
      <w:start w:val="1"/>
      <w:numFmt w:val="lowerLetter"/>
      <w:lvlText w:val="%5."/>
      <w:lvlJc w:val="left"/>
      <w:pPr>
        <w:ind w:left="3780" w:hanging="360"/>
      </w:pPr>
    </w:lvl>
    <w:lvl w:ilvl="5" w:tplc="844E4160">
      <w:start w:val="1"/>
      <w:numFmt w:val="lowerRoman"/>
      <w:lvlText w:val="%6."/>
      <w:lvlJc w:val="right"/>
      <w:pPr>
        <w:ind w:left="4500" w:hanging="180"/>
      </w:pPr>
    </w:lvl>
    <w:lvl w:ilvl="6" w:tplc="5B427A62">
      <w:start w:val="1"/>
      <w:numFmt w:val="decimal"/>
      <w:lvlText w:val="%7."/>
      <w:lvlJc w:val="left"/>
      <w:pPr>
        <w:ind w:left="5220" w:hanging="360"/>
      </w:pPr>
    </w:lvl>
    <w:lvl w:ilvl="7" w:tplc="81483F06">
      <w:start w:val="1"/>
      <w:numFmt w:val="lowerLetter"/>
      <w:lvlText w:val="%8."/>
      <w:lvlJc w:val="left"/>
      <w:pPr>
        <w:ind w:left="5940" w:hanging="360"/>
      </w:pPr>
    </w:lvl>
    <w:lvl w:ilvl="8" w:tplc="1B420616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D304BD1"/>
    <w:multiLevelType w:val="hybridMultilevel"/>
    <w:tmpl w:val="B33C8C14"/>
    <w:lvl w:ilvl="0" w:tplc="550E7E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86AB382">
      <w:start w:val="1"/>
      <w:numFmt w:val="lowerLetter"/>
      <w:lvlText w:val="%2."/>
      <w:lvlJc w:val="left"/>
      <w:pPr>
        <w:ind w:left="1620" w:hanging="360"/>
      </w:pPr>
    </w:lvl>
    <w:lvl w:ilvl="2" w:tplc="13526FF2">
      <w:start w:val="1"/>
      <w:numFmt w:val="lowerRoman"/>
      <w:lvlText w:val="%3."/>
      <w:lvlJc w:val="right"/>
      <w:pPr>
        <w:ind w:left="2340" w:hanging="180"/>
      </w:pPr>
    </w:lvl>
    <w:lvl w:ilvl="3" w:tplc="FC5261D2">
      <w:start w:val="1"/>
      <w:numFmt w:val="decimal"/>
      <w:lvlText w:val="%4."/>
      <w:lvlJc w:val="left"/>
      <w:pPr>
        <w:ind w:left="3060" w:hanging="360"/>
      </w:pPr>
    </w:lvl>
    <w:lvl w:ilvl="4" w:tplc="0A524404">
      <w:start w:val="1"/>
      <w:numFmt w:val="lowerLetter"/>
      <w:lvlText w:val="%5."/>
      <w:lvlJc w:val="left"/>
      <w:pPr>
        <w:ind w:left="3780" w:hanging="360"/>
      </w:pPr>
    </w:lvl>
    <w:lvl w:ilvl="5" w:tplc="C70A3FCE">
      <w:start w:val="1"/>
      <w:numFmt w:val="lowerRoman"/>
      <w:lvlText w:val="%6."/>
      <w:lvlJc w:val="right"/>
      <w:pPr>
        <w:ind w:left="4500" w:hanging="180"/>
      </w:pPr>
    </w:lvl>
    <w:lvl w:ilvl="6" w:tplc="4838E6A0">
      <w:start w:val="1"/>
      <w:numFmt w:val="decimal"/>
      <w:lvlText w:val="%7."/>
      <w:lvlJc w:val="left"/>
      <w:pPr>
        <w:ind w:left="5220" w:hanging="360"/>
      </w:pPr>
    </w:lvl>
    <w:lvl w:ilvl="7" w:tplc="1BE6B9BE">
      <w:start w:val="1"/>
      <w:numFmt w:val="lowerLetter"/>
      <w:lvlText w:val="%8."/>
      <w:lvlJc w:val="left"/>
      <w:pPr>
        <w:ind w:left="5940" w:hanging="360"/>
      </w:pPr>
    </w:lvl>
    <w:lvl w:ilvl="8" w:tplc="35123BA2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7CC402B"/>
    <w:multiLevelType w:val="hybridMultilevel"/>
    <w:tmpl w:val="F550B6B4"/>
    <w:lvl w:ilvl="0" w:tplc="C1487B6A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EF5A043E">
      <w:start w:val="1"/>
      <w:numFmt w:val="lowerLetter"/>
      <w:lvlText w:val="%2."/>
      <w:lvlJc w:val="left"/>
      <w:pPr>
        <w:ind w:left="1647" w:hanging="360"/>
      </w:pPr>
    </w:lvl>
    <w:lvl w:ilvl="2" w:tplc="11CCFCAE">
      <w:start w:val="1"/>
      <w:numFmt w:val="lowerRoman"/>
      <w:lvlText w:val="%3."/>
      <w:lvlJc w:val="right"/>
      <w:pPr>
        <w:ind w:left="2367" w:hanging="180"/>
      </w:pPr>
    </w:lvl>
    <w:lvl w:ilvl="3" w:tplc="2808373A">
      <w:start w:val="1"/>
      <w:numFmt w:val="decimal"/>
      <w:lvlText w:val="%4."/>
      <w:lvlJc w:val="left"/>
      <w:pPr>
        <w:ind w:left="3087" w:hanging="360"/>
      </w:pPr>
    </w:lvl>
    <w:lvl w:ilvl="4" w:tplc="18B65224">
      <w:start w:val="1"/>
      <w:numFmt w:val="lowerLetter"/>
      <w:lvlText w:val="%5."/>
      <w:lvlJc w:val="left"/>
      <w:pPr>
        <w:ind w:left="3807" w:hanging="360"/>
      </w:pPr>
    </w:lvl>
    <w:lvl w:ilvl="5" w:tplc="9662AC1C">
      <w:start w:val="1"/>
      <w:numFmt w:val="lowerRoman"/>
      <w:lvlText w:val="%6."/>
      <w:lvlJc w:val="right"/>
      <w:pPr>
        <w:ind w:left="4527" w:hanging="180"/>
      </w:pPr>
    </w:lvl>
    <w:lvl w:ilvl="6" w:tplc="4746AD6A">
      <w:start w:val="1"/>
      <w:numFmt w:val="decimal"/>
      <w:lvlText w:val="%7."/>
      <w:lvlJc w:val="left"/>
      <w:pPr>
        <w:ind w:left="5247" w:hanging="360"/>
      </w:pPr>
    </w:lvl>
    <w:lvl w:ilvl="7" w:tplc="4792070E">
      <w:start w:val="1"/>
      <w:numFmt w:val="lowerLetter"/>
      <w:lvlText w:val="%8."/>
      <w:lvlJc w:val="left"/>
      <w:pPr>
        <w:ind w:left="5967" w:hanging="360"/>
      </w:pPr>
    </w:lvl>
    <w:lvl w:ilvl="8" w:tplc="161A27E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3154B05"/>
    <w:multiLevelType w:val="hybridMultilevel"/>
    <w:tmpl w:val="7904F82A"/>
    <w:lvl w:ilvl="0" w:tplc="2564D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FF2FCA6">
      <w:start w:val="1"/>
      <w:numFmt w:val="lowerLetter"/>
      <w:lvlText w:val="%2."/>
      <w:lvlJc w:val="left"/>
      <w:pPr>
        <w:ind w:left="1789" w:hanging="360"/>
      </w:pPr>
    </w:lvl>
    <w:lvl w:ilvl="2" w:tplc="05A0269E">
      <w:start w:val="1"/>
      <w:numFmt w:val="lowerRoman"/>
      <w:lvlText w:val="%3."/>
      <w:lvlJc w:val="right"/>
      <w:pPr>
        <w:ind w:left="2509" w:hanging="180"/>
      </w:pPr>
    </w:lvl>
    <w:lvl w:ilvl="3" w:tplc="EB8C11E0">
      <w:start w:val="1"/>
      <w:numFmt w:val="decimal"/>
      <w:lvlText w:val="%4."/>
      <w:lvlJc w:val="left"/>
      <w:pPr>
        <w:ind w:left="3229" w:hanging="360"/>
      </w:pPr>
    </w:lvl>
    <w:lvl w:ilvl="4" w:tplc="086C9736">
      <w:start w:val="1"/>
      <w:numFmt w:val="lowerLetter"/>
      <w:lvlText w:val="%5."/>
      <w:lvlJc w:val="left"/>
      <w:pPr>
        <w:ind w:left="3949" w:hanging="360"/>
      </w:pPr>
    </w:lvl>
    <w:lvl w:ilvl="5" w:tplc="74462646">
      <w:start w:val="1"/>
      <w:numFmt w:val="lowerRoman"/>
      <w:lvlText w:val="%6."/>
      <w:lvlJc w:val="right"/>
      <w:pPr>
        <w:ind w:left="4669" w:hanging="180"/>
      </w:pPr>
    </w:lvl>
    <w:lvl w:ilvl="6" w:tplc="CD888162">
      <w:start w:val="1"/>
      <w:numFmt w:val="decimal"/>
      <w:lvlText w:val="%7."/>
      <w:lvlJc w:val="left"/>
      <w:pPr>
        <w:ind w:left="5389" w:hanging="360"/>
      </w:pPr>
    </w:lvl>
    <w:lvl w:ilvl="7" w:tplc="F00ECEC2">
      <w:start w:val="1"/>
      <w:numFmt w:val="lowerLetter"/>
      <w:lvlText w:val="%8."/>
      <w:lvlJc w:val="left"/>
      <w:pPr>
        <w:ind w:left="6109" w:hanging="360"/>
      </w:pPr>
    </w:lvl>
    <w:lvl w:ilvl="8" w:tplc="7856E78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8044A33"/>
    <w:multiLevelType w:val="hybridMultilevel"/>
    <w:tmpl w:val="868AD1F4"/>
    <w:lvl w:ilvl="0" w:tplc="F48C43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B22FDD0">
      <w:start w:val="1"/>
      <w:numFmt w:val="lowerLetter"/>
      <w:lvlText w:val="%2."/>
      <w:lvlJc w:val="left"/>
      <w:pPr>
        <w:ind w:left="1620" w:hanging="360"/>
      </w:pPr>
    </w:lvl>
    <w:lvl w:ilvl="2" w:tplc="A9E06578">
      <w:start w:val="1"/>
      <w:numFmt w:val="lowerRoman"/>
      <w:lvlText w:val="%3."/>
      <w:lvlJc w:val="right"/>
      <w:pPr>
        <w:ind w:left="2340" w:hanging="180"/>
      </w:pPr>
    </w:lvl>
    <w:lvl w:ilvl="3" w:tplc="39166006">
      <w:start w:val="1"/>
      <w:numFmt w:val="decimal"/>
      <w:lvlText w:val="%4."/>
      <w:lvlJc w:val="left"/>
      <w:pPr>
        <w:ind w:left="3060" w:hanging="360"/>
      </w:pPr>
    </w:lvl>
    <w:lvl w:ilvl="4" w:tplc="5D028154">
      <w:start w:val="1"/>
      <w:numFmt w:val="lowerLetter"/>
      <w:lvlText w:val="%5."/>
      <w:lvlJc w:val="left"/>
      <w:pPr>
        <w:ind w:left="3780" w:hanging="360"/>
      </w:pPr>
    </w:lvl>
    <w:lvl w:ilvl="5" w:tplc="0876E8D6">
      <w:start w:val="1"/>
      <w:numFmt w:val="lowerRoman"/>
      <w:lvlText w:val="%6."/>
      <w:lvlJc w:val="right"/>
      <w:pPr>
        <w:ind w:left="4500" w:hanging="180"/>
      </w:pPr>
    </w:lvl>
    <w:lvl w:ilvl="6" w:tplc="050C0192">
      <w:start w:val="1"/>
      <w:numFmt w:val="decimal"/>
      <w:lvlText w:val="%7."/>
      <w:lvlJc w:val="left"/>
      <w:pPr>
        <w:ind w:left="5220" w:hanging="360"/>
      </w:pPr>
    </w:lvl>
    <w:lvl w:ilvl="7" w:tplc="796C8DB4">
      <w:start w:val="1"/>
      <w:numFmt w:val="lowerLetter"/>
      <w:lvlText w:val="%8."/>
      <w:lvlJc w:val="left"/>
      <w:pPr>
        <w:ind w:left="5940" w:hanging="360"/>
      </w:pPr>
    </w:lvl>
    <w:lvl w:ilvl="8" w:tplc="D3D63622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D6D670D"/>
    <w:multiLevelType w:val="hybridMultilevel"/>
    <w:tmpl w:val="34C021A2"/>
    <w:lvl w:ilvl="0" w:tplc="B334639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1A684D64">
      <w:start w:val="1"/>
      <w:numFmt w:val="lowerLetter"/>
      <w:lvlText w:val="%2."/>
      <w:lvlJc w:val="left"/>
      <w:pPr>
        <w:ind w:left="1619" w:hanging="360"/>
      </w:pPr>
    </w:lvl>
    <w:lvl w:ilvl="2" w:tplc="64C2C0D2">
      <w:start w:val="1"/>
      <w:numFmt w:val="lowerRoman"/>
      <w:lvlText w:val="%3."/>
      <w:lvlJc w:val="right"/>
      <w:pPr>
        <w:ind w:left="2339" w:hanging="180"/>
      </w:pPr>
    </w:lvl>
    <w:lvl w:ilvl="3" w:tplc="D390E03C">
      <w:start w:val="1"/>
      <w:numFmt w:val="decimal"/>
      <w:lvlText w:val="%4."/>
      <w:lvlJc w:val="left"/>
      <w:pPr>
        <w:ind w:left="3059" w:hanging="360"/>
      </w:pPr>
    </w:lvl>
    <w:lvl w:ilvl="4" w:tplc="E8B4D46E">
      <w:start w:val="1"/>
      <w:numFmt w:val="lowerLetter"/>
      <w:lvlText w:val="%5."/>
      <w:lvlJc w:val="left"/>
      <w:pPr>
        <w:ind w:left="3779" w:hanging="360"/>
      </w:pPr>
    </w:lvl>
    <w:lvl w:ilvl="5" w:tplc="13807766">
      <w:start w:val="1"/>
      <w:numFmt w:val="lowerRoman"/>
      <w:lvlText w:val="%6."/>
      <w:lvlJc w:val="right"/>
      <w:pPr>
        <w:ind w:left="4499" w:hanging="180"/>
      </w:pPr>
    </w:lvl>
    <w:lvl w:ilvl="6" w:tplc="F1AA8E20">
      <w:start w:val="1"/>
      <w:numFmt w:val="decimal"/>
      <w:lvlText w:val="%7."/>
      <w:lvlJc w:val="left"/>
      <w:pPr>
        <w:ind w:left="5219" w:hanging="360"/>
      </w:pPr>
    </w:lvl>
    <w:lvl w:ilvl="7" w:tplc="FE5CD56A">
      <w:start w:val="1"/>
      <w:numFmt w:val="lowerLetter"/>
      <w:lvlText w:val="%8."/>
      <w:lvlJc w:val="left"/>
      <w:pPr>
        <w:ind w:left="5939" w:hanging="360"/>
      </w:pPr>
    </w:lvl>
    <w:lvl w:ilvl="8" w:tplc="EACA0862">
      <w:start w:val="1"/>
      <w:numFmt w:val="lowerRoman"/>
      <w:lvlText w:val="%9."/>
      <w:lvlJc w:val="right"/>
      <w:pPr>
        <w:ind w:left="6659" w:hanging="180"/>
      </w:pPr>
    </w:lvl>
  </w:abstractNum>
  <w:abstractNum w:abstractNumId="18" w15:restartNumberingAfterBreak="0">
    <w:nsid w:val="63661D85"/>
    <w:multiLevelType w:val="hybridMultilevel"/>
    <w:tmpl w:val="5ED6BC58"/>
    <w:lvl w:ilvl="0" w:tplc="F4CA7A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AF1EAD46">
      <w:start w:val="1"/>
      <w:numFmt w:val="lowerLetter"/>
      <w:lvlText w:val="%2."/>
      <w:lvlJc w:val="left"/>
      <w:pPr>
        <w:ind w:left="1788" w:hanging="360"/>
      </w:pPr>
    </w:lvl>
    <w:lvl w:ilvl="2" w:tplc="C644BD44">
      <w:start w:val="1"/>
      <w:numFmt w:val="lowerRoman"/>
      <w:lvlText w:val="%3."/>
      <w:lvlJc w:val="right"/>
      <w:pPr>
        <w:ind w:left="2508" w:hanging="180"/>
      </w:pPr>
    </w:lvl>
    <w:lvl w:ilvl="3" w:tplc="7BC81940">
      <w:start w:val="1"/>
      <w:numFmt w:val="decimal"/>
      <w:lvlText w:val="%4."/>
      <w:lvlJc w:val="left"/>
      <w:pPr>
        <w:ind w:left="3228" w:hanging="360"/>
      </w:pPr>
    </w:lvl>
    <w:lvl w:ilvl="4" w:tplc="F8D80E92">
      <w:start w:val="1"/>
      <w:numFmt w:val="lowerLetter"/>
      <w:lvlText w:val="%5."/>
      <w:lvlJc w:val="left"/>
      <w:pPr>
        <w:ind w:left="3948" w:hanging="360"/>
      </w:pPr>
    </w:lvl>
    <w:lvl w:ilvl="5" w:tplc="7B366400">
      <w:start w:val="1"/>
      <w:numFmt w:val="lowerRoman"/>
      <w:lvlText w:val="%6."/>
      <w:lvlJc w:val="right"/>
      <w:pPr>
        <w:ind w:left="4668" w:hanging="180"/>
      </w:pPr>
    </w:lvl>
    <w:lvl w:ilvl="6" w:tplc="D08AE6EE">
      <w:start w:val="1"/>
      <w:numFmt w:val="decimal"/>
      <w:lvlText w:val="%7."/>
      <w:lvlJc w:val="left"/>
      <w:pPr>
        <w:ind w:left="5388" w:hanging="360"/>
      </w:pPr>
    </w:lvl>
    <w:lvl w:ilvl="7" w:tplc="F1A84C50">
      <w:start w:val="1"/>
      <w:numFmt w:val="lowerLetter"/>
      <w:lvlText w:val="%8."/>
      <w:lvlJc w:val="left"/>
      <w:pPr>
        <w:ind w:left="6108" w:hanging="360"/>
      </w:pPr>
    </w:lvl>
    <w:lvl w:ilvl="8" w:tplc="E918E7BC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10701F"/>
    <w:multiLevelType w:val="hybridMultilevel"/>
    <w:tmpl w:val="6F8A95F0"/>
    <w:lvl w:ilvl="0" w:tplc="AC4454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754C7ACE">
      <w:start w:val="1"/>
      <w:numFmt w:val="lowerLetter"/>
      <w:lvlText w:val="%2."/>
      <w:lvlJc w:val="left"/>
      <w:pPr>
        <w:ind w:left="1620" w:hanging="360"/>
      </w:pPr>
    </w:lvl>
    <w:lvl w:ilvl="2" w:tplc="C4683AC8">
      <w:start w:val="1"/>
      <w:numFmt w:val="lowerRoman"/>
      <w:lvlText w:val="%3."/>
      <w:lvlJc w:val="right"/>
      <w:pPr>
        <w:ind w:left="2340" w:hanging="180"/>
      </w:pPr>
    </w:lvl>
    <w:lvl w:ilvl="3" w:tplc="95847962">
      <w:start w:val="1"/>
      <w:numFmt w:val="decimal"/>
      <w:lvlText w:val="%4."/>
      <w:lvlJc w:val="left"/>
      <w:pPr>
        <w:ind w:left="3060" w:hanging="360"/>
      </w:pPr>
    </w:lvl>
    <w:lvl w:ilvl="4" w:tplc="0B3E8476">
      <w:start w:val="1"/>
      <w:numFmt w:val="lowerLetter"/>
      <w:lvlText w:val="%5."/>
      <w:lvlJc w:val="left"/>
      <w:pPr>
        <w:ind w:left="3780" w:hanging="360"/>
      </w:pPr>
    </w:lvl>
    <w:lvl w:ilvl="5" w:tplc="273A48BC">
      <w:start w:val="1"/>
      <w:numFmt w:val="lowerRoman"/>
      <w:lvlText w:val="%6."/>
      <w:lvlJc w:val="right"/>
      <w:pPr>
        <w:ind w:left="4500" w:hanging="180"/>
      </w:pPr>
    </w:lvl>
    <w:lvl w:ilvl="6" w:tplc="D472C9EE">
      <w:start w:val="1"/>
      <w:numFmt w:val="decimal"/>
      <w:lvlText w:val="%7."/>
      <w:lvlJc w:val="left"/>
      <w:pPr>
        <w:ind w:left="5220" w:hanging="360"/>
      </w:pPr>
    </w:lvl>
    <w:lvl w:ilvl="7" w:tplc="58AA004E">
      <w:start w:val="1"/>
      <w:numFmt w:val="lowerLetter"/>
      <w:lvlText w:val="%8."/>
      <w:lvlJc w:val="left"/>
      <w:pPr>
        <w:ind w:left="5940" w:hanging="360"/>
      </w:pPr>
    </w:lvl>
    <w:lvl w:ilvl="8" w:tplc="2C308DCA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67CF3EFB"/>
    <w:multiLevelType w:val="hybridMultilevel"/>
    <w:tmpl w:val="ADDAF570"/>
    <w:lvl w:ilvl="0" w:tplc="4DBC7D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65A1F70">
      <w:start w:val="1"/>
      <w:numFmt w:val="lowerLetter"/>
      <w:lvlText w:val="%2."/>
      <w:lvlJc w:val="left"/>
      <w:pPr>
        <w:ind w:left="1647" w:hanging="360"/>
      </w:pPr>
    </w:lvl>
    <w:lvl w:ilvl="2" w:tplc="605C1D60">
      <w:start w:val="1"/>
      <w:numFmt w:val="lowerRoman"/>
      <w:lvlText w:val="%3."/>
      <w:lvlJc w:val="right"/>
      <w:pPr>
        <w:ind w:left="2367" w:hanging="180"/>
      </w:pPr>
    </w:lvl>
    <w:lvl w:ilvl="3" w:tplc="5D90E54C">
      <w:start w:val="1"/>
      <w:numFmt w:val="decimal"/>
      <w:lvlText w:val="%4."/>
      <w:lvlJc w:val="left"/>
      <w:pPr>
        <w:ind w:left="3087" w:hanging="360"/>
      </w:pPr>
    </w:lvl>
    <w:lvl w:ilvl="4" w:tplc="4F641CC2">
      <w:start w:val="1"/>
      <w:numFmt w:val="lowerLetter"/>
      <w:lvlText w:val="%5."/>
      <w:lvlJc w:val="left"/>
      <w:pPr>
        <w:ind w:left="3807" w:hanging="360"/>
      </w:pPr>
    </w:lvl>
    <w:lvl w:ilvl="5" w:tplc="A7920C50">
      <w:start w:val="1"/>
      <w:numFmt w:val="lowerRoman"/>
      <w:lvlText w:val="%6."/>
      <w:lvlJc w:val="right"/>
      <w:pPr>
        <w:ind w:left="4527" w:hanging="180"/>
      </w:pPr>
    </w:lvl>
    <w:lvl w:ilvl="6" w:tplc="DBB65B1A">
      <w:start w:val="1"/>
      <w:numFmt w:val="decimal"/>
      <w:lvlText w:val="%7."/>
      <w:lvlJc w:val="left"/>
      <w:pPr>
        <w:ind w:left="5247" w:hanging="360"/>
      </w:pPr>
    </w:lvl>
    <w:lvl w:ilvl="7" w:tplc="6EB820F2">
      <w:start w:val="1"/>
      <w:numFmt w:val="lowerLetter"/>
      <w:lvlText w:val="%8."/>
      <w:lvlJc w:val="left"/>
      <w:pPr>
        <w:ind w:left="5967" w:hanging="360"/>
      </w:pPr>
    </w:lvl>
    <w:lvl w:ilvl="8" w:tplc="36A49E0A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E81F0A"/>
    <w:multiLevelType w:val="hybridMultilevel"/>
    <w:tmpl w:val="0434A170"/>
    <w:lvl w:ilvl="0" w:tplc="E7D80F0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7D82DAC">
      <w:start w:val="1"/>
      <w:numFmt w:val="lowerLetter"/>
      <w:lvlText w:val="%2."/>
      <w:lvlJc w:val="left"/>
      <w:pPr>
        <w:ind w:left="2073" w:hanging="360"/>
      </w:pPr>
    </w:lvl>
    <w:lvl w:ilvl="2" w:tplc="9AA8A2CE">
      <w:start w:val="1"/>
      <w:numFmt w:val="lowerRoman"/>
      <w:lvlText w:val="%3."/>
      <w:lvlJc w:val="right"/>
      <w:pPr>
        <w:ind w:left="2793" w:hanging="180"/>
      </w:pPr>
    </w:lvl>
    <w:lvl w:ilvl="3" w:tplc="2F74CD14">
      <w:start w:val="1"/>
      <w:numFmt w:val="decimal"/>
      <w:lvlText w:val="%4."/>
      <w:lvlJc w:val="left"/>
      <w:pPr>
        <w:ind w:left="3513" w:hanging="360"/>
      </w:pPr>
    </w:lvl>
    <w:lvl w:ilvl="4" w:tplc="EE364B30">
      <w:start w:val="1"/>
      <w:numFmt w:val="lowerLetter"/>
      <w:lvlText w:val="%5."/>
      <w:lvlJc w:val="left"/>
      <w:pPr>
        <w:ind w:left="4233" w:hanging="360"/>
      </w:pPr>
    </w:lvl>
    <w:lvl w:ilvl="5" w:tplc="DEAAB338">
      <w:start w:val="1"/>
      <w:numFmt w:val="lowerRoman"/>
      <w:lvlText w:val="%6."/>
      <w:lvlJc w:val="right"/>
      <w:pPr>
        <w:ind w:left="4953" w:hanging="180"/>
      </w:pPr>
    </w:lvl>
    <w:lvl w:ilvl="6" w:tplc="11A08904">
      <w:start w:val="1"/>
      <w:numFmt w:val="decimal"/>
      <w:lvlText w:val="%7."/>
      <w:lvlJc w:val="left"/>
      <w:pPr>
        <w:ind w:left="5673" w:hanging="360"/>
      </w:pPr>
    </w:lvl>
    <w:lvl w:ilvl="7" w:tplc="E5F20750">
      <w:start w:val="1"/>
      <w:numFmt w:val="lowerLetter"/>
      <w:lvlText w:val="%8."/>
      <w:lvlJc w:val="left"/>
      <w:pPr>
        <w:ind w:left="6393" w:hanging="360"/>
      </w:pPr>
    </w:lvl>
    <w:lvl w:ilvl="8" w:tplc="00B45C2A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2"/>
  </w:num>
  <w:num w:numId="5">
    <w:abstractNumId w:val="18"/>
  </w:num>
  <w:num w:numId="6">
    <w:abstractNumId w:val="16"/>
  </w:num>
  <w:num w:numId="7">
    <w:abstractNumId w:val="3"/>
  </w:num>
  <w:num w:numId="8">
    <w:abstractNumId w:val="20"/>
  </w:num>
  <w:num w:numId="9">
    <w:abstractNumId w:val="6"/>
  </w:num>
  <w:num w:numId="10">
    <w:abstractNumId w:val="19"/>
  </w:num>
  <w:num w:numId="11">
    <w:abstractNumId w:val="14"/>
  </w:num>
  <w:num w:numId="12">
    <w:abstractNumId w:val="10"/>
  </w:num>
  <w:num w:numId="13">
    <w:abstractNumId w:val="12"/>
  </w:num>
  <w:num w:numId="14">
    <w:abstractNumId w:val="8"/>
  </w:num>
  <w:num w:numId="15">
    <w:abstractNumId w:val="1"/>
  </w:num>
  <w:num w:numId="16">
    <w:abstractNumId w:val="0"/>
  </w:num>
  <w:num w:numId="17">
    <w:abstractNumId w:val="11"/>
  </w:num>
  <w:num w:numId="18">
    <w:abstractNumId w:val="4"/>
  </w:num>
  <w:num w:numId="19">
    <w:abstractNumId w:val="15"/>
  </w:num>
  <w:num w:numId="20">
    <w:abstractNumId w:val="21"/>
  </w:num>
  <w:num w:numId="21">
    <w:abstractNumId w:val="1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A8D"/>
    <w:rsid w:val="000739DC"/>
    <w:rsid w:val="001022BF"/>
    <w:rsid w:val="00183A8D"/>
    <w:rsid w:val="001B2E13"/>
    <w:rsid w:val="008A0788"/>
    <w:rsid w:val="008D469F"/>
    <w:rsid w:val="00C202F0"/>
    <w:rsid w:val="00DA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2473"/>
  <w15:docId w15:val="{51B87662-CB75-4978-AA6A-57833086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4F81BD" w:themeColor="accent1"/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customStyle="1" w:styleId="ConsPlusTitle">
    <w:name w:val="ConsPlusTitle"/>
    <w:pPr>
      <w:widowControl w:val="0"/>
    </w:pPr>
    <w:rPr>
      <w:rFonts w:eastAsiaTheme="minorEastAsia"/>
      <w:b/>
      <w:bCs/>
      <w:sz w:val="24"/>
      <w:szCs w:val="24"/>
    </w:rPr>
  </w:style>
  <w:style w:type="paragraph" w:styleId="af4">
    <w:name w:val="Balloon Text"/>
    <w:basedOn w:val="a"/>
    <w:link w:val="af5"/>
    <w:uiPriority w:val="9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bCs/>
      <w:sz w:val="26"/>
      <w:szCs w:val="26"/>
    </w:rPr>
  </w:style>
  <w:style w:type="paragraph" w:customStyle="1" w:styleId="ConsNormal">
    <w:name w:val="ConsNormal"/>
    <w:pPr>
      <w:widowControl w:val="0"/>
      <w:ind w:firstLine="720"/>
    </w:pPr>
    <w:rPr>
      <w:sz w:val="24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70">
    <w:name w:val="Заголовок 7 Знак"/>
    <w:basedOn w:val="a0"/>
    <w:link w:val="7"/>
    <w:semiHidden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Pr>
      <w:rFonts w:asciiTheme="majorHAnsi" w:eastAsiaTheme="majorEastAsia" w:hAnsiTheme="majorHAnsi" w:cstheme="majorBidi"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styleId="af8">
    <w:name w:val="annotation reference"/>
    <w:uiPriority w:val="99"/>
    <w:semiHidden/>
    <w:unhideWhenUsed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pPr>
      <w:spacing w:after="200" w:line="276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Pr>
      <w:b/>
      <w:bCs/>
    </w:rPr>
  </w:style>
  <w:style w:type="paragraph" w:customStyle="1" w:styleId="ConsPlusNormal">
    <w:name w:val="ConsPlusNormal"/>
  </w:style>
  <w:style w:type="character" w:styleId="afd">
    <w:name w:val="Hyperlink"/>
    <w:uiPriority w:val="99"/>
    <w:unhideWhenUsed/>
    <w:rPr>
      <w:color w:val="0563C1"/>
      <w:u w:val="single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sz w:val="20"/>
      <w:szCs w:val="20"/>
    </w:rPr>
  </w:style>
  <w:style w:type="character" w:customStyle="1" w:styleId="aff">
    <w:name w:val="Верхний колонтитул Знак"/>
    <w:basedOn w:val="a0"/>
    <w:link w:val="afe"/>
    <w:uiPriority w:val="99"/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sz w:val="20"/>
      <w:szCs w:val="20"/>
    </w:rPr>
  </w:style>
  <w:style w:type="character" w:customStyle="1" w:styleId="aff1">
    <w:name w:val="Нижний колонтитул Знак"/>
    <w:basedOn w:val="a0"/>
    <w:link w:val="aff0"/>
    <w:uiPriority w:val="99"/>
  </w:style>
  <w:style w:type="paragraph" w:customStyle="1" w:styleId="ConsPlusNormal0">
    <w:name w:val="ConsPlusNormal Знак"/>
    <w:pPr>
      <w:widowControl w:val="0"/>
      <w:ind w:firstLine="720"/>
    </w:pPr>
    <w:rPr>
      <w:rFonts w:ascii="Arial" w:hAnsi="Arial" w:cs="Arial"/>
    </w:rPr>
  </w:style>
  <w:style w:type="character" w:customStyle="1" w:styleId="13">
    <w:name w:val="Гиперссылка1"/>
    <w:basedOn w:val="a0"/>
  </w:style>
  <w:style w:type="paragraph" w:styleId="aff2">
    <w:name w:val="Normal (Web)"/>
    <w:basedOn w:val="a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consultantplus://offline/ref=269FA3BA7ED5518A3AEFF6780F75EA380666A1535292265F0A57A1F3938FB188DDCF307524r3uEF" TargetMode="External"/><Relationship Id="rId18" Type="http://schemas.openxmlformats.org/officeDocument/2006/relationships/hyperlink" Target="consultantplus://offline/ref=E722CA0AE2D8D23B267A9517DCBC99AE56244785328648BCBBD372580CQ7p1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69FA3BA7ED5518A3AEFE8751919B4310E6CF85A5E9C29015408FAAEC486BBDF9A80693E613370AA8BA639r5u7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69FA3BA7ED5518A3AEFF6780F75EA38056FA15251C3715D5B02AFrFu6F" TargetMode="External"/><Relationship Id="rId17" Type="http://schemas.openxmlformats.org/officeDocument/2006/relationships/hyperlink" Target="consultantplus://offline/ref=E722CA0AE2D8D23B267A9501DFD0C7A75D2D198D328F47EDE380740F5321BA5E0137131165540FA376E8A499Q8p4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57604C46D9E6573E85D731480376047530886BCD026B2B3C798B29139EBFFE" TargetMode="External"/><Relationship Id="rId20" Type="http://schemas.openxmlformats.org/officeDocument/2006/relationships/hyperlink" Target="https://pravo-search.minjust.ru/bigs/showDocument.html?id=B11798FF-43B9-49DB-B06C-4223F9D555E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avo-search.minjust.ru/bigs/showDocument.html?id=17AB544F-DF1C-4139-9530-9815561396C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9FA3BA7ED5518A3AEFE8751919B4310E6CF85A599C2A085308FAAEC486BBDFr9uAF" TargetMode="External"/><Relationship Id="rId23" Type="http://schemas.openxmlformats.org/officeDocument/2006/relationships/hyperlink" Target="consultantplus://offline/ref=5B8BE8DA1619B6AA21937BA213244BF24EB53107311A4FF40869B318CE83DDBB37546AD502BBC44EA98AB064A0066FA479DA1B5868CEE665B16D1E2BG8o4I" TargetMode="External"/><Relationship Id="rId10" Type="http://schemas.openxmlformats.org/officeDocument/2006/relationships/image" Target="media/image10.jpg"/><Relationship Id="rId19" Type="http://schemas.openxmlformats.org/officeDocument/2006/relationships/hyperlink" Target="consultantplus://offline/ref=269FA3BA7ED5518A3AEFF6780F75EA380666A1535292265F0A57A1F393r8uFF" TargetMode="External"/><Relationship Id="rId4" Type="http://schemas.openxmlformats.org/officeDocument/2006/relationships/settings" Target="settings.xml"/><Relationship Id="rId14" Type="http://schemas.openxmlformats.org/officeDocument/2006/relationships/hyperlink" Target="consultantplus://offline/ref=269FA3BA7ED5518A3AEFE8751919B4310E6CF85A599C2A085308FAAEC486BBDFr9uAF" TargetMode="External"/><Relationship Id="rId22" Type="http://schemas.openxmlformats.org/officeDocument/2006/relationships/hyperlink" Target="consultantplus://offline/ref=269FA3BA7ED5518A3AEFF6780F75EA380666A1535292265F0A57A1F393r8u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7F34B-BF30-4AEF-98DE-86F073AD1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29</Pages>
  <Words>10874</Words>
  <Characters>61986</Characters>
  <Application>Microsoft Office Word</Application>
  <DocSecurity>0</DocSecurity>
  <Lines>516</Lines>
  <Paragraphs>145</Paragraphs>
  <ScaleCrop>false</ScaleCrop>
  <Company>SPecialiST RePack</Company>
  <LinksUpToDate>false</LinksUpToDate>
  <CharactersWithSpaces>72715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Корпусенко</dc:creator>
  <cp:lastModifiedBy>Дудунова Татьяна</cp:lastModifiedBy>
  <cp:revision>64</cp:revision>
  <dcterms:created xsi:type="dcterms:W3CDTF">2025-08-25T07:08:00Z</dcterms:created>
  <dcterms:modified xsi:type="dcterms:W3CDTF">2025-10-01T03:22:00Z</dcterms:modified>
</cp:coreProperties>
</file>