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15B3" w:rsidRPr="00BE15B3" w:rsidRDefault="00BE15B3" w:rsidP="00BE15B3">
      <w:pPr>
        <w:spacing w:after="0" w:line="240" w:lineRule="auto"/>
        <w:jc w:val="center"/>
        <w:rPr>
          <w:rFonts w:ascii="Times New Roman" w:hAnsi="Times New Roman" w:cs="Times New Roman"/>
          <w:b/>
          <w:bCs/>
          <w:sz w:val="28"/>
          <w:szCs w:val="28"/>
        </w:rPr>
      </w:pPr>
      <w:r w:rsidRPr="00BE15B3">
        <w:rPr>
          <w:rFonts w:ascii="Times New Roman" w:hAnsi="Times New Roman" w:cs="Times New Roman"/>
          <w:b/>
          <w:bCs/>
          <w:noProof/>
          <w:sz w:val="28"/>
          <w:szCs w:val="28"/>
        </w:rPr>
        <w:drawing>
          <wp:inline distT="0" distB="0" distL="0" distR="0">
            <wp:extent cx="640080" cy="769620"/>
            <wp:effectExtent l="0" t="0" r="0" b="0"/>
            <wp:docPr id="1" name="Рисунок 1"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40080" cy="769620"/>
                    </a:xfrm>
                    <a:prstGeom prst="rect">
                      <a:avLst/>
                    </a:prstGeom>
                    <a:noFill/>
                    <a:ln>
                      <a:noFill/>
                    </a:ln>
                  </pic:spPr>
                </pic:pic>
              </a:graphicData>
            </a:graphic>
          </wp:inline>
        </w:drawing>
      </w:r>
    </w:p>
    <w:p w:rsidR="00BE15B3" w:rsidRPr="00BE15B3" w:rsidRDefault="00BE15B3" w:rsidP="00BE15B3">
      <w:pPr>
        <w:spacing w:after="0" w:line="240" w:lineRule="auto"/>
        <w:jc w:val="center"/>
        <w:rPr>
          <w:rFonts w:ascii="Times New Roman" w:hAnsi="Times New Roman" w:cs="Times New Roman"/>
          <w:b/>
          <w:bCs/>
          <w:sz w:val="28"/>
          <w:szCs w:val="28"/>
        </w:rPr>
      </w:pPr>
    </w:p>
    <w:p w:rsidR="00BE15B3" w:rsidRPr="00BE15B3" w:rsidRDefault="00BE15B3" w:rsidP="00BE15B3">
      <w:pPr>
        <w:spacing w:after="0" w:line="240" w:lineRule="auto"/>
        <w:jc w:val="center"/>
        <w:rPr>
          <w:rFonts w:ascii="Times New Roman" w:hAnsi="Times New Roman" w:cs="Times New Roman"/>
          <w:b/>
          <w:bCs/>
          <w:sz w:val="28"/>
          <w:szCs w:val="28"/>
        </w:rPr>
      </w:pPr>
      <w:r w:rsidRPr="00BE15B3">
        <w:rPr>
          <w:rFonts w:ascii="Times New Roman" w:hAnsi="Times New Roman" w:cs="Times New Roman"/>
          <w:b/>
          <w:bCs/>
          <w:sz w:val="28"/>
          <w:szCs w:val="28"/>
        </w:rPr>
        <w:t>СОВЕТ ДЕПУТАТОВ</w:t>
      </w:r>
    </w:p>
    <w:p w:rsidR="00BE15B3" w:rsidRPr="00BE15B3" w:rsidRDefault="00BE15B3" w:rsidP="00BE15B3">
      <w:pPr>
        <w:spacing w:after="0" w:line="240" w:lineRule="auto"/>
        <w:jc w:val="center"/>
        <w:rPr>
          <w:rFonts w:ascii="Times New Roman" w:hAnsi="Times New Roman" w:cs="Times New Roman"/>
          <w:b/>
          <w:bCs/>
          <w:sz w:val="28"/>
          <w:szCs w:val="28"/>
        </w:rPr>
      </w:pPr>
      <w:r w:rsidRPr="00BE15B3">
        <w:rPr>
          <w:rFonts w:ascii="Times New Roman" w:hAnsi="Times New Roman" w:cs="Times New Roman"/>
          <w:b/>
          <w:bCs/>
          <w:sz w:val="28"/>
          <w:szCs w:val="28"/>
        </w:rPr>
        <w:t>СУЗУНСКОГО РАЙОНА</w:t>
      </w:r>
    </w:p>
    <w:p w:rsidR="00BE15B3" w:rsidRPr="00BE15B3" w:rsidRDefault="00BE15B3" w:rsidP="00BE15B3">
      <w:pPr>
        <w:spacing w:after="0" w:line="240" w:lineRule="auto"/>
        <w:jc w:val="center"/>
        <w:rPr>
          <w:rFonts w:ascii="Times New Roman" w:hAnsi="Times New Roman" w:cs="Times New Roman"/>
          <w:b/>
          <w:bCs/>
          <w:sz w:val="28"/>
          <w:szCs w:val="28"/>
        </w:rPr>
      </w:pPr>
      <w:r w:rsidRPr="00BE15B3">
        <w:rPr>
          <w:rFonts w:ascii="Times New Roman" w:hAnsi="Times New Roman" w:cs="Times New Roman"/>
          <w:b/>
          <w:bCs/>
          <w:sz w:val="28"/>
          <w:szCs w:val="28"/>
        </w:rPr>
        <w:t>ЧЕТВЕРТОГО СОЗЫВА</w:t>
      </w:r>
    </w:p>
    <w:p w:rsidR="00BE15B3" w:rsidRPr="00BE15B3" w:rsidRDefault="00BE15B3" w:rsidP="00BE15B3">
      <w:pPr>
        <w:spacing w:after="0" w:line="240" w:lineRule="auto"/>
        <w:jc w:val="center"/>
        <w:rPr>
          <w:rFonts w:ascii="Times New Roman" w:hAnsi="Times New Roman" w:cs="Times New Roman"/>
          <w:b/>
          <w:bCs/>
          <w:sz w:val="28"/>
          <w:szCs w:val="28"/>
        </w:rPr>
      </w:pPr>
      <w:r w:rsidRPr="00BE15B3">
        <w:rPr>
          <w:rFonts w:ascii="Times New Roman" w:hAnsi="Times New Roman" w:cs="Times New Roman"/>
          <w:b/>
          <w:bCs/>
          <w:sz w:val="28"/>
          <w:szCs w:val="28"/>
        </w:rPr>
        <w:t xml:space="preserve">                                                   </w:t>
      </w:r>
    </w:p>
    <w:p w:rsidR="00BE15B3" w:rsidRPr="00BE15B3" w:rsidRDefault="00BE15B3" w:rsidP="00BE15B3">
      <w:pPr>
        <w:spacing w:after="0" w:line="240" w:lineRule="auto"/>
        <w:jc w:val="center"/>
        <w:rPr>
          <w:rFonts w:ascii="Times New Roman" w:hAnsi="Times New Roman" w:cs="Times New Roman"/>
          <w:b/>
          <w:bCs/>
          <w:sz w:val="28"/>
          <w:szCs w:val="28"/>
        </w:rPr>
      </w:pPr>
      <w:r w:rsidRPr="00BE15B3">
        <w:rPr>
          <w:rFonts w:ascii="Times New Roman" w:hAnsi="Times New Roman" w:cs="Times New Roman"/>
          <w:b/>
          <w:bCs/>
          <w:sz w:val="28"/>
          <w:szCs w:val="28"/>
        </w:rPr>
        <w:t>РЕШЕНИЕ</w:t>
      </w:r>
    </w:p>
    <w:p w:rsidR="00BE15B3" w:rsidRPr="00BE15B3" w:rsidRDefault="00552F9A" w:rsidP="00BE15B3">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СОРОК ШЕСТОЙ СЕССИИ</w:t>
      </w:r>
    </w:p>
    <w:p w:rsidR="00AD268F" w:rsidRDefault="00AD268F" w:rsidP="00AD268F">
      <w:pPr>
        <w:spacing w:after="0" w:line="240" w:lineRule="auto"/>
        <w:jc w:val="center"/>
        <w:rPr>
          <w:rFonts w:ascii="Times New Roman" w:hAnsi="Times New Roman" w:cs="Times New Roman"/>
          <w:b/>
          <w:bCs/>
          <w:sz w:val="28"/>
          <w:szCs w:val="28"/>
        </w:rPr>
      </w:pPr>
    </w:p>
    <w:p w:rsidR="00BE15B3" w:rsidRPr="00AD268F" w:rsidRDefault="00BE15B3" w:rsidP="00AD268F">
      <w:pPr>
        <w:spacing w:after="0" w:line="240" w:lineRule="auto"/>
        <w:jc w:val="center"/>
        <w:rPr>
          <w:rFonts w:ascii="Times New Roman" w:hAnsi="Times New Roman" w:cs="Times New Roman"/>
          <w:b/>
          <w:bCs/>
          <w:sz w:val="28"/>
          <w:szCs w:val="28"/>
        </w:rPr>
      </w:pPr>
    </w:p>
    <w:p w:rsidR="00AD268F" w:rsidRPr="0006690D" w:rsidRDefault="00AD268F" w:rsidP="00AD268F">
      <w:pPr>
        <w:spacing w:after="0" w:line="240" w:lineRule="auto"/>
        <w:rPr>
          <w:rFonts w:ascii="Times New Roman" w:hAnsi="Times New Roman" w:cs="Times New Roman"/>
          <w:sz w:val="28"/>
          <w:szCs w:val="28"/>
        </w:rPr>
      </w:pPr>
      <w:r w:rsidRPr="0006690D">
        <w:rPr>
          <w:rFonts w:ascii="Times New Roman" w:hAnsi="Times New Roman" w:cs="Times New Roman"/>
          <w:sz w:val="28"/>
          <w:szCs w:val="28"/>
        </w:rPr>
        <w:t xml:space="preserve">От </w:t>
      </w:r>
      <w:r w:rsidR="00CD03B1">
        <w:rPr>
          <w:rFonts w:ascii="Times New Roman" w:hAnsi="Times New Roman" w:cs="Times New Roman"/>
          <w:sz w:val="28"/>
          <w:szCs w:val="28"/>
        </w:rPr>
        <w:t>09.10.2024</w:t>
      </w:r>
      <w:r w:rsidRPr="0006690D">
        <w:rPr>
          <w:rFonts w:ascii="Times New Roman" w:hAnsi="Times New Roman" w:cs="Times New Roman"/>
          <w:sz w:val="28"/>
          <w:szCs w:val="28"/>
        </w:rPr>
        <w:t xml:space="preserve">              </w:t>
      </w:r>
      <w:r w:rsidR="00353460" w:rsidRPr="0006690D">
        <w:rPr>
          <w:rFonts w:ascii="Times New Roman" w:hAnsi="Times New Roman" w:cs="Times New Roman"/>
          <w:sz w:val="28"/>
          <w:szCs w:val="28"/>
        </w:rPr>
        <w:t xml:space="preserve">        </w:t>
      </w:r>
      <w:r w:rsidRPr="0006690D">
        <w:rPr>
          <w:rFonts w:ascii="Times New Roman" w:hAnsi="Times New Roman" w:cs="Times New Roman"/>
          <w:sz w:val="28"/>
          <w:szCs w:val="28"/>
        </w:rPr>
        <w:t xml:space="preserve">                                                                     </w:t>
      </w:r>
      <w:r w:rsidR="00BE15B3">
        <w:rPr>
          <w:rFonts w:ascii="Times New Roman" w:hAnsi="Times New Roman" w:cs="Times New Roman"/>
          <w:sz w:val="28"/>
          <w:szCs w:val="28"/>
        </w:rPr>
        <w:t xml:space="preserve">      </w:t>
      </w:r>
      <w:r w:rsidR="00CD03B1">
        <w:rPr>
          <w:rFonts w:ascii="Times New Roman" w:hAnsi="Times New Roman" w:cs="Times New Roman"/>
          <w:sz w:val="28"/>
          <w:szCs w:val="28"/>
        </w:rPr>
        <w:t xml:space="preserve">     </w:t>
      </w:r>
      <w:r w:rsidR="00BE15B3">
        <w:rPr>
          <w:rFonts w:ascii="Times New Roman" w:hAnsi="Times New Roman" w:cs="Times New Roman"/>
          <w:sz w:val="28"/>
          <w:szCs w:val="28"/>
        </w:rPr>
        <w:t xml:space="preserve"> </w:t>
      </w:r>
      <w:r w:rsidRPr="0006690D">
        <w:rPr>
          <w:rFonts w:ascii="Times New Roman" w:hAnsi="Times New Roman" w:cs="Times New Roman"/>
          <w:sz w:val="28"/>
          <w:szCs w:val="28"/>
        </w:rPr>
        <w:t xml:space="preserve">№ </w:t>
      </w:r>
      <w:r w:rsidR="00CD03B1">
        <w:rPr>
          <w:rFonts w:ascii="Times New Roman" w:hAnsi="Times New Roman" w:cs="Times New Roman"/>
          <w:sz w:val="28"/>
          <w:szCs w:val="28"/>
        </w:rPr>
        <w:t>265</w:t>
      </w:r>
    </w:p>
    <w:p w:rsidR="00AD268F" w:rsidRDefault="00AD268F" w:rsidP="00AD268F">
      <w:pPr>
        <w:spacing w:after="0" w:line="240" w:lineRule="auto"/>
        <w:jc w:val="both"/>
        <w:rPr>
          <w:rFonts w:ascii="Times New Roman" w:hAnsi="Times New Roman" w:cs="Times New Roman"/>
          <w:sz w:val="28"/>
          <w:szCs w:val="28"/>
        </w:rPr>
      </w:pPr>
    </w:p>
    <w:p w:rsidR="00BE15B3" w:rsidRPr="0006690D" w:rsidRDefault="00BE15B3" w:rsidP="00AD268F">
      <w:pPr>
        <w:spacing w:after="0" w:line="240" w:lineRule="auto"/>
        <w:jc w:val="both"/>
        <w:rPr>
          <w:rFonts w:ascii="Times New Roman" w:hAnsi="Times New Roman" w:cs="Times New Roman"/>
          <w:sz w:val="28"/>
          <w:szCs w:val="28"/>
        </w:rPr>
      </w:pPr>
    </w:p>
    <w:p w:rsidR="000A5BBD" w:rsidRDefault="009974E9" w:rsidP="009974E9">
      <w:pPr>
        <w:spacing w:after="0" w:line="240" w:lineRule="auto"/>
        <w:rPr>
          <w:rFonts w:ascii="Times New Roman" w:eastAsia="Times New Roman" w:hAnsi="Times New Roman" w:cs="Times New Roman"/>
          <w:b/>
          <w:color w:val="000000"/>
          <w:sz w:val="28"/>
          <w:szCs w:val="28"/>
        </w:rPr>
      </w:pPr>
      <w:r>
        <w:rPr>
          <w:rFonts w:ascii="Times New Roman" w:hAnsi="Times New Roman" w:cs="Times New Roman"/>
          <w:b/>
          <w:sz w:val="28"/>
          <w:szCs w:val="28"/>
        </w:rPr>
        <w:t>Об утверждении</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b/>
          <w:color w:val="000000"/>
          <w:sz w:val="28"/>
          <w:szCs w:val="28"/>
        </w:rPr>
        <w:t xml:space="preserve">Положения о порядке организации </w:t>
      </w:r>
    </w:p>
    <w:p w:rsidR="000A5BBD" w:rsidRDefault="009974E9" w:rsidP="009974E9">
      <w:pPr>
        <w:spacing w:after="0" w:line="240" w:lineRule="auto"/>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и проведения публичных слушаний </w:t>
      </w:r>
    </w:p>
    <w:p w:rsidR="009974E9" w:rsidRDefault="009974E9" w:rsidP="009974E9">
      <w:pPr>
        <w:spacing w:after="0" w:line="240" w:lineRule="auto"/>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в</w:t>
      </w:r>
      <w:r w:rsidR="000A5BBD">
        <w:rPr>
          <w:rFonts w:ascii="Times New Roman" w:eastAsia="Times New Roman" w:hAnsi="Times New Roman" w:cs="Times New Roman"/>
          <w:b/>
          <w:color w:val="000000"/>
          <w:sz w:val="28"/>
          <w:szCs w:val="28"/>
        </w:rPr>
        <w:t xml:space="preserve"> </w:t>
      </w:r>
      <w:r>
        <w:rPr>
          <w:rFonts w:ascii="Times New Roman" w:eastAsia="Times New Roman" w:hAnsi="Times New Roman" w:cs="Times New Roman"/>
          <w:b/>
          <w:color w:val="000000"/>
          <w:sz w:val="28"/>
          <w:szCs w:val="28"/>
        </w:rPr>
        <w:t>Сузунско</w:t>
      </w:r>
      <w:r w:rsidR="006C198B">
        <w:rPr>
          <w:rFonts w:ascii="Times New Roman" w:eastAsia="Times New Roman" w:hAnsi="Times New Roman" w:cs="Times New Roman"/>
          <w:b/>
          <w:color w:val="000000"/>
          <w:sz w:val="28"/>
          <w:szCs w:val="28"/>
        </w:rPr>
        <w:t>м</w:t>
      </w:r>
      <w:r>
        <w:rPr>
          <w:rFonts w:ascii="Times New Roman" w:eastAsia="Times New Roman" w:hAnsi="Times New Roman" w:cs="Times New Roman"/>
          <w:b/>
          <w:color w:val="000000"/>
          <w:sz w:val="28"/>
          <w:szCs w:val="28"/>
        </w:rPr>
        <w:t xml:space="preserve"> район</w:t>
      </w:r>
      <w:r w:rsidR="006C198B">
        <w:rPr>
          <w:rFonts w:ascii="Times New Roman" w:eastAsia="Times New Roman" w:hAnsi="Times New Roman" w:cs="Times New Roman"/>
          <w:b/>
          <w:color w:val="000000"/>
          <w:sz w:val="28"/>
          <w:szCs w:val="28"/>
        </w:rPr>
        <w:t>е</w:t>
      </w:r>
      <w:r>
        <w:rPr>
          <w:rFonts w:ascii="Times New Roman" w:eastAsia="Times New Roman" w:hAnsi="Times New Roman" w:cs="Times New Roman"/>
          <w:b/>
          <w:color w:val="000000"/>
          <w:sz w:val="28"/>
          <w:szCs w:val="28"/>
        </w:rPr>
        <w:t xml:space="preserve"> Новосибирской области</w:t>
      </w:r>
    </w:p>
    <w:p w:rsidR="00AD268F" w:rsidRPr="00AD268F" w:rsidRDefault="00AD268F" w:rsidP="00AD268F">
      <w:pPr>
        <w:spacing w:after="0" w:line="240" w:lineRule="auto"/>
        <w:jc w:val="both"/>
        <w:rPr>
          <w:rFonts w:ascii="Times New Roman" w:hAnsi="Times New Roman" w:cs="Times New Roman"/>
          <w:sz w:val="28"/>
          <w:szCs w:val="28"/>
        </w:rPr>
      </w:pPr>
    </w:p>
    <w:p w:rsidR="00AD268F" w:rsidRPr="00AD268F" w:rsidRDefault="00AD268F" w:rsidP="00AD268F">
      <w:pPr>
        <w:spacing w:after="0" w:line="240" w:lineRule="auto"/>
        <w:jc w:val="both"/>
        <w:rPr>
          <w:rFonts w:ascii="Times New Roman" w:hAnsi="Times New Roman" w:cs="Times New Roman"/>
          <w:sz w:val="28"/>
          <w:szCs w:val="28"/>
        </w:rPr>
      </w:pPr>
    </w:p>
    <w:p w:rsidR="009974E9" w:rsidRDefault="009974E9" w:rsidP="009974E9">
      <w:pPr>
        <w:shd w:val="clear" w:color="auto" w:fill="FFFFFF"/>
        <w:tabs>
          <w:tab w:val="left" w:leader="underscore" w:pos="2179"/>
        </w:tabs>
        <w:spacing w:after="0" w:line="240" w:lineRule="auto"/>
        <w:ind w:firstLine="710"/>
        <w:jc w:val="both"/>
        <w:rPr>
          <w:rFonts w:ascii="Times New Roman" w:hAnsi="Times New Roman" w:cs="Times New Roman"/>
          <w:sz w:val="28"/>
          <w:szCs w:val="28"/>
        </w:rPr>
      </w:pPr>
      <w:r>
        <w:rPr>
          <w:rFonts w:ascii="Times New Roman" w:hAnsi="Times New Roman" w:cs="Times New Roman"/>
          <w:spacing w:val="-1"/>
          <w:sz w:val="28"/>
          <w:szCs w:val="28"/>
        </w:rPr>
        <w:t xml:space="preserve">В соответствии с статьей 28 Федерального закона от 06.10.2003 № 131-ФЗ «Об общих принципах организации местного самоуправления в Российской Федерации», </w:t>
      </w:r>
      <w:r>
        <w:rPr>
          <w:rFonts w:ascii="Times New Roman" w:eastAsia="Times New Roman" w:hAnsi="Times New Roman" w:cs="Times New Roman"/>
          <w:color w:val="000000"/>
          <w:sz w:val="28"/>
          <w:szCs w:val="28"/>
        </w:rPr>
        <w:t xml:space="preserve">статьей 11 Устава Сузунского муниципального района </w:t>
      </w:r>
      <w:r>
        <w:rPr>
          <w:rFonts w:ascii="Times New Roman" w:hAnsi="Times New Roman" w:cs="Times New Roman"/>
          <w:spacing w:val="-1"/>
          <w:sz w:val="28"/>
          <w:szCs w:val="28"/>
        </w:rPr>
        <w:t xml:space="preserve">Новосибирской области, Регламентом Совета депутатов </w:t>
      </w:r>
      <w:r>
        <w:rPr>
          <w:rFonts w:ascii="Times New Roman" w:eastAsia="Times New Roman" w:hAnsi="Times New Roman" w:cs="Times New Roman"/>
          <w:color w:val="000000"/>
          <w:sz w:val="28"/>
          <w:szCs w:val="28"/>
        </w:rPr>
        <w:t>Сузунского района</w:t>
      </w:r>
      <w:r>
        <w:rPr>
          <w:rFonts w:ascii="Times New Roman" w:hAnsi="Times New Roman" w:cs="Times New Roman"/>
          <w:spacing w:val="-1"/>
          <w:sz w:val="28"/>
          <w:szCs w:val="28"/>
        </w:rPr>
        <w:t xml:space="preserve">, </w:t>
      </w:r>
      <w:r>
        <w:rPr>
          <w:rFonts w:ascii="Times New Roman" w:hAnsi="Times New Roman" w:cs="Times New Roman"/>
          <w:sz w:val="28"/>
          <w:szCs w:val="28"/>
        </w:rPr>
        <w:t xml:space="preserve">Совет депутатов </w:t>
      </w:r>
      <w:r>
        <w:rPr>
          <w:rFonts w:ascii="Times New Roman" w:eastAsia="Times New Roman" w:hAnsi="Times New Roman" w:cs="Times New Roman"/>
          <w:color w:val="000000"/>
          <w:sz w:val="28"/>
          <w:szCs w:val="28"/>
        </w:rPr>
        <w:t xml:space="preserve">Сузунского района </w:t>
      </w:r>
    </w:p>
    <w:p w:rsidR="009974E9" w:rsidRDefault="009974E9" w:rsidP="009974E9">
      <w:pPr>
        <w:shd w:val="clear" w:color="auto" w:fill="FFFFFF"/>
        <w:tabs>
          <w:tab w:val="left" w:leader="underscore" w:pos="2179"/>
        </w:tabs>
        <w:spacing w:after="0" w:line="240" w:lineRule="auto"/>
        <w:ind w:firstLine="710"/>
        <w:jc w:val="both"/>
        <w:rPr>
          <w:rFonts w:ascii="Times New Roman" w:hAnsi="Times New Roman" w:cs="Times New Roman"/>
          <w:sz w:val="28"/>
          <w:szCs w:val="28"/>
        </w:rPr>
      </w:pPr>
    </w:p>
    <w:p w:rsidR="009974E9" w:rsidRDefault="009974E9" w:rsidP="009974E9">
      <w:pPr>
        <w:shd w:val="clear" w:color="auto" w:fill="FFFFFF"/>
        <w:tabs>
          <w:tab w:val="left" w:leader="underscore" w:pos="2179"/>
        </w:tabs>
        <w:spacing w:after="0" w:line="240" w:lineRule="auto"/>
        <w:jc w:val="both"/>
        <w:rPr>
          <w:rFonts w:ascii="Times New Roman" w:hAnsi="Times New Roman" w:cs="Times New Roman"/>
          <w:spacing w:val="-1"/>
          <w:sz w:val="28"/>
          <w:szCs w:val="28"/>
        </w:rPr>
      </w:pPr>
      <w:r>
        <w:rPr>
          <w:rFonts w:ascii="Times New Roman" w:hAnsi="Times New Roman" w:cs="Times New Roman"/>
          <w:sz w:val="28"/>
          <w:szCs w:val="28"/>
        </w:rPr>
        <w:t>РЕШИЛ:</w:t>
      </w:r>
    </w:p>
    <w:p w:rsidR="009974E9" w:rsidRDefault="009974E9" w:rsidP="009974E9">
      <w:pPr>
        <w:spacing w:after="0" w:line="240" w:lineRule="auto"/>
        <w:ind w:firstLine="708"/>
        <w:jc w:val="both"/>
        <w:rPr>
          <w:rFonts w:ascii="Times New Roman" w:eastAsia="Times New Roman" w:hAnsi="Times New Roman" w:cs="Times New Roman"/>
          <w:color w:val="000000"/>
          <w:sz w:val="28"/>
          <w:szCs w:val="28"/>
        </w:rPr>
      </w:pPr>
      <w:r>
        <w:rPr>
          <w:rFonts w:ascii="Times New Roman" w:hAnsi="Times New Roman" w:cs="Times New Roman"/>
          <w:sz w:val="28"/>
          <w:szCs w:val="28"/>
        </w:rPr>
        <w:t>1. Утвердить Положение</w:t>
      </w:r>
      <w:r>
        <w:rPr>
          <w:rFonts w:ascii="Times New Roman" w:eastAsia="Times New Roman" w:hAnsi="Times New Roman" w:cs="Times New Roman"/>
          <w:color w:val="000000"/>
          <w:sz w:val="28"/>
          <w:szCs w:val="28"/>
        </w:rPr>
        <w:t xml:space="preserve"> о порядке организации и проведения публичных слушаний в Сузунско</w:t>
      </w:r>
      <w:r w:rsidR="006C198B">
        <w:rPr>
          <w:rFonts w:ascii="Times New Roman" w:eastAsia="Times New Roman" w:hAnsi="Times New Roman" w:cs="Times New Roman"/>
          <w:color w:val="000000"/>
          <w:sz w:val="28"/>
          <w:szCs w:val="28"/>
        </w:rPr>
        <w:t xml:space="preserve">м </w:t>
      </w:r>
      <w:r>
        <w:rPr>
          <w:rFonts w:ascii="Times New Roman" w:eastAsia="Times New Roman" w:hAnsi="Times New Roman" w:cs="Times New Roman"/>
          <w:color w:val="000000"/>
          <w:sz w:val="28"/>
          <w:szCs w:val="28"/>
        </w:rPr>
        <w:t>район</w:t>
      </w:r>
      <w:r w:rsidR="006C198B">
        <w:rPr>
          <w:rFonts w:ascii="Times New Roman" w:eastAsia="Times New Roman" w:hAnsi="Times New Roman" w:cs="Times New Roman"/>
          <w:color w:val="000000"/>
          <w:sz w:val="28"/>
          <w:szCs w:val="28"/>
        </w:rPr>
        <w:t>е</w:t>
      </w:r>
      <w:r>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w:t>
      </w:r>
      <w:r>
        <w:rPr>
          <w:rFonts w:ascii="Times New Roman" w:hAnsi="Times New Roman" w:cs="Times New Roman"/>
          <w:sz w:val="28"/>
          <w:szCs w:val="28"/>
        </w:rPr>
        <w:t xml:space="preserve">согласно приложению. </w:t>
      </w:r>
    </w:p>
    <w:p w:rsidR="009974E9" w:rsidRDefault="009974E9" w:rsidP="0044412F">
      <w:pPr>
        <w:spacing w:after="0" w:line="240" w:lineRule="auto"/>
        <w:ind w:firstLine="709"/>
        <w:jc w:val="both"/>
        <w:rPr>
          <w:rFonts w:ascii="Times New Roman" w:eastAsia="Times New Roman" w:hAnsi="Times New Roman" w:cs="Times New Roman"/>
          <w:color w:val="000000"/>
          <w:sz w:val="28"/>
          <w:szCs w:val="28"/>
        </w:rPr>
      </w:pPr>
      <w:r>
        <w:rPr>
          <w:rFonts w:ascii="Times New Roman" w:hAnsi="Times New Roman"/>
          <w:sz w:val="28"/>
          <w:szCs w:val="28"/>
        </w:rPr>
        <w:t xml:space="preserve">2. </w:t>
      </w:r>
      <w:r>
        <w:rPr>
          <w:rFonts w:ascii="Times New Roman" w:eastAsia="Times New Roman" w:hAnsi="Times New Roman" w:cs="Times New Roman"/>
          <w:color w:val="000000"/>
          <w:sz w:val="28"/>
          <w:szCs w:val="28"/>
        </w:rPr>
        <w:t>Признать утратившими силу:</w:t>
      </w:r>
    </w:p>
    <w:p w:rsidR="00F95690" w:rsidRDefault="009974E9" w:rsidP="00F95690">
      <w:pPr>
        <w:spacing w:after="0" w:line="240" w:lineRule="auto"/>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2.1. </w:t>
      </w:r>
      <w:r w:rsidR="00F95690">
        <w:rPr>
          <w:rFonts w:ascii="Times New Roman" w:eastAsia="Times New Roman" w:hAnsi="Times New Roman" w:cs="Times New Roman"/>
          <w:color w:val="000000"/>
          <w:sz w:val="28"/>
          <w:szCs w:val="28"/>
        </w:rPr>
        <w:t xml:space="preserve">решение </w:t>
      </w:r>
      <w:r w:rsidR="00B46EC1">
        <w:rPr>
          <w:rFonts w:ascii="Times New Roman" w:eastAsia="Times New Roman" w:hAnsi="Times New Roman" w:cs="Times New Roman"/>
          <w:color w:val="000000"/>
          <w:sz w:val="28"/>
          <w:szCs w:val="28"/>
        </w:rPr>
        <w:t>С</w:t>
      </w:r>
      <w:r w:rsidR="00F95690">
        <w:rPr>
          <w:rFonts w:ascii="Times New Roman" w:eastAsia="Times New Roman" w:hAnsi="Times New Roman" w:cs="Times New Roman"/>
          <w:color w:val="000000"/>
          <w:sz w:val="28"/>
          <w:szCs w:val="28"/>
        </w:rPr>
        <w:t>овета депутатов Сузунского района от 03.11.2005 № 55 «О порядке организации и проведения публичных слушаний»;</w:t>
      </w:r>
    </w:p>
    <w:p w:rsidR="00D20C5F" w:rsidRDefault="00D20C5F" w:rsidP="00F95690">
      <w:pPr>
        <w:spacing w:after="0" w:line="240" w:lineRule="auto"/>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00F95690">
        <w:rPr>
          <w:rFonts w:ascii="Times New Roman" w:eastAsia="Times New Roman" w:hAnsi="Times New Roman" w:cs="Times New Roman"/>
          <w:color w:val="000000"/>
          <w:sz w:val="28"/>
          <w:szCs w:val="28"/>
        </w:rPr>
        <w:t xml:space="preserve"> решение </w:t>
      </w:r>
      <w:r w:rsidR="00B46EC1">
        <w:rPr>
          <w:rFonts w:ascii="Times New Roman" w:eastAsia="Times New Roman" w:hAnsi="Times New Roman" w:cs="Times New Roman"/>
          <w:color w:val="000000"/>
          <w:sz w:val="28"/>
          <w:szCs w:val="28"/>
        </w:rPr>
        <w:t>С</w:t>
      </w:r>
      <w:r w:rsidR="00F95690">
        <w:rPr>
          <w:rFonts w:ascii="Times New Roman" w:eastAsia="Times New Roman" w:hAnsi="Times New Roman" w:cs="Times New Roman"/>
          <w:color w:val="000000"/>
          <w:sz w:val="28"/>
          <w:szCs w:val="28"/>
        </w:rPr>
        <w:t>овета депутатов Сузунского района от 17.04.2008 № 199 «О внесении изменений в Положение «О порядке организации и проведения публичных слушаний»;</w:t>
      </w:r>
    </w:p>
    <w:p w:rsidR="00F95690" w:rsidRPr="00B06428" w:rsidRDefault="00F95690" w:rsidP="00F95690">
      <w:pPr>
        <w:spacing w:after="0" w:line="240" w:lineRule="auto"/>
        <w:ind w:firstLine="708"/>
        <w:jc w:val="both"/>
        <w:rPr>
          <w:rFonts w:ascii="Times New Roman" w:hAnsi="Times New Roman" w:cs="Times New Roman"/>
          <w:bCs/>
          <w:color w:val="000000"/>
          <w:sz w:val="28"/>
          <w:szCs w:val="28"/>
        </w:rPr>
      </w:pPr>
      <w:r>
        <w:rPr>
          <w:rFonts w:ascii="Times New Roman" w:eastAsia="Times New Roman" w:hAnsi="Times New Roman" w:cs="Times New Roman"/>
          <w:color w:val="000000"/>
          <w:sz w:val="28"/>
          <w:szCs w:val="28"/>
        </w:rPr>
        <w:t xml:space="preserve">2.3. решение </w:t>
      </w:r>
      <w:r w:rsidR="00B46EC1">
        <w:rPr>
          <w:rFonts w:ascii="Times New Roman" w:eastAsia="Times New Roman" w:hAnsi="Times New Roman" w:cs="Times New Roman"/>
          <w:color w:val="000000"/>
          <w:sz w:val="28"/>
          <w:szCs w:val="28"/>
        </w:rPr>
        <w:t>С</w:t>
      </w:r>
      <w:r>
        <w:rPr>
          <w:rFonts w:ascii="Times New Roman" w:eastAsia="Times New Roman" w:hAnsi="Times New Roman" w:cs="Times New Roman"/>
          <w:color w:val="000000"/>
          <w:sz w:val="28"/>
          <w:szCs w:val="28"/>
        </w:rPr>
        <w:t>овета депутатов Сузунского района от 02.08.2022 № 120 «О внесении изменений в Положение «О порядке организации и проведения публичных слушаний», утвержденное решением Совета депутатов Сузунского района от 03.11.2005 № 55».</w:t>
      </w:r>
    </w:p>
    <w:p w:rsidR="009974E9" w:rsidRDefault="009974E9" w:rsidP="009974E9">
      <w:pPr>
        <w:spacing w:after="0" w:line="240" w:lineRule="auto"/>
        <w:ind w:firstLine="709"/>
        <w:jc w:val="both"/>
        <w:rPr>
          <w:rFonts w:ascii="Times New Roman" w:hAnsi="Times New Roman"/>
          <w:sz w:val="28"/>
          <w:szCs w:val="28"/>
        </w:rPr>
      </w:pPr>
      <w:r>
        <w:rPr>
          <w:rFonts w:ascii="Times New Roman" w:eastAsia="Times New Roman" w:hAnsi="Times New Roman" w:cs="Times New Roman"/>
          <w:color w:val="000000"/>
          <w:sz w:val="28"/>
          <w:szCs w:val="28"/>
        </w:rPr>
        <w:t xml:space="preserve">3. </w:t>
      </w:r>
      <w:r w:rsidRPr="008B11DB">
        <w:rPr>
          <w:rFonts w:ascii="Times New Roman" w:hAnsi="Times New Roman" w:cs="Times New Roman"/>
          <w:sz w:val="28"/>
          <w:szCs w:val="28"/>
        </w:rPr>
        <w:t xml:space="preserve">Опубликовать настоящее решение </w:t>
      </w:r>
      <w:r w:rsidR="006C198B">
        <w:rPr>
          <w:rFonts w:ascii="Times New Roman" w:hAnsi="Times New Roman" w:cs="Times New Roman"/>
          <w:sz w:val="28"/>
          <w:szCs w:val="28"/>
        </w:rPr>
        <w:t>в периодическом печатном издании «Вестник</w:t>
      </w:r>
      <w:r w:rsidR="00F95690">
        <w:rPr>
          <w:rFonts w:ascii="Times New Roman" w:hAnsi="Times New Roman" w:cs="Times New Roman"/>
          <w:sz w:val="28"/>
          <w:szCs w:val="28"/>
        </w:rPr>
        <w:t xml:space="preserve"> органов местного самоуправления</w:t>
      </w:r>
      <w:r w:rsidR="006C198B">
        <w:rPr>
          <w:rFonts w:ascii="Times New Roman" w:hAnsi="Times New Roman" w:cs="Times New Roman"/>
          <w:sz w:val="28"/>
          <w:szCs w:val="28"/>
        </w:rPr>
        <w:t xml:space="preserve"> Сузунского района»</w:t>
      </w:r>
      <w:r>
        <w:rPr>
          <w:rFonts w:ascii="Times New Roman" w:hAnsi="Times New Roman"/>
          <w:sz w:val="28"/>
          <w:szCs w:val="28"/>
        </w:rPr>
        <w:t xml:space="preserve"> и разместить на официальном сайте </w:t>
      </w:r>
      <w:r>
        <w:rPr>
          <w:rFonts w:ascii="Times New Roman" w:eastAsia="Times New Roman" w:hAnsi="Times New Roman" w:cs="Times New Roman"/>
          <w:color w:val="000000"/>
          <w:sz w:val="28"/>
          <w:szCs w:val="28"/>
        </w:rPr>
        <w:t>администрации Сузунского района.</w:t>
      </w:r>
    </w:p>
    <w:p w:rsidR="009974E9" w:rsidRDefault="009974E9" w:rsidP="009974E9">
      <w:pPr>
        <w:spacing w:after="0" w:line="240" w:lineRule="auto"/>
        <w:ind w:firstLine="708"/>
        <w:jc w:val="both"/>
        <w:rPr>
          <w:rFonts w:ascii="Times New Roman" w:hAnsi="Times New Roman"/>
          <w:sz w:val="28"/>
          <w:szCs w:val="28"/>
        </w:rPr>
      </w:pPr>
      <w:r>
        <w:rPr>
          <w:rFonts w:ascii="Times New Roman" w:hAnsi="Times New Roman"/>
          <w:sz w:val="28"/>
          <w:szCs w:val="28"/>
        </w:rPr>
        <w:lastRenderedPageBreak/>
        <w:t xml:space="preserve">4. Настоящее решение вступает в силу с момента </w:t>
      </w:r>
      <w:r w:rsidR="0044412F">
        <w:rPr>
          <w:rFonts w:ascii="Times New Roman" w:hAnsi="Times New Roman"/>
          <w:sz w:val="28"/>
          <w:szCs w:val="28"/>
        </w:rPr>
        <w:t xml:space="preserve">его </w:t>
      </w:r>
      <w:bookmarkStart w:id="0" w:name="_GoBack"/>
      <w:bookmarkEnd w:id="0"/>
      <w:r>
        <w:rPr>
          <w:rFonts w:ascii="Times New Roman" w:hAnsi="Times New Roman"/>
          <w:sz w:val="28"/>
          <w:szCs w:val="28"/>
        </w:rPr>
        <w:t>опубликования.</w:t>
      </w:r>
    </w:p>
    <w:p w:rsidR="00AD268F" w:rsidRPr="00AD268F" w:rsidRDefault="00AD268F" w:rsidP="007C07D1">
      <w:pPr>
        <w:autoSpaceDE w:val="0"/>
        <w:autoSpaceDN w:val="0"/>
        <w:adjustRightInd w:val="0"/>
        <w:spacing w:after="0" w:line="240" w:lineRule="auto"/>
        <w:jc w:val="both"/>
        <w:outlineLvl w:val="0"/>
        <w:rPr>
          <w:rFonts w:ascii="Times New Roman" w:hAnsi="Times New Roman" w:cs="Times New Roman"/>
          <w:color w:val="000000"/>
          <w:sz w:val="28"/>
          <w:szCs w:val="28"/>
        </w:rPr>
      </w:pPr>
    </w:p>
    <w:p w:rsidR="00AD268F" w:rsidRDefault="00AD268F" w:rsidP="00AD268F">
      <w:pPr>
        <w:autoSpaceDE w:val="0"/>
        <w:autoSpaceDN w:val="0"/>
        <w:adjustRightInd w:val="0"/>
        <w:spacing w:after="0" w:line="240" w:lineRule="auto"/>
        <w:jc w:val="both"/>
        <w:outlineLvl w:val="0"/>
        <w:rPr>
          <w:rFonts w:ascii="Times New Roman" w:hAnsi="Times New Roman" w:cs="Times New Roman"/>
          <w:color w:val="000000"/>
          <w:sz w:val="28"/>
          <w:szCs w:val="28"/>
        </w:rPr>
      </w:pPr>
    </w:p>
    <w:p w:rsidR="0044412F" w:rsidRPr="00AD268F" w:rsidRDefault="0044412F" w:rsidP="00AD268F">
      <w:pPr>
        <w:autoSpaceDE w:val="0"/>
        <w:autoSpaceDN w:val="0"/>
        <w:adjustRightInd w:val="0"/>
        <w:spacing w:after="0" w:line="240" w:lineRule="auto"/>
        <w:jc w:val="both"/>
        <w:outlineLvl w:val="0"/>
        <w:rPr>
          <w:rFonts w:ascii="Times New Roman" w:hAnsi="Times New Roman" w:cs="Times New Roman"/>
          <w:color w:val="000000"/>
          <w:sz w:val="28"/>
          <w:szCs w:val="28"/>
        </w:rPr>
      </w:pPr>
    </w:p>
    <w:p w:rsidR="00A64380" w:rsidRPr="00AD268F" w:rsidRDefault="00CA083E" w:rsidP="00AD268F">
      <w:pPr>
        <w:spacing w:after="0" w:line="240" w:lineRule="auto"/>
        <w:rPr>
          <w:rFonts w:ascii="Times New Roman" w:hAnsi="Times New Roman" w:cs="Times New Roman"/>
          <w:sz w:val="28"/>
          <w:szCs w:val="28"/>
        </w:rPr>
      </w:pPr>
      <w:r>
        <w:rPr>
          <w:rFonts w:ascii="Times New Roman" w:hAnsi="Times New Roman" w:cs="Times New Roman"/>
          <w:sz w:val="28"/>
          <w:szCs w:val="28"/>
        </w:rPr>
        <w:t>П</w:t>
      </w:r>
      <w:r w:rsidR="00AD268F" w:rsidRPr="00AD268F">
        <w:rPr>
          <w:rFonts w:ascii="Times New Roman" w:hAnsi="Times New Roman" w:cs="Times New Roman"/>
          <w:sz w:val="28"/>
          <w:szCs w:val="28"/>
        </w:rPr>
        <w:t>редседател</w:t>
      </w:r>
      <w:r>
        <w:rPr>
          <w:rFonts w:ascii="Times New Roman" w:hAnsi="Times New Roman" w:cs="Times New Roman"/>
          <w:sz w:val="28"/>
          <w:szCs w:val="28"/>
        </w:rPr>
        <w:t>ь</w:t>
      </w:r>
      <w:r w:rsidR="00AD268F" w:rsidRPr="00AD268F">
        <w:rPr>
          <w:rFonts w:ascii="Times New Roman" w:hAnsi="Times New Roman" w:cs="Times New Roman"/>
          <w:sz w:val="28"/>
          <w:szCs w:val="28"/>
        </w:rPr>
        <w:t xml:space="preserve"> Совета депутатов         </w:t>
      </w:r>
      <w:r w:rsidR="00AD268F">
        <w:rPr>
          <w:rFonts w:ascii="Times New Roman" w:hAnsi="Times New Roman" w:cs="Times New Roman"/>
          <w:sz w:val="28"/>
          <w:szCs w:val="28"/>
        </w:rPr>
        <w:t xml:space="preserve">              </w:t>
      </w:r>
      <w:r>
        <w:rPr>
          <w:rFonts w:ascii="Times New Roman" w:hAnsi="Times New Roman" w:cs="Times New Roman"/>
          <w:sz w:val="28"/>
          <w:szCs w:val="28"/>
        </w:rPr>
        <w:t xml:space="preserve">          </w:t>
      </w:r>
      <w:r w:rsidR="00AD268F" w:rsidRPr="00AD268F">
        <w:rPr>
          <w:rFonts w:ascii="Times New Roman" w:hAnsi="Times New Roman" w:cs="Times New Roman"/>
          <w:sz w:val="28"/>
          <w:szCs w:val="28"/>
        </w:rPr>
        <w:t xml:space="preserve">  Глав</w:t>
      </w:r>
      <w:r w:rsidR="0094197C">
        <w:rPr>
          <w:rFonts w:ascii="Times New Roman" w:hAnsi="Times New Roman" w:cs="Times New Roman"/>
          <w:sz w:val="28"/>
          <w:szCs w:val="28"/>
        </w:rPr>
        <w:t>а</w:t>
      </w:r>
      <w:r w:rsidR="00AD268F" w:rsidRPr="00AD268F">
        <w:rPr>
          <w:rFonts w:ascii="Times New Roman" w:hAnsi="Times New Roman" w:cs="Times New Roman"/>
          <w:sz w:val="28"/>
          <w:szCs w:val="28"/>
        </w:rPr>
        <w:t xml:space="preserve"> Сузунского</w:t>
      </w:r>
      <w:r w:rsidR="00674262">
        <w:rPr>
          <w:rFonts w:ascii="Times New Roman" w:hAnsi="Times New Roman" w:cs="Times New Roman"/>
          <w:sz w:val="28"/>
          <w:szCs w:val="28"/>
        </w:rPr>
        <w:t xml:space="preserve"> </w:t>
      </w:r>
      <w:r w:rsidR="00AD268F" w:rsidRPr="00AD268F">
        <w:rPr>
          <w:rFonts w:ascii="Times New Roman" w:hAnsi="Times New Roman" w:cs="Times New Roman"/>
          <w:sz w:val="28"/>
          <w:szCs w:val="28"/>
        </w:rPr>
        <w:t>района</w:t>
      </w:r>
      <w:r w:rsidR="00674262">
        <w:rPr>
          <w:rFonts w:ascii="Times New Roman" w:hAnsi="Times New Roman" w:cs="Times New Roman"/>
          <w:sz w:val="28"/>
          <w:szCs w:val="28"/>
        </w:rPr>
        <w:t xml:space="preserve">                                                                              </w:t>
      </w:r>
      <w:r w:rsidR="00C404D1">
        <w:rPr>
          <w:rFonts w:ascii="Times New Roman" w:hAnsi="Times New Roman" w:cs="Times New Roman"/>
          <w:sz w:val="28"/>
          <w:szCs w:val="28"/>
        </w:rPr>
        <w:t xml:space="preserve">Сузунского </w:t>
      </w:r>
      <w:r w:rsidR="00674262">
        <w:rPr>
          <w:rFonts w:ascii="Times New Roman" w:hAnsi="Times New Roman" w:cs="Times New Roman"/>
          <w:sz w:val="28"/>
          <w:szCs w:val="28"/>
        </w:rPr>
        <w:t>района</w:t>
      </w:r>
    </w:p>
    <w:p w:rsidR="00AD268F" w:rsidRPr="00AD268F" w:rsidRDefault="00AD268F" w:rsidP="00AD268F">
      <w:pPr>
        <w:tabs>
          <w:tab w:val="left" w:pos="6560"/>
        </w:tabs>
        <w:spacing w:after="0" w:line="240" w:lineRule="auto"/>
        <w:rPr>
          <w:rFonts w:ascii="Times New Roman" w:hAnsi="Times New Roman" w:cs="Times New Roman"/>
          <w:sz w:val="28"/>
          <w:szCs w:val="28"/>
        </w:rPr>
      </w:pPr>
      <w:r w:rsidRPr="00AD268F">
        <w:rPr>
          <w:rFonts w:ascii="Times New Roman" w:hAnsi="Times New Roman" w:cs="Times New Roman"/>
          <w:sz w:val="28"/>
          <w:szCs w:val="28"/>
        </w:rPr>
        <w:t>___________ А.</w:t>
      </w:r>
      <w:r w:rsidR="008B25BE">
        <w:rPr>
          <w:rFonts w:ascii="Times New Roman" w:hAnsi="Times New Roman" w:cs="Times New Roman"/>
          <w:sz w:val="28"/>
          <w:szCs w:val="28"/>
        </w:rPr>
        <w:t>Б</w:t>
      </w:r>
      <w:r w:rsidRPr="00AD268F">
        <w:rPr>
          <w:rFonts w:ascii="Times New Roman" w:hAnsi="Times New Roman" w:cs="Times New Roman"/>
          <w:sz w:val="28"/>
          <w:szCs w:val="28"/>
        </w:rPr>
        <w:t xml:space="preserve">. </w:t>
      </w:r>
      <w:r w:rsidR="008B25BE">
        <w:rPr>
          <w:rFonts w:ascii="Times New Roman" w:hAnsi="Times New Roman" w:cs="Times New Roman"/>
          <w:sz w:val="28"/>
          <w:szCs w:val="28"/>
        </w:rPr>
        <w:t>Севрюженко</w:t>
      </w:r>
      <w:r w:rsidRPr="00AD268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D268F">
        <w:rPr>
          <w:rFonts w:ascii="Times New Roman" w:hAnsi="Times New Roman" w:cs="Times New Roman"/>
          <w:sz w:val="28"/>
          <w:szCs w:val="28"/>
        </w:rPr>
        <w:t xml:space="preserve">   ________ </w:t>
      </w:r>
      <w:r w:rsidR="008A17B4">
        <w:rPr>
          <w:rFonts w:ascii="Times New Roman" w:hAnsi="Times New Roman" w:cs="Times New Roman"/>
          <w:sz w:val="28"/>
          <w:szCs w:val="28"/>
        </w:rPr>
        <w:t>В.В. Горшков</w:t>
      </w:r>
    </w:p>
    <w:p w:rsidR="007D3125" w:rsidRDefault="007D3125"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BE15B3" w:rsidRDefault="00BE15B3" w:rsidP="00AD268F">
      <w:pPr>
        <w:tabs>
          <w:tab w:val="left" w:pos="6560"/>
        </w:tabs>
        <w:spacing w:after="0" w:line="240" w:lineRule="auto"/>
        <w:rPr>
          <w:rFonts w:ascii="Times New Roman" w:hAnsi="Times New Roman" w:cs="Times New Roman"/>
          <w:sz w:val="28"/>
          <w:szCs w:val="28"/>
        </w:rPr>
      </w:pPr>
    </w:p>
    <w:p w:rsidR="0044412F" w:rsidRDefault="0044412F" w:rsidP="00AD268F">
      <w:pPr>
        <w:tabs>
          <w:tab w:val="left" w:pos="6560"/>
        </w:tabs>
        <w:spacing w:after="0" w:line="240" w:lineRule="auto"/>
        <w:rPr>
          <w:rFonts w:ascii="Times New Roman" w:hAnsi="Times New Roman" w:cs="Times New Roman"/>
          <w:sz w:val="28"/>
          <w:szCs w:val="28"/>
        </w:rPr>
      </w:pPr>
    </w:p>
    <w:p w:rsidR="0044412F" w:rsidRDefault="0044412F" w:rsidP="00AD268F">
      <w:pPr>
        <w:tabs>
          <w:tab w:val="left" w:pos="6560"/>
        </w:tabs>
        <w:spacing w:after="0" w:line="240" w:lineRule="auto"/>
        <w:rPr>
          <w:rFonts w:ascii="Times New Roman" w:hAnsi="Times New Roman" w:cs="Times New Roman"/>
          <w:sz w:val="28"/>
          <w:szCs w:val="28"/>
        </w:rPr>
      </w:pPr>
    </w:p>
    <w:p w:rsidR="0044412F" w:rsidRDefault="0044412F" w:rsidP="00AD268F">
      <w:pPr>
        <w:tabs>
          <w:tab w:val="left" w:pos="6560"/>
        </w:tabs>
        <w:spacing w:after="0" w:line="240" w:lineRule="auto"/>
        <w:rPr>
          <w:rFonts w:ascii="Times New Roman" w:hAnsi="Times New Roman" w:cs="Times New Roman"/>
          <w:sz w:val="28"/>
          <w:szCs w:val="28"/>
        </w:rPr>
      </w:pPr>
    </w:p>
    <w:p w:rsidR="00AD268F" w:rsidRPr="00AD268F" w:rsidRDefault="00AD268F" w:rsidP="00AD268F">
      <w:pPr>
        <w:tabs>
          <w:tab w:val="left" w:pos="6560"/>
        </w:tabs>
        <w:spacing w:after="0" w:line="240" w:lineRule="auto"/>
        <w:rPr>
          <w:rFonts w:ascii="Times New Roman" w:hAnsi="Times New Roman" w:cs="Times New Roman"/>
          <w:sz w:val="28"/>
          <w:szCs w:val="28"/>
        </w:rPr>
      </w:pPr>
      <w:r w:rsidRPr="00AD268F">
        <w:rPr>
          <w:rFonts w:ascii="Times New Roman" w:hAnsi="Times New Roman" w:cs="Times New Roman"/>
          <w:sz w:val="28"/>
          <w:szCs w:val="28"/>
        </w:rPr>
        <w:t>р.</w:t>
      </w:r>
      <w:r w:rsidR="0044412F">
        <w:rPr>
          <w:rFonts w:ascii="Times New Roman" w:hAnsi="Times New Roman" w:cs="Times New Roman"/>
          <w:sz w:val="28"/>
          <w:szCs w:val="28"/>
        </w:rPr>
        <w:t xml:space="preserve"> </w:t>
      </w:r>
      <w:r w:rsidRPr="00AD268F">
        <w:rPr>
          <w:rFonts w:ascii="Times New Roman" w:hAnsi="Times New Roman" w:cs="Times New Roman"/>
          <w:sz w:val="28"/>
          <w:szCs w:val="28"/>
        </w:rPr>
        <w:t xml:space="preserve">п. Сузун  </w:t>
      </w:r>
    </w:p>
    <w:p w:rsidR="00BE15B3" w:rsidRDefault="00AD268F" w:rsidP="00F95690">
      <w:pPr>
        <w:spacing w:after="0" w:line="240" w:lineRule="auto"/>
        <w:rPr>
          <w:rFonts w:ascii="Times New Roman" w:hAnsi="Times New Roman" w:cs="Times New Roman"/>
          <w:sz w:val="28"/>
          <w:szCs w:val="28"/>
        </w:rPr>
      </w:pPr>
      <w:r w:rsidRPr="00AD268F">
        <w:rPr>
          <w:rFonts w:ascii="Times New Roman" w:hAnsi="Times New Roman" w:cs="Times New Roman"/>
          <w:sz w:val="28"/>
          <w:szCs w:val="28"/>
        </w:rPr>
        <w:t>ул.</w:t>
      </w:r>
      <w:r w:rsidR="00A64380">
        <w:rPr>
          <w:rFonts w:ascii="Times New Roman" w:hAnsi="Times New Roman" w:cs="Times New Roman"/>
          <w:sz w:val="28"/>
          <w:szCs w:val="28"/>
        </w:rPr>
        <w:t xml:space="preserve"> </w:t>
      </w:r>
      <w:r w:rsidR="00BE15B3">
        <w:rPr>
          <w:rFonts w:ascii="Times New Roman" w:hAnsi="Times New Roman" w:cs="Times New Roman"/>
          <w:sz w:val="28"/>
          <w:szCs w:val="28"/>
        </w:rPr>
        <w:t>Ленина,</w:t>
      </w:r>
    </w:p>
    <w:p w:rsidR="009974E9" w:rsidRDefault="009974E9" w:rsidP="0044412F">
      <w:pPr>
        <w:spacing w:after="0" w:line="240" w:lineRule="auto"/>
        <w:ind w:left="4820"/>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w:t>
      </w:r>
      <w:r w:rsidR="0044412F">
        <w:rPr>
          <w:rFonts w:ascii="Times New Roman" w:eastAsia="Times New Roman" w:hAnsi="Times New Roman" w:cs="Times New Roman"/>
          <w:color w:val="000000"/>
          <w:sz w:val="28"/>
          <w:szCs w:val="28"/>
        </w:rPr>
        <w:t>РИЛОЖЕНИЕ</w:t>
      </w:r>
    </w:p>
    <w:p w:rsidR="009974E9" w:rsidRDefault="009974E9" w:rsidP="0044412F">
      <w:pPr>
        <w:spacing w:after="0" w:line="240" w:lineRule="auto"/>
        <w:ind w:left="4820"/>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Совета депутатов</w:t>
      </w:r>
    </w:p>
    <w:p w:rsidR="009974E9" w:rsidRDefault="009974E9" w:rsidP="0044412F">
      <w:pPr>
        <w:spacing w:after="0" w:line="240" w:lineRule="auto"/>
        <w:ind w:left="4820"/>
        <w:jc w:val="center"/>
        <w:rPr>
          <w:rFonts w:ascii="Times New Roman" w:hAnsi="Times New Roman" w:cs="Times New Roman"/>
          <w:spacing w:val="-1"/>
          <w:sz w:val="28"/>
          <w:szCs w:val="28"/>
        </w:rPr>
      </w:pPr>
      <w:r>
        <w:rPr>
          <w:rFonts w:ascii="Times New Roman" w:eastAsia="Times New Roman" w:hAnsi="Times New Roman" w:cs="Times New Roman"/>
          <w:color w:val="000000"/>
          <w:sz w:val="28"/>
          <w:szCs w:val="28"/>
        </w:rPr>
        <w:t>Сузунского района</w:t>
      </w:r>
    </w:p>
    <w:p w:rsidR="009974E9" w:rsidRDefault="009974E9" w:rsidP="0044412F">
      <w:pPr>
        <w:spacing w:after="0" w:line="240" w:lineRule="auto"/>
        <w:ind w:left="4820"/>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от </w:t>
      </w:r>
      <w:r w:rsidR="00CD03B1">
        <w:rPr>
          <w:rFonts w:ascii="Times New Roman" w:eastAsia="Times New Roman" w:hAnsi="Times New Roman" w:cs="Times New Roman"/>
          <w:color w:val="000000"/>
          <w:sz w:val="28"/>
          <w:szCs w:val="28"/>
        </w:rPr>
        <w:t>09.10.2024 № 265</w:t>
      </w:r>
    </w:p>
    <w:p w:rsidR="009974E9" w:rsidRDefault="009974E9" w:rsidP="009974E9">
      <w:pPr>
        <w:spacing w:after="0" w:line="240" w:lineRule="auto"/>
        <w:jc w:val="both"/>
        <w:rPr>
          <w:rFonts w:ascii="Times New Roman" w:eastAsia="Times New Roman" w:hAnsi="Times New Roman" w:cs="Times New Roman"/>
          <w:color w:val="000000"/>
          <w:sz w:val="28"/>
          <w:szCs w:val="28"/>
        </w:rPr>
      </w:pPr>
    </w:p>
    <w:p w:rsidR="009974E9" w:rsidRDefault="009974E9" w:rsidP="009974E9">
      <w:pPr>
        <w:shd w:val="clear" w:color="auto" w:fill="FFFFFF"/>
        <w:spacing w:after="0" w:line="240" w:lineRule="auto"/>
        <w:jc w:val="both"/>
        <w:rPr>
          <w:rFonts w:ascii="Times New Roman" w:eastAsia="Times New Roman" w:hAnsi="Times New Roman" w:cs="Times New Roman"/>
          <w:color w:val="000000"/>
          <w:sz w:val="28"/>
          <w:szCs w:val="28"/>
        </w:rPr>
      </w:pPr>
    </w:p>
    <w:p w:rsidR="009974E9" w:rsidRDefault="009974E9" w:rsidP="009974E9">
      <w:pPr>
        <w:tabs>
          <w:tab w:val="left" w:pos="0"/>
          <w:tab w:val="left" w:pos="9921"/>
        </w:tabs>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color w:val="000000"/>
          <w:sz w:val="28"/>
          <w:szCs w:val="28"/>
        </w:rPr>
        <w:t>Положение</w:t>
      </w:r>
    </w:p>
    <w:p w:rsidR="009974E9" w:rsidRDefault="009974E9" w:rsidP="003F6B28">
      <w:pPr>
        <w:tabs>
          <w:tab w:val="left" w:pos="0"/>
        </w:tabs>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color w:val="000000"/>
          <w:sz w:val="28"/>
          <w:szCs w:val="28"/>
        </w:rPr>
        <w:t>о порядке организации и проведения публичных слушаний в Сузунско</w:t>
      </w:r>
      <w:r w:rsidR="003F6B28">
        <w:rPr>
          <w:rFonts w:ascii="Times New Roman" w:eastAsia="Times New Roman" w:hAnsi="Times New Roman" w:cs="Times New Roman"/>
          <w:b/>
          <w:color w:val="000000"/>
          <w:sz w:val="28"/>
          <w:szCs w:val="28"/>
        </w:rPr>
        <w:t>м</w:t>
      </w:r>
      <w:r>
        <w:rPr>
          <w:rFonts w:ascii="Times New Roman" w:eastAsia="Times New Roman" w:hAnsi="Times New Roman" w:cs="Times New Roman"/>
          <w:b/>
          <w:color w:val="000000"/>
          <w:sz w:val="28"/>
          <w:szCs w:val="28"/>
        </w:rPr>
        <w:t xml:space="preserve"> район</w:t>
      </w:r>
      <w:r w:rsidR="003F6B28">
        <w:rPr>
          <w:rFonts w:ascii="Times New Roman" w:eastAsia="Times New Roman" w:hAnsi="Times New Roman" w:cs="Times New Roman"/>
          <w:b/>
          <w:color w:val="000000"/>
          <w:sz w:val="28"/>
          <w:szCs w:val="28"/>
        </w:rPr>
        <w:t>е</w:t>
      </w:r>
      <w:r>
        <w:rPr>
          <w:rFonts w:ascii="Times New Roman" w:eastAsia="Times New Roman" w:hAnsi="Times New Roman" w:cs="Times New Roman"/>
          <w:b/>
          <w:color w:val="000000"/>
          <w:sz w:val="28"/>
          <w:szCs w:val="28"/>
        </w:rPr>
        <w:t xml:space="preserve"> Новосибирской области</w:t>
      </w:r>
    </w:p>
    <w:p w:rsidR="009974E9" w:rsidRDefault="009974E9" w:rsidP="009974E9">
      <w:pPr>
        <w:shd w:val="clear" w:color="auto" w:fill="FFFFFF"/>
        <w:spacing w:after="0" w:line="240" w:lineRule="auto"/>
        <w:jc w:val="center"/>
      </w:pPr>
      <w:r>
        <w:rPr>
          <w:rFonts w:ascii="Times New Roman" w:eastAsia="Times New Roman" w:hAnsi="Times New Roman" w:cs="Times New Roman"/>
          <w:color w:val="000000"/>
          <w:sz w:val="28"/>
          <w:szCs w:val="28"/>
        </w:rPr>
        <w:t xml:space="preserve">           </w:t>
      </w:r>
    </w:p>
    <w:p w:rsidR="009974E9" w:rsidRPr="008B11DB" w:rsidRDefault="009974E9" w:rsidP="009974E9">
      <w:pPr>
        <w:tabs>
          <w:tab w:val="left" w:pos="0"/>
        </w:tabs>
        <w:spacing w:after="0" w:line="240" w:lineRule="auto"/>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ab/>
        <w:t xml:space="preserve">1. Порядок организации и проведения публичных слушаний, </w:t>
      </w:r>
      <w:r w:rsidRPr="008B11DB">
        <w:rPr>
          <w:rFonts w:ascii="Times New Roman" w:eastAsia="Times New Roman" w:hAnsi="Times New Roman" w:cs="Times New Roman"/>
          <w:color w:val="000000"/>
          <w:sz w:val="28"/>
          <w:szCs w:val="28"/>
        </w:rPr>
        <w:t>в Сузунско</w:t>
      </w:r>
      <w:r w:rsidR="00C52F86">
        <w:rPr>
          <w:rFonts w:ascii="Times New Roman" w:eastAsia="Times New Roman" w:hAnsi="Times New Roman" w:cs="Times New Roman"/>
          <w:color w:val="000000"/>
          <w:sz w:val="28"/>
          <w:szCs w:val="28"/>
        </w:rPr>
        <w:t>м</w:t>
      </w:r>
      <w:r w:rsidRPr="008B11DB">
        <w:rPr>
          <w:rFonts w:ascii="Times New Roman" w:eastAsia="Times New Roman" w:hAnsi="Times New Roman" w:cs="Times New Roman"/>
          <w:color w:val="000000"/>
          <w:sz w:val="28"/>
          <w:szCs w:val="28"/>
        </w:rPr>
        <w:t xml:space="preserve"> район</w:t>
      </w:r>
      <w:r w:rsidR="00C52F86">
        <w:rPr>
          <w:rFonts w:ascii="Times New Roman" w:eastAsia="Times New Roman" w:hAnsi="Times New Roman" w:cs="Times New Roman"/>
          <w:color w:val="000000"/>
          <w:sz w:val="28"/>
          <w:szCs w:val="28"/>
        </w:rPr>
        <w:t>е</w:t>
      </w:r>
      <w:r w:rsidRPr="008B11DB">
        <w:rPr>
          <w:rFonts w:ascii="Times New Roman" w:eastAsia="Times New Roman" w:hAnsi="Times New Roman" w:cs="Times New Roman"/>
          <w:color w:val="000000"/>
          <w:sz w:val="28"/>
          <w:szCs w:val="28"/>
        </w:rPr>
        <w:t xml:space="preserve"> Новосибирской области</w:t>
      </w:r>
      <w:r>
        <w:rPr>
          <w:rFonts w:ascii="Times New Roman" w:eastAsia="Times New Roman" w:hAnsi="Times New Roman" w:cs="Times New Roman"/>
          <w:b/>
          <w:color w:val="000000"/>
          <w:sz w:val="28"/>
          <w:szCs w:val="28"/>
        </w:rPr>
        <w:t xml:space="preserve"> </w:t>
      </w:r>
      <w:r>
        <w:rPr>
          <w:rFonts w:ascii="Times New Roman" w:eastAsia="Times New Roman" w:hAnsi="Times New Roman" w:cs="Times New Roman"/>
          <w:color w:val="000000"/>
          <w:sz w:val="28"/>
          <w:szCs w:val="28"/>
        </w:rPr>
        <w:t xml:space="preserve">(далее - Порядок) разработан в соответствии с Федеральным законом от 06.10.2003 № 131-ФЗ «Об общих принципах организации местного самоуправления в Российской Федерации», Уставом Сузунского муниципального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в целях обеспечения реализации права населения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на непосредственное участие в осуществлении местного самоуправления.</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 xml:space="preserve">2. Публичные слушания являются открытым обсуждением проектов муниципальных правовых актов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по вопросам местного значения и иных вопросов, имеющих особую общественную значимость либо затрагивающих права и свободы населения Сузунского района </w:t>
      </w:r>
      <w:r>
        <w:rPr>
          <w:rFonts w:ascii="Times New Roman" w:hAnsi="Times New Roman" w:cs="Times New Roman"/>
          <w:spacing w:val="-1"/>
          <w:sz w:val="28"/>
          <w:szCs w:val="28"/>
        </w:rPr>
        <w:t xml:space="preserve">Новосибирской области. </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3. Основными целями проведения публичных слушаний являются:</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 xml:space="preserve">1) учет мнения жителей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при принятии муниципальных правовых актов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по вопросам местного значения и по иным вопросам, имеющим особую общественную значимость либо затрагивающим права и свободы населения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 xml:space="preserve">2) осуществление непосредственной связи в правотворческой деятельности органов местного самоуправления с населением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 xml:space="preserve">3) формирование общественного мнения по обсуждаемым проектам муниципальных правовых актов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и иным вопросам, имеющим особую общественную значимость либо затрагивающим права и свободы населения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заинтересованных лиц.</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4. На публичные слушания выносятся:</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 xml:space="preserve">1) проект Устава Сузунского муниципального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а также проект решения Совета депутатов Сузунского района о внесении изменений и дополнений в Устав, кроме случаев, когда в Устав </w:t>
      </w:r>
      <w:r>
        <w:rPr>
          <w:rFonts w:ascii="Times New Roman" w:eastAsia="Times New Roman" w:hAnsi="Times New Roman" w:cs="Times New Roman"/>
          <w:color w:val="000000"/>
          <w:sz w:val="28"/>
          <w:szCs w:val="28"/>
        </w:rPr>
        <w:lastRenderedPageBreak/>
        <w:t xml:space="preserve">Сузунского муниципального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вносятся изменения в форме точного воспроизведения положений Конституции Российской Федерации, федеральных законов, законов Новосибирской области в целях приведения Устава Сузунского муниципального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в соответствие с этими нормативными правовыми актами;</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2) проект бюджета Сузунского района и отчет о его исполнении;</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3) проект стратегии социально-экономического развития Сузунского района;</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4) вопросы о преобразовании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9974E9" w:rsidRDefault="009974E9" w:rsidP="009974E9">
      <w:pPr>
        <w:shd w:val="clear" w:color="auto" w:fill="FFFFFF"/>
        <w:spacing w:after="0" w:line="240" w:lineRule="auto"/>
        <w:ind w:firstLine="709"/>
        <w:jc w:val="both"/>
      </w:pPr>
      <w:r>
        <w:rPr>
          <w:rFonts w:ascii="Times New Roman" w:eastAsia="Times New Roman" w:hAnsi="Times New Roman" w:cs="Times New Roman"/>
          <w:color w:val="000000"/>
          <w:sz w:val="28"/>
          <w:szCs w:val="28"/>
        </w:rPr>
        <w:t>5. В целях организации и проведения публичных слушаний может использоваться федеральная государственная информационная система «Единый портал государственных и муниципальных услуг (функций)» (далее - единый портал), порядок использования которой установлен Правительством Российской Федерации.</w:t>
      </w:r>
    </w:p>
    <w:p w:rsidR="009974E9" w:rsidRDefault="009974E9" w:rsidP="009974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6. Публичные слушания могут проводиться по инициативе населения, Совета депутатов Сузунского района или Главы Сузунского района. Субъекты, инициирующие публичные слушания, являются организаторами публичных слушаний. В случае если инициатором публичных слушаний выступило население Сузунского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организатором публичных слушаний является инициативная группа.</w:t>
      </w:r>
    </w:p>
    <w:p w:rsidR="009974E9" w:rsidRDefault="009974E9" w:rsidP="009974E9">
      <w:pPr>
        <w:spacing w:after="0" w:line="240" w:lineRule="auto"/>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7. Публичные слушания, проводимые по инициативе населения или Совета депутатов Сузунского района, назначаются решением Совета депутатов Сузунского района. </w:t>
      </w:r>
    </w:p>
    <w:p w:rsidR="009974E9" w:rsidRDefault="009974E9" w:rsidP="009974E9">
      <w:pPr>
        <w:spacing w:after="0" w:line="240" w:lineRule="auto"/>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Решение Совета депутатов Сузунского района о назначении публичных слушаний принимается на очередном (внеочередном) заседании (сессии) Совета депутатов в соответствии с Регламентом Совета депутатов Сузунского района большинством голосов от установленной численности депутатов. При этом организация проведения публичных слушаний возлагается на соответствующую постоянную комиссию Совета депутатов Сузунского района, а председательствующим на публичных слушаниях является председатель Совета депутатов, его заместитель, либо другое лицо по решению Совета депутатов Сузунского района. </w:t>
      </w:r>
    </w:p>
    <w:p w:rsidR="009974E9" w:rsidRDefault="009974E9" w:rsidP="009974E9">
      <w:pPr>
        <w:spacing w:after="0" w:line="240" w:lineRule="auto"/>
        <w:ind w:firstLine="708"/>
        <w:jc w:val="both"/>
        <w:rPr>
          <w:rFonts w:ascii="Times New Roman" w:eastAsia="Times New Roman" w:hAnsi="Times New Roman" w:cs="Times New Roman"/>
          <w:color w:val="000000"/>
          <w:sz w:val="28"/>
          <w:szCs w:val="28"/>
        </w:rPr>
      </w:pPr>
      <w:r w:rsidRPr="008E41BA">
        <w:rPr>
          <w:rFonts w:ascii="Times New Roman" w:eastAsia="Times New Roman" w:hAnsi="Times New Roman" w:cs="Times New Roman"/>
          <w:color w:val="000000"/>
          <w:sz w:val="28"/>
          <w:szCs w:val="28"/>
        </w:rPr>
        <w:t>Публичные слушания, проводимые по инициативе Главы Сузунского района назначаются решением Главы Сузунского района, которое оформляется в форме постановления</w:t>
      </w:r>
      <w:r w:rsidR="00771F4F">
        <w:rPr>
          <w:rFonts w:ascii="Times New Roman" w:eastAsia="Times New Roman" w:hAnsi="Times New Roman" w:cs="Times New Roman"/>
          <w:color w:val="000000"/>
          <w:sz w:val="28"/>
          <w:szCs w:val="28"/>
        </w:rPr>
        <w:t xml:space="preserve"> администрации Сузунского района</w:t>
      </w:r>
      <w:r>
        <w:rPr>
          <w:rFonts w:ascii="Times New Roman" w:eastAsia="Times New Roman" w:hAnsi="Times New Roman" w:cs="Times New Roman"/>
          <w:color w:val="000000"/>
          <w:sz w:val="28"/>
          <w:szCs w:val="28"/>
        </w:rPr>
        <w:t xml:space="preserve">. При этом организация проведения публичных слушаний возлагается на структурное подразделение (специалиста) администрации Сузунского района, а председательствующим на публичных слушаниях является Глава Сузунского района либо другое лицо, назначенное Главой Сузунского района. </w:t>
      </w:r>
    </w:p>
    <w:p w:rsidR="009974E9" w:rsidRPr="008E41BA"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8. В </w:t>
      </w:r>
      <w:r w:rsidRPr="008E41BA">
        <w:rPr>
          <w:rFonts w:ascii="Times New Roman" w:eastAsia="Times New Roman" w:hAnsi="Times New Roman" w:cs="Times New Roman"/>
          <w:color w:val="000000"/>
          <w:sz w:val="28"/>
          <w:szCs w:val="28"/>
        </w:rPr>
        <w:t>решении (постановлении) о назначении публичных слушаний указываются:</w:t>
      </w:r>
    </w:p>
    <w:p w:rsidR="009974E9" w:rsidRPr="008E41BA"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8E41BA">
        <w:rPr>
          <w:rFonts w:ascii="Times New Roman" w:eastAsia="Times New Roman" w:hAnsi="Times New Roman" w:cs="Times New Roman"/>
          <w:color w:val="000000"/>
          <w:sz w:val="28"/>
          <w:szCs w:val="28"/>
        </w:rPr>
        <w:t>- проект или вопрос, выносимый на публичные слушания;</w:t>
      </w:r>
    </w:p>
    <w:p w:rsidR="009974E9" w:rsidRPr="008E41BA"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8E41BA">
        <w:rPr>
          <w:rFonts w:ascii="Times New Roman" w:eastAsia="Times New Roman" w:hAnsi="Times New Roman" w:cs="Times New Roman"/>
          <w:color w:val="000000"/>
          <w:sz w:val="28"/>
          <w:szCs w:val="28"/>
        </w:rPr>
        <w:t>- информация о дате, времени и месте проведения публичных слушаний;</w:t>
      </w:r>
    </w:p>
    <w:p w:rsidR="009974E9" w:rsidRPr="008E41BA"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8E41BA">
        <w:rPr>
          <w:rFonts w:ascii="Times New Roman" w:eastAsia="Times New Roman" w:hAnsi="Times New Roman" w:cs="Times New Roman"/>
          <w:color w:val="000000"/>
          <w:sz w:val="28"/>
          <w:szCs w:val="28"/>
        </w:rPr>
        <w:t>- информация о порядке и сроке внесения замечаний и предложений, касающихся проекта или вопроса, подлежащего рассмотрению на публичных слушаниях.</w:t>
      </w:r>
    </w:p>
    <w:p w:rsidR="009974E9" w:rsidRDefault="009974E9" w:rsidP="009974E9">
      <w:pPr>
        <w:spacing w:after="0" w:line="240" w:lineRule="auto"/>
        <w:ind w:firstLine="709"/>
        <w:jc w:val="both"/>
        <w:rPr>
          <w:rFonts w:ascii="Times New Roman" w:eastAsia="Times New Roman" w:hAnsi="Times New Roman" w:cs="Times New Roman"/>
          <w:color w:val="000000"/>
          <w:sz w:val="28"/>
          <w:szCs w:val="28"/>
        </w:rPr>
      </w:pPr>
      <w:r w:rsidRPr="008E41BA">
        <w:rPr>
          <w:rFonts w:ascii="Times New Roman" w:eastAsia="Times New Roman" w:hAnsi="Times New Roman" w:cs="Times New Roman"/>
          <w:color w:val="000000"/>
          <w:sz w:val="28"/>
          <w:szCs w:val="28"/>
        </w:rPr>
        <w:t xml:space="preserve">9. </w:t>
      </w:r>
      <w:r w:rsidRPr="008E41BA">
        <w:rPr>
          <w:rFonts w:ascii="Times New Roman" w:eastAsia="Times New Roman" w:hAnsi="Times New Roman" w:cs="Times New Roman"/>
          <w:sz w:val="28"/>
          <w:szCs w:val="28"/>
        </w:rPr>
        <w:t>Решение (постановление) о назначении публичных слушаний вступает в силу со дня принятия.</w:t>
      </w:r>
      <w:r w:rsidRPr="008E41BA">
        <w:rPr>
          <w:rFonts w:ascii="Times New Roman" w:hAnsi="Times New Roman" w:cs="Times New Roman"/>
          <w:sz w:val="28"/>
          <w:szCs w:val="28"/>
          <w:shd w:val="clear" w:color="auto" w:fill="FFFFFF"/>
        </w:rPr>
        <w:t xml:space="preserve"> </w:t>
      </w:r>
      <w:r w:rsidRPr="008E41BA">
        <w:rPr>
          <w:rFonts w:ascii="Times New Roman" w:eastAsia="Times New Roman" w:hAnsi="Times New Roman" w:cs="Times New Roman"/>
          <w:color w:val="000000"/>
          <w:sz w:val="28"/>
          <w:szCs w:val="28"/>
        </w:rPr>
        <w:t>Решение (постановление) о назначении</w:t>
      </w:r>
      <w:r>
        <w:rPr>
          <w:rFonts w:ascii="Times New Roman" w:eastAsia="Times New Roman" w:hAnsi="Times New Roman" w:cs="Times New Roman"/>
          <w:color w:val="000000"/>
          <w:sz w:val="28"/>
          <w:szCs w:val="28"/>
        </w:rPr>
        <w:t xml:space="preserve"> публичных слушаний подлежит официальному опубликованию </w:t>
      </w:r>
      <w:r>
        <w:rPr>
          <w:rFonts w:ascii="Times New Roman" w:eastAsia="Times New Roman" w:hAnsi="Times New Roman" w:cs="Times New Roman"/>
          <w:sz w:val="28"/>
          <w:szCs w:val="28"/>
        </w:rPr>
        <w:t xml:space="preserve">в порядке, установленном для официального опубликования муниципальных нормативных правовых актов Уставом </w:t>
      </w:r>
      <w:r>
        <w:rPr>
          <w:rFonts w:ascii="Times New Roman" w:eastAsia="Times New Roman" w:hAnsi="Times New Roman" w:cs="Times New Roman"/>
          <w:color w:val="000000"/>
          <w:sz w:val="28"/>
          <w:szCs w:val="28"/>
        </w:rPr>
        <w:t>Сузунского</w:t>
      </w:r>
      <w:r w:rsidR="00233ED8">
        <w:rPr>
          <w:rFonts w:ascii="Times New Roman" w:eastAsia="Times New Roman" w:hAnsi="Times New Roman" w:cs="Times New Roman"/>
          <w:color w:val="000000"/>
          <w:sz w:val="28"/>
          <w:szCs w:val="28"/>
        </w:rPr>
        <w:t xml:space="preserve"> муниципального</w:t>
      </w:r>
      <w:r>
        <w:rPr>
          <w:rFonts w:ascii="Times New Roman" w:eastAsia="Times New Roman" w:hAnsi="Times New Roman" w:cs="Times New Roman"/>
          <w:color w:val="000000"/>
          <w:sz w:val="28"/>
          <w:szCs w:val="28"/>
        </w:rPr>
        <w:t xml:space="preserve"> района Новосибирской области</w:t>
      </w:r>
      <w:r>
        <w:rPr>
          <w:rFonts w:ascii="Times New Roman" w:eastAsia="Times New Roman" w:hAnsi="Times New Roman" w:cs="Times New Roman"/>
          <w:sz w:val="28"/>
          <w:szCs w:val="28"/>
        </w:rPr>
        <w:t xml:space="preserve">, а также должно быть размещено на официальном сайте администрации </w:t>
      </w:r>
      <w:r>
        <w:rPr>
          <w:rFonts w:ascii="Times New Roman" w:eastAsia="Times New Roman" w:hAnsi="Times New Roman" w:cs="Times New Roman"/>
          <w:color w:val="000000"/>
          <w:sz w:val="28"/>
          <w:szCs w:val="28"/>
        </w:rPr>
        <w:t>Сузунского района</w:t>
      </w:r>
      <w:r>
        <w:rPr>
          <w:rFonts w:ascii="Times New Roman" w:eastAsia="Times New Roman" w:hAnsi="Times New Roman" w:cs="Times New Roman"/>
          <w:sz w:val="28"/>
          <w:szCs w:val="28"/>
        </w:rPr>
        <w:t xml:space="preserve"> в информационно-телекоммуникационной сети «Интернет»</w:t>
      </w:r>
      <w:r>
        <w:rPr>
          <w:rFonts w:ascii="Times New Roman" w:eastAsia="Times New Roman" w:hAnsi="Times New Roman" w:cs="Times New Roman"/>
          <w:color w:val="000000"/>
          <w:sz w:val="28"/>
          <w:szCs w:val="28"/>
        </w:rPr>
        <w:t xml:space="preserve"> и на едином портале (при использовании единого портала в целях организации и проведения публичных слушаний)</w:t>
      </w:r>
      <w:r>
        <w:rPr>
          <w:rFonts w:ascii="Times New Roman" w:eastAsia="Times New Roman" w:hAnsi="Times New Roman" w:cs="Times New Roman"/>
          <w:color w:val="000000"/>
          <w:sz w:val="28"/>
          <w:szCs w:val="28"/>
          <w:highlight w:val="white"/>
        </w:rPr>
        <w:t>.</w:t>
      </w:r>
      <w:r>
        <w:rPr>
          <w:rFonts w:ascii="Times New Roman" w:eastAsia="Times New Roman" w:hAnsi="Times New Roman" w:cs="Times New Roman"/>
          <w:color w:val="000000"/>
          <w:sz w:val="28"/>
          <w:szCs w:val="28"/>
        </w:rPr>
        <w:t xml:space="preserve"> Вме</w:t>
      </w:r>
      <w:r w:rsidR="00EB48D8">
        <w:rPr>
          <w:rFonts w:ascii="Times New Roman" w:eastAsia="Times New Roman" w:hAnsi="Times New Roman" w:cs="Times New Roman"/>
          <w:color w:val="000000"/>
          <w:sz w:val="28"/>
          <w:szCs w:val="28"/>
        </w:rPr>
        <w:t>сте с решением Совета депутатов Сузунского района или </w:t>
      </w:r>
      <w:r w:rsidRPr="008E41BA">
        <w:rPr>
          <w:rFonts w:ascii="Times New Roman" w:eastAsia="Times New Roman" w:hAnsi="Times New Roman" w:cs="Times New Roman"/>
          <w:color w:val="000000"/>
          <w:sz w:val="28"/>
          <w:szCs w:val="28"/>
        </w:rPr>
        <w:t>постановлением</w:t>
      </w:r>
      <w:r w:rsidR="00EB48D8">
        <w:rPr>
          <w:rFonts w:ascii="Times New Roman" w:eastAsia="Times New Roman" w:hAnsi="Times New Roman" w:cs="Times New Roman"/>
          <w:color w:val="000000"/>
          <w:sz w:val="28"/>
          <w:szCs w:val="28"/>
        </w:rPr>
        <w:t xml:space="preserve"> администрации Сузунского района</w:t>
      </w:r>
      <w:r>
        <w:rPr>
          <w:rFonts w:ascii="Times New Roman" w:eastAsia="Times New Roman" w:hAnsi="Times New Roman" w:cs="Times New Roman"/>
          <w:color w:val="000000"/>
          <w:sz w:val="28"/>
          <w:szCs w:val="28"/>
        </w:rPr>
        <w:t xml:space="preserve"> о назначении публичных слушаний подлежит опубликованию (обнародованию) проект выносимого на публичные слушания</w:t>
      </w:r>
      <w:r w:rsidR="00EB48D8">
        <w:rPr>
          <w:rFonts w:ascii="Times New Roman" w:eastAsia="Times New Roman" w:hAnsi="Times New Roman" w:cs="Times New Roman"/>
          <w:color w:val="000000"/>
          <w:sz w:val="28"/>
          <w:szCs w:val="28"/>
        </w:rPr>
        <w:t xml:space="preserve"> муниципального правового акта,</w:t>
      </w:r>
      <w:r>
        <w:rPr>
          <w:rFonts w:ascii="Times New Roman" w:eastAsia="Times New Roman" w:hAnsi="Times New Roman" w:cs="Times New Roman"/>
          <w:color w:val="000000"/>
          <w:sz w:val="28"/>
          <w:szCs w:val="28"/>
        </w:rPr>
        <w:t xml:space="preserve"> а также информация о месте и времени сбора предложений от заинтересованных лиц.</w:t>
      </w:r>
    </w:p>
    <w:p w:rsidR="009974E9" w:rsidRDefault="009974E9" w:rsidP="009974E9">
      <w:pPr>
        <w:spacing w:after="0" w:line="240" w:lineRule="auto"/>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10. Подготовка и проведение публичных слушаний должны быть осуществлены в 15-дневный срок со дня официального опубликования муниципального правового акта о назначении публичных слушаний, если иное не предусмотрено действующим законодательством. </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hAnsi="Times New Roman" w:cs="Times New Roman"/>
          <w:sz w:val="28"/>
          <w:szCs w:val="28"/>
          <w:shd w:val="clear" w:color="auto" w:fill="FFFFFF"/>
        </w:rPr>
        <w:t xml:space="preserve">11. При  проведении публичных слушаний по </w:t>
      </w:r>
      <w:r>
        <w:rPr>
          <w:rFonts w:ascii="Times New Roman" w:eastAsia="Times New Roman" w:hAnsi="Times New Roman" w:cs="Times New Roman"/>
          <w:color w:val="000000"/>
          <w:sz w:val="28"/>
          <w:szCs w:val="28"/>
        </w:rPr>
        <w:t xml:space="preserve">проекту Устава Сузунского муниципального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а также проекту муниципального </w:t>
      </w:r>
      <w:hyperlink r:id="rId5" w:tooltip="Нормы права" w:history="1">
        <w:r>
          <w:rPr>
            <w:rFonts w:ascii="Times New Roman" w:eastAsia="Times New Roman" w:hAnsi="Times New Roman" w:cs="Times New Roman"/>
            <w:sz w:val="28"/>
            <w:szCs w:val="28"/>
          </w:rPr>
          <w:t>нормативного правового</w:t>
        </w:r>
      </w:hyperlink>
      <w:r>
        <w:rPr>
          <w:rFonts w:ascii="Times New Roman" w:eastAsia="Times New Roman" w:hAnsi="Times New Roman" w:cs="Times New Roman"/>
          <w:color w:val="000000"/>
          <w:sz w:val="28"/>
          <w:szCs w:val="28"/>
        </w:rPr>
        <w:t> акта о внесении изменений и дополнений в данный Устав, кроме случаев, когда в Устав Сузунского</w:t>
      </w:r>
      <w:r w:rsidR="00EB48D8">
        <w:rPr>
          <w:rFonts w:ascii="Times New Roman" w:eastAsia="Times New Roman" w:hAnsi="Times New Roman" w:cs="Times New Roman"/>
          <w:color w:val="000000"/>
          <w:sz w:val="28"/>
          <w:szCs w:val="28"/>
        </w:rPr>
        <w:t xml:space="preserve"> муниципального</w:t>
      </w:r>
      <w:r>
        <w:rPr>
          <w:rFonts w:ascii="Times New Roman" w:eastAsia="Times New Roman" w:hAnsi="Times New Roman" w:cs="Times New Roman"/>
          <w:color w:val="000000"/>
          <w:sz w:val="28"/>
          <w:szCs w:val="28"/>
        </w:rPr>
        <w:t xml:space="preserve"> района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 xml:space="preserve"> вносятся изменения в форме точного воспроизведения положений Конституции Российской Федерации, федеральных законов, законов Новосибирской области в целях приведения данного Устава в соответствие с этими нормативными правовыми актами, сессия Совета депутатов Сузунского района назначается и проводится не ранее чем через 30 дней со дня опубликования проекта  Устава </w:t>
      </w:r>
      <w:r w:rsidR="0026477A">
        <w:rPr>
          <w:rFonts w:ascii="Times New Roman" w:eastAsia="Times New Roman" w:hAnsi="Times New Roman" w:cs="Times New Roman"/>
          <w:color w:val="000000"/>
          <w:sz w:val="28"/>
          <w:szCs w:val="28"/>
        </w:rPr>
        <w:t xml:space="preserve">Сузунского </w:t>
      </w:r>
      <w:r>
        <w:rPr>
          <w:rFonts w:ascii="Times New Roman" w:eastAsia="Times New Roman" w:hAnsi="Times New Roman" w:cs="Times New Roman"/>
          <w:color w:val="000000"/>
          <w:sz w:val="28"/>
          <w:szCs w:val="28"/>
        </w:rPr>
        <w:t xml:space="preserve">муниципального района </w:t>
      </w:r>
      <w:r>
        <w:rPr>
          <w:rFonts w:ascii="Times New Roman" w:hAnsi="Times New Roman" w:cs="Times New Roman"/>
          <w:spacing w:val="-1"/>
          <w:sz w:val="28"/>
          <w:szCs w:val="28"/>
        </w:rPr>
        <w:t>Новосибирской области</w:t>
      </w:r>
      <w:r w:rsidR="0026477A">
        <w:rPr>
          <w:rFonts w:ascii="Times New Roman" w:eastAsia="Times New Roman" w:hAnsi="Times New Roman" w:cs="Times New Roman"/>
          <w:color w:val="000000"/>
          <w:sz w:val="28"/>
          <w:szCs w:val="28"/>
        </w:rPr>
        <w:t xml:space="preserve">, проекта </w:t>
      </w:r>
      <w:r>
        <w:rPr>
          <w:rFonts w:ascii="Times New Roman" w:eastAsia="Times New Roman" w:hAnsi="Times New Roman" w:cs="Times New Roman"/>
          <w:color w:val="000000"/>
          <w:sz w:val="28"/>
          <w:szCs w:val="28"/>
        </w:rPr>
        <w:t>муниципального </w:t>
      </w:r>
      <w:hyperlink r:id="rId6" w:tooltip="Нормы права" w:history="1">
        <w:r>
          <w:rPr>
            <w:rFonts w:ascii="Times New Roman" w:eastAsia="Times New Roman" w:hAnsi="Times New Roman" w:cs="Times New Roman"/>
            <w:sz w:val="28"/>
            <w:szCs w:val="28"/>
          </w:rPr>
          <w:t>нормативного правового</w:t>
        </w:r>
      </w:hyperlink>
      <w:r>
        <w:rPr>
          <w:rFonts w:ascii="Times New Roman" w:eastAsia="Times New Roman" w:hAnsi="Times New Roman" w:cs="Times New Roman"/>
          <w:color w:val="000000"/>
          <w:sz w:val="28"/>
          <w:szCs w:val="28"/>
        </w:rPr>
        <w:t xml:space="preserve"> акта о внесении изменений и дополнений в данный Устав  </w:t>
      </w:r>
      <w:r w:rsidRPr="00AD0615">
        <w:rPr>
          <w:rFonts w:ascii="Times New Roman" w:eastAsia="Times New Roman" w:hAnsi="Times New Roman" w:cs="Times New Roman"/>
          <w:color w:val="000000"/>
          <w:sz w:val="28"/>
          <w:szCs w:val="28"/>
        </w:rPr>
        <w:t xml:space="preserve">в </w:t>
      </w:r>
      <w:r w:rsidR="0026477A">
        <w:rPr>
          <w:rFonts w:ascii="Times New Roman" w:hAnsi="Times New Roman" w:cs="Times New Roman"/>
          <w:sz w:val="28"/>
          <w:szCs w:val="28"/>
        </w:rPr>
        <w:t xml:space="preserve">периодическом печатном издании «Вестник </w:t>
      </w:r>
      <w:r w:rsidR="00572F90">
        <w:rPr>
          <w:rFonts w:ascii="Times New Roman" w:hAnsi="Times New Roman" w:cs="Times New Roman"/>
          <w:sz w:val="28"/>
          <w:szCs w:val="28"/>
        </w:rPr>
        <w:t xml:space="preserve">органов местного самоуправления </w:t>
      </w:r>
      <w:r w:rsidR="0026477A">
        <w:rPr>
          <w:rFonts w:ascii="Times New Roman" w:hAnsi="Times New Roman" w:cs="Times New Roman"/>
          <w:sz w:val="28"/>
          <w:szCs w:val="28"/>
        </w:rPr>
        <w:t>Сузунского района»</w:t>
      </w:r>
      <w:r>
        <w:rPr>
          <w:rFonts w:ascii="Times New Roman" w:eastAsia="Times New Roman" w:hAnsi="Times New Roman" w:cs="Times New Roman"/>
          <w:color w:val="000000"/>
          <w:sz w:val="28"/>
          <w:szCs w:val="28"/>
        </w:rPr>
        <w:t xml:space="preserve">, размещении на официальном сайте администрации Сузунского района </w:t>
      </w:r>
      <w:r>
        <w:rPr>
          <w:rFonts w:ascii="Times New Roman" w:eastAsia="Times New Roman" w:hAnsi="Times New Roman" w:cs="Times New Roman"/>
          <w:sz w:val="28"/>
          <w:szCs w:val="28"/>
        </w:rPr>
        <w:t>в информационно-телекоммуникационной сети «Интернет»</w:t>
      </w:r>
      <w:r>
        <w:rPr>
          <w:rFonts w:ascii="Times New Roman" w:eastAsia="Times New Roman" w:hAnsi="Times New Roman" w:cs="Times New Roman"/>
          <w:color w:val="000000"/>
          <w:sz w:val="28"/>
          <w:szCs w:val="28"/>
        </w:rPr>
        <w:t xml:space="preserve"> и на едином портале (при использовании единого портала в целях организации и проведения публичных слушаний)</w:t>
      </w:r>
      <w:r>
        <w:rPr>
          <w:rFonts w:ascii="Times New Roman" w:eastAsia="Times New Roman" w:hAnsi="Times New Roman" w:cs="Times New Roman"/>
          <w:color w:val="000000"/>
          <w:sz w:val="28"/>
          <w:szCs w:val="28"/>
          <w:highlight w:val="white"/>
        </w:rPr>
        <w:t>.</w:t>
      </w:r>
      <w:r>
        <w:rPr>
          <w:rFonts w:ascii="Times New Roman" w:eastAsia="Times New Roman" w:hAnsi="Times New Roman" w:cs="Times New Roman"/>
          <w:color w:val="000000"/>
          <w:sz w:val="28"/>
          <w:szCs w:val="28"/>
        </w:rPr>
        <w:t xml:space="preserve"> </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12. Организация публичных слушаний по проектам, предусмотренным подпунктом 1 пункта 4 Порядка, осуществляется с учетом особенностей, предусмотренных Порядком учета предложений и участия граждан в обсуждении проектов муниципальных правовых актов в Сузунско</w:t>
      </w:r>
      <w:r w:rsidR="0026477A">
        <w:rPr>
          <w:rFonts w:ascii="Times New Roman" w:eastAsia="Times New Roman" w:hAnsi="Times New Roman" w:cs="Times New Roman"/>
          <w:color w:val="000000"/>
          <w:sz w:val="28"/>
          <w:szCs w:val="28"/>
        </w:rPr>
        <w:t>м</w:t>
      </w:r>
      <w:r>
        <w:rPr>
          <w:rFonts w:ascii="Times New Roman" w:eastAsia="Times New Roman" w:hAnsi="Times New Roman" w:cs="Times New Roman"/>
          <w:color w:val="000000"/>
          <w:sz w:val="28"/>
          <w:szCs w:val="28"/>
        </w:rPr>
        <w:t xml:space="preserve"> район</w:t>
      </w:r>
      <w:r w:rsidR="0026477A">
        <w:rPr>
          <w:rFonts w:ascii="Times New Roman" w:eastAsia="Times New Roman" w:hAnsi="Times New Roman" w:cs="Times New Roman"/>
          <w:color w:val="000000"/>
          <w:sz w:val="28"/>
          <w:szCs w:val="28"/>
        </w:rPr>
        <w:t>е</w:t>
      </w:r>
      <w:r>
        <w:rPr>
          <w:rFonts w:ascii="Times New Roman" w:eastAsia="Times New Roman" w:hAnsi="Times New Roman" w:cs="Times New Roman"/>
          <w:color w:val="000000"/>
          <w:sz w:val="28"/>
          <w:szCs w:val="28"/>
        </w:rPr>
        <w:t xml:space="preserve"> </w:t>
      </w:r>
      <w:r>
        <w:rPr>
          <w:rFonts w:ascii="Times New Roman" w:hAnsi="Times New Roman" w:cs="Times New Roman"/>
          <w:spacing w:val="-1"/>
          <w:sz w:val="28"/>
          <w:szCs w:val="28"/>
        </w:rPr>
        <w:t>Новосибирской области</w:t>
      </w:r>
      <w:r>
        <w:rPr>
          <w:rFonts w:ascii="Times New Roman" w:eastAsia="Times New Roman" w:hAnsi="Times New Roman" w:cs="Times New Roman"/>
          <w:color w:val="000000"/>
          <w:sz w:val="28"/>
          <w:szCs w:val="28"/>
        </w:rPr>
        <w:t>.</w:t>
      </w:r>
    </w:p>
    <w:p w:rsidR="009974E9" w:rsidRDefault="009974E9" w:rsidP="009974E9">
      <w:pPr>
        <w:spacing w:after="0" w:line="240" w:lineRule="auto"/>
        <w:ind w:firstLine="70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13. Порядок формирования инициативной группы.</w:t>
      </w:r>
    </w:p>
    <w:p w:rsidR="009974E9" w:rsidRDefault="009974E9" w:rsidP="0026477A">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13.1. Жители </w:t>
      </w:r>
      <w:r>
        <w:rPr>
          <w:rFonts w:ascii="Times New Roman" w:eastAsia="Times New Roman" w:hAnsi="Times New Roman" w:cs="Times New Roman"/>
          <w:color w:val="000000"/>
          <w:sz w:val="28"/>
          <w:szCs w:val="28"/>
        </w:rPr>
        <w:t xml:space="preserve">Сузунского района Новосибирской области </w:t>
      </w:r>
      <w:r>
        <w:rPr>
          <w:rFonts w:ascii="Times New Roman" w:eastAsia="Times New Roman" w:hAnsi="Times New Roman" w:cs="Times New Roman"/>
          <w:sz w:val="28"/>
          <w:szCs w:val="28"/>
        </w:rPr>
        <w:t xml:space="preserve">для инициирования публичных слушаний по вопросам местного значения формируют инициативную группу, численностью не менее </w:t>
      </w:r>
      <w:r w:rsidRPr="00C74346">
        <w:rPr>
          <w:rFonts w:ascii="Times New Roman" w:eastAsia="Times New Roman" w:hAnsi="Times New Roman" w:cs="Times New Roman"/>
          <w:sz w:val="28"/>
          <w:szCs w:val="28"/>
        </w:rPr>
        <w:t>10</w:t>
      </w:r>
      <w:r>
        <w:rPr>
          <w:rFonts w:ascii="Times New Roman" w:eastAsia="Times New Roman" w:hAnsi="Times New Roman" w:cs="Times New Roman"/>
          <w:sz w:val="28"/>
          <w:szCs w:val="28"/>
        </w:rPr>
        <w:t xml:space="preserve"> человек, достигших 18 летнего возрас</w:t>
      </w:r>
      <w:r w:rsidR="0026477A">
        <w:rPr>
          <w:rFonts w:ascii="Times New Roman" w:eastAsia="Times New Roman" w:hAnsi="Times New Roman" w:cs="Times New Roman"/>
          <w:sz w:val="28"/>
          <w:szCs w:val="28"/>
        </w:rPr>
        <w:t xml:space="preserve">та (далее инициативная группа). </w:t>
      </w:r>
      <w:r>
        <w:rPr>
          <w:rFonts w:ascii="Times New Roman" w:eastAsia="Times New Roman" w:hAnsi="Times New Roman" w:cs="Times New Roman"/>
          <w:sz w:val="28"/>
          <w:szCs w:val="28"/>
        </w:rPr>
        <w:t xml:space="preserve">Формирование инициативной </w:t>
      </w:r>
      <w:r w:rsidR="0026477A">
        <w:rPr>
          <w:rFonts w:ascii="Times New Roman" w:eastAsia="Times New Roman" w:hAnsi="Times New Roman" w:cs="Times New Roman"/>
          <w:sz w:val="28"/>
          <w:szCs w:val="28"/>
        </w:rPr>
        <w:t xml:space="preserve">группы осуществляется на основе </w:t>
      </w:r>
      <w:r>
        <w:rPr>
          <w:rFonts w:ascii="Times New Roman" w:eastAsia="Times New Roman" w:hAnsi="Times New Roman" w:cs="Times New Roman"/>
          <w:sz w:val="28"/>
          <w:szCs w:val="28"/>
        </w:rPr>
        <w:t>добровольного волеизъявления граждан на собраниях, в том числе по месту жительства и работы, а также </w:t>
      </w:r>
      <w:hyperlink r:id="rId7" w:tooltip="Общественно-Государственные объединения" w:history="1">
        <w:r>
          <w:rPr>
            <w:rFonts w:ascii="Times New Roman" w:eastAsia="Times New Roman" w:hAnsi="Times New Roman" w:cs="Times New Roman"/>
            <w:sz w:val="28"/>
            <w:szCs w:val="28"/>
          </w:rPr>
          <w:t>общественными объединениями</w:t>
        </w:r>
      </w:hyperlink>
      <w:r>
        <w:rPr>
          <w:rFonts w:ascii="Times New Roman" w:eastAsia="Times New Roman" w:hAnsi="Times New Roman" w:cs="Times New Roman"/>
          <w:sz w:val="28"/>
          <w:szCs w:val="28"/>
        </w:rPr>
        <w:t> граждан.</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Решение о формировании инициативной группы принимается большинством голосов ее членами на собрании граждан или общественным объединением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13.2. До обращения с предложением о проведении публичных слушаний в Совет депутатов </w:t>
      </w:r>
      <w:r>
        <w:rPr>
          <w:rFonts w:ascii="Times New Roman" w:eastAsia="Times New Roman" w:hAnsi="Times New Roman" w:cs="Times New Roman"/>
          <w:color w:val="000000"/>
          <w:sz w:val="28"/>
          <w:szCs w:val="28"/>
        </w:rPr>
        <w:t xml:space="preserve">Сузунского района </w:t>
      </w:r>
      <w:r>
        <w:rPr>
          <w:rFonts w:ascii="Times New Roman" w:eastAsia="Times New Roman" w:hAnsi="Times New Roman" w:cs="Times New Roman"/>
          <w:sz w:val="28"/>
          <w:szCs w:val="28"/>
        </w:rPr>
        <w:t>членами инициативной группы должно быть собрано не менее 100 подписей жителей муниципального образования, достигших возраста 18 лет, в поддержку проведения публичных слушаний по поставленному вопросу. Подписи должны быть собраны в срок, не превышающий 20 дней с момента подписания протокола о создании инициативной группы. Подписи в поддержку проведения публичных слушаний собираются посредством внесения их в подписные листы. Подписные листы включают ФИО и личную подпись лица, адрес и контактный телефон/электронный адрес. Расходы, связанные со сбором подписей, несет инициативная группа.</w:t>
      </w:r>
    </w:p>
    <w:p w:rsidR="009974E9" w:rsidRDefault="009974E9" w:rsidP="009974E9">
      <w:pPr>
        <w:spacing w:after="0" w:line="240" w:lineRule="auto"/>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13.3. Инициативная группа при обращении в Совет депутатов Сузунского района с предложением о проведении публичных слушаний подает следующие документы:</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заявление с указанием вопроса, предлагаемого к вынесению на публичные слушания;</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сведения о членах инициативной группы (фамилия, имя, отчество, дата рождения, серия и номер паспорта гражданина или документа, заменяющего паспорт гражданина, адрес места жительства, личная подпись);</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протокол о создании инициативной группы граждан;</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подписи жителей в поддержку инициативы проведения публичных слушаний, оформленные в виде подписных листов;</w:t>
      </w:r>
    </w:p>
    <w:p w:rsidR="009974E9" w:rsidRDefault="009974E9" w:rsidP="009974E9">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обоснование необходимости проведения публичных слушаний;</w:t>
      </w:r>
    </w:p>
    <w:p w:rsidR="009974E9" w:rsidRDefault="009974E9" w:rsidP="009974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предполагаемый состав участников публичных слушаний;</w:t>
      </w:r>
    </w:p>
    <w:p w:rsidR="009974E9" w:rsidRDefault="009974E9" w:rsidP="009974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проект муниципального правового акта,</w:t>
      </w:r>
      <w:r w:rsidR="006D0B01">
        <w:rPr>
          <w:rFonts w:ascii="Times New Roman" w:eastAsia="Times New Roman" w:hAnsi="Times New Roman" w:cs="Times New Roman"/>
          <w:color w:val="000000"/>
          <w:sz w:val="28"/>
          <w:szCs w:val="28"/>
        </w:rPr>
        <w:t xml:space="preserve"> предлагаемый для вынесения на </w:t>
      </w:r>
      <w:r>
        <w:rPr>
          <w:rFonts w:ascii="Times New Roman" w:eastAsia="Times New Roman" w:hAnsi="Times New Roman" w:cs="Times New Roman"/>
          <w:color w:val="000000"/>
          <w:sz w:val="28"/>
          <w:szCs w:val="28"/>
        </w:rPr>
        <w:t>публичные слушания;</w:t>
      </w:r>
    </w:p>
    <w:p w:rsidR="009974E9" w:rsidRDefault="009974E9" w:rsidP="009974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w:t>
      </w:r>
      <w:hyperlink r:id="rId8" w:tooltip="Пояснительные записки" w:history="1">
        <w:r>
          <w:rPr>
            <w:rFonts w:ascii="Times New Roman" w:eastAsia="Times New Roman" w:hAnsi="Times New Roman" w:cs="Times New Roman"/>
            <w:sz w:val="28"/>
            <w:szCs w:val="28"/>
          </w:rPr>
          <w:t>пояснительная записка</w:t>
        </w:r>
      </w:hyperlink>
      <w:r>
        <w:rPr>
          <w:rFonts w:ascii="Times New Roman" w:eastAsia="Times New Roman" w:hAnsi="Times New Roman" w:cs="Times New Roman"/>
          <w:color w:val="000000"/>
          <w:sz w:val="28"/>
          <w:szCs w:val="28"/>
        </w:rPr>
        <w:t> к проекту с указанием необходимости его принятия;</w:t>
      </w:r>
    </w:p>
    <w:p w:rsidR="009974E9" w:rsidRDefault="009974E9" w:rsidP="009974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финансово-экономическое обоснование проекта, если его реализация </w:t>
      </w:r>
      <w:r>
        <w:rPr>
          <w:rFonts w:ascii="Times New Roman" w:eastAsia="Times New Roman" w:hAnsi="Times New Roman" w:cs="Times New Roman"/>
          <w:color w:val="000000"/>
          <w:sz w:val="28"/>
          <w:szCs w:val="28"/>
        </w:rPr>
        <w:br/>
        <w:t>потребует материальных и иных затрат из бюджета муниципального образования.</w:t>
      </w:r>
    </w:p>
    <w:p w:rsidR="009974E9" w:rsidRDefault="009974E9" w:rsidP="009974E9">
      <w:pPr>
        <w:spacing w:after="0" w:line="240" w:lineRule="auto"/>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 xml:space="preserve">13.4. Совет депутатов </w:t>
      </w:r>
      <w:r>
        <w:rPr>
          <w:rFonts w:ascii="Times New Roman" w:eastAsia="Times New Roman" w:hAnsi="Times New Roman" w:cs="Times New Roman"/>
          <w:color w:val="000000"/>
          <w:sz w:val="28"/>
          <w:szCs w:val="28"/>
        </w:rPr>
        <w:t xml:space="preserve">Сузунского района </w:t>
      </w:r>
      <w:r>
        <w:rPr>
          <w:rFonts w:ascii="Times New Roman" w:eastAsia="Times New Roman" w:hAnsi="Times New Roman" w:cs="Times New Roman"/>
          <w:sz w:val="28"/>
          <w:szCs w:val="28"/>
        </w:rPr>
        <w:t xml:space="preserve">рассматривает поданные инициативной группой документы в течение 30 дней со дня их поступления. </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13.5. Совет депутатов </w:t>
      </w:r>
      <w:r>
        <w:rPr>
          <w:rFonts w:ascii="Times New Roman" w:eastAsia="Times New Roman" w:hAnsi="Times New Roman" w:cs="Times New Roman"/>
          <w:color w:val="000000"/>
          <w:sz w:val="28"/>
          <w:szCs w:val="28"/>
        </w:rPr>
        <w:t>Сузунского района</w:t>
      </w:r>
      <w:r>
        <w:rPr>
          <w:rFonts w:ascii="Times New Roman" w:eastAsia="Times New Roman" w:hAnsi="Times New Roman" w:cs="Times New Roman"/>
          <w:sz w:val="28"/>
          <w:szCs w:val="28"/>
        </w:rPr>
        <w:t>, по результатам рассмотрения поданных инициативной группой документов, большинством голосов принимает решение о назначении публичных слушаний или обоснованно отказывает в их назначении.</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13.6. При отклонении инициативы о проведении слушаний ее инициаторы могут повторно внести предложение о назначении слушаний по данной теме с приложением дополнительно собранных 100 подписей жителей муниципального образования. В этом случае слушания по данному вопросу местного значения назначаются Советом депутатов </w:t>
      </w:r>
      <w:r>
        <w:rPr>
          <w:rFonts w:ascii="Times New Roman" w:eastAsia="Times New Roman" w:hAnsi="Times New Roman" w:cs="Times New Roman"/>
          <w:color w:val="000000"/>
          <w:sz w:val="28"/>
          <w:szCs w:val="28"/>
        </w:rPr>
        <w:t xml:space="preserve">Сузунского района </w:t>
      </w:r>
      <w:r>
        <w:rPr>
          <w:rFonts w:ascii="Times New Roman" w:eastAsia="Times New Roman" w:hAnsi="Times New Roman" w:cs="Times New Roman"/>
          <w:sz w:val="28"/>
          <w:szCs w:val="28"/>
        </w:rPr>
        <w:t xml:space="preserve">в обязательном порядке. </w:t>
      </w:r>
    </w:p>
    <w:p w:rsidR="009974E9" w:rsidRDefault="009974E9" w:rsidP="009974E9">
      <w:pPr>
        <w:spacing w:after="0" w:line="240" w:lineRule="auto"/>
        <w:ind w:firstLine="70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14. Замечания и предложения по проекту или вопросу, вынесенному на публичные слушания, представляются участниками публичных слушаний не позднее дня, предшествующего дню проведения публичных слушаний, организатору публичных слушаний лично, через представителя или направляются заказным письмом с уведомлением о вручении либо представляются в электронной форме, в том числе посредством официального сайта администрации Сузунского района в информационно-телекоммуникационной сети «Интернет», единого портала (при использовании единого портала в целях организации и проведения публичных слушаний)</w:t>
      </w:r>
      <w:r>
        <w:rPr>
          <w:rFonts w:ascii="Times New Roman" w:eastAsia="Times New Roman" w:hAnsi="Times New Roman" w:cs="Times New Roman"/>
          <w:color w:val="000000"/>
          <w:sz w:val="28"/>
          <w:szCs w:val="28"/>
          <w:highlight w:val="white"/>
        </w:rPr>
        <w:t>.</w:t>
      </w:r>
      <w:r>
        <w:rPr>
          <w:rFonts w:ascii="Times New Roman" w:eastAsia="Times New Roman" w:hAnsi="Times New Roman" w:cs="Times New Roman"/>
          <w:color w:val="000000"/>
          <w:sz w:val="28"/>
          <w:szCs w:val="28"/>
        </w:rPr>
        <w:t xml:space="preserve"> Замечания и предложения по проекту или вопросу, вынесенному на публичные слушания, представленные по истечении указанного срока, не рассматриваются по существу, о чем сообщается в письменном виде представившему их лицу в течение 7 дней со дня их регистрации.</w:t>
      </w:r>
    </w:p>
    <w:p w:rsidR="009974E9" w:rsidRDefault="009974E9" w:rsidP="009974E9">
      <w:pPr>
        <w:spacing w:after="0" w:line="240" w:lineRule="auto"/>
        <w:ind w:firstLine="708"/>
        <w:jc w:val="both"/>
        <w:rPr>
          <w:rFonts w:ascii="Times New Roman" w:eastAsia="Times New Roman" w:hAnsi="Times New Roman" w:cs="Times New Roman"/>
          <w:color w:val="000000"/>
          <w:sz w:val="28"/>
          <w:szCs w:val="28"/>
          <w:highlight w:val="yellow"/>
        </w:rPr>
      </w:pPr>
      <w:r>
        <w:rPr>
          <w:rFonts w:ascii="Times New Roman" w:eastAsia="Times New Roman" w:hAnsi="Times New Roman" w:cs="Times New Roman"/>
          <w:color w:val="000000"/>
          <w:sz w:val="28"/>
          <w:szCs w:val="28"/>
        </w:rPr>
        <w:t>Рекомендуемая форма замечаний и предложений по проекту (вопросу), вынесенному на публичные слушания, приведена в приложении к данному Порядку.</w:t>
      </w:r>
    </w:p>
    <w:p w:rsidR="009974E9" w:rsidRDefault="009974E9" w:rsidP="009974E9">
      <w:pPr>
        <w:shd w:val="clear" w:color="auto" w:fill="FFFFFF"/>
        <w:spacing w:after="0" w:line="240" w:lineRule="auto"/>
        <w:ind w:firstLine="708"/>
        <w:jc w:val="both"/>
      </w:pPr>
      <w:r>
        <w:rPr>
          <w:rFonts w:ascii="Times New Roman" w:eastAsia="Times New Roman" w:hAnsi="Times New Roman" w:cs="Times New Roman"/>
          <w:sz w:val="28"/>
          <w:szCs w:val="28"/>
        </w:rPr>
        <w:t>15.  Регистрацию участников слушаний обеспечивает организатор публичных слушаний.</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Участники публичных слушаний в целях идентификации представляют при регистрации сведения о себе (фамилию, имя, отчество (при наличии), дату рождения, адрес места жительства (регистрации). </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16. Организатор публичных слушаний определяет секретаря, основного докладчика публичных слушаний. </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highlight w:val="white"/>
        </w:rPr>
      </w:pPr>
      <w:r>
        <w:rPr>
          <w:rFonts w:ascii="Times New Roman" w:eastAsia="Times New Roman" w:hAnsi="Times New Roman" w:cs="Times New Roman"/>
          <w:sz w:val="28"/>
          <w:szCs w:val="28"/>
          <w:highlight w:val="white"/>
        </w:rPr>
        <w:t>17. Председательствующий ведет публичные слушания, предоставляет слово, оглашает перечень вопросов публичных слушаний, предложения по порядку проведения слушаний, представляет себя, секретаря, указывает инициаторов проведения слушаний.</w:t>
      </w:r>
      <w:r>
        <w:rPr>
          <w:rFonts w:ascii="Times New Roman" w:eastAsia="Times New Roman" w:hAnsi="Times New Roman" w:cs="Times New Roman"/>
          <w:color w:val="000000"/>
          <w:sz w:val="28"/>
          <w:szCs w:val="28"/>
        </w:rPr>
        <w:t xml:space="preserve">    </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18. Председательствующий следит за порядком обсуждения вопросов повестки дня слушаний. </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Выступающие не вправе употреблять в своей речи грубые, оскорбительные выражения, наносящие вред чести и достоинству других лиц, призывать к незаконным действиям, использовать заведомо ложную информацию, допускать необоснованные обвинения в чей-либо адрес. Выступления участников должны быть связаны с предметом публичных слушаний.</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Участники публичного слушания не вправе мешать проведению обсуждений, не вправе вмешиваться в ход публичных слушаний, прерывать их выкриками, аплодисментами.</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При несоблюдении порядка, установленного настоящим Положением, участники публичных слушаний, могут быть удалены из помещения, являющегося местом их проведения.</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19. Решения на публичных слушаниях принимаются путем открытого голосования простым большинством голосов от числа зарегистрированных участников слушаний. Каждый присутствующий на слушаниях обладает одним голосом, который он отдает за один из предложенных вариантов решения вопроса местного значения с учетом рекомендаций, выработанных в рамках слушаний.  </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20. На публичных слушаниях секретарем ведется протокол, который подписывается председательствующим и секретарем. В протоколе проведения публичных слушаний должны быть отражены:</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дата и место проведения публичных слушаний;</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наименование проекта нормативного правового акта или вопроса, подлежащего рассмотрению на публичных слушаниях;</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информация об организаторе публичных слушаний;</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информация об опубликованном решении о проведении публичных слушаний, дата и источник его опубликования;</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замечания и предложения участников слушаний по обсуждаемым проектам муниципальных правовых актов или вопросам, вынесенным на публичные слушания, а также результаты голосования. </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 По результатам публичных слушаний принимается итоговый документ - рекомендации публичных слушаний, - который подписывается председательствующим и секретарем публичных слушаний.</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22. Рекомендации публичных слушаний подлежат опубликованию в порядке, установленном для официального опубликования муниципальных нормативных правовых актов Уставом </w:t>
      </w:r>
      <w:r>
        <w:rPr>
          <w:rFonts w:ascii="Times New Roman" w:eastAsia="Times New Roman" w:hAnsi="Times New Roman" w:cs="Times New Roman"/>
          <w:color w:val="000000"/>
          <w:sz w:val="28"/>
          <w:szCs w:val="28"/>
        </w:rPr>
        <w:t xml:space="preserve">Сузунского </w:t>
      </w:r>
      <w:r w:rsidR="00EC2620">
        <w:rPr>
          <w:rFonts w:ascii="Times New Roman" w:eastAsia="Times New Roman" w:hAnsi="Times New Roman" w:cs="Times New Roman"/>
          <w:color w:val="000000"/>
          <w:sz w:val="28"/>
          <w:szCs w:val="28"/>
        </w:rPr>
        <w:t xml:space="preserve">муниципального </w:t>
      </w:r>
      <w:r>
        <w:rPr>
          <w:rFonts w:ascii="Times New Roman" w:eastAsia="Times New Roman" w:hAnsi="Times New Roman" w:cs="Times New Roman"/>
          <w:color w:val="000000"/>
          <w:sz w:val="28"/>
          <w:szCs w:val="28"/>
        </w:rPr>
        <w:t>района Новосибирской области</w:t>
      </w:r>
      <w:r>
        <w:rPr>
          <w:rFonts w:ascii="Times New Roman" w:eastAsia="Times New Roman" w:hAnsi="Times New Roman" w:cs="Times New Roman"/>
          <w:sz w:val="28"/>
          <w:szCs w:val="28"/>
        </w:rPr>
        <w:t xml:space="preserve">, и размещению на официальном сайте администрации </w:t>
      </w:r>
      <w:r>
        <w:rPr>
          <w:rFonts w:ascii="Times New Roman" w:eastAsia="Times New Roman" w:hAnsi="Times New Roman" w:cs="Times New Roman"/>
          <w:color w:val="000000"/>
          <w:sz w:val="28"/>
          <w:szCs w:val="28"/>
        </w:rPr>
        <w:t>Сузунского района</w:t>
      </w:r>
      <w:r>
        <w:rPr>
          <w:rFonts w:ascii="Times New Roman" w:eastAsia="Times New Roman" w:hAnsi="Times New Roman" w:cs="Times New Roman"/>
          <w:sz w:val="28"/>
          <w:szCs w:val="28"/>
        </w:rPr>
        <w:t xml:space="preserve"> в информационно-телекоммуникационной сети «Интернет», а также</w:t>
      </w:r>
      <w:r>
        <w:rPr>
          <w:rFonts w:ascii="Times New Roman" w:eastAsia="Times New Roman" w:hAnsi="Times New Roman" w:cs="Times New Roman"/>
          <w:color w:val="000000"/>
          <w:sz w:val="28"/>
          <w:szCs w:val="28"/>
        </w:rPr>
        <w:t xml:space="preserve"> на едином портале (при использовании единого портала в целях организации и проведения публичных слушаний)</w:t>
      </w:r>
      <w:r>
        <w:rPr>
          <w:rFonts w:ascii="Times New Roman" w:eastAsia="Times New Roman" w:hAnsi="Times New Roman" w:cs="Times New Roman"/>
          <w:sz w:val="28"/>
          <w:szCs w:val="28"/>
        </w:rPr>
        <w:t xml:space="preserve"> в течение 3 дней по окончании публичных слушаний.</w:t>
      </w:r>
    </w:p>
    <w:p w:rsidR="009974E9" w:rsidRDefault="009974E9" w:rsidP="009974E9">
      <w:pPr>
        <w:shd w:val="clear" w:color="auto" w:fill="FFFFFF"/>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23. Результаты публичных слушаний носят рекомендательный характер.</w:t>
      </w:r>
    </w:p>
    <w:p w:rsidR="009974E9" w:rsidRDefault="009974E9" w:rsidP="009974E9">
      <w:pPr>
        <w:shd w:val="clear" w:color="auto" w:fill="FFFFFF"/>
        <w:spacing w:after="0" w:line="240" w:lineRule="auto"/>
        <w:ind w:firstLine="360"/>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         </w:t>
      </w:r>
    </w:p>
    <w:p w:rsidR="009974E9" w:rsidRDefault="009974E9" w:rsidP="009974E9">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p>
    <w:p w:rsidR="009974E9" w:rsidRDefault="009974E9"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BE15B3" w:rsidRDefault="00BE15B3" w:rsidP="009974E9">
      <w:pPr>
        <w:spacing w:after="0" w:line="240" w:lineRule="auto"/>
        <w:jc w:val="right"/>
        <w:rPr>
          <w:rFonts w:ascii="Times New Roman" w:hAnsi="Times New Roman" w:cs="Times New Roman"/>
          <w:sz w:val="28"/>
          <w:szCs w:val="28"/>
        </w:rPr>
      </w:pPr>
    </w:p>
    <w:p w:rsidR="00EC2620" w:rsidRDefault="00EC2620" w:rsidP="009974E9">
      <w:pPr>
        <w:spacing w:after="0" w:line="240" w:lineRule="auto"/>
        <w:jc w:val="right"/>
        <w:rPr>
          <w:rFonts w:ascii="Times New Roman" w:hAnsi="Times New Roman" w:cs="Times New Roman"/>
          <w:sz w:val="28"/>
          <w:szCs w:val="28"/>
        </w:rPr>
      </w:pPr>
    </w:p>
    <w:p w:rsidR="009974E9" w:rsidRDefault="009974E9" w:rsidP="009974E9">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Приложение</w:t>
      </w:r>
    </w:p>
    <w:p w:rsidR="009974E9" w:rsidRDefault="009974E9" w:rsidP="009974E9">
      <w:pPr>
        <w:tabs>
          <w:tab w:val="left" w:pos="0"/>
        </w:tabs>
        <w:spacing w:after="0" w:line="240" w:lineRule="auto"/>
        <w:jc w:val="right"/>
        <w:rPr>
          <w:rFonts w:ascii="Times New Roman" w:eastAsia="Times New Roman" w:hAnsi="Times New Roman" w:cs="Times New Roman"/>
          <w:color w:val="000000"/>
          <w:sz w:val="28"/>
          <w:szCs w:val="28"/>
        </w:rPr>
      </w:pPr>
      <w:r>
        <w:rPr>
          <w:rFonts w:ascii="Times New Roman" w:hAnsi="Times New Roman" w:cs="Times New Roman"/>
          <w:sz w:val="28"/>
          <w:szCs w:val="28"/>
        </w:rPr>
        <w:t xml:space="preserve">                                                                к Положению </w:t>
      </w:r>
      <w:r>
        <w:rPr>
          <w:rFonts w:ascii="Times New Roman" w:eastAsia="Times New Roman" w:hAnsi="Times New Roman" w:cs="Times New Roman"/>
          <w:color w:val="000000"/>
          <w:sz w:val="28"/>
          <w:szCs w:val="28"/>
        </w:rPr>
        <w:t xml:space="preserve">о порядке организации и проведения публичных слушаний  </w:t>
      </w:r>
    </w:p>
    <w:p w:rsidR="009974E9" w:rsidRDefault="009974E9" w:rsidP="009974E9">
      <w:pPr>
        <w:tabs>
          <w:tab w:val="left" w:pos="0"/>
        </w:tabs>
        <w:spacing w:after="0" w:line="240" w:lineRule="auto"/>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 Сузунско</w:t>
      </w:r>
      <w:r w:rsidR="00EC2620">
        <w:rPr>
          <w:rFonts w:ascii="Times New Roman" w:eastAsia="Times New Roman" w:hAnsi="Times New Roman" w:cs="Times New Roman"/>
          <w:color w:val="000000"/>
          <w:sz w:val="28"/>
          <w:szCs w:val="28"/>
        </w:rPr>
        <w:t>м</w:t>
      </w:r>
      <w:r>
        <w:rPr>
          <w:rFonts w:ascii="Times New Roman" w:eastAsia="Times New Roman" w:hAnsi="Times New Roman" w:cs="Times New Roman"/>
          <w:color w:val="000000"/>
          <w:sz w:val="28"/>
          <w:szCs w:val="28"/>
        </w:rPr>
        <w:t xml:space="preserve"> район</w:t>
      </w:r>
      <w:r w:rsidR="00EC2620">
        <w:rPr>
          <w:rFonts w:ascii="Times New Roman" w:eastAsia="Times New Roman" w:hAnsi="Times New Roman" w:cs="Times New Roman"/>
          <w:color w:val="000000"/>
          <w:sz w:val="28"/>
          <w:szCs w:val="28"/>
        </w:rPr>
        <w:t>е</w:t>
      </w:r>
      <w:r>
        <w:rPr>
          <w:rFonts w:ascii="Times New Roman" w:eastAsia="Times New Roman" w:hAnsi="Times New Roman" w:cs="Times New Roman"/>
          <w:color w:val="000000"/>
          <w:sz w:val="28"/>
          <w:szCs w:val="28"/>
        </w:rPr>
        <w:t xml:space="preserve"> </w:t>
      </w:r>
    </w:p>
    <w:p w:rsidR="009974E9" w:rsidRDefault="009974E9" w:rsidP="009974E9">
      <w:pPr>
        <w:tabs>
          <w:tab w:val="left" w:pos="0"/>
        </w:tabs>
        <w:spacing w:after="0" w:line="240" w:lineRule="auto"/>
        <w:jc w:val="right"/>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Новосибирской области</w:t>
      </w:r>
    </w:p>
    <w:p w:rsidR="009974E9" w:rsidRDefault="009974E9" w:rsidP="009974E9">
      <w:pPr>
        <w:spacing w:after="0" w:line="240" w:lineRule="auto"/>
        <w:jc w:val="right"/>
        <w:rPr>
          <w:rFonts w:ascii="Times New Roman" w:eastAsia="Times New Roman" w:hAnsi="Times New Roman" w:cs="Times New Roman"/>
          <w:color w:val="000000"/>
          <w:sz w:val="28"/>
          <w:szCs w:val="28"/>
        </w:rPr>
      </w:pPr>
    </w:p>
    <w:p w:rsidR="009974E9" w:rsidRDefault="009974E9" w:rsidP="009974E9">
      <w:pPr>
        <w:spacing w:after="0" w:line="240" w:lineRule="auto"/>
        <w:jc w:val="both"/>
        <w:rPr>
          <w:rFonts w:ascii="Times New Roman" w:eastAsia="Times New Roman" w:hAnsi="Times New Roman" w:cs="Times New Roman"/>
          <w:color w:val="000000"/>
          <w:sz w:val="28"/>
          <w:szCs w:val="28"/>
        </w:rPr>
      </w:pPr>
    </w:p>
    <w:p w:rsidR="009974E9" w:rsidRDefault="009974E9" w:rsidP="009974E9">
      <w:pPr>
        <w:spacing w:after="0" w:line="240" w:lineRule="auto"/>
        <w:jc w:val="both"/>
        <w:rPr>
          <w:rFonts w:ascii="Times New Roman" w:eastAsia="Times New Roman" w:hAnsi="Times New Roman" w:cs="Times New Roman"/>
          <w:color w:val="000000"/>
          <w:sz w:val="28"/>
          <w:szCs w:val="28"/>
        </w:rPr>
      </w:pPr>
    </w:p>
    <w:p w:rsidR="009974E9" w:rsidRDefault="009974E9" w:rsidP="009974E9">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ЗАМЕЧАНИЯ И ПРЕДЛОЖЕНИЯ </w:t>
      </w:r>
    </w:p>
    <w:p w:rsidR="009974E9" w:rsidRDefault="009974E9" w:rsidP="009974E9">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 ПРОЕКТУ </w:t>
      </w:r>
      <w:r w:rsidR="009120F1">
        <w:rPr>
          <w:rFonts w:ascii="Times New Roman" w:eastAsia="Times New Roman" w:hAnsi="Times New Roman" w:cs="Times New Roman"/>
          <w:color w:val="000000"/>
          <w:sz w:val="28"/>
          <w:szCs w:val="28"/>
        </w:rPr>
        <w:t>(ВОПРОСУ), ВЫНЕСЕННОМУ</w:t>
      </w:r>
      <w:r>
        <w:rPr>
          <w:rFonts w:ascii="Times New Roman" w:eastAsia="Times New Roman" w:hAnsi="Times New Roman" w:cs="Times New Roman"/>
          <w:color w:val="000000"/>
          <w:sz w:val="28"/>
          <w:szCs w:val="28"/>
        </w:rPr>
        <w:t xml:space="preserve"> НА ПУБЛИЧНЫЕ СЛУШАНИЯ</w:t>
      </w:r>
    </w:p>
    <w:p w:rsidR="009974E9" w:rsidRDefault="009974E9" w:rsidP="009974E9">
      <w:pPr>
        <w:spacing w:after="0" w:line="240" w:lineRule="auto"/>
        <w:jc w:val="center"/>
        <w:rPr>
          <w:rFonts w:ascii="Times New Roman" w:eastAsia="Times New Roman" w:hAnsi="Times New Roman" w:cs="Times New Roman"/>
          <w:color w:val="000000"/>
          <w:sz w:val="28"/>
          <w:szCs w:val="28"/>
        </w:rPr>
      </w:pPr>
    </w:p>
    <w:p w:rsidR="009974E9" w:rsidRDefault="009974E9" w:rsidP="009974E9">
      <w:pPr>
        <w:spacing w:after="0" w:line="240" w:lineRule="auto"/>
        <w:jc w:val="both"/>
        <w:rPr>
          <w:rFonts w:ascii="Times New Roman" w:eastAsia="Times New Roman" w:hAnsi="Times New Roman" w:cs="Times New Roman"/>
          <w:color w:val="000000"/>
          <w:sz w:val="28"/>
          <w:szCs w:val="28"/>
        </w:rPr>
      </w:pPr>
    </w:p>
    <w:p w:rsidR="009974E9" w:rsidRDefault="009974E9" w:rsidP="009974E9">
      <w:pPr>
        <w:spacing w:after="0" w:line="240" w:lineRule="auto"/>
        <w:jc w:val="both"/>
        <w:rPr>
          <w:rFonts w:ascii="Times New Roman" w:eastAsia="Times New Roman" w:hAnsi="Times New Roman" w:cs="Times New Roman"/>
          <w:color w:val="000000"/>
          <w:sz w:val="28"/>
          <w:szCs w:val="28"/>
        </w:rPr>
      </w:pPr>
    </w:p>
    <w:tbl>
      <w:tblPr>
        <w:tblStyle w:val="a7"/>
        <w:tblW w:w="0" w:type="auto"/>
        <w:tblLook w:val="04A0" w:firstRow="1" w:lastRow="0" w:firstColumn="1" w:lastColumn="0" w:noHBand="0" w:noVBand="1"/>
      </w:tblPr>
      <w:tblGrid>
        <w:gridCol w:w="540"/>
        <w:gridCol w:w="2557"/>
        <w:gridCol w:w="1145"/>
        <w:gridCol w:w="860"/>
        <w:gridCol w:w="1178"/>
        <w:gridCol w:w="3574"/>
      </w:tblGrid>
      <w:tr w:rsidR="009974E9" w:rsidTr="007C59D6">
        <w:tc>
          <w:tcPr>
            <w:tcW w:w="0" w:type="auto"/>
          </w:tcPr>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п/п</w:t>
            </w:r>
          </w:p>
        </w:tc>
        <w:tc>
          <w:tcPr>
            <w:tcW w:w="0" w:type="auto"/>
          </w:tcPr>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Инициатор внесения предложений</w:t>
            </w:r>
          </w:p>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(Ф.И.О.</w:t>
            </w:r>
            <w:proofErr w:type="gramStart"/>
            <w:r>
              <w:rPr>
                <w:rFonts w:ascii="Times New Roman" w:eastAsia="Times New Roman" w:hAnsi="Times New Roman" w:cs="Times New Roman"/>
                <w:color w:val="000000"/>
                <w:sz w:val="24"/>
                <w:szCs w:val="24"/>
              </w:rPr>
              <w:t>,  паспортные</w:t>
            </w:r>
            <w:proofErr w:type="gramEnd"/>
            <w:r>
              <w:rPr>
                <w:rFonts w:ascii="Times New Roman" w:eastAsia="Times New Roman" w:hAnsi="Times New Roman" w:cs="Times New Roman"/>
                <w:color w:val="000000"/>
                <w:sz w:val="24"/>
                <w:szCs w:val="24"/>
              </w:rPr>
              <w:t xml:space="preserve"> данные)</w:t>
            </w:r>
          </w:p>
        </w:tc>
        <w:tc>
          <w:tcPr>
            <w:tcW w:w="236" w:type="dxa"/>
          </w:tcPr>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Дата</w:t>
            </w:r>
          </w:p>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внесения</w:t>
            </w:r>
          </w:p>
        </w:tc>
        <w:tc>
          <w:tcPr>
            <w:tcW w:w="236" w:type="dxa"/>
          </w:tcPr>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Глава</w:t>
            </w:r>
          </w:p>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статья</w:t>
            </w:r>
          </w:p>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Часть</w:t>
            </w:r>
          </w:p>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Пункт</w:t>
            </w:r>
          </w:p>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абзац</w:t>
            </w:r>
          </w:p>
        </w:tc>
        <w:tc>
          <w:tcPr>
            <w:tcW w:w="0" w:type="auto"/>
          </w:tcPr>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Текст</w:t>
            </w:r>
          </w:p>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поправки</w:t>
            </w:r>
          </w:p>
        </w:tc>
        <w:tc>
          <w:tcPr>
            <w:tcW w:w="0" w:type="auto"/>
          </w:tcPr>
          <w:p w:rsidR="009974E9" w:rsidRDefault="009974E9" w:rsidP="007C59D6">
            <w:pP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Обоснование необходимости учесть данное замечание</w:t>
            </w:r>
          </w:p>
        </w:tc>
      </w:tr>
      <w:tr w:rsidR="009974E9" w:rsidTr="007C59D6">
        <w:tc>
          <w:tcPr>
            <w:tcW w:w="0" w:type="auto"/>
          </w:tcPr>
          <w:p w:rsidR="009974E9" w:rsidRDefault="009974E9" w:rsidP="007C59D6">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p>
        </w:tc>
        <w:tc>
          <w:tcPr>
            <w:tcW w:w="0" w:type="auto"/>
          </w:tcPr>
          <w:p w:rsidR="009974E9" w:rsidRDefault="009974E9" w:rsidP="007C59D6">
            <w:pPr>
              <w:jc w:val="both"/>
              <w:rPr>
                <w:rFonts w:ascii="Times New Roman" w:eastAsia="Times New Roman" w:hAnsi="Times New Roman" w:cs="Times New Roman"/>
                <w:color w:val="000000"/>
                <w:sz w:val="28"/>
                <w:szCs w:val="28"/>
              </w:rPr>
            </w:pPr>
          </w:p>
        </w:tc>
        <w:tc>
          <w:tcPr>
            <w:tcW w:w="236" w:type="dxa"/>
          </w:tcPr>
          <w:p w:rsidR="009974E9" w:rsidRDefault="009974E9" w:rsidP="007C59D6">
            <w:pPr>
              <w:jc w:val="both"/>
              <w:rPr>
                <w:rFonts w:ascii="Times New Roman" w:eastAsia="Times New Roman" w:hAnsi="Times New Roman" w:cs="Times New Roman"/>
                <w:color w:val="000000"/>
                <w:sz w:val="28"/>
                <w:szCs w:val="28"/>
              </w:rPr>
            </w:pPr>
          </w:p>
        </w:tc>
        <w:tc>
          <w:tcPr>
            <w:tcW w:w="236" w:type="dxa"/>
          </w:tcPr>
          <w:p w:rsidR="009974E9" w:rsidRDefault="009974E9" w:rsidP="007C59D6">
            <w:pPr>
              <w:jc w:val="both"/>
              <w:rPr>
                <w:rFonts w:ascii="Times New Roman" w:eastAsia="Times New Roman" w:hAnsi="Times New Roman" w:cs="Times New Roman"/>
                <w:color w:val="000000"/>
                <w:sz w:val="28"/>
                <w:szCs w:val="28"/>
              </w:rPr>
            </w:pPr>
          </w:p>
        </w:tc>
        <w:tc>
          <w:tcPr>
            <w:tcW w:w="0" w:type="auto"/>
          </w:tcPr>
          <w:p w:rsidR="009974E9" w:rsidRDefault="009974E9" w:rsidP="007C59D6">
            <w:pPr>
              <w:jc w:val="both"/>
              <w:rPr>
                <w:rFonts w:ascii="Times New Roman" w:eastAsia="Times New Roman" w:hAnsi="Times New Roman" w:cs="Times New Roman"/>
                <w:color w:val="000000"/>
                <w:sz w:val="28"/>
                <w:szCs w:val="28"/>
              </w:rPr>
            </w:pPr>
          </w:p>
        </w:tc>
        <w:tc>
          <w:tcPr>
            <w:tcW w:w="0" w:type="auto"/>
          </w:tcPr>
          <w:p w:rsidR="009974E9" w:rsidRDefault="009974E9" w:rsidP="007C59D6">
            <w:pPr>
              <w:jc w:val="both"/>
              <w:rPr>
                <w:rFonts w:ascii="Times New Roman" w:eastAsia="Times New Roman" w:hAnsi="Times New Roman" w:cs="Times New Roman"/>
                <w:color w:val="000000"/>
                <w:sz w:val="28"/>
                <w:szCs w:val="28"/>
              </w:rPr>
            </w:pPr>
          </w:p>
        </w:tc>
      </w:tr>
    </w:tbl>
    <w:p w:rsidR="009974E9" w:rsidRDefault="009974E9" w:rsidP="009974E9">
      <w:pPr>
        <w:spacing w:after="0" w:line="240" w:lineRule="auto"/>
        <w:jc w:val="both"/>
        <w:rPr>
          <w:rFonts w:ascii="Times New Roman" w:eastAsia="Times New Roman" w:hAnsi="Times New Roman" w:cs="Times New Roman"/>
          <w:color w:val="000000"/>
          <w:sz w:val="28"/>
          <w:szCs w:val="28"/>
        </w:rPr>
      </w:pP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Согласен на обработку указанных персональных данных.</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Личная подпись, дата ______________________________________________</w:t>
      </w: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4"/>
          <w:szCs w:val="24"/>
        </w:rPr>
      </w:pP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p>
    <w:p w:rsidR="009974E9" w:rsidRDefault="009974E9" w:rsidP="009974E9">
      <w:pPr>
        <w:shd w:val="clear" w:color="auto" w:fill="FFFFFF"/>
        <w:spacing w:after="0" w:line="240" w:lineRule="auto"/>
        <w:ind w:firstLine="709"/>
        <w:jc w:val="both"/>
        <w:rPr>
          <w:rFonts w:ascii="Times New Roman" w:eastAsia="Times New Roman" w:hAnsi="Times New Roman" w:cs="Times New Roman"/>
          <w:color w:val="000000"/>
          <w:sz w:val="28"/>
          <w:szCs w:val="28"/>
        </w:rPr>
      </w:pPr>
    </w:p>
    <w:p w:rsidR="00FA4991" w:rsidRPr="0007531D" w:rsidRDefault="00FA4991" w:rsidP="009974E9">
      <w:pPr>
        <w:autoSpaceDE w:val="0"/>
        <w:autoSpaceDN w:val="0"/>
        <w:adjustRightInd w:val="0"/>
        <w:spacing w:after="0" w:line="240" w:lineRule="auto"/>
        <w:jc w:val="both"/>
        <w:outlineLvl w:val="0"/>
        <w:rPr>
          <w:rFonts w:ascii="Times New Roman" w:hAnsi="Times New Roman" w:cs="Times New Roman"/>
          <w:sz w:val="28"/>
          <w:szCs w:val="28"/>
        </w:rPr>
      </w:pPr>
    </w:p>
    <w:sectPr w:rsidR="00FA4991" w:rsidRPr="0007531D" w:rsidSect="00CD03B1">
      <w:pgSz w:w="11906" w:h="16838"/>
      <w:pgMar w:top="1134" w:right="567" w:bottom="1702"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08"/>
  <w:characterSpacingControl w:val="doNotCompress"/>
  <w:compat>
    <w:useFELayout/>
    <w:compatSetting w:name="compatibilityMode" w:uri="http://schemas.microsoft.com/office/word" w:val="12"/>
  </w:compat>
  <w:rsids>
    <w:rsidRoot w:val="00AD268F"/>
    <w:rsid w:val="00060B7F"/>
    <w:rsid w:val="0006690D"/>
    <w:rsid w:val="0007531D"/>
    <w:rsid w:val="000828DE"/>
    <w:rsid w:val="000952D6"/>
    <w:rsid w:val="000A5BBD"/>
    <w:rsid w:val="000D4EDB"/>
    <w:rsid w:val="000E4A40"/>
    <w:rsid w:val="00122EA7"/>
    <w:rsid w:val="00145235"/>
    <w:rsid w:val="00154C4C"/>
    <w:rsid w:val="00161CB5"/>
    <w:rsid w:val="00167B2C"/>
    <w:rsid w:val="00173E48"/>
    <w:rsid w:val="00177F6F"/>
    <w:rsid w:val="00181042"/>
    <w:rsid w:val="001E2760"/>
    <w:rsid w:val="001E67B7"/>
    <w:rsid w:val="001F223D"/>
    <w:rsid w:val="001F4340"/>
    <w:rsid w:val="00227263"/>
    <w:rsid w:val="00233ED8"/>
    <w:rsid w:val="00254A00"/>
    <w:rsid w:val="0026477A"/>
    <w:rsid w:val="00321AEC"/>
    <w:rsid w:val="003233B7"/>
    <w:rsid w:val="00326024"/>
    <w:rsid w:val="00327844"/>
    <w:rsid w:val="0033391F"/>
    <w:rsid w:val="00333DA6"/>
    <w:rsid w:val="00353460"/>
    <w:rsid w:val="0036203E"/>
    <w:rsid w:val="003803C6"/>
    <w:rsid w:val="003829BF"/>
    <w:rsid w:val="00386485"/>
    <w:rsid w:val="003926A1"/>
    <w:rsid w:val="003A5AD6"/>
    <w:rsid w:val="003B1045"/>
    <w:rsid w:val="003D077A"/>
    <w:rsid w:val="003D2B56"/>
    <w:rsid w:val="003D35FE"/>
    <w:rsid w:val="003D3C08"/>
    <w:rsid w:val="003F4E32"/>
    <w:rsid w:val="003F6B28"/>
    <w:rsid w:val="00403DA0"/>
    <w:rsid w:val="00424735"/>
    <w:rsid w:val="00442027"/>
    <w:rsid w:val="0044412F"/>
    <w:rsid w:val="00447F3C"/>
    <w:rsid w:val="004A3B12"/>
    <w:rsid w:val="004C4CE1"/>
    <w:rsid w:val="004F609C"/>
    <w:rsid w:val="00504AED"/>
    <w:rsid w:val="0050644B"/>
    <w:rsid w:val="0054255E"/>
    <w:rsid w:val="00552F9A"/>
    <w:rsid w:val="00560EEA"/>
    <w:rsid w:val="00572F90"/>
    <w:rsid w:val="00581350"/>
    <w:rsid w:val="00592DC1"/>
    <w:rsid w:val="005D7380"/>
    <w:rsid w:val="005E2BCA"/>
    <w:rsid w:val="005E2D17"/>
    <w:rsid w:val="005F0EC8"/>
    <w:rsid w:val="005F1941"/>
    <w:rsid w:val="005F4853"/>
    <w:rsid w:val="00620111"/>
    <w:rsid w:val="00620DFB"/>
    <w:rsid w:val="00625F00"/>
    <w:rsid w:val="006544C2"/>
    <w:rsid w:val="00674262"/>
    <w:rsid w:val="00676C5B"/>
    <w:rsid w:val="00682890"/>
    <w:rsid w:val="00685588"/>
    <w:rsid w:val="00691AF8"/>
    <w:rsid w:val="006C198B"/>
    <w:rsid w:val="006D0B01"/>
    <w:rsid w:val="006D1615"/>
    <w:rsid w:val="006F6543"/>
    <w:rsid w:val="00703F0A"/>
    <w:rsid w:val="00706EE3"/>
    <w:rsid w:val="00707078"/>
    <w:rsid w:val="00727518"/>
    <w:rsid w:val="007438FB"/>
    <w:rsid w:val="00762936"/>
    <w:rsid w:val="00765830"/>
    <w:rsid w:val="00771F4F"/>
    <w:rsid w:val="00782E7C"/>
    <w:rsid w:val="007A024D"/>
    <w:rsid w:val="007A61BB"/>
    <w:rsid w:val="007C07D1"/>
    <w:rsid w:val="007D3125"/>
    <w:rsid w:val="00806DC2"/>
    <w:rsid w:val="0081510F"/>
    <w:rsid w:val="00830844"/>
    <w:rsid w:val="00833697"/>
    <w:rsid w:val="00834FD6"/>
    <w:rsid w:val="00846601"/>
    <w:rsid w:val="00863207"/>
    <w:rsid w:val="00875F5B"/>
    <w:rsid w:val="008A17B4"/>
    <w:rsid w:val="008B25BE"/>
    <w:rsid w:val="008B5F36"/>
    <w:rsid w:val="009120F1"/>
    <w:rsid w:val="0094197C"/>
    <w:rsid w:val="009477A0"/>
    <w:rsid w:val="00953972"/>
    <w:rsid w:val="00972542"/>
    <w:rsid w:val="00992C9D"/>
    <w:rsid w:val="009974E9"/>
    <w:rsid w:val="009A23AD"/>
    <w:rsid w:val="009C7045"/>
    <w:rsid w:val="009E0CA7"/>
    <w:rsid w:val="009E7759"/>
    <w:rsid w:val="009F5CF8"/>
    <w:rsid w:val="00A32F99"/>
    <w:rsid w:val="00A330A3"/>
    <w:rsid w:val="00A64380"/>
    <w:rsid w:val="00A90238"/>
    <w:rsid w:val="00AA19B2"/>
    <w:rsid w:val="00AD268F"/>
    <w:rsid w:val="00AE12A6"/>
    <w:rsid w:val="00AE612C"/>
    <w:rsid w:val="00AF7479"/>
    <w:rsid w:val="00B035F8"/>
    <w:rsid w:val="00B03EC3"/>
    <w:rsid w:val="00B25900"/>
    <w:rsid w:val="00B46EC1"/>
    <w:rsid w:val="00B700AA"/>
    <w:rsid w:val="00B83CFD"/>
    <w:rsid w:val="00BA7676"/>
    <w:rsid w:val="00BE15B3"/>
    <w:rsid w:val="00BF04CD"/>
    <w:rsid w:val="00C23B29"/>
    <w:rsid w:val="00C35C66"/>
    <w:rsid w:val="00C404D1"/>
    <w:rsid w:val="00C47DD4"/>
    <w:rsid w:val="00C52F86"/>
    <w:rsid w:val="00C74346"/>
    <w:rsid w:val="00C76C63"/>
    <w:rsid w:val="00CA083E"/>
    <w:rsid w:val="00CC1A95"/>
    <w:rsid w:val="00CC34B2"/>
    <w:rsid w:val="00CD03B1"/>
    <w:rsid w:val="00CD1A34"/>
    <w:rsid w:val="00D20C5F"/>
    <w:rsid w:val="00D21BDC"/>
    <w:rsid w:val="00D22655"/>
    <w:rsid w:val="00D568A6"/>
    <w:rsid w:val="00D85140"/>
    <w:rsid w:val="00DB0073"/>
    <w:rsid w:val="00DB4A29"/>
    <w:rsid w:val="00DB56B5"/>
    <w:rsid w:val="00DB7CCF"/>
    <w:rsid w:val="00DD20D4"/>
    <w:rsid w:val="00DF4969"/>
    <w:rsid w:val="00E4314E"/>
    <w:rsid w:val="00E4562D"/>
    <w:rsid w:val="00E62ADF"/>
    <w:rsid w:val="00E63EE0"/>
    <w:rsid w:val="00E873B5"/>
    <w:rsid w:val="00EB48D8"/>
    <w:rsid w:val="00EB513C"/>
    <w:rsid w:val="00EC2620"/>
    <w:rsid w:val="00EC6775"/>
    <w:rsid w:val="00EF0A5E"/>
    <w:rsid w:val="00F01D77"/>
    <w:rsid w:val="00F17745"/>
    <w:rsid w:val="00F84909"/>
    <w:rsid w:val="00F94526"/>
    <w:rsid w:val="00F95690"/>
    <w:rsid w:val="00FA4991"/>
    <w:rsid w:val="00FA7478"/>
    <w:rsid w:val="00FB082F"/>
    <w:rsid w:val="00FC11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71444B5-4436-492A-8A01-C15212518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2F9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2"/>
    <w:rsid w:val="00863207"/>
    <w:rPr>
      <w:rFonts w:ascii="Times New Roman" w:eastAsia="Times New Roman" w:hAnsi="Times New Roman" w:cs="Times New Roman"/>
      <w:spacing w:val="5"/>
      <w:sz w:val="20"/>
      <w:szCs w:val="20"/>
      <w:shd w:val="clear" w:color="auto" w:fill="FFFFFF"/>
    </w:rPr>
  </w:style>
  <w:style w:type="character" w:customStyle="1" w:styleId="1">
    <w:name w:val="Основной текст1"/>
    <w:basedOn w:val="a3"/>
    <w:rsid w:val="00863207"/>
    <w:rPr>
      <w:rFonts w:ascii="Times New Roman" w:eastAsia="Times New Roman" w:hAnsi="Times New Roman" w:cs="Times New Roman"/>
      <w:color w:val="000000"/>
      <w:spacing w:val="5"/>
      <w:w w:val="100"/>
      <w:position w:val="0"/>
      <w:sz w:val="20"/>
      <w:szCs w:val="20"/>
      <w:shd w:val="clear" w:color="auto" w:fill="FFFFFF"/>
      <w:lang w:val="ru-RU"/>
    </w:rPr>
  </w:style>
  <w:style w:type="character" w:customStyle="1" w:styleId="0pt">
    <w:name w:val="Основной текст + Курсив;Интервал 0 pt"/>
    <w:basedOn w:val="a3"/>
    <w:rsid w:val="00863207"/>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
    <w:name w:val="Основной текст (7)_"/>
    <w:basedOn w:val="a0"/>
    <w:rsid w:val="00863207"/>
    <w:rPr>
      <w:rFonts w:ascii="Times New Roman" w:eastAsia="Times New Roman" w:hAnsi="Times New Roman" w:cs="Times New Roman"/>
      <w:b w:val="0"/>
      <w:bCs w:val="0"/>
      <w:i/>
      <w:iCs/>
      <w:smallCaps w:val="0"/>
      <w:strike w:val="0"/>
      <w:spacing w:val="2"/>
      <w:sz w:val="20"/>
      <w:szCs w:val="20"/>
      <w:u w:val="none"/>
    </w:rPr>
  </w:style>
  <w:style w:type="character" w:customStyle="1" w:styleId="70pt">
    <w:name w:val="Основной текст (7) + Не курсив;Интервал 0 pt"/>
    <w:basedOn w:val="7"/>
    <w:rsid w:val="00863207"/>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character" w:customStyle="1" w:styleId="70">
    <w:name w:val="Основной текст (7)"/>
    <w:basedOn w:val="7"/>
    <w:rsid w:val="00863207"/>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paragraph" w:customStyle="1" w:styleId="2">
    <w:name w:val="Основной текст2"/>
    <w:basedOn w:val="a"/>
    <w:link w:val="a3"/>
    <w:rsid w:val="00863207"/>
    <w:pPr>
      <w:widowControl w:val="0"/>
      <w:shd w:val="clear" w:color="auto" w:fill="FFFFFF"/>
      <w:spacing w:after="60" w:line="264" w:lineRule="exact"/>
      <w:ind w:hanging="800"/>
      <w:jc w:val="center"/>
    </w:pPr>
    <w:rPr>
      <w:rFonts w:ascii="Times New Roman" w:eastAsia="Times New Roman" w:hAnsi="Times New Roman" w:cs="Times New Roman"/>
      <w:spacing w:val="5"/>
      <w:sz w:val="20"/>
      <w:szCs w:val="20"/>
    </w:rPr>
  </w:style>
  <w:style w:type="paragraph" w:styleId="20">
    <w:name w:val="Body Text 2"/>
    <w:basedOn w:val="a"/>
    <w:link w:val="21"/>
    <w:rsid w:val="005F1941"/>
    <w:pPr>
      <w:spacing w:after="120" w:line="480" w:lineRule="auto"/>
    </w:pPr>
    <w:rPr>
      <w:rFonts w:ascii="Times New Roman" w:eastAsia="Times New Roman" w:hAnsi="Times New Roman" w:cs="Times New Roman"/>
      <w:sz w:val="24"/>
      <w:szCs w:val="24"/>
    </w:rPr>
  </w:style>
  <w:style w:type="character" w:customStyle="1" w:styleId="21">
    <w:name w:val="Основной текст 2 Знак"/>
    <w:basedOn w:val="a0"/>
    <w:link w:val="20"/>
    <w:rsid w:val="005F1941"/>
    <w:rPr>
      <w:rFonts w:ascii="Times New Roman" w:eastAsia="Times New Roman" w:hAnsi="Times New Roman" w:cs="Times New Roman"/>
      <w:sz w:val="24"/>
      <w:szCs w:val="24"/>
    </w:rPr>
  </w:style>
  <w:style w:type="paragraph" w:styleId="a4">
    <w:name w:val="List Paragraph"/>
    <w:basedOn w:val="a"/>
    <w:uiPriority w:val="34"/>
    <w:qFormat/>
    <w:rsid w:val="00AE612C"/>
    <w:pPr>
      <w:ind w:left="720"/>
      <w:contextualSpacing/>
    </w:pPr>
  </w:style>
  <w:style w:type="paragraph" w:styleId="a5">
    <w:name w:val="Balloon Text"/>
    <w:basedOn w:val="a"/>
    <w:link w:val="a6"/>
    <w:uiPriority w:val="99"/>
    <w:semiHidden/>
    <w:unhideWhenUsed/>
    <w:rsid w:val="00424735"/>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424735"/>
    <w:rPr>
      <w:rFonts w:ascii="Segoe UI" w:hAnsi="Segoe UI" w:cs="Segoe UI"/>
      <w:sz w:val="18"/>
      <w:szCs w:val="18"/>
    </w:rPr>
  </w:style>
  <w:style w:type="table" w:styleId="a7">
    <w:name w:val="Table Grid"/>
    <w:basedOn w:val="a1"/>
    <w:uiPriority w:val="59"/>
    <w:rsid w:val="009974E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8405467">
      <w:bodyDiv w:val="1"/>
      <w:marLeft w:val="0"/>
      <w:marRight w:val="0"/>
      <w:marTop w:val="0"/>
      <w:marBottom w:val="0"/>
      <w:divBdr>
        <w:top w:val="none" w:sz="0" w:space="0" w:color="auto"/>
        <w:left w:val="none" w:sz="0" w:space="0" w:color="auto"/>
        <w:bottom w:val="none" w:sz="0" w:space="0" w:color="auto"/>
        <w:right w:val="none" w:sz="0" w:space="0" w:color="auto"/>
      </w:divBdr>
    </w:div>
    <w:div w:id="742222676">
      <w:bodyDiv w:val="1"/>
      <w:marLeft w:val="0"/>
      <w:marRight w:val="0"/>
      <w:marTop w:val="0"/>
      <w:marBottom w:val="0"/>
      <w:divBdr>
        <w:top w:val="none" w:sz="0" w:space="0" w:color="auto"/>
        <w:left w:val="none" w:sz="0" w:space="0" w:color="auto"/>
        <w:bottom w:val="none" w:sz="0" w:space="0" w:color="auto"/>
        <w:right w:val="none" w:sz="0" w:space="0" w:color="auto"/>
      </w:divBdr>
    </w:div>
    <w:div w:id="863057165">
      <w:bodyDiv w:val="1"/>
      <w:marLeft w:val="0"/>
      <w:marRight w:val="0"/>
      <w:marTop w:val="0"/>
      <w:marBottom w:val="0"/>
      <w:divBdr>
        <w:top w:val="none" w:sz="0" w:space="0" w:color="auto"/>
        <w:left w:val="none" w:sz="0" w:space="0" w:color="auto"/>
        <w:bottom w:val="none" w:sz="0" w:space="0" w:color="auto"/>
        <w:right w:val="none" w:sz="0" w:space="0" w:color="auto"/>
      </w:divBdr>
    </w:div>
    <w:div w:id="990523426">
      <w:bodyDiv w:val="1"/>
      <w:marLeft w:val="0"/>
      <w:marRight w:val="0"/>
      <w:marTop w:val="0"/>
      <w:marBottom w:val="0"/>
      <w:divBdr>
        <w:top w:val="none" w:sz="0" w:space="0" w:color="auto"/>
        <w:left w:val="none" w:sz="0" w:space="0" w:color="auto"/>
        <w:bottom w:val="none" w:sz="0" w:space="0" w:color="auto"/>
        <w:right w:val="none" w:sz="0" w:space="0" w:color="auto"/>
      </w:divBdr>
    </w:div>
    <w:div w:id="1045643685">
      <w:bodyDiv w:val="1"/>
      <w:marLeft w:val="0"/>
      <w:marRight w:val="0"/>
      <w:marTop w:val="0"/>
      <w:marBottom w:val="0"/>
      <w:divBdr>
        <w:top w:val="none" w:sz="0" w:space="0" w:color="auto"/>
        <w:left w:val="none" w:sz="0" w:space="0" w:color="auto"/>
        <w:bottom w:val="none" w:sz="0" w:space="0" w:color="auto"/>
        <w:right w:val="none" w:sz="0" w:space="0" w:color="auto"/>
      </w:divBdr>
    </w:div>
    <w:div w:id="2089039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ndia.ru/text/category/poyasnitelmznie_zapiski/" TargetMode="External"/><Relationship Id="rId3" Type="http://schemas.openxmlformats.org/officeDocument/2006/relationships/webSettings" Target="webSettings.xml"/><Relationship Id="rId7" Type="http://schemas.openxmlformats.org/officeDocument/2006/relationships/hyperlink" Target="http://www.pandia.ru/text/category/obshestvenno_gosudarstvennie_obtzedineniy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andia.ru/text/category/normi_prava/" TargetMode="External"/><Relationship Id="rId5" Type="http://schemas.openxmlformats.org/officeDocument/2006/relationships/hyperlink" Target="http://pandia.ru/text/category/normi_prava/"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944</TotalTime>
  <Pages>10</Pages>
  <Words>2719</Words>
  <Characters>15499</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Гостеев Евгений</dc:creator>
  <cp:keywords/>
  <dc:description/>
  <cp:lastModifiedBy>Забурунов Александр</cp:lastModifiedBy>
  <cp:revision>123</cp:revision>
  <cp:lastPrinted>2024-10-04T01:56:00Z</cp:lastPrinted>
  <dcterms:created xsi:type="dcterms:W3CDTF">2018-09-04T01:25:00Z</dcterms:created>
  <dcterms:modified xsi:type="dcterms:W3CDTF">2024-10-09T07:55:00Z</dcterms:modified>
</cp:coreProperties>
</file>