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СОРОКОВОЙ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80145" w:rsidRPr="000C1AC6" w:rsidRDefault="0019164D" w:rsidP="000C1AC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F6E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14.01.2020               </w:t>
      </w:r>
      <w:bookmarkStart w:id="0" w:name="_GoBack"/>
      <w:bookmarkEnd w:id="0"/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F6E00">
        <w:rPr>
          <w:rFonts w:ascii="Times New Roman" w:eastAsia="Times New Roman" w:hAnsi="Times New Roman"/>
          <w:b/>
          <w:sz w:val="28"/>
          <w:szCs w:val="28"/>
          <w:lang w:eastAsia="ru-RU"/>
        </w:rPr>
        <w:t>253</w:t>
      </w:r>
    </w:p>
    <w:p w:rsidR="007F2239" w:rsidRDefault="007F223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241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241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бюджете Сузунского района на 2020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2021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06F8C" w:rsidRPr="00832197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1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статьи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E06F8C" w:rsidRPr="006B5F8E" w:rsidRDefault="00E06F8C" w:rsidP="006B5F8E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бюджет района) на 2020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E06F8C" w:rsidRP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прогнозируемый общий объем доходов </w:t>
      </w:r>
      <w:r w:rsidR="009F26CA">
        <w:rPr>
          <w:rFonts w:ascii="Times New Roman" w:eastAsia="Times New Roman" w:hAnsi="Times New Roman"/>
          <w:sz w:val="28"/>
          <w:szCs w:val="28"/>
          <w:lang w:eastAsia="ru-RU"/>
        </w:rPr>
        <w:t>бю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джета района в сумме 1 681 283 383,00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 w:rsidR="009F26CA">
        <w:rPr>
          <w:rFonts w:ascii="Times New Roman" w:eastAsia="Times New Roman" w:hAnsi="Times New Roman"/>
          <w:sz w:val="28"/>
          <w:szCs w:val="28"/>
          <w:lang w:eastAsia="ru-RU"/>
        </w:rPr>
        <w:t>ых по</w:t>
      </w:r>
      <w:r w:rsidR="000C1AC6">
        <w:rPr>
          <w:rFonts w:ascii="Times New Roman" w:eastAsia="Times New Roman" w:hAnsi="Times New Roman"/>
          <w:sz w:val="28"/>
          <w:szCs w:val="28"/>
          <w:lang w:eastAsia="ru-RU"/>
        </w:rPr>
        <w:t>ступлений в сумме 1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 497 290 002,00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</w:t>
      </w:r>
      <w:r w:rsidR="009F26CA">
        <w:rPr>
          <w:rFonts w:ascii="Times New Roman" w:eastAsia="Times New Roman" w:hAnsi="Times New Roman"/>
          <w:sz w:val="28"/>
          <w:szCs w:val="28"/>
          <w:lang w:eastAsia="ru-RU"/>
        </w:rPr>
        <w:t>ко</w:t>
      </w:r>
      <w:r w:rsidR="000C1AC6">
        <w:rPr>
          <w:rFonts w:ascii="Times New Roman" w:eastAsia="Times New Roman" w:hAnsi="Times New Roman"/>
          <w:sz w:val="28"/>
          <w:szCs w:val="28"/>
          <w:lang w:eastAsia="ru-RU"/>
        </w:rPr>
        <w:t xml:space="preserve">й Федерации, в сумме </w:t>
      </w:r>
      <w:r w:rsidR="006B5F8E"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1 497 290 002,00 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1 695 018 997,52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5B417F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дефицит бюджета района в сумме 13 735 614,52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рублей».</w:t>
      </w:r>
    </w:p>
    <w:p w:rsidR="00694D0F" w:rsidRDefault="00FB6925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</w:t>
      </w:r>
      <w:r w:rsidR="00D21E7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B139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D76A9"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деятельности), группам и подгруппам видов расходов к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лассификации расходов бюджетов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на 2020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3325F0" w:rsidRDefault="003325F0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1.3. Утвердить Приложение 1 «Перечень </w:t>
      </w:r>
      <w:r w:rsidRPr="003325F0">
        <w:rPr>
          <w:rFonts w:ascii="Times New Roman" w:eastAsia="Times New Roman" w:hAnsi="Times New Roman"/>
          <w:sz w:val="28"/>
          <w:szCs w:val="28"/>
          <w:lang w:eastAsia="ru-RU"/>
        </w:rPr>
        <w:t>главных администраторов доходов бюджета Сузунского района на 2020 год и плановый период 2021 и 2022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в </w:t>
      </w:r>
      <w:r w:rsidRPr="003325F0">
        <w:rPr>
          <w:rFonts w:ascii="Times New Roman" w:eastAsia="Times New Roman" w:hAnsi="Times New Roman"/>
          <w:sz w:val="28"/>
          <w:szCs w:val="28"/>
          <w:lang w:eastAsia="ru-RU"/>
        </w:rPr>
        <w:t>прилагаемой редакции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94D0F" w:rsidRDefault="003325F0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5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6925"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бюджета Сузунского района на 2020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AF29F9" w:rsidRDefault="003325F0" w:rsidP="00AF29F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</w:t>
      </w:r>
      <w:r w:rsidR="00AF29F9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11</w:t>
      </w:r>
      <w:r w:rsidR="00AF29F9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21E41" w:rsidRPr="00E21E41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 программ, предусмотренных к финансированию из бюджета Сузунского района на 2020 год</w:t>
      </w:r>
      <w:r w:rsidR="00AF29F9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37398B" w:rsidRDefault="0037398B" w:rsidP="00AF29F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325F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 w:rsidR="00E21E41"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12</w:t>
      </w:r>
      <w:r w:rsidRPr="0051544F">
        <w:t xml:space="preserve"> </w:t>
      </w:r>
      <w:r>
        <w:t>«</w:t>
      </w:r>
      <w:r w:rsidR="00E21E41" w:rsidRPr="00E21E4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ассигнований на капитальные вложения из бюджета Сузунского района по направлениям и объектам в 2020 году по кодам классификации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1544F">
        <w:t xml:space="preserve">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056E2B" w:rsidRDefault="005B417F" w:rsidP="00BB4CD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325F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 w:rsidR="00E21E41"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13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«Источники финансирования дефицита б</w:t>
      </w:r>
      <w:r w:rsidR="00E21E41"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2020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8D53A3" w:rsidRPr="0081753F" w:rsidRDefault="005C4C46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166B08" w:rsidRPr="00D0063E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2239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                                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 xml:space="preserve"> Сузунского района</w:t>
      </w:r>
    </w:p>
    <w:p w:rsidR="000120F2" w:rsidRDefault="00166B08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7F223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F22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Л.В. Некрасова</w:t>
      </w:r>
    </w:p>
    <w:p w:rsidR="00924F3F" w:rsidRDefault="00924F3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7F2239" w:rsidRDefault="007F223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7F2239" w:rsidRDefault="007F223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7F2239" w:rsidRDefault="007F223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7F2239" w:rsidRDefault="007F223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7F2239" w:rsidRDefault="007F223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7F2239" w:rsidRDefault="007F223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7F2239" w:rsidRDefault="007F223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7F2239" w:rsidRDefault="007F223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7F2239" w:rsidRDefault="007F223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7F2239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7F2239">
      <w:footerReference w:type="default" r:id="rId9"/>
      <w:pgSz w:w="11906" w:h="16838" w:code="9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690" w:rsidRDefault="006F4690" w:rsidP="00FC75C1">
      <w:pPr>
        <w:spacing w:after="0" w:line="240" w:lineRule="auto"/>
      </w:pPr>
      <w:r>
        <w:separator/>
      </w:r>
    </w:p>
  </w:endnote>
  <w:endnote w:type="continuationSeparator" w:id="0">
    <w:p w:rsidR="006F4690" w:rsidRDefault="006F4690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690" w:rsidRDefault="006F4690" w:rsidP="00FC75C1">
      <w:pPr>
        <w:spacing w:after="0" w:line="240" w:lineRule="auto"/>
      </w:pPr>
      <w:r>
        <w:separator/>
      </w:r>
    </w:p>
  </w:footnote>
  <w:footnote w:type="continuationSeparator" w:id="0">
    <w:p w:rsidR="006F4690" w:rsidRDefault="006F4690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69A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03E4"/>
    <w:rsid w:val="0019164D"/>
    <w:rsid w:val="00191BBE"/>
    <w:rsid w:val="001920F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37E1"/>
    <w:rsid w:val="00505053"/>
    <w:rsid w:val="00506551"/>
    <w:rsid w:val="005069F6"/>
    <w:rsid w:val="005070E4"/>
    <w:rsid w:val="00507136"/>
    <w:rsid w:val="00507767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B2D82"/>
    <w:rsid w:val="005B3830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36F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AAB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4690"/>
    <w:rsid w:val="006F5334"/>
    <w:rsid w:val="006F5C6A"/>
    <w:rsid w:val="006F65D5"/>
    <w:rsid w:val="006F6E00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5DA2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23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1CA4"/>
    <w:rsid w:val="00822B5F"/>
    <w:rsid w:val="0082352F"/>
    <w:rsid w:val="00823BE0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6954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A6DB7"/>
    <w:rsid w:val="00DA7B2A"/>
    <w:rsid w:val="00DB0CC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483F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66D118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34262-1040-4D74-85E1-C6A7C041C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Хакимова Тамара</cp:lastModifiedBy>
  <cp:revision>15</cp:revision>
  <cp:lastPrinted>2020-01-14T10:07:00Z</cp:lastPrinted>
  <dcterms:created xsi:type="dcterms:W3CDTF">2019-12-14T05:31:00Z</dcterms:created>
  <dcterms:modified xsi:type="dcterms:W3CDTF">2020-01-17T01:34:00Z</dcterms:modified>
</cp:coreProperties>
</file>