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2C" w14:textId="77777777" w:rsidR="003475F6" w:rsidRPr="003475F6" w:rsidRDefault="003475F6" w:rsidP="003475F6">
      <w:pPr>
        <w:spacing w:after="200" w:line="276" w:lineRule="auto"/>
        <w:rPr>
          <w:sz w:val="28"/>
          <w:szCs w:val="28"/>
        </w:rPr>
      </w:pPr>
      <w:r w:rsidRPr="003475F6">
        <w:rPr>
          <w:sz w:val="28"/>
          <w:szCs w:val="28"/>
        </w:rPr>
        <w:t xml:space="preserve">                                                              </w:t>
      </w:r>
      <w:r w:rsidRPr="003475F6">
        <w:rPr>
          <w:noProof/>
          <w:sz w:val="28"/>
          <w:szCs w:val="28"/>
        </w:rPr>
        <w:drawing>
          <wp:inline distT="0" distB="0" distL="0" distR="0" wp14:anchorId="3A100A01" wp14:editId="145CA1C1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F6">
        <w:rPr>
          <w:noProof/>
          <w:sz w:val="28"/>
          <w:szCs w:val="28"/>
        </w:rPr>
        <w:t xml:space="preserve">                                             </w:t>
      </w:r>
    </w:p>
    <w:p w14:paraId="66BE07C2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СОВЕТ ДЕПУТАТОВ</w:t>
      </w:r>
    </w:p>
    <w:p w14:paraId="233C8B06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СУЗУНСКОГО РАЙОНА</w:t>
      </w:r>
    </w:p>
    <w:p w14:paraId="64AE2E15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</w:p>
    <w:p w14:paraId="092AD1B8" w14:textId="7A07C0FC" w:rsidR="003475F6" w:rsidRPr="003475F6" w:rsidRDefault="00123157" w:rsidP="0034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475F6" w:rsidRPr="003475F6">
        <w:rPr>
          <w:b/>
          <w:bCs/>
          <w:sz w:val="28"/>
          <w:szCs w:val="28"/>
        </w:rPr>
        <w:t xml:space="preserve"> СОЗЫВА</w:t>
      </w:r>
    </w:p>
    <w:p w14:paraId="4ABC3D82" w14:textId="77777777" w:rsidR="003475F6" w:rsidRP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329090E0" w14:textId="1F745023" w:rsid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75F6">
        <w:rPr>
          <w:b/>
          <w:bCs/>
          <w:kern w:val="32"/>
          <w:sz w:val="28"/>
          <w:szCs w:val="28"/>
        </w:rPr>
        <w:t>РЕШЕНИ</w:t>
      </w:r>
      <w:r w:rsidR="00F91E57">
        <w:rPr>
          <w:b/>
          <w:bCs/>
          <w:kern w:val="32"/>
          <w:sz w:val="28"/>
          <w:szCs w:val="28"/>
        </w:rPr>
        <w:t xml:space="preserve">Е </w:t>
      </w:r>
    </w:p>
    <w:p w14:paraId="4C3320C3" w14:textId="6D1055FA" w:rsidR="00F91E57" w:rsidRDefault="00F91E57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ДВАДЦАТЬ ВТОРОЙ СЕССИИ</w:t>
      </w:r>
    </w:p>
    <w:p w14:paraId="26BF3FBF" w14:textId="77777777" w:rsidR="00F91E57" w:rsidRPr="003475F6" w:rsidRDefault="00F91E57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F12A362" w14:textId="6A5E9D07"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E11">
        <w:rPr>
          <w:sz w:val="28"/>
          <w:szCs w:val="28"/>
        </w:rPr>
        <w:t xml:space="preserve">11.10.2022          </w:t>
      </w:r>
      <w:r>
        <w:rPr>
          <w:sz w:val="28"/>
          <w:szCs w:val="28"/>
        </w:rPr>
        <w:t xml:space="preserve">       </w:t>
      </w:r>
      <w:r w:rsidR="003775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</w:t>
      </w:r>
      <w:r w:rsidR="00B05E5F">
        <w:rPr>
          <w:sz w:val="28"/>
          <w:szCs w:val="28"/>
        </w:rPr>
        <w:t xml:space="preserve">         </w:t>
      </w:r>
      <w:r w:rsidR="003775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4FEA">
        <w:rPr>
          <w:sz w:val="28"/>
          <w:szCs w:val="28"/>
        </w:rPr>
        <w:t xml:space="preserve"> </w:t>
      </w:r>
      <w:r w:rsidR="00840E11">
        <w:rPr>
          <w:sz w:val="28"/>
          <w:szCs w:val="28"/>
        </w:rPr>
        <w:t>131</w:t>
      </w:r>
    </w:p>
    <w:p w14:paraId="3912E7C7" w14:textId="77777777" w:rsidR="0006192C" w:rsidRPr="00F91E57" w:rsidRDefault="0006192C" w:rsidP="000206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529CD4" w14:textId="77777777" w:rsidR="00E95D79" w:rsidRPr="00F91E57" w:rsidRDefault="00E95D79" w:rsidP="000206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E8CC5D" w14:textId="6C419FE4" w:rsidR="00B328D8" w:rsidRPr="00F91E57" w:rsidRDefault="004F3E41" w:rsidP="00F91E57">
      <w:pPr>
        <w:autoSpaceDE w:val="0"/>
        <w:autoSpaceDN w:val="0"/>
        <w:adjustRightInd w:val="0"/>
        <w:spacing w:line="0" w:lineRule="atLeast"/>
        <w:ind w:right="2266"/>
        <w:rPr>
          <w:b/>
          <w:sz w:val="28"/>
          <w:szCs w:val="28"/>
        </w:rPr>
      </w:pPr>
      <w:r w:rsidRPr="00F91E57">
        <w:rPr>
          <w:b/>
          <w:sz w:val="28"/>
          <w:szCs w:val="28"/>
        </w:rPr>
        <w:t xml:space="preserve">Об </w:t>
      </w:r>
      <w:r w:rsidR="00D17192" w:rsidRPr="00F91E57">
        <w:rPr>
          <w:b/>
          <w:sz w:val="28"/>
          <w:szCs w:val="28"/>
        </w:rPr>
        <w:t>у</w:t>
      </w:r>
      <w:r w:rsidR="00E95D79" w:rsidRPr="00F91E57">
        <w:rPr>
          <w:b/>
          <w:sz w:val="28"/>
          <w:szCs w:val="28"/>
        </w:rPr>
        <w:t xml:space="preserve">тверждении </w:t>
      </w:r>
      <w:bookmarkStart w:id="0" w:name="_Hlk75369772"/>
      <w:r w:rsidR="00ED3723" w:rsidRPr="00F91E57">
        <w:rPr>
          <w:b/>
          <w:sz w:val="28"/>
          <w:szCs w:val="28"/>
        </w:rPr>
        <w:t xml:space="preserve">Порядка 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</w:t>
      </w:r>
      <w:bookmarkEnd w:id="0"/>
      <w:r w:rsidR="00B328D8" w:rsidRPr="00F91E57">
        <w:rPr>
          <w:b/>
          <w:sz w:val="28"/>
          <w:szCs w:val="28"/>
        </w:rPr>
        <w:t>сети водоотводных каналов для защиты террито</w:t>
      </w:r>
      <w:r w:rsidR="00F91E57" w:rsidRPr="00F91E57">
        <w:rPr>
          <w:b/>
          <w:sz w:val="28"/>
          <w:szCs w:val="28"/>
        </w:rPr>
        <w:t>рии от подтопления и затопления</w:t>
      </w:r>
      <w:r w:rsidR="00B328D8" w:rsidRPr="00F91E57">
        <w:rPr>
          <w:b/>
          <w:sz w:val="28"/>
          <w:szCs w:val="28"/>
        </w:rPr>
        <w:t xml:space="preserve"> </w:t>
      </w:r>
    </w:p>
    <w:p w14:paraId="6DF4D044" w14:textId="77777777" w:rsidR="00B328D8" w:rsidRPr="00F91E57" w:rsidRDefault="00B328D8" w:rsidP="00B328D8">
      <w:pPr>
        <w:autoSpaceDE w:val="0"/>
        <w:autoSpaceDN w:val="0"/>
        <w:adjustRightInd w:val="0"/>
        <w:spacing w:line="0" w:lineRule="atLeast"/>
        <w:ind w:right="3967"/>
        <w:rPr>
          <w:b/>
        </w:rPr>
      </w:pPr>
    </w:p>
    <w:p w14:paraId="7EC614C3" w14:textId="1CF1BAC3" w:rsidR="00896CCC" w:rsidRPr="00F91E57" w:rsidRDefault="00896CCC" w:rsidP="00B328D8">
      <w:pPr>
        <w:autoSpaceDE w:val="0"/>
        <w:autoSpaceDN w:val="0"/>
        <w:adjustRightInd w:val="0"/>
        <w:spacing w:line="0" w:lineRule="atLeast"/>
        <w:ind w:right="3967"/>
        <w:rPr>
          <w:color w:val="000000" w:themeColor="text1"/>
        </w:rPr>
      </w:pPr>
    </w:p>
    <w:p w14:paraId="6F4EFF31" w14:textId="1DA10675"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</w:t>
      </w:r>
      <w:r w:rsidR="0022150C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14:paraId="44A0F2E9" w14:textId="77777777"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3B513" w14:textId="77777777"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9527EC2" w14:textId="6E4D04E9" w:rsidR="004F3E41" w:rsidRPr="0079297A" w:rsidRDefault="004F3E41" w:rsidP="00ED3723">
      <w:pPr>
        <w:autoSpaceDE w:val="0"/>
        <w:autoSpaceDN w:val="0"/>
        <w:adjustRightInd w:val="0"/>
        <w:spacing w:line="0" w:lineRule="atLeast"/>
        <w:ind w:right="-2" w:firstLine="709"/>
        <w:jc w:val="both"/>
        <w:rPr>
          <w:sz w:val="28"/>
          <w:szCs w:val="28"/>
        </w:rPr>
      </w:pPr>
      <w:r w:rsidRPr="0079297A">
        <w:rPr>
          <w:sz w:val="28"/>
          <w:szCs w:val="28"/>
        </w:rPr>
        <w:t>1. </w:t>
      </w:r>
      <w:r w:rsidR="00B36E75">
        <w:rPr>
          <w:sz w:val="28"/>
          <w:szCs w:val="28"/>
        </w:rPr>
        <w:t>Утвердить П</w:t>
      </w:r>
      <w:r w:rsidR="000A1EBA" w:rsidRPr="0079297A">
        <w:rPr>
          <w:sz w:val="28"/>
          <w:szCs w:val="28"/>
        </w:rPr>
        <w:t xml:space="preserve">орядок </w:t>
      </w:r>
      <w:r w:rsidR="00ED3723" w:rsidRPr="00ED3723">
        <w:rPr>
          <w:sz w:val="28"/>
          <w:szCs w:val="28"/>
        </w:rPr>
        <w:t xml:space="preserve">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</w:t>
      </w:r>
      <w:r w:rsidR="00B328D8" w:rsidRPr="00B328D8">
        <w:rPr>
          <w:sz w:val="28"/>
          <w:szCs w:val="28"/>
        </w:rPr>
        <w:t xml:space="preserve">сети водоотводных каналов для защиты территории </w:t>
      </w:r>
      <w:r w:rsidR="00B328D8">
        <w:rPr>
          <w:sz w:val="28"/>
          <w:szCs w:val="28"/>
        </w:rPr>
        <w:t>от подтопления и затопления</w:t>
      </w:r>
      <w:r w:rsidR="00F41A7F">
        <w:rPr>
          <w:bCs/>
          <w:sz w:val="28"/>
          <w:szCs w:val="28"/>
        </w:rPr>
        <w:t xml:space="preserve">, </w:t>
      </w:r>
      <w:r w:rsidR="0079297A">
        <w:rPr>
          <w:bCs/>
          <w:sz w:val="28"/>
          <w:szCs w:val="28"/>
        </w:rPr>
        <w:t xml:space="preserve">согласно </w:t>
      </w:r>
      <w:r w:rsidR="00097CD9">
        <w:rPr>
          <w:bCs/>
          <w:sz w:val="28"/>
          <w:szCs w:val="28"/>
        </w:rPr>
        <w:t>п</w:t>
      </w:r>
      <w:r w:rsidR="0079297A">
        <w:rPr>
          <w:bCs/>
          <w:sz w:val="28"/>
          <w:szCs w:val="28"/>
        </w:rPr>
        <w:t>риложению.</w:t>
      </w:r>
    </w:p>
    <w:p w14:paraId="1CD5D59C" w14:textId="77777777" w:rsidR="004F3E41" w:rsidRDefault="004F3E41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</w:t>
      </w:r>
      <w:r w:rsidR="006716C5">
        <w:rPr>
          <w:sz w:val="28"/>
          <w:szCs w:val="28"/>
        </w:rPr>
        <w:t xml:space="preserve">  </w:t>
      </w:r>
      <w:r w:rsidR="006716C5" w:rsidRPr="00F37A2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5270822F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413F2DF9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6716C5" w14:paraId="6F1D1306" w14:textId="77777777" w:rsidTr="00E20D92">
        <w:tc>
          <w:tcPr>
            <w:tcW w:w="5637" w:type="dxa"/>
          </w:tcPr>
          <w:p w14:paraId="2FD38EB0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14:paraId="6215B89F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14:paraId="76589EEC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</w:tcPr>
          <w:p w14:paraId="40D5CAE8" w14:textId="77777777"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14:paraId="64D5F3D5" w14:textId="77777777"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7EF80C24" w14:textId="77777777"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>____ Л.В.</w:t>
            </w:r>
            <w:r>
              <w:rPr>
                <w:sz w:val="28"/>
                <w:szCs w:val="28"/>
              </w:rPr>
              <w:t xml:space="preserve"> </w:t>
            </w:r>
            <w:r w:rsidRPr="00AD268F">
              <w:rPr>
                <w:sz w:val="28"/>
                <w:szCs w:val="28"/>
              </w:rPr>
              <w:t>Некрасова</w:t>
            </w:r>
          </w:p>
          <w:p w14:paraId="0CF6B226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F01D914" w14:textId="77777777" w:rsidR="00F91E57" w:rsidRDefault="00F91E57" w:rsidP="00F91E57">
      <w:pPr>
        <w:jc w:val="both"/>
        <w:rPr>
          <w:color w:val="000000"/>
        </w:rPr>
      </w:pPr>
    </w:p>
    <w:p w14:paraId="285B0E92" w14:textId="2AD8820C" w:rsidR="00F91E57" w:rsidRDefault="00F91E57" w:rsidP="00F91E57">
      <w:pPr>
        <w:jc w:val="both"/>
        <w:rPr>
          <w:color w:val="000000"/>
        </w:rPr>
      </w:pPr>
      <w:r>
        <w:rPr>
          <w:color w:val="000000"/>
        </w:rPr>
        <w:t>р.п. Сузун</w:t>
      </w:r>
    </w:p>
    <w:p w14:paraId="36894092" w14:textId="05F5AD30" w:rsidR="00F91E57" w:rsidRPr="00F91E57" w:rsidRDefault="00F91E57" w:rsidP="00F91E57">
      <w:pPr>
        <w:rPr>
          <w:color w:val="000000"/>
        </w:rPr>
      </w:pPr>
      <w:r>
        <w:rPr>
          <w:color w:val="000000"/>
        </w:rPr>
        <w:t>ул. Ленина, 51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3063"/>
        <w:gridCol w:w="3868"/>
      </w:tblGrid>
      <w:tr w:rsidR="00ED3723" w14:paraId="5A07631A" w14:textId="77777777" w:rsidTr="00F91E57">
        <w:tc>
          <w:tcPr>
            <w:tcW w:w="3064" w:type="dxa"/>
          </w:tcPr>
          <w:p w14:paraId="52EE7225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  <w:p w14:paraId="209DD0EE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26547255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8" w:type="dxa"/>
          </w:tcPr>
          <w:p w14:paraId="1E6302C0" w14:textId="4848A7A6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76D3A58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14:paraId="14641D76" w14:textId="77777777" w:rsidR="00ED3723" w:rsidRPr="00A97FF5" w:rsidRDefault="00ED3723" w:rsidP="007929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5FCAE306" w14:textId="2D6E532B" w:rsidR="00ED3723" w:rsidRPr="006716C5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40E11">
              <w:rPr>
                <w:sz w:val="28"/>
                <w:szCs w:val="28"/>
              </w:rPr>
              <w:t xml:space="preserve">11.10.2022 </w:t>
            </w:r>
            <w:bookmarkStart w:id="1" w:name="_GoBack"/>
            <w:bookmarkEnd w:id="1"/>
            <w:r w:rsidRPr="006716C5">
              <w:rPr>
                <w:sz w:val="28"/>
                <w:szCs w:val="28"/>
              </w:rPr>
              <w:t xml:space="preserve">№ </w:t>
            </w:r>
            <w:r w:rsidR="00840E11">
              <w:rPr>
                <w:sz w:val="28"/>
                <w:szCs w:val="28"/>
              </w:rPr>
              <w:t>131</w:t>
            </w:r>
          </w:p>
          <w:p w14:paraId="05744F00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871CDCF" w14:textId="77777777"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14:paraId="163DFD88" w14:textId="1BC2594E" w:rsidR="00B328D8" w:rsidRPr="00B328D8" w:rsidRDefault="000B3492" w:rsidP="00B328D8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 xml:space="preserve">Порядок 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</w:t>
      </w:r>
      <w:r w:rsidR="00B328D8" w:rsidRPr="00B328D8">
        <w:rPr>
          <w:b/>
          <w:bCs/>
          <w:sz w:val="28"/>
          <w:szCs w:val="28"/>
        </w:rPr>
        <w:t xml:space="preserve">сети водоотводных каналов для защиты территории от подтопления и затопления. </w:t>
      </w:r>
    </w:p>
    <w:p w14:paraId="202C7392" w14:textId="2A017DA5" w:rsidR="000B3492" w:rsidRPr="00C01DB4" w:rsidRDefault="000B3492" w:rsidP="00B328D8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14:paraId="645A6BEC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I. Общие положения</w:t>
      </w:r>
    </w:p>
    <w:p w14:paraId="7BEB2C4D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080F7193" w14:textId="42067E3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1. Настоящий Порядок предоставления и распределения субсидий на реализацию мероприятий по строительству </w:t>
      </w:r>
      <w:r w:rsidR="00B328D8" w:rsidRPr="00B328D8">
        <w:rPr>
          <w:sz w:val="28"/>
          <w:szCs w:val="28"/>
        </w:rPr>
        <w:t xml:space="preserve">сети водоотводных каналов для защиты территории </w:t>
      </w:r>
      <w:r w:rsidR="00B328D8">
        <w:rPr>
          <w:sz w:val="28"/>
          <w:szCs w:val="28"/>
        </w:rPr>
        <w:t xml:space="preserve">от подтопления и затопления </w:t>
      </w:r>
      <w:r w:rsidRPr="00C01DB4">
        <w:rPr>
          <w:sz w:val="28"/>
          <w:szCs w:val="28"/>
        </w:rPr>
        <w:t>включая разработку проектно-сметной документации</w:t>
      </w:r>
      <w:r>
        <w:rPr>
          <w:sz w:val="28"/>
          <w:szCs w:val="28"/>
        </w:rPr>
        <w:t xml:space="preserve"> и проведение государственной вневедомственной экспертизы </w:t>
      </w:r>
      <w:r w:rsidRPr="00C01DB4">
        <w:rPr>
          <w:sz w:val="28"/>
          <w:szCs w:val="28"/>
        </w:rPr>
        <w:t xml:space="preserve"> проектно-сметной документации</w:t>
      </w:r>
      <w:r>
        <w:rPr>
          <w:sz w:val="28"/>
          <w:szCs w:val="28"/>
        </w:rPr>
        <w:t xml:space="preserve"> </w:t>
      </w:r>
      <w:r w:rsidRPr="00C01DB4">
        <w:rPr>
          <w:sz w:val="28"/>
          <w:szCs w:val="28"/>
        </w:rPr>
        <w:t xml:space="preserve">(далее - Порядок) </w:t>
      </w:r>
      <w:r w:rsidRPr="00122DCE">
        <w:rPr>
          <w:sz w:val="28"/>
          <w:szCs w:val="28"/>
        </w:rPr>
        <w:t>разработан в соответствии со статьей 142</w:t>
      </w:r>
      <w:r>
        <w:rPr>
          <w:sz w:val="28"/>
          <w:szCs w:val="28"/>
        </w:rPr>
        <w:t>.3</w:t>
      </w:r>
      <w:r w:rsidRPr="00122DCE">
        <w:rPr>
          <w:sz w:val="28"/>
          <w:szCs w:val="28"/>
        </w:rPr>
        <w:t xml:space="preserve"> Бюджетного кодекса Российской Федерации и постановлени</w:t>
      </w:r>
      <w:r>
        <w:rPr>
          <w:sz w:val="28"/>
          <w:szCs w:val="28"/>
        </w:rPr>
        <w:t>ем</w:t>
      </w:r>
      <w:r w:rsidRPr="00122DCE">
        <w:rPr>
          <w:sz w:val="28"/>
          <w:szCs w:val="28"/>
        </w:rPr>
        <w:t xml:space="preserve"> Правительства Новосибирской области </w:t>
      </w:r>
      <w:r w:rsidR="00B328D8" w:rsidRPr="00B328D8">
        <w:rPr>
          <w:sz w:val="28"/>
          <w:szCs w:val="28"/>
        </w:rPr>
        <w:t>от 15.01.2015 № 28-п «Об утверждении государственной программы Новосибирской области «Охрана окружающей среды» на 2015-2020 годы»</w:t>
      </w:r>
      <w:r w:rsidRPr="00122DCE">
        <w:rPr>
          <w:sz w:val="28"/>
          <w:szCs w:val="28"/>
        </w:rPr>
        <w:t xml:space="preserve">, </w:t>
      </w:r>
      <w:r w:rsidRPr="00C01DB4">
        <w:rPr>
          <w:sz w:val="28"/>
          <w:szCs w:val="28"/>
        </w:rPr>
        <w:t xml:space="preserve">регламентирует предоставление и расходование субсидий бюджетам городских и сельских поселений Сузунского района (далее - местные бюджеты) из бюджета Сузунского района (далее - районный бюджет) на реализацию мероприятий по строительству </w:t>
      </w:r>
      <w:r w:rsidR="00B328D8" w:rsidRPr="00B328D8">
        <w:rPr>
          <w:sz w:val="28"/>
          <w:szCs w:val="28"/>
        </w:rPr>
        <w:t>сети водоотводных каналов для защиты территории от подтопления и затопления</w:t>
      </w:r>
      <w:r w:rsidRPr="00C01DB4">
        <w:rPr>
          <w:sz w:val="28"/>
          <w:szCs w:val="28"/>
        </w:rPr>
        <w:t xml:space="preserve"> (далее - субсидия).</w:t>
      </w:r>
    </w:p>
    <w:p w14:paraId="5384C195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27035F46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II. Целевое назначение субсидий</w:t>
      </w:r>
    </w:p>
    <w:p w14:paraId="476ADAB8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695599F6" w14:textId="0E24D8BA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2" w:name="Par19"/>
      <w:bookmarkEnd w:id="2"/>
      <w:r w:rsidRPr="00C01DB4">
        <w:rPr>
          <w:sz w:val="28"/>
          <w:szCs w:val="28"/>
        </w:rPr>
        <w:t xml:space="preserve">2. </w:t>
      </w:r>
      <w:r>
        <w:rPr>
          <w:sz w:val="28"/>
          <w:szCs w:val="28"/>
        </w:rPr>
        <w:t>Субсидия предоставляется</w:t>
      </w:r>
      <w:r w:rsidRPr="00C01DB4">
        <w:rPr>
          <w:sz w:val="28"/>
          <w:szCs w:val="28"/>
        </w:rPr>
        <w:t xml:space="preserve"> </w:t>
      </w:r>
      <w:r w:rsidRPr="003C44FE">
        <w:rPr>
          <w:sz w:val="28"/>
          <w:szCs w:val="28"/>
        </w:rPr>
        <w:t>в целях софинансирования расходных обязательств</w:t>
      </w:r>
      <w:r w:rsidRPr="00C0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C01DB4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C01DB4">
        <w:rPr>
          <w:sz w:val="28"/>
          <w:szCs w:val="28"/>
        </w:rPr>
        <w:t xml:space="preserve"> мероприятий по строительству </w:t>
      </w:r>
      <w:r w:rsidR="00B328D8" w:rsidRPr="00B328D8">
        <w:rPr>
          <w:sz w:val="28"/>
          <w:szCs w:val="28"/>
        </w:rPr>
        <w:t xml:space="preserve">сети водоотводных каналов для защиты территории от подтопления и затопления </w:t>
      </w:r>
      <w:r w:rsidRPr="00C01DB4">
        <w:rPr>
          <w:sz w:val="28"/>
          <w:szCs w:val="28"/>
        </w:rPr>
        <w:t>включая разработку проектно-сметной документации</w:t>
      </w:r>
      <w:r>
        <w:rPr>
          <w:sz w:val="28"/>
          <w:szCs w:val="28"/>
        </w:rPr>
        <w:t xml:space="preserve"> и проведение государственной вневедомственной экспертизы </w:t>
      </w:r>
      <w:r w:rsidRPr="00C01DB4">
        <w:rPr>
          <w:sz w:val="28"/>
          <w:szCs w:val="28"/>
        </w:rPr>
        <w:t>проектно-сметной документации.</w:t>
      </w:r>
    </w:p>
    <w:p w14:paraId="14005966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3. Субсидия предоставляется в пределах бюджетных ассигнований и лимитов бюджетных обязательств, установленных </w:t>
      </w:r>
      <w:r>
        <w:rPr>
          <w:sz w:val="28"/>
          <w:szCs w:val="28"/>
        </w:rPr>
        <w:t>бюджетам городских и сельских поселений Сузунского района.</w:t>
      </w:r>
    </w:p>
    <w:p w14:paraId="6C724829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747503E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III. Порядок распределения субсидий</w:t>
      </w:r>
    </w:p>
    <w:p w14:paraId="05DE4467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3AF2C9DB" w14:textId="369B1BC2" w:rsidR="000B3492" w:rsidRPr="00123157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4. </w:t>
      </w:r>
      <w:r w:rsidRPr="00123157">
        <w:rPr>
          <w:sz w:val="28"/>
          <w:szCs w:val="28"/>
        </w:rPr>
        <w:t>Распределение субсидий между объектами строительства</w:t>
      </w:r>
      <w:r w:rsidR="00123157">
        <w:rPr>
          <w:sz w:val="28"/>
          <w:szCs w:val="28"/>
        </w:rPr>
        <w:t xml:space="preserve"> </w:t>
      </w:r>
      <w:r w:rsidR="00123157" w:rsidRPr="00123157">
        <w:rPr>
          <w:sz w:val="28"/>
          <w:szCs w:val="28"/>
        </w:rPr>
        <w:t>сети водоотводных каналов для защиты территории от подтопления и затопления</w:t>
      </w:r>
      <w:r w:rsidR="00123157">
        <w:rPr>
          <w:sz w:val="28"/>
          <w:szCs w:val="28"/>
        </w:rPr>
        <w:t xml:space="preserve"> </w:t>
      </w:r>
      <w:r w:rsidRPr="00123157">
        <w:rPr>
          <w:sz w:val="28"/>
          <w:szCs w:val="28"/>
        </w:rPr>
        <w:t>осуществляется исходя из объемов средств, выделенных на реализацию мероприятий из бюджета Сузунского района.</w:t>
      </w:r>
    </w:p>
    <w:p w14:paraId="0F36B75F" w14:textId="59626A39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lastRenderedPageBreak/>
        <w:t xml:space="preserve">Объем субсидий местным бюджетам в расчетном году на строительство </w:t>
      </w:r>
      <w:r w:rsidR="00B328D8" w:rsidRPr="00B328D8">
        <w:rPr>
          <w:sz w:val="28"/>
          <w:szCs w:val="28"/>
        </w:rPr>
        <w:t xml:space="preserve">сети водоотводных каналов для защиты территории от подтопления и затопления </w:t>
      </w:r>
      <w:r w:rsidRPr="00C01DB4">
        <w:rPr>
          <w:sz w:val="28"/>
          <w:szCs w:val="28"/>
        </w:rPr>
        <w:t>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софинансирования из местного бюджета</w:t>
      </w:r>
      <w:r w:rsidR="0054039F">
        <w:rPr>
          <w:sz w:val="28"/>
          <w:szCs w:val="28"/>
        </w:rPr>
        <w:t>, в пределах бюджетных ассигнований и лимитов бюджетных обязательств, установленных на текущий год и плановый период.</w:t>
      </w:r>
    </w:p>
    <w:p w14:paraId="41255EB3" w14:textId="77777777" w:rsidR="000B3492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51AED2CA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IV. Порядок предоставления субсидий</w:t>
      </w:r>
    </w:p>
    <w:p w14:paraId="3AD98073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4521994A" w14:textId="016DEFF2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5. Основанием для предоставления субсидии является </w:t>
      </w:r>
      <w:hyperlink r:id="rId8" w:history="1">
        <w:r w:rsidRPr="00C01DB4">
          <w:rPr>
            <w:color w:val="0000FF"/>
            <w:sz w:val="28"/>
            <w:szCs w:val="28"/>
          </w:rPr>
          <w:t>соглашение</w:t>
        </w:r>
      </w:hyperlink>
      <w:r w:rsidRPr="00C01DB4">
        <w:rPr>
          <w:sz w:val="28"/>
          <w:szCs w:val="28"/>
        </w:rPr>
        <w:t xml:space="preserve"> о предоставлении субсидии</w:t>
      </w:r>
      <w:r w:rsidR="00F2074D">
        <w:rPr>
          <w:sz w:val="28"/>
          <w:szCs w:val="28"/>
        </w:rPr>
        <w:t xml:space="preserve"> </w:t>
      </w:r>
      <w:r w:rsidR="00F2074D" w:rsidRPr="00C01DB4">
        <w:rPr>
          <w:sz w:val="28"/>
          <w:szCs w:val="28"/>
        </w:rPr>
        <w:t>(далее - соглашение)</w:t>
      </w:r>
      <w:r w:rsidRPr="00C01DB4">
        <w:rPr>
          <w:sz w:val="28"/>
          <w:szCs w:val="28"/>
        </w:rPr>
        <w:t xml:space="preserve">, заключаемое между </w:t>
      </w:r>
      <w:r w:rsidR="00A0390D">
        <w:rPr>
          <w:sz w:val="28"/>
          <w:szCs w:val="28"/>
        </w:rPr>
        <w:t xml:space="preserve">главным распорядителем бюджетных средств (далее – </w:t>
      </w:r>
      <w:r w:rsidRPr="00C01DB4">
        <w:rPr>
          <w:sz w:val="28"/>
          <w:szCs w:val="28"/>
        </w:rPr>
        <w:t>ГРБС</w:t>
      </w:r>
      <w:r w:rsidR="00A0390D">
        <w:rPr>
          <w:sz w:val="28"/>
          <w:szCs w:val="28"/>
        </w:rPr>
        <w:t>)</w:t>
      </w:r>
      <w:r w:rsidRPr="00C01DB4">
        <w:rPr>
          <w:sz w:val="28"/>
          <w:szCs w:val="28"/>
        </w:rPr>
        <w:t xml:space="preserve"> и получателем. </w:t>
      </w:r>
    </w:p>
    <w:p w14:paraId="350279BC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3" w:name="Par45"/>
      <w:bookmarkEnd w:id="3"/>
      <w:r w:rsidRPr="00C01DB4">
        <w:rPr>
          <w:sz w:val="28"/>
          <w:szCs w:val="28"/>
        </w:rPr>
        <w:t>6. Условия предоставления субсидии:</w:t>
      </w:r>
    </w:p>
    <w:p w14:paraId="3B04F092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4" w:name="Par46"/>
      <w:bookmarkEnd w:id="4"/>
      <w:r w:rsidRPr="00C01DB4">
        <w:rPr>
          <w:sz w:val="28"/>
          <w:szCs w:val="28"/>
        </w:rPr>
        <w:t>1)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14:paraId="478DF19F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5" w:name="Par48"/>
      <w:bookmarkStart w:id="6" w:name="Par55"/>
      <w:bookmarkEnd w:id="5"/>
      <w:bookmarkEnd w:id="6"/>
      <w:r>
        <w:rPr>
          <w:sz w:val="28"/>
          <w:szCs w:val="28"/>
        </w:rPr>
        <w:t>2</w:t>
      </w:r>
      <w:r w:rsidRPr="00C01DB4">
        <w:rPr>
          <w:sz w:val="28"/>
          <w:szCs w:val="28"/>
        </w:rPr>
        <w:t xml:space="preserve">) централизация закупок товаров, работ, услуг, включенных в </w:t>
      </w:r>
      <w:hyperlink r:id="rId9" w:history="1">
        <w:r w:rsidRPr="00C01DB4">
          <w:rPr>
            <w:color w:val="0000FF"/>
            <w:sz w:val="28"/>
            <w:szCs w:val="28"/>
          </w:rPr>
          <w:t>перечень</w:t>
        </w:r>
      </w:hyperlink>
      <w:r w:rsidRPr="00C01DB4">
        <w:rPr>
          <w:sz w:val="28"/>
          <w:szCs w:val="28"/>
        </w:rPr>
        <w:t xml:space="preserve"> товаров, работ, услуг согласно приложению </w:t>
      </w:r>
      <w:r>
        <w:rPr>
          <w:sz w:val="28"/>
          <w:szCs w:val="28"/>
        </w:rPr>
        <w:t>№</w:t>
      </w:r>
      <w:r w:rsidRPr="00C01DB4">
        <w:rPr>
          <w:sz w:val="28"/>
          <w:szCs w:val="28"/>
        </w:rPr>
        <w:t xml:space="preserve"> 1 к постановлению Правительства Новосибирской области от 30.12.2013 </w:t>
      </w:r>
      <w:r>
        <w:rPr>
          <w:sz w:val="28"/>
          <w:szCs w:val="28"/>
        </w:rPr>
        <w:t>№</w:t>
      </w:r>
      <w:r w:rsidRPr="00C01DB4">
        <w:rPr>
          <w:sz w:val="28"/>
          <w:szCs w:val="28"/>
        </w:rPr>
        <w:t xml:space="preserve"> 597-п </w:t>
      </w:r>
      <w:r>
        <w:rPr>
          <w:sz w:val="28"/>
          <w:szCs w:val="28"/>
        </w:rPr>
        <w:t>«</w:t>
      </w:r>
      <w:r w:rsidRPr="00C01DB4">
        <w:rPr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>
        <w:rPr>
          <w:sz w:val="28"/>
          <w:szCs w:val="28"/>
        </w:rPr>
        <w:t>«</w:t>
      </w:r>
      <w:r w:rsidRPr="00C01DB4">
        <w:rPr>
          <w:sz w:val="28"/>
          <w:szCs w:val="28"/>
        </w:rPr>
        <w:t>Управление контрактной системы</w:t>
      </w:r>
      <w:r>
        <w:rPr>
          <w:sz w:val="28"/>
          <w:szCs w:val="28"/>
        </w:rPr>
        <w:t>»</w:t>
      </w:r>
      <w:r w:rsidRPr="00C01DB4">
        <w:rPr>
          <w:sz w:val="28"/>
          <w:szCs w:val="28"/>
        </w:rPr>
        <w:t>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</w:p>
    <w:p w14:paraId="2B7B3FC6" w14:textId="3A782F64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7" w:name="Par56"/>
      <w:bookmarkEnd w:id="7"/>
      <w:r w:rsidRPr="00C01DB4">
        <w:rPr>
          <w:sz w:val="28"/>
          <w:szCs w:val="28"/>
        </w:rPr>
        <w:t xml:space="preserve">7. В случае нарушения получателем условий предоставления субсидий, установленных </w:t>
      </w:r>
      <w:hyperlink w:anchor="Par45" w:history="1">
        <w:r w:rsidRPr="00C01DB4">
          <w:rPr>
            <w:color w:val="0000FF"/>
            <w:sz w:val="28"/>
            <w:szCs w:val="28"/>
          </w:rPr>
          <w:t xml:space="preserve">пунктом </w:t>
        </w:r>
        <w:r w:rsidR="00B328D8">
          <w:rPr>
            <w:color w:val="0000FF"/>
            <w:sz w:val="28"/>
            <w:szCs w:val="28"/>
          </w:rPr>
          <w:t>6</w:t>
        </w:r>
      </w:hyperlink>
      <w:r w:rsidRPr="00C01DB4">
        <w:rPr>
          <w:sz w:val="28"/>
          <w:szCs w:val="28"/>
        </w:rPr>
        <w:t xml:space="preserve"> настоящего Порядка,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324A4EB2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8. Перечисление субсидии из бюджета Сузунского района местному бюджету осуществляется в сроки, установленные в соглашении.</w:t>
      </w:r>
    </w:p>
    <w:p w14:paraId="67B9CC3E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5DDD4E99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V. Основания и порядок применения</w:t>
      </w:r>
    </w:p>
    <w:p w14:paraId="0E1D28E3" w14:textId="5CC64480" w:rsidR="000B3492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мер ответственности за нарушения условий соглашений</w:t>
      </w:r>
    </w:p>
    <w:p w14:paraId="3D3EC7EA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0FB6561F" w14:textId="7DF2E7E3" w:rsidR="000B3492" w:rsidRPr="00C01DB4" w:rsidRDefault="00B328D8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3492" w:rsidRPr="00C01DB4">
        <w:rPr>
          <w:sz w:val="28"/>
          <w:szCs w:val="28"/>
        </w:rPr>
        <w:t>. ГРБС осуществляют обязательную проверку соблюдения условий, целей и порядка предоставления субсидий их получателями.</w:t>
      </w:r>
    </w:p>
    <w:p w14:paraId="6112ABF1" w14:textId="460E09DB" w:rsidR="000B3492" w:rsidRPr="00C01DB4" w:rsidRDefault="00B328D8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B3492" w:rsidRPr="00C01DB4">
        <w:rPr>
          <w:sz w:val="28"/>
          <w:szCs w:val="28"/>
        </w:rPr>
        <w:t>. Остаток бюджетных средств, не использованный получателями в текущем финансовом году, подлежит возврату в бюджет Сузунского района</w:t>
      </w:r>
      <w:r w:rsidR="000B3492">
        <w:rPr>
          <w:sz w:val="28"/>
          <w:szCs w:val="28"/>
        </w:rPr>
        <w:t xml:space="preserve"> </w:t>
      </w:r>
      <w:r w:rsidR="000B3492" w:rsidRPr="00DD33A8">
        <w:rPr>
          <w:sz w:val="28"/>
          <w:szCs w:val="28"/>
        </w:rPr>
        <w:t xml:space="preserve">в течение первых </w:t>
      </w:r>
      <w:r w:rsidR="000B3492">
        <w:rPr>
          <w:sz w:val="28"/>
          <w:szCs w:val="28"/>
        </w:rPr>
        <w:t>3</w:t>
      </w:r>
      <w:r w:rsidR="000B3492" w:rsidRPr="00DD33A8">
        <w:rPr>
          <w:sz w:val="28"/>
          <w:szCs w:val="28"/>
        </w:rPr>
        <w:t xml:space="preserve"> рабочих дней финансового года, следующего за отчетным</w:t>
      </w:r>
      <w:r w:rsidR="000B3492">
        <w:rPr>
          <w:sz w:val="28"/>
          <w:szCs w:val="28"/>
        </w:rPr>
        <w:t>.</w:t>
      </w:r>
    </w:p>
    <w:p w14:paraId="245B1DBC" w14:textId="3152EA24" w:rsidR="000B3492" w:rsidRPr="00C01DB4" w:rsidRDefault="00B328D8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B3492" w:rsidRPr="00C01DB4">
        <w:rPr>
          <w:sz w:val="28"/>
          <w:szCs w:val="28"/>
        </w:rPr>
        <w:t>. Получатели несут ответственность за нецелевое использование субсидий в соответствии с бюджетным законодательством Российской Федерации</w:t>
      </w:r>
      <w:r w:rsidR="000B3492">
        <w:rPr>
          <w:sz w:val="28"/>
          <w:szCs w:val="28"/>
        </w:rPr>
        <w:t>.</w:t>
      </w:r>
    </w:p>
    <w:p w14:paraId="56907F53" w14:textId="6CD60344" w:rsidR="000B3492" w:rsidRPr="00C01DB4" w:rsidRDefault="00B328D8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0B3492" w:rsidRPr="00C01DB4">
        <w:rPr>
          <w:sz w:val="28"/>
          <w:szCs w:val="28"/>
        </w:rPr>
        <w:t>. Получатель нес</w:t>
      </w:r>
      <w:r w:rsidR="000B3492">
        <w:rPr>
          <w:sz w:val="28"/>
          <w:szCs w:val="28"/>
        </w:rPr>
        <w:t>е</w:t>
      </w:r>
      <w:r w:rsidR="000B3492" w:rsidRPr="00C01DB4">
        <w:rPr>
          <w:sz w:val="28"/>
          <w:szCs w:val="28"/>
        </w:rPr>
        <w:t>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02B2FE2D" w14:textId="77777777" w:rsidR="00094688" w:rsidRDefault="00094688" w:rsidP="000B3492">
      <w:pPr>
        <w:autoSpaceDE w:val="0"/>
        <w:autoSpaceDN w:val="0"/>
        <w:adjustRightInd w:val="0"/>
        <w:spacing w:line="0" w:lineRule="atLeast"/>
        <w:jc w:val="center"/>
        <w:rPr>
          <w:color w:val="000000"/>
          <w:sz w:val="28"/>
          <w:szCs w:val="22"/>
        </w:rPr>
      </w:pPr>
    </w:p>
    <w:p w14:paraId="70F17795" w14:textId="26102E7D" w:rsidR="004F3E41" w:rsidRDefault="00094688" w:rsidP="000B3492">
      <w:pPr>
        <w:autoSpaceDE w:val="0"/>
        <w:autoSpaceDN w:val="0"/>
        <w:adjustRightInd w:val="0"/>
        <w:spacing w:line="0" w:lineRule="atLeast"/>
        <w:jc w:val="center"/>
        <w:rPr>
          <w:b/>
          <w:color w:val="000000"/>
          <w:sz w:val="28"/>
          <w:szCs w:val="22"/>
        </w:rPr>
      </w:pPr>
      <w:r>
        <w:rPr>
          <w:b/>
          <w:bCs/>
          <w:color w:val="2C2D2E"/>
          <w:sz w:val="28"/>
          <w:szCs w:val="28"/>
          <w:shd w:val="clear" w:color="auto" w:fill="FFFFFF"/>
          <w:lang w:val="en-US"/>
        </w:rPr>
        <w:t>VI</w:t>
      </w:r>
      <w:r w:rsidRPr="00F501A5">
        <w:rPr>
          <w:color w:val="000000"/>
          <w:sz w:val="28"/>
          <w:szCs w:val="22"/>
        </w:rPr>
        <w:t xml:space="preserve"> </w:t>
      </w:r>
      <w:r w:rsidRPr="00094688">
        <w:rPr>
          <w:b/>
          <w:color w:val="000000"/>
          <w:sz w:val="28"/>
          <w:szCs w:val="22"/>
        </w:rPr>
        <w:t>.</w:t>
      </w:r>
      <w:r>
        <w:rPr>
          <w:b/>
          <w:color w:val="000000"/>
          <w:sz w:val="28"/>
          <w:szCs w:val="22"/>
        </w:rPr>
        <w:t xml:space="preserve"> </w:t>
      </w:r>
      <w:r w:rsidRPr="00094688">
        <w:rPr>
          <w:b/>
          <w:color w:val="000000"/>
          <w:sz w:val="28"/>
          <w:szCs w:val="22"/>
        </w:rPr>
        <w:t>Оценка эффективности использования Субсидии</w:t>
      </w:r>
    </w:p>
    <w:p w14:paraId="2CAEC0F9" w14:textId="77777777" w:rsidR="00D4378B" w:rsidRDefault="00D4378B" w:rsidP="000B3492">
      <w:pPr>
        <w:autoSpaceDE w:val="0"/>
        <w:autoSpaceDN w:val="0"/>
        <w:adjustRightInd w:val="0"/>
        <w:spacing w:line="0" w:lineRule="atLeast"/>
        <w:jc w:val="center"/>
        <w:rPr>
          <w:b/>
          <w:color w:val="000000"/>
          <w:sz w:val="28"/>
          <w:szCs w:val="22"/>
        </w:rPr>
      </w:pPr>
    </w:p>
    <w:p w14:paraId="19107CFF" w14:textId="164CE8AE" w:rsidR="00094688" w:rsidRDefault="00094688" w:rsidP="00094688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13. Оценка эффективности использования Субсидии осуществляется по показателям результатов исполнения Субсидии.</w:t>
      </w:r>
    </w:p>
    <w:p w14:paraId="1F8723AB" w14:textId="5290A31E" w:rsidR="00094688" w:rsidRDefault="00094688" w:rsidP="00094688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14. Оценка</w:t>
      </w:r>
      <w:r w:rsidR="002228A7">
        <w:rPr>
          <w:color w:val="000000"/>
          <w:sz w:val="28"/>
          <w:szCs w:val="22"/>
        </w:rPr>
        <w:t xml:space="preserve"> эффективности использования Субсидии осуществляется Главным распорядителем </w:t>
      </w:r>
      <w:r w:rsidR="00D4378B">
        <w:rPr>
          <w:color w:val="000000"/>
          <w:sz w:val="28"/>
          <w:szCs w:val="22"/>
        </w:rPr>
        <w:t>бюджетных</w:t>
      </w:r>
      <w:r w:rsidR="002228A7">
        <w:rPr>
          <w:color w:val="000000"/>
          <w:sz w:val="28"/>
          <w:szCs w:val="22"/>
        </w:rPr>
        <w:t xml:space="preserve"> </w:t>
      </w:r>
      <w:r w:rsidR="00D4378B" w:rsidRPr="00D4378B">
        <w:rPr>
          <w:color w:val="000000"/>
          <w:sz w:val="28"/>
          <w:szCs w:val="22"/>
        </w:rPr>
        <w:t xml:space="preserve">средств </w:t>
      </w:r>
      <w:r w:rsidR="002228A7">
        <w:rPr>
          <w:color w:val="000000"/>
          <w:sz w:val="28"/>
          <w:szCs w:val="22"/>
        </w:rPr>
        <w:t>по итогам отчетного финансового года – не позднее 1 февраля текущего финансового года:</w:t>
      </w:r>
    </w:p>
    <w:p w14:paraId="12411D6E" w14:textId="184520AE" w:rsidR="002228A7" w:rsidRDefault="002228A7" w:rsidP="00094688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</w:t>
      </w:r>
      <w:r w:rsidR="00D4378B"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</w:rPr>
        <w:t xml:space="preserve"> в период реализации мероприятия применяется промежуточный показатель результативности «Доля готовности сооружений по предупреждению и предотвращению подтопления (затопления) поверхностными водами, а также понижению грунтовых вод на территории на</w:t>
      </w:r>
      <w:r w:rsidR="00D4378B">
        <w:rPr>
          <w:color w:val="000000"/>
          <w:sz w:val="28"/>
          <w:szCs w:val="22"/>
        </w:rPr>
        <w:t>селенных пунктов</w:t>
      </w:r>
      <w:r>
        <w:rPr>
          <w:color w:val="000000"/>
          <w:sz w:val="28"/>
          <w:szCs w:val="22"/>
        </w:rPr>
        <w:t>»;</w:t>
      </w:r>
    </w:p>
    <w:p w14:paraId="3C9A9F9F" w14:textId="0E30369B" w:rsidR="002228A7" w:rsidRDefault="009E7F06" w:rsidP="00094688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</w:t>
      </w:r>
      <w:r w:rsidR="00D4378B">
        <w:rPr>
          <w:color w:val="000000"/>
          <w:sz w:val="28"/>
          <w:szCs w:val="22"/>
        </w:rPr>
        <w:t>-</w:t>
      </w:r>
      <w:r w:rsidR="002228A7">
        <w:rPr>
          <w:color w:val="000000"/>
          <w:sz w:val="28"/>
          <w:szCs w:val="22"/>
        </w:rPr>
        <w:t xml:space="preserve"> в год окончания мероприятия в качестве критерия оценки эффективности использования субсидии применяется показатель результативности «Количество подтопляемых объектов (жилищного фонда (жилых домов), социально-культурной </w:t>
      </w:r>
      <w:r>
        <w:rPr>
          <w:color w:val="000000"/>
          <w:sz w:val="28"/>
          <w:szCs w:val="22"/>
        </w:rPr>
        <w:t>сферы), выведенных из зоны подтопления».</w:t>
      </w:r>
    </w:p>
    <w:p w14:paraId="72FCCB17" w14:textId="6AAB8E1B" w:rsidR="009E7F06" w:rsidRDefault="009E7F06" w:rsidP="00094688">
      <w:pPr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</w:t>
      </w:r>
    </w:p>
    <w:p w14:paraId="13396EAF" w14:textId="52778BAE" w:rsidR="009E7F06" w:rsidRDefault="009E7F06" w:rsidP="009E7F0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9E7F06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9E7F06">
        <w:rPr>
          <w:b/>
          <w:bCs/>
          <w:sz w:val="28"/>
          <w:szCs w:val="28"/>
        </w:rPr>
        <w:t>. Отчетность</w:t>
      </w:r>
    </w:p>
    <w:p w14:paraId="4F36854D" w14:textId="77777777" w:rsidR="00D4378B" w:rsidRPr="009E7F06" w:rsidRDefault="00D4378B" w:rsidP="009E7F06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14:paraId="50B98F5E" w14:textId="3E24EECA" w:rsidR="009E7F06" w:rsidRPr="009E7F06" w:rsidRDefault="009E7F06" w:rsidP="009E7F06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Pr="009E7F06">
        <w:rPr>
          <w:sz w:val="28"/>
          <w:szCs w:val="28"/>
        </w:rPr>
        <w:t>. 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настоящего Порядка, предоставляет главному распорядителю бюджетных средств следующие документы:</w:t>
      </w:r>
    </w:p>
    <w:p w14:paraId="79BDE2E9" w14:textId="1376EC90" w:rsidR="009E7F06" w:rsidRPr="009E7F06" w:rsidRDefault="009E7F06" w:rsidP="009E7F06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600"/>
        <w:jc w:val="both"/>
        <w:rPr>
          <w:sz w:val="28"/>
          <w:szCs w:val="28"/>
        </w:rPr>
      </w:pPr>
      <w:r w:rsidRPr="009E7F06">
        <w:rPr>
          <w:sz w:val="28"/>
          <w:szCs w:val="28"/>
        </w:rPr>
        <w:t>копии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14:paraId="04B6F5B7" w14:textId="22D124BA" w:rsidR="009E7F06" w:rsidRPr="009E7F06" w:rsidRDefault="009E7F06" w:rsidP="009E7F06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600"/>
        <w:jc w:val="both"/>
        <w:rPr>
          <w:sz w:val="28"/>
          <w:szCs w:val="28"/>
        </w:rPr>
      </w:pPr>
      <w:r w:rsidRPr="009E7F06">
        <w:rPr>
          <w:sz w:val="28"/>
          <w:szCs w:val="28"/>
        </w:rPr>
        <w:t>копии контрактов, гражданско-правовых договоров с поставщиками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14:paraId="79FD24B3" w14:textId="0AA16873" w:rsidR="009E7F06" w:rsidRPr="009E7F06" w:rsidRDefault="009E7F06" w:rsidP="009E7F06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601"/>
        <w:jc w:val="both"/>
        <w:rPr>
          <w:sz w:val="28"/>
          <w:szCs w:val="28"/>
        </w:rPr>
      </w:pPr>
      <w:r w:rsidRPr="009E7F06">
        <w:rPr>
          <w:sz w:val="28"/>
          <w:szCs w:val="28"/>
        </w:rPr>
        <w:t>копии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14:paraId="7F75E235" w14:textId="5CA1B66A" w:rsidR="009E7F06" w:rsidRPr="009E7F06" w:rsidRDefault="009E7F06" w:rsidP="009E7F06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9E7F06">
        <w:rPr>
          <w:sz w:val="28"/>
          <w:szCs w:val="28"/>
        </w:rPr>
        <w:t>копии платежных документов.</w:t>
      </w:r>
    </w:p>
    <w:p w14:paraId="084A58F3" w14:textId="77777777" w:rsidR="009E7F06" w:rsidRPr="00094688" w:rsidRDefault="009E7F06" w:rsidP="00094688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sectPr w:rsidR="009E7F06" w:rsidRPr="00094688" w:rsidSect="00F91E57">
      <w:pgSz w:w="11906" w:h="16838" w:code="9"/>
      <w:pgMar w:top="993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7E2B" w14:textId="77777777" w:rsidR="00F90781" w:rsidRDefault="00F90781" w:rsidP="004F3E41">
      <w:r>
        <w:separator/>
      </w:r>
    </w:p>
  </w:endnote>
  <w:endnote w:type="continuationSeparator" w:id="0">
    <w:p w14:paraId="1F785889" w14:textId="77777777" w:rsidR="00F90781" w:rsidRDefault="00F90781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B3D4" w14:textId="77777777" w:rsidR="00F90781" w:rsidRDefault="00F90781" w:rsidP="004F3E41">
      <w:r>
        <w:separator/>
      </w:r>
    </w:p>
  </w:footnote>
  <w:footnote w:type="continuationSeparator" w:id="0">
    <w:p w14:paraId="72FDDEC7" w14:textId="77777777" w:rsidR="00F90781" w:rsidRDefault="00F90781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24E5F80"/>
    <w:multiLevelType w:val="hybridMultilevel"/>
    <w:tmpl w:val="EECC8D54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45D3886"/>
    <w:multiLevelType w:val="hybridMultilevel"/>
    <w:tmpl w:val="BCB29FF0"/>
    <w:lvl w:ilvl="0" w:tplc="0062146C">
      <w:start w:val="1"/>
      <w:numFmt w:val="decimal"/>
      <w:suff w:val="space"/>
      <w:lvlText w:val="%1)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92C"/>
    <w:rsid w:val="00007EB8"/>
    <w:rsid w:val="000206C2"/>
    <w:rsid w:val="00026EA7"/>
    <w:rsid w:val="0006192C"/>
    <w:rsid w:val="0007413B"/>
    <w:rsid w:val="0008067F"/>
    <w:rsid w:val="00092FF1"/>
    <w:rsid w:val="00094432"/>
    <w:rsid w:val="00094688"/>
    <w:rsid w:val="00097CD9"/>
    <w:rsid w:val="000A1EBA"/>
    <w:rsid w:val="000B3492"/>
    <w:rsid w:val="000E3A08"/>
    <w:rsid w:val="0010776B"/>
    <w:rsid w:val="00123157"/>
    <w:rsid w:val="001343A9"/>
    <w:rsid w:val="001502F4"/>
    <w:rsid w:val="00166837"/>
    <w:rsid w:val="00182B98"/>
    <w:rsid w:val="001A0B66"/>
    <w:rsid w:val="001A2FC2"/>
    <w:rsid w:val="001A7A6F"/>
    <w:rsid w:val="001B280E"/>
    <w:rsid w:val="001B3249"/>
    <w:rsid w:val="001C0A95"/>
    <w:rsid w:val="001C269E"/>
    <w:rsid w:val="001D0B97"/>
    <w:rsid w:val="001D5852"/>
    <w:rsid w:val="001E2942"/>
    <w:rsid w:val="001F47B2"/>
    <w:rsid w:val="00200B8D"/>
    <w:rsid w:val="0022150C"/>
    <w:rsid w:val="002228A7"/>
    <w:rsid w:val="002641A6"/>
    <w:rsid w:val="002861B0"/>
    <w:rsid w:val="002925CB"/>
    <w:rsid w:val="002931E7"/>
    <w:rsid w:val="002A01CF"/>
    <w:rsid w:val="002A328D"/>
    <w:rsid w:val="002A5D37"/>
    <w:rsid w:val="002C0550"/>
    <w:rsid w:val="003243F6"/>
    <w:rsid w:val="00347412"/>
    <w:rsid w:val="003475F6"/>
    <w:rsid w:val="003775CA"/>
    <w:rsid w:val="00380A9D"/>
    <w:rsid w:val="00390C79"/>
    <w:rsid w:val="004008B6"/>
    <w:rsid w:val="00422E08"/>
    <w:rsid w:val="0044618B"/>
    <w:rsid w:val="00472F23"/>
    <w:rsid w:val="00487471"/>
    <w:rsid w:val="004B3121"/>
    <w:rsid w:val="004D4BF2"/>
    <w:rsid w:val="004D6593"/>
    <w:rsid w:val="004D7DCB"/>
    <w:rsid w:val="004F3E41"/>
    <w:rsid w:val="004F4FEA"/>
    <w:rsid w:val="004F55E4"/>
    <w:rsid w:val="0054039F"/>
    <w:rsid w:val="00557CB6"/>
    <w:rsid w:val="00587A65"/>
    <w:rsid w:val="005B4FEB"/>
    <w:rsid w:val="005B7CEC"/>
    <w:rsid w:val="005D477C"/>
    <w:rsid w:val="005D7362"/>
    <w:rsid w:val="005E40A9"/>
    <w:rsid w:val="005F6D45"/>
    <w:rsid w:val="00601060"/>
    <w:rsid w:val="00620196"/>
    <w:rsid w:val="00644781"/>
    <w:rsid w:val="00657FCE"/>
    <w:rsid w:val="006716C5"/>
    <w:rsid w:val="006744E0"/>
    <w:rsid w:val="006E3275"/>
    <w:rsid w:val="007218E7"/>
    <w:rsid w:val="00766B7F"/>
    <w:rsid w:val="0079297A"/>
    <w:rsid w:val="0079405B"/>
    <w:rsid w:val="007A5B88"/>
    <w:rsid w:val="00802271"/>
    <w:rsid w:val="00811037"/>
    <w:rsid w:val="00835000"/>
    <w:rsid w:val="00840E11"/>
    <w:rsid w:val="008437D4"/>
    <w:rsid w:val="00844D2F"/>
    <w:rsid w:val="00846FD5"/>
    <w:rsid w:val="00851A1F"/>
    <w:rsid w:val="00853E78"/>
    <w:rsid w:val="008761FF"/>
    <w:rsid w:val="0089660D"/>
    <w:rsid w:val="00896CCC"/>
    <w:rsid w:val="008C50FD"/>
    <w:rsid w:val="008D14CC"/>
    <w:rsid w:val="008E6BB0"/>
    <w:rsid w:val="008F1112"/>
    <w:rsid w:val="00927C80"/>
    <w:rsid w:val="00957ABC"/>
    <w:rsid w:val="00960992"/>
    <w:rsid w:val="00981215"/>
    <w:rsid w:val="00991C18"/>
    <w:rsid w:val="009E0FD1"/>
    <w:rsid w:val="009E1B44"/>
    <w:rsid w:val="009E7F06"/>
    <w:rsid w:val="00A0390D"/>
    <w:rsid w:val="00A23930"/>
    <w:rsid w:val="00A30B6C"/>
    <w:rsid w:val="00A4290F"/>
    <w:rsid w:val="00A52A90"/>
    <w:rsid w:val="00AD339E"/>
    <w:rsid w:val="00AD725A"/>
    <w:rsid w:val="00B05E5F"/>
    <w:rsid w:val="00B1047F"/>
    <w:rsid w:val="00B14DD2"/>
    <w:rsid w:val="00B328D8"/>
    <w:rsid w:val="00B36E75"/>
    <w:rsid w:val="00B43E4D"/>
    <w:rsid w:val="00B44B8B"/>
    <w:rsid w:val="00B4784A"/>
    <w:rsid w:val="00B539F0"/>
    <w:rsid w:val="00B56164"/>
    <w:rsid w:val="00B720F4"/>
    <w:rsid w:val="00B8333F"/>
    <w:rsid w:val="00BA338C"/>
    <w:rsid w:val="00BB3BE6"/>
    <w:rsid w:val="00BC2B38"/>
    <w:rsid w:val="00BD394A"/>
    <w:rsid w:val="00C20B93"/>
    <w:rsid w:val="00C25511"/>
    <w:rsid w:val="00C332A5"/>
    <w:rsid w:val="00C36686"/>
    <w:rsid w:val="00C4763B"/>
    <w:rsid w:val="00C51927"/>
    <w:rsid w:val="00CB4979"/>
    <w:rsid w:val="00CD6174"/>
    <w:rsid w:val="00CE4D40"/>
    <w:rsid w:val="00D018D7"/>
    <w:rsid w:val="00D02D2E"/>
    <w:rsid w:val="00D06768"/>
    <w:rsid w:val="00D139D5"/>
    <w:rsid w:val="00D14232"/>
    <w:rsid w:val="00D17192"/>
    <w:rsid w:val="00D4378B"/>
    <w:rsid w:val="00D50058"/>
    <w:rsid w:val="00D65019"/>
    <w:rsid w:val="00D66713"/>
    <w:rsid w:val="00D75A08"/>
    <w:rsid w:val="00D801E7"/>
    <w:rsid w:val="00D80F08"/>
    <w:rsid w:val="00D8280A"/>
    <w:rsid w:val="00DA00FB"/>
    <w:rsid w:val="00DA789C"/>
    <w:rsid w:val="00DC0691"/>
    <w:rsid w:val="00DD60D2"/>
    <w:rsid w:val="00DE2999"/>
    <w:rsid w:val="00DE7CEC"/>
    <w:rsid w:val="00E20D92"/>
    <w:rsid w:val="00E40C16"/>
    <w:rsid w:val="00E46B09"/>
    <w:rsid w:val="00E81EB4"/>
    <w:rsid w:val="00E95D79"/>
    <w:rsid w:val="00EC7445"/>
    <w:rsid w:val="00EC78F7"/>
    <w:rsid w:val="00ED3723"/>
    <w:rsid w:val="00EE4AE3"/>
    <w:rsid w:val="00F012FC"/>
    <w:rsid w:val="00F06992"/>
    <w:rsid w:val="00F2074D"/>
    <w:rsid w:val="00F272B6"/>
    <w:rsid w:val="00F33A71"/>
    <w:rsid w:val="00F41A7F"/>
    <w:rsid w:val="00F90781"/>
    <w:rsid w:val="00F91E57"/>
    <w:rsid w:val="00FA2798"/>
    <w:rsid w:val="00FA7591"/>
    <w:rsid w:val="00FB5728"/>
    <w:rsid w:val="00F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55"/>
  <w15:docId w15:val="{23B65A35-F10E-4E56-AA81-11C16A4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896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B80CC3F1A2AD6C418E909765B192620E02AB2A40B0CA6B8320B7B37A91B139F0A3F52D8B3DBE3B997D6A8C289A7216A0E777652A87632195E2BAm1R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B80CC3F1A2AD6C418E909765B192620E02AB2A41B0C1628D20B7B37A91B139F0A3F52D8B3DBE3B997E6F8D289A7216A0E777652A87632195E2BAm1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Думкина Алёна</cp:lastModifiedBy>
  <cp:revision>99</cp:revision>
  <cp:lastPrinted>2022-10-12T04:07:00Z</cp:lastPrinted>
  <dcterms:created xsi:type="dcterms:W3CDTF">2019-03-26T09:54:00Z</dcterms:created>
  <dcterms:modified xsi:type="dcterms:W3CDTF">2022-10-12T08:24:00Z</dcterms:modified>
</cp:coreProperties>
</file>