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C16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ТРИДЦАТЬ </w:t>
      </w:r>
      <w:r w:rsidR="002B7159">
        <w:rPr>
          <w:rFonts w:ascii="Times New Roman" w:eastAsia="Times New Roman" w:hAnsi="Times New Roman"/>
          <w:b/>
          <w:sz w:val="28"/>
          <w:szCs w:val="28"/>
          <w:lang w:eastAsia="ru-RU"/>
        </w:rPr>
        <w:t>ШЕСТОЙ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0B4FBF" w:rsidRDefault="0019164D" w:rsidP="0019164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FBF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666DDB" w:rsidRPr="000B4F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09A">
        <w:rPr>
          <w:rFonts w:ascii="Times New Roman" w:eastAsia="Times New Roman" w:hAnsi="Times New Roman"/>
          <w:sz w:val="28"/>
          <w:szCs w:val="28"/>
          <w:lang w:eastAsia="ru-RU"/>
        </w:rPr>
        <w:t xml:space="preserve">17.10.2019  </w:t>
      </w:r>
      <w:bookmarkStart w:id="0" w:name="_GoBack"/>
      <w:bookmarkEnd w:id="0"/>
      <w:r w:rsidR="00805027" w:rsidRPr="000B4FB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54586" w:rsidRPr="000B4FB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54586" w:rsidRPr="000B4FB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54586" w:rsidRPr="000B4FB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54586" w:rsidRPr="000B4FB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54586" w:rsidRPr="000B4FB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7143" w:rsidRPr="000B4FB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Pr="000B4FB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666DDB" w:rsidRPr="000B4F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609A">
        <w:rPr>
          <w:rFonts w:ascii="Times New Roman" w:eastAsia="Times New Roman" w:hAnsi="Times New Roman"/>
          <w:sz w:val="28"/>
          <w:szCs w:val="28"/>
          <w:lang w:eastAsia="ru-RU"/>
        </w:rPr>
        <w:t>227</w:t>
      </w:r>
    </w:p>
    <w:p w:rsidR="00580145" w:rsidRPr="00924F3F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194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201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BE1E1C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194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«О бюджете Сузунского района на 201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9 год и плановый период 2020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13.02.2019 № 201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>, от 05.04.2019 № 207, от 18.04.2019 № 211</w:t>
      </w:r>
      <w:r w:rsidR="00527E65">
        <w:rPr>
          <w:rFonts w:ascii="Times New Roman" w:eastAsia="Times New Roman" w:hAnsi="Times New Roman"/>
          <w:sz w:val="28"/>
          <w:szCs w:val="28"/>
          <w:lang w:eastAsia="ru-RU"/>
        </w:rPr>
        <w:t>, от 06.06.2019 № 215</w:t>
      </w:r>
      <w:r w:rsidR="00CF033A">
        <w:rPr>
          <w:rFonts w:ascii="Times New Roman" w:eastAsia="Times New Roman" w:hAnsi="Times New Roman"/>
          <w:sz w:val="28"/>
          <w:szCs w:val="28"/>
          <w:lang w:eastAsia="ru-RU"/>
        </w:rPr>
        <w:t>, от 30.07.2019 №222</w:t>
      </w:r>
      <w:r w:rsidR="002B7159">
        <w:rPr>
          <w:rFonts w:ascii="Times New Roman" w:eastAsia="Times New Roman" w:hAnsi="Times New Roman"/>
          <w:sz w:val="28"/>
          <w:szCs w:val="28"/>
          <w:lang w:eastAsia="ru-RU"/>
        </w:rPr>
        <w:t>, от 29.08.2019 № 226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06F8C" w:rsidRPr="00832197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Статью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E06F8C" w:rsidRP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 (далее – бюджет района) на 2019 год:</w:t>
      </w:r>
    </w:p>
    <w:p w:rsidR="00E06F8C" w:rsidRP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бюджета района в сумме 1 519 534 827,88 рублей, в том числе объем безвозмездных поступлений в сумме 1 330 872 555,88 рублей, из них объем межбюджетных трансфертов, получаемых из других бюджетов бюджетной системы Российской Федерации, в сумме 1 327 512 398,88 рублей;</w:t>
      </w:r>
    </w:p>
    <w:p w:rsidR="00E06F8C" w:rsidRP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 района в сумме 1 614 595 002,00 рублей;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3) дефицит бюджета района в сумме 95 060 174,12 рублей».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 (далее – бюджет района) на 2019 год: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1 296 664 502,20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безвозмездных пост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уплений в сумме 1 117 185 488,20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рации, в сумме 1 114 599 931,20 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1 351 559 596,14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3) дефицит бюд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жета района в сумме 54 895 093,94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2. Утвердить основные характеристики бюджета района на 2020 год и на 2021 год: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1) прогнозируемый общий объем доходов бюджета района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2020 год в сумме 1 003 937 400,00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безвозмездных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ступлений в сумме 837 937 700,00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</w:t>
      </w:r>
      <w:r w:rsidR="006C0588">
        <w:rPr>
          <w:rFonts w:ascii="Times New Roman" w:eastAsia="Times New Roman" w:hAnsi="Times New Roman"/>
          <w:sz w:val="28"/>
          <w:szCs w:val="28"/>
          <w:lang w:eastAsia="ru-RU"/>
        </w:rPr>
        <w:t>кой Федерации, в сумме 824 937 700,00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2021 год в сумме 938 657 9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00,00 рублей, в том числе объем безвозмездн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773 038 5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00,00 рублей, из них объем межбюджетных трансфертов, получаемых из других бюджетов бюджетной системы Росси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йской Федерации, в сумме 773 038 5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00,00 рублей;</w:t>
      </w:r>
    </w:p>
    <w:p w:rsidR="00E06F8C" w:rsidRPr="00BE1E1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 райо</w:t>
      </w:r>
      <w:r w:rsidR="006C0588">
        <w:rPr>
          <w:rFonts w:ascii="Times New Roman" w:eastAsia="Times New Roman" w:hAnsi="Times New Roman"/>
          <w:sz w:val="28"/>
          <w:szCs w:val="28"/>
          <w:lang w:eastAsia="ru-RU"/>
        </w:rPr>
        <w:t>на на 2020 год в сумме 1 003 937 400,00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условно 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ержденные расходы в сумме 6</w:t>
      </w:r>
      <w:r w:rsidR="006C058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212</w:t>
      </w:r>
      <w:r w:rsidR="006C05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065,00 рубле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й, и на 2021 год в сумме 938 657 9</w:t>
      </w: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00,00 рублей, в том числе условно утвержденные расходы в сумме 12 461 480,00 рублей;</w:t>
      </w:r>
    </w:p>
    <w:p w:rsid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E1C">
        <w:rPr>
          <w:rFonts w:ascii="Times New Roman" w:eastAsia="Times New Roman" w:hAnsi="Times New Roman"/>
          <w:sz w:val="28"/>
          <w:szCs w:val="28"/>
          <w:lang w:eastAsia="ru-RU"/>
        </w:rPr>
        <w:t>3) дефицит (профицит) бюджета района на 2020 год в сумме 0,0 рублей и на 2021 год в сумме 0,0 рублей.</w:t>
      </w:r>
    </w:p>
    <w:p w:rsidR="003A69ED" w:rsidRPr="00832197" w:rsidRDefault="0019164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94D0F" w:rsidRDefault="00A0546E" w:rsidP="00BE1E1C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302F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5201">
        <w:rPr>
          <w:rFonts w:ascii="Times New Roman" w:eastAsia="Times New Roman" w:hAnsi="Times New Roman"/>
          <w:sz w:val="28"/>
          <w:szCs w:val="28"/>
          <w:lang w:eastAsia="ru-RU"/>
        </w:rPr>
        <w:t>В подпункте 1 пункта 1 статьи 13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цифры 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«146 003 013,09»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заменить цифрами «</w:t>
      </w:r>
      <w:r w:rsidR="006C0588">
        <w:rPr>
          <w:rFonts w:ascii="Times New Roman" w:eastAsia="Times New Roman" w:hAnsi="Times New Roman"/>
          <w:sz w:val="28"/>
          <w:szCs w:val="28"/>
          <w:lang w:eastAsia="ru-RU"/>
        </w:rPr>
        <w:t>163 584 390,0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9A38E8" w:rsidRDefault="00147F5B" w:rsidP="00BE1E1C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</w:t>
      </w:r>
      <w:r w:rsidR="009A38E8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подпункте 2 пункта 1 статьи 13</w:t>
      </w:r>
      <w:r w:rsidR="009A38E8" w:rsidRPr="009A38E8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слова «на</w:t>
      </w:r>
      <w:r w:rsidR="009A38E8">
        <w:rPr>
          <w:rFonts w:ascii="Times New Roman" w:eastAsia="Times New Roman" w:hAnsi="Times New Roman"/>
          <w:sz w:val="28"/>
          <w:szCs w:val="28"/>
          <w:lang w:eastAsia="ru-RU"/>
        </w:rPr>
        <w:t xml:space="preserve"> 2020 год в сумме 82 607 600,00</w:t>
      </w:r>
      <w:r w:rsidR="009A38E8" w:rsidRPr="009A38E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9A38E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A38E8" w:rsidRPr="009A38E8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заменить словами «н</w:t>
      </w:r>
      <w:r w:rsidR="009A38E8">
        <w:rPr>
          <w:rFonts w:ascii="Times New Roman" w:eastAsia="Times New Roman" w:hAnsi="Times New Roman"/>
          <w:sz w:val="28"/>
          <w:szCs w:val="28"/>
          <w:lang w:eastAsia="ru-RU"/>
        </w:rPr>
        <w:t>а 2020 год в сумме 149 469 300,00</w:t>
      </w:r>
      <w:r w:rsidR="009A38E8" w:rsidRPr="009A38E8">
        <w:rPr>
          <w:rFonts w:ascii="Times New Roman" w:eastAsia="Times New Roman" w:hAnsi="Times New Roman"/>
          <w:sz w:val="28"/>
          <w:szCs w:val="28"/>
          <w:lang w:eastAsia="ru-RU"/>
        </w:rPr>
        <w:t xml:space="preserve">»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A38E8" w:rsidRPr="009A38E8">
        <w:rPr>
          <w:rFonts w:ascii="Times New Roman" w:eastAsia="Times New Roman" w:hAnsi="Times New Roman"/>
          <w:sz w:val="28"/>
          <w:szCs w:val="28"/>
          <w:lang w:eastAsia="ru-RU"/>
        </w:rPr>
        <w:t>на 2021 год в сумме 76 610 800,0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заменить словами </w:t>
      </w:r>
      <w:r w:rsidRPr="00147F5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2021 год в сумме 71 469 300,00</w:t>
      </w:r>
      <w:r w:rsidRPr="00147F5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33D4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</w:t>
      </w:r>
      <w:r w:rsidR="007C33D4" w:rsidRPr="007C33D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5201">
        <w:rPr>
          <w:rFonts w:ascii="Times New Roman" w:eastAsia="Times New Roman" w:hAnsi="Times New Roman"/>
          <w:sz w:val="28"/>
          <w:szCs w:val="28"/>
          <w:lang w:eastAsia="ru-RU"/>
        </w:rPr>
        <w:t>В подпункте 2 пункта 1 статьи 13</w:t>
      </w:r>
      <w:r w:rsidR="007C33D4" w:rsidRPr="007C33D4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цифры 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«145 003 013,09»</w:t>
      </w:r>
      <w:r w:rsidR="000C16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33D4">
        <w:rPr>
          <w:rFonts w:ascii="Times New Roman" w:eastAsia="Times New Roman" w:hAnsi="Times New Roman"/>
          <w:sz w:val="28"/>
          <w:szCs w:val="28"/>
          <w:lang w:eastAsia="ru-RU"/>
        </w:rPr>
        <w:t>заменить цифрами «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162 317 519,78</w:t>
      </w:r>
      <w:r w:rsidR="009A38E8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47F5B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 В подпункте 2 пункта 2</w:t>
      </w:r>
      <w:r w:rsidRPr="00147F5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13 слова «на 2020 год в сумме 82 607 600,00 рублей» заменить словами «на 2020 год в сумме 149 469 300,00» и «на 2021 год в сумме 76 610 800,0 рублей» заменить словами «на 2021 год в сумме 71 469 300,00 рублей».</w:t>
      </w:r>
    </w:p>
    <w:p w:rsidR="008275F3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1.6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.В подпункте 2 пункта 2 статьи 13 цифры «1 000 000,00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заменить цифрами «996 290,65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51544F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1.7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 xml:space="preserve">. В пункте 1 статьи 16 цифры 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«73 984 227,09» заменить цифрами «73 724 248,97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402B84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1.8</w:t>
      </w:r>
      <w:r w:rsidR="00402B84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 «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</w:t>
      </w:r>
      <w:r w:rsidR="00402B84" w:rsidRPr="00402B84">
        <w:rPr>
          <w:rFonts w:ascii="Times New Roman" w:eastAsia="Times New Roman" w:hAnsi="Times New Roman"/>
          <w:sz w:val="28"/>
          <w:szCs w:val="28"/>
          <w:lang w:eastAsia="ru-RU"/>
        </w:rPr>
        <w:t>главных администраторов доходов бюджета Сузунского района на 2019 год и плановый период 2020 и 2021 годов</w:t>
      </w:r>
      <w:r w:rsidR="00402B8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02B84" w:rsidRPr="00402B84">
        <w:t xml:space="preserve"> </w:t>
      </w:r>
      <w:r w:rsidR="00402B84" w:rsidRPr="00402B84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694D0F" w:rsidRDefault="00FB6925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47F5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FB139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на 2019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275F3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1.10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2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.1 Приложения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икации расходов бюджетов 2020-2021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FB6925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47F5B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бюджета Сузунского района на 201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8275F3" w:rsidRDefault="00147F5B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1.12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2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.1 Приложения 5 «Ведомственная структура расходов б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2020-2021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1D76A9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147F5B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. Утвердить Т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аблицу 1.1 Приложения 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иных межбюджетных трансфертов из бюджета Сузунского района на совместное финансирование расходных обязательств, возникших при выполнении полномочий органов местного самоуправления поселений по вопросам местного значен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ия поселений на 2019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8275F3" w:rsidRDefault="00147F5B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1.14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1.2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«Распределение иных межбюджетных трансфертов из бюджета Сузунского района на совместное финансирование расходных обязательств, возникших при выполнении полномочий органов местного самоуправления поселений по вопросам местного значения поселений на 2019 год» в прилагаемой редакции.</w:t>
      </w:r>
    </w:p>
    <w:p w:rsidR="00CF3CD8" w:rsidRDefault="00CF3CD8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1.15. Утвердить Таблицу 2.1</w:t>
      </w:r>
      <w:r w:rsidRPr="00CF3CD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F3CD8">
        <w:rPr>
          <w:rFonts w:ascii="Times New Roman" w:eastAsia="Times New Roman" w:hAnsi="Times New Roman"/>
          <w:sz w:val="28"/>
          <w:szCs w:val="28"/>
          <w:lang w:eastAsia="ru-RU"/>
        </w:rPr>
        <w:t>Распределение иных межбюджетных трансфертов из бюджета Сузунского района на совместное финансирование расходных обязательств, возникших при выполнении полномочий органов местного самоуправления поселений по вопросам местного значения поселений на 2020 и 2021 годы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51544F" w:rsidRDefault="00CF3CD8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1.16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10 «Перечень муниципальных программ, подлежащих исполнению за счет средств бюджета Сузунского района на 2019 год» в прилагаемой редакции.</w:t>
      </w:r>
    </w:p>
    <w:p w:rsidR="0051544F" w:rsidRDefault="00CF3CD8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1.17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11</w:t>
      </w:r>
      <w:r w:rsidR="0051544F" w:rsidRPr="0051544F">
        <w:t xml:space="preserve"> </w:t>
      </w:r>
      <w:r w:rsidR="0051544F">
        <w:t>«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Распределение ассигнований на капитальные вложения из бюджета Сузунского района по направлениям и объектам в 2019 году по кодам классификации расходов бюджета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1544F" w:rsidRPr="0051544F">
        <w:t xml:space="preserve"> 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056E2B" w:rsidRDefault="00CF3CD8" w:rsidP="000C31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1.18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2019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CF3CD8" w:rsidRDefault="00CF3CD8" w:rsidP="000C31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1.19. Утвердить Таблицу 2</w:t>
      </w:r>
      <w:r w:rsidRPr="00CF3CD8">
        <w:rPr>
          <w:rFonts w:ascii="Times New Roman" w:eastAsia="Times New Roman" w:hAnsi="Times New Roman"/>
          <w:sz w:val="28"/>
          <w:szCs w:val="28"/>
          <w:lang w:eastAsia="ru-RU"/>
        </w:rPr>
        <w:t>.1 Приложения 12 «Источники финансирования дефицита бюджета Сузунского района на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020-2021</w:t>
      </w:r>
      <w:r w:rsidRPr="00CF3CD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CF3CD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D53A3" w:rsidRPr="0081753F" w:rsidRDefault="005C4C46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19164D" w:rsidRDefault="0019164D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FBF" w:rsidRDefault="000B4FBF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4712"/>
        <w:gridCol w:w="5060"/>
      </w:tblGrid>
      <w:tr w:rsidR="000B4FBF" w:rsidRPr="000B4FBF" w:rsidTr="000B4FBF">
        <w:trPr>
          <w:trHeight w:val="960"/>
        </w:trPr>
        <w:tc>
          <w:tcPr>
            <w:tcW w:w="4712" w:type="dxa"/>
          </w:tcPr>
          <w:p w:rsidR="000B4FBF" w:rsidRPr="000B4FBF" w:rsidRDefault="000B4FBF" w:rsidP="000B4FB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B4F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 </w:t>
            </w:r>
          </w:p>
          <w:p w:rsidR="000B4FBF" w:rsidRPr="000B4FBF" w:rsidRDefault="000B4FBF" w:rsidP="000B4FB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0B4FBF" w:rsidRPr="000B4FBF" w:rsidRDefault="000B4FBF" w:rsidP="000B4FB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B4F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___________А.Б. Севрюженко</w:t>
            </w:r>
          </w:p>
        </w:tc>
        <w:tc>
          <w:tcPr>
            <w:tcW w:w="5060" w:type="dxa"/>
          </w:tcPr>
          <w:p w:rsidR="000B4FBF" w:rsidRPr="000B4FBF" w:rsidRDefault="000B4FBF" w:rsidP="000B4FB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B4F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Исполняющий обязанности</w:t>
            </w:r>
          </w:p>
          <w:p w:rsidR="000B4FBF" w:rsidRPr="000B4FBF" w:rsidRDefault="000B4FBF" w:rsidP="000B4FB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B4F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Главы Сузунского района</w:t>
            </w:r>
          </w:p>
          <w:p w:rsidR="000B4FBF" w:rsidRPr="000B4FBF" w:rsidRDefault="000B4FBF" w:rsidP="000B4FB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B4F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_________________ И.В. Кокунова</w:t>
            </w:r>
          </w:p>
        </w:tc>
      </w:tr>
    </w:tbl>
    <w:p w:rsidR="000B4FBF" w:rsidRDefault="000B4FBF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924F3F" w:rsidRDefault="00924F3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0B4FBF" w:rsidRDefault="000B4FB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924F3F" w:rsidRDefault="00924F3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66B08" w:rsidRDefault="00166B08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0B4FBF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0B4FBF">
      <w:footerReference w:type="default" r:id="rId9"/>
      <w:pgSz w:w="11906" w:h="16838" w:code="9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A38" w:rsidRDefault="00496A38" w:rsidP="00FC75C1">
      <w:pPr>
        <w:spacing w:after="0" w:line="240" w:lineRule="auto"/>
      </w:pPr>
      <w:r>
        <w:separator/>
      </w:r>
    </w:p>
  </w:endnote>
  <w:endnote w:type="continuationSeparator" w:id="0">
    <w:p w:rsidR="00496A38" w:rsidRDefault="00496A38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A38" w:rsidRDefault="00496A38" w:rsidP="00FC75C1">
      <w:pPr>
        <w:spacing w:after="0" w:line="240" w:lineRule="auto"/>
      </w:pPr>
      <w:r>
        <w:separator/>
      </w:r>
    </w:p>
  </w:footnote>
  <w:footnote w:type="continuationSeparator" w:id="0">
    <w:p w:rsidR="00496A38" w:rsidRDefault="00496A38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4FBF"/>
    <w:rsid w:val="000B6302"/>
    <w:rsid w:val="000C0532"/>
    <w:rsid w:val="000C05EC"/>
    <w:rsid w:val="000C169A"/>
    <w:rsid w:val="000C1971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31E1"/>
    <w:rsid w:val="001636EB"/>
    <w:rsid w:val="001637B0"/>
    <w:rsid w:val="0016383A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03E4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96A38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37E1"/>
    <w:rsid w:val="00505053"/>
    <w:rsid w:val="00506551"/>
    <w:rsid w:val="005069F6"/>
    <w:rsid w:val="005070E4"/>
    <w:rsid w:val="00507136"/>
    <w:rsid w:val="00507767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09A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B2D82"/>
    <w:rsid w:val="005B3830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36F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66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F8F55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D21A0-4194-464D-B9E5-E5EC2AFF7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Хакимова Тамара</cp:lastModifiedBy>
  <cp:revision>11</cp:revision>
  <cp:lastPrinted>2019-10-21T07:17:00Z</cp:lastPrinted>
  <dcterms:created xsi:type="dcterms:W3CDTF">2019-08-16T07:49:00Z</dcterms:created>
  <dcterms:modified xsi:type="dcterms:W3CDTF">2019-10-22T02:40:00Z</dcterms:modified>
</cp:coreProperties>
</file>