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70A" w:rsidRDefault="00E5570A" w:rsidP="00E5570A">
      <w:pPr>
        <w:pStyle w:val="a3"/>
        <w:spacing w:line="240" w:lineRule="auto"/>
        <w:ind w:firstLine="0"/>
      </w:pPr>
    </w:p>
    <w:p w:rsidR="00E5570A" w:rsidRDefault="00E5570A" w:rsidP="00E5570A">
      <w:pPr>
        <w:pStyle w:val="a3"/>
        <w:spacing w:line="240" w:lineRule="auto"/>
        <w:ind w:firstLine="0"/>
      </w:pPr>
    </w:p>
    <w:p w:rsidR="00E5570A" w:rsidRPr="00DE0B1B" w:rsidRDefault="00E5570A" w:rsidP="00E5570A">
      <w:pPr>
        <w:autoSpaceDE w:val="0"/>
        <w:jc w:val="both"/>
        <w:rPr>
          <w:sz w:val="28"/>
          <w:szCs w:val="28"/>
          <w:shd w:val="clear" w:color="auto" w:fill="00FF00"/>
        </w:rPr>
      </w:pPr>
    </w:p>
    <w:p w:rsidR="00E5570A" w:rsidRDefault="00E5570A" w:rsidP="00E5570A">
      <w:pPr>
        <w:ind w:firstLine="10206"/>
        <w:jc w:val="center"/>
        <w:rPr>
          <w:color w:val="2D3038"/>
          <w:sz w:val="28"/>
          <w:szCs w:val="28"/>
        </w:rPr>
      </w:pPr>
      <w:r w:rsidRPr="00CA4937">
        <w:rPr>
          <w:color w:val="2D3038"/>
          <w:sz w:val="28"/>
          <w:szCs w:val="28"/>
        </w:rPr>
        <w:t>П</w:t>
      </w:r>
      <w:r>
        <w:rPr>
          <w:color w:val="2D3038"/>
          <w:sz w:val="28"/>
          <w:szCs w:val="28"/>
        </w:rPr>
        <w:t>РИЛОЖЕНИЕ № 1</w:t>
      </w:r>
    </w:p>
    <w:p w:rsidR="00E5570A" w:rsidRDefault="00E5570A" w:rsidP="00E5570A">
      <w:pPr>
        <w:ind w:firstLine="10206"/>
        <w:jc w:val="center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>к постановлению  администрации</w:t>
      </w:r>
    </w:p>
    <w:p w:rsidR="00E5570A" w:rsidRDefault="00E5570A" w:rsidP="00E5570A">
      <w:pPr>
        <w:ind w:firstLine="10206"/>
        <w:jc w:val="center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Сузунского района </w:t>
      </w:r>
    </w:p>
    <w:p w:rsidR="00E5570A" w:rsidRDefault="00E5570A" w:rsidP="00E5570A">
      <w:pPr>
        <w:ind w:firstLine="10206"/>
        <w:jc w:val="center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от </w:t>
      </w:r>
      <w:r w:rsidR="00D074C2">
        <w:rPr>
          <w:color w:val="2D3038"/>
          <w:sz w:val="28"/>
          <w:szCs w:val="28"/>
        </w:rPr>
        <w:t>28.12.2016</w:t>
      </w:r>
      <w:bookmarkStart w:id="0" w:name="_GoBack"/>
      <w:bookmarkEnd w:id="0"/>
      <w:r>
        <w:rPr>
          <w:color w:val="2D3038"/>
          <w:sz w:val="28"/>
          <w:szCs w:val="28"/>
        </w:rPr>
        <w:t xml:space="preserve">  №_</w:t>
      </w:r>
      <w:r w:rsidR="00D074C2">
        <w:rPr>
          <w:color w:val="2D3038"/>
          <w:sz w:val="28"/>
          <w:szCs w:val="28"/>
        </w:rPr>
        <w:t>310</w:t>
      </w:r>
      <w:r>
        <w:rPr>
          <w:color w:val="2D3038"/>
          <w:sz w:val="28"/>
          <w:szCs w:val="28"/>
        </w:rPr>
        <w:t>_</w:t>
      </w:r>
    </w:p>
    <w:p w:rsidR="00E5570A" w:rsidRDefault="00E5570A" w:rsidP="00E5570A">
      <w:pPr>
        <w:jc w:val="right"/>
        <w:rPr>
          <w:color w:val="2D3038"/>
          <w:sz w:val="28"/>
          <w:szCs w:val="28"/>
        </w:rPr>
      </w:pPr>
    </w:p>
    <w:p w:rsidR="00E5570A" w:rsidRDefault="00E5570A" w:rsidP="00E5570A">
      <w:pPr>
        <w:widowControl w:val="0"/>
        <w:autoSpaceDE w:val="0"/>
        <w:ind w:left="2832" w:firstLine="7248"/>
        <w:jc w:val="right"/>
      </w:pPr>
    </w:p>
    <w:p w:rsidR="00E5570A" w:rsidRDefault="00E5570A" w:rsidP="00E5570A">
      <w:pPr>
        <w:widowControl w:val="0"/>
        <w:autoSpaceDE w:val="0"/>
        <w:jc w:val="right"/>
        <w:rPr>
          <w:rFonts w:cs="Calibri"/>
          <w:sz w:val="28"/>
          <w:szCs w:val="28"/>
        </w:rPr>
      </w:pPr>
    </w:p>
    <w:p w:rsidR="00E5570A" w:rsidRDefault="00E5570A" w:rsidP="00E5570A">
      <w:pPr>
        <w:jc w:val="center"/>
        <w:rPr>
          <w:b/>
          <w:sz w:val="28"/>
          <w:szCs w:val="28"/>
        </w:rPr>
      </w:pPr>
      <w:bookmarkStart w:id="1" w:name="Par1026"/>
      <w:bookmarkEnd w:id="1"/>
      <w:r>
        <w:rPr>
          <w:b/>
          <w:sz w:val="28"/>
          <w:szCs w:val="28"/>
        </w:rPr>
        <w:t>Нормативы, применяемые при расчете нормативных затрат</w:t>
      </w:r>
    </w:p>
    <w:p w:rsidR="00E5570A" w:rsidRDefault="00E5570A" w:rsidP="00E5570A">
      <w:pPr>
        <w:widowControl w:val="0"/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приобретение служебного легкового автотранспорта</w:t>
      </w:r>
    </w:p>
    <w:p w:rsidR="00E5570A" w:rsidRDefault="00E5570A" w:rsidP="00E5570A">
      <w:pPr>
        <w:widowControl w:val="0"/>
        <w:autoSpaceDE w:val="0"/>
        <w:jc w:val="both"/>
      </w:pPr>
    </w:p>
    <w:tbl>
      <w:tblPr>
        <w:tblW w:w="14619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60"/>
        <w:gridCol w:w="3852"/>
        <w:gridCol w:w="3260"/>
        <w:gridCol w:w="3847"/>
      </w:tblGrid>
      <w:tr w:rsidR="00E5570A" w:rsidTr="00313806"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70A" w:rsidRDefault="00E5570A" w:rsidP="00313806">
            <w:pPr>
              <w:autoSpaceDE w:val="0"/>
              <w:snapToGrid w:val="0"/>
              <w:jc w:val="center"/>
            </w:pPr>
            <w:r>
              <w:t>Транспортное средство с персональным закреплением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0A" w:rsidRDefault="00E5570A" w:rsidP="00313806">
            <w:pPr>
              <w:autoSpaceDE w:val="0"/>
              <w:snapToGrid w:val="0"/>
              <w:jc w:val="center"/>
            </w:pPr>
            <w:r>
              <w:t>Служебное транспортное средство, предоставляемое по вызову (без персонального закрепления)</w:t>
            </w:r>
          </w:p>
        </w:tc>
      </w:tr>
      <w:tr w:rsidR="00E5570A" w:rsidTr="0031380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70A" w:rsidRDefault="00E5570A" w:rsidP="00313806">
            <w:pPr>
              <w:autoSpaceDE w:val="0"/>
              <w:snapToGrid w:val="0"/>
              <w:jc w:val="center"/>
            </w:pPr>
            <w:r>
              <w:t>количество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70A" w:rsidRDefault="00E5570A" w:rsidP="00313806">
            <w:pPr>
              <w:autoSpaceDE w:val="0"/>
              <w:snapToGrid w:val="0"/>
              <w:jc w:val="center"/>
            </w:pPr>
            <w:r>
              <w:t>цена и мощность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70A" w:rsidRDefault="00E5570A" w:rsidP="00313806">
            <w:pPr>
              <w:autoSpaceDE w:val="0"/>
              <w:snapToGrid w:val="0"/>
              <w:jc w:val="center"/>
            </w:pPr>
            <w:r>
              <w:t>количество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70A" w:rsidRDefault="00E5570A" w:rsidP="00313806">
            <w:pPr>
              <w:autoSpaceDE w:val="0"/>
              <w:snapToGrid w:val="0"/>
              <w:jc w:val="center"/>
            </w:pPr>
            <w:r>
              <w:t>цена и мощность</w:t>
            </w:r>
          </w:p>
        </w:tc>
      </w:tr>
      <w:tr w:rsidR="00E5570A" w:rsidTr="0031380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70A" w:rsidRDefault="00E5570A" w:rsidP="00313806">
            <w:pPr>
              <w:autoSpaceDE w:val="0"/>
              <w:snapToGrid w:val="0"/>
              <w:ind w:left="142" w:right="116"/>
              <w:jc w:val="both"/>
            </w:pPr>
            <w:r>
              <w:t>Не более 1 единицы в расчете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70A" w:rsidRDefault="00E5570A" w:rsidP="00313806">
            <w:pPr>
              <w:autoSpaceDE w:val="0"/>
              <w:snapToGrid w:val="0"/>
              <w:ind w:left="168" w:right="141"/>
              <w:jc w:val="both"/>
            </w:pPr>
            <w:r>
              <w:t>Не более 2,5 млн. рублей и не более 200 лошадиных сил включительно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70A" w:rsidRDefault="00E5570A" w:rsidP="00313806">
            <w:pPr>
              <w:autoSpaceDE w:val="0"/>
              <w:snapToGrid w:val="0"/>
              <w:ind w:left="143" w:right="140"/>
              <w:jc w:val="both"/>
            </w:pPr>
            <w:r>
              <w:t>Не более трехкратного размера количества транспортных сре</w:t>
            </w:r>
            <w:proofErr w:type="gramStart"/>
            <w:r>
              <w:t>дств с п</w:t>
            </w:r>
            <w:proofErr w:type="gramEnd"/>
            <w:r>
              <w:t>ерсональным закреплением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0A" w:rsidRDefault="00E5570A" w:rsidP="00313806">
            <w:pPr>
              <w:autoSpaceDE w:val="0"/>
              <w:snapToGrid w:val="0"/>
              <w:ind w:left="143" w:right="160"/>
              <w:jc w:val="both"/>
            </w:pPr>
            <w:r>
              <w:t>Не более 1 млн. рублей и не более 150 лошадиных сил включительно</w:t>
            </w:r>
          </w:p>
        </w:tc>
      </w:tr>
      <w:tr w:rsidR="00E5570A" w:rsidTr="00313806"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70A" w:rsidRDefault="00E5570A" w:rsidP="00313806">
            <w:pPr>
              <w:autoSpaceDE w:val="0"/>
              <w:snapToGrid w:val="0"/>
              <w:ind w:left="142" w:right="116"/>
              <w:jc w:val="both"/>
            </w:pPr>
            <w:r>
              <w:t>Не более 1 единицы в расчете на руководителя учреждения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70A" w:rsidRDefault="00E5570A" w:rsidP="00313806">
            <w:pPr>
              <w:autoSpaceDE w:val="0"/>
              <w:snapToGrid w:val="0"/>
              <w:ind w:left="168" w:right="141"/>
              <w:jc w:val="both"/>
            </w:pPr>
            <w:r>
              <w:t>Не более 2,5 млн. рублей и не более 200 лошадиных сил включительно на муниципального служащего, замещающего должность муниципальной службы высшей группы, учреждаемую для выполнения функции «руководитель»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70A" w:rsidRDefault="00E5570A" w:rsidP="00313806">
            <w:pPr>
              <w:autoSpaceDE w:val="0"/>
              <w:snapToGrid w:val="0"/>
              <w:ind w:left="143" w:right="140"/>
              <w:jc w:val="both"/>
            </w:pPr>
            <w:r>
              <w:t>Не более трехкратного размера количества транспортных сре</w:t>
            </w:r>
            <w:proofErr w:type="gramStart"/>
            <w:r>
              <w:t>дств с п</w:t>
            </w:r>
            <w:proofErr w:type="gramEnd"/>
            <w:r>
              <w:t>ерсональным закреплением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70A" w:rsidRDefault="00E5570A" w:rsidP="00313806">
            <w:pPr>
              <w:autoSpaceDE w:val="0"/>
              <w:snapToGrid w:val="0"/>
              <w:ind w:left="143" w:right="160"/>
              <w:jc w:val="both"/>
            </w:pPr>
            <w:r>
              <w:t>Не более 1 млн. рублей и не более 150 лошадиных сил включительно</w:t>
            </w:r>
          </w:p>
        </w:tc>
      </w:tr>
    </w:tbl>
    <w:p w:rsidR="00E5570A" w:rsidRDefault="00E5570A" w:rsidP="00F55CEC">
      <w:pPr>
        <w:pStyle w:val="2"/>
        <w:jc w:val="center"/>
        <w:rPr>
          <w:sz w:val="22"/>
        </w:rPr>
        <w:sectPr w:rsidR="00E5570A" w:rsidSect="002A1B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76" w:right="962" w:bottom="567" w:left="1418" w:header="720" w:footer="720" w:gutter="0"/>
          <w:cols w:space="720"/>
          <w:docGrid w:linePitch="360"/>
        </w:sectPr>
      </w:pPr>
    </w:p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9948"/>
      </w:tblGrid>
      <w:tr w:rsidR="00536C18" w:rsidTr="00F55CEC">
        <w:trPr>
          <w:trHeight w:val="2516"/>
        </w:trPr>
        <w:tc>
          <w:tcPr>
            <w:tcW w:w="9948" w:type="dxa"/>
          </w:tcPr>
          <w:p w:rsidR="00536C18" w:rsidRPr="00C40C16" w:rsidRDefault="00536C18" w:rsidP="00F55CEC">
            <w:pPr>
              <w:pStyle w:val="2"/>
              <w:jc w:val="center"/>
              <w:rPr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C7B59D" wp14:editId="508F3834">
                  <wp:extent cx="638175" cy="771525"/>
                  <wp:effectExtent l="0" t="0" r="9525" b="9525"/>
                  <wp:docPr id="1" name="Рисунок 1" descr="Сузунский р-н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узунский р-н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6C18" w:rsidRPr="00C40C16" w:rsidRDefault="00536C18" w:rsidP="00F55C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536C18" w:rsidRPr="00C40C16" w:rsidRDefault="00536C18" w:rsidP="00F55CEC">
            <w:pPr>
              <w:jc w:val="center"/>
              <w:rPr>
                <w:b/>
                <w:sz w:val="28"/>
                <w:szCs w:val="28"/>
              </w:rPr>
            </w:pPr>
            <w:r w:rsidRPr="00C40C16">
              <w:rPr>
                <w:b/>
                <w:sz w:val="28"/>
                <w:szCs w:val="28"/>
              </w:rPr>
              <w:t>СУЗУНСКОГО РАЙОНА</w:t>
            </w:r>
          </w:p>
          <w:p w:rsidR="00536C18" w:rsidRDefault="00536C18" w:rsidP="00F55CEC">
            <w:pPr>
              <w:jc w:val="center"/>
              <w:rPr>
                <w:b/>
              </w:rPr>
            </w:pPr>
          </w:p>
          <w:p w:rsidR="00536C18" w:rsidRPr="00C90989" w:rsidRDefault="00536C18" w:rsidP="00F55CEC">
            <w:pPr>
              <w:jc w:val="center"/>
              <w:rPr>
                <w:b/>
              </w:rPr>
            </w:pPr>
          </w:p>
          <w:p w:rsidR="00536C18" w:rsidRPr="00783BD2" w:rsidRDefault="00536C18" w:rsidP="00F55CEC">
            <w:pPr>
              <w:jc w:val="center"/>
              <w:rPr>
                <w:b/>
                <w:spacing w:val="30"/>
                <w:sz w:val="36"/>
                <w:szCs w:val="36"/>
              </w:rPr>
            </w:pPr>
            <w:r>
              <w:rPr>
                <w:b/>
                <w:spacing w:val="30"/>
                <w:sz w:val="36"/>
                <w:szCs w:val="36"/>
              </w:rPr>
              <w:t>ПОСТАНОВЛЕНИЕ</w:t>
            </w:r>
          </w:p>
          <w:p w:rsidR="00536C18" w:rsidRPr="002E3416" w:rsidRDefault="00536C18" w:rsidP="00F55CEC">
            <w:pPr>
              <w:jc w:val="center"/>
              <w:rPr>
                <w:b/>
                <w:sz w:val="6"/>
                <w:szCs w:val="6"/>
              </w:rPr>
            </w:pPr>
          </w:p>
          <w:p w:rsidR="00536C18" w:rsidRPr="00783BD2" w:rsidRDefault="00536C18" w:rsidP="00F55CEC">
            <w:pPr>
              <w:jc w:val="center"/>
              <w:rPr>
                <w:sz w:val="22"/>
                <w:szCs w:val="22"/>
              </w:rPr>
            </w:pPr>
            <w:r w:rsidRPr="00783BD2">
              <w:rPr>
                <w:sz w:val="22"/>
                <w:szCs w:val="22"/>
              </w:rPr>
              <w:t>р.п.Сузун</w:t>
            </w:r>
          </w:p>
          <w:p w:rsidR="00536C18" w:rsidRPr="00783BD2" w:rsidRDefault="00536C18" w:rsidP="00F55CEC">
            <w:pPr>
              <w:jc w:val="center"/>
              <w:rPr>
                <w:sz w:val="22"/>
                <w:szCs w:val="22"/>
              </w:rPr>
            </w:pPr>
            <w:r w:rsidRPr="00783BD2">
              <w:rPr>
                <w:sz w:val="22"/>
                <w:szCs w:val="22"/>
              </w:rPr>
              <w:t>Новосибирская область</w:t>
            </w:r>
          </w:p>
          <w:p w:rsidR="00536C18" w:rsidRDefault="00536C18" w:rsidP="00F55CEC">
            <w:pPr>
              <w:jc w:val="both"/>
            </w:pPr>
          </w:p>
          <w:p w:rsidR="00536C18" w:rsidRPr="00C40C16" w:rsidRDefault="00536C18" w:rsidP="00902B6E">
            <w:pPr>
              <w:jc w:val="both"/>
              <w:rPr>
                <w:sz w:val="28"/>
                <w:szCs w:val="28"/>
              </w:rPr>
            </w:pPr>
            <w:r w:rsidRPr="00C40C16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 </w:t>
            </w:r>
            <w:r w:rsidR="00F33B5F">
              <w:rPr>
                <w:sz w:val="28"/>
                <w:szCs w:val="28"/>
              </w:rPr>
              <w:t>_</w:t>
            </w:r>
            <w:r w:rsidR="00902B6E">
              <w:rPr>
                <w:sz w:val="28"/>
                <w:szCs w:val="28"/>
              </w:rPr>
              <w:t>28.12.2016</w:t>
            </w:r>
            <w:r w:rsidR="00F33B5F">
              <w:rPr>
                <w:sz w:val="28"/>
                <w:szCs w:val="28"/>
              </w:rPr>
              <w:t>___</w:t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 w:rsidRPr="00C40C16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       </w:t>
            </w:r>
            <w:r w:rsidR="00861F65">
              <w:rPr>
                <w:sz w:val="28"/>
                <w:szCs w:val="28"/>
              </w:rPr>
              <w:t xml:space="preserve">   </w:t>
            </w:r>
            <w:r w:rsidR="008E4C58">
              <w:rPr>
                <w:sz w:val="28"/>
                <w:szCs w:val="28"/>
              </w:rPr>
              <w:t xml:space="preserve"> </w:t>
            </w:r>
            <w:r w:rsidR="00F33B5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№</w:t>
            </w:r>
            <w:r w:rsidR="00F33B5F">
              <w:rPr>
                <w:sz w:val="28"/>
                <w:szCs w:val="28"/>
              </w:rPr>
              <w:t xml:space="preserve"> _</w:t>
            </w:r>
            <w:r w:rsidR="00902B6E">
              <w:rPr>
                <w:sz w:val="28"/>
                <w:szCs w:val="28"/>
              </w:rPr>
              <w:t>310</w:t>
            </w:r>
            <w:r w:rsidR="00F33B5F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412E7F" w:rsidRDefault="00412E7F" w:rsidP="00536C18">
      <w:pPr>
        <w:rPr>
          <w:sz w:val="28"/>
          <w:szCs w:val="28"/>
        </w:rPr>
      </w:pPr>
    </w:p>
    <w:p w:rsidR="00F41B49" w:rsidRPr="007E2262" w:rsidRDefault="00F41B49" w:rsidP="00536C18">
      <w:pPr>
        <w:rPr>
          <w:sz w:val="28"/>
          <w:szCs w:val="28"/>
        </w:rPr>
      </w:pPr>
    </w:p>
    <w:p w:rsidR="00E47BFC" w:rsidRDefault="00632C87" w:rsidP="00E47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E47BFC">
        <w:rPr>
          <w:sz w:val="28"/>
          <w:szCs w:val="28"/>
        </w:rPr>
        <w:t>нормативов, применяемых</w:t>
      </w:r>
    </w:p>
    <w:p w:rsidR="00E47BFC" w:rsidRDefault="00E47BFC" w:rsidP="00E47BFC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расчете нормативных затрат</w:t>
      </w:r>
      <w:r w:rsidR="00067BFA">
        <w:rPr>
          <w:sz w:val="28"/>
          <w:szCs w:val="28"/>
        </w:rPr>
        <w:t xml:space="preserve"> на обеспечение </w:t>
      </w:r>
    </w:p>
    <w:p w:rsidR="00067BFA" w:rsidRDefault="00067BFA" w:rsidP="00067B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функций администрации Сузунского района </w:t>
      </w:r>
    </w:p>
    <w:p w:rsidR="00067BFA" w:rsidRDefault="00067BFA" w:rsidP="00067BFA">
      <w:pPr>
        <w:jc w:val="both"/>
        <w:rPr>
          <w:sz w:val="28"/>
          <w:szCs w:val="28"/>
        </w:rPr>
      </w:pPr>
      <w:r>
        <w:rPr>
          <w:sz w:val="28"/>
          <w:szCs w:val="28"/>
        </w:rPr>
        <w:t>и подведомственных учреждений</w:t>
      </w:r>
    </w:p>
    <w:p w:rsidR="00412E7F" w:rsidRDefault="00412E7F" w:rsidP="00536C18">
      <w:pPr>
        <w:jc w:val="center"/>
        <w:rPr>
          <w:sz w:val="28"/>
          <w:szCs w:val="28"/>
        </w:rPr>
      </w:pPr>
    </w:p>
    <w:p w:rsidR="00F41B49" w:rsidRDefault="00F41B49" w:rsidP="00536C18">
      <w:pPr>
        <w:jc w:val="center"/>
        <w:rPr>
          <w:sz w:val="28"/>
          <w:szCs w:val="28"/>
        </w:rPr>
      </w:pPr>
    </w:p>
    <w:p w:rsidR="00553EAE" w:rsidRPr="00C61E7A" w:rsidRDefault="00E15CDD" w:rsidP="00BC0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 w:rsidR="00DF7265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553EAE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B50095">
        <w:rPr>
          <w:sz w:val="28"/>
          <w:szCs w:val="28"/>
        </w:rPr>
        <w:t>,</w:t>
      </w:r>
    </w:p>
    <w:p w:rsidR="00536C18" w:rsidRPr="00C61E7A" w:rsidRDefault="00BC0D32" w:rsidP="00553EA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  <w:r w:rsidR="00536C18">
        <w:rPr>
          <w:sz w:val="28"/>
          <w:szCs w:val="28"/>
        </w:rPr>
        <w:t xml:space="preserve"> </w:t>
      </w:r>
      <w:r w:rsidR="00586411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</w:t>
      </w:r>
      <w:r w:rsidR="00553EAE">
        <w:rPr>
          <w:sz w:val="28"/>
          <w:szCs w:val="28"/>
        </w:rPr>
        <w:t>ых органов»</w:t>
      </w:r>
      <w:r w:rsidR="00C36C09">
        <w:rPr>
          <w:sz w:val="28"/>
          <w:szCs w:val="28"/>
        </w:rPr>
        <w:t xml:space="preserve"> </w:t>
      </w:r>
    </w:p>
    <w:p w:rsidR="00536C18" w:rsidRDefault="00536C18" w:rsidP="00536C18">
      <w:pPr>
        <w:jc w:val="both"/>
        <w:rPr>
          <w:sz w:val="28"/>
          <w:szCs w:val="28"/>
        </w:rPr>
      </w:pPr>
    </w:p>
    <w:p w:rsidR="00536C18" w:rsidRDefault="00536C18" w:rsidP="00553EAE">
      <w:pPr>
        <w:jc w:val="both"/>
        <w:rPr>
          <w:sz w:val="28"/>
          <w:szCs w:val="28"/>
        </w:rPr>
      </w:pPr>
      <w:r w:rsidRPr="00C61E7A">
        <w:rPr>
          <w:sz w:val="28"/>
          <w:szCs w:val="28"/>
        </w:rPr>
        <w:t>ПОСТАНОВЛ</w:t>
      </w:r>
      <w:r w:rsidR="00AE061C">
        <w:rPr>
          <w:sz w:val="28"/>
          <w:szCs w:val="28"/>
        </w:rPr>
        <w:t>ЕТ</w:t>
      </w:r>
      <w:r w:rsidRPr="00C61E7A">
        <w:rPr>
          <w:sz w:val="28"/>
          <w:szCs w:val="28"/>
        </w:rPr>
        <w:t>:</w:t>
      </w:r>
    </w:p>
    <w:p w:rsidR="00532A9D" w:rsidRDefault="00DD0A89" w:rsidP="00B50095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532A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3724" w:rsidRDefault="00530174" w:rsidP="00530174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41B49">
        <w:rPr>
          <w:sz w:val="28"/>
          <w:szCs w:val="28"/>
        </w:rPr>
        <w:t>1.</w:t>
      </w:r>
      <w:r w:rsidR="00AE061C">
        <w:rPr>
          <w:sz w:val="28"/>
          <w:szCs w:val="28"/>
        </w:rPr>
        <w:t>1</w:t>
      </w:r>
      <w:r w:rsidR="00F41B49">
        <w:rPr>
          <w:sz w:val="28"/>
          <w:szCs w:val="28"/>
        </w:rPr>
        <w:t xml:space="preserve">. </w:t>
      </w:r>
      <w:r w:rsidR="00B50095">
        <w:rPr>
          <w:sz w:val="28"/>
          <w:szCs w:val="28"/>
        </w:rPr>
        <w:t>н</w:t>
      </w:r>
      <w:r w:rsidR="00273724">
        <w:rPr>
          <w:sz w:val="28"/>
          <w:szCs w:val="28"/>
        </w:rPr>
        <w:t xml:space="preserve">ормативы, применяемые при расчете нормативных затрат на приобретение служебного легкового автотранспорта согласно приложению № </w:t>
      </w:r>
      <w:r w:rsidR="006B79C7">
        <w:rPr>
          <w:sz w:val="28"/>
          <w:szCs w:val="28"/>
        </w:rPr>
        <w:t>1</w:t>
      </w:r>
      <w:r w:rsidR="00404C29">
        <w:rPr>
          <w:sz w:val="28"/>
          <w:szCs w:val="28"/>
        </w:rPr>
        <w:t>;</w:t>
      </w:r>
    </w:p>
    <w:p w:rsidR="00273724" w:rsidRDefault="00273724" w:rsidP="00273724">
      <w:pPr>
        <w:pStyle w:val="a6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5009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73724">
        <w:rPr>
          <w:sz w:val="28"/>
          <w:szCs w:val="28"/>
        </w:rPr>
        <w:t xml:space="preserve"> </w:t>
      </w:r>
      <w:r w:rsidR="00B50095">
        <w:rPr>
          <w:sz w:val="28"/>
          <w:szCs w:val="28"/>
        </w:rPr>
        <w:t>н</w:t>
      </w:r>
      <w:r>
        <w:rPr>
          <w:sz w:val="28"/>
          <w:szCs w:val="28"/>
        </w:rPr>
        <w:t xml:space="preserve">ормативы, применяемые при расчете нормативных затрат на приобретение </w:t>
      </w:r>
      <w:r w:rsidR="008C43ED">
        <w:rPr>
          <w:sz w:val="28"/>
          <w:szCs w:val="28"/>
        </w:rPr>
        <w:t>мебели</w:t>
      </w:r>
      <w:r>
        <w:rPr>
          <w:sz w:val="28"/>
          <w:szCs w:val="28"/>
        </w:rPr>
        <w:t xml:space="preserve"> согласно приложению № </w:t>
      </w:r>
      <w:r w:rsidR="006B79C7">
        <w:rPr>
          <w:sz w:val="28"/>
          <w:szCs w:val="28"/>
        </w:rPr>
        <w:t>2</w:t>
      </w:r>
      <w:r w:rsidR="008C43ED">
        <w:rPr>
          <w:sz w:val="28"/>
          <w:szCs w:val="28"/>
        </w:rPr>
        <w:t>.</w:t>
      </w:r>
    </w:p>
    <w:p w:rsidR="00A85FB4" w:rsidRPr="00B50095" w:rsidRDefault="00B50095" w:rsidP="00B500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</w:t>
      </w:r>
      <w:r w:rsidR="00F41B49" w:rsidRPr="00B50095">
        <w:rPr>
          <w:sz w:val="28"/>
          <w:szCs w:val="28"/>
        </w:rPr>
        <w:t>астоящее</w:t>
      </w:r>
      <w:r w:rsidR="0041236E" w:rsidRPr="00B50095">
        <w:rPr>
          <w:sz w:val="28"/>
          <w:szCs w:val="28"/>
        </w:rPr>
        <w:t xml:space="preserve"> постановление </w:t>
      </w:r>
      <w:r w:rsidR="007456D3" w:rsidRPr="00B50095">
        <w:rPr>
          <w:sz w:val="28"/>
          <w:szCs w:val="28"/>
        </w:rPr>
        <w:t>на официальном сайте администрации Сузунского района</w:t>
      </w:r>
      <w:r w:rsidR="007E33AF" w:rsidRPr="00B50095">
        <w:rPr>
          <w:sz w:val="28"/>
          <w:szCs w:val="28"/>
        </w:rPr>
        <w:t xml:space="preserve"> и в единой информационной системе в сфере закупок.</w:t>
      </w:r>
    </w:p>
    <w:p w:rsidR="00536C18" w:rsidRDefault="00536C18" w:rsidP="00536C18">
      <w:pPr>
        <w:jc w:val="both"/>
        <w:rPr>
          <w:sz w:val="28"/>
          <w:szCs w:val="28"/>
        </w:rPr>
      </w:pPr>
    </w:p>
    <w:p w:rsidR="00610455" w:rsidRDefault="00610455" w:rsidP="00A47CA4">
      <w:pPr>
        <w:pStyle w:val="a3"/>
        <w:spacing w:line="240" w:lineRule="auto"/>
        <w:ind w:firstLine="0"/>
        <w:rPr>
          <w:szCs w:val="28"/>
        </w:rPr>
      </w:pPr>
    </w:p>
    <w:p w:rsidR="00882429" w:rsidRDefault="00882429" w:rsidP="00882429">
      <w:pPr>
        <w:pStyle w:val="a3"/>
        <w:spacing w:line="240" w:lineRule="auto"/>
        <w:ind w:firstLine="0"/>
      </w:pPr>
      <w:proofErr w:type="spellStart"/>
      <w:r>
        <w:t>И.о</w:t>
      </w:r>
      <w:proofErr w:type="spellEnd"/>
      <w:r>
        <w:t>. Главы Сузунского района                                                   С.Н. Матюшкин</w:t>
      </w:r>
    </w:p>
    <w:p w:rsidR="00E5570A" w:rsidRDefault="00E5570A" w:rsidP="00A47CA4">
      <w:pPr>
        <w:pStyle w:val="a3"/>
        <w:spacing w:line="240" w:lineRule="auto"/>
        <w:ind w:firstLine="0"/>
      </w:pPr>
    </w:p>
    <w:p w:rsidR="0051278A" w:rsidRDefault="0051278A" w:rsidP="0051278A">
      <w:pPr>
        <w:autoSpaceDE w:val="0"/>
        <w:sectPr w:rsidR="0051278A" w:rsidSect="00BC00AB">
          <w:pgSz w:w="11906" w:h="16838"/>
          <w:pgMar w:top="1418" w:right="776" w:bottom="962" w:left="1418" w:header="720" w:footer="720" w:gutter="0"/>
          <w:cols w:space="720"/>
          <w:docGrid w:linePitch="360"/>
        </w:sectPr>
      </w:pPr>
    </w:p>
    <w:p w:rsidR="0051278A" w:rsidRDefault="0051278A" w:rsidP="0051278A">
      <w:pPr>
        <w:ind w:firstLine="4820"/>
        <w:jc w:val="center"/>
        <w:rPr>
          <w:color w:val="2D3038"/>
          <w:sz w:val="28"/>
          <w:szCs w:val="28"/>
        </w:rPr>
      </w:pPr>
      <w:r w:rsidRPr="00CA4937">
        <w:rPr>
          <w:color w:val="2D3038"/>
          <w:sz w:val="28"/>
          <w:szCs w:val="28"/>
        </w:rPr>
        <w:lastRenderedPageBreak/>
        <w:t>П</w:t>
      </w:r>
      <w:r>
        <w:rPr>
          <w:color w:val="2D3038"/>
          <w:sz w:val="28"/>
          <w:szCs w:val="28"/>
        </w:rPr>
        <w:t>РИЛОЖЕНИЕ № 2</w:t>
      </w:r>
    </w:p>
    <w:p w:rsidR="0051278A" w:rsidRDefault="0051278A" w:rsidP="0051278A">
      <w:pPr>
        <w:ind w:firstLine="4820"/>
        <w:jc w:val="center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>к постановлению  администрации</w:t>
      </w:r>
    </w:p>
    <w:p w:rsidR="0051278A" w:rsidRDefault="0051278A" w:rsidP="0051278A">
      <w:pPr>
        <w:ind w:firstLine="4820"/>
        <w:jc w:val="center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 xml:space="preserve">Сузунского района </w:t>
      </w:r>
    </w:p>
    <w:p w:rsidR="0051278A" w:rsidRDefault="0051278A" w:rsidP="0051278A">
      <w:pPr>
        <w:ind w:firstLine="4820"/>
        <w:jc w:val="center"/>
        <w:rPr>
          <w:color w:val="2D3038"/>
          <w:sz w:val="28"/>
          <w:szCs w:val="28"/>
        </w:rPr>
      </w:pPr>
      <w:r>
        <w:rPr>
          <w:color w:val="2D3038"/>
          <w:sz w:val="28"/>
          <w:szCs w:val="28"/>
        </w:rPr>
        <w:t>от __________  №___________</w:t>
      </w:r>
    </w:p>
    <w:p w:rsidR="0051278A" w:rsidRDefault="0051278A" w:rsidP="0051278A">
      <w:pPr>
        <w:autoSpaceDE w:val="0"/>
        <w:jc w:val="both"/>
        <w:rPr>
          <w:sz w:val="28"/>
          <w:szCs w:val="28"/>
          <w:shd w:val="clear" w:color="auto" w:fill="00FF00"/>
        </w:rPr>
      </w:pPr>
    </w:p>
    <w:p w:rsidR="0051278A" w:rsidRDefault="0051278A" w:rsidP="0051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Нормативы, применяемые при расчете нормативных затрат</w:t>
      </w:r>
    </w:p>
    <w:p w:rsidR="0051278A" w:rsidRDefault="0051278A" w:rsidP="0051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приобретение мебели</w:t>
      </w:r>
    </w:p>
    <w:p w:rsidR="0051278A" w:rsidRDefault="0051278A" w:rsidP="0051278A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770"/>
        <w:gridCol w:w="1440"/>
        <w:gridCol w:w="1440"/>
        <w:gridCol w:w="3075"/>
      </w:tblGrid>
      <w:tr w:rsidR="0051278A" w:rsidTr="004F1555">
        <w:trPr>
          <w:trHeight w:hRule="exact" w:val="1112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Норма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эксплуа</w:t>
            </w:r>
            <w:r>
              <w:rPr>
                <w:b/>
              </w:rPr>
              <w:softHyphen/>
              <w:t>тации в годах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Цена приобретения</w:t>
            </w:r>
          </w:p>
        </w:tc>
      </w:tr>
      <w:tr w:rsidR="0051278A" w:rsidTr="004F1555">
        <w:trPr>
          <w:trHeight w:hRule="exact" w:val="427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Заместитель Главы, руководитель учреждения*</w:t>
            </w:r>
          </w:p>
        </w:tc>
      </w:tr>
      <w:tr w:rsidR="0051278A" w:rsidTr="004F1555">
        <w:trPr>
          <w:trHeight w:hRule="exact" w:val="58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Стол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не более 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не более 40,0 тыс. рублей включительно за 1 единицу</w:t>
            </w:r>
          </w:p>
        </w:tc>
      </w:tr>
      <w:tr w:rsidR="0051278A" w:rsidTr="004F1555">
        <w:trPr>
          <w:trHeight w:hRule="exact" w:val="54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Стол для заседаний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не более 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не более 60,0 тыс. рублей включительно за 1 единицу</w:t>
            </w:r>
          </w:p>
        </w:tc>
      </w:tr>
      <w:tr w:rsidR="0051278A" w:rsidTr="004F1555">
        <w:trPr>
          <w:trHeight w:hRule="exact" w:val="53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не более 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не более 15,0 тыс. рублей включительно за 1 единицу</w:t>
            </w:r>
          </w:p>
        </w:tc>
      </w:tr>
      <w:tr w:rsidR="0051278A" w:rsidTr="004F1555">
        <w:trPr>
          <w:trHeight w:hRule="exact" w:val="54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Шкаф 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не более 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</w:pPr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</w:pPr>
            <w:r>
              <w:t>не более 35,0 тыс. рублей включительно за 1 единицу</w:t>
            </w:r>
          </w:p>
        </w:tc>
      </w:tr>
      <w:tr w:rsidR="0051278A" w:rsidTr="004F1555">
        <w:trPr>
          <w:trHeight w:hRule="exact" w:val="694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</w:pPr>
            <w:r>
              <w:t>начальник отдела, начальник управления, заместитель начальника отдела заместитель начальника управления, заместитель руководителя учреждения*</w:t>
            </w:r>
          </w:p>
        </w:tc>
      </w:tr>
      <w:tr w:rsidR="0051278A" w:rsidTr="004F1555">
        <w:trPr>
          <w:trHeight w:hRule="exact" w:val="74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ind w:left="10"/>
              <w:rPr>
                <w:spacing w:val="-6"/>
              </w:rPr>
            </w:pPr>
            <w:r>
              <w:rPr>
                <w:spacing w:val="-6"/>
              </w:rPr>
              <w:t>Стол руководителя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left="48" w:right="58"/>
              <w:jc w:val="center"/>
              <w:rPr>
                <w:spacing w:val="-8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right="528"/>
              <w:rPr>
                <w:spacing w:val="-13"/>
              </w:rPr>
            </w:pPr>
            <w:r>
              <w:rPr>
                <w:spacing w:val="-7"/>
              </w:rPr>
              <w:t xml:space="preserve">не более </w:t>
            </w:r>
            <w:r>
              <w:rPr>
                <w:spacing w:val="-5"/>
              </w:rPr>
              <w:t xml:space="preserve">30,0 тыс. рублей </w:t>
            </w:r>
            <w:r>
              <w:rPr>
                <w:spacing w:val="-7"/>
              </w:rPr>
              <w:t xml:space="preserve">включительно за </w:t>
            </w:r>
            <w:r>
              <w:rPr>
                <w:spacing w:val="-13"/>
              </w:rPr>
              <w:t>1 единицу</w:t>
            </w:r>
          </w:p>
        </w:tc>
      </w:tr>
      <w:tr w:rsidR="0051278A" w:rsidTr="004F1555">
        <w:trPr>
          <w:trHeight w:hRule="exact" w:val="730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ind w:left="24"/>
              <w:rPr>
                <w:spacing w:val="-6"/>
              </w:rPr>
            </w:pPr>
            <w:r>
              <w:rPr>
                <w:spacing w:val="-6"/>
              </w:rP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left="62" w:right="48"/>
              <w:jc w:val="center"/>
              <w:rPr>
                <w:spacing w:val="-9"/>
              </w:rPr>
            </w:pPr>
            <w:r>
              <w:rPr>
                <w:spacing w:val="-3"/>
              </w:rPr>
              <w:t xml:space="preserve">не более </w:t>
            </w:r>
            <w:r>
              <w:rPr>
                <w:spacing w:val="-9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right="514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7"/>
              </w:rPr>
              <w:t xml:space="preserve">10,0 тыс. рублей 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51278A" w:rsidTr="004F1555">
        <w:trPr>
          <w:trHeight w:hRule="exact" w:val="708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ind w:left="34"/>
              <w:rPr>
                <w:spacing w:val="-6"/>
              </w:rPr>
            </w:pPr>
            <w:r>
              <w:rPr>
                <w:spacing w:val="-6"/>
              </w:rPr>
              <w:t>Стол для заседаний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left="53" w:right="53"/>
              <w:jc w:val="center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right="514"/>
              <w:rPr>
                <w:spacing w:val="-9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5"/>
              </w:rPr>
              <w:t xml:space="preserve">20,0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9"/>
              </w:rPr>
              <w:t>1 единицу</w:t>
            </w:r>
          </w:p>
        </w:tc>
      </w:tr>
      <w:tr w:rsidR="0051278A" w:rsidTr="004F1555">
        <w:trPr>
          <w:trHeight w:hRule="exact" w:val="705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26" w:lineRule="exact"/>
              <w:ind w:left="38" w:right="274" w:firstLine="14"/>
              <w:rPr>
                <w:spacing w:val="-7"/>
              </w:rPr>
            </w:pPr>
            <w:r>
              <w:rPr>
                <w:spacing w:val="-11"/>
              </w:rPr>
              <w:t xml:space="preserve">Шкаф </w:t>
            </w:r>
            <w:r>
              <w:rPr>
                <w:spacing w:val="-7"/>
              </w:rPr>
              <w:t>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21" w:lineRule="exact"/>
              <w:ind w:left="67" w:right="38"/>
              <w:jc w:val="center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26" w:lineRule="exact"/>
              <w:ind w:right="504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5"/>
              </w:rPr>
              <w:t xml:space="preserve">20,0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51278A" w:rsidTr="004F1555">
        <w:trPr>
          <w:trHeight w:hRule="exact" w:val="657"/>
        </w:trPr>
        <w:tc>
          <w:tcPr>
            <w:tcW w:w="9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</w:pPr>
            <w:r>
              <w:t>главный специалист, ведущий специалист, технический работник, работник учреждения*</w:t>
            </w:r>
          </w:p>
        </w:tc>
      </w:tr>
      <w:tr w:rsidR="0051278A" w:rsidTr="004F1555">
        <w:trPr>
          <w:trHeight w:hRule="exact" w:val="791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ind w:left="10"/>
              <w:rPr>
                <w:spacing w:val="-6"/>
              </w:rPr>
            </w:pPr>
            <w:r>
              <w:rPr>
                <w:spacing w:val="-6"/>
              </w:rPr>
              <w:t xml:space="preserve">Стол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left="48" w:right="58"/>
              <w:jc w:val="center"/>
              <w:rPr>
                <w:spacing w:val="-8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right="528"/>
              <w:rPr>
                <w:spacing w:val="-13"/>
              </w:rPr>
            </w:pPr>
            <w:r>
              <w:rPr>
                <w:spacing w:val="-7"/>
              </w:rPr>
              <w:t xml:space="preserve">не более </w:t>
            </w:r>
            <w:r>
              <w:rPr>
                <w:spacing w:val="-5"/>
              </w:rPr>
              <w:t xml:space="preserve">10,0 тыс. рублей </w:t>
            </w:r>
            <w:r>
              <w:rPr>
                <w:spacing w:val="-7"/>
              </w:rPr>
              <w:t xml:space="preserve">включительно за </w:t>
            </w:r>
            <w:r>
              <w:rPr>
                <w:spacing w:val="-13"/>
              </w:rPr>
              <w:t>1 единицу</w:t>
            </w:r>
          </w:p>
        </w:tc>
      </w:tr>
      <w:tr w:rsidR="0051278A" w:rsidTr="004F1555">
        <w:trPr>
          <w:trHeight w:hRule="exact" w:val="714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ind w:left="24"/>
              <w:rPr>
                <w:spacing w:val="-6"/>
              </w:rPr>
            </w:pPr>
            <w:r>
              <w:rPr>
                <w:spacing w:val="-6"/>
              </w:rPr>
              <w:t>Стол журнальный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left="62" w:right="48"/>
              <w:jc w:val="center"/>
              <w:rPr>
                <w:spacing w:val="-9"/>
              </w:rPr>
            </w:pPr>
            <w:r>
              <w:rPr>
                <w:spacing w:val="-3"/>
              </w:rPr>
              <w:t xml:space="preserve">не более </w:t>
            </w:r>
            <w:r>
              <w:rPr>
                <w:spacing w:val="-9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right="514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7"/>
              </w:rPr>
              <w:t xml:space="preserve">10,0 тыс. рублей 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51278A" w:rsidTr="004F1555">
        <w:trPr>
          <w:trHeight w:hRule="exact" w:val="70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26" w:lineRule="exact"/>
              <w:ind w:left="38" w:right="274" w:firstLine="14"/>
              <w:rPr>
                <w:spacing w:val="-7"/>
              </w:rPr>
            </w:pPr>
            <w:r>
              <w:rPr>
                <w:spacing w:val="-11"/>
              </w:rPr>
              <w:t xml:space="preserve">Шкаф </w:t>
            </w:r>
            <w:r>
              <w:rPr>
                <w:spacing w:val="-7"/>
              </w:rPr>
              <w:t>комбинированный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21" w:lineRule="exact"/>
              <w:ind w:left="67" w:right="38"/>
              <w:jc w:val="center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26" w:lineRule="exact"/>
              <w:ind w:right="504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5"/>
              </w:rPr>
              <w:t xml:space="preserve">15,0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8"/>
              </w:rPr>
              <w:t>1 единицу</w:t>
            </w:r>
          </w:p>
        </w:tc>
      </w:tr>
      <w:tr w:rsidR="0051278A" w:rsidTr="004F1555">
        <w:trPr>
          <w:trHeight w:hRule="exact" w:val="726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ind w:left="29"/>
              <w:rPr>
                <w:spacing w:val="-7"/>
              </w:rPr>
            </w:pPr>
            <w:r>
              <w:rPr>
                <w:spacing w:val="-7"/>
              </w:rPr>
              <w:t>Шкаф книжный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шт.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26" w:lineRule="exact"/>
              <w:ind w:left="62" w:right="43"/>
              <w:jc w:val="center"/>
              <w:rPr>
                <w:spacing w:val="-8"/>
              </w:rPr>
            </w:pPr>
            <w:r>
              <w:rPr>
                <w:spacing w:val="-4"/>
              </w:rPr>
              <w:t xml:space="preserve">не более </w:t>
            </w:r>
            <w:r>
              <w:rPr>
                <w:spacing w:val="-8"/>
              </w:rPr>
              <w:t>1 единицы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1278A" w:rsidRDefault="0051278A" w:rsidP="004F1555">
            <w:pPr>
              <w:shd w:val="clear" w:color="auto" w:fill="FFFFFF"/>
              <w:snapToGrid w:val="0"/>
              <w:spacing w:line="230" w:lineRule="exact"/>
              <w:ind w:right="504"/>
              <w:rPr>
                <w:spacing w:val="-8"/>
              </w:rPr>
            </w:pPr>
            <w:r>
              <w:rPr>
                <w:spacing w:val="-6"/>
              </w:rPr>
              <w:t xml:space="preserve">не более </w:t>
            </w:r>
            <w:r>
              <w:rPr>
                <w:spacing w:val="-5"/>
              </w:rPr>
              <w:t xml:space="preserve">15,0 тыс. рублей </w:t>
            </w:r>
            <w:r>
              <w:rPr>
                <w:spacing w:val="-6"/>
              </w:rPr>
              <w:t xml:space="preserve">включительно за </w:t>
            </w:r>
            <w:r>
              <w:rPr>
                <w:spacing w:val="-8"/>
              </w:rPr>
              <w:t>1 единицу</w:t>
            </w:r>
          </w:p>
        </w:tc>
      </w:tr>
    </w:tbl>
    <w:p w:rsidR="0051278A" w:rsidRPr="00D379C9" w:rsidRDefault="0051278A" w:rsidP="0051278A">
      <w:pPr>
        <w:shd w:val="clear" w:color="auto" w:fill="FFFFFF"/>
        <w:spacing w:line="302" w:lineRule="exact"/>
        <w:ind w:firstLine="540"/>
      </w:pPr>
      <w:r>
        <w:t>* - из расчета на 1-го сотрудника, работника.</w:t>
      </w:r>
    </w:p>
    <w:p w:rsidR="0051278A" w:rsidRDefault="0051278A" w:rsidP="0051278A">
      <w:pPr>
        <w:shd w:val="clear" w:color="auto" w:fill="FFFFFF"/>
        <w:spacing w:before="240" w:line="302" w:lineRule="exact"/>
        <w:ind w:left="120" w:firstLine="686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При   необходимости   сотрудники   обеспечиваются   предметами,   не указанными в настоящем приложении.</w:t>
      </w:r>
    </w:p>
    <w:p w:rsidR="0051278A" w:rsidRDefault="0051278A" w:rsidP="00A47CA4">
      <w:pPr>
        <w:pStyle w:val="a3"/>
        <w:spacing w:line="240" w:lineRule="auto"/>
        <w:ind w:firstLine="0"/>
      </w:pPr>
    </w:p>
    <w:sectPr w:rsidR="0051278A" w:rsidSect="005301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12" w:rsidRDefault="00E12E12">
      <w:r>
        <w:separator/>
      </w:r>
    </w:p>
  </w:endnote>
  <w:endnote w:type="continuationSeparator" w:id="0">
    <w:p w:rsidR="00E12E12" w:rsidRDefault="00E1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7D" w:rsidRDefault="00E12E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7D" w:rsidRDefault="00E12E1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7D" w:rsidRDefault="00E12E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12" w:rsidRDefault="00E12E12">
      <w:r>
        <w:separator/>
      </w:r>
    </w:p>
  </w:footnote>
  <w:footnote w:type="continuationSeparator" w:id="0">
    <w:p w:rsidR="00E12E12" w:rsidRDefault="00E12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7D" w:rsidRDefault="00E12E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7D" w:rsidRDefault="00E12E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97D" w:rsidRDefault="00E12E1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CBA"/>
    <w:multiLevelType w:val="hybridMultilevel"/>
    <w:tmpl w:val="0ABE8A84"/>
    <w:lvl w:ilvl="0" w:tplc="FA763B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A0"/>
    <w:rsid w:val="00067BFA"/>
    <w:rsid w:val="000D1B73"/>
    <w:rsid w:val="00124D5A"/>
    <w:rsid w:val="00131E38"/>
    <w:rsid w:val="001847F6"/>
    <w:rsid w:val="001D3C36"/>
    <w:rsid w:val="00273724"/>
    <w:rsid w:val="002C0585"/>
    <w:rsid w:val="002D6BA5"/>
    <w:rsid w:val="002D6D90"/>
    <w:rsid w:val="003B20A6"/>
    <w:rsid w:val="00404C29"/>
    <w:rsid w:val="0041236E"/>
    <w:rsid w:val="00412E7F"/>
    <w:rsid w:val="0041576B"/>
    <w:rsid w:val="004466BA"/>
    <w:rsid w:val="0051278A"/>
    <w:rsid w:val="00530174"/>
    <w:rsid w:val="00532A9D"/>
    <w:rsid w:val="00534E6A"/>
    <w:rsid w:val="00536C18"/>
    <w:rsid w:val="00551CD8"/>
    <w:rsid w:val="00553EAE"/>
    <w:rsid w:val="00581422"/>
    <w:rsid w:val="00586411"/>
    <w:rsid w:val="005B6615"/>
    <w:rsid w:val="005B71B1"/>
    <w:rsid w:val="00610455"/>
    <w:rsid w:val="00613F46"/>
    <w:rsid w:val="0063136B"/>
    <w:rsid w:val="00632C87"/>
    <w:rsid w:val="006A0D98"/>
    <w:rsid w:val="006B79C7"/>
    <w:rsid w:val="007456D3"/>
    <w:rsid w:val="007E33AF"/>
    <w:rsid w:val="0086064C"/>
    <w:rsid w:val="00861F65"/>
    <w:rsid w:val="00882429"/>
    <w:rsid w:val="008C43ED"/>
    <w:rsid w:val="008E4C58"/>
    <w:rsid w:val="00902B6E"/>
    <w:rsid w:val="00A0767F"/>
    <w:rsid w:val="00A212DE"/>
    <w:rsid w:val="00A47CA4"/>
    <w:rsid w:val="00A806A0"/>
    <w:rsid w:val="00A85FB4"/>
    <w:rsid w:val="00AE061C"/>
    <w:rsid w:val="00B50095"/>
    <w:rsid w:val="00BA7FEC"/>
    <w:rsid w:val="00BB365A"/>
    <w:rsid w:val="00BC00AB"/>
    <w:rsid w:val="00BC0D32"/>
    <w:rsid w:val="00C36C09"/>
    <w:rsid w:val="00C6363F"/>
    <w:rsid w:val="00D074C2"/>
    <w:rsid w:val="00D26D96"/>
    <w:rsid w:val="00DA49B8"/>
    <w:rsid w:val="00DD0A89"/>
    <w:rsid w:val="00DE189C"/>
    <w:rsid w:val="00DF7265"/>
    <w:rsid w:val="00E12E12"/>
    <w:rsid w:val="00E15CDD"/>
    <w:rsid w:val="00E47BFC"/>
    <w:rsid w:val="00E5570A"/>
    <w:rsid w:val="00E87075"/>
    <w:rsid w:val="00ED3E96"/>
    <w:rsid w:val="00EF691D"/>
    <w:rsid w:val="00F33B5F"/>
    <w:rsid w:val="00F41B49"/>
    <w:rsid w:val="00F54015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paragraph" w:styleId="a7">
    <w:name w:val="header"/>
    <w:basedOn w:val="a"/>
    <w:link w:val="a8"/>
    <w:rsid w:val="0051278A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5127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paragraph" w:styleId="a7">
    <w:name w:val="header"/>
    <w:basedOn w:val="a"/>
    <w:link w:val="a8"/>
    <w:rsid w:val="0051278A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rsid w:val="005127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Щукина Надежда</cp:lastModifiedBy>
  <cp:revision>3</cp:revision>
  <cp:lastPrinted>2016-11-15T08:05:00Z</cp:lastPrinted>
  <dcterms:created xsi:type="dcterms:W3CDTF">2016-12-29T10:17:00Z</dcterms:created>
  <dcterms:modified xsi:type="dcterms:W3CDTF">2017-01-12T09:16:00Z</dcterms:modified>
</cp:coreProperties>
</file>