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0C9" w:rsidRPr="00B06A9E" w:rsidRDefault="009000C9" w:rsidP="009000C9">
      <w:pPr>
        <w:pStyle w:val="2"/>
        <w:jc w:val="center"/>
        <w:rPr>
          <w:sz w:val="8"/>
          <w:szCs w:val="8"/>
        </w:rPr>
      </w:pPr>
    </w:p>
    <w:p w:rsidR="009000C9" w:rsidRPr="00C40C16" w:rsidRDefault="009000C9" w:rsidP="009000C9">
      <w:pPr>
        <w:pStyle w:val="2"/>
        <w:jc w:val="center"/>
        <w:rPr>
          <w:sz w:val="22"/>
        </w:rPr>
      </w:pPr>
      <w:r>
        <w:rPr>
          <w:noProof/>
        </w:rPr>
        <w:drawing>
          <wp:inline distT="0" distB="0" distL="0" distR="0" wp14:anchorId="4A299667" wp14:editId="387BC53C">
            <wp:extent cx="643890" cy="772795"/>
            <wp:effectExtent l="0" t="0" r="3810" b="8255"/>
            <wp:docPr id="2" name="Рисунок 2" descr="Сузунский р-н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зунский р-н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7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0C9" w:rsidRPr="00C40C16" w:rsidRDefault="009000C9" w:rsidP="009000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9000C9" w:rsidRPr="00C40C16" w:rsidRDefault="009000C9" w:rsidP="009000C9">
      <w:pPr>
        <w:jc w:val="center"/>
        <w:rPr>
          <w:b/>
          <w:sz w:val="28"/>
          <w:szCs w:val="28"/>
        </w:rPr>
      </w:pPr>
      <w:r w:rsidRPr="00C40C16">
        <w:rPr>
          <w:b/>
          <w:sz w:val="28"/>
          <w:szCs w:val="28"/>
        </w:rPr>
        <w:t>СУЗУНСКОГО РАЙОНА</w:t>
      </w:r>
    </w:p>
    <w:p w:rsidR="009000C9" w:rsidRDefault="009000C9" w:rsidP="009000C9">
      <w:pPr>
        <w:jc w:val="center"/>
        <w:rPr>
          <w:b/>
        </w:rPr>
      </w:pPr>
    </w:p>
    <w:p w:rsidR="009000C9" w:rsidRPr="00C90989" w:rsidRDefault="009000C9" w:rsidP="009000C9">
      <w:pPr>
        <w:jc w:val="center"/>
        <w:rPr>
          <w:b/>
        </w:rPr>
      </w:pPr>
    </w:p>
    <w:p w:rsidR="009000C9" w:rsidRPr="00783BD2" w:rsidRDefault="009000C9" w:rsidP="009000C9">
      <w:pPr>
        <w:jc w:val="center"/>
        <w:rPr>
          <w:b/>
          <w:spacing w:val="30"/>
          <w:sz w:val="36"/>
          <w:szCs w:val="36"/>
        </w:rPr>
      </w:pPr>
      <w:r>
        <w:rPr>
          <w:b/>
          <w:spacing w:val="30"/>
          <w:sz w:val="36"/>
          <w:szCs w:val="36"/>
        </w:rPr>
        <w:t>ПОСТАНОВЛЕНИЕ</w:t>
      </w:r>
    </w:p>
    <w:p w:rsidR="009000C9" w:rsidRPr="002E3416" w:rsidRDefault="009000C9" w:rsidP="009000C9">
      <w:pPr>
        <w:jc w:val="center"/>
        <w:rPr>
          <w:b/>
          <w:sz w:val="6"/>
          <w:szCs w:val="6"/>
        </w:rPr>
      </w:pPr>
    </w:p>
    <w:p w:rsidR="009000C9" w:rsidRPr="00783BD2" w:rsidRDefault="009000C9" w:rsidP="009000C9">
      <w:pPr>
        <w:jc w:val="center"/>
        <w:rPr>
          <w:sz w:val="22"/>
          <w:szCs w:val="22"/>
        </w:rPr>
      </w:pPr>
      <w:r w:rsidRPr="00783BD2">
        <w:rPr>
          <w:sz w:val="22"/>
          <w:szCs w:val="22"/>
        </w:rPr>
        <w:t>р.п.Сузун</w:t>
      </w:r>
    </w:p>
    <w:p w:rsidR="009000C9" w:rsidRPr="00783BD2" w:rsidRDefault="009000C9" w:rsidP="009000C9">
      <w:pPr>
        <w:jc w:val="center"/>
        <w:rPr>
          <w:sz w:val="22"/>
          <w:szCs w:val="22"/>
        </w:rPr>
      </w:pPr>
      <w:r w:rsidRPr="00783BD2">
        <w:rPr>
          <w:sz w:val="22"/>
          <w:szCs w:val="22"/>
        </w:rPr>
        <w:t>Новосибирская область</w:t>
      </w:r>
    </w:p>
    <w:p w:rsidR="009000C9" w:rsidRDefault="009000C9" w:rsidP="009000C9">
      <w:pPr>
        <w:jc w:val="center"/>
      </w:pPr>
    </w:p>
    <w:tbl>
      <w:tblPr>
        <w:tblW w:w="9867" w:type="dxa"/>
        <w:tblLayout w:type="fixed"/>
        <w:tblLook w:val="0000" w:firstRow="0" w:lastRow="0" w:firstColumn="0" w:lastColumn="0" w:noHBand="0" w:noVBand="0"/>
      </w:tblPr>
      <w:tblGrid>
        <w:gridCol w:w="9867"/>
      </w:tblGrid>
      <w:tr w:rsidR="007A0054" w:rsidRPr="00E47458" w:rsidTr="009000C9">
        <w:trPr>
          <w:trHeight w:val="772"/>
        </w:trPr>
        <w:tc>
          <w:tcPr>
            <w:tcW w:w="9867" w:type="dxa"/>
          </w:tcPr>
          <w:p w:rsidR="007A0054" w:rsidRPr="00E47458" w:rsidRDefault="007A0054" w:rsidP="009000C9">
            <w:pPr>
              <w:jc w:val="both"/>
              <w:rPr>
                <w:sz w:val="28"/>
                <w:szCs w:val="28"/>
              </w:rPr>
            </w:pPr>
          </w:p>
          <w:p w:rsidR="007A0054" w:rsidRPr="00E47458" w:rsidRDefault="007A0054" w:rsidP="003C253A">
            <w:pPr>
              <w:jc w:val="both"/>
              <w:rPr>
                <w:sz w:val="28"/>
                <w:szCs w:val="28"/>
              </w:rPr>
            </w:pPr>
            <w:r w:rsidRPr="00E47458">
              <w:rPr>
                <w:sz w:val="28"/>
                <w:szCs w:val="28"/>
              </w:rPr>
              <w:t>От</w:t>
            </w:r>
            <w:r w:rsidR="00F37370" w:rsidRPr="00E47458">
              <w:rPr>
                <w:sz w:val="28"/>
                <w:szCs w:val="28"/>
              </w:rPr>
              <w:t xml:space="preserve"> </w:t>
            </w:r>
            <w:r w:rsidR="0090277A" w:rsidRPr="00E47458">
              <w:rPr>
                <w:sz w:val="28"/>
                <w:szCs w:val="28"/>
              </w:rPr>
              <w:t>_</w:t>
            </w:r>
            <w:r w:rsidR="003C253A">
              <w:rPr>
                <w:sz w:val="28"/>
                <w:szCs w:val="28"/>
              </w:rPr>
              <w:t>22.11.2016</w:t>
            </w:r>
            <w:r w:rsidRPr="00E47458">
              <w:rPr>
                <w:sz w:val="28"/>
                <w:szCs w:val="28"/>
              </w:rPr>
              <w:tab/>
            </w:r>
            <w:r w:rsidRPr="00E47458">
              <w:rPr>
                <w:sz w:val="28"/>
                <w:szCs w:val="28"/>
              </w:rPr>
              <w:tab/>
              <w:t xml:space="preserve">     </w:t>
            </w:r>
            <w:r w:rsidRPr="00E47458">
              <w:rPr>
                <w:sz w:val="28"/>
                <w:szCs w:val="28"/>
              </w:rPr>
              <w:tab/>
            </w:r>
            <w:r w:rsidRPr="00E47458">
              <w:rPr>
                <w:sz w:val="28"/>
                <w:szCs w:val="28"/>
              </w:rPr>
              <w:tab/>
            </w:r>
            <w:r w:rsidRPr="00E47458">
              <w:rPr>
                <w:sz w:val="28"/>
                <w:szCs w:val="28"/>
              </w:rPr>
              <w:tab/>
            </w:r>
            <w:r w:rsidRPr="00E47458">
              <w:rPr>
                <w:sz w:val="28"/>
                <w:szCs w:val="28"/>
              </w:rPr>
              <w:tab/>
            </w:r>
            <w:r w:rsidRPr="00E47458">
              <w:rPr>
                <w:sz w:val="28"/>
                <w:szCs w:val="28"/>
              </w:rPr>
              <w:tab/>
              <w:t xml:space="preserve">             </w:t>
            </w:r>
            <w:r w:rsidR="00E26C09" w:rsidRPr="00E47458">
              <w:rPr>
                <w:sz w:val="28"/>
                <w:szCs w:val="28"/>
              </w:rPr>
              <w:t xml:space="preserve">        </w:t>
            </w:r>
            <w:r w:rsidR="00F37370" w:rsidRPr="00E47458">
              <w:rPr>
                <w:sz w:val="28"/>
                <w:szCs w:val="28"/>
              </w:rPr>
              <w:t xml:space="preserve">          </w:t>
            </w:r>
            <w:r w:rsidRPr="00E47458">
              <w:rPr>
                <w:sz w:val="28"/>
                <w:szCs w:val="28"/>
              </w:rPr>
              <w:t xml:space="preserve">№ </w:t>
            </w:r>
            <w:r w:rsidR="0090277A" w:rsidRPr="00E47458">
              <w:rPr>
                <w:sz w:val="28"/>
                <w:szCs w:val="28"/>
              </w:rPr>
              <w:t>_</w:t>
            </w:r>
            <w:r w:rsidR="003C253A">
              <w:rPr>
                <w:sz w:val="28"/>
                <w:szCs w:val="28"/>
              </w:rPr>
              <w:t>262</w:t>
            </w:r>
            <w:r w:rsidR="0090277A" w:rsidRPr="00E47458">
              <w:rPr>
                <w:sz w:val="28"/>
                <w:szCs w:val="28"/>
              </w:rPr>
              <w:t>_</w:t>
            </w:r>
          </w:p>
        </w:tc>
      </w:tr>
    </w:tbl>
    <w:tbl>
      <w:tblPr>
        <w:tblStyle w:val="a5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20"/>
        <w:gridCol w:w="2151"/>
      </w:tblGrid>
      <w:tr w:rsidR="00E47458" w:rsidRPr="00E47458" w:rsidTr="00E47458">
        <w:trPr>
          <w:gridAfter w:val="1"/>
          <w:wAfter w:w="2233" w:type="dxa"/>
          <w:jc w:val="center"/>
        </w:trPr>
        <w:tc>
          <w:tcPr>
            <w:tcW w:w="7621" w:type="dxa"/>
          </w:tcPr>
          <w:p w:rsidR="009000C9" w:rsidRDefault="009000C9" w:rsidP="00E47458">
            <w:pPr>
              <w:jc w:val="both"/>
              <w:rPr>
                <w:sz w:val="28"/>
                <w:szCs w:val="28"/>
              </w:rPr>
            </w:pPr>
          </w:p>
          <w:p w:rsidR="009000C9" w:rsidRDefault="009000C9" w:rsidP="00E47458">
            <w:pPr>
              <w:jc w:val="both"/>
              <w:rPr>
                <w:sz w:val="28"/>
                <w:szCs w:val="28"/>
              </w:rPr>
            </w:pPr>
          </w:p>
          <w:p w:rsidR="00E47458" w:rsidRPr="00E47458" w:rsidRDefault="00E47458" w:rsidP="00E47458">
            <w:pPr>
              <w:jc w:val="both"/>
              <w:rPr>
                <w:sz w:val="28"/>
                <w:szCs w:val="28"/>
              </w:rPr>
            </w:pPr>
            <w:r w:rsidRPr="00E47458">
              <w:rPr>
                <w:sz w:val="28"/>
                <w:szCs w:val="28"/>
              </w:rPr>
              <w:t xml:space="preserve">Об утверждении </w:t>
            </w:r>
            <w:r w:rsidRPr="00E47458">
              <w:rPr>
                <w:bCs/>
                <w:sz w:val="28"/>
                <w:szCs w:val="28"/>
              </w:rPr>
              <w:t>Порядка разработки и корректировки прогноза социально-экономического развития Сузунского района на среднесрочный период</w:t>
            </w:r>
          </w:p>
        </w:tc>
      </w:tr>
      <w:tr w:rsidR="00E47458" w:rsidRPr="00E47458" w:rsidTr="00E47458">
        <w:trPr>
          <w:jc w:val="center"/>
        </w:trPr>
        <w:tc>
          <w:tcPr>
            <w:tcW w:w="9854" w:type="dxa"/>
            <w:gridSpan w:val="2"/>
          </w:tcPr>
          <w:p w:rsidR="00E47458" w:rsidRPr="00E47458" w:rsidRDefault="00E47458" w:rsidP="00E47458">
            <w:pPr>
              <w:ind w:firstLine="1134"/>
              <w:jc w:val="both"/>
              <w:rPr>
                <w:sz w:val="28"/>
                <w:szCs w:val="28"/>
              </w:rPr>
            </w:pPr>
          </w:p>
        </w:tc>
      </w:tr>
    </w:tbl>
    <w:p w:rsidR="00E47458" w:rsidRPr="00E47458" w:rsidRDefault="00E47458" w:rsidP="00E47458">
      <w:pPr>
        <w:ind w:firstLine="1134"/>
        <w:jc w:val="both"/>
        <w:rPr>
          <w:sz w:val="28"/>
          <w:szCs w:val="28"/>
        </w:rPr>
      </w:pPr>
      <w:r w:rsidRPr="00E47458">
        <w:rPr>
          <w:sz w:val="28"/>
          <w:szCs w:val="28"/>
        </w:rPr>
        <w:t>В целях формирования документов стратегического планирования в соответствии с Федеральным законом от 28.06.2014 № 172-ФЗ «О стратегическом планировании в Российской Федерации»</w:t>
      </w:r>
      <w:r w:rsidR="00631F9D">
        <w:rPr>
          <w:sz w:val="28"/>
          <w:szCs w:val="28"/>
        </w:rPr>
        <w:t xml:space="preserve">, </w:t>
      </w:r>
      <w:hyperlink r:id="rId8" w:history="1">
        <w:r w:rsidR="00B36DB4" w:rsidRPr="002B3AB0">
          <w:rPr>
            <w:bCs/>
            <w:sz w:val="28"/>
            <w:szCs w:val="28"/>
          </w:rPr>
          <w:t>решением</w:t>
        </w:r>
      </w:hyperlink>
      <w:r w:rsidR="00B36DB4" w:rsidRPr="002B3AB0">
        <w:rPr>
          <w:bCs/>
          <w:sz w:val="28"/>
          <w:szCs w:val="28"/>
        </w:rPr>
        <w:t xml:space="preserve"> шестой сессии Совета депутатов Сузунского района от 14.04.2016 </w:t>
      </w:r>
      <w:r w:rsidR="00B36DB4">
        <w:rPr>
          <w:bCs/>
          <w:sz w:val="28"/>
          <w:szCs w:val="28"/>
        </w:rPr>
        <w:t>№</w:t>
      </w:r>
      <w:r w:rsidR="00B36DB4" w:rsidRPr="002B3AB0">
        <w:rPr>
          <w:bCs/>
          <w:sz w:val="28"/>
          <w:szCs w:val="28"/>
        </w:rPr>
        <w:t xml:space="preserve"> 50 </w:t>
      </w:r>
      <w:r w:rsidR="00B36DB4">
        <w:rPr>
          <w:bCs/>
          <w:sz w:val="28"/>
          <w:szCs w:val="28"/>
        </w:rPr>
        <w:t xml:space="preserve">«О </w:t>
      </w:r>
      <w:proofErr w:type="gramStart"/>
      <w:r w:rsidR="00B36DB4">
        <w:rPr>
          <w:bCs/>
          <w:sz w:val="28"/>
          <w:szCs w:val="28"/>
        </w:rPr>
        <w:t>положении</w:t>
      </w:r>
      <w:proofErr w:type="gramEnd"/>
      <w:r w:rsidR="00B36DB4">
        <w:rPr>
          <w:bCs/>
          <w:sz w:val="28"/>
          <w:szCs w:val="28"/>
        </w:rPr>
        <w:t xml:space="preserve"> о стратегическом планировании социально – экономического развития Сузунского района»</w:t>
      </w:r>
    </w:p>
    <w:p w:rsidR="008579D9" w:rsidRDefault="008579D9" w:rsidP="008579D9">
      <w:pPr>
        <w:jc w:val="both"/>
        <w:rPr>
          <w:bCs/>
          <w:sz w:val="28"/>
          <w:szCs w:val="28"/>
        </w:rPr>
      </w:pPr>
    </w:p>
    <w:p w:rsidR="00E47458" w:rsidRPr="00E47458" w:rsidRDefault="00E47458" w:rsidP="008579D9">
      <w:pPr>
        <w:jc w:val="both"/>
        <w:rPr>
          <w:bCs/>
          <w:sz w:val="28"/>
          <w:szCs w:val="28"/>
        </w:rPr>
      </w:pPr>
      <w:r w:rsidRPr="00E47458">
        <w:rPr>
          <w:bCs/>
          <w:sz w:val="28"/>
          <w:szCs w:val="28"/>
        </w:rPr>
        <w:t>ПОСТАНОВЛЯ</w:t>
      </w:r>
      <w:r w:rsidR="00A350AF">
        <w:rPr>
          <w:bCs/>
          <w:sz w:val="28"/>
          <w:szCs w:val="28"/>
        </w:rPr>
        <w:t>ЕТ</w:t>
      </w:r>
      <w:r w:rsidRPr="00E47458">
        <w:rPr>
          <w:bCs/>
          <w:sz w:val="28"/>
          <w:szCs w:val="28"/>
        </w:rPr>
        <w:t>:</w:t>
      </w:r>
    </w:p>
    <w:p w:rsidR="00E47458" w:rsidRPr="00E47458" w:rsidRDefault="00E47458" w:rsidP="00E47458">
      <w:pPr>
        <w:pStyle w:val="ab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4745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E47458">
        <w:rPr>
          <w:rFonts w:ascii="Times New Roman" w:hAnsi="Times New Roman" w:cs="Times New Roman"/>
          <w:bCs/>
          <w:sz w:val="28"/>
          <w:szCs w:val="28"/>
        </w:rPr>
        <w:t>Порядок разработки и корректировки прогноза социально-экономического развития Сузунского района на среднесрочный период</w:t>
      </w:r>
      <w:r w:rsidR="008579D9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</w:t>
      </w:r>
      <w:r w:rsidRPr="00E47458">
        <w:rPr>
          <w:rFonts w:ascii="Times New Roman" w:hAnsi="Times New Roman" w:cs="Times New Roman"/>
          <w:bCs/>
          <w:sz w:val="28"/>
          <w:szCs w:val="28"/>
        </w:rPr>
        <w:t>.</w:t>
      </w:r>
    </w:p>
    <w:p w:rsidR="00E47458" w:rsidRPr="00E47458" w:rsidRDefault="00E47458" w:rsidP="00E47458">
      <w:pPr>
        <w:pStyle w:val="ab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47458">
        <w:rPr>
          <w:rFonts w:ascii="Times New Roman" w:hAnsi="Times New Roman" w:cs="Times New Roman"/>
          <w:bCs/>
          <w:sz w:val="28"/>
          <w:szCs w:val="28"/>
        </w:rPr>
        <w:t>Структурным подразделениям администрации Сузунского района</w:t>
      </w:r>
      <w:r w:rsidR="001D5A43">
        <w:rPr>
          <w:rFonts w:ascii="Times New Roman" w:hAnsi="Times New Roman" w:cs="Times New Roman"/>
          <w:bCs/>
          <w:sz w:val="28"/>
          <w:szCs w:val="28"/>
        </w:rPr>
        <w:t xml:space="preserve">, ответственным за разработку </w:t>
      </w:r>
      <w:r w:rsidR="001D5A43" w:rsidRPr="001D5A43">
        <w:rPr>
          <w:rFonts w:ascii="Times New Roman" w:hAnsi="Times New Roman" w:cs="Times New Roman"/>
          <w:bCs/>
          <w:sz w:val="28"/>
          <w:szCs w:val="28"/>
        </w:rPr>
        <w:t>материалов для формирования прогноза на среднесрочный период, в части курируемой сферы деятельности,</w:t>
      </w:r>
      <w:r w:rsidR="001D5A43" w:rsidRPr="00E474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7458">
        <w:rPr>
          <w:rFonts w:ascii="Times New Roman" w:hAnsi="Times New Roman" w:cs="Times New Roman"/>
          <w:bCs/>
          <w:sz w:val="28"/>
          <w:szCs w:val="28"/>
        </w:rPr>
        <w:t xml:space="preserve">обеспечить подготовку и представление </w:t>
      </w:r>
      <w:r w:rsidR="008579D9">
        <w:rPr>
          <w:rFonts w:ascii="Times New Roman" w:hAnsi="Times New Roman" w:cs="Times New Roman"/>
          <w:bCs/>
          <w:sz w:val="28"/>
          <w:szCs w:val="28"/>
        </w:rPr>
        <w:t xml:space="preserve">в экономический отдел администрации Сузунского района </w:t>
      </w:r>
      <w:r w:rsidRPr="00E47458">
        <w:rPr>
          <w:rFonts w:ascii="Times New Roman" w:hAnsi="Times New Roman" w:cs="Times New Roman"/>
          <w:bCs/>
          <w:sz w:val="28"/>
          <w:szCs w:val="28"/>
        </w:rPr>
        <w:t>материалов, необходимых для разработки прогноза социально-экономического развития Сузунского района на среднесрочный период.</w:t>
      </w:r>
    </w:p>
    <w:p w:rsidR="00E47458" w:rsidRPr="00E47458" w:rsidRDefault="00E47458" w:rsidP="00E47458">
      <w:pPr>
        <w:pStyle w:val="ab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47458">
        <w:rPr>
          <w:rFonts w:ascii="Times New Roman" w:hAnsi="Times New Roman" w:cs="Times New Roman"/>
          <w:bCs/>
          <w:sz w:val="28"/>
          <w:szCs w:val="28"/>
        </w:rPr>
        <w:t xml:space="preserve">Экономическому отделу администрации Сузунского района обеспечить </w:t>
      </w:r>
      <w:r w:rsidR="00C52410">
        <w:rPr>
          <w:rFonts w:ascii="Times New Roman" w:hAnsi="Times New Roman" w:cs="Times New Roman"/>
          <w:bCs/>
          <w:sz w:val="28"/>
          <w:szCs w:val="28"/>
        </w:rPr>
        <w:t xml:space="preserve">ежегодную </w:t>
      </w:r>
      <w:r w:rsidRPr="00E47458">
        <w:rPr>
          <w:rFonts w:ascii="Times New Roman" w:hAnsi="Times New Roman" w:cs="Times New Roman"/>
          <w:bCs/>
          <w:sz w:val="28"/>
          <w:szCs w:val="28"/>
        </w:rPr>
        <w:t>разработку прогноза социально-экономического развития Сузунского района на среднесрочный период.</w:t>
      </w:r>
    </w:p>
    <w:p w:rsidR="00E47458" w:rsidRDefault="008579D9" w:rsidP="00E47458">
      <w:pPr>
        <w:pStyle w:val="ab"/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47458" w:rsidRPr="00E4745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47458" w:rsidRPr="00E4745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Сузунского района Некрасову Л.В.</w:t>
      </w:r>
    </w:p>
    <w:p w:rsidR="008579D9" w:rsidRDefault="008579D9" w:rsidP="008579D9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8579D9" w:rsidRDefault="008579D9" w:rsidP="008579D9">
      <w:pPr>
        <w:tabs>
          <w:tab w:val="left" w:pos="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E47458">
        <w:rPr>
          <w:sz w:val="28"/>
          <w:szCs w:val="28"/>
        </w:rPr>
        <w:t>лава Сузунского района</w:t>
      </w:r>
      <w:r>
        <w:rPr>
          <w:sz w:val="28"/>
          <w:szCs w:val="28"/>
        </w:rPr>
        <w:t xml:space="preserve">                                                    </w:t>
      </w:r>
      <w:r w:rsidRPr="00E47458">
        <w:rPr>
          <w:sz w:val="28"/>
          <w:szCs w:val="28"/>
        </w:rPr>
        <w:t>А.В. Дубовицкий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22"/>
        <w:gridCol w:w="4549"/>
      </w:tblGrid>
      <w:tr w:rsidR="00E47458" w:rsidRPr="00E47458" w:rsidTr="00524425">
        <w:tc>
          <w:tcPr>
            <w:tcW w:w="5022" w:type="dxa"/>
          </w:tcPr>
          <w:p w:rsidR="00E47458" w:rsidRPr="00E47458" w:rsidRDefault="00E47458" w:rsidP="00E47458">
            <w:pPr>
              <w:pStyle w:val="ac"/>
              <w:ind w:right="-5" w:firstLine="1134"/>
              <w:jc w:val="both"/>
              <w:rPr>
                <w:b w:val="0"/>
                <w:szCs w:val="28"/>
              </w:rPr>
            </w:pPr>
          </w:p>
        </w:tc>
        <w:tc>
          <w:tcPr>
            <w:tcW w:w="4549" w:type="dxa"/>
          </w:tcPr>
          <w:p w:rsidR="00E47458" w:rsidRPr="00E47458" w:rsidRDefault="00E47458" w:rsidP="00E47458">
            <w:pPr>
              <w:ind w:right="-5" w:firstLine="1134"/>
              <w:rPr>
                <w:sz w:val="28"/>
                <w:szCs w:val="28"/>
              </w:rPr>
            </w:pPr>
            <w:r w:rsidRPr="00E47458">
              <w:rPr>
                <w:sz w:val="28"/>
                <w:szCs w:val="28"/>
              </w:rPr>
              <w:t>П</w:t>
            </w:r>
            <w:r w:rsidR="00A350AF">
              <w:rPr>
                <w:sz w:val="28"/>
                <w:szCs w:val="28"/>
              </w:rPr>
              <w:t>РИЛОЖЕНИЕ</w:t>
            </w:r>
          </w:p>
          <w:p w:rsidR="00E47458" w:rsidRPr="00E47458" w:rsidRDefault="00E47458" w:rsidP="008579D9">
            <w:pPr>
              <w:ind w:right="-5" w:hanging="108"/>
              <w:jc w:val="center"/>
              <w:rPr>
                <w:sz w:val="28"/>
                <w:szCs w:val="28"/>
              </w:rPr>
            </w:pPr>
            <w:r w:rsidRPr="00E47458">
              <w:rPr>
                <w:sz w:val="28"/>
                <w:szCs w:val="28"/>
              </w:rPr>
              <w:t>к постановлению</w:t>
            </w:r>
            <w:r>
              <w:rPr>
                <w:sz w:val="28"/>
                <w:szCs w:val="28"/>
              </w:rPr>
              <w:t xml:space="preserve"> </w:t>
            </w:r>
            <w:r w:rsidR="008579D9">
              <w:rPr>
                <w:sz w:val="28"/>
                <w:szCs w:val="28"/>
              </w:rPr>
              <w:t>а</w:t>
            </w:r>
            <w:r w:rsidR="008579D9" w:rsidRPr="00E47458">
              <w:rPr>
                <w:sz w:val="28"/>
                <w:szCs w:val="28"/>
              </w:rPr>
              <w:t>дминистрации</w:t>
            </w:r>
            <w:r w:rsidR="008579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Сузунского</w:t>
            </w:r>
            <w:r w:rsidRPr="00E47458">
              <w:rPr>
                <w:sz w:val="28"/>
                <w:szCs w:val="28"/>
              </w:rPr>
              <w:t xml:space="preserve"> района</w:t>
            </w:r>
          </w:p>
          <w:p w:rsidR="00E47458" w:rsidRPr="00E47458" w:rsidRDefault="00E47458" w:rsidP="003C253A">
            <w:pPr>
              <w:ind w:right="-5"/>
              <w:rPr>
                <w:sz w:val="28"/>
                <w:szCs w:val="28"/>
              </w:rPr>
            </w:pPr>
            <w:r w:rsidRPr="00E47458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</w:t>
            </w:r>
            <w:r w:rsidR="003C253A">
              <w:rPr>
                <w:sz w:val="28"/>
                <w:szCs w:val="28"/>
              </w:rPr>
              <w:t>22.11.2016</w:t>
            </w:r>
            <w:bookmarkStart w:id="0" w:name="_GoBack"/>
            <w:bookmarkEnd w:id="0"/>
            <w:r>
              <w:rPr>
                <w:sz w:val="28"/>
                <w:szCs w:val="28"/>
              </w:rPr>
              <w:t>__</w:t>
            </w:r>
            <w:r w:rsidRPr="00E47458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</w:t>
            </w:r>
            <w:r w:rsidR="003C253A">
              <w:rPr>
                <w:sz w:val="28"/>
                <w:szCs w:val="28"/>
              </w:rPr>
              <w:t>262</w:t>
            </w:r>
            <w:r>
              <w:rPr>
                <w:sz w:val="28"/>
                <w:szCs w:val="28"/>
              </w:rPr>
              <w:t>__</w:t>
            </w:r>
          </w:p>
        </w:tc>
      </w:tr>
    </w:tbl>
    <w:p w:rsidR="00E47458" w:rsidRPr="00E47458" w:rsidRDefault="00E47458" w:rsidP="00E47458">
      <w:pPr>
        <w:widowControl w:val="0"/>
        <w:autoSpaceDE w:val="0"/>
        <w:autoSpaceDN w:val="0"/>
        <w:adjustRightInd w:val="0"/>
        <w:ind w:firstLine="1134"/>
        <w:jc w:val="both"/>
        <w:rPr>
          <w:b/>
          <w:sz w:val="28"/>
          <w:szCs w:val="28"/>
        </w:rPr>
      </w:pPr>
    </w:p>
    <w:p w:rsidR="00E47458" w:rsidRPr="00E47458" w:rsidRDefault="00E47458" w:rsidP="00E47458">
      <w:pPr>
        <w:widowControl w:val="0"/>
        <w:autoSpaceDE w:val="0"/>
        <w:autoSpaceDN w:val="0"/>
        <w:adjustRightInd w:val="0"/>
        <w:ind w:firstLine="1134"/>
        <w:jc w:val="center"/>
        <w:rPr>
          <w:b/>
          <w:bCs/>
          <w:sz w:val="28"/>
          <w:szCs w:val="28"/>
        </w:rPr>
      </w:pPr>
      <w:r w:rsidRPr="00E47458">
        <w:rPr>
          <w:b/>
          <w:bCs/>
          <w:sz w:val="28"/>
          <w:szCs w:val="28"/>
        </w:rPr>
        <w:t>ПОРЯДОК</w:t>
      </w:r>
    </w:p>
    <w:p w:rsidR="00E47458" w:rsidRPr="00E47458" w:rsidRDefault="00E47458" w:rsidP="00E47458">
      <w:pPr>
        <w:widowControl w:val="0"/>
        <w:autoSpaceDE w:val="0"/>
        <w:autoSpaceDN w:val="0"/>
        <w:adjustRightInd w:val="0"/>
        <w:ind w:firstLine="1134"/>
        <w:jc w:val="center"/>
        <w:rPr>
          <w:sz w:val="28"/>
          <w:szCs w:val="28"/>
        </w:rPr>
      </w:pPr>
      <w:r w:rsidRPr="00E47458">
        <w:rPr>
          <w:b/>
          <w:bCs/>
          <w:sz w:val="28"/>
          <w:szCs w:val="28"/>
        </w:rPr>
        <w:t>разработки и корректировки прогноза социально-экономического развития Сузунского района на среднесрочный период</w:t>
      </w:r>
    </w:p>
    <w:p w:rsidR="00E47458" w:rsidRPr="00E47458" w:rsidRDefault="00E47458" w:rsidP="00B64AE2">
      <w:pPr>
        <w:pStyle w:val="1"/>
        <w:ind w:firstLine="1134"/>
        <w:jc w:val="center"/>
        <w:rPr>
          <w:rFonts w:ascii="Times New Roman" w:hAnsi="Times New Roman" w:cs="Times New Roman"/>
          <w:color w:val="auto"/>
        </w:rPr>
      </w:pPr>
      <w:r w:rsidRPr="00E47458">
        <w:rPr>
          <w:rFonts w:ascii="Times New Roman" w:hAnsi="Times New Roman" w:cs="Times New Roman"/>
          <w:color w:val="auto"/>
          <w:lang w:val="en-US"/>
        </w:rPr>
        <w:t>I</w:t>
      </w:r>
      <w:r w:rsidRPr="00E47458">
        <w:rPr>
          <w:rFonts w:ascii="Times New Roman" w:hAnsi="Times New Roman" w:cs="Times New Roman"/>
          <w:color w:val="auto"/>
        </w:rPr>
        <w:t>.</w:t>
      </w:r>
      <w:r w:rsidRPr="00E47458">
        <w:rPr>
          <w:rFonts w:ascii="Times New Roman" w:hAnsi="Times New Roman" w:cs="Times New Roman"/>
          <w:color w:val="auto"/>
          <w:lang w:val="en-US"/>
        </w:rPr>
        <w:t> </w:t>
      </w:r>
      <w:r w:rsidRPr="00E47458">
        <w:rPr>
          <w:rFonts w:ascii="Times New Roman" w:hAnsi="Times New Roman" w:cs="Times New Roman"/>
          <w:color w:val="auto"/>
        </w:rPr>
        <w:t>Общие положения</w:t>
      </w:r>
    </w:p>
    <w:p w:rsidR="00E47458" w:rsidRPr="00E47458" w:rsidRDefault="00E47458" w:rsidP="00E47458">
      <w:pPr>
        <w:widowControl w:val="0"/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</w:p>
    <w:p w:rsidR="00E47458" w:rsidRPr="00E47458" w:rsidRDefault="00E47458" w:rsidP="008579D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47458">
        <w:rPr>
          <w:sz w:val="28"/>
          <w:szCs w:val="28"/>
        </w:rPr>
        <w:t>1.</w:t>
      </w:r>
      <w:r w:rsidRPr="00E47458">
        <w:rPr>
          <w:bCs/>
          <w:sz w:val="28"/>
          <w:szCs w:val="28"/>
        </w:rPr>
        <w:t> </w:t>
      </w:r>
      <w:r w:rsidRPr="00E47458">
        <w:rPr>
          <w:sz w:val="28"/>
          <w:szCs w:val="28"/>
        </w:rPr>
        <w:t>Настоящий Порядок определяет процедуру разработки, корректировки, общественного обсуждения прогноза социально-экономического развития Сузунского района на среднесрочный период (далее – прогноз на среднесрочный период).</w:t>
      </w:r>
    </w:p>
    <w:p w:rsidR="00E47458" w:rsidRPr="00E47458" w:rsidRDefault="00E47458" w:rsidP="008579D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47458">
        <w:rPr>
          <w:sz w:val="28"/>
          <w:szCs w:val="28"/>
        </w:rPr>
        <w:t>2.</w:t>
      </w:r>
      <w:r w:rsidRPr="00E47458">
        <w:rPr>
          <w:bCs/>
          <w:sz w:val="28"/>
          <w:szCs w:val="28"/>
        </w:rPr>
        <w:t> </w:t>
      </w:r>
      <w:r w:rsidRPr="00E47458">
        <w:rPr>
          <w:sz w:val="28"/>
          <w:szCs w:val="28"/>
        </w:rPr>
        <w:t>На основе прогноза на среднесрочный период составляется проект  бюджета Сузунского района сроком на три года – очередной финансовый год и плановый период.</w:t>
      </w:r>
    </w:p>
    <w:p w:rsidR="00E47458" w:rsidRPr="009D26BA" w:rsidRDefault="00E47458" w:rsidP="008579D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47458">
        <w:rPr>
          <w:sz w:val="28"/>
          <w:szCs w:val="28"/>
        </w:rPr>
        <w:t xml:space="preserve">3. Прогноз на среднесрочный период разрабатывается ежегодно на очередной </w:t>
      </w:r>
      <w:r w:rsidRPr="009D26BA">
        <w:rPr>
          <w:sz w:val="28"/>
          <w:szCs w:val="28"/>
        </w:rPr>
        <w:t>финансовый год и плановый период, составляющий три года, на основе прогноза социально-экономического развития Новосибирской области на среднесрочный период, с учетом основных направлений бюджетной и налоговой политики Сузунского района и данных, представляемых структурными подразделениями администрации Сузунского района.</w:t>
      </w:r>
    </w:p>
    <w:p w:rsidR="00E47458" w:rsidRPr="009D26BA" w:rsidRDefault="00E47458" w:rsidP="008579D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D26BA">
        <w:rPr>
          <w:sz w:val="28"/>
          <w:szCs w:val="28"/>
        </w:rPr>
        <w:t>4. Прогноз на среднесрочный период разрабатывается на вариативной основе.</w:t>
      </w:r>
    </w:p>
    <w:p w:rsidR="00E47458" w:rsidRPr="009D26BA" w:rsidRDefault="00E47458" w:rsidP="008579D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26BA">
        <w:rPr>
          <w:rFonts w:ascii="Times New Roman" w:hAnsi="Times New Roman" w:cs="Times New Roman"/>
          <w:sz w:val="28"/>
          <w:szCs w:val="28"/>
        </w:rPr>
        <w:t xml:space="preserve">5. Прогноз на среднесрочный период одобряется администрацией Сузунского района </w:t>
      </w:r>
      <w:r w:rsidR="008579D9">
        <w:rPr>
          <w:rFonts w:ascii="Times New Roman" w:hAnsi="Times New Roman" w:cs="Times New Roman"/>
          <w:sz w:val="28"/>
          <w:szCs w:val="28"/>
        </w:rPr>
        <w:t>и учитывается при корректировке прогноза социально – экономического развития Сузунского района на долгосрочный период</w:t>
      </w:r>
      <w:r w:rsidRPr="009D26BA">
        <w:rPr>
          <w:rFonts w:ascii="Times New Roman" w:hAnsi="Times New Roman" w:cs="Times New Roman"/>
          <w:sz w:val="28"/>
          <w:szCs w:val="28"/>
        </w:rPr>
        <w:t>.</w:t>
      </w:r>
    </w:p>
    <w:p w:rsidR="00E47458" w:rsidRPr="00E47458" w:rsidRDefault="00E47458" w:rsidP="008579D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D26BA">
        <w:rPr>
          <w:sz w:val="28"/>
          <w:szCs w:val="28"/>
        </w:rPr>
        <w:t>6.</w:t>
      </w:r>
      <w:r w:rsidRPr="009D26BA">
        <w:rPr>
          <w:bCs/>
          <w:sz w:val="28"/>
          <w:szCs w:val="28"/>
        </w:rPr>
        <w:t> Корректировка прогноза на среднесрочный период производится по решению администрации Сузунского района.</w:t>
      </w:r>
    </w:p>
    <w:p w:rsidR="00E47458" w:rsidRPr="00E47458" w:rsidRDefault="00E47458" w:rsidP="008579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E47458">
        <w:rPr>
          <w:rFonts w:eastAsia="Calibri"/>
          <w:sz w:val="28"/>
          <w:szCs w:val="28"/>
        </w:rPr>
        <w:t xml:space="preserve">7. Разработка </w:t>
      </w:r>
      <w:r w:rsidRPr="00E47458">
        <w:rPr>
          <w:bCs/>
          <w:sz w:val="28"/>
          <w:szCs w:val="28"/>
        </w:rPr>
        <w:t xml:space="preserve">прогноза на среднесрочный период </w:t>
      </w:r>
      <w:r w:rsidRPr="00E47458">
        <w:rPr>
          <w:rFonts w:eastAsia="Calibri"/>
          <w:sz w:val="28"/>
          <w:szCs w:val="28"/>
        </w:rPr>
        <w:t xml:space="preserve">осуществляется при методическом содействии </w:t>
      </w:r>
      <w:r w:rsidR="000B508A">
        <w:rPr>
          <w:rFonts w:eastAsia="Calibri"/>
          <w:sz w:val="28"/>
          <w:szCs w:val="28"/>
        </w:rPr>
        <w:t>М</w:t>
      </w:r>
      <w:r w:rsidR="0029129C">
        <w:rPr>
          <w:rFonts w:eastAsia="Calibri"/>
          <w:sz w:val="28"/>
          <w:szCs w:val="28"/>
        </w:rPr>
        <w:t>инистерства</w:t>
      </w:r>
      <w:r w:rsidR="001D5A43">
        <w:rPr>
          <w:rFonts w:eastAsia="Calibri"/>
          <w:sz w:val="28"/>
          <w:szCs w:val="28"/>
        </w:rPr>
        <w:t xml:space="preserve"> </w:t>
      </w:r>
      <w:r w:rsidRPr="00E47458">
        <w:rPr>
          <w:rFonts w:eastAsia="Calibri"/>
          <w:sz w:val="28"/>
          <w:szCs w:val="28"/>
        </w:rPr>
        <w:t>экономического развития Новосибирской области.</w:t>
      </w:r>
    </w:p>
    <w:p w:rsidR="00E47458" w:rsidRPr="00E47458" w:rsidRDefault="00E47458" w:rsidP="008579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E47458">
        <w:rPr>
          <w:rFonts w:eastAsia="Calibri"/>
          <w:sz w:val="28"/>
          <w:szCs w:val="28"/>
        </w:rPr>
        <w:t xml:space="preserve">8. Государственную регистрацию </w:t>
      </w:r>
      <w:r w:rsidRPr="00E47458">
        <w:rPr>
          <w:bCs/>
          <w:sz w:val="28"/>
          <w:szCs w:val="28"/>
        </w:rPr>
        <w:t>прогноза на среднесрочный период</w:t>
      </w:r>
      <w:r w:rsidRPr="00E47458">
        <w:rPr>
          <w:rFonts w:eastAsia="Calibri"/>
          <w:sz w:val="28"/>
          <w:szCs w:val="28"/>
        </w:rPr>
        <w:t xml:space="preserve"> в федеральном государственном реестре документов стратегического планирования осуществляет </w:t>
      </w:r>
      <w:r>
        <w:rPr>
          <w:rFonts w:eastAsia="Calibri"/>
          <w:sz w:val="28"/>
          <w:szCs w:val="28"/>
        </w:rPr>
        <w:t>экономический отдел</w:t>
      </w:r>
      <w:r w:rsidRPr="00E47458">
        <w:rPr>
          <w:rFonts w:eastAsia="Calibri"/>
          <w:sz w:val="28"/>
          <w:szCs w:val="28"/>
        </w:rPr>
        <w:t xml:space="preserve"> администрации Сузунского района.</w:t>
      </w:r>
    </w:p>
    <w:p w:rsidR="00E47458" w:rsidRPr="00E47458" w:rsidRDefault="00E47458" w:rsidP="00B64AE2">
      <w:pPr>
        <w:pStyle w:val="1"/>
        <w:ind w:firstLine="1134"/>
        <w:jc w:val="center"/>
        <w:rPr>
          <w:rFonts w:ascii="Times New Roman" w:hAnsi="Times New Roman" w:cs="Times New Roman"/>
          <w:color w:val="auto"/>
        </w:rPr>
      </w:pPr>
      <w:r w:rsidRPr="00E47458">
        <w:rPr>
          <w:rFonts w:ascii="Times New Roman" w:hAnsi="Times New Roman" w:cs="Times New Roman"/>
          <w:color w:val="auto"/>
        </w:rPr>
        <w:t>II. Основные понятия</w:t>
      </w:r>
    </w:p>
    <w:p w:rsidR="00E47458" w:rsidRPr="00E47458" w:rsidRDefault="00E47458" w:rsidP="00E47458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</w:p>
    <w:p w:rsidR="00E47458" w:rsidRPr="00E47458" w:rsidRDefault="00E47458" w:rsidP="008579D9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E47458">
        <w:rPr>
          <w:rFonts w:ascii="Times New Roman" w:hAnsi="Times New Roman"/>
          <w:iCs/>
          <w:sz w:val="28"/>
          <w:szCs w:val="28"/>
        </w:rPr>
        <w:t>9. Для целей настоящего Порядка используются следующие понятия:</w:t>
      </w:r>
    </w:p>
    <w:p w:rsidR="00E47458" w:rsidRPr="00E47458" w:rsidRDefault="00E47458" w:rsidP="008579D9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47458">
        <w:rPr>
          <w:iCs/>
          <w:sz w:val="28"/>
          <w:szCs w:val="28"/>
        </w:rPr>
        <w:t xml:space="preserve">1) прогноз на среднесрочный период – документ стратегического планирования, содержащий систему научно обоснованных представлений </w:t>
      </w:r>
      <w:r w:rsidRPr="00E47458">
        <w:rPr>
          <w:iCs/>
          <w:sz w:val="28"/>
          <w:szCs w:val="28"/>
        </w:rPr>
        <w:lastRenderedPageBreak/>
        <w:t xml:space="preserve">о направлениях и об ожидаемых результатах социально-экономического развития Сузунского района на среднесрочный период; </w:t>
      </w:r>
    </w:p>
    <w:p w:rsidR="00E47458" w:rsidRPr="00E47458" w:rsidRDefault="00E47458" w:rsidP="008579D9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E47458">
        <w:rPr>
          <w:rFonts w:ascii="Times New Roman" w:hAnsi="Times New Roman"/>
          <w:iCs/>
          <w:sz w:val="28"/>
          <w:szCs w:val="28"/>
        </w:rPr>
        <w:t>2) основные параметры прогноза на среднесрочный период – прогнозируемые количественные характеристики, соответствующие приоритетам социально-экономического развития Сузунского района на среднесрочный период и отражающие социально-экономическое развитие Сузунского района в среднесрочном периоде, разрабатываемые по форме в соответствии с перечнем показателей прогноза на среднесрочный период и в сроки, установленные планом-графиком мероприятий по подготовке прогноза социально-экономического развития Сузунского района на очередной финансовый год и плановый период</w:t>
      </w:r>
      <w:proofErr w:type="gramEnd"/>
      <w:r w:rsidRPr="00E47458">
        <w:rPr>
          <w:rFonts w:ascii="Times New Roman" w:hAnsi="Times New Roman"/>
          <w:iCs/>
          <w:sz w:val="28"/>
          <w:szCs w:val="28"/>
        </w:rPr>
        <w:t xml:space="preserve"> (далее – план-график), </w:t>
      </w:r>
      <w:proofErr w:type="gramStart"/>
      <w:r w:rsidRPr="00E47458">
        <w:rPr>
          <w:rFonts w:ascii="Times New Roman" w:hAnsi="Times New Roman"/>
          <w:iCs/>
          <w:sz w:val="28"/>
          <w:szCs w:val="28"/>
        </w:rPr>
        <w:t>утверждаемым</w:t>
      </w:r>
      <w:proofErr w:type="gramEnd"/>
      <w:r w:rsidRPr="00E47458">
        <w:rPr>
          <w:rFonts w:ascii="Times New Roman" w:hAnsi="Times New Roman"/>
          <w:iCs/>
          <w:sz w:val="28"/>
          <w:szCs w:val="28"/>
        </w:rPr>
        <w:t xml:space="preserve"> администрацией Сузунского района ежегодно;</w:t>
      </w:r>
    </w:p>
    <w:p w:rsidR="00E47458" w:rsidRPr="00E47458" w:rsidRDefault="00E47458" w:rsidP="008579D9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E47458">
        <w:rPr>
          <w:rFonts w:ascii="Times New Roman" w:hAnsi="Times New Roman"/>
          <w:iCs/>
          <w:sz w:val="28"/>
          <w:szCs w:val="28"/>
        </w:rPr>
        <w:t>3) сценарные условия функционирования экономики и социальной сферы Сузунского района – исходные наиболее вероятные внешние и внутренние условия и характеристики социально-экономического развития Сузунского района, соответствующие целям и приоритетам социально-экономического развития Сузунского района на среднесрочный период (далее – сценарные условия);</w:t>
      </w:r>
    </w:p>
    <w:p w:rsidR="00E47458" w:rsidRPr="00E47458" w:rsidRDefault="00E47458" w:rsidP="008579D9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E47458">
        <w:rPr>
          <w:rFonts w:ascii="Times New Roman" w:hAnsi="Times New Roman"/>
          <w:iCs/>
          <w:sz w:val="28"/>
          <w:szCs w:val="28"/>
        </w:rPr>
        <w:t>4) варианты прогноза – предполагаемое сочетание возможных условий, при которых будет протекать реализация прогноза на среднесрочный период.</w:t>
      </w:r>
    </w:p>
    <w:p w:rsidR="00E47458" w:rsidRPr="00B64AE2" w:rsidRDefault="00E47458" w:rsidP="00667374">
      <w:pPr>
        <w:pStyle w:val="1"/>
        <w:ind w:firstLine="709"/>
        <w:jc w:val="center"/>
        <w:rPr>
          <w:rFonts w:ascii="Times New Roman" w:hAnsi="Times New Roman" w:cs="Times New Roman"/>
          <w:color w:val="auto"/>
        </w:rPr>
      </w:pPr>
      <w:bookmarkStart w:id="1" w:name="Par34"/>
      <w:bookmarkStart w:id="2" w:name="Par48"/>
      <w:bookmarkEnd w:id="1"/>
      <w:bookmarkEnd w:id="2"/>
      <w:r w:rsidRPr="00B64AE2">
        <w:rPr>
          <w:rFonts w:ascii="Times New Roman" w:hAnsi="Times New Roman" w:cs="Times New Roman"/>
          <w:color w:val="auto"/>
        </w:rPr>
        <w:t>I</w:t>
      </w:r>
      <w:r w:rsidR="000B508A">
        <w:rPr>
          <w:rFonts w:ascii="Times New Roman" w:hAnsi="Times New Roman" w:cs="Times New Roman"/>
          <w:color w:val="auto"/>
          <w:lang w:val="en-US"/>
        </w:rPr>
        <w:t>I</w:t>
      </w:r>
      <w:r w:rsidRPr="00B64AE2">
        <w:rPr>
          <w:rFonts w:ascii="Times New Roman" w:hAnsi="Times New Roman" w:cs="Times New Roman"/>
          <w:color w:val="auto"/>
        </w:rPr>
        <w:t>I. Требования к прогнозу на среднесрочный период</w:t>
      </w:r>
    </w:p>
    <w:p w:rsidR="00B64AE2" w:rsidRDefault="00B64AE2" w:rsidP="00667374">
      <w:pPr>
        <w:widowControl w:val="0"/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</w:p>
    <w:p w:rsidR="00E47458" w:rsidRPr="00E47458" w:rsidRDefault="00E47458" w:rsidP="008579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7458">
        <w:rPr>
          <w:sz w:val="28"/>
          <w:szCs w:val="28"/>
        </w:rPr>
        <w:t>10. Прогноз на среднесрочный период содержит:</w:t>
      </w:r>
    </w:p>
    <w:p w:rsidR="00E47458" w:rsidRPr="008D1781" w:rsidRDefault="00E47458" w:rsidP="008579D9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47458">
        <w:rPr>
          <w:sz w:val="28"/>
          <w:szCs w:val="28"/>
        </w:rPr>
        <w:t xml:space="preserve">1) оценку достигнутого уровня социально-экономического развития </w:t>
      </w:r>
      <w:r w:rsidRPr="00E47458">
        <w:rPr>
          <w:iCs/>
          <w:sz w:val="28"/>
          <w:szCs w:val="28"/>
        </w:rPr>
        <w:t>Сузунского района</w:t>
      </w:r>
      <w:r w:rsidRPr="008D1781">
        <w:rPr>
          <w:iCs/>
          <w:sz w:val="28"/>
          <w:szCs w:val="28"/>
        </w:rPr>
        <w:t xml:space="preserve"> за три года, предшествующих году наступления прогнозируемого периода;</w:t>
      </w:r>
    </w:p>
    <w:p w:rsidR="00E47458" w:rsidRPr="00E47458" w:rsidRDefault="00E47458" w:rsidP="008579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781">
        <w:rPr>
          <w:iCs/>
          <w:sz w:val="28"/>
          <w:szCs w:val="28"/>
        </w:rPr>
        <w:t>2) оценку факторов и ограничений</w:t>
      </w:r>
      <w:r w:rsidRPr="00E47458">
        <w:rPr>
          <w:sz w:val="28"/>
          <w:szCs w:val="28"/>
        </w:rPr>
        <w:t xml:space="preserve"> экономического роста </w:t>
      </w:r>
      <w:r w:rsidRPr="00E47458">
        <w:rPr>
          <w:iCs/>
          <w:sz w:val="28"/>
          <w:szCs w:val="28"/>
        </w:rPr>
        <w:t>Сузунского района</w:t>
      </w:r>
      <w:r w:rsidRPr="00E47458">
        <w:rPr>
          <w:sz w:val="28"/>
          <w:szCs w:val="28"/>
        </w:rPr>
        <w:t xml:space="preserve"> на среднесрочный период;</w:t>
      </w:r>
    </w:p>
    <w:p w:rsidR="00E47458" w:rsidRDefault="00E47458" w:rsidP="008579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7458">
        <w:rPr>
          <w:sz w:val="28"/>
          <w:szCs w:val="28"/>
        </w:rPr>
        <w:t xml:space="preserve">3) приоритеты социально-экономического развития </w:t>
      </w:r>
      <w:r w:rsidRPr="00E47458">
        <w:rPr>
          <w:iCs/>
          <w:sz w:val="28"/>
          <w:szCs w:val="28"/>
        </w:rPr>
        <w:t>Сузунского района</w:t>
      </w:r>
      <w:r w:rsidRPr="00E47458">
        <w:rPr>
          <w:sz w:val="28"/>
          <w:szCs w:val="28"/>
        </w:rPr>
        <w:t>;</w:t>
      </w:r>
    </w:p>
    <w:p w:rsidR="00C13E90" w:rsidRDefault="00C13E90" w:rsidP="008579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предварительные итоги социально – экономического развития Сузунского района за истекший период текущего финансового года;</w:t>
      </w:r>
    </w:p>
    <w:p w:rsidR="00C13E90" w:rsidRDefault="00C13E90" w:rsidP="00C13E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ожидаемые итоги социально – экономического развития Сузунского района за истекший период текущего финансового года;</w:t>
      </w:r>
    </w:p>
    <w:p w:rsidR="00E47458" w:rsidRPr="00E47458" w:rsidRDefault="00C13E90" w:rsidP="008579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47458" w:rsidRPr="00E47458">
        <w:rPr>
          <w:sz w:val="28"/>
          <w:szCs w:val="28"/>
        </w:rPr>
        <w:t>) </w:t>
      </w:r>
      <w:r w:rsidR="008D1781">
        <w:rPr>
          <w:sz w:val="28"/>
          <w:szCs w:val="28"/>
        </w:rPr>
        <w:t>сценарии</w:t>
      </w:r>
      <w:r w:rsidR="00E47458" w:rsidRPr="00E47458">
        <w:rPr>
          <w:sz w:val="28"/>
          <w:szCs w:val="28"/>
        </w:rPr>
        <w:t xml:space="preserve"> социально-экономического развития </w:t>
      </w:r>
      <w:r w:rsidR="00E47458" w:rsidRPr="00E47458">
        <w:rPr>
          <w:iCs/>
          <w:sz w:val="28"/>
          <w:szCs w:val="28"/>
        </w:rPr>
        <w:t>Сузунского района</w:t>
      </w:r>
      <w:r w:rsidR="00E47458" w:rsidRPr="00E47458">
        <w:rPr>
          <w:sz w:val="28"/>
          <w:szCs w:val="28"/>
        </w:rPr>
        <w:t xml:space="preserve"> и целевые показатели вариантов прогноза социально</w:t>
      </w:r>
      <w:r w:rsidR="00667374">
        <w:rPr>
          <w:sz w:val="28"/>
          <w:szCs w:val="28"/>
        </w:rPr>
        <w:t xml:space="preserve"> </w:t>
      </w:r>
      <w:r w:rsidR="00E47458" w:rsidRPr="00E47458">
        <w:rPr>
          <w:sz w:val="28"/>
          <w:szCs w:val="28"/>
        </w:rPr>
        <w:t>-</w:t>
      </w:r>
      <w:r w:rsidR="00667374">
        <w:rPr>
          <w:sz w:val="28"/>
          <w:szCs w:val="28"/>
        </w:rPr>
        <w:t xml:space="preserve"> </w:t>
      </w:r>
      <w:r w:rsidR="00E47458" w:rsidRPr="00E47458">
        <w:rPr>
          <w:sz w:val="28"/>
          <w:szCs w:val="28"/>
        </w:rPr>
        <w:t xml:space="preserve">экономического развития </w:t>
      </w:r>
      <w:r w:rsidR="00E47458" w:rsidRPr="00E47458">
        <w:rPr>
          <w:iCs/>
          <w:sz w:val="28"/>
          <w:szCs w:val="28"/>
        </w:rPr>
        <w:t>Сузунского района</w:t>
      </w:r>
      <w:r w:rsidR="00E47458" w:rsidRPr="00E47458">
        <w:rPr>
          <w:sz w:val="28"/>
          <w:szCs w:val="28"/>
        </w:rPr>
        <w:t xml:space="preserve"> на среднесрочный период, включая количественные показатели и качественные характеристики социально-экономического развития;</w:t>
      </w:r>
    </w:p>
    <w:p w:rsidR="00E47458" w:rsidRPr="00E47458" w:rsidRDefault="00C13E90" w:rsidP="008579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47458" w:rsidRPr="00E47458">
        <w:rPr>
          <w:sz w:val="28"/>
          <w:szCs w:val="28"/>
        </w:rPr>
        <w:t xml:space="preserve">) основные параметры муниципальных программ </w:t>
      </w:r>
      <w:r w:rsidR="00E47458" w:rsidRPr="00E47458">
        <w:rPr>
          <w:iCs/>
          <w:sz w:val="28"/>
          <w:szCs w:val="28"/>
        </w:rPr>
        <w:t>Сузунского района</w:t>
      </w:r>
      <w:r w:rsidR="00E47458" w:rsidRPr="00E47458">
        <w:rPr>
          <w:sz w:val="28"/>
          <w:szCs w:val="28"/>
        </w:rPr>
        <w:t>.</w:t>
      </w:r>
    </w:p>
    <w:p w:rsidR="00E47458" w:rsidRPr="00E47458" w:rsidRDefault="00E47458" w:rsidP="00E47458">
      <w:pPr>
        <w:widowControl w:val="0"/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</w:p>
    <w:p w:rsidR="00E47458" w:rsidRPr="00B64AE2" w:rsidRDefault="00E47458" w:rsidP="00B64AE2">
      <w:pPr>
        <w:pStyle w:val="1"/>
        <w:spacing w:before="0"/>
        <w:ind w:firstLine="1134"/>
        <w:jc w:val="center"/>
        <w:rPr>
          <w:rFonts w:ascii="Times New Roman" w:hAnsi="Times New Roman" w:cs="Times New Roman"/>
          <w:color w:val="auto"/>
        </w:rPr>
      </w:pPr>
      <w:r w:rsidRPr="00B64AE2">
        <w:rPr>
          <w:rFonts w:ascii="Times New Roman" w:hAnsi="Times New Roman" w:cs="Times New Roman"/>
          <w:color w:val="auto"/>
        </w:rPr>
        <w:t xml:space="preserve">IV. Полномочия структурных подразделений администрации </w:t>
      </w:r>
    </w:p>
    <w:p w:rsidR="00B64AE2" w:rsidRDefault="00E47458" w:rsidP="00B64AE2">
      <w:pPr>
        <w:pStyle w:val="1"/>
        <w:spacing w:before="0"/>
        <w:ind w:firstLine="1134"/>
        <w:jc w:val="center"/>
        <w:rPr>
          <w:rFonts w:ascii="Times New Roman" w:hAnsi="Times New Roman" w:cs="Times New Roman"/>
          <w:color w:val="auto"/>
        </w:rPr>
      </w:pPr>
      <w:r w:rsidRPr="00B64AE2">
        <w:rPr>
          <w:rFonts w:ascii="Times New Roman" w:hAnsi="Times New Roman" w:cs="Times New Roman"/>
          <w:color w:val="auto"/>
        </w:rPr>
        <w:t xml:space="preserve"> Сузунского района по разработке прогноза </w:t>
      </w:r>
    </w:p>
    <w:p w:rsidR="00E47458" w:rsidRPr="00B64AE2" w:rsidRDefault="00E47458" w:rsidP="00B64AE2">
      <w:pPr>
        <w:pStyle w:val="1"/>
        <w:spacing w:before="0"/>
        <w:ind w:firstLine="1134"/>
        <w:jc w:val="center"/>
        <w:rPr>
          <w:rFonts w:ascii="Times New Roman" w:hAnsi="Times New Roman" w:cs="Times New Roman"/>
          <w:color w:val="auto"/>
        </w:rPr>
      </w:pPr>
      <w:r w:rsidRPr="00B64AE2">
        <w:rPr>
          <w:rFonts w:ascii="Times New Roman" w:hAnsi="Times New Roman" w:cs="Times New Roman"/>
          <w:color w:val="auto"/>
        </w:rPr>
        <w:t>на среднесрочный период</w:t>
      </w:r>
    </w:p>
    <w:p w:rsidR="008579D9" w:rsidRDefault="008579D9" w:rsidP="00E47458">
      <w:pPr>
        <w:widowControl w:val="0"/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</w:p>
    <w:p w:rsidR="00E47458" w:rsidRPr="00E47458" w:rsidRDefault="00E47458" w:rsidP="008579D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47458">
        <w:rPr>
          <w:sz w:val="28"/>
          <w:szCs w:val="28"/>
        </w:rPr>
        <w:t xml:space="preserve">11. Прогноз на среднесрочный период разрабатывается </w:t>
      </w:r>
      <w:r w:rsidR="00B64AE2">
        <w:rPr>
          <w:sz w:val="28"/>
          <w:szCs w:val="28"/>
        </w:rPr>
        <w:lastRenderedPageBreak/>
        <w:t>экономическим отделом администрации</w:t>
      </w:r>
      <w:r w:rsidRPr="00E47458">
        <w:rPr>
          <w:sz w:val="28"/>
          <w:szCs w:val="28"/>
        </w:rPr>
        <w:t xml:space="preserve"> </w:t>
      </w:r>
      <w:r w:rsidRPr="00E47458">
        <w:rPr>
          <w:iCs/>
          <w:sz w:val="28"/>
          <w:szCs w:val="28"/>
        </w:rPr>
        <w:t>Сузунского района</w:t>
      </w:r>
      <w:r w:rsidRPr="00E47458">
        <w:rPr>
          <w:sz w:val="28"/>
          <w:szCs w:val="28"/>
        </w:rPr>
        <w:t xml:space="preserve"> совместно со структурными подразделениями</w:t>
      </w:r>
      <w:r w:rsidR="00A2495A">
        <w:rPr>
          <w:sz w:val="28"/>
          <w:szCs w:val="28"/>
        </w:rPr>
        <w:t>,</w:t>
      </w:r>
      <w:r w:rsidRPr="00E47458">
        <w:rPr>
          <w:sz w:val="28"/>
          <w:szCs w:val="28"/>
        </w:rPr>
        <w:t xml:space="preserve"> администрации </w:t>
      </w:r>
      <w:r w:rsidRPr="00E47458">
        <w:rPr>
          <w:iCs/>
          <w:sz w:val="28"/>
          <w:szCs w:val="28"/>
        </w:rPr>
        <w:t>Сузунского района</w:t>
      </w:r>
      <w:r w:rsidRPr="00E47458">
        <w:rPr>
          <w:sz w:val="28"/>
          <w:szCs w:val="28"/>
        </w:rPr>
        <w:t xml:space="preserve"> (далее – структурные подразделения).</w:t>
      </w:r>
    </w:p>
    <w:p w:rsidR="00E47458" w:rsidRPr="00E47458" w:rsidRDefault="00E47458" w:rsidP="008579D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47458">
        <w:rPr>
          <w:sz w:val="28"/>
          <w:szCs w:val="28"/>
        </w:rPr>
        <w:t>12. </w:t>
      </w:r>
      <w:r w:rsidR="00E95B28">
        <w:rPr>
          <w:sz w:val="28"/>
          <w:szCs w:val="28"/>
        </w:rPr>
        <w:t>Э</w:t>
      </w:r>
      <w:r w:rsidR="00B64AE2">
        <w:rPr>
          <w:sz w:val="28"/>
          <w:szCs w:val="28"/>
        </w:rPr>
        <w:t>кономический отдел администрации</w:t>
      </w:r>
      <w:r w:rsidRPr="00E47458">
        <w:rPr>
          <w:sz w:val="28"/>
          <w:szCs w:val="28"/>
        </w:rPr>
        <w:t xml:space="preserve"> </w:t>
      </w:r>
      <w:r w:rsidRPr="00E47458">
        <w:rPr>
          <w:iCs/>
          <w:sz w:val="28"/>
          <w:szCs w:val="28"/>
        </w:rPr>
        <w:t>Сузунского района</w:t>
      </w:r>
      <w:r w:rsidRPr="00E47458">
        <w:rPr>
          <w:sz w:val="28"/>
          <w:szCs w:val="28"/>
        </w:rPr>
        <w:t xml:space="preserve">: </w:t>
      </w:r>
    </w:p>
    <w:p w:rsidR="00E47458" w:rsidRPr="00E47458" w:rsidRDefault="00B64AE2" w:rsidP="008579D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47458" w:rsidRPr="00E47458">
        <w:rPr>
          <w:sz w:val="28"/>
          <w:szCs w:val="28"/>
        </w:rPr>
        <w:t xml:space="preserve">) осуществляет </w:t>
      </w:r>
      <w:proofErr w:type="gramStart"/>
      <w:r w:rsidR="00E47458" w:rsidRPr="00E47458">
        <w:rPr>
          <w:sz w:val="28"/>
          <w:szCs w:val="28"/>
        </w:rPr>
        <w:t>контроль за</w:t>
      </w:r>
      <w:proofErr w:type="gramEnd"/>
      <w:r w:rsidR="00E47458" w:rsidRPr="00E47458">
        <w:rPr>
          <w:sz w:val="28"/>
          <w:szCs w:val="28"/>
        </w:rPr>
        <w:t xml:space="preserve"> полнотой и качеством предоставляемых структурными подразделениями аналитических записок, прогнозных значений показателей социально</w:t>
      </w:r>
      <w:r w:rsidR="001D5A43">
        <w:rPr>
          <w:sz w:val="28"/>
          <w:szCs w:val="28"/>
        </w:rPr>
        <w:t xml:space="preserve"> </w:t>
      </w:r>
      <w:r w:rsidR="00E47458" w:rsidRPr="00E47458">
        <w:rPr>
          <w:sz w:val="28"/>
          <w:szCs w:val="28"/>
        </w:rPr>
        <w:t>-</w:t>
      </w:r>
      <w:r w:rsidR="001D5A43">
        <w:rPr>
          <w:sz w:val="28"/>
          <w:szCs w:val="28"/>
        </w:rPr>
        <w:t xml:space="preserve"> </w:t>
      </w:r>
      <w:r w:rsidR="00E47458" w:rsidRPr="00E47458">
        <w:rPr>
          <w:sz w:val="28"/>
          <w:szCs w:val="28"/>
        </w:rPr>
        <w:t>экономического развития курируемых сфер деятельности;</w:t>
      </w:r>
    </w:p>
    <w:p w:rsidR="00E47458" w:rsidRPr="00E47458" w:rsidRDefault="00B64AE2" w:rsidP="00E47458">
      <w:pPr>
        <w:widowControl w:val="0"/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47458" w:rsidRPr="00E47458">
        <w:rPr>
          <w:sz w:val="28"/>
          <w:szCs w:val="28"/>
        </w:rPr>
        <w:t>) на основе материалов (аналитических записок), представленных структурными подразделениями</w:t>
      </w:r>
      <w:r w:rsidR="001D5A43">
        <w:rPr>
          <w:sz w:val="28"/>
          <w:szCs w:val="28"/>
        </w:rPr>
        <w:t xml:space="preserve">, </w:t>
      </w:r>
      <w:r w:rsidR="001D5A43" w:rsidRPr="00E47458">
        <w:rPr>
          <w:sz w:val="28"/>
          <w:szCs w:val="28"/>
        </w:rPr>
        <w:t>ответственны</w:t>
      </w:r>
      <w:r w:rsidR="001D5A43">
        <w:rPr>
          <w:sz w:val="28"/>
          <w:szCs w:val="28"/>
        </w:rPr>
        <w:t>х</w:t>
      </w:r>
      <w:r w:rsidR="001D5A43" w:rsidRPr="00E47458">
        <w:rPr>
          <w:sz w:val="28"/>
          <w:szCs w:val="28"/>
        </w:rPr>
        <w:t xml:space="preserve"> за разработку материалов для формирования прогноза на среднесрочный период, в части курируемой сферы деятельности</w:t>
      </w:r>
      <w:r w:rsidR="00E47458" w:rsidRPr="00E47458">
        <w:rPr>
          <w:sz w:val="28"/>
          <w:szCs w:val="28"/>
        </w:rPr>
        <w:t>:</w:t>
      </w:r>
    </w:p>
    <w:p w:rsidR="00E47458" w:rsidRPr="00E47458" w:rsidRDefault="00E47458" w:rsidP="00E47458">
      <w:pPr>
        <w:widowControl w:val="0"/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 w:rsidRPr="00E47458">
        <w:rPr>
          <w:sz w:val="28"/>
          <w:szCs w:val="28"/>
        </w:rPr>
        <w:t xml:space="preserve">а) формирует приоритеты социально-экономического развития </w:t>
      </w:r>
      <w:r w:rsidRPr="00E47458">
        <w:rPr>
          <w:iCs/>
          <w:sz w:val="28"/>
          <w:szCs w:val="28"/>
        </w:rPr>
        <w:t>Сузунского района</w:t>
      </w:r>
      <w:r w:rsidRPr="00E47458">
        <w:rPr>
          <w:sz w:val="28"/>
          <w:szCs w:val="28"/>
        </w:rPr>
        <w:t>;</w:t>
      </w:r>
    </w:p>
    <w:p w:rsidR="00E47458" w:rsidRDefault="005560D7" w:rsidP="00E47458">
      <w:pPr>
        <w:widowControl w:val="0"/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 осуществляет разработку </w:t>
      </w:r>
      <w:r w:rsidR="00E47458" w:rsidRPr="009D26BA">
        <w:rPr>
          <w:sz w:val="28"/>
          <w:szCs w:val="28"/>
        </w:rPr>
        <w:t>прогноза на среднесрочный период;</w:t>
      </w:r>
    </w:p>
    <w:p w:rsidR="00A2495A" w:rsidRDefault="00A2495A" w:rsidP="00E47458">
      <w:pPr>
        <w:widowControl w:val="0"/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3) обеспечивает проведение публичного обсуждения</w:t>
      </w:r>
      <w:r w:rsidR="00CA4F00">
        <w:rPr>
          <w:sz w:val="28"/>
          <w:szCs w:val="28"/>
        </w:rPr>
        <w:t xml:space="preserve"> прогноза социально – экономического развития </w:t>
      </w:r>
    </w:p>
    <w:p w:rsidR="00E47458" w:rsidRPr="00E47458" w:rsidRDefault="00E47458" w:rsidP="00E47458">
      <w:pPr>
        <w:widowControl w:val="0"/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 w:rsidRPr="009D26BA">
        <w:rPr>
          <w:sz w:val="28"/>
          <w:szCs w:val="28"/>
        </w:rPr>
        <w:t xml:space="preserve">4) осуществляет представление на рассмотрение </w:t>
      </w:r>
      <w:r w:rsidR="00563B3F" w:rsidRPr="009D26BA">
        <w:rPr>
          <w:sz w:val="28"/>
          <w:szCs w:val="28"/>
        </w:rPr>
        <w:t>администрации</w:t>
      </w:r>
      <w:r w:rsidR="009C20EE" w:rsidRPr="009D26BA">
        <w:rPr>
          <w:sz w:val="28"/>
          <w:szCs w:val="28"/>
        </w:rPr>
        <w:t xml:space="preserve"> </w:t>
      </w:r>
      <w:r w:rsidRPr="009D26BA">
        <w:rPr>
          <w:sz w:val="28"/>
          <w:szCs w:val="28"/>
        </w:rPr>
        <w:t>Сузунского района:</w:t>
      </w:r>
    </w:p>
    <w:p w:rsidR="00E47458" w:rsidRPr="00E47458" w:rsidRDefault="00E47458" w:rsidP="00E47458">
      <w:pPr>
        <w:widowControl w:val="0"/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 w:rsidRPr="00E47458">
        <w:rPr>
          <w:sz w:val="28"/>
          <w:szCs w:val="28"/>
        </w:rPr>
        <w:t xml:space="preserve">а) приоритетов социально-экономического развития </w:t>
      </w:r>
      <w:r w:rsidRPr="00E47458">
        <w:rPr>
          <w:iCs/>
          <w:sz w:val="28"/>
          <w:szCs w:val="28"/>
        </w:rPr>
        <w:t>Сузунского района</w:t>
      </w:r>
      <w:r w:rsidRPr="00E47458">
        <w:rPr>
          <w:sz w:val="28"/>
          <w:szCs w:val="28"/>
        </w:rPr>
        <w:t xml:space="preserve">, </w:t>
      </w:r>
      <w:r w:rsidR="003E1E11">
        <w:rPr>
          <w:sz w:val="28"/>
          <w:szCs w:val="28"/>
        </w:rPr>
        <w:t xml:space="preserve">основных параметров </w:t>
      </w:r>
      <w:r w:rsidRPr="00E47458">
        <w:rPr>
          <w:sz w:val="28"/>
          <w:szCs w:val="28"/>
        </w:rPr>
        <w:t xml:space="preserve">прогноза </w:t>
      </w:r>
      <w:r w:rsidR="00667374">
        <w:rPr>
          <w:sz w:val="28"/>
          <w:szCs w:val="28"/>
        </w:rPr>
        <w:t xml:space="preserve">социально – экономического развития Сузунского района </w:t>
      </w:r>
      <w:r w:rsidRPr="00E47458">
        <w:rPr>
          <w:sz w:val="28"/>
          <w:szCs w:val="28"/>
        </w:rPr>
        <w:t>на среднесрочный период в сроки, установленные планом</w:t>
      </w:r>
      <w:r w:rsidR="00667374">
        <w:rPr>
          <w:sz w:val="28"/>
          <w:szCs w:val="28"/>
        </w:rPr>
        <w:t xml:space="preserve"> </w:t>
      </w:r>
      <w:r w:rsidRPr="00E47458">
        <w:rPr>
          <w:sz w:val="28"/>
          <w:szCs w:val="28"/>
        </w:rPr>
        <w:t>-</w:t>
      </w:r>
      <w:r w:rsidR="00667374">
        <w:rPr>
          <w:sz w:val="28"/>
          <w:szCs w:val="28"/>
        </w:rPr>
        <w:t xml:space="preserve"> </w:t>
      </w:r>
      <w:r w:rsidRPr="00E47458">
        <w:rPr>
          <w:sz w:val="28"/>
          <w:szCs w:val="28"/>
        </w:rPr>
        <w:t>графиком;</w:t>
      </w:r>
    </w:p>
    <w:p w:rsidR="00E47458" w:rsidRPr="00E47458" w:rsidRDefault="00E47458" w:rsidP="00E47458">
      <w:pPr>
        <w:ind w:firstLine="1134"/>
        <w:jc w:val="both"/>
        <w:rPr>
          <w:sz w:val="28"/>
          <w:szCs w:val="28"/>
        </w:rPr>
      </w:pPr>
      <w:r w:rsidRPr="003E7FC6">
        <w:rPr>
          <w:sz w:val="28"/>
          <w:szCs w:val="28"/>
        </w:rPr>
        <w:t>б) прогноза на среднесрочный период.</w:t>
      </w:r>
    </w:p>
    <w:p w:rsidR="00E47458" w:rsidRPr="00E47458" w:rsidRDefault="00E47458" w:rsidP="00E47458">
      <w:pPr>
        <w:widowControl w:val="0"/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 w:rsidRPr="00E47458">
        <w:rPr>
          <w:sz w:val="28"/>
          <w:szCs w:val="28"/>
        </w:rPr>
        <w:t>13. Структурные подразделения, ответственные за разработку материалов для формирования прогноза на среднесрочный период, в части курируемой сферы деятельности:</w:t>
      </w:r>
    </w:p>
    <w:p w:rsidR="00E47458" w:rsidRPr="00E47458" w:rsidRDefault="00E47458" w:rsidP="00E47458">
      <w:pPr>
        <w:widowControl w:val="0"/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 w:rsidRPr="00E47458">
        <w:rPr>
          <w:sz w:val="28"/>
          <w:szCs w:val="28"/>
        </w:rPr>
        <w:t xml:space="preserve">1) запрашивают в пределах своих полномочий необходимую информацию у организаций, осуществляющих свою деятельность на территории </w:t>
      </w:r>
      <w:r w:rsidRPr="00E47458">
        <w:rPr>
          <w:iCs/>
          <w:sz w:val="28"/>
          <w:szCs w:val="28"/>
        </w:rPr>
        <w:t>Сузунского района</w:t>
      </w:r>
      <w:r w:rsidRPr="00E47458">
        <w:rPr>
          <w:sz w:val="28"/>
          <w:szCs w:val="28"/>
        </w:rPr>
        <w:t xml:space="preserve"> и определяющих тенденции развития курируемых сфер деятельности, а также у органов местного самоуправления; </w:t>
      </w:r>
    </w:p>
    <w:p w:rsidR="00E47458" w:rsidRPr="00E47458" w:rsidRDefault="00E47458" w:rsidP="00E47458">
      <w:pPr>
        <w:widowControl w:val="0"/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 w:rsidRPr="00E47458">
        <w:rPr>
          <w:sz w:val="28"/>
          <w:szCs w:val="28"/>
        </w:rPr>
        <w:t>2) осуществляют комплексный анализ тенденций развития сфер деятельности за три года, предшествующих году наступления прогнозируемого периода;</w:t>
      </w:r>
    </w:p>
    <w:p w:rsidR="00E47458" w:rsidRPr="00E47458" w:rsidRDefault="00E47458" w:rsidP="00E47458">
      <w:pPr>
        <w:widowControl w:val="0"/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 w:rsidRPr="00E47458">
        <w:rPr>
          <w:sz w:val="28"/>
          <w:szCs w:val="28"/>
        </w:rPr>
        <w:t xml:space="preserve">3) определяют имеющиеся ресурсы, существующие проблемы в сферах деятельности и пути их решения, обозначают перспективные задачи; </w:t>
      </w:r>
    </w:p>
    <w:p w:rsidR="00E47458" w:rsidRPr="00E47458" w:rsidRDefault="00E47458" w:rsidP="00E47458">
      <w:pPr>
        <w:widowControl w:val="0"/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 w:rsidRPr="00E47458">
        <w:rPr>
          <w:sz w:val="28"/>
          <w:szCs w:val="28"/>
        </w:rPr>
        <w:t xml:space="preserve">4) осуществляют подготовку и представление в </w:t>
      </w:r>
      <w:r w:rsidR="009C20EE">
        <w:rPr>
          <w:sz w:val="28"/>
          <w:szCs w:val="28"/>
        </w:rPr>
        <w:t>экономический отдел администрации</w:t>
      </w:r>
      <w:r w:rsidRPr="00E47458">
        <w:rPr>
          <w:sz w:val="28"/>
          <w:szCs w:val="28"/>
        </w:rPr>
        <w:t xml:space="preserve"> </w:t>
      </w:r>
      <w:r w:rsidRPr="00E47458">
        <w:rPr>
          <w:iCs/>
          <w:sz w:val="28"/>
          <w:szCs w:val="28"/>
        </w:rPr>
        <w:t>Сузунского района</w:t>
      </w:r>
      <w:r w:rsidRPr="00E47458">
        <w:rPr>
          <w:sz w:val="28"/>
          <w:szCs w:val="28"/>
        </w:rPr>
        <w:t xml:space="preserve"> материалов, необходимых для разработки прогноза на среднесрочный период.</w:t>
      </w:r>
    </w:p>
    <w:p w:rsidR="00E47458" w:rsidRPr="00E47458" w:rsidRDefault="00E47458" w:rsidP="00E47458">
      <w:pPr>
        <w:widowControl w:val="0"/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</w:p>
    <w:p w:rsidR="005560D7" w:rsidRDefault="005560D7" w:rsidP="005560D7">
      <w:pPr>
        <w:pStyle w:val="1"/>
        <w:spacing w:before="0"/>
        <w:ind w:firstLine="1134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V</w:t>
      </w:r>
      <w:r w:rsidR="00E47458" w:rsidRPr="00B64AE2">
        <w:rPr>
          <w:rFonts w:ascii="Times New Roman" w:hAnsi="Times New Roman" w:cs="Times New Roman"/>
          <w:color w:val="auto"/>
        </w:rPr>
        <w:t xml:space="preserve">. Порядок </w:t>
      </w:r>
      <w:r>
        <w:rPr>
          <w:rFonts w:ascii="Times New Roman" w:hAnsi="Times New Roman" w:cs="Times New Roman"/>
          <w:color w:val="auto"/>
        </w:rPr>
        <w:t xml:space="preserve">разработки прогноза социально – </w:t>
      </w:r>
    </w:p>
    <w:p w:rsidR="00E47458" w:rsidRPr="00E47458" w:rsidRDefault="005560D7" w:rsidP="005560D7">
      <w:pPr>
        <w:pStyle w:val="1"/>
        <w:spacing w:before="0"/>
        <w:ind w:firstLine="1134"/>
        <w:jc w:val="center"/>
      </w:pPr>
      <w:r>
        <w:rPr>
          <w:rFonts w:ascii="Times New Roman" w:hAnsi="Times New Roman" w:cs="Times New Roman"/>
          <w:color w:val="auto"/>
        </w:rPr>
        <w:t>экономического развития Сузунского района на среднесрочный период</w:t>
      </w:r>
    </w:p>
    <w:p w:rsidR="00E47458" w:rsidRDefault="00E47458" w:rsidP="008579D9">
      <w:pPr>
        <w:ind w:firstLine="709"/>
        <w:jc w:val="both"/>
        <w:rPr>
          <w:sz w:val="28"/>
          <w:szCs w:val="28"/>
        </w:rPr>
      </w:pPr>
      <w:r w:rsidRPr="00E47458">
        <w:rPr>
          <w:sz w:val="28"/>
          <w:szCs w:val="28"/>
        </w:rPr>
        <w:t>1</w:t>
      </w:r>
      <w:r w:rsidR="005560D7">
        <w:rPr>
          <w:sz w:val="28"/>
          <w:szCs w:val="28"/>
        </w:rPr>
        <w:t>4</w:t>
      </w:r>
      <w:r w:rsidRPr="00E47458">
        <w:rPr>
          <w:sz w:val="28"/>
          <w:szCs w:val="28"/>
        </w:rPr>
        <w:t>. </w:t>
      </w:r>
      <w:r w:rsidR="005560D7">
        <w:rPr>
          <w:sz w:val="28"/>
          <w:szCs w:val="28"/>
        </w:rPr>
        <w:t xml:space="preserve">Разработка прогноза </w:t>
      </w:r>
      <w:r w:rsidR="00667374">
        <w:rPr>
          <w:sz w:val="28"/>
          <w:szCs w:val="28"/>
        </w:rPr>
        <w:t xml:space="preserve">социально – экономического развития Сузунского района </w:t>
      </w:r>
      <w:r w:rsidR="00667374" w:rsidRPr="00E47458">
        <w:rPr>
          <w:sz w:val="28"/>
          <w:szCs w:val="28"/>
        </w:rPr>
        <w:t xml:space="preserve">на среднесрочный период </w:t>
      </w:r>
      <w:r w:rsidR="005560D7">
        <w:rPr>
          <w:sz w:val="28"/>
          <w:szCs w:val="28"/>
        </w:rPr>
        <w:t>включает в себя:</w:t>
      </w:r>
    </w:p>
    <w:p w:rsidR="00E47458" w:rsidRDefault="00E47458" w:rsidP="008579D9">
      <w:pPr>
        <w:ind w:firstLine="709"/>
        <w:jc w:val="both"/>
        <w:rPr>
          <w:sz w:val="28"/>
          <w:szCs w:val="28"/>
        </w:rPr>
      </w:pPr>
      <w:r w:rsidRPr="00E47458">
        <w:rPr>
          <w:sz w:val="28"/>
          <w:szCs w:val="28"/>
        </w:rPr>
        <w:lastRenderedPageBreak/>
        <w:t xml:space="preserve">1) формирование приоритетов социально-экономического развития </w:t>
      </w:r>
      <w:r w:rsidRPr="00E47458">
        <w:rPr>
          <w:iCs/>
          <w:sz w:val="28"/>
          <w:szCs w:val="28"/>
        </w:rPr>
        <w:t>Сузунского района</w:t>
      </w:r>
      <w:r w:rsidRPr="00E47458">
        <w:rPr>
          <w:sz w:val="28"/>
          <w:szCs w:val="28"/>
        </w:rPr>
        <w:t>;</w:t>
      </w:r>
    </w:p>
    <w:p w:rsidR="005560D7" w:rsidRPr="00E47458" w:rsidRDefault="005560D7" w:rsidP="008579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формирование сценарных условий социально – экономического развития Сузунского района;</w:t>
      </w:r>
    </w:p>
    <w:p w:rsidR="00E47458" w:rsidRPr="00E47458" w:rsidRDefault="003E1E11" w:rsidP="008579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47458" w:rsidRPr="00E47458">
        <w:rPr>
          <w:sz w:val="28"/>
          <w:szCs w:val="28"/>
        </w:rPr>
        <w:t>) разработк</w:t>
      </w:r>
      <w:r w:rsidR="005560D7">
        <w:rPr>
          <w:sz w:val="28"/>
          <w:szCs w:val="28"/>
        </w:rPr>
        <w:t>у</w:t>
      </w:r>
      <w:r w:rsidR="00E47458" w:rsidRPr="00E474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основных параметров </w:t>
      </w:r>
      <w:r w:rsidR="00E47458" w:rsidRPr="00E47458">
        <w:rPr>
          <w:sz w:val="28"/>
          <w:szCs w:val="28"/>
        </w:rPr>
        <w:t xml:space="preserve">прогноза </w:t>
      </w:r>
      <w:r w:rsidR="00667374">
        <w:rPr>
          <w:sz w:val="28"/>
          <w:szCs w:val="28"/>
        </w:rPr>
        <w:t xml:space="preserve">социально – экономического развития Сузунского района </w:t>
      </w:r>
      <w:r w:rsidR="00E47458" w:rsidRPr="00E47458">
        <w:rPr>
          <w:sz w:val="28"/>
          <w:szCs w:val="28"/>
        </w:rPr>
        <w:t>на среднесрочный период, в двух вариантах:</w:t>
      </w:r>
    </w:p>
    <w:p w:rsidR="00E47458" w:rsidRPr="00E47458" w:rsidRDefault="00E47458" w:rsidP="008579D9">
      <w:pPr>
        <w:ind w:firstLine="709"/>
        <w:jc w:val="both"/>
        <w:rPr>
          <w:sz w:val="28"/>
          <w:szCs w:val="28"/>
        </w:rPr>
      </w:pPr>
      <w:r w:rsidRPr="00E47458">
        <w:rPr>
          <w:sz w:val="28"/>
          <w:szCs w:val="28"/>
        </w:rPr>
        <w:t xml:space="preserve">а) вариант 1 (консервативный) – </w:t>
      </w:r>
      <w:r w:rsidRPr="00E47458">
        <w:rPr>
          <w:color w:val="000000"/>
          <w:sz w:val="28"/>
          <w:szCs w:val="28"/>
        </w:rPr>
        <w:t xml:space="preserve">предполагает </w:t>
      </w:r>
      <w:r w:rsidRPr="00E47458">
        <w:rPr>
          <w:sz w:val="28"/>
          <w:szCs w:val="28"/>
        </w:rPr>
        <w:t xml:space="preserve">инерционное развитие с сохранением в прогнозируемом периоде тенденций, внешних и внутренних условий развития экономики, </w:t>
      </w:r>
      <w:r w:rsidRPr="00E47458">
        <w:rPr>
          <w:color w:val="000000"/>
          <w:sz w:val="28"/>
          <w:szCs w:val="28"/>
        </w:rPr>
        <w:t>консервативную инвестиционную политику частных компаний, ограниченные возможности бюджета района</w:t>
      </w:r>
      <w:r w:rsidRPr="00E47458">
        <w:rPr>
          <w:sz w:val="28"/>
          <w:szCs w:val="28"/>
        </w:rPr>
        <w:t>, при слабом росте потребительского спроса;</w:t>
      </w:r>
    </w:p>
    <w:p w:rsidR="00E47458" w:rsidRDefault="00E47458" w:rsidP="008579D9">
      <w:pPr>
        <w:ind w:firstLine="709"/>
        <w:jc w:val="both"/>
        <w:rPr>
          <w:sz w:val="28"/>
          <w:szCs w:val="28"/>
        </w:rPr>
      </w:pPr>
      <w:r w:rsidRPr="00E47458">
        <w:rPr>
          <w:sz w:val="28"/>
          <w:szCs w:val="28"/>
        </w:rPr>
        <w:t>б) вариант 2 (умеренно-оптимистичный) – вариант оживления и роста в экономике вследствие расширения инвестиционных п</w:t>
      </w:r>
      <w:r w:rsidR="003E1E11">
        <w:rPr>
          <w:sz w:val="28"/>
          <w:szCs w:val="28"/>
        </w:rPr>
        <w:t>рограмм хозяйствующих субъектов;</w:t>
      </w:r>
    </w:p>
    <w:p w:rsidR="003E1E11" w:rsidRDefault="003E1E11" w:rsidP="008579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разработку прогноза социально – экономического развития Сузунского района на среднесрочный период  в двух вариантах.</w:t>
      </w:r>
    </w:p>
    <w:p w:rsidR="005560D7" w:rsidRPr="0071102D" w:rsidRDefault="005560D7" w:rsidP="005560D7">
      <w:pPr>
        <w:ind w:firstLine="709"/>
        <w:jc w:val="both"/>
        <w:rPr>
          <w:sz w:val="28"/>
          <w:szCs w:val="28"/>
        </w:rPr>
      </w:pPr>
      <w:r w:rsidRPr="0071102D">
        <w:rPr>
          <w:sz w:val="28"/>
          <w:szCs w:val="28"/>
        </w:rPr>
        <w:t>15. </w:t>
      </w:r>
      <w:r w:rsidR="003E1E11" w:rsidRPr="0071102D">
        <w:rPr>
          <w:sz w:val="28"/>
          <w:szCs w:val="28"/>
        </w:rPr>
        <w:t>Формы основных параметров прогноза социально – экономического развития Сузунского района на среднесрочный период и прогноза социально – экономического развития Сузунского района на среднесрочный период,</w:t>
      </w:r>
      <w:r w:rsidRPr="0071102D">
        <w:rPr>
          <w:sz w:val="28"/>
          <w:szCs w:val="28"/>
        </w:rPr>
        <w:t xml:space="preserve"> сроки разработки прогноза на среднесрочный период ежегодно определяются планом</w:t>
      </w:r>
      <w:r w:rsidR="00FA0358" w:rsidRPr="0071102D">
        <w:rPr>
          <w:sz w:val="28"/>
          <w:szCs w:val="28"/>
        </w:rPr>
        <w:t xml:space="preserve"> </w:t>
      </w:r>
      <w:r w:rsidRPr="0071102D">
        <w:rPr>
          <w:sz w:val="28"/>
          <w:szCs w:val="28"/>
        </w:rPr>
        <w:t>-</w:t>
      </w:r>
      <w:r w:rsidR="003E1E11" w:rsidRPr="0071102D">
        <w:rPr>
          <w:sz w:val="28"/>
          <w:szCs w:val="28"/>
        </w:rPr>
        <w:t xml:space="preserve"> </w:t>
      </w:r>
      <w:r w:rsidRPr="0071102D">
        <w:rPr>
          <w:sz w:val="28"/>
          <w:szCs w:val="28"/>
        </w:rPr>
        <w:t xml:space="preserve">графиком. </w:t>
      </w:r>
    </w:p>
    <w:p w:rsidR="00E47458" w:rsidRPr="00E47458" w:rsidRDefault="00E47458" w:rsidP="008579D9">
      <w:pPr>
        <w:ind w:firstLine="709"/>
        <w:jc w:val="both"/>
        <w:rPr>
          <w:sz w:val="28"/>
          <w:szCs w:val="28"/>
        </w:rPr>
      </w:pPr>
      <w:r w:rsidRPr="00E47458">
        <w:rPr>
          <w:sz w:val="28"/>
          <w:szCs w:val="28"/>
        </w:rPr>
        <w:t>1</w:t>
      </w:r>
      <w:r w:rsidR="005560D7">
        <w:rPr>
          <w:sz w:val="28"/>
          <w:szCs w:val="28"/>
        </w:rPr>
        <w:t>6</w:t>
      </w:r>
      <w:r w:rsidRPr="00E47458">
        <w:rPr>
          <w:sz w:val="28"/>
          <w:szCs w:val="28"/>
        </w:rPr>
        <w:t>. </w:t>
      </w:r>
      <w:proofErr w:type="gramStart"/>
      <w:r w:rsidRPr="00E47458">
        <w:rPr>
          <w:sz w:val="28"/>
          <w:szCs w:val="28"/>
        </w:rPr>
        <w:t xml:space="preserve">Структурные подразделения, ответственные за разработку материалов для формирования прогноза на среднесрочный период в части курируемой сферы деятельности, в срок, определенный планом-графиком, формируют и представляют в </w:t>
      </w:r>
      <w:r w:rsidR="009C20EE">
        <w:rPr>
          <w:sz w:val="28"/>
          <w:szCs w:val="28"/>
        </w:rPr>
        <w:t>экономический отдел администрации</w:t>
      </w:r>
      <w:r w:rsidRPr="00E47458">
        <w:rPr>
          <w:sz w:val="28"/>
          <w:szCs w:val="28"/>
        </w:rPr>
        <w:t xml:space="preserve"> Сузунского района аналитическую записку по курируемой сфере деятельности для определения приоритетов социально-экономического развития Сузунского района, разработки сценарных условий и основных параметров прогноза на среднесрочный период.</w:t>
      </w:r>
      <w:proofErr w:type="gramEnd"/>
    </w:p>
    <w:p w:rsidR="00E47458" w:rsidRPr="00E47458" w:rsidRDefault="00E47458" w:rsidP="008579D9">
      <w:pPr>
        <w:ind w:firstLine="709"/>
        <w:jc w:val="both"/>
        <w:rPr>
          <w:sz w:val="28"/>
          <w:szCs w:val="28"/>
        </w:rPr>
      </w:pPr>
      <w:r w:rsidRPr="00E47458">
        <w:rPr>
          <w:sz w:val="28"/>
          <w:szCs w:val="28"/>
        </w:rPr>
        <w:t>1</w:t>
      </w:r>
      <w:r w:rsidR="005560D7">
        <w:rPr>
          <w:sz w:val="28"/>
          <w:szCs w:val="28"/>
        </w:rPr>
        <w:t>7</w:t>
      </w:r>
      <w:r w:rsidRPr="00E47458">
        <w:rPr>
          <w:sz w:val="28"/>
          <w:szCs w:val="28"/>
        </w:rPr>
        <w:t>. Аналитическая записка по курируемой сфере деятельности включает в себя:</w:t>
      </w:r>
    </w:p>
    <w:p w:rsidR="00E47458" w:rsidRPr="00E47458" w:rsidRDefault="00E47458" w:rsidP="008579D9">
      <w:pPr>
        <w:ind w:firstLine="709"/>
        <w:jc w:val="both"/>
        <w:rPr>
          <w:sz w:val="28"/>
          <w:szCs w:val="28"/>
        </w:rPr>
      </w:pPr>
      <w:r w:rsidRPr="00E47458">
        <w:rPr>
          <w:sz w:val="28"/>
          <w:szCs w:val="28"/>
        </w:rPr>
        <w:t>1) итоги социально-экономического развития:</w:t>
      </w:r>
    </w:p>
    <w:p w:rsidR="00E47458" w:rsidRPr="00E47458" w:rsidRDefault="00E47458" w:rsidP="008579D9">
      <w:pPr>
        <w:ind w:firstLine="709"/>
        <w:jc w:val="both"/>
        <w:rPr>
          <w:sz w:val="28"/>
          <w:szCs w:val="28"/>
        </w:rPr>
      </w:pPr>
      <w:r w:rsidRPr="00E47458">
        <w:rPr>
          <w:sz w:val="28"/>
          <w:szCs w:val="28"/>
        </w:rPr>
        <w:t>а) динамику основных показателей социально-экономического развития Сузунского района за три года, предшествующих году наступления прогнозируемого периода, по форме в соответствии с перечнем показателей прогноза на среднесрочный период, определяемым планом-графиком;</w:t>
      </w:r>
    </w:p>
    <w:p w:rsidR="00E47458" w:rsidRPr="00E47458" w:rsidRDefault="00E47458" w:rsidP="008579D9">
      <w:pPr>
        <w:ind w:firstLine="709"/>
        <w:jc w:val="both"/>
        <w:rPr>
          <w:sz w:val="28"/>
          <w:szCs w:val="28"/>
        </w:rPr>
      </w:pPr>
      <w:r w:rsidRPr="00E47458">
        <w:rPr>
          <w:sz w:val="28"/>
          <w:szCs w:val="28"/>
        </w:rPr>
        <w:t>б) динамику основных параметров муниципальных программ за три года, предшествующих году наступления прогнозируемого периода;</w:t>
      </w:r>
    </w:p>
    <w:p w:rsidR="00E47458" w:rsidRPr="009000C9" w:rsidRDefault="00E47458" w:rsidP="008579D9">
      <w:pPr>
        <w:ind w:firstLine="709"/>
        <w:jc w:val="both"/>
        <w:rPr>
          <w:sz w:val="28"/>
          <w:szCs w:val="28"/>
        </w:rPr>
      </w:pPr>
      <w:r w:rsidRPr="00E47458">
        <w:rPr>
          <w:sz w:val="28"/>
          <w:szCs w:val="28"/>
        </w:rPr>
        <w:t>в) анализ достигнутого текущего социально-экономического положения Сузунского района, сложившихся тенденций развития в сравнении с Новосибирской областью в среднем, включая основные параметры  муниципальных программ;</w:t>
      </w:r>
    </w:p>
    <w:p w:rsidR="00E47458" w:rsidRPr="009000C9" w:rsidRDefault="00E47458" w:rsidP="008579D9">
      <w:pPr>
        <w:ind w:firstLine="709"/>
        <w:jc w:val="both"/>
        <w:rPr>
          <w:sz w:val="28"/>
          <w:szCs w:val="28"/>
        </w:rPr>
      </w:pPr>
      <w:r w:rsidRPr="00E47458">
        <w:rPr>
          <w:sz w:val="28"/>
          <w:szCs w:val="28"/>
        </w:rPr>
        <w:t>г) факторы, оказывающие влияние на социально</w:t>
      </w:r>
      <w:r w:rsidR="00FA0358">
        <w:rPr>
          <w:sz w:val="28"/>
          <w:szCs w:val="28"/>
        </w:rPr>
        <w:t xml:space="preserve"> </w:t>
      </w:r>
      <w:r w:rsidRPr="00E47458">
        <w:rPr>
          <w:sz w:val="28"/>
          <w:szCs w:val="28"/>
        </w:rPr>
        <w:t>-</w:t>
      </w:r>
      <w:r w:rsidR="00FA0358">
        <w:rPr>
          <w:sz w:val="28"/>
          <w:szCs w:val="28"/>
        </w:rPr>
        <w:t xml:space="preserve"> </w:t>
      </w:r>
      <w:r w:rsidRPr="00E47458">
        <w:rPr>
          <w:sz w:val="28"/>
          <w:szCs w:val="28"/>
        </w:rPr>
        <w:t>экономическое развитие в предшествующем периоде;</w:t>
      </w:r>
    </w:p>
    <w:p w:rsidR="000B508A" w:rsidRDefault="000B508A" w:rsidP="000B50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предварительные итоги социально – экономического развития </w:t>
      </w:r>
      <w:r>
        <w:rPr>
          <w:sz w:val="28"/>
          <w:szCs w:val="28"/>
        </w:rPr>
        <w:lastRenderedPageBreak/>
        <w:t>Сузунского района за истекший период текущего финансового года;</w:t>
      </w:r>
    </w:p>
    <w:p w:rsidR="000B508A" w:rsidRPr="000B508A" w:rsidRDefault="000B508A" w:rsidP="000B50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ожидаемые итоги социально – экономического развития Сузунского района за истекший период текущего финансового года</w:t>
      </w:r>
    </w:p>
    <w:p w:rsidR="00E47458" w:rsidRPr="00E47458" w:rsidRDefault="00E47458" w:rsidP="008579D9">
      <w:pPr>
        <w:ind w:firstLine="709"/>
        <w:jc w:val="both"/>
        <w:rPr>
          <w:sz w:val="28"/>
          <w:szCs w:val="28"/>
        </w:rPr>
      </w:pPr>
      <w:r w:rsidRPr="00E47458">
        <w:rPr>
          <w:sz w:val="28"/>
          <w:szCs w:val="28"/>
        </w:rPr>
        <w:t>2) оценку факторов и ограничений экономического роста Сузунского района на среднесрочный период;</w:t>
      </w:r>
    </w:p>
    <w:p w:rsidR="00E47458" w:rsidRPr="00E47458" w:rsidRDefault="00E47458" w:rsidP="008579D9">
      <w:pPr>
        <w:ind w:firstLine="709"/>
        <w:jc w:val="both"/>
        <w:rPr>
          <w:sz w:val="28"/>
          <w:szCs w:val="28"/>
        </w:rPr>
      </w:pPr>
      <w:r w:rsidRPr="00E47458">
        <w:rPr>
          <w:sz w:val="28"/>
          <w:szCs w:val="28"/>
        </w:rPr>
        <w:t>3) приоритеты социально-экономического развития Сузунского района;</w:t>
      </w:r>
    </w:p>
    <w:p w:rsidR="00E47458" w:rsidRPr="00E47458" w:rsidRDefault="00E47458" w:rsidP="008579D9">
      <w:pPr>
        <w:ind w:firstLine="709"/>
        <w:jc w:val="both"/>
        <w:rPr>
          <w:sz w:val="28"/>
          <w:szCs w:val="28"/>
        </w:rPr>
      </w:pPr>
      <w:r w:rsidRPr="00E47458">
        <w:rPr>
          <w:sz w:val="28"/>
          <w:szCs w:val="28"/>
        </w:rPr>
        <w:t>4) направления социально-экономического развития Сузунского района и целевые показатели вариантов прогноза социально-экономического развития Сузунского района на среднесрочный период, включая основные параметры муниципальных программ;</w:t>
      </w:r>
    </w:p>
    <w:p w:rsidR="00E47458" w:rsidRDefault="00E47458" w:rsidP="008579D9">
      <w:pPr>
        <w:ind w:firstLine="709"/>
        <w:jc w:val="both"/>
        <w:rPr>
          <w:sz w:val="28"/>
          <w:szCs w:val="28"/>
        </w:rPr>
      </w:pPr>
      <w:r w:rsidRPr="00E47458">
        <w:rPr>
          <w:sz w:val="28"/>
          <w:szCs w:val="28"/>
        </w:rPr>
        <w:t>5) прогноз социально-экономического развития Сузунского района на среднесрочный период</w:t>
      </w:r>
      <w:r w:rsidR="00C52410">
        <w:rPr>
          <w:sz w:val="28"/>
          <w:szCs w:val="28"/>
        </w:rPr>
        <w:t>, включающий в себя предварительные итоги социально – экономического развития Сузунского района за истекший период</w:t>
      </w:r>
      <w:r w:rsidRPr="00E47458">
        <w:rPr>
          <w:sz w:val="28"/>
          <w:szCs w:val="28"/>
        </w:rPr>
        <w:t xml:space="preserve"> </w:t>
      </w:r>
      <w:r w:rsidR="00C52410">
        <w:rPr>
          <w:sz w:val="28"/>
          <w:szCs w:val="28"/>
        </w:rPr>
        <w:t>текущего финансового года и ожидаемые итоги социально – экономического развития Сузунского района за текущий финансовый год</w:t>
      </w:r>
      <w:r w:rsidR="0071102D">
        <w:rPr>
          <w:sz w:val="28"/>
          <w:szCs w:val="28"/>
        </w:rPr>
        <w:t>.</w:t>
      </w:r>
    </w:p>
    <w:p w:rsidR="00E47458" w:rsidRDefault="006F6E41" w:rsidP="008579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E47458" w:rsidRPr="00E47458">
        <w:rPr>
          <w:sz w:val="28"/>
          <w:szCs w:val="28"/>
        </w:rPr>
        <w:t>. При разработке аналитических записок структурными подразделениями учитывается прогноз социально-экономического развития Новосибирской области на среднесрочный период и данные, представляемые органами местного самоуправления, организациями, осуществляющими свою деятельность на территории Сузунского района.</w:t>
      </w:r>
    </w:p>
    <w:p w:rsidR="00B01CC4" w:rsidRPr="00B01CC4" w:rsidRDefault="00B01CC4" w:rsidP="00B01C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B01CC4">
        <w:rPr>
          <w:sz w:val="28"/>
          <w:szCs w:val="28"/>
        </w:rPr>
        <w:t>Аналитическая записка в части расчета основных параметров прогноза на среднесрочный период формируется с учетом Методических рекомендаций по разработке основных показателей прогноза социально-экономического развития Новосибирской области на очередной финансовый год и плановый период (далее – Методические рекомендации), утвержденных приказом министерства экономического развития Новосибирской области от 14.05.2014 № 87.</w:t>
      </w:r>
    </w:p>
    <w:p w:rsidR="00E47458" w:rsidRPr="00E47458" w:rsidRDefault="00B01CC4" w:rsidP="008579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E47458" w:rsidRPr="00E47458">
        <w:rPr>
          <w:sz w:val="28"/>
          <w:szCs w:val="28"/>
        </w:rPr>
        <w:t>. </w:t>
      </w:r>
      <w:r w:rsidR="005560D7">
        <w:rPr>
          <w:sz w:val="28"/>
          <w:szCs w:val="28"/>
        </w:rPr>
        <w:t>Н</w:t>
      </w:r>
      <w:r w:rsidR="00E47458" w:rsidRPr="00E47458">
        <w:rPr>
          <w:sz w:val="28"/>
          <w:szCs w:val="28"/>
        </w:rPr>
        <w:t xml:space="preserve">а основании представленных структурными подразделениями аналитических записок </w:t>
      </w:r>
      <w:r w:rsidR="009C20EE">
        <w:rPr>
          <w:sz w:val="28"/>
          <w:szCs w:val="28"/>
        </w:rPr>
        <w:t>экономический отдел администрации</w:t>
      </w:r>
      <w:r w:rsidR="00E47458" w:rsidRPr="00E47458">
        <w:rPr>
          <w:sz w:val="28"/>
          <w:szCs w:val="28"/>
        </w:rPr>
        <w:t xml:space="preserve"> Сузунского района формирует приоритеты </w:t>
      </w:r>
      <w:r w:rsidR="009C20EE">
        <w:rPr>
          <w:sz w:val="28"/>
          <w:szCs w:val="28"/>
        </w:rPr>
        <w:t xml:space="preserve">и сценарные условия </w:t>
      </w:r>
      <w:r w:rsidR="00E47458" w:rsidRPr="00E47458">
        <w:rPr>
          <w:sz w:val="28"/>
          <w:szCs w:val="28"/>
        </w:rPr>
        <w:t>социально-экономического развития Сузунского района</w:t>
      </w:r>
      <w:r w:rsidR="009C20EE">
        <w:rPr>
          <w:sz w:val="28"/>
          <w:szCs w:val="28"/>
        </w:rPr>
        <w:t xml:space="preserve">, </w:t>
      </w:r>
      <w:r w:rsidR="00E47458" w:rsidRPr="00E47458">
        <w:rPr>
          <w:sz w:val="28"/>
          <w:szCs w:val="28"/>
        </w:rPr>
        <w:t xml:space="preserve">разрабатывает </w:t>
      </w:r>
      <w:r w:rsidR="0071102D">
        <w:rPr>
          <w:sz w:val="28"/>
          <w:szCs w:val="28"/>
        </w:rPr>
        <w:t xml:space="preserve">основные параметры </w:t>
      </w:r>
      <w:r w:rsidR="00E47458" w:rsidRPr="00E47458">
        <w:rPr>
          <w:sz w:val="28"/>
          <w:szCs w:val="28"/>
        </w:rPr>
        <w:t>прогноз</w:t>
      </w:r>
      <w:r w:rsidR="0071102D">
        <w:rPr>
          <w:sz w:val="28"/>
          <w:szCs w:val="28"/>
        </w:rPr>
        <w:t>а</w:t>
      </w:r>
      <w:r w:rsidR="00C52410">
        <w:rPr>
          <w:sz w:val="28"/>
          <w:szCs w:val="28"/>
        </w:rPr>
        <w:t xml:space="preserve"> </w:t>
      </w:r>
      <w:r w:rsidR="00C52410" w:rsidRPr="00E47458">
        <w:rPr>
          <w:sz w:val="28"/>
          <w:szCs w:val="28"/>
        </w:rPr>
        <w:t>социально-экономического развития Сузунского района</w:t>
      </w:r>
      <w:r w:rsidR="00E47458" w:rsidRPr="00E47458">
        <w:rPr>
          <w:sz w:val="28"/>
          <w:szCs w:val="28"/>
        </w:rPr>
        <w:t xml:space="preserve"> на среднесрочный период.</w:t>
      </w:r>
    </w:p>
    <w:p w:rsidR="00E47458" w:rsidRDefault="00E47458" w:rsidP="008579D9">
      <w:pPr>
        <w:ind w:firstLine="709"/>
        <w:jc w:val="both"/>
        <w:rPr>
          <w:sz w:val="28"/>
          <w:szCs w:val="28"/>
        </w:rPr>
      </w:pPr>
      <w:r w:rsidRPr="009076E8">
        <w:rPr>
          <w:sz w:val="28"/>
          <w:szCs w:val="28"/>
        </w:rPr>
        <w:t>2</w:t>
      </w:r>
      <w:r w:rsidR="00B01CC4">
        <w:rPr>
          <w:sz w:val="28"/>
          <w:szCs w:val="28"/>
        </w:rPr>
        <w:t>1</w:t>
      </w:r>
      <w:r w:rsidRPr="009076E8">
        <w:rPr>
          <w:sz w:val="28"/>
          <w:szCs w:val="28"/>
        </w:rPr>
        <w:t>. Приоритеты социально-экономического развития Сузунского района,</w:t>
      </w:r>
      <w:r w:rsidR="009C20EE" w:rsidRPr="009076E8">
        <w:rPr>
          <w:sz w:val="28"/>
          <w:szCs w:val="28"/>
        </w:rPr>
        <w:t xml:space="preserve"> сценарные условия социально – экономического развития Сузунского района и</w:t>
      </w:r>
      <w:r w:rsidRPr="009076E8">
        <w:rPr>
          <w:sz w:val="28"/>
          <w:szCs w:val="28"/>
        </w:rPr>
        <w:t xml:space="preserve"> </w:t>
      </w:r>
      <w:r w:rsidR="0071102D">
        <w:rPr>
          <w:sz w:val="28"/>
          <w:szCs w:val="28"/>
        </w:rPr>
        <w:t xml:space="preserve">основные параметры </w:t>
      </w:r>
      <w:r w:rsidRPr="009076E8">
        <w:rPr>
          <w:sz w:val="28"/>
          <w:szCs w:val="28"/>
        </w:rPr>
        <w:t>прогноз</w:t>
      </w:r>
      <w:r w:rsidR="0071102D">
        <w:rPr>
          <w:sz w:val="28"/>
          <w:szCs w:val="28"/>
        </w:rPr>
        <w:t>а</w:t>
      </w:r>
      <w:r w:rsidR="00C52410" w:rsidRPr="009076E8">
        <w:rPr>
          <w:sz w:val="28"/>
          <w:szCs w:val="28"/>
        </w:rPr>
        <w:t xml:space="preserve"> социально-экономического развития Сузунского района</w:t>
      </w:r>
      <w:r w:rsidRPr="009076E8">
        <w:rPr>
          <w:sz w:val="28"/>
          <w:szCs w:val="28"/>
        </w:rPr>
        <w:t xml:space="preserve"> на среднесрочный период представляются </w:t>
      </w:r>
      <w:r w:rsidR="00563B3F" w:rsidRPr="009076E8">
        <w:rPr>
          <w:sz w:val="28"/>
          <w:szCs w:val="28"/>
        </w:rPr>
        <w:t>экономическим отделом администрации</w:t>
      </w:r>
      <w:r w:rsidRPr="009076E8">
        <w:rPr>
          <w:sz w:val="28"/>
          <w:szCs w:val="28"/>
        </w:rPr>
        <w:t xml:space="preserve"> Сузунского района на рассмотрение </w:t>
      </w:r>
      <w:r w:rsidR="00563B3F" w:rsidRPr="009076E8">
        <w:rPr>
          <w:sz w:val="28"/>
          <w:szCs w:val="28"/>
        </w:rPr>
        <w:t>администрации</w:t>
      </w:r>
      <w:r w:rsidRPr="009076E8">
        <w:rPr>
          <w:sz w:val="28"/>
          <w:szCs w:val="28"/>
        </w:rPr>
        <w:t xml:space="preserve"> Сузунского района в срок, установленный планом-графиком.</w:t>
      </w:r>
    </w:p>
    <w:p w:rsidR="0071102D" w:rsidRDefault="0071102D" w:rsidP="008579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01CC4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Экономический отдел администрации Сузунского района направляет в финансовый отдел администрации Сузунского района п</w:t>
      </w:r>
      <w:r w:rsidRPr="009076E8">
        <w:rPr>
          <w:sz w:val="28"/>
          <w:szCs w:val="28"/>
        </w:rPr>
        <w:t xml:space="preserve">риоритеты социально-экономического развития Сузунского района, сценарные условия социально – экономического развития Сузунского района и </w:t>
      </w:r>
      <w:r>
        <w:rPr>
          <w:sz w:val="28"/>
          <w:szCs w:val="28"/>
        </w:rPr>
        <w:t xml:space="preserve">основные параметры </w:t>
      </w:r>
      <w:r w:rsidRPr="009076E8">
        <w:rPr>
          <w:sz w:val="28"/>
          <w:szCs w:val="28"/>
        </w:rPr>
        <w:t>прогноз</w:t>
      </w:r>
      <w:r>
        <w:rPr>
          <w:sz w:val="28"/>
          <w:szCs w:val="28"/>
        </w:rPr>
        <w:t>а</w:t>
      </w:r>
      <w:r w:rsidRPr="009076E8">
        <w:rPr>
          <w:sz w:val="28"/>
          <w:szCs w:val="28"/>
        </w:rPr>
        <w:t xml:space="preserve"> социально-экономического развития Сузунского района на среднесрочный период</w:t>
      </w:r>
      <w:r>
        <w:rPr>
          <w:sz w:val="28"/>
          <w:szCs w:val="28"/>
        </w:rPr>
        <w:t xml:space="preserve"> в течение трех рабочих дней </w:t>
      </w:r>
      <w:r>
        <w:rPr>
          <w:sz w:val="28"/>
          <w:szCs w:val="28"/>
        </w:rPr>
        <w:lastRenderedPageBreak/>
        <w:t>после их рассмотрения и одобрения администрацией Сузунского района в целях формирования проекта бюджета Сузунского района.</w:t>
      </w:r>
      <w:proofErr w:type="gramEnd"/>
    </w:p>
    <w:p w:rsidR="00B01CC4" w:rsidRPr="00B01CC4" w:rsidRDefault="00B01CC4" w:rsidP="00B01CC4">
      <w:pPr>
        <w:ind w:firstLine="709"/>
        <w:jc w:val="both"/>
        <w:rPr>
          <w:sz w:val="28"/>
          <w:szCs w:val="28"/>
        </w:rPr>
      </w:pPr>
      <w:r w:rsidRPr="00B01CC4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B01CC4">
        <w:rPr>
          <w:sz w:val="28"/>
          <w:szCs w:val="28"/>
        </w:rPr>
        <w:t>.  Экономический отдел администрации Сузунского района в срок,</w:t>
      </w:r>
      <w:r w:rsidRPr="00B01CC4">
        <w:rPr>
          <w:sz w:val="28"/>
          <w:szCs w:val="28"/>
          <w:highlight w:val="yellow"/>
        </w:rPr>
        <w:t xml:space="preserve"> </w:t>
      </w:r>
      <w:r w:rsidRPr="00B01CC4">
        <w:rPr>
          <w:sz w:val="28"/>
          <w:szCs w:val="28"/>
        </w:rPr>
        <w:t>определенный планом-графиком, на основании одобренных администрацией  Сузунского района основных параметров прогноза на среднесрочный период, с учетом одобренных администрацией Сузунского района приоритетов социально-экономического развития Сузунского района, формирует сценарные условия, разрабатывает прогноз на среднесрочный период.</w:t>
      </w:r>
    </w:p>
    <w:p w:rsidR="00B01CC4" w:rsidRPr="00B01CC4" w:rsidRDefault="00B01CC4" w:rsidP="00B01CC4">
      <w:pPr>
        <w:ind w:firstLine="709"/>
        <w:jc w:val="both"/>
        <w:rPr>
          <w:sz w:val="28"/>
          <w:szCs w:val="28"/>
        </w:rPr>
      </w:pPr>
      <w:r w:rsidRPr="00B01CC4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B01CC4">
        <w:rPr>
          <w:sz w:val="28"/>
          <w:szCs w:val="28"/>
        </w:rPr>
        <w:t>. </w:t>
      </w:r>
      <w:proofErr w:type="gramStart"/>
      <w:r w:rsidRPr="00B01CC4">
        <w:rPr>
          <w:sz w:val="28"/>
          <w:szCs w:val="28"/>
        </w:rPr>
        <w:t>Экономический отдел администрации Сузунского района в срок, определенный планом</w:t>
      </w:r>
      <w:r w:rsidR="00C619BB">
        <w:rPr>
          <w:sz w:val="28"/>
          <w:szCs w:val="28"/>
        </w:rPr>
        <w:t xml:space="preserve"> </w:t>
      </w:r>
      <w:r w:rsidRPr="00B01CC4">
        <w:rPr>
          <w:sz w:val="28"/>
          <w:szCs w:val="28"/>
        </w:rPr>
        <w:t>-</w:t>
      </w:r>
      <w:r w:rsidR="00C619BB">
        <w:rPr>
          <w:sz w:val="28"/>
          <w:szCs w:val="28"/>
        </w:rPr>
        <w:t xml:space="preserve"> </w:t>
      </w:r>
      <w:r w:rsidRPr="00B01CC4">
        <w:rPr>
          <w:sz w:val="28"/>
          <w:szCs w:val="28"/>
        </w:rPr>
        <w:t xml:space="preserve">графиком, направляет структурным подразделениям сформированный прогноз на среднесрочный период для </w:t>
      </w:r>
      <w:r w:rsidR="00C619BB">
        <w:rPr>
          <w:sz w:val="28"/>
          <w:szCs w:val="28"/>
        </w:rPr>
        <w:t xml:space="preserve">согласования и </w:t>
      </w:r>
      <w:r w:rsidRPr="00B01CC4">
        <w:rPr>
          <w:sz w:val="28"/>
          <w:szCs w:val="28"/>
        </w:rPr>
        <w:t>уточнения основных параметров прогноза на среднесрочный период и значений показателей социально</w:t>
      </w:r>
      <w:r w:rsidR="00C619BB">
        <w:rPr>
          <w:sz w:val="28"/>
          <w:szCs w:val="28"/>
        </w:rPr>
        <w:t xml:space="preserve"> </w:t>
      </w:r>
      <w:r w:rsidRPr="00B01CC4">
        <w:rPr>
          <w:sz w:val="28"/>
          <w:szCs w:val="28"/>
        </w:rPr>
        <w:t>-</w:t>
      </w:r>
      <w:r w:rsidR="00C619BB">
        <w:rPr>
          <w:sz w:val="28"/>
          <w:szCs w:val="28"/>
        </w:rPr>
        <w:t xml:space="preserve"> </w:t>
      </w:r>
      <w:r w:rsidRPr="00B01CC4">
        <w:rPr>
          <w:sz w:val="28"/>
          <w:szCs w:val="28"/>
        </w:rPr>
        <w:t>экономического развития, определяющих основные направления деятельности в курируемой сфере, муниципальных программ Сузунского района на основе итогов истекшего периода текущего года.</w:t>
      </w:r>
      <w:proofErr w:type="gramEnd"/>
    </w:p>
    <w:p w:rsidR="00C619BB" w:rsidRPr="00C619BB" w:rsidRDefault="00C619BB" w:rsidP="00C619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Pr="00C619BB">
        <w:rPr>
          <w:sz w:val="28"/>
          <w:szCs w:val="28"/>
        </w:rPr>
        <w:t xml:space="preserve">Структурные подразделения в срок, определенный планом-графиком, представляют в </w:t>
      </w:r>
      <w:r>
        <w:rPr>
          <w:sz w:val="28"/>
          <w:szCs w:val="28"/>
        </w:rPr>
        <w:t>экономический отдел администрации Сузунского</w:t>
      </w:r>
      <w:r w:rsidRPr="00C619BB">
        <w:rPr>
          <w:sz w:val="28"/>
          <w:szCs w:val="28"/>
        </w:rPr>
        <w:t xml:space="preserve"> района:</w:t>
      </w:r>
    </w:p>
    <w:p w:rsidR="00C619BB" w:rsidRPr="00C619BB" w:rsidRDefault="00C619BB" w:rsidP="00C619BB">
      <w:pPr>
        <w:ind w:firstLine="709"/>
        <w:jc w:val="both"/>
        <w:rPr>
          <w:sz w:val="28"/>
          <w:szCs w:val="28"/>
        </w:rPr>
      </w:pPr>
      <w:r w:rsidRPr="00C619BB">
        <w:rPr>
          <w:sz w:val="28"/>
          <w:szCs w:val="28"/>
        </w:rPr>
        <w:t>1) </w:t>
      </w:r>
      <w:r>
        <w:rPr>
          <w:sz w:val="28"/>
          <w:szCs w:val="28"/>
        </w:rPr>
        <w:t>согласованный</w:t>
      </w:r>
      <w:r w:rsidRPr="00C619BB">
        <w:rPr>
          <w:sz w:val="28"/>
          <w:szCs w:val="28"/>
        </w:rPr>
        <w:t xml:space="preserve"> прогноз показателей социально-экономического развития </w:t>
      </w:r>
      <w:r>
        <w:rPr>
          <w:sz w:val="28"/>
          <w:szCs w:val="28"/>
        </w:rPr>
        <w:t>Сузунского</w:t>
      </w:r>
      <w:r w:rsidRPr="00C619BB">
        <w:rPr>
          <w:sz w:val="28"/>
          <w:szCs w:val="28"/>
        </w:rPr>
        <w:t xml:space="preserve"> района по вариантам в курируемой сфере деятельности, включая основные параметры муниципальных программ;</w:t>
      </w:r>
    </w:p>
    <w:p w:rsidR="00C619BB" w:rsidRDefault="00C619BB" w:rsidP="00C619BB">
      <w:pPr>
        <w:ind w:firstLine="709"/>
        <w:jc w:val="both"/>
        <w:rPr>
          <w:sz w:val="28"/>
          <w:szCs w:val="28"/>
        </w:rPr>
      </w:pPr>
      <w:r w:rsidRPr="00C619BB">
        <w:rPr>
          <w:sz w:val="28"/>
          <w:szCs w:val="28"/>
        </w:rPr>
        <w:t xml:space="preserve">2) качественные характеристики социально-экономического развития </w:t>
      </w:r>
      <w:r>
        <w:rPr>
          <w:sz w:val="28"/>
          <w:szCs w:val="28"/>
        </w:rPr>
        <w:t>Сузунского</w:t>
      </w:r>
      <w:r w:rsidRPr="00C619BB">
        <w:rPr>
          <w:sz w:val="28"/>
          <w:szCs w:val="28"/>
        </w:rPr>
        <w:t xml:space="preserve"> района в курируемой сфере деятельности.</w:t>
      </w:r>
    </w:p>
    <w:p w:rsidR="00C619BB" w:rsidRPr="00C619BB" w:rsidRDefault="00C619BB" w:rsidP="00C619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26.</w:t>
      </w:r>
      <w:r w:rsidRPr="00C619BB">
        <w:rPr>
          <w:sz w:val="28"/>
          <w:szCs w:val="28"/>
        </w:rPr>
        <w:t xml:space="preserve"> </w:t>
      </w:r>
      <w:r w:rsidRPr="00B01CC4">
        <w:rPr>
          <w:sz w:val="28"/>
          <w:szCs w:val="28"/>
        </w:rPr>
        <w:t>Экономический отдел администрации Сузунского района</w:t>
      </w:r>
      <w:r>
        <w:rPr>
          <w:sz w:val="28"/>
          <w:szCs w:val="28"/>
        </w:rPr>
        <w:t xml:space="preserve"> </w:t>
      </w:r>
      <w:r w:rsidRPr="00C619BB">
        <w:rPr>
          <w:sz w:val="28"/>
          <w:szCs w:val="28"/>
        </w:rPr>
        <w:t>на основе уточненных сценарных условий, вариантов прогноза развития видов экономической деятельности, прогноза социально</w:t>
      </w:r>
      <w:r>
        <w:rPr>
          <w:sz w:val="28"/>
          <w:szCs w:val="28"/>
        </w:rPr>
        <w:t xml:space="preserve"> </w:t>
      </w:r>
      <w:r w:rsidRPr="00C619B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619BB">
        <w:rPr>
          <w:sz w:val="28"/>
          <w:szCs w:val="28"/>
        </w:rPr>
        <w:t>экономического развития Новосибирской области на среднесрочный период и данных, представляемых структурными подразделениями, формирует прогноз на среднесрочный период.</w:t>
      </w:r>
    </w:p>
    <w:p w:rsidR="00C619BB" w:rsidRPr="00C619BB" w:rsidRDefault="00C619BB" w:rsidP="00C619BB">
      <w:pPr>
        <w:ind w:firstLine="709"/>
        <w:jc w:val="both"/>
        <w:rPr>
          <w:sz w:val="28"/>
          <w:szCs w:val="28"/>
        </w:rPr>
      </w:pPr>
      <w:r w:rsidRPr="00C619BB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C619BB">
        <w:rPr>
          <w:sz w:val="28"/>
          <w:szCs w:val="28"/>
        </w:rPr>
        <w:t>. </w:t>
      </w:r>
      <w:r>
        <w:rPr>
          <w:sz w:val="28"/>
          <w:szCs w:val="28"/>
        </w:rPr>
        <w:t>П</w:t>
      </w:r>
      <w:r w:rsidRPr="00C619BB">
        <w:rPr>
          <w:sz w:val="28"/>
          <w:szCs w:val="28"/>
        </w:rPr>
        <w:t>рогноз на среднесрочный период разрабатывается в текстовой форме, в соответствии с требованиями к прогнозу на среднесрочный период, определяемыми положениями пункта 10 настоящего Порядка.</w:t>
      </w:r>
    </w:p>
    <w:p w:rsidR="00E47458" w:rsidRPr="00E47458" w:rsidRDefault="003A1C59" w:rsidP="008579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619BB">
        <w:rPr>
          <w:sz w:val="28"/>
          <w:szCs w:val="28"/>
        </w:rPr>
        <w:t>8</w:t>
      </w:r>
      <w:r w:rsidR="00E47458" w:rsidRPr="00E47458">
        <w:rPr>
          <w:sz w:val="28"/>
          <w:szCs w:val="28"/>
        </w:rPr>
        <w:t xml:space="preserve">. Общественное обсуждение обеспечивается путем размещения прогноза </w:t>
      </w:r>
      <w:r w:rsidR="0090396C" w:rsidRPr="00E47458">
        <w:rPr>
          <w:sz w:val="28"/>
          <w:szCs w:val="28"/>
        </w:rPr>
        <w:t>социально</w:t>
      </w:r>
      <w:r w:rsidR="00F67C23">
        <w:rPr>
          <w:sz w:val="28"/>
          <w:szCs w:val="28"/>
        </w:rPr>
        <w:t xml:space="preserve"> </w:t>
      </w:r>
      <w:r w:rsidR="0090396C" w:rsidRPr="00E47458">
        <w:rPr>
          <w:sz w:val="28"/>
          <w:szCs w:val="28"/>
        </w:rPr>
        <w:t>-</w:t>
      </w:r>
      <w:r w:rsidR="00F67C23">
        <w:rPr>
          <w:sz w:val="28"/>
          <w:szCs w:val="28"/>
        </w:rPr>
        <w:t xml:space="preserve"> </w:t>
      </w:r>
      <w:r w:rsidR="0090396C" w:rsidRPr="00E47458">
        <w:rPr>
          <w:sz w:val="28"/>
          <w:szCs w:val="28"/>
        </w:rPr>
        <w:t xml:space="preserve">экономического развития Сузунского района </w:t>
      </w:r>
      <w:r w:rsidR="00E47458" w:rsidRPr="00E47458">
        <w:rPr>
          <w:sz w:val="28"/>
          <w:szCs w:val="28"/>
        </w:rPr>
        <w:t>на среднесрочный период на официальном сайте администрации Сузунского района в информационно-телекоммуникационной сети Интернет, а также на общедоступном информационном ресурсе стратегического планирования в информационно-телекоммуникационной сети «Интернет» с указанием следующей информации:</w:t>
      </w:r>
    </w:p>
    <w:p w:rsidR="00E47458" w:rsidRPr="00E47458" w:rsidRDefault="00E47458" w:rsidP="008579D9">
      <w:pPr>
        <w:ind w:firstLine="709"/>
        <w:jc w:val="both"/>
        <w:rPr>
          <w:sz w:val="28"/>
          <w:szCs w:val="28"/>
        </w:rPr>
      </w:pPr>
      <w:r w:rsidRPr="00E47458">
        <w:rPr>
          <w:sz w:val="28"/>
          <w:szCs w:val="28"/>
        </w:rPr>
        <w:t xml:space="preserve">1) срок начала и завершения проведения общественного обсуждения прогноза </w:t>
      </w:r>
      <w:r w:rsidR="0090396C" w:rsidRPr="00E47458">
        <w:rPr>
          <w:sz w:val="28"/>
          <w:szCs w:val="28"/>
        </w:rPr>
        <w:t xml:space="preserve">социально-экономического развития Сузунского района </w:t>
      </w:r>
      <w:r w:rsidRPr="00E47458">
        <w:rPr>
          <w:sz w:val="28"/>
          <w:szCs w:val="28"/>
        </w:rPr>
        <w:t>на среднесрочный период;</w:t>
      </w:r>
    </w:p>
    <w:p w:rsidR="00E47458" w:rsidRPr="00E47458" w:rsidRDefault="00E47458" w:rsidP="008579D9">
      <w:pPr>
        <w:ind w:firstLine="709"/>
        <w:jc w:val="both"/>
        <w:rPr>
          <w:sz w:val="28"/>
          <w:szCs w:val="28"/>
        </w:rPr>
      </w:pPr>
      <w:r w:rsidRPr="00E47458">
        <w:rPr>
          <w:sz w:val="28"/>
          <w:szCs w:val="28"/>
        </w:rPr>
        <w:t xml:space="preserve">2) юридический адрес и электронный адрес администрации Сузунского района, контактный телефон сотрудника экономического </w:t>
      </w:r>
      <w:r w:rsidR="00AD2A9D">
        <w:rPr>
          <w:sz w:val="28"/>
          <w:szCs w:val="28"/>
        </w:rPr>
        <w:t xml:space="preserve">отдела </w:t>
      </w:r>
      <w:r w:rsidR="00AD2A9D">
        <w:rPr>
          <w:sz w:val="28"/>
          <w:szCs w:val="28"/>
        </w:rPr>
        <w:lastRenderedPageBreak/>
        <w:t>администрации</w:t>
      </w:r>
      <w:r w:rsidRPr="00E47458">
        <w:rPr>
          <w:sz w:val="28"/>
          <w:szCs w:val="28"/>
        </w:rPr>
        <w:t xml:space="preserve"> Сузунского района, ответственного за свод предложений и замечаний;</w:t>
      </w:r>
    </w:p>
    <w:p w:rsidR="00E47458" w:rsidRPr="00E47458" w:rsidRDefault="00E47458" w:rsidP="008579D9">
      <w:pPr>
        <w:ind w:firstLine="709"/>
        <w:jc w:val="both"/>
        <w:rPr>
          <w:sz w:val="28"/>
          <w:szCs w:val="28"/>
        </w:rPr>
      </w:pPr>
      <w:r w:rsidRPr="00E47458">
        <w:rPr>
          <w:sz w:val="28"/>
          <w:szCs w:val="28"/>
        </w:rPr>
        <w:t>3) порядок направления предложений и замечаний к прогноз</w:t>
      </w:r>
      <w:r w:rsidR="000B508A">
        <w:rPr>
          <w:sz w:val="28"/>
          <w:szCs w:val="28"/>
        </w:rPr>
        <w:t>у</w:t>
      </w:r>
      <w:r w:rsidRPr="00E47458">
        <w:rPr>
          <w:sz w:val="28"/>
          <w:szCs w:val="28"/>
        </w:rPr>
        <w:t xml:space="preserve"> </w:t>
      </w:r>
      <w:r w:rsidR="0090396C" w:rsidRPr="00E47458">
        <w:rPr>
          <w:sz w:val="28"/>
          <w:szCs w:val="28"/>
        </w:rPr>
        <w:t xml:space="preserve">социально-экономического развития Сузунского района </w:t>
      </w:r>
      <w:r w:rsidRPr="00E47458">
        <w:rPr>
          <w:sz w:val="28"/>
          <w:szCs w:val="28"/>
        </w:rPr>
        <w:t>на среднесрочный период;</w:t>
      </w:r>
    </w:p>
    <w:p w:rsidR="00E47458" w:rsidRPr="00E47458" w:rsidRDefault="00E47458" w:rsidP="008579D9">
      <w:pPr>
        <w:ind w:firstLine="709"/>
        <w:jc w:val="both"/>
        <w:rPr>
          <w:sz w:val="28"/>
          <w:szCs w:val="28"/>
        </w:rPr>
      </w:pPr>
      <w:r w:rsidRPr="00E47458">
        <w:rPr>
          <w:sz w:val="28"/>
          <w:szCs w:val="28"/>
        </w:rPr>
        <w:t>4) требования к предложениям и замечаниям.</w:t>
      </w:r>
    </w:p>
    <w:p w:rsidR="00E47458" w:rsidRPr="00E47458" w:rsidRDefault="003A1C59" w:rsidP="008579D9">
      <w:pPr>
        <w:ind w:firstLine="709"/>
        <w:jc w:val="both"/>
        <w:rPr>
          <w:sz w:val="28"/>
          <w:szCs w:val="28"/>
        </w:rPr>
      </w:pPr>
      <w:r w:rsidRPr="00821754">
        <w:rPr>
          <w:sz w:val="28"/>
          <w:szCs w:val="28"/>
        </w:rPr>
        <w:t>2</w:t>
      </w:r>
      <w:r w:rsidR="00E25DED">
        <w:rPr>
          <w:sz w:val="28"/>
          <w:szCs w:val="28"/>
        </w:rPr>
        <w:t>9</w:t>
      </w:r>
      <w:r w:rsidR="00E47458" w:rsidRPr="00821754">
        <w:rPr>
          <w:sz w:val="28"/>
          <w:szCs w:val="28"/>
        </w:rPr>
        <w:t xml:space="preserve">. Общественное обсуждение прогноза </w:t>
      </w:r>
      <w:r w:rsidR="000B508A" w:rsidRPr="00E47458">
        <w:rPr>
          <w:sz w:val="28"/>
          <w:szCs w:val="28"/>
        </w:rPr>
        <w:t>социально-экономического развития Сузунского района</w:t>
      </w:r>
      <w:r w:rsidR="000B508A" w:rsidRPr="00821754">
        <w:rPr>
          <w:sz w:val="28"/>
          <w:szCs w:val="28"/>
        </w:rPr>
        <w:t xml:space="preserve"> </w:t>
      </w:r>
      <w:r w:rsidR="00E47458" w:rsidRPr="00821754">
        <w:rPr>
          <w:sz w:val="28"/>
          <w:szCs w:val="28"/>
        </w:rPr>
        <w:t xml:space="preserve">на среднесрочный период проводится в сроки, установленные </w:t>
      </w:r>
      <w:r w:rsidR="00563B3F" w:rsidRPr="00821754">
        <w:rPr>
          <w:sz w:val="28"/>
          <w:szCs w:val="28"/>
        </w:rPr>
        <w:t>администраци</w:t>
      </w:r>
      <w:r w:rsidRPr="00821754">
        <w:rPr>
          <w:sz w:val="28"/>
          <w:szCs w:val="28"/>
        </w:rPr>
        <w:t>ей</w:t>
      </w:r>
      <w:r w:rsidR="00E47458" w:rsidRPr="00821754">
        <w:rPr>
          <w:sz w:val="28"/>
          <w:szCs w:val="28"/>
        </w:rPr>
        <w:t xml:space="preserve"> Сузунского района.</w:t>
      </w:r>
    </w:p>
    <w:p w:rsidR="00E47458" w:rsidRPr="00E47458" w:rsidRDefault="00E25DED" w:rsidP="008579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E47458" w:rsidRPr="00E47458">
        <w:rPr>
          <w:sz w:val="28"/>
          <w:szCs w:val="28"/>
        </w:rPr>
        <w:t>. Предложения и замечания к прогноз</w:t>
      </w:r>
      <w:r w:rsidR="000B508A">
        <w:rPr>
          <w:sz w:val="28"/>
          <w:szCs w:val="28"/>
        </w:rPr>
        <w:t>у</w:t>
      </w:r>
      <w:r w:rsidR="00E47458" w:rsidRPr="00E47458">
        <w:rPr>
          <w:sz w:val="28"/>
          <w:szCs w:val="28"/>
        </w:rPr>
        <w:t xml:space="preserve"> </w:t>
      </w:r>
      <w:r w:rsidR="000B508A" w:rsidRPr="00E47458">
        <w:rPr>
          <w:sz w:val="28"/>
          <w:szCs w:val="28"/>
        </w:rPr>
        <w:t xml:space="preserve">социально-экономического развития Сузунского района </w:t>
      </w:r>
      <w:r w:rsidR="00E47458" w:rsidRPr="00E47458">
        <w:rPr>
          <w:sz w:val="28"/>
          <w:szCs w:val="28"/>
        </w:rPr>
        <w:t>на среднесрочный период, поступившие в процессе общественного обсуждения, носят рекомендательный характер.</w:t>
      </w:r>
    </w:p>
    <w:p w:rsidR="00E47458" w:rsidRDefault="00E25DED" w:rsidP="008579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E47458" w:rsidRPr="00E47458">
        <w:rPr>
          <w:sz w:val="28"/>
          <w:szCs w:val="28"/>
        </w:rPr>
        <w:t>. </w:t>
      </w:r>
      <w:r w:rsidR="00563B3F">
        <w:rPr>
          <w:sz w:val="28"/>
          <w:szCs w:val="28"/>
        </w:rPr>
        <w:t>Экономический отдел администрации</w:t>
      </w:r>
      <w:r w:rsidR="00E47458" w:rsidRPr="00E47458">
        <w:rPr>
          <w:sz w:val="28"/>
          <w:szCs w:val="28"/>
        </w:rPr>
        <w:t xml:space="preserve"> Сузунского района направляет прогноз </w:t>
      </w:r>
      <w:r w:rsidR="0090396C" w:rsidRPr="00E47458">
        <w:rPr>
          <w:sz w:val="28"/>
          <w:szCs w:val="28"/>
        </w:rPr>
        <w:t>социально</w:t>
      </w:r>
      <w:r w:rsidR="003E7FC6">
        <w:rPr>
          <w:sz w:val="28"/>
          <w:szCs w:val="28"/>
        </w:rPr>
        <w:t xml:space="preserve"> </w:t>
      </w:r>
      <w:r w:rsidR="0090396C" w:rsidRPr="00E47458">
        <w:rPr>
          <w:sz w:val="28"/>
          <w:szCs w:val="28"/>
        </w:rPr>
        <w:t>-</w:t>
      </w:r>
      <w:r w:rsidR="003E7FC6">
        <w:rPr>
          <w:sz w:val="28"/>
          <w:szCs w:val="28"/>
        </w:rPr>
        <w:t xml:space="preserve"> </w:t>
      </w:r>
      <w:r w:rsidR="0090396C" w:rsidRPr="00E47458">
        <w:rPr>
          <w:sz w:val="28"/>
          <w:szCs w:val="28"/>
        </w:rPr>
        <w:t xml:space="preserve">экономического развития Сузунского района </w:t>
      </w:r>
      <w:r w:rsidR="00E47458" w:rsidRPr="00E47458">
        <w:rPr>
          <w:sz w:val="28"/>
          <w:szCs w:val="28"/>
        </w:rPr>
        <w:t xml:space="preserve">на среднесрочный период, доработанный с учетом </w:t>
      </w:r>
      <w:r w:rsidR="00E47458" w:rsidRPr="00E47458">
        <w:rPr>
          <w:bCs/>
          <w:sz w:val="28"/>
          <w:szCs w:val="28"/>
        </w:rPr>
        <w:t>предложений и замечаний</w:t>
      </w:r>
      <w:r w:rsidR="003A1C59">
        <w:rPr>
          <w:bCs/>
          <w:sz w:val="28"/>
          <w:szCs w:val="28"/>
        </w:rPr>
        <w:t>, поступивших в период публичного обсуждения документа</w:t>
      </w:r>
      <w:r w:rsidR="00E47458" w:rsidRPr="00E47458">
        <w:rPr>
          <w:bCs/>
          <w:sz w:val="28"/>
          <w:szCs w:val="28"/>
        </w:rPr>
        <w:t xml:space="preserve">, </w:t>
      </w:r>
      <w:r w:rsidR="00E47458" w:rsidRPr="009D26BA">
        <w:rPr>
          <w:sz w:val="28"/>
          <w:szCs w:val="28"/>
        </w:rPr>
        <w:t xml:space="preserve">на рассмотрение </w:t>
      </w:r>
      <w:r w:rsidR="00563B3F" w:rsidRPr="009D26BA">
        <w:rPr>
          <w:sz w:val="28"/>
          <w:szCs w:val="28"/>
        </w:rPr>
        <w:t>а</w:t>
      </w:r>
      <w:r w:rsidR="00E47458" w:rsidRPr="009D26BA">
        <w:rPr>
          <w:sz w:val="28"/>
          <w:szCs w:val="28"/>
        </w:rPr>
        <w:t>дминистрации Сузунского района одновременно с рассмотрением проекта решения о бюджете Сузунского района.</w:t>
      </w:r>
    </w:p>
    <w:p w:rsidR="001D5A43" w:rsidRDefault="00E25DED" w:rsidP="008579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C44305">
        <w:rPr>
          <w:sz w:val="28"/>
          <w:szCs w:val="28"/>
        </w:rPr>
        <w:t>. Экономический отдел администрации</w:t>
      </w:r>
      <w:r w:rsidR="00C44305" w:rsidRPr="00E47458">
        <w:rPr>
          <w:sz w:val="28"/>
          <w:szCs w:val="28"/>
        </w:rPr>
        <w:t xml:space="preserve"> Сузунского района направляет прогноз социально-экономического развития Сузунского района на среднесрочный период</w:t>
      </w:r>
      <w:r w:rsidR="00C44305">
        <w:rPr>
          <w:sz w:val="28"/>
          <w:szCs w:val="28"/>
        </w:rPr>
        <w:t xml:space="preserve"> в </w:t>
      </w:r>
      <w:r w:rsidR="000B508A">
        <w:rPr>
          <w:sz w:val="28"/>
          <w:szCs w:val="28"/>
        </w:rPr>
        <w:t>М</w:t>
      </w:r>
      <w:r w:rsidR="00C44305">
        <w:rPr>
          <w:sz w:val="28"/>
          <w:szCs w:val="28"/>
        </w:rPr>
        <w:t>инистерство экономического развития Новосибирской области в течение 5-ти дней со дня одобрения администрацией Сузунского района.</w:t>
      </w:r>
    </w:p>
    <w:p w:rsidR="001D5A43" w:rsidRDefault="001D5A43" w:rsidP="001D5A43">
      <w:pPr>
        <w:pStyle w:val="ConsPlusNormal"/>
        <w:jc w:val="right"/>
        <w:outlineLvl w:val="1"/>
      </w:pPr>
    </w:p>
    <w:sectPr w:rsidR="001D5A43" w:rsidSect="00524425">
      <w:pgSz w:w="11907" w:h="16840" w:code="9"/>
      <w:pgMar w:top="709" w:right="851" w:bottom="1134" w:left="1701" w:header="720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155C"/>
    <w:multiLevelType w:val="hybridMultilevel"/>
    <w:tmpl w:val="2BE44D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2373A6"/>
    <w:multiLevelType w:val="multilevel"/>
    <w:tmpl w:val="00CA9592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3AD94DDD"/>
    <w:multiLevelType w:val="hybridMultilevel"/>
    <w:tmpl w:val="0DF81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720C6"/>
    <w:multiLevelType w:val="hybridMultilevel"/>
    <w:tmpl w:val="0DF81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50F8A"/>
    <w:multiLevelType w:val="hybridMultilevel"/>
    <w:tmpl w:val="922C36F6"/>
    <w:lvl w:ilvl="0" w:tplc="102CA7F6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6D114AD"/>
    <w:multiLevelType w:val="multilevel"/>
    <w:tmpl w:val="B194266E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B59"/>
    <w:rsid w:val="00000DFC"/>
    <w:rsid w:val="00007B69"/>
    <w:rsid w:val="00023F40"/>
    <w:rsid w:val="00032F61"/>
    <w:rsid w:val="000520A6"/>
    <w:rsid w:val="00052F6B"/>
    <w:rsid w:val="00072D1A"/>
    <w:rsid w:val="0009213C"/>
    <w:rsid w:val="000B508A"/>
    <w:rsid w:val="000C2090"/>
    <w:rsid w:val="000F67F6"/>
    <w:rsid w:val="000F6F62"/>
    <w:rsid w:val="00144D7F"/>
    <w:rsid w:val="00157100"/>
    <w:rsid w:val="00161295"/>
    <w:rsid w:val="0018631B"/>
    <w:rsid w:val="0019050D"/>
    <w:rsid w:val="001D1797"/>
    <w:rsid w:val="001D5A43"/>
    <w:rsid w:val="001F0EAB"/>
    <w:rsid w:val="00225C2D"/>
    <w:rsid w:val="0022755B"/>
    <w:rsid w:val="00261153"/>
    <w:rsid w:val="0029129C"/>
    <w:rsid w:val="002B24B2"/>
    <w:rsid w:val="002E3416"/>
    <w:rsid w:val="003105DD"/>
    <w:rsid w:val="00330C69"/>
    <w:rsid w:val="00337D7D"/>
    <w:rsid w:val="00354941"/>
    <w:rsid w:val="003552AD"/>
    <w:rsid w:val="00363475"/>
    <w:rsid w:val="00364768"/>
    <w:rsid w:val="00376F51"/>
    <w:rsid w:val="00383E50"/>
    <w:rsid w:val="00384D41"/>
    <w:rsid w:val="00390A8B"/>
    <w:rsid w:val="00395490"/>
    <w:rsid w:val="00396B67"/>
    <w:rsid w:val="003A1C59"/>
    <w:rsid w:val="003C18B0"/>
    <w:rsid w:val="003C253A"/>
    <w:rsid w:val="003D4060"/>
    <w:rsid w:val="003E1E11"/>
    <w:rsid w:val="003E6EE0"/>
    <w:rsid w:val="003E7FC6"/>
    <w:rsid w:val="004006BC"/>
    <w:rsid w:val="0040212C"/>
    <w:rsid w:val="00403256"/>
    <w:rsid w:val="00407D2A"/>
    <w:rsid w:val="004369C5"/>
    <w:rsid w:val="00471956"/>
    <w:rsid w:val="004719CB"/>
    <w:rsid w:val="004766C2"/>
    <w:rsid w:val="004B7D45"/>
    <w:rsid w:val="00501B26"/>
    <w:rsid w:val="00513B04"/>
    <w:rsid w:val="00514C89"/>
    <w:rsid w:val="00524425"/>
    <w:rsid w:val="00524ECA"/>
    <w:rsid w:val="005276D9"/>
    <w:rsid w:val="00534BCC"/>
    <w:rsid w:val="0053693C"/>
    <w:rsid w:val="0054503D"/>
    <w:rsid w:val="0054537E"/>
    <w:rsid w:val="00547277"/>
    <w:rsid w:val="005501DB"/>
    <w:rsid w:val="00553BF0"/>
    <w:rsid w:val="005560D7"/>
    <w:rsid w:val="00563B3F"/>
    <w:rsid w:val="00571E77"/>
    <w:rsid w:val="00593723"/>
    <w:rsid w:val="005A03AE"/>
    <w:rsid w:val="005A3F3B"/>
    <w:rsid w:val="005B4AEB"/>
    <w:rsid w:val="005D3DC8"/>
    <w:rsid w:val="005D75D6"/>
    <w:rsid w:val="005E0F5A"/>
    <w:rsid w:val="005E3DAF"/>
    <w:rsid w:val="005E700E"/>
    <w:rsid w:val="00611002"/>
    <w:rsid w:val="00616B82"/>
    <w:rsid w:val="00631389"/>
    <w:rsid w:val="00631F9D"/>
    <w:rsid w:val="00662A7A"/>
    <w:rsid w:val="00664D5D"/>
    <w:rsid w:val="00667374"/>
    <w:rsid w:val="00683C3F"/>
    <w:rsid w:val="00690F1C"/>
    <w:rsid w:val="006925EA"/>
    <w:rsid w:val="00697B25"/>
    <w:rsid w:val="006D3609"/>
    <w:rsid w:val="006D5876"/>
    <w:rsid w:val="006E1799"/>
    <w:rsid w:val="006E6367"/>
    <w:rsid w:val="006F5AE1"/>
    <w:rsid w:val="006F6E41"/>
    <w:rsid w:val="006F752D"/>
    <w:rsid w:val="00700197"/>
    <w:rsid w:val="00704EE0"/>
    <w:rsid w:val="0071102D"/>
    <w:rsid w:val="00741E7E"/>
    <w:rsid w:val="0075115D"/>
    <w:rsid w:val="00753022"/>
    <w:rsid w:val="00760FD7"/>
    <w:rsid w:val="00792FBF"/>
    <w:rsid w:val="00793EC7"/>
    <w:rsid w:val="007A0054"/>
    <w:rsid w:val="007A3A1F"/>
    <w:rsid w:val="007A467B"/>
    <w:rsid w:val="007B097B"/>
    <w:rsid w:val="007B726C"/>
    <w:rsid w:val="007C2E3A"/>
    <w:rsid w:val="007E2262"/>
    <w:rsid w:val="00805244"/>
    <w:rsid w:val="00821754"/>
    <w:rsid w:val="008245CA"/>
    <w:rsid w:val="00832F8D"/>
    <w:rsid w:val="008450E4"/>
    <w:rsid w:val="00856EC9"/>
    <w:rsid w:val="008579D9"/>
    <w:rsid w:val="00872CD3"/>
    <w:rsid w:val="008D1781"/>
    <w:rsid w:val="008F7008"/>
    <w:rsid w:val="009000C9"/>
    <w:rsid w:val="0090277A"/>
    <w:rsid w:val="0090396C"/>
    <w:rsid w:val="009076E8"/>
    <w:rsid w:val="00922C4A"/>
    <w:rsid w:val="00923991"/>
    <w:rsid w:val="0092525C"/>
    <w:rsid w:val="00933381"/>
    <w:rsid w:val="009752AE"/>
    <w:rsid w:val="00977700"/>
    <w:rsid w:val="00982280"/>
    <w:rsid w:val="009A30C4"/>
    <w:rsid w:val="009B2210"/>
    <w:rsid w:val="009C20EE"/>
    <w:rsid w:val="009C7B0F"/>
    <w:rsid w:val="009D26BA"/>
    <w:rsid w:val="009E2980"/>
    <w:rsid w:val="009F64CE"/>
    <w:rsid w:val="00A03A57"/>
    <w:rsid w:val="00A06D4E"/>
    <w:rsid w:val="00A15F3D"/>
    <w:rsid w:val="00A1725A"/>
    <w:rsid w:val="00A2495A"/>
    <w:rsid w:val="00A350AF"/>
    <w:rsid w:val="00A444B2"/>
    <w:rsid w:val="00A715DE"/>
    <w:rsid w:val="00A930DC"/>
    <w:rsid w:val="00AA3A14"/>
    <w:rsid w:val="00AC34B4"/>
    <w:rsid w:val="00AD2A9D"/>
    <w:rsid w:val="00AE2AD3"/>
    <w:rsid w:val="00B01079"/>
    <w:rsid w:val="00B01CC4"/>
    <w:rsid w:val="00B06265"/>
    <w:rsid w:val="00B06A9E"/>
    <w:rsid w:val="00B24475"/>
    <w:rsid w:val="00B36DB4"/>
    <w:rsid w:val="00B41AAE"/>
    <w:rsid w:val="00B41B72"/>
    <w:rsid w:val="00B452CE"/>
    <w:rsid w:val="00B60133"/>
    <w:rsid w:val="00B6067C"/>
    <w:rsid w:val="00B64AE2"/>
    <w:rsid w:val="00B72365"/>
    <w:rsid w:val="00B92A6D"/>
    <w:rsid w:val="00BC14FB"/>
    <w:rsid w:val="00BC1D57"/>
    <w:rsid w:val="00BC6FD8"/>
    <w:rsid w:val="00BE0A8D"/>
    <w:rsid w:val="00BE3522"/>
    <w:rsid w:val="00BF01C6"/>
    <w:rsid w:val="00BF2AA8"/>
    <w:rsid w:val="00C029C5"/>
    <w:rsid w:val="00C037D9"/>
    <w:rsid w:val="00C10ACA"/>
    <w:rsid w:val="00C11A4D"/>
    <w:rsid w:val="00C13E90"/>
    <w:rsid w:val="00C310AD"/>
    <w:rsid w:val="00C406BE"/>
    <w:rsid w:val="00C44305"/>
    <w:rsid w:val="00C52410"/>
    <w:rsid w:val="00C57FED"/>
    <w:rsid w:val="00C619BB"/>
    <w:rsid w:val="00C77AC4"/>
    <w:rsid w:val="00C85082"/>
    <w:rsid w:val="00C95433"/>
    <w:rsid w:val="00CA4B59"/>
    <w:rsid w:val="00CA4F00"/>
    <w:rsid w:val="00CC0B3C"/>
    <w:rsid w:val="00CD3342"/>
    <w:rsid w:val="00CE302D"/>
    <w:rsid w:val="00D01D25"/>
    <w:rsid w:val="00D14799"/>
    <w:rsid w:val="00D60814"/>
    <w:rsid w:val="00D63DF5"/>
    <w:rsid w:val="00D86024"/>
    <w:rsid w:val="00DB1F4C"/>
    <w:rsid w:val="00DD5920"/>
    <w:rsid w:val="00DE2ECF"/>
    <w:rsid w:val="00DE39C9"/>
    <w:rsid w:val="00E12467"/>
    <w:rsid w:val="00E25DED"/>
    <w:rsid w:val="00E26C09"/>
    <w:rsid w:val="00E36F2F"/>
    <w:rsid w:val="00E42E54"/>
    <w:rsid w:val="00E439C5"/>
    <w:rsid w:val="00E47158"/>
    <w:rsid w:val="00E47458"/>
    <w:rsid w:val="00E80EDD"/>
    <w:rsid w:val="00E83C2B"/>
    <w:rsid w:val="00E90CC8"/>
    <w:rsid w:val="00E95B28"/>
    <w:rsid w:val="00ED6316"/>
    <w:rsid w:val="00EE1B1F"/>
    <w:rsid w:val="00EF134C"/>
    <w:rsid w:val="00F01653"/>
    <w:rsid w:val="00F05472"/>
    <w:rsid w:val="00F12E11"/>
    <w:rsid w:val="00F233A5"/>
    <w:rsid w:val="00F2657A"/>
    <w:rsid w:val="00F302AF"/>
    <w:rsid w:val="00F37370"/>
    <w:rsid w:val="00F441FF"/>
    <w:rsid w:val="00F52272"/>
    <w:rsid w:val="00F67C23"/>
    <w:rsid w:val="00FA0358"/>
    <w:rsid w:val="00FA70DC"/>
    <w:rsid w:val="00FB72CC"/>
    <w:rsid w:val="00FC4D01"/>
    <w:rsid w:val="00FD7E6E"/>
    <w:rsid w:val="00FE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3416"/>
  </w:style>
  <w:style w:type="paragraph" w:styleId="1">
    <w:name w:val="heading 1"/>
    <w:basedOn w:val="a"/>
    <w:next w:val="a"/>
    <w:link w:val="10"/>
    <w:qFormat/>
    <w:rsid w:val="00E474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qFormat/>
    <w:rsid w:val="002E3416"/>
    <w:pPr>
      <w:keepNext/>
      <w:spacing w:before="2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2E3416"/>
    <w:pPr>
      <w:keepNext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E3416"/>
    <w:rPr>
      <w:color w:val="0000FF"/>
      <w:u w:val="single"/>
    </w:rPr>
  </w:style>
  <w:style w:type="paragraph" w:styleId="2">
    <w:name w:val="Body Text 2"/>
    <w:basedOn w:val="a"/>
    <w:rsid w:val="002E3416"/>
    <w:pPr>
      <w:spacing w:after="120" w:line="480" w:lineRule="auto"/>
    </w:pPr>
  </w:style>
  <w:style w:type="paragraph" w:styleId="a4">
    <w:name w:val="Body Text"/>
    <w:basedOn w:val="a"/>
    <w:rsid w:val="00832F8D"/>
    <w:pPr>
      <w:spacing w:after="120"/>
    </w:pPr>
  </w:style>
  <w:style w:type="table" w:styleId="a5">
    <w:name w:val="Table Grid"/>
    <w:basedOn w:val="a1"/>
    <w:uiPriority w:val="59"/>
    <w:rsid w:val="00B41B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AC34B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D01D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B6067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"/>
    <w:link w:val="a7"/>
    <w:rsid w:val="00D60814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D60814"/>
    <w:rPr>
      <w:rFonts w:ascii="Tahoma" w:hAnsi="Tahoma" w:cs="Tahoma"/>
      <w:sz w:val="16"/>
      <w:szCs w:val="16"/>
    </w:rPr>
  </w:style>
  <w:style w:type="paragraph" w:customStyle="1" w:styleId="a8">
    <w:name w:val="Стандарт"/>
    <w:basedOn w:val="a"/>
    <w:rsid w:val="00B452CE"/>
    <w:pPr>
      <w:spacing w:line="288" w:lineRule="auto"/>
      <w:ind w:firstLine="709"/>
      <w:jc w:val="both"/>
    </w:pPr>
    <w:rPr>
      <w:sz w:val="28"/>
      <w:szCs w:val="24"/>
    </w:rPr>
  </w:style>
  <w:style w:type="paragraph" w:styleId="a9">
    <w:name w:val="Normal (Web)"/>
    <w:basedOn w:val="a"/>
    <w:link w:val="aa"/>
    <w:autoRedefine/>
    <w:uiPriority w:val="99"/>
    <w:unhideWhenUsed/>
    <w:rsid w:val="006E1799"/>
    <w:rPr>
      <w:sz w:val="24"/>
      <w:szCs w:val="24"/>
    </w:rPr>
  </w:style>
  <w:style w:type="character" w:customStyle="1" w:styleId="aa">
    <w:name w:val="Обычный (веб) Знак"/>
    <w:basedOn w:val="a0"/>
    <w:link w:val="a9"/>
    <w:uiPriority w:val="99"/>
    <w:rsid w:val="006E1799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474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Абзац списка1"/>
    <w:basedOn w:val="a"/>
    <w:rsid w:val="00E4745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E4745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c">
    <w:name w:val="Title"/>
    <w:basedOn w:val="a"/>
    <w:link w:val="ad"/>
    <w:qFormat/>
    <w:rsid w:val="00E47458"/>
    <w:pPr>
      <w:jc w:val="center"/>
    </w:pPr>
    <w:rPr>
      <w:rFonts w:eastAsia="Calibri"/>
      <w:b/>
      <w:bCs/>
      <w:sz w:val="28"/>
      <w:szCs w:val="24"/>
    </w:rPr>
  </w:style>
  <w:style w:type="character" w:customStyle="1" w:styleId="ad">
    <w:name w:val="Название Знак"/>
    <w:basedOn w:val="a0"/>
    <w:link w:val="ac"/>
    <w:rsid w:val="00E47458"/>
    <w:rPr>
      <w:rFonts w:eastAsia="Calibri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3416"/>
  </w:style>
  <w:style w:type="paragraph" w:styleId="1">
    <w:name w:val="heading 1"/>
    <w:basedOn w:val="a"/>
    <w:next w:val="a"/>
    <w:link w:val="10"/>
    <w:qFormat/>
    <w:rsid w:val="00E474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qFormat/>
    <w:rsid w:val="002E3416"/>
    <w:pPr>
      <w:keepNext/>
      <w:spacing w:before="2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2E3416"/>
    <w:pPr>
      <w:keepNext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E3416"/>
    <w:rPr>
      <w:color w:val="0000FF"/>
      <w:u w:val="single"/>
    </w:rPr>
  </w:style>
  <w:style w:type="paragraph" w:styleId="2">
    <w:name w:val="Body Text 2"/>
    <w:basedOn w:val="a"/>
    <w:rsid w:val="002E3416"/>
    <w:pPr>
      <w:spacing w:after="120" w:line="480" w:lineRule="auto"/>
    </w:pPr>
  </w:style>
  <w:style w:type="paragraph" w:styleId="a4">
    <w:name w:val="Body Text"/>
    <w:basedOn w:val="a"/>
    <w:rsid w:val="00832F8D"/>
    <w:pPr>
      <w:spacing w:after="120"/>
    </w:pPr>
  </w:style>
  <w:style w:type="table" w:styleId="a5">
    <w:name w:val="Table Grid"/>
    <w:basedOn w:val="a1"/>
    <w:uiPriority w:val="59"/>
    <w:rsid w:val="00B41B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AC34B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D01D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B6067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"/>
    <w:link w:val="a7"/>
    <w:rsid w:val="00D60814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D60814"/>
    <w:rPr>
      <w:rFonts w:ascii="Tahoma" w:hAnsi="Tahoma" w:cs="Tahoma"/>
      <w:sz w:val="16"/>
      <w:szCs w:val="16"/>
    </w:rPr>
  </w:style>
  <w:style w:type="paragraph" w:customStyle="1" w:styleId="a8">
    <w:name w:val="Стандарт"/>
    <w:basedOn w:val="a"/>
    <w:rsid w:val="00B452CE"/>
    <w:pPr>
      <w:spacing w:line="288" w:lineRule="auto"/>
      <w:ind w:firstLine="709"/>
      <w:jc w:val="both"/>
    </w:pPr>
    <w:rPr>
      <w:sz w:val="28"/>
      <w:szCs w:val="24"/>
    </w:rPr>
  </w:style>
  <w:style w:type="paragraph" w:styleId="a9">
    <w:name w:val="Normal (Web)"/>
    <w:basedOn w:val="a"/>
    <w:link w:val="aa"/>
    <w:autoRedefine/>
    <w:uiPriority w:val="99"/>
    <w:unhideWhenUsed/>
    <w:rsid w:val="006E1799"/>
    <w:rPr>
      <w:sz w:val="24"/>
      <w:szCs w:val="24"/>
    </w:rPr>
  </w:style>
  <w:style w:type="character" w:customStyle="1" w:styleId="aa">
    <w:name w:val="Обычный (веб) Знак"/>
    <w:basedOn w:val="a0"/>
    <w:link w:val="a9"/>
    <w:uiPriority w:val="99"/>
    <w:rsid w:val="006E1799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474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Абзац списка1"/>
    <w:basedOn w:val="a"/>
    <w:rsid w:val="00E4745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E4745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c">
    <w:name w:val="Title"/>
    <w:basedOn w:val="a"/>
    <w:link w:val="ad"/>
    <w:qFormat/>
    <w:rsid w:val="00E47458"/>
    <w:pPr>
      <w:jc w:val="center"/>
    </w:pPr>
    <w:rPr>
      <w:rFonts w:eastAsia="Calibri"/>
      <w:b/>
      <w:bCs/>
      <w:sz w:val="28"/>
      <w:szCs w:val="24"/>
    </w:rPr>
  </w:style>
  <w:style w:type="character" w:customStyle="1" w:styleId="ad">
    <w:name w:val="Название Знак"/>
    <w:basedOn w:val="a0"/>
    <w:link w:val="ac"/>
    <w:rsid w:val="00E47458"/>
    <w:rPr>
      <w:rFonts w:eastAsia="Calibri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9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C2A21BD7DA8DBB2C3D0B8E32BDBBE4AE8CB84BB72AC64471F1EF68C0D45AE75DUDC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258FF-7C13-48DF-BC5A-364CDB6B4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2769</TotalTime>
  <Pages>8</Pages>
  <Words>2650</Words>
  <Characters>15105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admn</Company>
  <LinksUpToDate>false</LinksUpToDate>
  <CharactersWithSpaces>17720</CharactersWithSpaces>
  <SharedDoc>false</SharedDoc>
  <HLinks>
    <vt:vector size="12" baseType="variant">
      <vt:variant>
        <vt:i4>5505108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consultantplus://offline/ref=436AC5B0C489815F83F0D37CF32FFAE7F26B420179149AABEC65B41D6407B42E3D367666B4874AC9693263N2pBB</vt:lpwstr>
      </vt:variant>
      <vt:variant>
        <vt:lpwstr/>
      </vt:variant>
      <vt:variant>
        <vt:i4>5505108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consultantplus://offline/ref=436AC5B0C489815F83F0D37CF32FFAE7F26B420179149AABEC65B41D6407B42E3D367666B4874AC9693263N2pBB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Щукина Надежда</cp:lastModifiedBy>
  <cp:revision>36</cp:revision>
  <cp:lastPrinted>2016-11-22T03:09:00Z</cp:lastPrinted>
  <dcterms:created xsi:type="dcterms:W3CDTF">2016-08-09T05:11:00Z</dcterms:created>
  <dcterms:modified xsi:type="dcterms:W3CDTF">2016-12-02T07:47:00Z</dcterms:modified>
</cp:coreProperties>
</file>