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F375C" w14:textId="77777777" w:rsidR="00AD268F" w:rsidRPr="00AD268F" w:rsidRDefault="00560EEA" w:rsidP="00AD26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BDB9E43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14:paraId="43534203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СУЗУНСКОГО РАЙОНА</w:t>
      </w:r>
    </w:p>
    <w:p w14:paraId="6C18467A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4AAE8" w14:textId="77777777" w:rsidR="00AD268F" w:rsidRPr="00AD268F" w:rsidRDefault="00442027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</w:t>
      </w:r>
      <w:r w:rsidR="00AD268F" w:rsidRPr="00AD268F">
        <w:rPr>
          <w:rFonts w:ascii="Times New Roman" w:hAnsi="Times New Roman" w:cs="Times New Roman"/>
          <w:b/>
          <w:bCs/>
          <w:sz w:val="28"/>
          <w:szCs w:val="28"/>
        </w:rPr>
        <w:t>ГО СОЗЫВА</w:t>
      </w:r>
    </w:p>
    <w:p w14:paraId="1D2D7866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70AD1B" w14:textId="77777777" w:rsidR="00AD268F" w:rsidRPr="00AD268F" w:rsidRDefault="00AD268F" w:rsidP="00AD26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D26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21ADCCA9" w14:textId="77777777" w:rsidR="00AD268F" w:rsidRPr="00AD268F" w:rsidRDefault="00560EEA" w:rsidP="00AD268F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="00326024">
        <w:rPr>
          <w:rFonts w:ascii="Times New Roman" w:hAnsi="Times New Roman" w:cs="Times New Roman"/>
          <w:b/>
          <w:bCs/>
          <w:sz w:val="28"/>
          <w:szCs w:val="28"/>
        </w:rPr>
        <w:t xml:space="preserve"> СЕССИИ</w:t>
      </w:r>
    </w:p>
    <w:p w14:paraId="23913FF2" w14:textId="77777777" w:rsidR="00AD268F" w:rsidRPr="00AD268F" w:rsidRDefault="00AD268F" w:rsidP="00AD26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4EE482" w14:textId="77777777" w:rsidR="00AD268F" w:rsidRPr="0006690D" w:rsidRDefault="00AD268F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06690D">
        <w:rPr>
          <w:rFonts w:ascii="Times New Roman" w:hAnsi="Times New Roman" w:cs="Times New Roman"/>
          <w:sz w:val="28"/>
          <w:szCs w:val="28"/>
        </w:rPr>
        <w:t xml:space="preserve">От </w:t>
      </w:r>
      <w:r w:rsidR="00560EEA">
        <w:rPr>
          <w:rFonts w:ascii="Times New Roman" w:hAnsi="Times New Roman" w:cs="Times New Roman"/>
          <w:sz w:val="28"/>
          <w:szCs w:val="28"/>
        </w:rPr>
        <w:t>__________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53460" w:rsidRPr="000669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3260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90D">
        <w:rPr>
          <w:rFonts w:ascii="Times New Roman" w:hAnsi="Times New Roman" w:cs="Times New Roman"/>
          <w:sz w:val="28"/>
          <w:szCs w:val="28"/>
        </w:rPr>
        <w:t xml:space="preserve">   № </w:t>
      </w:r>
      <w:r w:rsidR="00560EEA">
        <w:rPr>
          <w:rFonts w:ascii="Times New Roman" w:hAnsi="Times New Roman" w:cs="Times New Roman"/>
          <w:sz w:val="28"/>
          <w:szCs w:val="28"/>
        </w:rPr>
        <w:t>__</w:t>
      </w:r>
    </w:p>
    <w:p w14:paraId="6BA10E8A" w14:textId="77777777" w:rsidR="00AD268F" w:rsidRDefault="00AD268F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1CB7B0A2" w14:textId="77777777" w:rsidR="00F641F3" w:rsidRPr="0006690D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sz w:val="28"/>
          <w:szCs w:val="28"/>
        </w:rPr>
      </w:pPr>
    </w:p>
    <w:p w14:paraId="4DFFEAED" w14:textId="77777777" w:rsidR="00F641F3" w:rsidRPr="00F641F3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порядка организации и проведения</w:t>
      </w:r>
    </w:p>
    <w:p w14:paraId="6DE46926" w14:textId="77777777" w:rsidR="00F641F3" w:rsidRPr="00F641F3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публичных</w:t>
      </w:r>
      <w:r w:rsidR="00C633AA"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слушаний, общественных обсуждений</w:t>
      </w:r>
    </w:p>
    <w:p w14:paraId="6EA2DBF3" w14:textId="77777777" w:rsidR="00F641F3" w:rsidRPr="00F641F3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по вопросам градостроительной</w:t>
      </w:r>
      <w:r w:rsidR="00C633AA"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деятельности </w:t>
      </w:r>
    </w:p>
    <w:p w14:paraId="78DCF0EF" w14:textId="77777777" w:rsidR="00F641F3" w:rsidRPr="00F641F3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на территории Сузунского района</w:t>
      </w:r>
    </w:p>
    <w:p w14:paraId="4F14042C" w14:textId="77777777" w:rsidR="00F641F3" w:rsidRDefault="00F641F3" w:rsidP="00F641F3">
      <w:pPr>
        <w:spacing w:after="0" w:line="240" w:lineRule="auto"/>
        <w:ind w:right="-28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DF0F5DC" w14:textId="77777777" w:rsidR="00AD268F" w:rsidRPr="00F641F3" w:rsidRDefault="00C633AA" w:rsidP="00F641F3">
      <w:pPr>
        <w:spacing w:after="0" w:line="240" w:lineRule="auto"/>
        <w:ind w:right="-28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В соответствии</w:t>
      </w:r>
      <w:r w:rsidR="00F641F3"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 со статьей 5.1. </w:t>
      </w:r>
      <w:r w:rsidR="00F641F3" w:rsidRPr="00F641F3">
        <w:rPr>
          <w:rStyle w:val="10"/>
          <w:rFonts w:ascii="Times New Roman" w:hAnsi="Times New Roman" w:cs="Times New Roman"/>
          <w:sz w:val="28"/>
          <w:szCs w:val="28"/>
        </w:rPr>
        <w:t>Градостроительного кодекса</w:t>
      </w:r>
      <w:r w:rsidR="00F641F3" w:rsidRPr="00F641F3">
        <w:rPr>
          <w:rFonts w:ascii="Times New Roman" w:hAnsi="Times New Roman" w:cs="Times New Roman"/>
          <w:color w:val="000000"/>
          <w:sz w:val="28"/>
          <w:szCs w:val="28"/>
        </w:rPr>
        <w:t> Российской Федерации</w:t>
      </w:r>
      <w:r w:rsidR="00F641F3">
        <w:rPr>
          <w:rFonts w:ascii="Times New Roman" w:hAnsi="Times New Roman" w:cs="Times New Roman"/>
          <w:color w:val="000000"/>
          <w:sz w:val="28"/>
          <w:szCs w:val="28"/>
        </w:rPr>
        <w:t xml:space="preserve">, с частью 5 статьи 28 Федерального закона </w:t>
      </w:r>
      <w:r w:rsidR="00F641F3"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F641F3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</w:t>
      </w:r>
      <w:r w:rsidRPr="00F641F3">
        <w:rPr>
          <w:rStyle w:val="10"/>
          <w:rFonts w:ascii="Times New Roman" w:hAnsi="Times New Roman" w:cs="Times New Roman"/>
          <w:sz w:val="28"/>
          <w:szCs w:val="28"/>
        </w:rPr>
        <w:t>от 06 октября 2003 г. № 131-ФЗ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641F3"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 в Рос</w:t>
      </w:r>
      <w:r w:rsidR="00F641F3">
        <w:rPr>
          <w:rFonts w:ascii="Times New Roman" w:hAnsi="Times New Roman" w:cs="Times New Roman"/>
          <w:color w:val="000000"/>
          <w:sz w:val="28"/>
          <w:szCs w:val="28"/>
        </w:rPr>
        <w:t>сийской Федерации»</w:t>
      </w:r>
      <w:r w:rsidR="00F641F3" w:rsidRPr="00F641F3">
        <w:rPr>
          <w:rFonts w:ascii="Times New Roman" w:hAnsi="Times New Roman" w:cs="Times New Roman"/>
          <w:color w:val="000000"/>
          <w:sz w:val="28"/>
          <w:szCs w:val="28"/>
        </w:rPr>
        <w:t>, стать</w:t>
      </w:r>
      <w:r w:rsidR="00F641F3">
        <w:rPr>
          <w:rFonts w:ascii="Times New Roman" w:hAnsi="Times New Roman" w:cs="Times New Roman"/>
          <w:color w:val="000000"/>
          <w:sz w:val="28"/>
          <w:szCs w:val="28"/>
        </w:rPr>
        <w:t>ей 11 Устава Сузунского муниципального района Новосибирской области</w:t>
      </w:r>
      <w:r w:rsidR="00581350" w:rsidRPr="00F641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D268F"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 Сузунского района </w:t>
      </w:r>
    </w:p>
    <w:p w14:paraId="3014C5A6" w14:textId="77777777" w:rsidR="00AD268F" w:rsidRP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EF4B25" w14:textId="77777777" w:rsidR="00F641F3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14:paraId="22229C1E" w14:textId="77777777" w:rsidR="00F641F3" w:rsidRDefault="00C633AA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1F3">
        <w:rPr>
          <w:rFonts w:ascii="Times New Roman" w:hAnsi="Times New Roman" w:cs="Times New Roman"/>
          <w:color w:val="000000"/>
          <w:sz w:val="28"/>
          <w:szCs w:val="28"/>
        </w:rPr>
        <w:t>1. Утвердить Порядок</w:t>
      </w:r>
      <w:r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публичных слушаний, общественных обсуждений по вопросам градостроительной деятельности на территории </w:t>
      </w:r>
      <w:r w:rsidR="00F641F3" w:rsidRPr="00F641F3">
        <w:rPr>
          <w:rFonts w:ascii="Times New Roman" w:hAnsi="Times New Roman" w:cs="Times New Roman"/>
          <w:bCs/>
          <w:color w:val="000000"/>
          <w:sz w:val="28"/>
          <w:szCs w:val="28"/>
        </w:rPr>
        <w:t>Сузунского района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> согласно приложению.</w:t>
      </w:r>
    </w:p>
    <w:p w14:paraId="24CBDDED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</w:t>
      </w:r>
      <w:r w:rsidRPr="00F641F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641F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Pr="00F641F3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C0D9B53" w14:textId="77777777" w:rsidR="00C633AA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после его официального опубликования</w:t>
      </w:r>
      <w:r w:rsidR="00C633AA" w:rsidRPr="00F64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10C8AE7" w14:textId="77777777" w:rsidR="00AD268F" w:rsidRDefault="00AD268F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939B243" w14:textId="77777777" w:rsidR="00F641F3" w:rsidRPr="00F641F3" w:rsidRDefault="00F641F3" w:rsidP="00F641F3">
      <w:pPr>
        <w:autoSpaceDE w:val="0"/>
        <w:autoSpaceDN w:val="0"/>
        <w:adjustRightInd w:val="0"/>
        <w:spacing w:after="0" w:line="240" w:lineRule="auto"/>
        <w:ind w:right="-286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5786F03" w14:textId="77777777" w:rsidR="00AD268F" w:rsidRPr="00F641F3" w:rsidRDefault="00CA083E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П</w:t>
      </w:r>
      <w:r w:rsidR="00AD268F" w:rsidRPr="00F641F3">
        <w:rPr>
          <w:rFonts w:ascii="Times New Roman" w:hAnsi="Times New Roman" w:cs="Times New Roman"/>
          <w:sz w:val="28"/>
          <w:szCs w:val="28"/>
        </w:rPr>
        <w:t>редседател</w:t>
      </w:r>
      <w:r w:rsidRPr="00F641F3">
        <w:rPr>
          <w:rFonts w:ascii="Times New Roman" w:hAnsi="Times New Roman" w:cs="Times New Roman"/>
          <w:sz w:val="28"/>
          <w:szCs w:val="28"/>
        </w:rPr>
        <w:t>ь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Совета депутатов                       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 Глав</w:t>
      </w:r>
      <w:r w:rsidR="0094197C" w:rsidRPr="00F641F3">
        <w:rPr>
          <w:rFonts w:ascii="Times New Roman" w:hAnsi="Times New Roman" w:cs="Times New Roman"/>
          <w:sz w:val="28"/>
          <w:szCs w:val="28"/>
        </w:rPr>
        <w:t>а</w:t>
      </w:r>
      <w:r w:rsidR="00AD268F" w:rsidRPr="00F641F3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</w:t>
      </w:r>
      <w:r w:rsidR="00AD268F" w:rsidRPr="00F641F3">
        <w:rPr>
          <w:rFonts w:ascii="Times New Roman" w:hAnsi="Times New Roman" w:cs="Times New Roman"/>
          <w:sz w:val="28"/>
          <w:szCs w:val="28"/>
        </w:rPr>
        <w:t>района</w:t>
      </w:r>
      <w:r w:rsidR="00674262"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404D1" w:rsidRPr="00F641F3">
        <w:rPr>
          <w:rFonts w:ascii="Times New Roman" w:hAnsi="Times New Roman" w:cs="Times New Roman"/>
          <w:sz w:val="28"/>
          <w:szCs w:val="28"/>
        </w:rPr>
        <w:t xml:space="preserve">Сузунского </w:t>
      </w:r>
      <w:r w:rsidR="00674262" w:rsidRPr="00F641F3">
        <w:rPr>
          <w:rFonts w:ascii="Times New Roman" w:hAnsi="Times New Roman" w:cs="Times New Roman"/>
          <w:sz w:val="28"/>
          <w:szCs w:val="28"/>
        </w:rPr>
        <w:t>района</w:t>
      </w:r>
    </w:p>
    <w:p w14:paraId="7847822E" w14:textId="77777777" w:rsidR="00A64380" w:rsidRPr="00F641F3" w:rsidRDefault="00A64380" w:rsidP="00F641F3">
      <w:pPr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</w:p>
    <w:p w14:paraId="6A5A1279" w14:textId="77777777" w:rsidR="00AD268F" w:rsidRPr="00F641F3" w:rsidRDefault="00AD268F" w:rsidP="00F641F3">
      <w:pPr>
        <w:tabs>
          <w:tab w:val="left" w:pos="6560"/>
        </w:tabs>
        <w:spacing w:after="0" w:line="240" w:lineRule="auto"/>
        <w:ind w:right="-286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___________ А.</w:t>
      </w:r>
      <w:r w:rsidR="008B25BE" w:rsidRPr="00F641F3">
        <w:rPr>
          <w:rFonts w:ascii="Times New Roman" w:hAnsi="Times New Roman" w:cs="Times New Roman"/>
          <w:sz w:val="28"/>
          <w:szCs w:val="28"/>
        </w:rPr>
        <w:t>Б</w:t>
      </w:r>
      <w:r w:rsidRPr="00F641F3">
        <w:rPr>
          <w:rFonts w:ascii="Times New Roman" w:hAnsi="Times New Roman" w:cs="Times New Roman"/>
          <w:sz w:val="28"/>
          <w:szCs w:val="28"/>
        </w:rPr>
        <w:t xml:space="preserve">. </w:t>
      </w:r>
      <w:r w:rsidR="008B25BE" w:rsidRPr="00F641F3">
        <w:rPr>
          <w:rFonts w:ascii="Times New Roman" w:hAnsi="Times New Roman" w:cs="Times New Roman"/>
          <w:sz w:val="28"/>
          <w:szCs w:val="28"/>
        </w:rPr>
        <w:t>Севрюженко</w:t>
      </w:r>
      <w:r w:rsidRPr="00F641F3">
        <w:rPr>
          <w:rFonts w:ascii="Times New Roman" w:hAnsi="Times New Roman" w:cs="Times New Roman"/>
          <w:sz w:val="28"/>
          <w:szCs w:val="28"/>
        </w:rPr>
        <w:t xml:space="preserve">                                    ________ </w:t>
      </w:r>
      <w:r w:rsidR="008A17B4" w:rsidRPr="00F641F3">
        <w:rPr>
          <w:rFonts w:ascii="Times New Roman" w:hAnsi="Times New Roman" w:cs="Times New Roman"/>
          <w:sz w:val="28"/>
          <w:szCs w:val="28"/>
        </w:rPr>
        <w:t>В.В. Горшков</w:t>
      </w:r>
    </w:p>
    <w:p w14:paraId="1C839E3A" w14:textId="77777777" w:rsidR="00AD268F" w:rsidRPr="00F641F3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59CAA0" w14:textId="77777777" w:rsidR="00AD268F" w:rsidRPr="00F641F3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BF0E68" w14:textId="77777777" w:rsidR="00AD268F" w:rsidRPr="00F641F3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985AB0" w14:textId="77777777" w:rsidR="00AD268F" w:rsidRPr="00F641F3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BEEE9" w14:textId="77777777" w:rsidR="007D3125" w:rsidRPr="00F641F3" w:rsidRDefault="007D3125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690595" w14:textId="77777777" w:rsidR="00AD268F" w:rsidRPr="00F641F3" w:rsidRDefault="00AD268F" w:rsidP="00AD268F">
      <w:pPr>
        <w:tabs>
          <w:tab w:val="left" w:pos="6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 xml:space="preserve">р.п. Сузун  </w:t>
      </w:r>
    </w:p>
    <w:p w14:paraId="3A081407" w14:textId="77777777" w:rsidR="00AF7479" w:rsidRPr="00F641F3" w:rsidRDefault="00AD268F" w:rsidP="00AF7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ул.</w:t>
      </w:r>
      <w:r w:rsidR="00A64380" w:rsidRPr="00F641F3">
        <w:rPr>
          <w:rFonts w:ascii="Times New Roman" w:hAnsi="Times New Roman" w:cs="Times New Roman"/>
          <w:sz w:val="28"/>
          <w:szCs w:val="28"/>
        </w:rPr>
        <w:t xml:space="preserve"> </w:t>
      </w:r>
      <w:r w:rsidRPr="00F641F3">
        <w:rPr>
          <w:rFonts w:ascii="Times New Roman" w:hAnsi="Times New Roman" w:cs="Times New Roman"/>
          <w:sz w:val="28"/>
          <w:szCs w:val="28"/>
        </w:rPr>
        <w:t>Ленина, 51</w:t>
      </w:r>
    </w:p>
    <w:p w14:paraId="62F5146D" w14:textId="77777777" w:rsidR="00B035F8" w:rsidRPr="00F641F3" w:rsidRDefault="00B035F8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F1D892A" w14:textId="77777777" w:rsidR="00AD268F" w:rsidRPr="00F641F3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ПРИЛОЖЕНИЕ</w:t>
      </w:r>
    </w:p>
    <w:p w14:paraId="5B23FBDA" w14:textId="77777777" w:rsidR="00AD268F" w:rsidRPr="00F641F3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14:paraId="0E81D41B" w14:textId="77777777" w:rsidR="00AD268F" w:rsidRPr="00F641F3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Сузунского района</w:t>
      </w:r>
    </w:p>
    <w:p w14:paraId="25B2D798" w14:textId="77777777" w:rsidR="00AD268F" w:rsidRPr="00F641F3" w:rsidRDefault="00AD268F" w:rsidP="00E62AD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41F3">
        <w:rPr>
          <w:rFonts w:ascii="Times New Roman" w:hAnsi="Times New Roman" w:cs="Times New Roman"/>
          <w:sz w:val="28"/>
          <w:szCs w:val="28"/>
        </w:rPr>
        <w:t>от ___________ № ____</w:t>
      </w:r>
    </w:p>
    <w:p w14:paraId="59059625" w14:textId="77777777" w:rsidR="00AD268F" w:rsidRPr="00F641F3" w:rsidRDefault="00AD268F" w:rsidP="00E62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5DDE8F" w14:textId="77777777" w:rsidR="006544C2" w:rsidRPr="00F641F3" w:rsidRDefault="006544C2" w:rsidP="0065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2FFAFA" w14:textId="77777777" w:rsidR="00F641F3" w:rsidRPr="00033A8D" w:rsidRDefault="00F641F3" w:rsidP="00C633AA">
      <w:pPr>
        <w:pStyle w:val="consplustitle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033A8D">
        <w:rPr>
          <w:b/>
          <w:bCs/>
          <w:color w:val="000000"/>
          <w:sz w:val="28"/>
          <w:szCs w:val="28"/>
        </w:rPr>
        <w:t>Порядок</w:t>
      </w:r>
    </w:p>
    <w:p w14:paraId="3DBC194B" w14:textId="77777777" w:rsidR="00C633AA" w:rsidRPr="00033A8D" w:rsidRDefault="00F641F3" w:rsidP="00C633AA">
      <w:pPr>
        <w:pStyle w:val="consplustitle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033A8D">
        <w:rPr>
          <w:b/>
          <w:bCs/>
          <w:color w:val="000000"/>
          <w:sz w:val="28"/>
          <w:szCs w:val="28"/>
        </w:rPr>
        <w:t xml:space="preserve"> организации и проведения публичных слушаний, общественных обсуждений по вопросам градостроительной деятельности на территории Сузунского района</w:t>
      </w:r>
    </w:p>
    <w:p w14:paraId="74232F3B" w14:textId="77777777" w:rsidR="00C633AA" w:rsidRPr="00F641F3" w:rsidRDefault="00C633AA" w:rsidP="00C633AA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04D7D43C" w14:textId="77777777" w:rsidR="00C633AA" w:rsidRPr="00F641F3" w:rsidRDefault="00C633AA" w:rsidP="00C633AA">
      <w:pPr>
        <w:pStyle w:val="consplusnormal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Раздел 1. Общие положения</w:t>
      </w:r>
    </w:p>
    <w:p w14:paraId="66F5C78E" w14:textId="77777777" w:rsidR="00C633AA" w:rsidRPr="00F641F3" w:rsidRDefault="00C633AA" w:rsidP="00C633AA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7DF5708B" w14:textId="50D2B94E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2"/>
          <w:sz w:val="28"/>
          <w:szCs w:val="28"/>
        </w:rPr>
        <w:t>1.1. Настоящий Порядок организации и</w:t>
      </w:r>
      <w:r w:rsidR="00033A8D">
        <w:rPr>
          <w:color w:val="000000"/>
          <w:spacing w:val="-2"/>
          <w:sz w:val="28"/>
          <w:szCs w:val="28"/>
        </w:rPr>
        <w:t xml:space="preserve"> проведения публичных слушаний, общественных обсуждений по </w:t>
      </w:r>
      <w:r w:rsidR="00033A8D" w:rsidRPr="00033A8D">
        <w:rPr>
          <w:spacing w:val="-2"/>
          <w:sz w:val="28"/>
          <w:szCs w:val="28"/>
        </w:rPr>
        <w:t xml:space="preserve">вопросам градостроительной деятельности на территории Сузунского района (далее – Порядок) в соответствии с </w:t>
      </w:r>
      <w:r w:rsidRPr="00033A8D">
        <w:rPr>
          <w:rStyle w:val="10"/>
          <w:spacing w:val="-2"/>
          <w:sz w:val="28"/>
          <w:szCs w:val="28"/>
        </w:rPr>
        <w:t>Конституцией</w:t>
      </w:r>
      <w:r w:rsidR="00033A8D" w:rsidRPr="00033A8D">
        <w:rPr>
          <w:spacing w:val="-2"/>
          <w:sz w:val="28"/>
          <w:szCs w:val="28"/>
        </w:rPr>
        <w:t xml:space="preserve"> Российской Федерации, </w:t>
      </w:r>
      <w:r w:rsidR="00033A8D" w:rsidRPr="00033A8D">
        <w:rPr>
          <w:rStyle w:val="10"/>
          <w:spacing w:val="-2"/>
          <w:sz w:val="28"/>
          <w:szCs w:val="28"/>
        </w:rPr>
        <w:t xml:space="preserve">Градостроительным </w:t>
      </w:r>
      <w:r w:rsidRPr="00033A8D">
        <w:rPr>
          <w:rStyle w:val="10"/>
          <w:spacing w:val="-2"/>
          <w:sz w:val="28"/>
          <w:szCs w:val="28"/>
        </w:rPr>
        <w:t>кодексом</w:t>
      </w:r>
      <w:r w:rsidR="00033A8D" w:rsidRPr="00033A8D">
        <w:rPr>
          <w:spacing w:val="-2"/>
          <w:sz w:val="28"/>
          <w:szCs w:val="28"/>
        </w:rPr>
        <w:t xml:space="preserve"> Российской Федерации (далее – </w:t>
      </w:r>
      <w:r w:rsidRPr="00033A8D">
        <w:rPr>
          <w:rStyle w:val="10"/>
          <w:spacing w:val="-2"/>
          <w:sz w:val="28"/>
          <w:szCs w:val="28"/>
        </w:rPr>
        <w:t>Градостроительный кодекс</w:t>
      </w:r>
      <w:r w:rsidR="00033A8D" w:rsidRPr="00033A8D">
        <w:rPr>
          <w:spacing w:val="-2"/>
          <w:sz w:val="28"/>
          <w:szCs w:val="28"/>
        </w:rPr>
        <w:t xml:space="preserve">), Федеральным законом </w:t>
      </w:r>
      <w:r w:rsidR="00033A8D" w:rsidRPr="00033A8D">
        <w:rPr>
          <w:rStyle w:val="10"/>
          <w:spacing w:val="-2"/>
          <w:sz w:val="28"/>
          <w:szCs w:val="28"/>
        </w:rPr>
        <w:t xml:space="preserve">от 06 октября 2003 года № </w:t>
      </w:r>
      <w:r w:rsidRPr="00033A8D">
        <w:rPr>
          <w:rStyle w:val="10"/>
          <w:spacing w:val="-2"/>
          <w:sz w:val="28"/>
          <w:szCs w:val="28"/>
        </w:rPr>
        <w:t>131-ФЗ</w:t>
      </w:r>
      <w:r w:rsidR="00033A8D" w:rsidRPr="00033A8D">
        <w:rPr>
          <w:spacing w:val="-2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033A8D" w:rsidRPr="00033A8D">
        <w:rPr>
          <w:rStyle w:val="10"/>
          <w:spacing w:val="-2"/>
          <w:sz w:val="28"/>
          <w:szCs w:val="28"/>
        </w:rPr>
        <w:t>Уставом</w:t>
      </w:r>
      <w:r w:rsidR="00033A8D">
        <w:rPr>
          <w:color w:val="000000"/>
          <w:sz w:val="28"/>
          <w:szCs w:val="28"/>
        </w:rPr>
        <w:t xml:space="preserve"> Сузунского муниципального района Новосибирской области </w:t>
      </w:r>
      <w:r w:rsidR="00033A8D">
        <w:rPr>
          <w:color w:val="000000"/>
          <w:spacing w:val="-2"/>
          <w:sz w:val="28"/>
          <w:szCs w:val="28"/>
        </w:rPr>
        <w:t xml:space="preserve">регулирует вопросы организации и проведения публичных слушаний, общественных </w:t>
      </w:r>
      <w:r w:rsidRPr="00F641F3">
        <w:rPr>
          <w:color w:val="000000"/>
          <w:spacing w:val="-2"/>
          <w:sz w:val="28"/>
          <w:szCs w:val="28"/>
        </w:rPr>
        <w:t xml:space="preserve">обсуждений на территории </w:t>
      </w:r>
      <w:r w:rsidR="00033A8D">
        <w:rPr>
          <w:color w:val="000000"/>
          <w:spacing w:val="-2"/>
          <w:sz w:val="28"/>
          <w:szCs w:val="28"/>
        </w:rPr>
        <w:t>Сузунского района по проект</w:t>
      </w:r>
      <w:r w:rsidR="00BE3AEC">
        <w:rPr>
          <w:color w:val="000000"/>
          <w:spacing w:val="-2"/>
          <w:sz w:val="28"/>
          <w:szCs w:val="28"/>
        </w:rPr>
        <w:t>у</w:t>
      </w:r>
      <w:r w:rsidR="00033A8D">
        <w:rPr>
          <w:color w:val="000000"/>
          <w:spacing w:val="-2"/>
          <w:sz w:val="28"/>
          <w:szCs w:val="28"/>
        </w:rPr>
        <w:t xml:space="preserve"> генеральн</w:t>
      </w:r>
      <w:r w:rsidR="00BE3AEC">
        <w:rPr>
          <w:color w:val="000000"/>
          <w:spacing w:val="-2"/>
          <w:sz w:val="28"/>
          <w:szCs w:val="28"/>
        </w:rPr>
        <w:t>ого</w:t>
      </w:r>
      <w:r w:rsidR="00033A8D">
        <w:rPr>
          <w:color w:val="000000"/>
          <w:spacing w:val="-2"/>
          <w:sz w:val="28"/>
          <w:szCs w:val="28"/>
        </w:rPr>
        <w:t xml:space="preserve"> план</w:t>
      </w:r>
      <w:r w:rsidR="00BE3AEC">
        <w:rPr>
          <w:color w:val="000000"/>
          <w:spacing w:val="-2"/>
          <w:sz w:val="28"/>
          <w:szCs w:val="28"/>
        </w:rPr>
        <w:t>а</w:t>
      </w:r>
      <w:r w:rsidR="00033A8D">
        <w:rPr>
          <w:color w:val="000000"/>
          <w:spacing w:val="-2"/>
          <w:sz w:val="28"/>
          <w:szCs w:val="28"/>
        </w:rPr>
        <w:t>, проектам правил землепользования и застройки, проектам планировки территорий</w:t>
      </w:r>
      <w:r w:rsidRPr="00F641F3">
        <w:rPr>
          <w:color w:val="000000"/>
          <w:spacing w:val="-2"/>
          <w:sz w:val="28"/>
          <w:szCs w:val="28"/>
        </w:rPr>
        <w:t>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r w:rsidR="00265658">
        <w:rPr>
          <w:color w:val="000000"/>
          <w:spacing w:val="-2"/>
          <w:sz w:val="28"/>
          <w:szCs w:val="28"/>
        </w:rPr>
        <w:t xml:space="preserve"> </w:t>
      </w:r>
      <w:r w:rsidRPr="00F641F3">
        <w:rPr>
          <w:color w:val="000000"/>
          <w:spacing w:val="-2"/>
          <w:sz w:val="28"/>
          <w:szCs w:val="28"/>
        </w:rPr>
        <w:t>(далее – Проекты).</w:t>
      </w:r>
    </w:p>
    <w:p w14:paraId="4BEB7C28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1.2. Публичные слушания и общественные обсуждения являются формой участия населения </w:t>
      </w:r>
      <w:r w:rsidR="00033A8D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в осуществлении местного самоуправления путем обсуждения Проектов и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14:paraId="2406E785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1.3. Рассмотрению на публичных слушаниях подлежат:</w:t>
      </w:r>
    </w:p>
    <w:p w14:paraId="37EC9CC1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1) проект генеральн</w:t>
      </w:r>
      <w:r w:rsidR="00BE3AEC">
        <w:rPr>
          <w:color w:val="000000"/>
          <w:sz w:val="28"/>
          <w:szCs w:val="28"/>
        </w:rPr>
        <w:t>ого</w:t>
      </w:r>
      <w:r w:rsidRPr="00F641F3">
        <w:rPr>
          <w:color w:val="000000"/>
          <w:sz w:val="28"/>
          <w:szCs w:val="28"/>
        </w:rPr>
        <w:t xml:space="preserve"> план</w:t>
      </w:r>
      <w:r w:rsidR="00BE3AEC">
        <w:rPr>
          <w:color w:val="000000"/>
          <w:sz w:val="28"/>
          <w:szCs w:val="28"/>
        </w:rPr>
        <w:t>а</w:t>
      </w:r>
      <w:r w:rsidR="00EB7DA6">
        <w:rPr>
          <w:color w:val="000000"/>
          <w:sz w:val="28"/>
          <w:szCs w:val="28"/>
        </w:rPr>
        <w:t xml:space="preserve">, за исключением случаев, предусмотренных частью 18 статьи 24 </w:t>
      </w:r>
      <w:r w:rsidRPr="00EB7DA6">
        <w:rPr>
          <w:rStyle w:val="10"/>
          <w:sz w:val="28"/>
          <w:szCs w:val="28"/>
        </w:rPr>
        <w:t>Градостр</w:t>
      </w:r>
      <w:r w:rsidR="00EB7DA6" w:rsidRPr="00EB7DA6">
        <w:rPr>
          <w:rStyle w:val="10"/>
          <w:sz w:val="28"/>
          <w:szCs w:val="28"/>
        </w:rPr>
        <w:t xml:space="preserve">оительного </w:t>
      </w:r>
      <w:r w:rsidRPr="00EB7DA6">
        <w:rPr>
          <w:rStyle w:val="10"/>
          <w:sz w:val="28"/>
          <w:szCs w:val="28"/>
        </w:rPr>
        <w:t>кодекса</w:t>
      </w:r>
      <w:r w:rsidR="00EB7DA6">
        <w:rPr>
          <w:color w:val="000000"/>
          <w:sz w:val="28"/>
          <w:szCs w:val="28"/>
        </w:rPr>
        <w:t>, проекты о внесении изменений в генеральны</w:t>
      </w:r>
      <w:r w:rsidR="00D15685">
        <w:rPr>
          <w:color w:val="000000"/>
          <w:sz w:val="28"/>
          <w:szCs w:val="28"/>
        </w:rPr>
        <w:t>й</w:t>
      </w:r>
      <w:r w:rsidR="00EB7DA6">
        <w:rPr>
          <w:color w:val="000000"/>
          <w:sz w:val="28"/>
          <w:szCs w:val="28"/>
        </w:rPr>
        <w:t xml:space="preserve"> </w:t>
      </w:r>
      <w:r w:rsidRPr="00F641F3">
        <w:rPr>
          <w:color w:val="000000"/>
          <w:sz w:val="28"/>
          <w:szCs w:val="28"/>
        </w:rPr>
        <w:t>план;</w:t>
      </w:r>
    </w:p>
    <w:p w14:paraId="258C11F9" w14:textId="705FC080" w:rsidR="0055334A" w:rsidRDefault="00C633AA" w:rsidP="0092684F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2) проект</w:t>
      </w:r>
      <w:r w:rsidR="00EB7DA6">
        <w:rPr>
          <w:color w:val="000000"/>
          <w:sz w:val="28"/>
          <w:szCs w:val="28"/>
        </w:rPr>
        <w:t>ы</w:t>
      </w:r>
      <w:r w:rsidRPr="00F641F3">
        <w:rPr>
          <w:color w:val="000000"/>
          <w:sz w:val="28"/>
          <w:szCs w:val="28"/>
        </w:rPr>
        <w:t xml:space="preserve"> правил землепользования и застройки, за исключение</w:t>
      </w:r>
      <w:r w:rsidR="00EB7DA6">
        <w:rPr>
          <w:color w:val="000000"/>
          <w:sz w:val="28"/>
          <w:szCs w:val="28"/>
        </w:rPr>
        <w:t xml:space="preserve">м случаев, установленных частью 3 статьи 31 </w:t>
      </w:r>
      <w:r w:rsidR="00EB7DA6" w:rsidRPr="00EB7DA6">
        <w:rPr>
          <w:rStyle w:val="10"/>
          <w:sz w:val="28"/>
          <w:szCs w:val="28"/>
        </w:rPr>
        <w:t xml:space="preserve">Градостроительного </w:t>
      </w:r>
      <w:r w:rsidRPr="00EB7DA6">
        <w:rPr>
          <w:rStyle w:val="10"/>
          <w:sz w:val="28"/>
          <w:szCs w:val="28"/>
        </w:rPr>
        <w:t>кодекса</w:t>
      </w:r>
      <w:r w:rsidRPr="00F641F3">
        <w:rPr>
          <w:color w:val="000000"/>
          <w:sz w:val="28"/>
          <w:szCs w:val="28"/>
        </w:rPr>
        <w:t>, проекты о внесении изменений в правила землепользования и застройки</w:t>
      </w:r>
      <w:r w:rsidR="0092684F">
        <w:rPr>
          <w:color w:val="000000"/>
          <w:sz w:val="28"/>
          <w:szCs w:val="28"/>
        </w:rPr>
        <w:t>.</w:t>
      </w:r>
    </w:p>
    <w:p w14:paraId="099A4EC2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1.4. В период введения уполномоченными органами на территории </w:t>
      </w:r>
      <w:r w:rsidR="00670668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режима повышенной готовности или режима чрезвычайной ситуации, ограничительных мероприятий (карантина), чрезвычайного или военного положения, который предполагает приостановление проведения </w:t>
      </w:r>
      <w:r w:rsidRPr="00F641F3">
        <w:rPr>
          <w:color w:val="000000"/>
          <w:sz w:val="28"/>
          <w:szCs w:val="28"/>
        </w:rPr>
        <w:lastRenderedPageBreak/>
        <w:t>мероприятий с очным присутствием граждан, Проекты, предусмотренные пунктом 1.3. настоящего Порядка, подлежат рассмотрен</w:t>
      </w:r>
      <w:r w:rsidR="00670668">
        <w:rPr>
          <w:color w:val="000000"/>
          <w:sz w:val="28"/>
          <w:szCs w:val="28"/>
        </w:rPr>
        <w:t xml:space="preserve">ию на общественных обсуждениях, с </w:t>
      </w:r>
      <w:r w:rsidRPr="00F641F3">
        <w:rPr>
          <w:color w:val="000000"/>
          <w:sz w:val="28"/>
          <w:szCs w:val="28"/>
        </w:rPr>
        <w:t>учетом установленных </w:t>
      </w:r>
      <w:r w:rsidR="00670668" w:rsidRPr="00670668">
        <w:rPr>
          <w:rStyle w:val="10"/>
          <w:sz w:val="28"/>
          <w:szCs w:val="28"/>
        </w:rPr>
        <w:t xml:space="preserve">Градостроительным </w:t>
      </w:r>
      <w:r w:rsidRPr="00670668">
        <w:rPr>
          <w:rStyle w:val="10"/>
          <w:sz w:val="28"/>
          <w:szCs w:val="28"/>
        </w:rPr>
        <w:t>кодексом</w:t>
      </w:r>
      <w:r w:rsidR="00670668">
        <w:rPr>
          <w:color w:val="000000"/>
          <w:sz w:val="28"/>
          <w:szCs w:val="28"/>
        </w:rPr>
        <w:t xml:space="preserve"> </w:t>
      </w:r>
      <w:r w:rsidRPr="00F641F3">
        <w:rPr>
          <w:color w:val="000000"/>
          <w:sz w:val="28"/>
          <w:szCs w:val="28"/>
        </w:rPr>
        <w:t>и настоящим Порядком сроков и особенностей рассмотрения соответствующих Проектов.</w:t>
      </w:r>
    </w:p>
    <w:p w14:paraId="7FCC1F05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1.5. Рассмотрению на общественных обсуждениях подлежат:</w:t>
      </w:r>
    </w:p>
    <w:p w14:paraId="54CF0C02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1) вопросы предоставления разрешения на условно разрешенный вид использования земельных участков или объектов</w:t>
      </w:r>
      <w:r w:rsidR="00B61CA6">
        <w:rPr>
          <w:color w:val="000000"/>
          <w:sz w:val="28"/>
          <w:szCs w:val="28"/>
        </w:rPr>
        <w:t xml:space="preserve"> капитального строительства, за исключением случаев, установленных частью 11 статьи 39 </w:t>
      </w:r>
      <w:r w:rsidRPr="00B61CA6">
        <w:rPr>
          <w:rStyle w:val="10"/>
          <w:sz w:val="28"/>
          <w:szCs w:val="28"/>
        </w:rPr>
        <w:t>Градостроительного кодекса</w:t>
      </w:r>
      <w:r w:rsidRPr="00B61CA6">
        <w:rPr>
          <w:sz w:val="28"/>
          <w:szCs w:val="28"/>
        </w:rPr>
        <w:t>;</w:t>
      </w:r>
    </w:p>
    <w:p w14:paraId="260C990C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2) вопросы предоставления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302FA0C7" w14:textId="77777777" w:rsidR="00C633AA" w:rsidRPr="00F641F3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1.6. Участниками публичных слушаний по Проектам, указанным в пункте 1.3. настоящего Порядка, являются граждане, постоянно проживающие на территории, в отношении которой подготовлены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(далее - участники публичных слушаний).</w:t>
      </w:r>
    </w:p>
    <w:p w14:paraId="2E37B92D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1.7. Участниками общественных обсуждений по Проектам, указанным в подпунктах 1-2 пункта 1.5. настоящего Порядка,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Проекты, а в случае, предусмотренном частью 3 статьи 39 </w:t>
      </w:r>
      <w:r w:rsidRPr="000F1A4D">
        <w:rPr>
          <w:rStyle w:val="10"/>
          <w:sz w:val="28"/>
          <w:szCs w:val="28"/>
        </w:rPr>
        <w:t>Градостроительного кодекса</w:t>
      </w:r>
      <w:r w:rsidRPr="000F1A4D">
        <w:rPr>
          <w:sz w:val="28"/>
          <w:szCs w:val="28"/>
        </w:rPr>
        <w:t>,</w:t>
      </w:r>
      <w:r w:rsidRPr="00F641F3">
        <w:rPr>
          <w:color w:val="000000"/>
          <w:sz w:val="28"/>
          <w:szCs w:val="28"/>
        </w:rPr>
        <w:t xml:space="preserve">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Проектов (далее - участники общественных обсуждений).</w:t>
      </w:r>
    </w:p>
    <w:p w14:paraId="2AC7C6BF" w14:textId="77777777" w:rsidR="00C633AA" w:rsidRPr="00F641F3" w:rsidRDefault="00C633AA" w:rsidP="0055334A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Участниками общественных обсужден</w:t>
      </w:r>
      <w:r w:rsidR="000F1A4D">
        <w:rPr>
          <w:color w:val="000000"/>
          <w:sz w:val="28"/>
          <w:szCs w:val="28"/>
        </w:rPr>
        <w:t>ий по Проектам, указанным в под</w:t>
      </w:r>
      <w:r w:rsidRPr="00F641F3">
        <w:rPr>
          <w:color w:val="000000"/>
          <w:sz w:val="28"/>
          <w:szCs w:val="28"/>
        </w:rPr>
        <w:t>пунктах 3-5 пункта 1.5. настоящего Порядка являются граждане, постоянно проживающие на территории, в отношении которой подготовлены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(далее - участники общественных обсуждений).</w:t>
      </w:r>
    </w:p>
    <w:p w14:paraId="4D20473B" w14:textId="77777777" w:rsidR="00C633AA" w:rsidRPr="00F641F3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1.8. При проведении публичных слушаний, общественных обсуждений всем участникам публичных слушаний, общественных обсуждений должны </w:t>
      </w:r>
      <w:r w:rsidRPr="00F641F3">
        <w:rPr>
          <w:color w:val="000000"/>
          <w:sz w:val="28"/>
          <w:szCs w:val="28"/>
        </w:rPr>
        <w:lastRenderedPageBreak/>
        <w:t>быть обеспечены равные возможности для участия в публичных слушаниях, общественных обсуждениях и выражения своего мнения.</w:t>
      </w:r>
    </w:p>
    <w:p w14:paraId="6A5984F6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1.9. Органом, уполномоченным на организацию и проведение публичных слушаний, общественных обсуждений по Проектам (далее - Организатор) является администрация </w:t>
      </w:r>
      <w:r w:rsidR="000F1A4D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>.</w:t>
      </w:r>
    </w:p>
    <w:p w14:paraId="074ECC1A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1.10. Финансирование расходов, связанных с организацией и проведением публичных слушаний, общественных обсуждений по вопросам градостроительной деятельности осуществляется за счет средств бюджета </w:t>
      </w:r>
      <w:r w:rsidR="000F1A4D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>.</w:t>
      </w:r>
    </w:p>
    <w:p w14:paraId="74F8C926" w14:textId="77777777" w:rsidR="0055334A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случаях, предусмотренных частью 10 статьи 39, частью 4 статьи 40 </w:t>
      </w:r>
      <w:r w:rsidRPr="001704A1">
        <w:rPr>
          <w:rStyle w:val="10"/>
          <w:sz w:val="28"/>
          <w:szCs w:val="28"/>
        </w:rPr>
        <w:t>Градостроительного кодекса</w:t>
      </w:r>
      <w:r w:rsidRPr="00F641F3">
        <w:rPr>
          <w:color w:val="000000"/>
          <w:sz w:val="28"/>
          <w:szCs w:val="28"/>
        </w:rPr>
        <w:t>, расходы, связанные с изготовлением информационных и демонстрационных материалов, направлением сообщения о проведении общественных обсуждений и другие расходы, определенные Организатором, связанные с организацией и проведением общественных обсуждений, несет физическое или юридическое лицо, заинтересованное в предоставлен</w:t>
      </w:r>
      <w:r w:rsidR="001704A1">
        <w:rPr>
          <w:color w:val="000000"/>
          <w:sz w:val="28"/>
          <w:szCs w:val="28"/>
        </w:rPr>
        <w:t>ии соответствующего разрешения.</w:t>
      </w:r>
    </w:p>
    <w:p w14:paraId="0749B07E" w14:textId="77777777" w:rsidR="00C633AA" w:rsidRPr="00F641F3" w:rsidRDefault="00C633AA" w:rsidP="0055334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1.11. Финансирование расходов, связанных с опубликованием в средствах массовой информации, осуществляется в соответствии с действующим законодательством.</w:t>
      </w:r>
    </w:p>
    <w:p w14:paraId="310484A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1561BAF6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Раздел 2. Порядок организации и проведения публичных слушаний, общественных обсуждений по Проектам</w:t>
      </w:r>
      <w:bookmarkStart w:id="0" w:name="Par59"/>
      <w:bookmarkEnd w:id="0"/>
    </w:p>
    <w:p w14:paraId="614E1CFF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0CBB543B" w14:textId="77777777" w:rsidR="00C633AA" w:rsidRPr="00F641F3" w:rsidRDefault="00C633AA" w:rsidP="001E416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4"/>
          <w:sz w:val="28"/>
          <w:szCs w:val="28"/>
        </w:rPr>
        <w:t xml:space="preserve">2.1. Публичные слушания проводятся в связи с рассмотрением Проектов, указанных в пункте 1.3. настоящего Порядка, общественные обсуждения проводятся по инициативе органов местного самоуправления </w:t>
      </w:r>
      <w:r w:rsidR="001E4166">
        <w:rPr>
          <w:color w:val="000000"/>
          <w:spacing w:val="-4"/>
          <w:sz w:val="28"/>
          <w:szCs w:val="28"/>
        </w:rPr>
        <w:t>Сузунского района</w:t>
      </w:r>
      <w:r w:rsidRPr="00F641F3">
        <w:rPr>
          <w:color w:val="000000"/>
          <w:spacing w:val="-4"/>
          <w:sz w:val="28"/>
          <w:szCs w:val="28"/>
        </w:rPr>
        <w:t xml:space="preserve"> либо в связи с обращениями заинтересованных лиц в целях решения вопросов и рассмотрения Проектов, указанных в пункте 1.5. настоящего Порядка.</w:t>
      </w:r>
    </w:p>
    <w:p w14:paraId="099B1D00" w14:textId="77777777" w:rsidR="00C633AA" w:rsidRPr="00F641F3" w:rsidRDefault="00C633AA" w:rsidP="001E416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4"/>
          <w:sz w:val="28"/>
          <w:szCs w:val="28"/>
        </w:rPr>
        <w:t>2.2. Публичные слушания назначаются в срок, установленный разделом 3 настоящего Порядка:</w:t>
      </w:r>
    </w:p>
    <w:p w14:paraId="1EB43A01" w14:textId="77777777" w:rsidR="001E4166" w:rsidRDefault="00C633AA" w:rsidP="001E416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4"/>
          <w:sz w:val="28"/>
          <w:szCs w:val="28"/>
        </w:rPr>
        <w:t xml:space="preserve">по инициативе населения </w:t>
      </w:r>
      <w:r w:rsidR="001E4166">
        <w:rPr>
          <w:color w:val="000000"/>
          <w:spacing w:val="-4"/>
          <w:sz w:val="28"/>
          <w:szCs w:val="28"/>
        </w:rPr>
        <w:t>Сузунского района</w:t>
      </w:r>
      <w:r w:rsidRPr="00F641F3">
        <w:rPr>
          <w:color w:val="000000"/>
          <w:spacing w:val="-4"/>
          <w:sz w:val="28"/>
          <w:szCs w:val="28"/>
        </w:rPr>
        <w:t xml:space="preserve"> или </w:t>
      </w:r>
      <w:r w:rsidR="001E4166">
        <w:rPr>
          <w:color w:val="000000"/>
          <w:spacing w:val="-4"/>
          <w:sz w:val="28"/>
          <w:szCs w:val="28"/>
        </w:rPr>
        <w:t>Совета депутатов Сузунского района</w:t>
      </w:r>
      <w:r w:rsidRPr="00F641F3">
        <w:rPr>
          <w:color w:val="000000"/>
          <w:spacing w:val="-4"/>
          <w:sz w:val="28"/>
          <w:szCs w:val="28"/>
        </w:rPr>
        <w:t xml:space="preserve"> - решением </w:t>
      </w:r>
      <w:r w:rsidR="001E4166">
        <w:rPr>
          <w:color w:val="000000"/>
          <w:spacing w:val="-4"/>
          <w:sz w:val="28"/>
          <w:szCs w:val="28"/>
        </w:rPr>
        <w:t>Совета депутатов Сузунского района</w:t>
      </w:r>
      <w:r w:rsidRPr="00F641F3">
        <w:rPr>
          <w:color w:val="000000"/>
          <w:spacing w:val="-4"/>
          <w:sz w:val="28"/>
          <w:szCs w:val="28"/>
        </w:rPr>
        <w:t>;</w:t>
      </w:r>
    </w:p>
    <w:p w14:paraId="03220A44" w14:textId="77777777" w:rsidR="001E4166" w:rsidRDefault="00C633AA" w:rsidP="001E416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4"/>
          <w:sz w:val="28"/>
          <w:szCs w:val="28"/>
        </w:rPr>
        <w:t xml:space="preserve">по инициативе Главы </w:t>
      </w:r>
      <w:r w:rsidR="001E4166">
        <w:rPr>
          <w:color w:val="000000"/>
          <w:spacing w:val="-4"/>
          <w:sz w:val="28"/>
          <w:szCs w:val="28"/>
        </w:rPr>
        <w:t xml:space="preserve">Сузунского района </w:t>
      </w:r>
      <w:r w:rsidRPr="00F641F3">
        <w:rPr>
          <w:color w:val="000000"/>
          <w:spacing w:val="-4"/>
          <w:sz w:val="28"/>
          <w:szCs w:val="28"/>
        </w:rPr>
        <w:t xml:space="preserve">- распоряжением </w:t>
      </w:r>
      <w:r w:rsidR="001E4166">
        <w:rPr>
          <w:color w:val="000000"/>
          <w:spacing w:val="-4"/>
          <w:sz w:val="28"/>
          <w:szCs w:val="28"/>
        </w:rPr>
        <w:t>администрации Сузунского района</w:t>
      </w:r>
      <w:r w:rsidRPr="00F641F3">
        <w:rPr>
          <w:color w:val="000000"/>
          <w:spacing w:val="-4"/>
          <w:sz w:val="28"/>
          <w:szCs w:val="28"/>
        </w:rPr>
        <w:t>.</w:t>
      </w:r>
    </w:p>
    <w:p w14:paraId="4BF07445" w14:textId="77777777" w:rsidR="001E4166" w:rsidRDefault="00C633AA" w:rsidP="001E416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pacing w:val="-4"/>
          <w:sz w:val="28"/>
          <w:szCs w:val="28"/>
        </w:rPr>
        <w:t>2.3.</w:t>
      </w:r>
      <w:r w:rsidR="001E4166">
        <w:rPr>
          <w:color w:val="000000"/>
          <w:sz w:val="28"/>
          <w:szCs w:val="28"/>
        </w:rPr>
        <w:t xml:space="preserve"> Решение о назначении </w:t>
      </w:r>
      <w:r w:rsidRPr="00F641F3">
        <w:rPr>
          <w:color w:val="000000"/>
          <w:sz w:val="28"/>
          <w:szCs w:val="28"/>
        </w:rPr>
        <w:t>обществе</w:t>
      </w:r>
      <w:r w:rsidR="001E4166">
        <w:rPr>
          <w:color w:val="000000"/>
          <w:sz w:val="28"/>
          <w:szCs w:val="28"/>
        </w:rPr>
        <w:t>нных обсуждений принимается распоряжением администрации Сузунского района</w:t>
      </w:r>
      <w:r w:rsidRPr="00F641F3">
        <w:rPr>
          <w:color w:val="000000"/>
          <w:sz w:val="28"/>
          <w:szCs w:val="28"/>
        </w:rPr>
        <w:t xml:space="preserve"> на основании заявлений лиц, указанных в части 1 статьи 39, части 1 статьи 40 </w:t>
      </w:r>
      <w:r w:rsidRPr="001E4166">
        <w:rPr>
          <w:rStyle w:val="10"/>
          <w:sz w:val="28"/>
          <w:szCs w:val="28"/>
        </w:rPr>
        <w:t>Градостроительного кодекса</w:t>
      </w:r>
      <w:r w:rsidRPr="001E4166">
        <w:rPr>
          <w:sz w:val="28"/>
          <w:szCs w:val="28"/>
        </w:rPr>
        <w:t>.</w:t>
      </w:r>
    </w:p>
    <w:p w14:paraId="62A9634B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2.4. Публичные слушания проводятся путем проведения собрания или собраний участников публичных слушаний не ранее даты окончания срока проведения экспозиции или экспозиций Проекта.</w:t>
      </w:r>
    </w:p>
    <w:p w14:paraId="17531821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Процедура проведения публичных слушаний состоит из следующих этапов:</w:t>
      </w:r>
    </w:p>
    <w:p w14:paraId="69D16255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1) оповещение о начале публичных слушаний;</w:t>
      </w:r>
    </w:p>
    <w:p w14:paraId="20B64780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</w:t>
      </w:r>
      <w:r w:rsidR="00DF0793">
        <w:rPr>
          <w:color w:val="000000"/>
          <w:sz w:val="28"/>
          <w:szCs w:val="28"/>
        </w:rPr>
        <w:t>сайте администрации Сузунского района</w:t>
      </w:r>
      <w:r w:rsidRPr="00F641F3">
        <w:rPr>
          <w:color w:val="000000"/>
          <w:sz w:val="28"/>
          <w:szCs w:val="28"/>
        </w:rPr>
        <w:t xml:space="preserve"> в информационно-телекоммуникационной </w:t>
      </w:r>
      <w:r w:rsidRPr="00F641F3">
        <w:rPr>
          <w:color w:val="000000"/>
          <w:sz w:val="28"/>
          <w:szCs w:val="28"/>
        </w:rPr>
        <w:lastRenderedPageBreak/>
        <w:t xml:space="preserve">сети «Интернет» (далее – официальный </w:t>
      </w:r>
      <w:r w:rsidR="00DF0793">
        <w:rPr>
          <w:color w:val="000000"/>
          <w:sz w:val="28"/>
          <w:szCs w:val="28"/>
        </w:rPr>
        <w:t>сайт</w:t>
      </w:r>
      <w:r w:rsidRPr="00F641F3">
        <w:rPr>
          <w:color w:val="000000"/>
          <w:sz w:val="28"/>
          <w:szCs w:val="28"/>
        </w:rPr>
        <w:t>) и открытие экспозиции или экспозиций такого Проекта;</w:t>
      </w:r>
    </w:p>
    <w:p w14:paraId="0BE1AD34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14:paraId="6BBE641A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4) проведение собрания или собраний участников публичных слушаний;</w:t>
      </w:r>
    </w:p>
    <w:p w14:paraId="02132CD7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5) подготовка и оформление протокола публичных слушаний;</w:t>
      </w:r>
    </w:p>
    <w:p w14:paraId="34ABDD18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6) подготовка и опубликование заключения о результатах публичных слушаний.</w:t>
      </w:r>
    </w:p>
    <w:p w14:paraId="404DA2E9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2.5. Процедура проведения общественных обсуждений состоит из следующих этапов:</w:t>
      </w:r>
    </w:p>
    <w:p w14:paraId="7D6F902B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1) оповещение о начале общественных обсуждений;</w:t>
      </w:r>
    </w:p>
    <w:p w14:paraId="3BFAC56C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на официальном </w:t>
      </w:r>
      <w:r w:rsidR="00DF0793">
        <w:rPr>
          <w:color w:val="000000"/>
          <w:sz w:val="28"/>
          <w:szCs w:val="28"/>
        </w:rPr>
        <w:t>сайте</w:t>
      </w:r>
      <w:r w:rsidRPr="00F641F3">
        <w:rPr>
          <w:color w:val="000000"/>
          <w:sz w:val="28"/>
          <w:szCs w:val="28"/>
        </w:rPr>
        <w:t xml:space="preserve"> и 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 (далее - Платформа обратной связи) и открытие экспозиции или экспозиций Проекта;</w:t>
      </w:r>
    </w:p>
    <w:p w14:paraId="1E748732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14:paraId="77733D29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4) подготовка и оформление протокола общественных обсуждений;</w:t>
      </w:r>
    </w:p>
    <w:p w14:paraId="1AFE5059" w14:textId="77777777" w:rsidR="00DF0793" w:rsidRDefault="00C633AA" w:rsidP="00DF079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14:paraId="295D22F3" w14:textId="77777777" w:rsidR="00163809" w:rsidRDefault="00C633AA" w:rsidP="0016380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2.6. Оповещение о начале публичных слушаний оформляется по форме согласно приложению 1 к настоящему Порядку, оповещение о начале общественных обсуждений оформляется по форме согласно приложению 2 к настоящему Порядку (далее – Оповещение) и должно содержать информацию, указанную в частях 6 и 7 статьи 5.1</w:t>
      </w:r>
      <w:r w:rsidRPr="00163809">
        <w:rPr>
          <w:sz w:val="28"/>
          <w:szCs w:val="28"/>
        </w:rPr>
        <w:t>. </w:t>
      </w:r>
      <w:r w:rsidRPr="00163809">
        <w:rPr>
          <w:rStyle w:val="10"/>
          <w:sz w:val="28"/>
          <w:szCs w:val="28"/>
        </w:rPr>
        <w:t>Градостроительного кодекса</w:t>
      </w:r>
      <w:r w:rsidRPr="00163809">
        <w:rPr>
          <w:sz w:val="28"/>
          <w:szCs w:val="28"/>
        </w:rPr>
        <w:t>.</w:t>
      </w:r>
    </w:p>
    <w:p w14:paraId="75129C17" w14:textId="77777777" w:rsidR="00163809" w:rsidRDefault="00C633AA" w:rsidP="00163809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2.7. Оповещение:</w:t>
      </w:r>
    </w:p>
    <w:p w14:paraId="65FB1A0F" w14:textId="77777777" w:rsidR="00163809" w:rsidRDefault="00C633AA" w:rsidP="00163809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не позднее чем за семь календарных дней до дня размещения на Платформе обратной связи и официальном </w:t>
      </w:r>
      <w:r w:rsidR="00330A90">
        <w:rPr>
          <w:color w:val="000000"/>
          <w:sz w:val="28"/>
          <w:szCs w:val="28"/>
        </w:rPr>
        <w:t>сайте</w:t>
      </w:r>
      <w:r w:rsidRPr="00F641F3">
        <w:rPr>
          <w:color w:val="000000"/>
          <w:sz w:val="28"/>
          <w:szCs w:val="28"/>
        </w:rPr>
        <w:t xml:space="preserve"> Проектов, подлежащих рассмотрению на публичных слушаниях, общественных обсуждениях, подлежит опубликованию в порядке, установленном для официального опубликования муниципальных правовых актов </w:t>
      </w:r>
      <w:r w:rsidR="00163809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>;</w:t>
      </w:r>
    </w:p>
    <w:p w14:paraId="6D23AD74" w14:textId="77777777" w:rsidR="00163809" w:rsidRDefault="00C633AA" w:rsidP="00163809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размещается на информационных стендах, оборудованных в здании администрации </w:t>
      </w:r>
      <w:r w:rsidR="00163809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>, в отношении которого разработан Проект, а также в местах массового скопления граждан и в иных местах, расположенных на территории населенного пункта, в отношении которого подготовлены соответствующие Проекты и (или) в границах территориальных зон и (или) земельных участков, указанных в части 3 статьи 5.1. </w:t>
      </w:r>
      <w:r w:rsidRPr="00163809">
        <w:rPr>
          <w:rStyle w:val="10"/>
          <w:sz w:val="28"/>
          <w:szCs w:val="28"/>
        </w:rPr>
        <w:t>Градостроительного кодекса</w:t>
      </w:r>
      <w:r w:rsidRPr="00163809">
        <w:rPr>
          <w:sz w:val="28"/>
          <w:szCs w:val="28"/>
        </w:rPr>
        <w:t>.</w:t>
      </w:r>
      <w:bookmarkStart w:id="1" w:name="Par65"/>
      <w:bookmarkEnd w:id="1"/>
    </w:p>
    <w:p w14:paraId="0CC22C96" w14:textId="77777777" w:rsidR="00DB00A4" w:rsidRDefault="00C633AA" w:rsidP="00DB00A4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2.8. Информационные стенды, на которых размещаются Оповещения, должны отвечать следующим требованиям:</w:t>
      </w:r>
    </w:p>
    <w:p w14:paraId="10352A45" w14:textId="77777777" w:rsidR="00DB00A4" w:rsidRDefault="00C633AA" w:rsidP="00DB00A4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1) оборудование и размещение информационных стендов должно осуществляться в месте, доступном для обозрения физическими лицами;</w:t>
      </w:r>
    </w:p>
    <w:p w14:paraId="62A3603F" w14:textId="77777777" w:rsidR="00DB00A4" w:rsidRDefault="00C633AA" w:rsidP="00DB00A4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2) информация, содержащаяся на стендах, должна быть напечатана на русском языке;</w:t>
      </w:r>
    </w:p>
    <w:p w14:paraId="30B04028" w14:textId="77777777" w:rsidR="00DB00A4" w:rsidRDefault="00C633AA" w:rsidP="00DB00A4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3) высота размещения информации должна быть рассчитана на средний рост заявителя (не выше 1</w:t>
      </w:r>
      <w:r w:rsidR="00DB00A4">
        <w:rPr>
          <w:color w:val="000000"/>
          <w:sz w:val="28"/>
          <w:szCs w:val="28"/>
        </w:rPr>
        <w:t>8</w:t>
      </w:r>
      <w:r w:rsidRPr="00F641F3">
        <w:rPr>
          <w:color w:val="000000"/>
          <w:sz w:val="28"/>
          <w:szCs w:val="28"/>
        </w:rPr>
        <w:t>0 см, не ниже 140 см);</w:t>
      </w:r>
    </w:p>
    <w:p w14:paraId="749A0E41" w14:textId="77777777" w:rsidR="00DB00A4" w:rsidRDefault="00C633AA" w:rsidP="00DB00A4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4) площадь информационного стенда должна позволять размещение информации формата А 4 от 4 листов и более;</w:t>
      </w:r>
    </w:p>
    <w:p w14:paraId="5521B7A4" w14:textId="77777777" w:rsidR="00DB00A4" w:rsidRDefault="00C633AA" w:rsidP="00DB00A4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5) конструкция информационного стенда должна позволять изменять и дополнять материал.</w:t>
      </w:r>
    </w:p>
    <w:p w14:paraId="098EFB4D" w14:textId="77777777" w:rsidR="0047765F" w:rsidRDefault="00C633AA" w:rsidP="0047765F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2.9. Лица, имеющие право на участие в публичных слушаниях, общественных обсуждениях и прошедшие идентификацию в соответствии с пунктом 2.11. настоящего Порядка, вправе в срок, указанный в Оповещении, представить Организатору замечания и предложения по Проекту:</w:t>
      </w:r>
    </w:p>
    <w:p w14:paraId="4D4B81F4" w14:textId="77777777" w:rsidR="0047765F" w:rsidRDefault="00C633AA" w:rsidP="0047765F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1) посредством Платформы обратной связи, официального </w:t>
      </w:r>
      <w:r w:rsidR="00DF023C">
        <w:rPr>
          <w:color w:val="000000"/>
          <w:sz w:val="28"/>
          <w:szCs w:val="28"/>
        </w:rPr>
        <w:t>сайта</w:t>
      </w:r>
      <w:r w:rsidRPr="00F641F3">
        <w:rPr>
          <w:color w:val="000000"/>
          <w:sz w:val="28"/>
          <w:szCs w:val="28"/>
        </w:rPr>
        <w:t xml:space="preserve"> (в случае проведения общественных обсуждений);</w:t>
      </w:r>
    </w:p>
    <w:p w14:paraId="64C54455" w14:textId="77777777" w:rsidR="0047765F" w:rsidRDefault="00C633AA" w:rsidP="0047765F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14:paraId="7EDB50C9" w14:textId="77777777" w:rsidR="0047765F" w:rsidRDefault="00C633AA" w:rsidP="0047765F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3) в письменной форме или в форме электронного документа в адрес Организатора;</w:t>
      </w:r>
    </w:p>
    <w:p w14:paraId="3EB71C0A" w14:textId="77777777" w:rsidR="00062926" w:rsidRDefault="00C633AA" w:rsidP="00062926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публичных слушаниях, общественных обсуждениях.</w:t>
      </w:r>
    </w:p>
    <w:p w14:paraId="11BB9090" w14:textId="77777777" w:rsidR="00062926" w:rsidRDefault="00C633AA" w:rsidP="00062926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2.10. Предложения и замечания, внесенные в соответствии с пунктом 2.9. настоящего Порядка, подлежат регистрации Организатором, а также обязательному рассмотрению Организатором, за исключением случаев выявления факта представления участником публичных слушаний, общественных обсуждений недостоверных сведений.</w:t>
      </w:r>
    </w:p>
    <w:p w14:paraId="63A5B17D" w14:textId="77777777" w:rsidR="00062926" w:rsidRDefault="00C633AA" w:rsidP="00062926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Под недостоверной информацией понимается наличие в представленных документах сведений, не соответствующих действительности, а также неточностей, искажений.</w:t>
      </w:r>
    </w:p>
    <w:p w14:paraId="6696E5B2" w14:textId="77777777" w:rsidR="00062926" w:rsidRDefault="00C633AA" w:rsidP="00062926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2.11. Участники публичных слушаний, общественных обсуждений в целях идентификации одновременно с внесением предложений и замечаний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лиц, с приложением документов, подтверждающих такие сведения. 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45F6BCF9" w14:textId="77777777" w:rsidR="00062926" w:rsidRDefault="00C633AA" w:rsidP="00062926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pacing w:val="-4"/>
          <w:sz w:val="28"/>
          <w:szCs w:val="28"/>
        </w:rPr>
        <w:t xml:space="preserve">Представление участниками общественных обсуждений предложений и замечаний, касающихся Проекта, подлежащего рассмотрению на общественных </w:t>
      </w:r>
      <w:r w:rsidRPr="00F641F3">
        <w:rPr>
          <w:color w:val="000000"/>
          <w:spacing w:val="-4"/>
          <w:sz w:val="28"/>
          <w:szCs w:val="28"/>
        </w:rPr>
        <w:lastRenderedPageBreak/>
        <w:t>обсуждениях, с использованием Платформы обратной связи обеспечивается после прохождения процедуры идентификации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аутентификации).</w:t>
      </w:r>
    </w:p>
    <w:p w14:paraId="25BC7819" w14:textId="77777777" w:rsidR="00062926" w:rsidRDefault="00C633AA" w:rsidP="00062926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2.12. В случае внесения участниками общественных обсуждений предложений и замечаний, касающихся Проекта, подлежащего рассмотрению на общественных обсуждениях, посредством официального </w:t>
      </w:r>
      <w:r w:rsidR="00DF023C">
        <w:rPr>
          <w:color w:val="000000"/>
          <w:sz w:val="28"/>
          <w:szCs w:val="28"/>
        </w:rPr>
        <w:t>сайта</w:t>
      </w:r>
      <w:r w:rsidRPr="00F641F3">
        <w:rPr>
          <w:color w:val="000000"/>
          <w:sz w:val="28"/>
          <w:szCs w:val="28"/>
        </w:rPr>
        <w:t xml:space="preserve"> не требуется представление указанных в пункте 2.11. настоящего Порядка документов, подтверждающих сведения об участниках общественных обсуждений (фамилия,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при условии, что эти сведения содержатся на официальном </w:t>
      </w:r>
      <w:r w:rsidR="00DF023C">
        <w:rPr>
          <w:color w:val="000000"/>
          <w:sz w:val="28"/>
          <w:szCs w:val="28"/>
        </w:rPr>
        <w:t>сайте</w:t>
      </w:r>
      <w:r w:rsidRPr="00F641F3">
        <w:rPr>
          <w:color w:val="000000"/>
          <w:sz w:val="28"/>
          <w:szCs w:val="28"/>
        </w:rPr>
        <w:t xml:space="preserve"> или в информационных системах.</w:t>
      </w:r>
    </w:p>
    <w:p w14:paraId="4A58102D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Для подтверждения сведений, указанных в пункте 2.11. настоящего Порядка, может использоваться единая система идентификации и аутентификации.</w:t>
      </w:r>
    </w:p>
    <w:p w14:paraId="2F7177EC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2.13. Обработка персональных данных </w:t>
      </w:r>
      <w:r w:rsidR="009149CC">
        <w:rPr>
          <w:color w:val="000000"/>
          <w:sz w:val="28"/>
          <w:szCs w:val="28"/>
        </w:rPr>
        <w:t xml:space="preserve">участников публичных слушаний и общественных обсуждений осуществляется в соответствии с требованиями, установленными Федеральным </w:t>
      </w:r>
      <w:r w:rsidR="009149CC" w:rsidRPr="009149CC">
        <w:rPr>
          <w:sz w:val="28"/>
          <w:szCs w:val="28"/>
        </w:rPr>
        <w:t xml:space="preserve">законом </w:t>
      </w:r>
      <w:r w:rsidR="009149CC" w:rsidRPr="009149CC">
        <w:rPr>
          <w:rStyle w:val="10"/>
          <w:sz w:val="28"/>
          <w:szCs w:val="28"/>
        </w:rPr>
        <w:t xml:space="preserve">от </w:t>
      </w:r>
      <w:r w:rsidRPr="009149CC">
        <w:rPr>
          <w:rStyle w:val="10"/>
          <w:sz w:val="28"/>
          <w:szCs w:val="28"/>
        </w:rPr>
        <w:t xml:space="preserve">27 июля 2006 </w:t>
      </w:r>
      <w:r w:rsidR="009149CC" w:rsidRPr="009149CC">
        <w:rPr>
          <w:rStyle w:val="10"/>
          <w:sz w:val="28"/>
          <w:szCs w:val="28"/>
        </w:rPr>
        <w:t>года</w:t>
      </w:r>
      <w:r w:rsidRPr="009149CC">
        <w:rPr>
          <w:rStyle w:val="10"/>
          <w:sz w:val="28"/>
          <w:szCs w:val="28"/>
        </w:rPr>
        <w:t xml:space="preserve"> № 152-ФЗ</w:t>
      </w:r>
      <w:r w:rsidRPr="009149CC">
        <w:rPr>
          <w:sz w:val="28"/>
          <w:szCs w:val="28"/>
        </w:rPr>
        <w:t> «</w:t>
      </w:r>
      <w:r w:rsidRPr="00F641F3">
        <w:rPr>
          <w:color w:val="000000"/>
          <w:sz w:val="28"/>
          <w:szCs w:val="28"/>
        </w:rPr>
        <w:t>О персональных данных».</w:t>
      </w:r>
    </w:p>
    <w:p w14:paraId="2F126FF4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2.14. Перед началом проведения собрания участников публичных слушаний оформляется лист регистрации участников публичных слушаний, присутствующих представителей Организатора и приглашенных лиц. Собрание участников публичных слушаний открывает уполномоченное Организатором лицо (далее - председательствующий), который информирует о Проектах, вынесенных на публичные слушания, регламенте проведения публичных слушаний, объявляет состав приглашенных лиц.</w:t>
      </w:r>
    </w:p>
    <w:p w14:paraId="715DA799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2.15. Протокол публичных слушаний оформляется Организатором в течение пяти календарных дней со дня проведения собрания или собраний участников публичных слушаний по форме согласно приложению 3 к настоящему Порядку.</w:t>
      </w:r>
    </w:p>
    <w:p w14:paraId="30F38F1F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Протокол общественных обсуждений оформляется Организатором в течение пяти календарных дней со дня окончания проведения экспозиции или экспозиций Проекта, подлежащего рассмотрению на общественных обсуждениях, по форме согласно приложению 3 к настоящему Порядку.</w:t>
      </w:r>
    </w:p>
    <w:p w14:paraId="0AC65987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2.16. 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 нахождение и адрес - для юридических лиц.</w:t>
      </w:r>
    </w:p>
    <w:p w14:paraId="76654B88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2.17. Участник публичных слушаний, общественных обсуждений, который внес предложения и замечания, касающиеся Проекта, рассмотренного на публичных слушаниях, общественных обсуждениях, имеет право получить выписку из протокола публичных слушаний, общественных обсуждений, содержащую внесенные этим участником предложения и замечания.</w:t>
      </w:r>
    </w:p>
    <w:p w14:paraId="270FA927" w14:textId="77777777" w:rsidR="009149CC" w:rsidRDefault="00C633AA" w:rsidP="009149CC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2.18. На основании протокола публичных слушаний, общественных обсуждений в течение семи календарных дней со дня его подписания Организатор осуществляет подготовку заключения о результатах публичных слушаний, общественных обсуждений по форме согласно приложению 4 к настоящему Порядку.</w:t>
      </w:r>
    </w:p>
    <w:p w14:paraId="1ED903AE" w14:textId="77777777" w:rsidR="00772BDB" w:rsidRDefault="00C633AA" w:rsidP="00772BDB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2.19. Заключение о результатах публичных слушаний,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 </w:t>
      </w:r>
      <w:r w:rsidR="001D7D9A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и размещается на официальном </w:t>
      </w:r>
      <w:r w:rsidR="00772BDB">
        <w:rPr>
          <w:color w:val="000000"/>
          <w:sz w:val="28"/>
          <w:szCs w:val="28"/>
        </w:rPr>
        <w:t>сайте</w:t>
      </w:r>
      <w:r w:rsidRPr="00F641F3">
        <w:rPr>
          <w:color w:val="000000"/>
          <w:sz w:val="28"/>
          <w:szCs w:val="28"/>
        </w:rPr>
        <w:t>, на Платформе обратной связи.</w:t>
      </w:r>
    </w:p>
    <w:p w14:paraId="066EDAC5" w14:textId="77777777" w:rsidR="00772BDB" w:rsidRDefault="00C633AA" w:rsidP="00772BDB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2.20. Протокол публичных слушаний и заключение о результатах публичных слушаний направляется Организатором Главе </w:t>
      </w:r>
      <w:r w:rsidR="00772BDB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не позднее пяти календарных дней со дня их опубликования.</w:t>
      </w:r>
    </w:p>
    <w:p w14:paraId="65CB5FA7" w14:textId="77777777" w:rsidR="00772BDB" w:rsidRDefault="00C633AA" w:rsidP="00772BDB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2.21. Заключение о результатах общественных обсуждений направляется Организатором Главе </w:t>
      </w:r>
      <w:r w:rsidR="00772BDB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не позднее пяти календарных дней со дня его опубликования.</w:t>
      </w:r>
    </w:p>
    <w:p w14:paraId="46216A53" w14:textId="77777777" w:rsidR="00C633AA" w:rsidRPr="00772BDB" w:rsidRDefault="00C633AA" w:rsidP="00772BDB">
      <w:pPr>
        <w:pStyle w:val="a7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2.22. Заключение о результатах публичных слушаний, общественных обсуждений носит рекомендательный характер.</w:t>
      </w:r>
    </w:p>
    <w:p w14:paraId="0AF8D82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07884C0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Раздел 3. Срок проведения публичных слушаний, общественных обсуждений</w:t>
      </w:r>
    </w:p>
    <w:p w14:paraId="12D83F9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0D0C686A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3.1. Решение о назначении публичных слушаний по проект</w:t>
      </w:r>
      <w:r w:rsidR="001265B8">
        <w:rPr>
          <w:color w:val="000000"/>
          <w:sz w:val="28"/>
          <w:szCs w:val="28"/>
        </w:rPr>
        <w:t>у</w:t>
      </w:r>
      <w:r w:rsidRPr="00F641F3">
        <w:rPr>
          <w:color w:val="000000"/>
          <w:sz w:val="28"/>
          <w:szCs w:val="28"/>
        </w:rPr>
        <w:t xml:space="preserve"> генеральн</w:t>
      </w:r>
      <w:r w:rsidR="001265B8">
        <w:rPr>
          <w:color w:val="000000"/>
          <w:sz w:val="28"/>
          <w:szCs w:val="28"/>
        </w:rPr>
        <w:t>ого</w:t>
      </w:r>
      <w:r w:rsidRPr="00F641F3">
        <w:rPr>
          <w:color w:val="000000"/>
          <w:sz w:val="28"/>
          <w:szCs w:val="28"/>
        </w:rPr>
        <w:t xml:space="preserve"> план</w:t>
      </w:r>
      <w:r w:rsidR="001265B8">
        <w:rPr>
          <w:color w:val="000000"/>
          <w:sz w:val="28"/>
          <w:szCs w:val="28"/>
        </w:rPr>
        <w:t>а</w:t>
      </w:r>
      <w:r w:rsidRPr="00F641F3">
        <w:rPr>
          <w:color w:val="000000"/>
          <w:sz w:val="28"/>
          <w:szCs w:val="28"/>
        </w:rPr>
        <w:t>, проектам о внесении изменений в генеральный план принимается в течение десяти календарных дней со дня поступления проекта генерального плана, проектов о внесении изменений в генеральный план.</w:t>
      </w:r>
    </w:p>
    <w:p w14:paraId="300E54D8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3.2. Срок проведения публичных слушаний по проект</w:t>
      </w:r>
      <w:r w:rsidR="001265B8">
        <w:rPr>
          <w:color w:val="000000"/>
          <w:sz w:val="28"/>
          <w:szCs w:val="28"/>
        </w:rPr>
        <w:t>у</w:t>
      </w:r>
      <w:r w:rsidRPr="00F641F3">
        <w:rPr>
          <w:color w:val="000000"/>
          <w:sz w:val="28"/>
          <w:szCs w:val="28"/>
        </w:rPr>
        <w:t xml:space="preserve"> генерального плана, проектам о внесении изменений в генеральный план - со дня оповещения жителей </w:t>
      </w:r>
      <w:r w:rsidR="00283790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(далее – жители) об их проведении до дня опубликования заключения о результатах публичных слушаний и не может превышать один месяц.</w:t>
      </w:r>
    </w:p>
    <w:p w14:paraId="30D9ADFF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3.3. Решение о назначении публичных слушаний по проекту правил землепользования и застройки, проектам о внесении изменений в правила землепользования и застройки принимается Главой </w:t>
      </w:r>
      <w:r w:rsidR="00283790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не позднее чем через десять календарных дней со дня получения проекта правил землепользования и застройки, проектов о внесении изменений в правила землепользования и застройки в порядке, предусмотренном статьей 31 </w:t>
      </w:r>
      <w:r w:rsidRPr="00283790">
        <w:rPr>
          <w:rStyle w:val="10"/>
          <w:sz w:val="28"/>
          <w:szCs w:val="28"/>
        </w:rPr>
        <w:t>Градостроительного кодекса</w:t>
      </w:r>
      <w:r w:rsidRPr="00F641F3">
        <w:rPr>
          <w:color w:val="000000"/>
          <w:sz w:val="28"/>
          <w:szCs w:val="28"/>
        </w:rPr>
        <w:t xml:space="preserve">, за исключением случаев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</w:t>
      </w:r>
      <w:r w:rsidRPr="00F641F3">
        <w:rPr>
          <w:color w:val="000000"/>
          <w:sz w:val="28"/>
          <w:szCs w:val="28"/>
        </w:rPr>
        <w:lastRenderedPageBreak/>
        <w:t>случае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14:paraId="29F4ED13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3.4. Продолжительность публичных слушаний по проекту правил землепользования и застройки, проектам о внесении изменений в правила землепользования и застройки составляет не более одного месяца со дня опубликования такого проекта.</w:t>
      </w:r>
    </w:p>
    <w:p w14:paraId="443A24B7" w14:textId="048BBD2F" w:rsidR="00283790" w:rsidRDefault="00C633AA" w:rsidP="00C8158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3.5.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также, в случае подготовки изменений в правила землепользования и застройки в связи с принятием решения о комплексном развитии территории,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публичных слушаний не может быть более чем один месяц. </w:t>
      </w:r>
    </w:p>
    <w:p w14:paraId="4EA63E75" w14:textId="4EC88DBE" w:rsidR="00283790" w:rsidRDefault="00C633AA" w:rsidP="00C8158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3.</w:t>
      </w:r>
      <w:r w:rsidR="00C8158B">
        <w:rPr>
          <w:color w:val="000000"/>
          <w:sz w:val="28"/>
          <w:szCs w:val="28"/>
        </w:rPr>
        <w:t>6</w:t>
      </w:r>
      <w:r w:rsidRPr="00F641F3">
        <w:rPr>
          <w:color w:val="000000"/>
          <w:sz w:val="28"/>
          <w:szCs w:val="28"/>
        </w:rPr>
        <w:t>. Срок проведения общественных обсуждений по вопросам предоставления разрешения на условно разрешенный вид использования земельных участков или объек</w:t>
      </w:r>
      <w:r w:rsidR="00283790">
        <w:rPr>
          <w:color w:val="000000"/>
          <w:sz w:val="28"/>
          <w:szCs w:val="28"/>
        </w:rPr>
        <w:t xml:space="preserve">тов капитального строительства, </w:t>
      </w:r>
      <w:r w:rsidRPr="00F641F3">
        <w:rPr>
          <w:color w:val="000000"/>
          <w:sz w:val="28"/>
          <w:szCs w:val="28"/>
        </w:rPr>
        <w:t>предоставления</w:t>
      </w:r>
      <w:r w:rsidR="00283790">
        <w:rPr>
          <w:color w:val="000000"/>
          <w:sz w:val="28"/>
          <w:szCs w:val="28"/>
        </w:rPr>
        <w:t xml:space="preserve"> разрешения на отклонение от предельных </w:t>
      </w:r>
      <w:r w:rsidRPr="00F641F3">
        <w:rPr>
          <w:color w:val="000000"/>
          <w:sz w:val="28"/>
          <w:szCs w:val="28"/>
        </w:rPr>
        <w:t>парамет</w:t>
      </w:r>
      <w:r w:rsidR="00283790">
        <w:rPr>
          <w:color w:val="000000"/>
          <w:sz w:val="28"/>
          <w:szCs w:val="28"/>
        </w:rPr>
        <w:t xml:space="preserve">ров разрешенного строительства, реконструкции объектов капитального </w:t>
      </w:r>
      <w:r w:rsidRPr="00F641F3">
        <w:rPr>
          <w:color w:val="000000"/>
          <w:sz w:val="28"/>
          <w:szCs w:val="28"/>
        </w:rPr>
        <w:t>стр</w:t>
      </w:r>
      <w:r w:rsidR="00283790">
        <w:rPr>
          <w:color w:val="000000"/>
          <w:sz w:val="28"/>
          <w:szCs w:val="28"/>
        </w:rPr>
        <w:t xml:space="preserve">оительства – со дня оповещения жителей об их проведении до дня опубликования заключения о результатах общественных обсуждений не </w:t>
      </w:r>
      <w:r w:rsidRPr="00F641F3">
        <w:rPr>
          <w:color w:val="000000"/>
          <w:sz w:val="28"/>
          <w:szCs w:val="28"/>
        </w:rPr>
        <w:t>может быть более одного месяца.</w:t>
      </w:r>
    </w:p>
    <w:p w14:paraId="5AB6FC92" w14:textId="76EC0157" w:rsidR="00C633AA" w:rsidRPr="00F641F3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3.</w:t>
      </w:r>
      <w:r w:rsidR="00CC7303">
        <w:rPr>
          <w:color w:val="000000"/>
          <w:sz w:val="28"/>
          <w:szCs w:val="28"/>
        </w:rPr>
        <w:t>7</w:t>
      </w:r>
      <w:bookmarkStart w:id="2" w:name="_GoBack"/>
      <w:bookmarkEnd w:id="2"/>
      <w:r w:rsidRPr="00F641F3">
        <w:rPr>
          <w:color w:val="000000"/>
          <w:sz w:val="28"/>
          <w:szCs w:val="28"/>
        </w:rPr>
        <w:t>. Днем оповещения жителей о проведении публичных слушаний, общественных обсуждений является день опубликования Оповещения.</w:t>
      </w:r>
    </w:p>
    <w:p w14:paraId="390466B9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78E5A07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Раздел 4. Порядок проведения экспозиции Проекта, консультирования посетителей экспозиции</w:t>
      </w:r>
      <w:bookmarkStart w:id="3" w:name="Par100"/>
      <w:bookmarkEnd w:id="3"/>
    </w:p>
    <w:p w14:paraId="1C491C11" w14:textId="77777777" w:rsidR="00283790" w:rsidRDefault="00C633AA" w:rsidP="00283790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3BC68C52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4.1. Экспозиции или экспозиция Проекта и консультирование по Проекту проводится разработчиком Проекта или иным лицом, указанным в муниципальном правовом акте о назначении публичных слушаний, общественных обсуждений.</w:t>
      </w:r>
    </w:p>
    <w:p w14:paraId="4B01FEF4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4.2. Дата начала работы экспозиции определяется муниципальным правовым актом о назначении публичных слушаний, общественных обсуждений, но не позднее семи рабочих дней со дня опубликования Оповещения.</w:t>
      </w:r>
    </w:p>
    <w:p w14:paraId="269EB653" w14:textId="77777777" w:rsidR="00283790" w:rsidRDefault="00C633AA" w:rsidP="00283790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4.3. На экспозиции должен быть представлен Проект правового акта, подлежащего рассмотрению на публичных слушаниях, общественных обсуждениях, а также информационные и (или) демонстрационные материалы о Проекте.</w:t>
      </w:r>
    </w:p>
    <w:p w14:paraId="31C56645" w14:textId="77777777" w:rsidR="001C401A" w:rsidRDefault="00C633AA" w:rsidP="001C401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4.4. Экспозиции проводятся в зданиях, находящихся в пределах территории </w:t>
      </w:r>
      <w:r w:rsidR="001C401A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или населенного пункта, в отношении которого был разработан Проект.</w:t>
      </w:r>
    </w:p>
    <w:p w14:paraId="7CF12FEB" w14:textId="77777777" w:rsidR="00C633AA" w:rsidRPr="00F641F3" w:rsidRDefault="00C633AA" w:rsidP="001C401A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2"/>
          <w:sz w:val="28"/>
          <w:szCs w:val="28"/>
        </w:rPr>
        <w:lastRenderedPageBreak/>
        <w:t>4.5.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публичных слушаниях, общественных обсуждениях. Консультирование посетителей экспозиции осуществляется представителями уполномоченного органа и (или) разработчика Проекта, подлежащего рассмотрению на публичных слушаниях, общественных обсуждениях.</w:t>
      </w:r>
    </w:p>
    <w:p w14:paraId="4BC835D1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pacing w:val="-2"/>
          <w:sz w:val="28"/>
          <w:szCs w:val="28"/>
        </w:rPr>
        <w:t> </w:t>
      </w:r>
    </w:p>
    <w:p w14:paraId="5AC57F0C" w14:textId="77777777" w:rsidR="00C633AA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  <w:r w:rsidRPr="00F641F3">
        <w:rPr>
          <w:color w:val="000000"/>
          <w:spacing w:val="-2"/>
          <w:sz w:val="28"/>
          <w:szCs w:val="28"/>
        </w:rPr>
        <w:t> </w:t>
      </w:r>
    </w:p>
    <w:p w14:paraId="65A7CD51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717C9415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5349ECE7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56123CBF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14B15BA2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73150D12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09A366BA" w14:textId="77777777" w:rsidR="001C401A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pacing w:val="-2"/>
          <w:sz w:val="28"/>
          <w:szCs w:val="28"/>
        </w:rPr>
      </w:pPr>
    </w:p>
    <w:p w14:paraId="5CA8925C" w14:textId="77777777" w:rsidR="001C401A" w:rsidRPr="00F641F3" w:rsidRDefault="001C401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A03B461" w14:textId="77777777" w:rsidR="00C633AA" w:rsidRPr="00F97A1B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97A1B">
        <w:rPr>
          <w:bCs/>
          <w:color w:val="000000"/>
          <w:sz w:val="28"/>
          <w:szCs w:val="28"/>
        </w:rPr>
        <w:t>Приложение 1</w:t>
      </w:r>
    </w:p>
    <w:p w14:paraId="0B2BC8BB" w14:textId="77777777" w:rsidR="00C633AA" w:rsidRPr="00F97A1B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97A1B">
        <w:rPr>
          <w:bCs/>
          <w:color w:val="000000"/>
          <w:sz w:val="28"/>
          <w:szCs w:val="28"/>
        </w:rPr>
        <w:t>к Порядку организации и проведения</w:t>
      </w:r>
    </w:p>
    <w:p w14:paraId="29C05918" w14:textId="77777777" w:rsidR="00C633AA" w:rsidRPr="00F97A1B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97A1B">
        <w:rPr>
          <w:bCs/>
          <w:color w:val="000000"/>
          <w:sz w:val="28"/>
          <w:szCs w:val="28"/>
        </w:rPr>
        <w:t>публичных слушаний, общественных</w:t>
      </w:r>
    </w:p>
    <w:p w14:paraId="5326B92C" w14:textId="77777777" w:rsidR="00C633AA" w:rsidRPr="00F97A1B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97A1B">
        <w:rPr>
          <w:bCs/>
          <w:color w:val="000000"/>
          <w:sz w:val="28"/>
          <w:szCs w:val="28"/>
        </w:rPr>
        <w:t>обсуждений по вопросам градостроительной</w:t>
      </w:r>
    </w:p>
    <w:p w14:paraId="0F9AA374" w14:textId="77777777" w:rsidR="00C633AA" w:rsidRPr="00F97A1B" w:rsidRDefault="00C633AA" w:rsidP="00D15685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97A1B">
        <w:rPr>
          <w:bCs/>
          <w:color w:val="000000"/>
          <w:sz w:val="28"/>
          <w:szCs w:val="28"/>
        </w:rPr>
        <w:t xml:space="preserve">деятельности на территории </w:t>
      </w:r>
      <w:r w:rsidR="00D15685" w:rsidRPr="00F97A1B">
        <w:rPr>
          <w:bCs/>
          <w:color w:val="000000"/>
          <w:sz w:val="28"/>
          <w:szCs w:val="28"/>
        </w:rPr>
        <w:t>Сузунского района</w:t>
      </w:r>
    </w:p>
    <w:p w14:paraId="3A7D642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7777B27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46063C99" w14:textId="77777777" w:rsidR="00C633AA" w:rsidRPr="00F641F3" w:rsidRDefault="00F97A1B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14:paraId="784F8A6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1E7E776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74B865F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ОПОВЕЩЕНИЕ О НАЧАЛЕ ПУБЛИЧНЫХ СЛУШАНИЙ</w:t>
      </w:r>
    </w:p>
    <w:p w14:paraId="612BA41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6243FD8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6561C35C" w14:textId="77777777" w:rsidR="00C633AA" w:rsidRPr="00F641F3" w:rsidRDefault="00D15685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Сузунского района</w:t>
      </w:r>
      <w:r w:rsidR="00C633AA" w:rsidRPr="00F641F3">
        <w:rPr>
          <w:color w:val="000000"/>
          <w:sz w:val="28"/>
          <w:szCs w:val="28"/>
        </w:rPr>
        <w:t>, информирует о начале публичных слушаний по проекту(</w:t>
      </w:r>
      <w:proofErr w:type="spellStart"/>
      <w:r w:rsidR="00C633AA" w:rsidRPr="00F641F3">
        <w:rPr>
          <w:color w:val="000000"/>
          <w:sz w:val="28"/>
          <w:szCs w:val="28"/>
        </w:rPr>
        <w:t>ам</w:t>
      </w:r>
      <w:proofErr w:type="spellEnd"/>
      <w:r w:rsidR="00C633AA" w:rsidRPr="00F641F3">
        <w:rPr>
          <w:color w:val="000000"/>
          <w:sz w:val="28"/>
          <w:szCs w:val="28"/>
        </w:rPr>
        <w:t>):</w:t>
      </w:r>
    </w:p>
    <w:p w14:paraId="72909DC6" w14:textId="77777777" w:rsidR="00C633AA" w:rsidRPr="00F641F3" w:rsidRDefault="00C633AA" w:rsidP="00C633A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_____________________________________</w:t>
      </w:r>
      <w:r w:rsidR="00D15685">
        <w:rPr>
          <w:color w:val="000000"/>
          <w:sz w:val="28"/>
          <w:szCs w:val="28"/>
        </w:rPr>
        <w:t>_______________________________</w:t>
      </w:r>
      <w:r w:rsidRPr="00F641F3">
        <w:rPr>
          <w:color w:val="000000"/>
          <w:sz w:val="28"/>
          <w:szCs w:val="28"/>
        </w:rPr>
        <w:t>,</w:t>
      </w:r>
    </w:p>
    <w:p w14:paraId="3101B0B6" w14:textId="77777777" w:rsidR="00C633AA" w:rsidRPr="00F641F3" w:rsidRDefault="00C633AA" w:rsidP="00C633AA">
      <w:pPr>
        <w:pStyle w:val="a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проекте, подлежащем рассмотрению на общественных обсуждениях)</w:t>
      </w:r>
    </w:p>
    <w:p w14:paraId="28E512A8" w14:textId="77777777" w:rsidR="00C633AA" w:rsidRPr="00F641F3" w:rsidRDefault="00C633AA" w:rsidP="00C633AA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размещенному(</w:t>
      </w:r>
      <w:proofErr w:type="spellStart"/>
      <w:r w:rsidRPr="00F641F3">
        <w:rPr>
          <w:color w:val="000000"/>
          <w:sz w:val="28"/>
          <w:szCs w:val="28"/>
        </w:rPr>
        <w:t>ым</w:t>
      </w:r>
      <w:proofErr w:type="spellEnd"/>
      <w:r w:rsidRPr="00F641F3">
        <w:rPr>
          <w:color w:val="000000"/>
          <w:sz w:val="28"/>
          <w:szCs w:val="28"/>
        </w:rPr>
        <w:t xml:space="preserve">) на официальном </w:t>
      </w:r>
      <w:r w:rsidR="00D15685">
        <w:rPr>
          <w:color w:val="000000"/>
          <w:sz w:val="28"/>
          <w:szCs w:val="28"/>
        </w:rPr>
        <w:t>сайте администрации Сузунского района</w:t>
      </w:r>
      <w:r w:rsidRPr="00F641F3">
        <w:rPr>
          <w:color w:val="000000"/>
          <w:sz w:val="28"/>
          <w:szCs w:val="28"/>
        </w:rPr>
        <w:t xml:space="preserve"> в информационно-телекоммуникационной сети «Интернет» (далее – официальный </w:t>
      </w:r>
      <w:r w:rsidR="00D15685">
        <w:rPr>
          <w:color w:val="000000"/>
          <w:sz w:val="28"/>
          <w:szCs w:val="28"/>
        </w:rPr>
        <w:t>сайт</w:t>
      </w:r>
      <w:r w:rsidRPr="00F641F3">
        <w:rPr>
          <w:color w:val="000000"/>
          <w:sz w:val="28"/>
          <w:szCs w:val="28"/>
        </w:rPr>
        <w:t>).</w:t>
      </w:r>
    </w:p>
    <w:p w14:paraId="77097704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Информационные материалы к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 состоят из:</w:t>
      </w:r>
    </w:p>
    <w:p w14:paraId="4127D94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___________________________________________________________.</w:t>
      </w:r>
    </w:p>
    <w:p w14:paraId="30C83AC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(перечень информационных материалов к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</w:t>
      </w:r>
    </w:p>
    <w:p w14:paraId="0C8311E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___________________________________________________________.</w:t>
      </w:r>
    </w:p>
    <w:p w14:paraId="1B517959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Публичные слушания будут проводиться в порядке, установленном Порядком организации и проведения публичных слушаний, общественных обсуждений по вопросам градостроительной деятельности на территории </w:t>
      </w:r>
      <w:r w:rsidR="00D15685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не менее ________ дней (месяцев) и не более ________ дней </w:t>
      </w:r>
      <w:r w:rsidRPr="00F641F3">
        <w:rPr>
          <w:color w:val="000000"/>
          <w:sz w:val="28"/>
          <w:szCs w:val="28"/>
        </w:rPr>
        <w:lastRenderedPageBreak/>
        <w:t>(месяцев) со дня опубликования настоящего оповещения до дня опубликования заключения о результатах публичных слушаний.</w:t>
      </w:r>
    </w:p>
    <w:p w14:paraId="1FA8FCF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Собрание участников публичных слушаний по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 __________________________________________________________________</w:t>
      </w:r>
    </w:p>
    <w:p w14:paraId="30FC401B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(наименование проекта(</w:t>
      </w:r>
      <w:proofErr w:type="spellStart"/>
      <w:r w:rsidRPr="00F641F3">
        <w:rPr>
          <w:color w:val="000000"/>
          <w:sz w:val="28"/>
          <w:szCs w:val="28"/>
        </w:rPr>
        <w:t>ов</w:t>
      </w:r>
      <w:proofErr w:type="spellEnd"/>
      <w:r w:rsidRPr="00F641F3">
        <w:rPr>
          <w:color w:val="000000"/>
          <w:sz w:val="28"/>
          <w:szCs w:val="28"/>
        </w:rPr>
        <w:t>)</w:t>
      </w:r>
    </w:p>
    <w:p w14:paraId="5834192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состоится ___</w:t>
      </w:r>
      <w:proofErr w:type="gramStart"/>
      <w:r w:rsidRPr="00F641F3">
        <w:rPr>
          <w:color w:val="000000"/>
          <w:sz w:val="28"/>
          <w:szCs w:val="28"/>
        </w:rPr>
        <w:t>_._</w:t>
      </w:r>
      <w:proofErr w:type="gramEnd"/>
      <w:r w:rsidRPr="00F641F3">
        <w:rPr>
          <w:color w:val="000000"/>
          <w:sz w:val="28"/>
          <w:szCs w:val="28"/>
        </w:rPr>
        <w:t>_____.________ в ___ час. ___ мин. по адресу: _________</w:t>
      </w:r>
      <w:r w:rsidR="002C75A0">
        <w:rPr>
          <w:color w:val="000000"/>
          <w:sz w:val="28"/>
          <w:szCs w:val="28"/>
        </w:rPr>
        <w:t>_________________________________________________</w:t>
      </w:r>
      <w:r w:rsidRPr="00F641F3">
        <w:rPr>
          <w:color w:val="000000"/>
          <w:sz w:val="28"/>
          <w:szCs w:val="28"/>
        </w:rPr>
        <w:t>__.</w:t>
      </w:r>
    </w:p>
    <w:p w14:paraId="61B5189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Ознакомиться с представленными проектами можно на экспозиции</w:t>
      </w:r>
    </w:p>
    <w:p w14:paraId="7B7C967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(экспозициях) с ______________________ по _______________________</w:t>
      </w:r>
    </w:p>
    <w:p w14:paraId="75A555FA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(дата открытия экспозиции (дата закрытия экспозиции</w:t>
      </w:r>
    </w:p>
    <w:p w14:paraId="62E056A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(экспозиций) (экспозиций)</w:t>
      </w:r>
    </w:p>
    <w:p w14:paraId="5369F241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_________________________________________________________________</w:t>
      </w:r>
    </w:p>
    <w:p w14:paraId="227F856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месте размещения экспозиции (экспозиций)</w:t>
      </w:r>
    </w:p>
    <w:p w14:paraId="112E69F6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рабочие дни с _________________ по _________________.</w:t>
      </w:r>
    </w:p>
    <w:p w14:paraId="3CA3C12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часах проведения экспозиции (экспозиций)</w:t>
      </w:r>
    </w:p>
    <w:p w14:paraId="7135FD9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Участники публичных слушаний имеют право внести свои замечания и предложения в следующем порядке:</w:t>
      </w:r>
    </w:p>
    <w:p w14:paraId="3F4F40F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1) в письменной или устной форме _________________________ в ходе</w:t>
      </w:r>
    </w:p>
    <w:p w14:paraId="5E7BD76F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(дата проведения собрания)</w:t>
      </w:r>
    </w:p>
    <w:p w14:paraId="5004B4C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проведения собрания или собраний участников публичных слушаний;</w:t>
      </w:r>
    </w:p>
    <w:p w14:paraId="5F9764D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2) в срок до ________________ в письменной форме или в форме электронного документа в адрес:</w:t>
      </w:r>
    </w:p>
    <w:p w14:paraId="4E04A1A9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_________________________________</w:t>
      </w:r>
      <w:r w:rsidR="00F97A1B">
        <w:rPr>
          <w:color w:val="000000"/>
          <w:sz w:val="28"/>
          <w:szCs w:val="28"/>
        </w:rPr>
        <w:t>______________________________</w:t>
      </w:r>
      <w:r w:rsidRPr="00F641F3">
        <w:rPr>
          <w:color w:val="000000"/>
          <w:sz w:val="28"/>
          <w:szCs w:val="28"/>
        </w:rPr>
        <w:t>;</w:t>
      </w:r>
    </w:p>
    <w:p w14:paraId="22BABF84" w14:textId="77777777" w:rsidR="00C633AA" w:rsidRPr="00F641F3" w:rsidRDefault="00C633AA" w:rsidP="00F97A1B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(орган, уполномоченный на организацию и проведение публичных слушаний,</w:t>
      </w:r>
      <w:r w:rsidR="00F97A1B">
        <w:rPr>
          <w:color w:val="000000"/>
          <w:sz w:val="28"/>
          <w:szCs w:val="28"/>
        </w:rPr>
        <w:t xml:space="preserve"> </w:t>
      </w:r>
      <w:r w:rsidRPr="00F641F3">
        <w:rPr>
          <w:color w:val="000000"/>
          <w:sz w:val="28"/>
          <w:szCs w:val="28"/>
        </w:rPr>
        <w:t>почтовый адрес, кабинет и т. п.)</w:t>
      </w:r>
    </w:p>
    <w:p w14:paraId="7151ECB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EF3FAE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Замечания и предложения вносятся участниками публичных слушаний с указанием наименования проекта и четкой формулировкой сути замечания, предложения. Также участники публичных слушаний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лиц,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0EE686F" w14:textId="77777777" w:rsidR="00F97A1B" w:rsidRDefault="00C633AA" w:rsidP="00F97A1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 </w:t>
      </w:r>
      <w:r w:rsidR="00F97A1B" w:rsidRPr="00F97A1B">
        <w:rPr>
          <w:rStyle w:val="10"/>
          <w:sz w:val="28"/>
          <w:szCs w:val="28"/>
        </w:rPr>
        <w:t>от 27 июля 2006 года</w:t>
      </w:r>
      <w:r w:rsidRPr="00F97A1B">
        <w:rPr>
          <w:rStyle w:val="10"/>
          <w:sz w:val="28"/>
          <w:szCs w:val="28"/>
        </w:rPr>
        <w:t xml:space="preserve"> № 152-ФЗ</w:t>
      </w:r>
      <w:r w:rsidRPr="00F97A1B">
        <w:rPr>
          <w:sz w:val="28"/>
          <w:szCs w:val="28"/>
        </w:rPr>
        <w:t> «О персональных данных».</w:t>
      </w:r>
    </w:p>
    <w:p w14:paraId="75293A6B" w14:textId="77777777" w:rsidR="00C633AA" w:rsidRPr="00F97A1B" w:rsidRDefault="00C633AA" w:rsidP="00F97A1B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41F3">
        <w:rPr>
          <w:color w:val="000000"/>
          <w:sz w:val="28"/>
          <w:szCs w:val="28"/>
        </w:rPr>
        <w:t>В случае выявления факта представления участником публичных слушаний недостоверных сведений внесенные им предложения и замечания не рассматриваются.</w:t>
      </w:r>
    </w:p>
    <w:p w14:paraId="49B321BE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78224E10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5719A60F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0E047D2C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5D42ADCA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6212100C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69FE8B40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65310FDB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263A3D32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234A6B93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790DBA05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1EA646EF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6BFBEEB3" w14:textId="77777777" w:rsidR="00F97A1B" w:rsidRDefault="00F97A1B" w:rsidP="00C633AA">
      <w:pPr>
        <w:pStyle w:val="consplusnormal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</w:rPr>
      </w:pPr>
    </w:p>
    <w:p w14:paraId="3B014BDA" w14:textId="77777777" w:rsidR="00C633AA" w:rsidRPr="00DF023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F023C">
        <w:rPr>
          <w:bCs/>
          <w:color w:val="000000"/>
          <w:sz w:val="28"/>
          <w:szCs w:val="28"/>
        </w:rPr>
        <w:t>Приложение 2</w:t>
      </w:r>
    </w:p>
    <w:p w14:paraId="3BC7C9BB" w14:textId="77777777" w:rsidR="00C633AA" w:rsidRPr="00DF023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F023C">
        <w:rPr>
          <w:bCs/>
          <w:color w:val="000000"/>
          <w:sz w:val="28"/>
          <w:szCs w:val="28"/>
        </w:rPr>
        <w:t>к Порядку организации и проведения</w:t>
      </w:r>
    </w:p>
    <w:p w14:paraId="7A92D51C" w14:textId="77777777" w:rsidR="00C633AA" w:rsidRPr="00DF023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F023C">
        <w:rPr>
          <w:bCs/>
          <w:color w:val="000000"/>
          <w:sz w:val="28"/>
          <w:szCs w:val="28"/>
        </w:rPr>
        <w:t>публичных слушаний, общественных</w:t>
      </w:r>
    </w:p>
    <w:p w14:paraId="6E068CA1" w14:textId="77777777" w:rsidR="00C633AA" w:rsidRPr="00DF023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F023C">
        <w:rPr>
          <w:bCs/>
          <w:color w:val="000000"/>
          <w:sz w:val="28"/>
          <w:szCs w:val="28"/>
        </w:rPr>
        <w:t>обсуждений по вопросам градостроительной</w:t>
      </w:r>
    </w:p>
    <w:p w14:paraId="0C4DE744" w14:textId="77777777" w:rsidR="00C633AA" w:rsidRPr="00DF023C" w:rsidRDefault="00C633AA" w:rsidP="00F97A1B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DF023C">
        <w:rPr>
          <w:bCs/>
          <w:color w:val="000000"/>
          <w:sz w:val="28"/>
          <w:szCs w:val="28"/>
        </w:rPr>
        <w:t xml:space="preserve">деятельности на территории </w:t>
      </w:r>
      <w:r w:rsidR="00F97A1B" w:rsidRPr="00DF023C">
        <w:rPr>
          <w:bCs/>
          <w:color w:val="000000"/>
          <w:sz w:val="28"/>
          <w:szCs w:val="28"/>
        </w:rPr>
        <w:t>Сузунского района</w:t>
      </w:r>
    </w:p>
    <w:p w14:paraId="23ADC909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5D0633F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520542F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2EE686E0" w14:textId="77777777" w:rsidR="00C633AA" w:rsidRPr="00F97A1B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97A1B">
        <w:rPr>
          <w:bCs/>
          <w:color w:val="000000"/>
          <w:sz w:val="28"/>
          <w:szCs w:val="28"/>
        </w:rPr>
        <w:t>Форма</w:t>
      </w:r>
    </w:p>
    <w:p w14:paraId="5CD0F8F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57ED1C4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3E62171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ОПОВЕЩЕНИЕ</w:t>
      </w:r>
    </w:p>
    <w:p w14:paraId="541BFA7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О НАЧАЛЕ ОБЩЕСТВЕННЫХ ОБСУЖДЕНИЙ</w:t>
      </w:r>
    </w:p>
    <w:p w14:paraId="506544E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58124F2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51736C33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Администрация </w:t>
      </w:r>
      <w:r w:rsidR="00F97A1B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информирует о начале общественных обсуждений по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):</w:t>
      </w:r>
    </w:p>
    <w:p w14:paraId="540AC2FB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_________________________________</w:t>
      </w:r>
      <w:r w:rsidR="00F97A1B">
        <w:rPr>
          <w:color w:val="000000"/>
          <w:sz w:val="28"/>
          <w:szCs w:val="28"/>
        </w:rPr>
        <w:t>______________________________</w:t>
      </w:r>
      <w:r w:rsidRPr="00F641F3">
        <w:rPr>
          <w:color w:val="000000"/>
          <w:sz w:val="28"/>
          <w:szCs w:val="28"/>
        </w:rPr>
        <w:t>,</w:t>
      </w:r>
    </w:p>
    <w:p w14:paraId="3BE70AF3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проекте, подлежащем рассмотрению на общественных обсуждениях)</w:t>
      </w:r>
    </w:p>
    <w:p w14:paraId="299BD81B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размещенному(</w:t>
      </w:r>
      <w:proofErr w:type="spellStart"/>
      <w:r w:rsidRPr="00F641F3">
        <w:rPr>
          <w:color w:val="000000"/>
          <w:sz w:val="28"/>
          <w:szCs w:val="28"/>
        </w:rPr>
        <w:t>ым</w:t>
      </w:r>
      <w:proofErr w:type="spellEnd"/>
      <w:r w:rsidRPr="00F641F3">
        <w:rPr>
          <w:color w:val="000000"/>
          <w:sz w:val="28"/>
          <w:szCs w:val="28"/>
        </w:rPr>
        <w:t xml:space="preserve">) на официальном </w:t>
      </w:r>
      <w:r w:rsidR="00F97A1B">
        <w:rPr>
          <w:color w:val="000000"/>
          <w:sz w:val="28"/>
          <w:szCs w:val="28"/>
        </w:rPr>
        <w:t>сайте администрации Сузунского района</w:t>
      </w:r>
      <w:r w:rsidRPr="00F641F3">
        <w:rPr>
          <w:color w:val="000000"/>
          <w:sz w:val="28"/>
          <w:szCs w:val="28"/>
        </w:rPr>
        <w:t xml:space="preserve"> в информационно-телекоммуникационной сети </w:t>
      </w:r>
      <w:r w:rsidR="00DF023C">
        <w:rPr>
          <w:color w:val="000000"/>
          <w:sz w:val="28"/>
          <w:szCs w:val="28"/>
        </w:rPr>
        <w:t>«Интернет» (далее – официальный сайт</w:t>
      </w:r>
      <w:r w:rsidRPr="00F641F3">
        <w:rPr>
          <w:color w:val="000000"/>
          <w:sz w:val="28"/>
          <w:szCs w:val="28"/>
        </w:rPr>
        <w:t>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«Интернет» (далее – Платформа обратной связи).</w:t>
      </w:r>
    </w:p>
    <w:p w14:paraId="5ABE56C1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Информационные материалы к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 состоят из:</w:t>
      </w:r>
    </w:p>
    <w:p w14:paraId="531306E0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___________________________________________________________.</w:t>
      </w:r>
    </w:p>
    <w:p w14:paraId="1BFB9445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(перечень информационных материалов к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</w:t>
      </w:r>
    </w:p>
    <w:p w14:paraId="1D73ED31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___________________________________________________________.</w:t>
      </w:r>
    </w:p>
    <w:p w14:paraId="035F2747" w14:textId="77777777" w:rsidR="00C633AA" w:rsidRPr="00F641F3" w:rsidRDefault="00C633AA" w:rsidP="00C633AA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Общественные обсуждения будут проводиться в порядке, установленном Порядком организации и проведения публичных слушаний, общественных обсуждений по вопросам градостроительной деятельности на территории </w:t>
      </w:r>
      <w:r w:rsidR="00F97A1B">
        <w:rPr>
          <w:color w:val="000000"/>
          <w:sz w:val="28"/>
          <w:szCs w:val="28"/>
        </w:rPr>
        <w:t>Сузунского района</w:t>
      </w:r>
      <w:r w:rsidRPr="00F641F3">
        <w:rPr>
          <w:color w:val="000000"/>
          <w:sz w:val="28"/>
          <w:szCs w:val="28"/>
        </w:rPr>
        <w:t xml:space="preserve"> утвержденным решением </w:t>
      </w:r>
      <w:r w:rsidR="00F97A1B">
        <w:rPr>
          <w:color w:val="000000"/>
          <w:sz w:val="28"/>
          <w:szCs w:val="28"/>
        </w:rPr>
        <w:t>Совета депутатов Сузунского района</w:t>
      </w:r>
      <w:r w:rsidRPr="00F641F3">
        <w:rPr>
          <w:color w:val="000000"/>
          <w:sz w:val="28"/>
          <w:szCs w:val="28"/>
        </w:rPr>
        <w:t xml:space="preserve"> от </w:t>
      </w:r>
      <w:r w:rsidR="00F97A1B">
        <w:rPr>
          <w:color w:val="000000"/>
          <w:sz w:val="28"/>
          <w:szCs w:val="28"/>
        </w:rPr>
        <w:t>_________</w:t>
      </w:r>
      <w:r w:rsidRPr="00F641F3">
        <w:rPr>
          <w:color w:val="000000"/>
          <w:sz w:val="28"/>
          <w:szCs w:val="28"/>
        </w:rPr>
        <w:t xml:space="preserve"> № </w:t>
      </w:r>
      <w:r w:rsidR="00F97A1B">
        <w:rPr>
          <w:color w:val="000000"/>
          <w:sz w:val="28"/>
          <w:szCs w:val="28"/>
        </w:rPr>
        <w:t>_______</w:t>
      </w:r>
      <w:r w:rsidRPr="00F641F3">
        <w:rPr>
          <w:color w:val="000000"/>
          <w:sz w:val="28"/>
          <w:szCs w:val="28"/>
        </w:rPr>
        <w:t>, не более ____ дней (месяцев) со дня опубликования настоящего оповещения.</w:t>
      </w:r>
    </w:p>
    <w:p w14:paraId="7472844A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Ознакомиться с представленными проектами можно на экспозиции</w:t>
      </w:r>
    </w:p>
    <w:p w14:paraId="6849FF3F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(экспозициях) с ______________________ по _______________________</w:t>
      </w:r>
    </w:p>
    <w:p w14:paraId="79D1F12B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(дата открытия экспозиции (дата закрытия экспозиции</w:t>
      </w:r>
    </w:p>
    <w:p w14:paraId="061E044C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(экспозиций) (экспозиций)</w:t>
      </w:r>
    </w:p>
    <w:p w14:paraId="48978CE2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в________________________________</w:t>
      </w:r>
      <w:r w:rsidR="00015C92">
        <w:rPr>
          <w:color w:val="000000"/>
          <w:sz w:val="28"/>
          <w:szCs w:val="28"/>
        </w:rPr>
        <w:t>______________________________</w:t>
      </w:r>
    </w:p>
    <w:p w14:paraId="7904998F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месте размещения экспозиции (экспозиций)</w:t>
      </w:r>
    </w:p>
    <w:p w14:paraId="4083EC86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рабочие дни с _________________ по _________________.</w:t>
      </w:r>
    </w:p>
    <w:p w14:paraId="2015A7F9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часах проведения экспозиции (экспозиций)</w:t>
      </w:r>
    </w:p>
    <w:p w14:paraId="79D9C662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Участники общественных обсуждений имеют право внести свои замечания и предложения в срок до _______________ в следующем порядке:</w:t>
      </w:r>
    </w:p>
    <w:p w14:paraId="329C9005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1) посредством официального </w:t>
      </w:r>
      <w:r w:rsidR="00DF023C">
        <w:rPr>
          <w:color w:val="000000"/>
          <w:sz w:val="28"/>
          <w:szCs w:val="28"/>
        </w:rPr>
        <w:t>сайта</w:t>
      </w:r>
      <w:r w:rsidRPr="00F641F3">
        <w:rPr>
          <w:color w:val="000000"/>
          <w:sz w:val="28"/>
          <w:szCs w:val="28"/>
        </w:rPr>
        <w:t>;</w:t>
      </w:r>
    </w:p>
    <w:p w14:paraId="3B4DD161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2) посредством Платформы обратной связи;</w:t>
      </w:r>
    </w:p>
    <w:p w14:paraId="33664D9B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3) в письменной форме или в форме электронного документа в адрес:</w:t>
      </w:r>
    </w:p>
    <w:p w14:paraId="76BC0534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_________________________________</w:t>
      </w:r>
      <w:r w:rsidR="00015C92">
        <w:rPr>
          <w:color w:val="000000"/>
          <w:sz w:val="28"/>
          <w:szCs w:val="28"/>
        </w:rPr>
        <w:t>_______________________________</w:t>
      </w:r>
      <w:r w:rsidRPr="00F641F3">
        <w:rPr>
          <w:color w:val="000000"/>
          <w:sz w:val="28"/>
          <w:szCs w:val="28"/>
        </w:rPr>
        <w:t>;</w:t>
      </w:r>
    </w:p>
    <w:p w14:paraId="26208A30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(орган, уполномоченный на организацию и проведение общественных обсуждений, почтовый адрес, кабинет и т. п.)</w:t>
      </w:r>
    </w:p>
    <w:p w14:paraId="4962154D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14:paraId="52D7F7D9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общественных обсуждений в целях идентификации представляют сведения о себе:</w:t>
      </w:r>
    </w:p>
    <w:p w14:paraId="424C279C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фамилия, имя, отчество (при наличии), дата рождения, адрес места жительства (регистрации) - для физических лиц;</w:t>
      </w:r>
    </w:p>
    <w:p w14:paraId="7E985519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наименование, основной государственный регистрационный номер, место нахождения и адрес - для юридических лиц, с приложением документов, подтверждающих такие сведения.</w:t>
      </w:r>
    </w:p>
    <w:p w14:paraId="3505A096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 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3EE61C0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Обработка персональных данных участников общественных обсуждений осуществляется с учетом требований, установленных Федеральным законом </w:t>
      </w:r>
      <w:r w:rsidRPr="00015C92">
        <w:rPr>
          <w:rStyle w:val="10"/>
          <w:sz w:val="28"/>
          <w:szCs w:val="28"/>
        </w:rPr>
        <w:t>от 27 июля 2006 г</w:t>
      </w:r>
      <w:r w:rsidR="00015C92" w:rsidRPr="00015C92">
        <w:rPr>
          <w:rStyle w:val="10"/>
          <w:sz w:val="28"/>
          <w:szCs w:val="28"/>
        </w:rPr>
        <w:t>ода</w:t>
      </w:r>
      <w:r w:rsidRPr="00015C92">
        <w:rPr>
          <w:rStyle w:val="10"/>
          <w:sz w:val="28"/>
          <w:szCs w:val="28"/>
        </w:rPr>
        <w:t xml:space="preserve"> № 152-ФЗ</w:t>
      </w:r>
      <w:r w:rsidRPr="00015C92">
        <w:rPr>
          <w:sz w:val="28"/>
          <w:szCs w:val="28"/>
        </w:rPr>
        <w:t> </w:t>
      </w:r>
      <w:r w:rsidRPr="00F641F3">
        <w:rPr>
          <w:color w:val="000000"/>
          <w:sz w:val="28"/>
          <w:szCs w:val="28"/>
        </w:rPr>
        <w:t>«О персональных данных».</w:t>
      </w:r>
    </w:p>
    <w:p w14:paraId="5B28D29F" w14:textId="77777777" w:rsidR="00C633AA" w:rsidRPr="00F641F3" w:rsidRDefault="00C633AA" w:rsidP="00C633AA">
      <w:pPr>
        <w:pStyle w:val="consplusnonforma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14:paraId="48250FBA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50D936F9" w14:textId="77777777" w:rsidR="00C633AA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381ED795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24142E7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CB04E3D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2B66E73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BB80804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E188448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D977753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6C99BB3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F66CEC2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3616D32D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4B03200" w14:textId="77777777" w:rsidR="00015C92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67AFCE0" w14:textId="77777777" w:rsidR="00015C92" w:rsidRPr="00F641F3" w:rsidRDefault="00015C92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743CCCF" w14:textId="77777777" w:rsidR="00C633AA" w:rsidRPr="00015C92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15C92">
        <w:rPr>
          <w:bCs/>
          <w:color w:val="000000"/>
          <w:sz w:val="28"/>
          <w:szCs w:val="28"/>
        </w:rPr>
        <w:t>Приложение 3</w:t>
      </w:r>
    </w:p>
    <w:p w14:paraId="4F14D3DA" w14:textId="77777777" w:rsidR="00C633AA" w:rsidRPr="00015C92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15C92">
        <w:rPr>
          <w:bCs/>
          <w:color w:val="000000"/>
          <w:sz w:val="28"/>
          <w:szCs w:val="28"/>
        </w:rPr>
        <w:t>к Порядку организации и проведения</w:t>
      </w:r>
    </w:p>
    <w:p w14:paraId="6D1023F1" w14:textId="77777777" w:rsidR="00C633AA" w:rsidRPr="00015C92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15C92">
        <w:rPr>
          <w:bCs/>
          <w:color w:val="000000"/>
          <w:sz w:val="28"/>
          <w:szCs w:val="28"/>
        </w:rPr>
        <w:t>публичных слушаний, общественных</w:t>
      </w:r>
    </w:p>
    <w:p w14:paraId="1F3FB4E9" w14:textId="77777777" w:rsidR="00C633AA" w:rsidRPr="00015C92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15C92">
        <w:rPr>
          <w:bCs/>
          <w:color w:val="000000"/>
          <w:sz w:val="28"/>
          <w:szCs w:val="28"/>
        </w:rPr>
        <w:t>обсуждений по вопросам градостроительной</w:t>
      </w:r>
    </w:p>
    <w:p w14:paraId="6A0C18E5" w14:textId="77777777" w:rsidR="00C633AA" w:rsidRPr="00F641F3" w:rsidRDefault="00C633AA" w:rsidP="00015C92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15C92">
        <w:rPr>
          <w:bCs/>
          <w:color w:val="000000"/>
          <w:sz w:val="28"/>
          <w:szCs w:val="28"/>
        </w:rPr>
        <w:t xml:space="preserve">деятельности на территории </w:t>
      </w:r>
      <w:r w:rsidR="00015C92">
        <w:rPr>
          <w:bCs/>
          <w:color w:val="000000"/>
          <w:sz w:val="28"/>
          <w:szCs w:val="28"/>
        </w:rPr>
        <w:t>Сузунского района</w:t>
      </w:r>
    </w:p>
    <w:p w14:paraId="6D24099E" w14:textId="77777777" w:rsidR="00C633AA" w:rsidRPr="00F641F3" w:rsidRDefault="00C633AA" w:rsidP="00C633AA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1A91D8FA" w14:textId="77777777" w:rsidR="00C633AA" w:rsidRPr="00F641F3" w:rsidRDefault="00C633AA" w:rsidP="00C633AA">
      <w:pPr>
        <w:pStyle w:val="consplusnormal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683DBBEB" w14:textId="77777777" w:rsidR="00C633AA" w:rsidRPr="00015C92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15C92">
        <w:rPr>
          <w:bCs/>
          <w:color w:val="000000"/>
          <w:sz w:val="28"/>
          <w:szCs w:val="28"/>
        </w:rPr>
        <w:t>Форма</w:t>
      </w:r>
    </w:p>
    <w:p w14:paraId="235F230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13D08D2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42C3EC6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ПРОТОКОЛ №___</w:t>
      </w:r>
    </w:p>
    <w:p w14:paraId="71521AF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ПУБЛИЧНЫХ СЛУШАНИЙ (ОБЩЕСТВЕННЫХ ОБСУЖДЕНИЙ)</w:t>
      </w:r>
    </w:p>
    <w:p w14:paraId="75E0675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3CEA567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0504F56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 ____________________</w:t>
      </w:r>
    </w:p>
    <w:p w14:paraId="2A47D4F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(дата оформления протокола) (населенный пункт)</w:t>
      </w:r>
    </w:p>
    <w:p w14:paraId="20C1484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Публичные слушания (общественные обсуждения) были проведены</w:t>
      </w:r>
    </w:p>
    <w:p w14:paraId="31FE385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_________________________________</w:t>
      </w:r>
      <w:r w:rsidR="00E116DC">
        <w:rPr>
          <w:color w:val="000000"/>
          <w:sz w:val="28"/>
          <w:szCs w:val="28"/>
        </w:rPr>
        <w:t>______________________________</w:t>
      </w:r>
    </w:p>
    <w:p w14:paraId="00C3263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(орган, уполномоченный на организацию и проведение публичных слушаний, общественных обсуждений, Организатор)</w:t>
      </w:r>
    </w:p>
    <w:p w14:paraId="599DB49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Оповещение о начале публичных слушаний (общественных обсуждений) было официально опубликовано в ________________________</w:t>
      </w:r>
    </w:p>
    <w:p w14:paraId="1225EFEF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от _</w:t>
      </w:r>
      <w:proofErr w:type="gramStart"/>
      <w:r w:rsidRPr="00F641F3">
        <w:rPr>
          <w:color w:val="000000"/>
          <w:sz w:val="28"/>
          <w:szCs w:val="28"/>
        </w:rPr>
        <w:t>_._</w:t>
      </w:r>
      <w:proofErr w:type="gramEnd"/>
      <w:r w:rsidRPr="00F641F3">
        <w:rPr>
          <w:color w:val="000000"/>
          <w:sz w:val="28"/>
          <w:szCs w:val="28"/>
        </w:rPr>
        <w:t>_.20__ г. №___ и содерж</w:t>
      </w:r>
      <w:r w:rsidR="00E116DC">
        <w:rPr>
          <w:color w:val="000000"/>
          <w:sz w:val="28"/>
          <w:szCs w:val="28"/>
        </w:rPr>
        <w:t>ало информацию о проведении пуб</w:t>
      </w:r>
      <w:r w:rsidRPr="00F641F3">
        <w:rPr>
          <w:color w:val="000000"/>
          <w:sz w:val="28"/>
          <w:szCs w:val="28"/>
        </w:rPr>
        <w:t>личных слушаний (общественных обсуждений) по следующим вопросам:</w:t>
      </w:r>
    </w:p>
    <w:p w14:paraId="5472520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___________________________________________________________;</w:t>
      </w:r>
    </w:p>
    <w:p w14:paraId="40C2BFB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___________________________________________________________;</w:t>
      </w:r>
    </w:p>
    <w:p w14:paraId="0A40FCF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3. ___________________________________________________________;</w:t>
      </w:r>
    </w:p>
    <w:p w14:paraId="7A3629E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Публичные слушания (общественные обсуждения) проведены в границах территории: _______________________________________________</w:t>
      </w:r>
    </w:p>
    <w:p w14:paraId="0AF2ABB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территории, в пределах которой проводятся публичные слушания (общественные обсуждения)</w:t>
      </w:r>
    </w:p>
    <w:p w14:paraId="1AB307EB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течение всего периода проведения публичных слушаний (общественных обсуждений) с ______ 20__ г. по ______ 20__ г.</w:t>
      </w:r>
    </w:p>
    <w:p w14:paraId="614373D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сроках, в течение которого принимались предложения и замечания участников публичных слушаний (общественных обсуждений)</w:t>
      </w:r>
    </w:p>
    <w:p w14:paraId="73BF3AF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Организатором было зарегистрировано __________________</w:t>
      </w:r>
      <w:r w:rsidR="00E116DC">
        <w:rPr>
          <w:color w:val="000000"/>
          <w:sz w:val="28"/>
          <w:szCs w:val="28"/>
        </w:rPr>
        <w:t>_____________________________________</w:t>
      </w:r>
      <w:r w:rsidRPr="00F641F3">
        <w:rPr>
          <w:color w:val="000000"/>
          <w:sz w:val="28"/>
          <w:szCs w:val="28"/>
        </w:rPr>
        <w:t>_____________</w:t>
      </w:r>
    </w:p>
    <w:p w14:paraId="0A471E3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(информация о количестве зарегистрированных замечаний и предложений)</w:t>
      </w:r>
    </w:p>
    <w:p w14:paraId="655E9B8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замечаний и предложений по данному проекту(</w:t>
      </w:r>
      <w:proofErr w:type="spellStart"/>
      <w:r w:rsidRPr="00F641F3">
        <w:rPr>
          <w:color w:val="000000"/>
          <w:sz w:val="28"/>
          <w:szCs w:val="28"/>
        </w:rPr>
        <w:t>ам</w:t>
      </w:r>
      <w:proofErr w:type="spellEnd"/>
      <w:r w:rsidRPr="00F641F3">
        <w:rPr>
          <w:color w:val="000000"/>
          <w:sz w:val="28"/>
          <w:szCs w:val="28"/>
        </w:rPr>
        <w:t>).</w:t>
      </w:r>
    </w:p>
    <w:p w14:paraId="7980DCA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период проведения публичных слушаний (общественных обсуждений) были проведена(ы) экспозиция (экспозиции) _______________.</w:t>
      </w:r>
    </w:p>
    <w:p w14:paraId="5F9D3034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(сведения о проведении экспозиции по материалам (где и когда проведена)</w:t>
      </w:r>
    </w:p>
    <w:p w14:paraId="2C4F36C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ходе проведения публичных слушаний (общественных обсуждений) были получены предложения и замечания от граждан - участников публичных слушаний (общественных обсуждений) и постоянно проживающих на территории, в пределах которой проводятся публичные слушания (общественные обсуждения):</w:t>
      </w:r>
    </w:p>
    <w:p w14:paraId="75F420E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___________________________________________________________;</w:t>
      </w:r>
    </w:p>
    <w:p w14:paraId="319EAD0F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___________________________________________________________;</w:t>
      </w:r>
    </w:p>
    <w:p w14:paraId="2F61F76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Предложения и замечания иных участников публичных слушаний (общественных обсуждений):</w:t>
      </w:r>
    </w:p>
    <w:p w14:paraId="5C5C49C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___________________________________________________________;</w:t>
      </w:r>
    </w:p>
    <w:p w14:paraId="5B868B8A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___________________________________________________________;</w:t>
      </w:r>
    </w:p>
    <w:p w14:paraId="53A414D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F641F3">
        <w:rPr>
          <w:color w:val="000000"/>
          <w:sz w:val="28"/>
          <w:szCs w:val="28"/>
        </w:rPr>
        <w:t>Председатель  (</w:t>
      </w:r>
      <w:proofErr w:type="gramEnd"/>
      <w:r w:rsidRPr="00F641F3">
        <w:rPr>
          <w:color w:val="000000"/>
          <w:sz w:val="28"/>
          <w:szCs w:val="28"/>
        </w:rPr>
        <w:t>Подпись) Ф. И. О.</w:t>
      </w:r>
    </w:p>
    <w:p w14:paraId="58C01834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Секретарь (Подпись) Ф. И. О.</w:t>
      </w:r>
    </w:p>
    <w:p w14:paraId="5C6D6126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6B34DBF9" w14:textId="77777777" w:rsidR="00C633AA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 </w:t>
      </w:r>
    </w:p>
    <w:p w14:paraId="65E7D23F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9799F38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9DDE324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05F8D9A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CC84F9F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BA35835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47BD41A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D84C409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96157E6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675E91A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47C360D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C3285FC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94AF8BB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C34CBCA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07AE484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59D7797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501BB50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E7BD5A2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FBFA56F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63A5749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7335BB1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8517CC6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92CB237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2BDAC3D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1858C35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B60A440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589DA4E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488BEDF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3D0F575D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097696C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BB41786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6F72780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32B33FB4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19FACF1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5BA5725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8ADE5C1" w14:textId="77777777" w:rsidR="00E116DC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254099D" w14:textId="77777777" w:rsidR="00E116DC" w:rsidRPr="00F641F3" w:rsidRDefault="00E116DC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D01801D" w14:textId="77777777" w:rsidR="00C633AA" w:rsidRPr="00E116D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Приложение 4</w:t>
      </w:r>
    </w:p>
    <w:p w14:paraId="0D9C953B" w14:textId="77777777" w:rsidR="00C633AA" w:rsidRPr="00E116D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к Порядку организации и проведения</w:t>
      </w:r>
    </w:p>
    <w:p w14:paraId="4B15B0DB" w14:textId="77777777" w:rsidR="00C633AA" w:rsidRPr="00E116D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публичных слушаний, общественных</w:t>
      </w:r>
    </w:p>
    <w:p w14:paraId="1A2E92C9" w14:textId="77777777" w:rsidR="00C633AA" w:rsidRPr="00E116DC" w:rsidRDefault="00C633AA" w:rsidP="00C633AA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обсуждений по вопросам градостроительной</w:t>
      </w:r>
    </w:p>
    <w:p w14:paraId="07C1D89A" w14:textId="77777777" w:rsidR="00C633AA" w:rsidRPr="00E116DC" w:rsidRDefault="00C633AA" w:rsidP="00E116DC">
      <w:pPr>
        <w:pStyle w:val="consplusnormal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 xml:space="preserve">деятельности на территории </w:t>
      </w:r>
      <w:r w:rsidR="00E116DC">
        <w:rPr>
          <w:bCs/>
          <w:color w:val="000000"/>
          <w:sz w:val="28"/>
          <w:szCs w:val="28"/>
        </w:rPr>
        <w:t>Сузунского района</w:t>
      </w:r>
    </w:p>
    <w:p w14:paraId="329F4C89" w14:textId="77777777" w:rsidR="00C633AA" w:rsidRPr="00E116DC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 </w:t>
      </w:r>
    </w:p>
    <w:p w14:paraId="2447ED47" w14:textId="77777777" w:rsidR="00C633AA" w:rsidRPr="00E116DC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 </w:t>
      </w:r>
    </w:p>
    <w:p w14:paraId="76667789" w14:textId="77777777" w:rsidR="00C633AA" w:rsidRPr="00E116DC" w:rsidRDefault="00C633AA" w:rsidP="00C633AA">
      <w:pPr>
        <w:pStyle w:val="a7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E116DC">
        <w:rPr>
          <w:bCs/>
          <w:color w:val="000000"/>
          <w:sz w:val="28"/>
          <w:szCs w:val="28"/>
        </w:rPr>
        <w:t>Форма</w:t>
      </w:r>
    </w:p>
    <w:p w14:paraId="5404AC31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524EC38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32AF987D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ЗАКЛЮЧЕНИЕ О РЕЗУЛЬТАТАХ ПУБЛИЧНЫХ СЛУШАНИЙ (ОБЩЕСТВЕННЫХ ОБСУЖДЕНИЙ)</w:t>
      </w:r>
    </w:p>
    <w:p w14:paraId="1579BEB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7A963B02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b/>
          <w:bCs/>
          <w:color w:val="000000"/>
          <w:sz w:val="28"/>
          <w:szCs w:val="28"/>
        </w:rPr>
        <w:t> </w:t>
      </w:r>
    </w:p>
    <w:p w14:paraId="7062B55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 </w:t>
      </w:r>
    </w:p>
    <w:p w14:paraId="15D3769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(дата оформления заключения)</w:t>
      </w:r>
    </w:p>
    <w:p w14:paraId="6C794A4E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ходе проведения публичных слушаний (общественных обсуждений), состоявшихся _____________________________________________________,</w:t>
      </w:r>
    </w:p>
    <w:p w14:paraId="04248F2C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(дата проведения публичных слушаний (общественных обсуждений)</w:t>
      </w:r>
    </w:p>
    <w:p w14:paraId="09952FC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протокол публичных слушаний (общественных обсуждений): _________</w:t>
      </w:r>
      <w:r w:rsidR="00D6593A">
        <w:rPr>
          <w:color w:val="000000"/>
          <w:sz w:val="28"/>
          <w:szCs w:val="28"/>
        </w:rPr>
        <w:t>_______________________________________________________</w:t>
      </w:r>
      <w:r w:rsidRPr="00F641F3">
        <w:rPr>
          <w:color w:val="000000"/>
          <w:sz w:val="28"/>
          <w:szCs w:val="28"/>
        </w:rPr>
        <w:t>__,</w:t>
      </w:r>
    </w:p>
    <w:p w14:paraId="3B569FE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(реквизиты протокола публичных слушаний (общественных обсуждений), на основании которого подготовлено заключение о результатах публичных слушаний (общественных обсуждений)</w:t>
      </w:r>
    </w:p>
    <w:p w14:paraId="0540A2F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 xml:space="preserve">рассмотрен </w:t>
      </w:r>
      <w:proofErr w:type="gramStart"/>
      <w:r w:rsidRPr="00F641F3">
        <w:rPr>
          <w:color w:val="000000"/>
          <w:sz w:val="28"/>
          <w:szCs w:val="28"/>
        </w:rPr>
        <w:t>проект:_</w:t>
      </w:r>
      <w:proofErr w:type="gramEnd"/>
      <w:r w:rsidRPr="00F641F3">
        <w:rPr>
          <w:color w:val="000000"/>
          <w:sz w:val="28"/>
          <w:szCs w:val="28"/>
        </w:rPr>
        <w:t>________________________________________________.</w:t>
      </w:r>
    </w:p>
    <w:p w14:paraId="1BB83C2A" w14:textId="77777777" w:rsidR="00C633AA" w:rsidRPr="00F641F3" w:rsidRDefault="00D6593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</w:t>
      </w:r>
      <w:r w:rsidR="00C633AA" w:rsidRPr="00F641F3">
        <w:rPr>
          <w:color w:val="000000"/>
          <w:sz w:val="28"/>
          <w:szCs w:val="28"/>
        </w:rPr>
        <w:t>(наименование проекта)</w:t>
      </w:r>
    </w:p>
    <w:p w14:paraId="05E8E2B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lastRenderedPageBreak/>
        <w:t>При проведении публичных слушаний (общественных обсуждений) приняло участие: ___ человек.</w:t>
      </w:r>
    </w:p>
    <w:p w14:paraId="524E369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(сведения о количестве участников публичных слушаний (общественных обсуждений), которые приняли участие в публичных слушаниях (общественных обсуждениях).</w:t>
      </w:r>
    </w:p>
    <w:p w14:paraId="1D90E37F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В ходе проведения публичных слушаний (общественных обсуждений) были получены предложения и замечания от граждан - участников публичных слушаний (общественных обсуждений) и постоянно проживающих на территории, в пределах которой проводятся публичные слушания (общественные обсуждения):</w:t>
      </w:r>
    </w:p>
    <w:p w14:paraId="5A74522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___________________________________________________________;</w:t>
      </w:r>
    </w:p>
    <w:p w14:paraId="3B80AC43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___________________________________________________________;</w:t>
      </w:r>
    </w:p>
    <w:p w14:paraId="525D571D" w14:textId="77777777" w:rsidR="00C633AA" w:rsidRPr="00F641F3" w:rsidRDefault="00D6593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633AA" w:rsidRPr="00F641F3">
        <w:rPr>
          <w:color w:val="000000"/>
          <w:sz w:val="28"/>
          <w:szCs w:val="28"/>
        </w:rPr>
        <w:t>. ___________________________________________________________.</w:t>
      </w:r>
    </w:p>
    <w:p w14:paraId="61E3C60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Предложения и замечания иных участников публичных слушаний (общественных обсуждений):</w:t>
      </w:r>
    </w:p>
    <w:p w14:paraId="7A30FA38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1. ___________________________________________________________;</w:t>
      </w:r>
    </w:p>
    <w:p w14:paraId="43FC23F7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2. ___________________________________________________________;</w:t>
      </w:r>
    </w:p>
    <w:p w14:paraId="3AFC8AAE" w14:textId="77777777" w:rsidR="00C633AA" w:rsidRPr="00F641F3" w:rsidRDefault="00D6593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633AA" w:rsidRPr="00F641F3">
        <w:rPr>
          <w:color w:val="000000"/>
          <w:sz w:val="28"/>
          <w:szCs w:val="28"/>
        </w:rPr>
        <w:t>. ___________________________________________________________.</w:t>
      </w:r>
    </w:p>
    <w:p w14:paraId="056107C9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По результатам проведения публичных слушаний (общественных обсуждений) принято решение:</w:t>
      </w:r>
    </w:p>
    <w:p w14:paraId="767463F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_______________________________________________________________</w:t>
      </w:r>
    </w:p>
    <w:p w14:paraId="6A2AD7AF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(аргументированное решение о целесообразности или нецелесообразности учета внесенных участниками публичных слушаний (общественных обсуждений) предложений и замечаний и выводы по результатам публичных слушаний (общественных обсуждений)</w:t>
      </w:r>
    </w:p>
    <w:p w14:paraId="08A14B30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F641F3">
        <w:rPr>
          <w:color w:val="000000"/>
          <w:sz w:val="28"/>
          <w:szCs w:val="28"/>
        </w:rPr>
        <w:t>Председатель  (</w:t>
      </w:r>
      <w:proofErr w:type="gramEnd"/>
      <w:r w:rsidRPr="00F641F3">
        <w:rPr>
          <w:color w:val="000000"/>
          <w:sz w:val="28"/>
          <w:szCs w:val="28"/>
        </w:rPr>
        <w:t>Подпись) Ф. И. О.</w:t>
      </w:r>
    </w:p>
    <w:p w14:paraId="2ECE3885" w14:textId="77777777" w:rsidR="00C633AA" w:rsidRPr="00F641F3" w:rsidRDefault="00C633AA" w:rsidP="00C633AA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41F3">
        <w:rPr>
          <w:color w:val="000000"/>
          <w:sz w:val="28"/>
          <w:szCs w:val="28"/>
        </w:rPr>
        <w:t>Секретарь (Подпись) Ф. И. О.</w:t>
      </w:r>
    </w:p>
    <w:p w14:paraId="385B161E" w14:textId="77777777" w:rsidR="00142BE7" w:rsidRPr="00F641F3" w:rsidRDefault="00142BE7" w:rsidP="00142BE7">
      <w:pPr>
        <w:autoSpaceDE w:val="0"/>
        <w:autoSpaceDN w:val="0"/>
        <w:adjustRightInd w:val="0"/>
        <w:spacing w:after="0" w:line="240" w:lineRule="auto"/>
        <w:ind w:right="-286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42BE7" w:rsidRPr="00F641F3" w:rsidSect="00576D84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68F"/>
    <w:rsid w:val="00015C92"/>
    <w:rsid w:val="00033A8D"/>
    <w:rsid w:val="00060B7F"/>
    <w:rsid w:val="00062926"/>
    <w:rsid w:val="0006690D"/>
    <w:rsid w:val="0007531D"/>
    <w:rsid w:val="000828DE"/>
    <w:rsid w:val="000952D6"/>
    <w:rsid w:val="000C7E7A"/>
    <w:rsid w:val="000D4EDB"/>
    <w:rsid w:val="000E4A40"/>
    <w:rsid w:val="000F1A4D"/>
    <w:rsid w:val="00122EA7"/>
    <w:rsid w:val="001265B8"/>
    <w:rsid w:val="00142BE7"/>
    <w:rsid w:val="00145235"/>
    <w:rsid w:val="00154C4C"/>
    <w:rsid w:val="00161CB5"/>
    <w:rsid w:val="00163809"/>
    <w:rsid w:val="00167B2C"/>
    <w:rsid w:val="001704A1"/>
    <w:rsid w:val="00173E48"/>
    <w:rsid w:val="00177F6F"/>
    <w:rsid w:val="00181042"/>
    <w:rsid w:val="001C401A"/>
    <w:rsid w:val="001D7D9A"/>
    <w:rsid w:val="001E2760"/>
    <w:rsid w:val="001E4166"/>
    <w:rsid w:val="001E67B7"/>
    <w:rsid w:val="001F223D"/>
    <w:rsid w:val="001F4340"/>
    <w:rsid w:val="00254A00"/>
    <w:rsid w:val="00265658"/>
    <w:rsid w:val="00283790"/>
    <w:rsid w:val="002A7079"/>
    <w:rsid w:val="002C75A0"/>
    <w:rsid w:val="00321AEC"/>
    <w:rsid w:val="003233B7"/>
    <w:rsid w:val="00326024"/>
    <w:rsid w:val="00327844"/>
    <w:rsid w:val="00330A90"/>
    <w:rsid w:val="0033391F"/>
    <w:rsid w:val="00333DA6"/>
    <w:rsid w:val="00353460"/>
    <w:rsid w:val="003803C6"/>
    <w:rsid w:val="003829BF"/>
    <w:rsid w:val="00386485"/>
    <w:rsid w:val="003926A1"/>
    <w:rsid w:val="003A5AD6"/>
    <w:rsid w:val="003B1045"/>
    <w:rsid w:val="003D077A"/>
    <w:rsid w:val="003D35FE"/>
    <w:rsid w:val="003D3C08"/>
    <w:rsid w:val="003F4E32"/>
    <w:rsid w:val="00403DA0"/>
    <w:rsid w:val="004171CD"/>
    <w:rsid w:val="00424735"/>
    <w:rsid w:val="00442027"/>
    <w:rsid w:val="0047765F"/>
    <w:rsid w:val="004A3B12"/>
    <w:rsid w:val="004C4CE1"/>
    <w:rsid w:val="004C5877"/>
    <w:rsid w:val="004F609C"/>
    <w:rsid w:val="00504AED"/>
    <w:rsid w:val="0050644B"/>
    <w:rsid w:val="0054255E"/>
    <w:rsid w:val="0055334A"/>
    <w:rsid w:val="00560EEA"/>
    <w:rsid w:val="00576D84"/>
    <w:rsid w:val="00581350"/>
    <w:rsid w:val="00592DC1"/>
    <w:rsid w:val="005B24F4"/>
    <w:rsid w:val="005D7380"/>
    <w:rsid w:val="005E2BCA"/>
    <w:rsid w:val="005E2D17"/>
    <w:rsid w:val="005F0EC8"/>
    <w:rsid w:val="005F1941"/>
    <w:rsid w:val="005F4853"/>
    <w:rsid w:val="00620DFB"/>
    <w:rsid w:val="00625F00"/>
    <w:rsid w:val="006544C2"/>
    <w:rsid w:val="00670668"/>
    <w:rsid w:val="00674262"/>
    <w:rsid w:val="00676C5B"/>
    <w:rsid w:val="00682890"/>
    <w:rsid w:val="00685588"/>
    <w:rsid w:val="00691AF8"/>
    <w:rsid w:val="006D1615"/>
    <w:rsid w:val="006F6543"/>
    <w:rsid w:val="00703F0A"/>
    <w:rsid w:val="00706EE3"/>
    <w:rsid w:val="00707078"/>
    <w:rsid w:val="00727518"/>
    <w:rsid w:val="007438FB"/>
    <w:rsid w:val="00762936"/>
    <w:rsid w:val="00765830"/>
    <w:rsid w:val="00772BDB"/>
    <w:rsid w:val="00782E7C"/>
    <w:rsid w:val="007A024D"/>
    <w:rsid w:val="007A61BB"/>
    <w:rsid w:val="007C07D1"/>
    <w:rsid w:val="007D3125"/>
    <w:rsid w:val="00806DC2"/>
    <w:rsid w:val="0081510F"/>
    <w:rsid w:val="00830844"/>
    <w:rsid w:val="00833697"/>
    <w:rsid w:val="00834FD6"/>
    <w:rsid w:val="00846601"/>
    <w:rsid w:val="00863207"/>
    <w:rsid w:val="00864044"/>
    <w:rsid w:val="00875F5B"/>
    <w:rsid w:val="008A17B4"/>
    <w:rsid w:val="008B25BE"/>
    <w:rsid w:val="008B4D09"/>
    <w:rsid w:val="008B5F36"/>
    <w:rsid w:val="008E5BA3"/>
    <w:rsid w:val="009149CC"/>
    <w:rsid w:val="0092684F"/>
    <w:rsid w:val="0094197C"/>
    <w:rsid w:val="009424BC"/>
    <w:rsid w:val="00972542"/>
    <w:rsid w:val="00992C9D"/>
    <w:rsid w:val="009A23AD"/>
    <w:rsid w:val="009C7045"/>
    <w:rsid w:val="009E0CA7"/>
    <w:rsid w:val="009E7759"/>
    <w:rsid w:val="009F5CF8"/>
    <w:rsid w:val="00A32F99"/>
    <w:rsid w:val="00A330A3"/>
    <w:rsid w:val="00A64380"/>
    <w:rsid w:val="00A90238"/>
    <w:rsid w:val="00AA19B2"/>
    <w:rsid w:val="00AD268F"/>
    <w:rsid w:val="00AE12A6"/>
    <w:rsid w:val="00AE612C"/>
    <w:rsid w:val="00AF7479"/>
    <w:rsid w:val="00B035F8"/>
    <w:rsid w:val="00B06911"/>
    <w:rsid w:val="00B25900"/>
    <w:rsid w:val="00B61CA6"/>
    <w:rsid w:val="00B700AA"/>
    <w:rsid w:val="00B83CFD"/>
    <w:rsid w:val="00B9599A"/>
    <w:rsid w:val="00BE3AEC"/>
    <w:rsid w:val="00BF04CD"/>
    <w:rsid w:val="00C23B29"/>
    <w:rsid w:val="00C35C66"/>
    <w:rsid w:val="00C404D1"/>
    <w:rsid w:val="00C478BF"/>
    <w:rsid w:val="00C47DD4"/>
    <w:rsid w:val="00C633AA"/>
    <w:rsid w:val="00C76C63"/>
    <w:rsid w:val="00C8158B"/>
    <w:rsid w:val="00CA083E"/>
    <w:rsid w:val="00CC7303"/>
    <w:rsid w:val="00CD1A34"/>
    <w:rsid w:val="00CD6CDC"/>
    <w:rsid w:val="00D15685"/>
    <w:rsid w:val="00D21BDC"/>
    <w:rsid w:val="00D22655"/>
    <w:rsid w:val="00D568A6"/>
    <w:rsid w:val="00D6593A"/>
    <w:rsid w:val="00DB0073"/>
    <w:rsid w:val="00DB00A4"/>
    <w:rsid w:val="00DB4A29"/>
    <w:rsid w:val="00DB56B5"/>
    <w:rsid w:val="00DB7CCF"/>
    <w:rsid w:val="00DD20D4"/>
    <w:rsid w:val="00DE5908"/>
    <w:rsid w:val="00DF023C"/>
    <w:rsid w:val="00DF0793"/>
    <w:rsid w:val="00DF4969"/>
    <w:rsid w:val="00E116DC"/>
    <w:rsid w:val="00E4314E"/>
    <w:rsid w:val="00E4562D"/>
    <w:rsid w:val="00E62ADF"/>
    <w:rsid w:val="00E63EE0"/>
    <w:rsid w:val="00E66C54"/>
    <w:rsid w:val="00E873B5"/>
    <w:rsid w:val="00EB513C"/>
    <w:rsid w:val="00EB7DA6"/>
    <w:rsid w:val="00EC6775"/>
    <w:rsid w:val="00EF0A5E"/>
    <w:rsid w:val="00F01D77"/>
    <w:rsid w:val="00F17745"/>
    <w:rsid w:val="00F641F3"/>
    <w:rsid w:val="00F84909"/>
    <w:rsid w:val="00F94526"/>
    <w:rsid w:val="00F97A1B"/>
    <w:rsid w:val="00FA1FBF"/>
    <w:rsid w:val="00FA4991"/>
    <w:rsid w:val="00FB082F"/>
    <w:rsid w:val="00FC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E6EE"/>
  <w15:docId w15:val="{D71444B5-4436-492A-8A01-C1521251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63207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863207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63207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0"/>
      <w:szCs w:val="20"/>
      <w:u w:val="none"/>
    </w:rPr>
  </w:style>
  <w:style w:type="character" w:customStyle="1" w:styleId="70pt">
    <w:name w:val="Основной текст (7) + Не курсив;Интервал 0 pt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0"/>
      <w:szCs w:val="20"/>
      <w:u w:val="none"/>
      <w:lang w:val="ru-RU"/>
    </w:rPr>
  </w:style>
  <w:style w:type="character" w:customStyle="1" w:styleId="70">
    <w:name w:val="Основной текст (7)"/>
    <w:basedOn w:val="7"/>
    <w:rsid w:val="0086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paragraph" w:customStyle="1" w:styleId="2">
    <w:name w:val="Основной текст2"/>
    <w:basedOn w:val="a"/>
    <w:link w:val="a3"/>
    <w:rsid w:val="00863207"/>
    <w:pPr>
      <w:widowControl w:val="0"/>
      <w:shd w:val="clear" w:color="auto" w:fill="FFFFFF"/>
      <w:spacing w:after="60" w:line="264" w:lineRule="exact"/>
      <w:ind w:hanging="800"/>
      <w:jc w:val="center"/>
    </w:pPr>
    <w:rPr>
      <w:rFonts w:ascii="Times New Roman" w:eastAsia="Times New Roman" w:hAnsi="Times New Roman" w:cs="Times New Roman"/>
      <w:spacing w:val="5"/>
      <w:sz w:val="20"/>
      <w:szCs w:val="20"/>
    </w:rPr>
  </w:style>
  <w:style w:type="paragraph" w:styleId="20">
    <w:name w:val="Body Text 2"/>
    <w:basedOn w:val="a"/>
    <w:link w:val="21"/>
    <w:rsid w:val="005F19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F194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E61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73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Гиперссылка1"/>
    <w:basedOn w:val="a0"/>
    <w:rsid w:val="00C633AA"/>
  </w:style>
  <w:style w:type="paragraph" w:customStyle="1" w:styleId="consplustitle">
    <w:name w:val="consplustitle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6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17</Pages>
  <Words>5486</Words>
  <Characters>31274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Павленко Артём</cp:lastModifiedBy>
  <cp:revision>129</cp:revision>
  <cp:lastPrinted>2025-01-24T04:56:00Z</cp:lastPrinted>
  <dcterms:created xsi:type="dcterms:W3CDTF">2018-09-04T01:25:00Z</dcterms:created>
  <dcterms:modified xsi:type="dcterms:W3CDTF">2025-03-03T03:37:00Z</dcterms:modified>
</cp:coreProperties>
</file>