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40333A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19164D" w:rsidRPr="0040333A" w:rsidRDefault="0019164D" w:rsidP="006D6B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766B9F" w:rsidRPr="0040333A" w:rsidRDefault="006D6B5D" w:rsidP="001A72D6">
      <w:pPr>
        <w:spacing w:after="0" w:line="240" w:lineRule="auto"/>
        <w:jc w:val="right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   </w:t>
      </w:r>
    </w:p>
    <w:p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0724A8" w:rsidRPr="000724A8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ПРОЕКТ</w:t>
      </w:r>
    </w:p>
    <w:p w:rsidR="0019164D" w:rsidRPr="0040333A" w:rsidRDefault="006D6B5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CF4E66" w:rsidRPr="0040333A" w:rsidRDefault="0019164D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Pr="0040333A" w:rsidRDefault="000724A8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ПЯТЬДЕСЯТ ПЕРВОЙ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:rsidR="009D6769" w:rsidRPr="0040333A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13ED" w:rsidRPr="0040333A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510401" w:rsidRPr="006628A1" w:rsidRDefault="0019164D" w:rsidP="00510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D6B5D" w:rsidRPr="006628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4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2025г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28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F00721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A242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11FA6" w:rsidRPr="006628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4A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</w:p>
    <w:p w:rsidR="006D6B5D" w:rsidRPr="0040333A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63E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Pr="0040333A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B87143" w:rsidRPr="0040333A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24F3F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8C6D51" w:rsidRPr="0040333A" w:rsidRDefault="008C6D51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Сузунском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депутатов от 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22.06.2023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№182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>, от 31.10.2023 года № 197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21.12.2023 года № 217)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Сузунского района</w:t>
      </w:r>
    </w:p>
    <w:p w:rsidR="00D0063E" w:rsidRPr="0040333A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35AA9" w:rsidRPr="0040333A" w:rsidRDefault="003A69ED" w:rsidP="00635AA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40333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0724A8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13.02.2025г №300)</w:t>
      </w:r>
      <w:r w:rsidR="001932C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40333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40333A" w:rsidRDefault="00E06F8C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40333A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635AA9" w:rsidRPr="0040333A" w:rsidRDefault="000515F0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Сузунского района (далее – </w:t>
      </w:r>
      <w:r w:rsidR="001A72D6" w:rsidRPr="0040333A">
        <w:rPr>
          <w:rFonts w:ascii="Times New Roman" w:hAnsi="Times New Roman"/>
          <w:sz w:val="28"/>
          <w:szCs w:val="28"/>
        </w:rPr>
        <w:t>районный бюджет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>) на 202</w:t>
      </w:r>
      <w:r w:rsidR="00DE379D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635AA9" w:rsidRPr="0040333A" w:rsidRDefault="001A72D6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1) </w:t>
      </w:r>
      <w:r w:rsidR="0032638B" w:rsidRPr="0040333A">
        <w:rPr>
          <w:rFonts w:ascii="Times New Roman" w:hAnsi="Times New Roman"/>
          <w:sz w:val="28"/>
          <w:szCs w:val="28"/>
        </w:rPr>
        <w:t xml:space="preserve">прогнозируемый общий объем доходов районного бюджета в </w:t>
      </w:r>
      <w:proofErr w:type="gramStart"/>
      <w:r w:rsidR="0032638B" w:rsidRPr="0040333A">
        <w:rPr>
          <w:rFonts w:ascii="Times New Roman" w:hAnsi="Times New Roman"/>
          <w:sz w:val="28"/>
          <w:szCs w:val="28"/>
        </w:rPr>
        <w:t>сумме  3</w:t>
      </w:r>
      <w:proofErr w:type="gramEnd"/>
      <w:r w:rsidR="00F80D15">
        <w:rPr>
          <w:rFonts w:ascii="Times New Roman" w:hAnsi="Times New Roman"/>
          <w:sz w:val="28"/>
          <w:szCs w:val="28"/>
        </w:rPr>
        <w:t> 821 077 885,08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в том числе объем безвоз</w:t>
      </w:r>
      <w:r w:rsidR="005B383A" w:rsidRPr="0040333A">
        <w:rPr>
          <w:rFonts w:ascii="Times New Roman" w:hAnsi="Times New Roman"/>
          <w:sz w:val="28"/>
          <w:szCs w:val="28"/>
        </w:rPr>
        <w:t>мездных поступлений в сумме 3</w:t>
      </w:r>
      <w:r w:rsidR="00F80D15">
        <w:rPr>
          <w:rFonts w:ascii="Times New Roman" w:hAnsi="Times New Roman"/>
          <w:sz w:val="28"/>
          <w:szCs w:val="28"/>
        </w:rPr>
        <w:t> 393 268 417,08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F80D15" w:rsidRPr="0040333A">
        <w:rPr>
          <w:rFonts w:ascii="Times New Roman" w:hAnsi="Times New Roman"/>
          <w:sz w:val="28"/>
          <w:szCs w:val="28"/>
        </w:rPr>
        <w:t>3</w:t>
      </w:r>
      <w:r w:rsidR="00F80D15">
        <w:rPr>
          <w:rFonts w:ascii="Times New Roman" w:hAnsi="Times New Roman"/>
          <w:sz w:val="28"/>
          <w:szCs w:val="28"/>
        </w:rPr>
        <w:t> 393 268 417,08</w:t>
      </w:r>
      <w:r w:rsidR="0032638B" w:rsidRPr="0040333A">
        <w:rPr>
          <w:rFonts w:ascii="Times New Roman" w:hAnsi="Times New Roman"/>
          <w:sz w:val="28"/>
          <w:szCs w:val="28"/>
        </w:rPr>
        <w:t xml:space="preserve">  рублей, в том числе объем субсидий, субвенций и иных межбюджетных трансфертов, имеющих целевое назначение, в сумме 3</w:t>
      </w:r>
      <w:r w:rsidR="00F80D15">
        <w:rPr>
          <w:rFonts w:ascii="Times New Roman" w:hAnsi="Times New Roman"/>
          <w:sz w:val="28"/>
          <w:szCs w:val="28"/>
        </w:rPr>
        <w:t> 259 017 317,08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</w:t>
      </w:r>
      <w:r w:rsidRPr="0040333A">
        <w:rPr>
          <w:rFonts w:ascii="Times New Roman" w:hAnsi="Times New Roman"/>
          <w:sz w:val="28"/>
          <w:szCs w:val="28"/>
        </w:rPr>
        <w:t>;</w:t>
      </w:r>
    </w:p>
    <w:p w:rsidR="00635AA9" w:rsidRPr="0040333A" w:rsidRDefault="006A1AAE" w:rsidP="006A1AAE">
      <w:pPr>
        <w:pStyle w:val="ac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lastRenderedPageBreak/>
        <w:tab/>
      </w:r>
      <w:r w:rsidR="001A72D6" w:rsidRPr="0040333A">
        <w:rPr>
          <w:rFonts w:ascii="Times New Roman" w:hAnsi="Times New Roman"/>
          <w:sz w:val="28"/>
          <w:szCs w:val="28"/>
        </w:rPr>
        <w:t>2) общий объем расходов районного бюджета в сумме 3</w:t>
      </w:r>
      <w:r w:rsidR="00F80D15">
        <w:rPr>
          <w:rFonts w:ascii="Times New Roman" w:hAnsi="Times New Roman"/>
          <w:sz w:val="28"/>
          <w:szCs w:val="28"/>
        </w:rPr>
        <w:t> 916 440 210,87</w:t>
      </w:r>
      <w:r w:rsidR="001A72D6" w:rsidRPr="0040333A">
        <w:rPr>
          <w:rFonts w:ascii="Times New Roman" w:hAnsi="Times New Roman"/>
          <w:sz w:val="28"/>
          <w:szCs w:val="28"/>
        </w:rPr>
        <w:t xml:space="preserve"> рублей;</w:t>
      </w:r>
    </w:p>
    <w:p w:rsidR="00FB3761" w:rsidRDefault="001A72D6" w:rsidP="00436C16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F80D15">
        <w:rPr>
          <w:rFonts w:ascii="Times New Roman" w:hAnsi="Times New Roman"/>
          <w:sz w:val="28"/>
          <w:szCs w:val="28"/>
        </w:rPr>
        <w:t>95 362 325,79</w:t>
      </w:r>
      <w:r w:rsidRPr="001821E9">
        <w:rPr>
          <w:rFonts w:ascii="Times New Roman" w:hAnsi="Times New Roman"/>
          <w:sz w:val="28"/>
          <w:szCs w:val="28"/>
        </w:rPr>
        <w:t xml:space="preserve"> рублей.</w:t>
      </w:r>
      <w:r w:rsidR="008F796C">
        <w:rPr>
          <w:rFonts w:ascii="Times New Roman" w:hAnsi="Times New Roman"/>
          <w:sz w:val="28"/>
          <w:szCs w:val="28"/>
        </w:rPr>
        <w:t>».</w:t>
      </w:r>
    </w:p>
    <w:p w:rsidR="00F07DA6" w:rsidRDefault="00436C16" w:rsidP="00F07DA6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07DA6">
        <w:rPr>
          <w:rFonts w:ascii="Times New Roman" w:hAnsi="Times New Roman"/>
          <w:sz w:val="28"/>
          <w:szCs w:val="28"/>
        </w:rPr>
        <w:t>. П</w:t>
      </w:r>
      <w:r w:rsidR="00F07DA6">
        <w:rPr>
          <w:rFonts w:ascii="Times New Roman" w:hAnsi="Times New Roman"/>
          <w:sz w:val="28"/>
          <w:szCs w:val="28"/>
          <w:lang w:eastAsia="ru-RU"/>
        </w:rPr>
        <w:t>ункт</w:t>
      </w:r>
      <w:r w:rsidR="00486858" w:rsidRPr="000A64A2">
        <w:rPr>
          <w:rFonts w:ascii="Times New Roman" w:hAnsi="Times New Roman"/>
          <w:sz w:val="28"/>
          <w:szCs w:val="28"/>
          <w:lang w:eastAsia="ru-RU"/>
        </w:rPr>
        <w:t xml:space="preserve"> 1 статьи 11</w:t>
      </w:r>
      <w:r w:rsidR="000F0688" w:rsidRPr="000A64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7DA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07DA6" w:rsidRDefault="00F07DA6" w:rsidP="00F07D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</w:t>
      </w:r>
      <w:r w:rsidRPr="005666D3">
        <w:rPr>
          <w:rFonts w:ascii="Times New Roman" w:hAnsi="Times New Roman"/>
          <w:sz w:val="28"/>
          <w:szCs w:val="28"/>
        </w:rPr>
        <w:t xml:space="preserve">1. Утвердить объем субсидий, предоставляемых из бюджета Сузунского района бюджетам поселений, на 2025 год в сумме </w:t>
      </w:r>
      <w:r w:rsidRPr="0040333A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> 415 841</w:t>
      </w:r>
      <w:r w:rsidRPr="0040333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6D3">
        <w:rPr>
          <w:rFonts w:ascii="Times New Roman" w:hAnsi="Times New Roman"/>
          <w:sz w:val="28"/>
          <w:szCs w:val="28"/>
        </w:rPr>
        <w:t xml:space="preserve">рублей, на 2026 год в сумме </w:t>
      </w:r>
      <w:r>
        <w:rPr>
          <w:rFonts w:ascii="Times New Roman" w:hAnsi="Times New Roman"/>
          <w:sz w:val="28"/>
          <w:szCs w:val="28"/>
        </w:rPr>
        <w:t>269 676 475,58</w:t>
      </w:r>
      <w:r w:rsidRPr="005666D3">
        <w:rPr>
          <w:rFonts w:ascii="Times New Roman" w:hAnsi="Times New Roman"/>
          <w:sz w:val="28"/>
          <w:szCs w:val="28"/>
        </w:rPr>
        <w:t xml:space="preserve"> рублей, на 2027 год в сумме </w:t>
      </w:r>
      <w:r>
        <w:rPr>
          <w:rFonts w:ascii="Times New Roman" w:hAnsi="Times New Roman"/>
          <w:sz w:val="28"/>
          <w:szCs w:val="28"/>
        </w:rPr>
        <w:t>596 211 205,15</w:t>
      </w:r>
      <w:r w:rsidRPr="005666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рублей».</w:t>
      </w:r>
    </w:p>
    <w:p w:rsidR="00126760" w:rsidRDefault="00126760" w:rsidP="0012676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 1 статьи 16</w:t>
      </w:r>
      <w:r w:rsidRPr="000A64A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26760" w:rsidRPr="00784B00" w:rsidRDefault="00126760" w:rsidP="00784B00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«1) </w:t>
      </w:r>
      <w:r w:rsidRPr="002F013D">
        <w:rPr>
          <w:rFonts w:ascii="Times New Roman" w:hAnsi="Times New Roman"/>
          <w:sz w:val="28"/>
          <w:szCs w:val="28"/>
        </w:rPr>
        <w:t xml:space="preserve">на 2025 год в сумме </w:t>
      </w:r>
      <w:r>
        <w:rPr>
          <w:rFonts w:ascii="Times New Roman" w:hAnsi="Times New Roman"/>
          <w:sz w:val="28"/>
          <w:szCs w:val="28"/>
        </w:rPr>
        <w:t>145 404 032,88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Pr="002F013D">
        <w:rPr>
          <w:rFonts w:ascii="Times New Roman" w:hAnsi="Times New Roman"/>
          <w:bCs/>
          <w:sz w:val="28"/>
          <w:szCs w:val="28"/>
          <w:lang w:eastAsia="ru-RU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2F013D">
        <w:rPr>
          <w:rFonts w:ascii="Times New Roman" w:hAnsi="Times New Roman"/>
          <w:bCs/>
          <w:sz w:val="28"/>
          <w:szCs w:val="28"/>
          <w:lang w:eastAsia="ru-RU"/>
        </w:rPr>
        <w:t>инжекторных</w:t>
      </w:r>
      <w:proofErr w:type="spellEnd"/>
      <w:r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) двигателей, производимые на территории Российской Федерации, подлежащих зачислению в местный бюджет в сумме 30 362 000,00 рублей, доходов от транспортного налога в сумме 10 733 100,00 рублей, иных поступлений в районный бюджет в сумме </w:t>
      </w:r>
      <w:r>
        <w:rPr>
          <w:rFonts w:ascii="Times New Roman" w:hAnsi="Times New Roman"/>
          <w:bCs/>
          <w:sz w:val="28"/>
          <w:szCs w:val="28"/>
          <w:lang w:eastAsia="ru-RU"/>
        </w:rPr>
        <w:t>104 308 932,88 рублей;».</w:t>
      </w:r>
    </w:p>
    <w:p w:rsidR="00B632C0" w:rsidRPr="0040333A" w:rsidRDefault="004262F8" w:rsidP="00F07D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632C0" w:rsidRPr="0040333A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B632C0" w:rsidRPr="0040333A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84B0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784B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4 «Ведомственная структура расходов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784B00" w:rsidRPr="00784B00" w:rsidRDefault="009D5E71" w:rsidP="00784B00">
      <w:pPr>
        <w:pStyle w:val="a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784B00">
        <w:rPr>
          <w:rFonts w:ascii="Times New Roman" w:hAnsi="Times New Roman"/>
          <w:bCs/>
          <w:sz w:val="28"/>
          <w:szCs w:val="28"/>
          <w:lang w:eastAsia="ru-RU"/>
        </w:rPr>
        <w:t>. Приложение 5 «</w:t>
      </w:r>
      <w:r w:rsidR="00784B00">
        <w:rPr>
          <w:rFonts w:ascii="Times New Roman" w:hAnsi="Times New Roman"/>
          <w:sz w:val="28"/>
          <w:szCs w:val="28"/>
        </w:rPr>
        <w:t>Р</w:t>
      </w:r>
      <w:r w:rsidR="00784B00" w:rsidRPr="002F013D">
        <w:rPr>
          <w:rFonts w:ascii="Times New Roman" w:hAnsi="Times New Roman"/>
          <w:sz w:val="28"/>
          <w:szCs w:val="28"/>
        </w:rPr>
        <w:t>аспределение бюджетных ассигнований на исполнение публичных нормативных обязательств на 2025 год и плановый период 2026 и 2027 годов</w:t>
      </w:r>
      <w:r w:rsidR="00784B00">
        <w:rPr>
          <w:rFonts w:ascii="Times New Roman" w:hAnsi="Times New Roman"/>
          <w:sz w:val="28"/>
          <w:szCs w:val="28"/>
        </w:rPr>
        <w:t>»</w:t>
      </w:r>
      <w:r w:rsidR="00784B00" w:rsidRPr="00946A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B00" w:rsidRPr="0040333A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редакции.</w:t>
      </w:r>
    </w:p>
    <w:p w:rsidR="00B0391C" w:rsidRDefault="000F0688" w:rsidP="00A43F0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84B0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916BDA" w:rsidRPr="0040333A">
        <w:rPr>
          <w:rFonts w:ascii="Times New Roman" w:eastAsia="Times New Roman" w:hAnsi="Times New Roman"/>
          <w:sz w:val="28"/>
          <w:szCs w:val="28"/>
          <w:lang w:eastAsia="ru-RU"/>
        </w:rPr>
        <w:t>.  Приложение 8 «Распределение субсидий из районного бюджета бюджетам поселений Сузунского района Новосибирско</w:t>
      </w:r>
      <w:r w:rsidR="001B39C7">
        <w:rPr>
          <w:rFonts w:ascii="Times New Roman" w:eastAsia="Times New Roman" w:hAnsi="Times New Roman"/>
          <w:sz w:val="28"/>
          <w:szCs w:val="28"/>
          <w:lang w:eastAsia="ru-RU"/>
        </w:rPr>
        <w:t>й области на 2025 год и плановый период</w:t>
      </w:r>
      <w:r w:rsidR="00916BD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2026 и 2027 годов»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A43F0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10 «Перечень муниципальных программ, предусмотренных к финансированию из районного 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1.1</w:t>
      </w:r>
      <w:r w:rsidR="00A43F0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11</w:t>
      </w:r>
      <w:r w:rsidRPr="0040333A">
        <w:t xml:space="preserve"> «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та по направлениям и объектам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="009E621F" w:rsidRPr="0040333A">
        <w:rPr>
          <w:rFonts w:ascii="Times New Roman" w:hAnsi="Times New Roman"/>
          <w:sz w:val="28"/>
          <w:szCs w:val="28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9D5E71" w:rsidP="009D5E7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4262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A43F0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12 «Источники финансирования дефицита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B632C0" w:rsidRPr="0040333A" w:rsidRDefault="004262F8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B632C0" w:rsidRPr="0040333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A14AA" w:rsidRPr="0040333A" w:rsidRDefault="00DA14AA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1F3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    </w:t>
      </w:r>
      <w:r w:rsidR="00AF2EB7" w:rsidRPr="0040333A">
        <w:rPr>
          <w:rFonts w:ascii="Times New Roman" w:hAnsi="Times New Roman"/>
          <w:sz w:val="28"/>
          <w:szCs w:val="28"/>
        </w:rPr>
        <w:t>Глава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____________А.Б. </w:t>
      </w:r>
      <w:proofErr w:type="spellStart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Горшков</w:t>
      </w:r>
    </w:p>
    <w:p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AD3EE6" w:rsidRDefault="00AD3EE6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.п</w:t>
      </w:r>
      <w:proofErr w:type="spellEnd"/>
      <w:r w:rsidR="00D0063E" w:rsidRPr="00166B08">
        <w:rPr>
          <w:rFonts w:ascii="Times New Roman" w:hAnsi="Times New Roman"/>
          <w:sz w:val="24"/>
          <w:szCs w:val="24"/>
        </w:rPr>
        <w:t>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A43F01">
      <w:footerReference w:type="default" r:id="rId9"/>
      <w:pgSz w:w="11906" w:h="16838" w:code="9"/>
      <w:pgMar w:top="1134" w:right="851" w:bottom="993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199" w:rsidRDefault="00A05199" w:rsidP="00FC75C1">
      <w:pPr>
        <w:spacing w:after="0" w:line="240" w:lineRule="auto"/>
      </w:pPr>
      <w:r>
        <w:separator/>
      </w:r>
    </w:p>
  </w:endnote>
  <w:endnote w:type="continuationSeparator" w:id="0">
    <w:p w:rsidR="00A05199" w:rsidRDefault="00A0519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199" w:rsidRDefault="00A05199" w:rsidP="00FC75C1">
      <w:pPr>
        <w:spacing w:after="0" w:line="240" w:lineRule="auto"/>
      </w:pPr>
      <w:r>
        <w:separator/>
      </w:r>
    </w:p>
  </w:footnote>
  <w:footnote w:type="continuationSeparator" w:id="0">
    <w:p w:rsidR="00A05199" w:rsidRDefault="00A0519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24A8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64A2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760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21E9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9C7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6A8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631"/>
    <w:rsid w:val="002A6D0A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4B3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2F8"/>
    <w:rsid w:val="00426626"/>
    <w:rsid w:val="00432DAD"/>
    <w:rsid w:val="0043341D"/>
    <w:rsid w:val="00433558"/>
    <w:rsid w:val="00434EB8"/>
    <w:rsid w:val="00436AE1"/>
    <w:rsid w:val="00436BCB"/>
    <w:rsid w:val="00436C16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372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5112"/>
    <w:rsid w:val="005F53D2"/>
    <w:rsid w:val="005F583B"/>
    <w:rsid w:val="005F6703"/>
    <w:rsid w:val="006020A6"/>
    <w:rsid w:val="0060248D"/>
    <w:rsid w:val="00602B27"/>
    <w:rsid w:val="00604B6E"/>
    <w:rsid w:val="00605EB2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843"/>
    <w:rsid w:val="0063275F"/>
    <w:rsid w:val="006330A0"/>
    <w:rsid w:val="006334DE"/>
    <w:rsid w:val="00635AA9"/>
    <w:rsid w:val="00636850"/>
    <w:rsid w:val="00636FDE"/>
    <w:rsid w:val="00640FB5"/>
    <w:rsid w:val="00641F5C"/>
    <w:rsid w:val="00642055"/>
    <w:rsid w:val="00643028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8A1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D796D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47F1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4B00"/>
    <w:rsid w:val="007851A3"/>
    <w:rsid w:val="00785B9C"/>
    <w:rsid w:val="00786088"/>
    <w:rsid w:val="00786167"/>
    <w:rsid w:val="0078683C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194F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580"/>
    <w:rsid w:val="00890B30"/>
    <w:rsid w:val="00890FE0"/>
    <w:rsid w:val="00892EC8"/>
    <w:rsid w:val="00893BB4"/>
    <w:rsid w:val="00895EBE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6D51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7407"/>
    <w:rsid w:val="008F796C"/>
    <w:rsid w:val="00900B4B"/>
    <w:rsid w:val="00900BD7"/>
    <w:rsid w:val="009040C0"/>
    <w:rsid w:val="00905142"/>
    <w:rsid w:val="00905DE3"/>
    <w:rsid w:val="009070DD"/>
    <w:rsid w:val="009071E1"/>
    <w:rsid w:val="00911A0E"/>
    <w:rsid w:val="00911E4E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A68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5E7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3F01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1209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1A7C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6F3"/>
    <w:rsid w:val="00F038F6"/>
    <w:rsid w:val="00F03932"/>
    <w:rsid w:val="00F050C9"/>
    <w:rsid w:val="00F075E7"/>
    <w:rsid w:val="00F07DA6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25"/>
    <w:rsid w:val="00F63D9C"/>
    <w:rsid w:val="00F67BD3"/>
    <w:rsid w:val="00F706BC"/>
    <w:rsid w:val="00F708C3"/>
    <w:rsid w:val="00F70996"/>
    <w:rsid w:val="00F7305C"/>
    <w:rsid w:val="00F743AB"/>
    <w:rsid w:val="00F74613"/>
    <w:rsid w:val="00F75365"/>
    <w:rsid w:val="00F76E37"/>
    <w:rsid w:val="00F80D15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A9D21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F4C5-ECB1-4FCA-842E-0120BED6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648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Лехман Светлана Владимировна</cp:lastModifiedBy>
  <cp:revision>9</cp:revision>
  <cp:lastPrinted>2023-03-03T04:03:00Z</cp:lastPrinted>
  <dcterms:created xsi:type="dcterms:W3CDTF">2025-03-12T07:20:00Z</dcterms:created>
  <dcterms:modified xsi:type="dcterms:W3CDTF">2025-03-12T07:43:00Z</dcterms:modified>
</cp:coreProperties>
</file>