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4D2017">
        <w:tc>
          <w:tcPr>
            <w:tcW w:w="4955" w:type="dxa"/>
          </w:tcPr>
          <w:p w:rsidR="004D2017" w:rsidRDefault="004D2017">
            <w:pPr>
              <w:widowControl w:val="0"/>
              <w:spacing w:after="0" w:line="240" w:lineRule="auto"/>
              <w:jc w:val="left"/>
              <w:rPr>
                <w:sz w:val="24"/>
              </w:rPr>
            </w:pPr>
          </w:p>
        </w:tc>
        <w:tc>
          <w:tcPr>
            <w:tcW w:w="4956" w:type="dxa"/>
          </w:tcPr>
          <w:p w:rsidR="00AA4067" w:rsidRPr="008E53A4" w:rsidRDefault="00AA4067" w:rsidP="00AA4067">
            <w:pPr>
              <w:spacing w:after="0" w:line="240" w:lineRule="auto"/>
              <w:ind w:left="1104"/>
              <w:jc w:val="center"/>
            </w:pPr>
            <w:bookmarkStart w:id="0" w:name="_Hlk84233904"/>
            <w:bookmarkEnd w:id="0"/>
            <w:r w:rsidRPr="008E53A4">
              <w:t>П</w:t>
            </w:r>
            <w:r>
              <w:t>РИЛОЖЕНИЕ</w:t>
            </w:r>
          </w:p>
          <w:p w:rsidR="00AA4067" w:rsidRPr="008E53A4" w:rsidRDefault="00AA4067" w:rsidP="00AA4067">
            <w:pPr>
              <w:spacing w:after="0" w:line="240" w:lineRule="auto"/>
              <w:ind w:left="1104"/>
              <w:jc w:val="center"/>
            </w:pPr>
            <w:r w:rsidRPr="008E53A4">
              <w:t>к решению совету депутатов</w:t>
            </w:r>
          </w:p>
          <w:p w:rsidR="00AA4067" w:rsidRPr="008E53A4" w:rsidRDefault="00AA4067" w:rsidP="00AA4067">
            <w:pPr>
              <w:spacing w:after="0" w:line="240" w:lineRule="auto"/>
              <w:ind w:left="1104"/>
              <w:jc w:val="center"/>
            </w:pPr>
            <w:r w:rsidRPr="008E53A4">
              <w:t>Сузунского района</w:t>
            </w:r>
          </w:p>
          <w:p w:rsidR="004D2017" w:rsidRDefault="00AA4067" w:rsidP="00AA4067">
            <w:pPr>
              <w:widowControl w:val="0"/>
              <w:spacing w:after="0" w:line="240" w:lineRule="auto"/>
              <w:ind w:left="1104"/>
              <w:jc w:val="center"/>
              <w:rPr>
                <w:sz w:val="24"/>
              </w:rPr>
            </w:pPr>
            <w:r w:rsidRPr="008E53A4">
              <w:t>от __________ №_________</w:t>
            </w:r>
          </w:p>
        </w:tc>
      </w:tr>
    </w:tbl>
    <w:p w:rsidR="004D2017" w:rsidRDefault="004D2017">
      <w:pPr>
        <w:pStyle w:val="TimesNewRoman14125"/>
        <w:rPr>
          <w:lang w:eastAsia="ru-RU"/>
        </w:rPr>
      </w:pPr>
    </w:p>
    <w:p w:rsidR="004D2017" w:rsidRDefault="004D2017">
      <w:pPr>
        <w:pStyle w:val="TimesNewRoman14125"/>
        <w:rPr>
          <w:lang w:eastAsia="ru-RU"/>
        </w:rPr>
      </w:pPr>
    </w:p>
    <w:p w:rsidR="00B51DD1" w:rsidRDefault="00B51DD1" w:rsidP="00B51DD1">
      <w:pPr>
        <w:pStyle w:val="TimesNewRoman14125"/>
        <w:rPr>
          <w:lang w:eastAsia="ru-RU"/>
        </w:rPr>
      </w:pPr>
    </w:p>
    <w:p w:rsidR="006D3E33" w:rsidRPr="006D3E33" w:rsidRDefault="00F95EF9" w:rsidP="00903964">
      <w:pPr>
        <w:pStyle w:val="TimesNewRoman14125"/>
        <w:jc w:val="center"/>
        <w:rPr>
          <w:lang w:eastAsia="ru-RU"/>
        </w:rPr>
      </w:pPr>
      <w:r>
        <w:rPr>
          <w:noProof/>
          <w:lang w:eastAsia="ru-RU"/>
        </w:rPr>
        <w:drawing>
          <wp:anchor distT="0" distB="0" distL="114300" distR="114300" simplePos="0" relativeHeight="251658752" behindDoc="0" locked="0" layoutInCell="1" allowOverlap="1" wp14:anchorId="1EE918EE" wp14:editId="6F6E17BB">
            <wp:simplePos x="0" y="0"/>
            <wp:positionH relativeFrom="margin">
              <wp:posOffset>2251710</wp:posOffset>
            </wp:positionH>
            <wp:positionV relativeFrom="paragraph">
              <wp:posOffset>205105</wp:posOffset>
            </wp:positionV>
            <wp:extent cx="1724025" cy="2247265"/>
            <wp:effectExtent l="0" t="0" r="9525" b="635"/>
            <wp:wrapTopAndBottom/>
            <wp:docPr id="1509431884" name="Рисунок 1" descr="Изображение выглядит как символ, эмблема, герб, иллюстрац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31884" name="Рисунок 1" descr="Изображение выглядит как символ, эмблема, герб, иллюстрация&#10;&#10;Автоматически созданное описание"/>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9307" t="14004" r="21122" b="8338"/>
                    <a:stretch/>
                  </pic:blipFill>
                  <pic:spPr bwMode="auto">
                    <a:xfrm>
                      <a:off x="0" y="0"/>
                      <a:ext cx="1724025" cy="2247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D2017" w:rsidRPr="00AB4B1D" w:rsidRDefault="003766A8">
      <w:pPr>
        <w:spacing w:after="0" w:line="360" w:lineRule="auto"/>
        <w:contextualSpacing/>
        <w:jc w:val="center"/>
        <w:rPr>
          <w:b/>
          <w:spacing w:val="24"/>
          <w:szCs w:val="28"/>
        </w:rPr>
      </w:pPr>
      <w:r w:rsidRPr="00AB4B1D">
        <w:rPr>
          <w:b/>
          <w:spacing w:val="24"/>
          <w:szCs w:val="28"/>
        </w:rPr>
        <w:t>ГЕНЕРАЛЬН</w:t>
      </w:r>
      <w:r w:rsidR="00545DBA">
        <w:rPr>
          <w:b/>
          <w:spacing w:val="24"/>
          <w:szCs w:val="28"/>
        </w:rPr>
        <w:t>ЫЙ</w:t>
      </w:r>
      <w:r w:rsidRPr="00AB4B1D">
        <w:rPr>
          <w:b/>
          <w:spacing w:val="24"/>
          <w:szCs w:val="28"/>
        </w:rPr>
        <w:t xml:space="preserve"> ПЛАН</w:t>
      </w:r>
    </w:p>
    <w:p w:rsidR="004D2017" w:rsidRPr="00AB4B1D" w:rsidRDefault="003766A8" w:rsidP="00442A4A">
      <w:pPr>
        <w:spacing w:after="0" w:line="360" w:lineRule="auto"/>
        <w:contextualSpacing/>
        <w:jc w:val="center"/>
        <w:rPr>
          <w:b/>
          <w:szCs w:val="28"/>
        </w:rPr>
      </w:pPr>
      <w:r w:rsidRPr="00AB4B1D">
        <w:rPr>
          <w:b/>
          <w:szCs w:val="28"/>
        </w:rPr>
        <w:t>МУНИЦИПАЛЬНОГО ОБРАЗОВАНИЯ «</w:t>
      </w:r>
      <w:r w:rsidR="00803968">
        <w:rPr>
          <w:b/>
          <w:szCs w:val="28"/>
        </w:rPr>
        <w:t>ВЕРХ-СУЗУН</w:t>
      </w:r>
      <w:r w:rsidR="00442A4A">
        <w:rPr>
          <w:b/>
          <w:szCs w:val="28"/>
        </w:rPr>
        <w:t>СКИЙ СЕЛЬСОВЕТ</w:t>
      </w:r>
      <w:r w:rsidRPr="00AB4B1D">
        <w:rPr>
          <w:b/>
          <w:szCs w:val="28"/>
        </w:rPr>
        <w:t xml:space="preserve">» </w:t>
      </w:r>
      <w:r w:rsidR="00442A4A">
        <w:rPr>
          <w:b/>
          <w:szCs w:val="28"/>
        </w:rPr>
        <w:t>СУЗУНСКОГО</w:t>
      </w:r>
      <w:r w:rsidRPr="00AB4B1D">
        <w:rPr>
          <w:b/>
          <w:szCs w:val="28"/>
        </w:rPr>
        <w:t xml:space="preserve"> РАЙОНА </w:t>
      </w:r>
      <w:r w:rsidR="00442A4A">
        <w:rPr>
          <w:b/>
          <w:szCs w:val="28"/>
        </w:rPr>
        <w:t>НОВОСИБИРСКОЙ</w:t>
      </w:r>
      <w:r w:rsidRPr="00AB4B1D">
        <w:rPr>
          <w:b/>
          <w:szCs w:val="28"/>
        </w:rPr>
        <w:t xml:space="preserve"> ОБЛАСТИ</w:t>
      </w:r>
    </w:p>
    <w:p w:rsidR="004D2017" w:rsidRDefault="003766A8">
      <w:pPr>
        <w:spacing w:after="0" w:line="360" w:lineRule="auto"/>
        <w:contextualSpacing/>
        <w:jc w:val="center"/>
        <w:rPr>
          <w:b/>
          <w:szCs w:val="24"/>
        </w:rPr>
      </w:pPr>
      <w:r>
        <w:rPr>
          <w:b/>
          <w:szCs w:val="24"/>
        </w:rPr>
        <w:t xml:space="preserve">(с. </w:t>
      </w:r>
      <w:r w:rsidR="00803968">
        <w:rPr>
          <w:b/>
          <w:szCs w:val="24"/>
        </w:rPr>
        <w:t>Верх-Сузун</w:t>
      </w:r>
      <w:r w:rsidR="00CA6E6E">
        <w:rPr>
          <w:b/>
          <w:szCs w:val="24"/>
        </w:rPr>
        <w:t xml:space="preserve">, </w:t>
      </w:r>
      <w:r w:rsidR="00803968">
        <w:rPr>
          <w:b/>
          <w:szCs w:val="24"/>
        </w:rPr>
        <w:t>д</w:t>
      </w:r>
      <w:r w:rsidR="00CA6E6E">
        <w:rPr>
          <w:b/>
          <w:szCs w:val="24"/>
        </w:rPr>
        <w:t xml:space="preserve">. </w:t>
      </w:r>
      <w:r w:rsidR="00803968">
        <w:rPr>
          <w:b/>
          <w:szCs w:val="24"/>
        </w:rPr>
        <w:t>Камышенка</w:t>
      </w:r>
      <w:r>
        <w:rPr>
          <w:b/>
          <w:szCs w:val="24"/>
        </w:rPr>
        <w:t>)</w:t>
      </w:r>
    </w:p>
    <w:p w:rsidR="004D2017" w:rsidRDefault="003766A8">
      <w:pPr>
        <w:spacing w:after="0" w:line="240" w:lineRule="auto"/>
        <w:contextualSpacing/>
        <w:jc w:val="center"/>
        <w:rPr>
          <w:spacing w:val="24"/>
          <w:szCs w:val="24"/>
        </w:rPr>
      </w:pPr>
      <w:r>
        <w:rPr>
          <w:spacing w:val="24"/>
          <w:szCs w:val="24"/>
        </w:rPr>
        <w:t>МАТЕРИАЛЫ ПО ОБОСНОВАНИЮ</w:t>
      </w:r>
    </w:p>
    <w:p w:rsidR="004D2017" w:rsidRDefault="004D2017">
      <w:pPr>
        <w:pStyle w:val="TimesNewRoman14125"/>
        <w:ind w:firstLine="0"/>
        <w:contextualSpacing/>
        <w:jc w:val="center"/>
        <w:rPr>
          <w:lang w:eastAsia="ru-RU"/>
        </w:rPr>
      </w:pPr>
    </w:p>
    <w:p w:rsidR="00B238CD" w:rsidRDefault="007E3ACD" w:rsidP="00E01D6F">
      <w:pPr>
        <w:pStyle w:val="TimesNewRoman14125"/>
        <w:ind w:firstLine="0"/>
        <w:contextualSpacing/>
        <w:jc w:val="center"/>
        <w:rPr>
          <w:lang w:eastAsia="ru-RU"/>
        </w:rPr>
      </w:pPr>
      <w:r>
        <w:rPr>
          <w:lang w:eastAsia="ru-RU"/>
        </w:rPr>
        <w:t>ТОМ 1</w:t>
      </w:r>
    </w:p>
    <w:p w:rsidR="004D2017" w:rsidRDefault="007E3ACD" w:rsidP="00E01D6F">
      <w:pPr>
        <w:spacing w:after="0" w:line="360" w:lineRule="auto"/>
        <w:contextualSpacing/>
        <w:jc w:val="center"/>
        <w:rPr>
          <w:sz w:val="24"/>
          <w:szCs w:val="24"/>
        </w:rPr>
      </w:pPr>
      <w:r>
        <w:rPr>
          <w:spacing w:val="24"/>
          <w:szCs w:val="24"/>
        </w:rPr>
        <w:t>(ПОЯСНИТЕЛЬНАЯ ЗАПИСКА)</w:t>
      </w:r>
    </w:p>
    <w:p w:rsidR="004D2017" w:rsidRDefault="004D2017">
      <w:pPr>
        <w:spacing w:after="0" w:line="240" w:lineRule="auto"/>
        <w:rPr>
          <w:sz w:val="24"/>
          <w:szCs w:val="24"/>
        </w:rPr>
      </w:pPr>
    </w:p>
    <w:p w:rsidR="0011246B" w:rsidRPr="0011246B" w:rsidRDefault="0011246B" w:rsidP="0011246B">
      <w:pPr>
        <w:pStyle w:val="TimesNewRoman14125"/>
        <w:rPr>
          <w:lang w:eastAsia="ru-RU"/>
        </w:rPr>
      </w:pPr>
    </w:p>
    <w:p w:rsidR="004D2017" w:rsidRDefault="004D2017">
      <w:pPr>
        <w:spacing w:after="0" w:line="240" w:lineRule="auto"/>
        <w:jc w:val="center"/>
        <w:rPr>
          <w:sz w:val="24"/>
          <w:szCs w:val="24"/>
        </w:rPr>
      </w:pPr>
    </w:p>
    <w:p w:rsidR="00FA2D9A" w:rsidRDefault="00FA2D9A" w:rsidP="00FA2D9A">
      <w:pPr>
        <w:pStyle w:val="TimesNewRoman14125"/>
        <w:rPr>
          <w:lang w:eastAsia="ru-RU"/>
        </w:rPr>
      </w:pPr>
    </w:p>
    <w:p w:rsidR="00FA2D9A" w:rsidRDefault="00FA2D9A" w:rsidP="00FA2D9A">
      <w:pPr>
        <w:pStyle w:val="TimesNewRoman14125"/>
        <w:rPr>
          <w:lang w:eastAsia="ru-RU"/>
        </w:rPr>
      </w:pPr>
    </w:p>
    <w:p w:rsidR="00FA2D9A" w:rsidRDefault="00FA2D9A" w:rsidP="00FA2D9A">
      <w:pPr>
        <w:pStyle w:val="TimesNewRoman14125"/>
        <w:rPr>
          <w:lang w:eastAsia="ru-RU"/>
        </w:rPr>
      </w:pPr>
    </w:p>
    <w:p w:rsidR="00FA2D9A" w:rsidRDefault="00FA2D9A" w:rsidP="00FA2D9A">
      <w:pPr>
        <w:pStyle w:val="TimesNewRoman14125"/>
        <w:rPr>
          <w:lang w:eastAsia="ru-RU"/>
        </w:rPr>
      </w:pPr>
    </w:p>
    <w:p w:rsidR="00AA4067" w:rsidRDefault="00AA4067" w:rsidP="00FA2D9A">
      <w:pPr>
        <w:pStyle w:val="TimesNewRoman14125"/>
        <w:rPr>
          <w:lang w:eastAsia="ru-RU"/>
        </w:rPr>
      </w:pPr>
    </w:p>
    <w:p w:rsidR="00AA4067" w:rsidRDefault="00AA4067" w:rsidP="00FA2D9A">
      <w:pPr>
        <w:pStyle w:val="TimesNewRoman14125"/>
        <w:rPr>
          <w:lang w:eastAsia="ru-RU"/>
        </w:rPr>
      </w:pPr>
    </w:p>
    <w:p w:rsidR="00AA4067" w:rsidRDefault="00AA4067" w:rsidP="00FA2D9A">
      <w:pPr>
        <w:pStyle w:val="TimesNewRoman14125"/>
        <w:rPr>
          <w:lang w:eastAsia="ru-RU"/>
        </w:rPr>
      </w:pPr>
    </w:p>
    <w:p w:rsidR="00AA4067" w:rsidRDefault="00AA4067" w:rsidP="00FA2D9A">
      <w:pPr>
        <w:pStyle w:val="TimesNewRoman14125"/>
        <w:rPr>
          <w:lang w:eastAsia="ru-RU"/>
        </w:rPr>
      </w:pPr>
    </w:p>
    <w:p w:rsidR="00AA4067" w:rsidRDefault="00AA4067" w:rsidP="00FA2D9A">
      <w:pPr>
        <w:pStyle w:val="TimesNewRoman14125"/>
        <w:rPr>
          <w:lang w:eastAsia="ru-RU"/>
        </w:rPr>
      </w:pPr>
    </w:p>
    <w:p w:rsidR="00AA4067" w:rsidRDefault="00AA4067" w:rsidP="00FA2D9A">
      <w:pPr>
        <w:pStyle w:val="TimesNewRoman14125"/>
        <w:rPr>
          <w:lang w:eastAsia="ru-RU"/>
        </w:rPr>
      </w:pPr>
    </w:p>
    <w:p w:rsidR="00AA4067" w:rsidRDefault="00AA4067" w:rsidP="00AA4067">
      <w:pPr>
        <w:pStyle w:val="TimesNewRoman14125"/>
        <w:ind w:firstLine="0"/>
        <w:rPr>
          <w:lang w:eastAsia="ru-RU"/>
        </w:rPr>
      </w:pPr>
    </w:p>
    <w:p w:rsidR="00AA4067" w:rsidRPr="00FA2D9A" w:rsidRDefault="00AA4067" w:rsidP="00FA2D9A">
      <w:pPr>
        <w:pStyle w:val="TimesNewRoman14125"/>
        <w:rPr>
          <w:lang w:eastAsia="ru-RU"/>
        </w:rPr>
      </w:pPr>
    </w:p>
    <w:p w:rsidR="004D2017" w:rsidRDefault="003766A8">
      <w:pPr>
        <w:spacing w:after="0" w:line="240" w:lineRule="auto"/>
        <w:jc w:val="center"/>
        <w:rPr>
          <w:sz w:val="24"/>
          <w:szCs w:val="24"/>
        </w:rPr>
      </w:pPr>
      <w:r>
        <w:rPr>
          <w:sz w:val="24"/>
          <w:szCs w:val="24"/>
        </w:rPr>
        <w:t>г. Новосибирск</w:t>
      </w:r>
    </w:p>
    <w:p w:rsidR="00442A4A" w:rsidRDefault="003766A8" w:rsidP="00F95EF9">
      <w:pPr>
        <w:spacing w:after="0" w:line="240" w:lineRule="auto"/>
        <w:jc w:val="center"/>
        <w:rPr>
          <w:sz w:val="24"/>
          <w:szCs w:val="24"/>
        </w:rPr>
      </w:pPr>
      <w:r>
        <w:rPr>
          <w:sz w:val="24"/>
          <w:szCs w:val="24"/>
        </w:rPr>
        <w:t>202</w:t>
      </w:r>
      <w:r w:rsidR="00AB3A48">
        <w:rPr>
          <w:sz w:val="24"/>
          <w:szCs w:val="24"/>
        </w:rPr>
        <w:t>5</w:t>
      </w:r>
      <w:r>
        <w:rPr>
          <w:sz w:val="24"/>
          <w:szCs w:val="24"/>
        </w:rPr>
        <w:t xml:space="preserve"> г.</w:t>
      </w:r>
    </w:p>
    <w:p w:rsidR="004D2017" w:rsidRDefault="003766A8" w:rsidP="00AA4067">
      <w:pPr>
        <w:spacing w:after="0" w:line="360" w:lineRule="auto"/>
        <w:contextualSpacing/>
        <w:rPr>
          <w:sz w:val="24"/>
          <w:szCs w:val="20"/>
        </w:rPr>
      </w:pPr>
      <w:r>
        <w:rPr>
          <w:sz w:val="24"/>
          <w:szCs w:val="20"/>
        </w:rPr>
        <w:br w:type="column"/>
      </w:r>
      <w:r w:rsidRPr="00B10442">
        <w:rPr>
          <w:szCs w:val="20"/>
        </w:rPr>
        <w:lastRenderedPageBreak/>
        <w:t>Состав материалов генерального плана, подлежащих утверждению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769"/>
        <w:gridCol w:w="9142"/>
      </w:tblGrid>
      <w:tr w:rsidR="004D2017" w:rsidTr="00315F27">
        <w:trPr>
          <w:tblHeader/>
          <w:jc w:val="center"/>
        </w:trPr>
        <w:tc>
          <w:tcPr>
            <w:tcW w:w="388" w:type="pct"/>
            <w:vAlign w:val="center"/>
          </w:tcPr>
          <w:p w:rsidR="004D2017" w:rsidRPr="00E01D6F" w:rsidRDefault="003766A8">
            <w:pPr>
              <w:tabs>
                <w:tab w:val="left" w:pos="567"/>
              </w:tabs>
              <w:spacing w:after="0" w:line="240" w:lineRule="auto"/>
              <w:jc w:val="center"/>
              <w:rPr>
                <w:b/>
                <w:szCs w:val="20"/>
              </w:rPr>
            </w:pPr>
            <w:r w:rsidRPr="00E01D6F">
              <w:rPr>
                <w:b/>
                <w:szCs w:val="20"/>
              </w:rPr>
              <w:t>№ п/п</w:t>
            </w:r>
          </w:p>
        </w:tc>
        <w:tc>
          <w:tcPr>
            <w:tcW w:w="4612" w:type="pct"/>
            <w:vAlign w:val="center"/>
          </w:tcPr>
          <w:p w:rsidR="004D2017" w:rsidRPr="00E01D6F" w:rsidRDefault="003766A8">
            <w:pPr>
              <w:spacing w:after="0" w:line="240" w:lineRule="auto"/>
              <w:jc w:val="center"/>
              <w:rPr>
                <w:b/>
                <w:szCs w:val="20"/>
              </w:rPr>
            </w:pPr>
            <w:r w:rsidRPr="00E01D6F">
              <w:rPr>
                <w:b/>
                <w:szCs w:val="20"/>
              </w:rPr>
              <w:t>Содержание</w:t>
            </w:r>
          </w:p>
        </w:tc>
      </w:tr>
      <w:tr w:rsidR="004D2017" w:rsidTr="00315F27">
        <w:trPr>
          <w:tblHeader/>
          <w:jc w:val="center"/>
        </w:trPr>
        <w:tc>
          <w:tcPr>
            <w:tcW w:w="5000" w:type="pct"/>
            <w:gridSpan w:val="2"/>
            <w:vAlign w:val="center"/>
          </w:tcPr>
          <w:p w:rsidR="004D2017" w:rsidRPr="00E01D6F" w:rsidRDefault="003766A8">
            <w:pPr>
              <w:spacing w:after="0" w:line="240" w:lineRule="auto"/>
              <w:jc w:val="center"/>
              <w:rPr>
                <w:b/>
                <w:szCs w:val="20"/>
              </w:rPr>
            </w:pPr>
            <w:r w:rsidRPr="00E01D6F">
              <w:rPr>
                <w:b/>
                <w:bCs/>
                <w:szCs w:val="20"/>
              </w:rPr>
              <w:t>Материалы по обоснованию генерального плана в текстовой форме</w:t>
            </w:r>
          </w:p>
        </w:tc>
      </w:tr>
      <w:tr w:rsidR="004D2017" w:rsidTr="00315F27">
        <w:trPr>
          <w:jc w:val="center"/>
        </w:trPr>
        <w:tc>
          <w:tcPr>
            <w:tcW w:w="388" w:type="pct"/>
            <w:vAlign w:val="center"/>
          </w:tcPr>
          <w:p w:rsidR="004D2017" w:rsidRPr="00E01D6F" w:rsidRDefault="003766A8">
            <w:pPr>
              <w:tabs>
                <w:tab w:val="left" w:pos="567"/>
              </w:tabs>
              <w:spacing w:after="0" w:line="240" w:lineRule="auto"/>
              <w:jc w:val="center"/>
              <w:rPr>
                <w:szCs w:val="20"/>
              </w:rPr>
            </w:pPr>
            <w:r w:rsidRPr="00E01D6F">
              <w:rPr>
                <w:szCs w:val="20"/>
              </w:rPr>
              <w:t>1</w:t>
            </w:r>
          </w:p>
        </w:tc>
        <w:tc>
          <w:tcPr>
            <w:tcW w:w="4612" w:type="pct"/>
          </w:tcPr>
          <w:p w:rsidR="004D2017" w:rsidRPr="00E01D6F" w:rsidRDefault="00A46B03" w:rsidP="00A46B03">
            <w:pPr>
              <w:spacing w:after="0" w:line="240" w:lineRule="auto"/>
              <w:contextualSpacing/>
              <w:rPr>
                <w:szCs w:val="20"/>
              </w:rPr>
            </w:pPr>
            <w:r w:rsidRPr="00E01D6F">
              <w:rPr>
                <w:szCs w:val="20"/>
              </w:rPr>
              <w:t xml:space="preserve">Том 1. </w:t>
            </w:r>
            <w:r w:rsidR="003766A8" w:rsidRPr="00E01D6F">
              <w:rPr>
                <w:szCs w:val="20"/>
              </w:rPr>
              <w:t xml:space="preserve">Материалы по обоснованию (пояснительная записка). </w:t>
            </w:r>
          </w:p>
        </w:tc>
      </w:tr>
      <w:tr w:rsidR="004D2017" w:rsidTr="00315F27">
        <w:trPr>
          <w:jc w:val="center"/>
        </w:trPr>
        <w:tc>
          <w:tcPr>
            <w:tcW w:w="388" w:type="pct"/>
            <w:vAlign w:val="center"/>
          </w:tcPr>
          <w:p w:rsidR="004D2017" w:rsidRPr="00E01D6F" w:rsidRDefault="003766A8">
            <w:pPr>
              <w:tabs>
                <w:tab w:val="left" w:pos="567"/>
              </w:tabs>
              <w:spacing w:after="0" w:line="240" w:lineRule="auto"/>
              <w:jc w:val="center"/>
              <w:rPr>
                <w:szCs w:val="20"/>
              </w:rPr>
            </w:pPr>
            <w:r w:rsidRPr="00E01D6F">
              <w:rPr>
                <w:szCs w:val="20"/>
              </w:rPr>
              <w:t>2</w:t>
            </w:r>
          </w:p>
        </w:tc>
        <w:tc>
          <w:tcPr>
            <w:tcW w:w="4612" w:type="pct"/>
          </w:tcPr>
          <w:p w:rsidR="004D2017" w:rsidRPr="00E01D6F" w:rsidRDefault="00A46B03">
            <w:pPr>
              <w:spacing w:after="0" w:line="240" w:lineRule="auto"/>
              <w:rPr>
                <w:szCs w:val="20"/>
              </w:rPr>
            </w:pPr>
            <w:r w:rsidRPr="00E01D6F">
              <w:rPr>
                <w:szCs w:val="20"/>
              </w:rPr>
              <w:t>Том 2. Положение о территориальном планировании</w:t>
            </w:r>
            <w:r w:rsidR="00034702" w:rsidRPr="00E01D6F">
              <w:rPr>
                <w:szCs w:val="20"/>
              </w:rPr>
              <w:t>.</w:t>
            </w:r>
          </w:p>
        </w:tc>
      </w:tr>
    </w:tbl>
    <w:p w:rsidR="00955C5B" w:rsidRDefault="00955C5B" w:rsidP="00955C5B">
      <w:pPr>
        <w:pStyle w:val="TimesNewRoman14125"/>
      </w:pPr>
      <w:bookmarkStart w:id="1" w:name="_GoBack"/>
      <w:bookmarkEnd w:id="1"/>
      <w:r>
        <w:br w:type="page"/>
      </w:r>
    </w:p>
    <w:p w:rsidR="00F7369A" w:rsidRPr="00E15D2E" w:rsidRDefault="00F7369A" w:rsidP="00E15D2E">
      <w:pPr>
        <w:spacing w:after="0" w:line="240" w:lineRule="auto"/>
        <w:ind w:firstLine="709"/>
        <w:contextualSpacing/>
        <w:jc w:val="center"/>
        <w:rPr>
          <w:b/>
          <w:sz w:val="32"/>
          <w:szCs w:val="26"/>
        </w:rPr>
      </w:pPr>
      <w:r w:rsidRPr="00E15D2E">
        <w:rPr>
          <w:b/>
          <w:sz w:val="32"/>
          <w:szCs w:val="26"/>
        </w:rPr>
        <w:lastRenderedPageBreak/>
        <w:t>ОГЛАВЛЕНИЕ</w:t>
      </w:r>
    </w:p>
    <w:sdt>
      <w:sdtPr>
        <w:rPr>
          <w:b w:val="0"/>
          <w:bCs/>
          <w:sz w:val="28"/>
          <w:szCs w:val="28"/>
        </w:rPr>
        <w:id w:val="1842430284"/>
      </w:sdtPr>
      <w:sdtEndPr>
        <w:rPr>
          <w:bCs w:val="0"/>
        </w:rPr>
      </w:sdtEndPr>
      <w:sdtContent>
        <w:p w:rsidR="001A6F72" w:rsidRPr="001A6F72" w:rsidRDefault="00C03396" w:rsidP="001A6F72">
          <w:pPr>
            <w:pStyle w:val="28"/>
            <w:spacing w:line="240" w:lineRule="auto"/>
            <w:ind w:left="0" w:right="0" w:firstLine="0"/>
            <w:rPr>
              <w:rFonts w:asciiTheme="minorHAnsi" w:eastAsiaTheme="minorEastAsia" w:hAnsiTheme="minorHAnsi" w:cstheme="minorBidi"/>
              <w:b w:val="0"/>
              <w:noProof/>
              <w:sz w:val="28"/>
              <w:szCs w:val="28"/>
            </w:rPr>
          </w:pPr>
          <w:r w:rsidRPr="001A6F72">
            <w:rPr>
              <w:rFonts w:eastAsiaTheme="majorEastAsia"/>
              <w:noProof/>
              <w:color w:val="2E74B5" w:themeColor="accent1" w:themeShade="BF"/>
              <w:sz w:val="28"/>
              <w:szCs w:val="28"/>
            </w:rPr>
            <w:fldChar w:fldCharType="begin"/>
          </w:r>
          <w:r w:rsidRPr="001A6F72">
            <w:rPr>
              <w:sz w:val="28"/>
              <w:szCs w:val="28"/>
            </w:rPr>
            <w:instrText xml:space="preserve"> TOC \o "1-3" \h \z \u </w:instrText>
          </w:r>
          <w:r w:rsidRPr="001A6F72">
            <w:rPr>
              <w:rFonts w:eastAsiaTheme="majorEastAsia"/>
              <w:noProof/>
              <w:color w:val="2E74B5" w:themeColor="accent1" w:themeShade="BF"/>
              <w:sz w:val="28"/>
              <w:szCs w:val="28"/>
            </w:rPr>
            <w:fldChar w:fldCharType="separate"/>
          </w:r>
          <w:hyperlink w:anchor="_Toc182484718" w:history="1">
            <w:r w:rsidR="001A6F72" w:rsidRPr="001A6F72">
              <w:rPr>
                <w:rStyle w:val="aff2"/>
                <w:noProof/>
                <w:sz w:val="28"/>
                <w:szCs w:val="28"/>
              </w:rPr>
              <w:t>Введение</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_Toc182484718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7</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19" w:history="1">
            <w:r w:rsidR="001A6F72">
              <w:rPr>
                <w:rStyle w:val="aff2"/>
                <w:noProof/>
                <w:sz w:val="28"/>
                <w:szCs w:val="28"/>
              </w:rPr>
              <w:t>1.</w:t>
            </w:r>
            <w:r w:rsidR="009C2535">
              <w:rPr>
                <w:rFonts w:asciiTheme="minorHAnsi" w:eastAsiaTheme="minorEastAsia" w:hAnsiTheme="minorHAnsi" w:cstheme="minorBidi"/>
                <w:b w:val="0"/>
                <w:noProof/>
                <w:sz w:val="28"/>
                <w:szCs w:val="28"/>
              </w:rPr>
              <w:t xml:space="preserve"> </w:t>
            </w:r>
            <w:r w:rsidR="001A6F72" w:rsidRPr="001A6F72">
              <w:rPr>
                <w:rStyle w:val="aff2"/>
                <w:caps/>
                <w:noProof/>
                <w:sz w:val="28"/>
                <w:szCs w:val="28"/>
              </w:rPr>
              <w:t xml:space="preserve">Общие сведения о </w:t>
            </w:r>
            <w:r w:rsidR="001A6F72" w:rsidRPr="001A6F72">
              <w:rPr>
                <w:rStyle w:val="aff2"/>
                <w:noProof/>
                <w:sz w:val="28"/>
                <w:szCs w:val="28"/>
              </w:rPr>
              <w:t>МУНИЦИПАЛЬНОМ ОБРАЗОВАНИИ «ВЕРХ-СУЗУНСКИЙ СЕЛЬСОВЕТ»</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_Toc182484719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14</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20" w:history="1">
            <w:r w:rsidR="001A6F72" w:rsidRPr="001A6F72">
              <w:rPr>
                <w:rStyle w:val="aff2"/>
                <w:noProof/>
                <w:sz w:val="28"/>
                <w:szCs w:val="28"/>
              </w:rPr>
              <w:t>1.1</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Основные сведения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_Toc182484720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14</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21" w:history="1">
            <w:r w:rsidR="001A6F72" w:rsidRPr="001A6F72">
              <w:rPr>
                <w:rStyle w:val="aff2"/>
                <w:bCs/>
                <w:noProof/>
                <w:sz w:val="28"/>
                <w:szCs w:val="28"/>
              </w:rPr>
              <w:t>1.2</w:t>
            </w:r>
            <w:r w:rsidR="009C2535">
              <w:rPr>
                <w:rFonts w:asciiTheme="minorHAnsi" w:eastAsiaTheme="minorEastAsia" w:hAnsiTheme="minorHAnsi" w:cstheme="minorBidi"/>
                <w:b w:val="0"/>
                <w:noProof/>
                <w:sz w:val="28"/>
                <w:szCs w:val="28"/>
              </w:rPr>
              <w:t xml:space="preserve"> </w:t>
            </w:r>
            <w:r w:rsidR="001A6F72" w:rsidRPr="001A6F72">
              <w:rPr>
                <w:rStyle w:val="aff2"/>
                <w:bCs/>
                <w:noProof/>
                <w:sz w:val="28"/>
                <w:szCs w:val="28"/>
              </w:rPr>
              <w:t>Краткая историческая справка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_Toc182484721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14</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2" w:history="1">
            <w:r w:rsidR="009C2535">
              <w:rPr>
                <w:rStyle w:val="aff2"/>
                <w:caps/>
                <w:noProof/>
                <w:sz w:val="28"/>
                <w:szCs w:val="28"/>
              </w:rPr>
              <w:t xml:space="preserve">2. </w:t>
            </w:r>
            <w:r w:rsidR="001A6F72" w:rsidRPr="001A6F72">
              <w:rPr>
                <w:rStyle w:val="aff2"/>
                <w:caps/>
                <w:noProof/>
                <w:sz w:val="28"/>
                <w:szCs w:val="28"/>
              </w:rPr>
              <w:t>Анализ реализации ПОЛОЖЕНИЙ ДЕЙСТВУЮЩЕГО генерального плана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_Toc182484722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16</w:t>
            </w:r>
            <w:r w:rsidR="001A6F72" w:rsidRPr="001A6F72">
              <w:rPr>
                <w:noProof/>
                <w:webHidden/>
                <w:sz w:val="28"/>
                <w:szCs w:val="28"/>
              </w:rPr>
              <w:fldChar w:fldCharType="end"/>
            </w:r>
          </w:hyperlink>
        </w:p>
        <w:p w:rsidR="001A6F72" w:rsidRPr="001A6F72" w:rsidRDefault="004F5DE4" w:rsidP="00963415">
          <w:pPr>
            <w:pStyle w:val="18"/>
            <w:tabs>
              <w:tab w:val="clear" w:pos="9345"/>
              <w:tab w:val="left" w:pos="880"/>
              <w:tab w:val="right" w:leader="dot" w:pos="9921"/>
            </w:tabs>
            <w:rPr>
              <w:rFonts w:asciiTheme="minorHAnsi" w:eastAsiaTheme="minorEastAsia" w:hAnsiTheme="minorHAnsi" w:cstheme="minorBidi"/>
              <w:b w:val="0"/>
              <w:noProof/>
              <w:sz w:val="28"/>
              <w:szCs w:val="28"/>
            </w:rPr>
          </w:pPr>
          <w:hyperlink w:anchor="_Toc182484723" w:history="1">
            <w:r w:rsidR="001A6F72" w:rsidRPr="001A6F72">
              <w:rPr>
                <w:rStyle w:val="aff2"/>
                <w:caps/>
                <w:noProof/>
                <w:sz w:val="28"/>
                <w:szCs w:val="28"/>
              </w:rPr>
              <w:t>3. Анализ использования территории ВЕРХ-СУЗУНСКОГО СЕЛЬСОВЕТА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_Toc182484723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17</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4" w:history="1">
            <w:r w:rsidR="001A6F72" w:rsidRPr="001A6F72">
              <w:rPr>
                <w:rStyle w:val="aff2"/>
                <w:noProof/>
                <w:sz w:val="28"/>
                <w:szCs w:val="28"/>
              </w:rPr>
              <w:t>3.1 Природные условия и ресурсы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_Toc182484724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17</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5" w:history="1">
            <w:r w:rsidR="001A6F72" w:rsidRPr="001A6F72">
              <w:rPr>
                <w:rStyle w:val="aff2"/>
                <w:noProof/>
                <w:sz w:val="28"/>
                <w:szCs w:val="28"/>
              </w:rPr>
              <w:t>3.2 Анализ землепользования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_Toc182484725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27</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6" w:history="1">
            <w:r w:rsidR="001A6F72" w:rsidRPr="001A6F72">
              <w:rPr>
                <w:rStyle w:val="aff2"/>
                <w:noProof/>
                <w:sz w:val="28"/>
                <w:szCs w:val="28"/>
              </w:rPr>
              <w:t>3.4 Экономическая база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_Toc182484726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34</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7" w:history="1">
            <w:r w:rsidR="001A6F72" w:rsidRPr="001A6F72">
              <w:rPr>
                <w:rStyle w:val="aff2"/>
                <w:noProof/>
                <w:sz w:val="28"/>
                <w:szCs w:val="28"/>
              </w:rPr>
              <w:t>3.5 Население</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_Toc182484727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35</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8" w:history="1">
            <w:r w:rsidR="001A6F72" w:rsidRPr="001A6F72">
              <w:rPr>
                <w:rStyle w:val="aff2"/>
                <w:noProof/>
                <w:sz w:val="28"/>
                <w:szCs w:val="28"/>
              </w:rPr>
              <w:t>3.6 Жилищный фонд</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_Toc182484728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36</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9" w:history="1">
            <w:r w:rsidR="001A6F72" w:rsidRPr="001A6F72">
              <w:rPr>
                <w:rStyle w:val="aff2"/>
                <w:noProof/>
                <w:sz w:val="28"/>
                <w:szCs w:val="28"/>
              </w:rPr>
              <w:t>3.7 Социальная инфраструктура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_Toc182484729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37</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0" w:history="1">
            <w:r w:rsidR="001A6F72" w:rsidRPr="001A6F72">
              <w:rPr>
                <w:rStyle w:val="aff2"/>
                <w:noProof/>
                <w:sz w:val="28"/>
                <w:szCs w:val="28"/>
              </w:rPr>
              <w:t>3.8 Транспортная инфраструктура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_Toc182484730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40</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1" w:history="1">
            <w:r w:rsidR="001A6F72" w:rsidRPr="001A6F72">
              <w:rPr>
                <w:rStyle w:val="aff2"/>
                <w:noProof/>
                <w:sz w:val="28"/>
                <w:szCs w:val="28"/>
              </w:rPr>
              <w:t>3.9 Коммунальная инфраструктура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_Toc182484731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42</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2" w:history="1">
            <w:r w:rsidR="001A6F72" w:rsidRPr="001A6F72">
              <w:rPr>
                <w:rStyle w:val="aff2"/>
                <w:noProof/>
                <w:sz w:val="28"/>
                <w:szCs w:val="28"/>
              </w:rPr>
              <w:t>3.10</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Охрана окружающей среды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_Toc182484732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46</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3" w:history="1">
            <w:r w:rsidR="001A6F72" w:rsidRPr="001A6F72">
              <w:rPr>
                <w:rStyle w:val="aff2"/>
                <w:noProof/>
                <w:sz w:val="28"/>
                <w:szCs w:val="28"/>
              </w:rPr>
              <w:t>3.11</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Зоны с особыми условиями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_Toc182484733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49</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4" w:history="1">
            <w:r w:rsidR="001A6F72" w:rsidRPr="001A6F72">
              <w:rPr>
                <w:rStyle w:val="aff2"/>
                <w:noProof/>
                <w:sz w:val="28"/>
                <w:szCs w:val="28"/>
              </w:rPr>
              <w:t>3.12 Охрана объектов культурного наследия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_Toc182484734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62</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5" w:history="1">
            <w:r w:rsidR="001A6F72" w:rsidRPr="001A6F72">
              <w:rPr>
                <w:rStyle w:val="aff2"/>
                <w:noProof/>
                <w:sz w:val="28"/>
                <w:szCs w:val="28"/>
              </w:rPr>
              <w:t>3.13 Результаты градостроительного анализа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_Toc182484735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64</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6" w:history="1">
            <w:r w:rsidR="009C2535">
              <w:rPr>
                <w:rStyle w:val="aff2"/>
                <w:noProof/>
                <w:sz w:val="28"/>
                <w:szCs w:val="28"/>
              </w:rPr>
              <w:t xml:space="preserve">4. </w:t>
            </w:r>
            <w:r w:rsidR="001A6F72" w:rsidRPr="001A6F72">
              <w:rPr>
                <w:rStyle w:val="aff2"/>
                <w:noProof/>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_Toc182484736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64</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7" w:history="1">
            <w:r w:rsidR="001A6F72" w:rsidRPr="001A6F72">
              <w:rPr>
                <w:rStyle w:val="aff2"/>
                <w:noProof/>
                <w:sz w:val="28"/>
                <w:szCs w:val="28"/>
              </w:rPr>
              <w:t>5.</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ОБОСНОВАНИЕ ВЫБРАННОГО ВАРИАНТА РАЗМЕЩЕНИЯ ОБЪЕКТОВ МЕСТНОГО ЗНАЧЕНИЯ «ВЕРХ-СУЗУНСКОГО СЕЛЬСОВЕТА» НА ОСНОВЕ АНАЛИЗА ИСПОЛЬЗОВАНИЯ ТЕРРИТОРИИ, ВОЗМОЖНЫХ НАПРАВЛЕНИЙ РАЗВИТИЯ И ПРОГНОЗИРУЕМЫХ ОГРАНИЧЕНИЙ ИХ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_Toc182484737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72</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8" w:history="1">
            <w:r w:rsidR="001A6F72" w:rsidRPr="001A6F72">
              <w:rPr>
                <w:rStyle w:val="aff2"/>
                <w:noProof/>
                <w:sz w:val="28"/>
                <w:szCs w:val="28"/>
              </w:rPr>
              <w:t>5.2 Предложения по созданию природно-экологического каркаса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_Toc182484738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75</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9" w:history="1">
            <w:r w:rsidR="001A6F72" w:rsidRPr="001A6F72">
              <w:rPr>
                <w:rStyle w:val="aff2"/>
                <w:noProof/>
                <w:sz w:val="28"/>
                <w:szCs w:val="28"/>
              </w:rPr>
              <w:t>5.3 Основные направления экономического развития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_Toc182484739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76</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0" w:history="1">
            <w:r w:rsidR="001A6F72" w:rsidRPr="001A6F72">
              <w:rPr>
                <w:rStyle w:val="aff2"/>
                <w:noProof/>
                <w:sz w:val="28"/>
                <w:szCs w:val="28"/>
              </w:rPr>
              <w:t>5.4</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Проектное население</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_Toc182484740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78</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41" w:history="1">
            <w:r w:rsidR="001A6F72" w:rsidRPr="001A6F72">
              <w:rPr>
                <w:rStyle w:val="aff2"/>
                <w:noProof/>
                <w:sz w:val="28"/>
                <w:szCs w:val="28"/>
              </w:rPr>
              <w:t>5.5 Прогноз развития жилищного фонда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_Toc182484741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81</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2" w:history="1">
            <w:r w:rsidR="001A6F72" w:rsidRPr="001A6F72">
              <w:rPr>
                <w:rStyle w:val="aff2"/>
                <w:noProof/>
                <w:sz w:val="28"/>
                <w:szCs w:val="28"/>
              </w:rPr>
              <w:t>5.6</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Развитие социальной инфраструктуры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_Toc182484742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83</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3" w:history="1">
            <w:r w:rsidR="001A6F72" w:rsidRPr="001A6F72">
              <w:rPr>
                <w:rStyle w:val="aff2"/>
                <w:noProof/>
                <w:sz w:val="28"/>
                <w:szCs w:val="28"/>
              </w:rPr>
              <w:t>5.7</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Развитие транспортной инфраструктуры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_Toc182484743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87</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4" w:history="1">
            <w:r w:rsidR="001A6F72" w:rsidRPr="001A6F72">
              <w:rPr>
                <w:rStyle w:val="aff2"/>
                <w:noProof/>
                <w:sz w:val="28"/>
                <w:szCs w:val="28"/>
              </w:rPr>
              <w:t>5.8 Развитие коммунальной инфраструктуры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_Toc182484744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87</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5" w:history="1">
            <w:r w:rsidR="001A6F72" w:rsidRPr="001A6F72">
              <w:rPr>
                <w:rStyle w:val="aff2"/>
                <w:noProof/>
                <w:sz w:val="28"/>
                <w:szCs w:val="28"/>
              </w:rPr>
              <w:t>5.9 Инженерное обустройство территории</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_Toc182484745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89</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6" w:history="1">
            <w:r w:rsidR="001A6F72" w:rsidRPr="001A6F72">
              <w:rPr>
                <w:rStyle w:val="aff2"/>
                <w:noProof/>
                <w:sz w:val="28"/>
                <w:szCs w:val="28"/>
              </w:rPr>
              <w:t>6.</w:t>
            </w:r>
            <w:r w:rsidR="009C2535">
              <w:rPr>
                <w:rFonts w:asciiTheme="minorHAnsi" w:eastAsiaTheme="minorEastAsia" w:hAnsiTheme="minorHAnsi" w:cstheme="minorBidi"/>
                <w:b w:val="0"/>
                <w:noProof/>
                <w:sz w:val="28"/>
                <w:szCs w:val="28"/>
              </w:rPr>
              <w:t xml:space="preserve"> </w:t>
            </w:r>
            <w:r w:rsidR="001A6F72" w:rsidRPr="001A6F72">
              <w:rPr>
                <w:rStyle w:val="aff2"/>
                <w:rFonts w:eastAsia="Arial"/>
                <w:noProof/>
                <w:sz w:val="28"/>
                <w:szCs w:val="28"/>
              </w:rPr>
              <w:t>ОЦЕНКА ВОЗМОЖНОГО ВЛИЯНИЯ ПЛАНИРУЕМЫХ ДЛЯ РАЗМЕЩЕНИЯ ОБЪЕКТОВ МЕСТНОГО ЗНАЧЕНИЯ НА КОМПЛЕКСНОЕ РАЗВИТИЕ ЭТИХ ТЕРРИТОРИЙ</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_Toc182484746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90</w:t>
            </w:r>
            <w:r w:rsidR="001A6F72" w:rsidRPr="001A6F72">
              <w:rPr>
                <w:noProof/>
                <w:webHidden/>
                <w:sz w:val="28"/>
                <w:szCs w:val="28"/>
              </w:rPr>
              <w:fldChar w:fldCharType="end"/>
            </w:r>
          </w:hyperlink>
        </w:p>
        <w:p w:rsidR="001A6F72" w:rsidRPr="001A6F72" w:rsidRDefault="004F5DE4" w:rsidP="00963415">
          <w:pPr>
            <w:pStyle w:val="18"/>
            <w:tabs>
              <w:tab w:val="clear" w:pos="9345"/>
              <w:tab w:val="left" w:pos="1320"/>
              <w:tab w:val="right" w:leader="dot" w:pos="9921"/>
            </w:tabs>
            <w:rPr>
              <w:rFonts w:asciiTheme="minorHAnsi" w:eastAsiaTheme="minorEastAsia" w:hAnsiTheme="minorHAnsi" w:cstheme="minorBidi"/>
              <w:b w:val="0"/>
              <w:noProof/>
              <w:sz w:val="28"/>
              <w:szCs w:val="28"/>
            </w:rPr>
          </w:pPr>
          <w:hyperlink w:anchor="_Toc182484747" w:history="1">
            <w:r w:rsidR="001A6F72" w:rsidRPr="001A6F72">
              <w:rPr>
                <w:rStyle w:val="aff2"/>
                <w:noProof/>
                <w:sz w:val="28"/>
                <w:szCs w:val="28"/>
              </w:rPr>
              <w:t>7.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ВЕРХ-СУЗУНСКОГО СЕЛЬСОВЕТА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ОБОСНОВАНИЕ ВЫБРАННОГО ВАРИАНТА РАЗМЕЩЕНИЯ, ВОЗМОЖНЫХ НАПРАВЛЕНИЙ ИХ РАЗВИТИЯ И ПРОГНОЗИРУЕМЫХ ОГРАНИЧЕНИЙ ИХ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_Toc182484747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96</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8" w:history="1">
            <w:r w:rsidR="001A6F72" w:rsidRPr="001A6F72">
              <w:rPr>
                <w:rStyle w:val="aff2"/>
                <w:noProof/>
                <w:sz w:val="28"/>
                <w:szCs w:val="28"/>
              </w:rPr>
              <w:t>8.</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УТВЕРЖДЕННЫЕ ДОКУМЕНТОМ ТЕРРИТОРИАЛЬНОГО ПЛАНИРОВАНИЯ СУЗУНСКОГО РАЙОНА СВЕДЕНИЯ О ВИДАХ, НАЗНАЧЕНИИ И НАИМЕНОВАНИЯХ, ПЛАНИРУЕМЫХ ДЛЯ РАЗМЕЩЕНИЯ НА ТЕРРИТОРИИ ПОСЕЛЕНИЯ, ВХОДЯЩЕГО В СОСТАВ СУЗУНСКОГО РАЙОНА, ОБЪЕКТОВ МЕСТНОГО ЗНАЧЕНИЯ РАЙОНА,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ТРЕБУНТСЯ В СВЯЗИ С РАЗМЕЩЕНИЕМ ДАННЫХ ОБЪЕКТОВ,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_Toc182484748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96</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9" w:history="1">
            <w:r w:rsidR="001A6F72" w:rsidRPr="001A6F72">
              <w:rPr>
                <w:rStyle w:val="aff2"/>
                <w:noProof/>
                <w:sz w:val="28"/>
                <w:szCs w:val="28"/>
              </w:rPr>
              <w:t>9.</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ПЕРЕЧЕНЬ И ХАРАКТЕРИСТИКА ОСНОВНЫХ ФАКТОРОВ РИСКА ВОЗНИКНОВЕНИЯ ЧРЕЗВЫЧАЙНЫХ СИТУАЦИЙ ПРИРОДНОГО И ТЕХНОГЕННОГО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_Toc182484749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97</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0" w:history="1">
            <w:r w:rsidR="001A6F72" w:rsidRPr="001A6F72">
              <w:rPr>
                <w:rStyle w:val="aff2"/>
                <w:noProof/>
                <w:sz w:val="28"/>
                <w:szCs w:val="28"/>
              </w:rPr>
              <w:t>9.1</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Основные понятия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_Toc182484750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97</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1" w:history="1">
            <w:r w:rsidR="001A6F72" w:rsidRPr="001A6F72">
              <w:rPr>
                <w:rStyle w:val="aff2"/>
                <w:noProof/>
                <w:sz w:val="28"/>
                <w:szCs w:val="28"/>
              </w:rPr>
              <w:t>9.2</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Перечень возможных источников чрезвычайных ситуаций природного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_Toc182484751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98</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2" w:history="1">
            <w:r w:rsidR="001A6F72" w:rsidRPr="001A6F72">
              <w:rPr>
                <w:rStyle w:val="aff2"/>
                <w:noProof/>
                <w:sz w:val="28"/>
                <w:szCs w:val="28"/>
              </w:rPr>
              <w:t>9.3</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Перечень возможных источников чрезвычайных ситуаций техногенного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_Toc182484752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100</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3" w:history="1">
            <w:r w:rsidR="001A6F72" w:rsidRPr="001A6F72">
              <w:rPr>
                <w:rStyle w:val="aff2"/>
                <w:noProof/>
                <w:sz w:val="28"/>
                <w:szCs w:val="28"/>
              </w:rPr>
              <w:t>9.5 Мероприятия по защите от чрезвычайных ситуаций природного и биолого-социального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_Toc182484753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104</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4" w:history="1">
            <w:r w:rsidR="001A6F72" w:rsidRPr="001A6F72">
              <w:rPr>
                <w:rStyle w:val="aff2"/>
                <w:noProof/>
                <w:sz w:val="28"/>
                <w:szCs w:val="28"/>
              </w:rPr>
              <w:t>9.6 Мероприятия по защите от чрезвычайных ситуаций техногенного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_Toc182484754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105</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55" w:history="1">
            <w:r w:rsidR="001A6F72" w:rsidRPr="001A6F72">
              <w:rPr>
                <w:rStyle w:val="aff2"/>
                <w:noProof/>
                <w:sz w:val="28"/>
                <w:szCs w:val="28"/>
              </w:rPr>
              <w:t>9.7 Мероприятия по обеспечению пожарной безопасности</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_Toc182484755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107</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6" w:history="1">
            <w:r w:rsidR="001A6F72" w:rsidRPr="001A6F72">
              <w:rPr>
                <w:rStyle w:val="aff2"/>
                <w:noProof/>
                <w:sz w:val="28"/>
                <w:szCs w:val="28"/>
              </w:rPr>
              <w:t>9.8 Мероприятия по эвакуации населения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_Toc182484756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110</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57" w:history="1">
            <w:r w:rsidR="001A6F72" w:rsidRPr="001A6F72">
              <w:rPr>
                <w:rStyle w:val="aff2"/>
                <w:noProof/>
                <w:sz w:val="28"/>
                <w:szCs w:val="28"/>
              </w:rPr>
              <w:t>10.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_Toc182484757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111</w:t>
            </w:r>
            <w:r w:rsidR="001A6F72" w:rsidRPr="001A6F72">
              <w:rPr>
                <w:noProof/>
                <w:webHidden/>
                <w:sz w:val="28"/>
                <w:szCs w:val="28"/>
              </w:rPr>
              <w:fldChar w:fldCharType="end"/>
            </w:r>
          </w:hyperlink>
        </w:p>
        <w:p w:rsidR="001A6F72" w:rsidRPr="001A6F72" w:rsidRDefault="004F5DE4"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58" w:history="1">
            <w:r w:rsidR="001A6F72" w:rsidRPr="001A6F72">
              <w:rPr>
                <w:rStyle w:val="aff2"/>
                <w:noProof/>
                <w:sz w:val="28"/>
                <w:szCs w:val="28"/>
              </w:rPr>
              <w:t>11. ПЕРЕЧЕНЬ ЗЕМЕЛЬНЫХ УЧАСТКОВ, КОТОРЫЕ ВКЛЮЧАЮТСЯ В ГРАНИЦЫ НАСЕЛЕННЫХ ПУНКТОВ, ВХОДЯЩИХ В СОСТАВ ВЕРХ-СУЗУНСКОГО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_Toc182484758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111</w:t>
            </w:r>
            <w:r w:rsidR="001A6F72" w:rsidRPr="001A6F72">
              <w:rPr>
                <w:noProof/>
                <w:webHidden/>
                <w:sz w:val="28"/>
                <w:szCs w:val="28"/>
              </w:rPr>
              <w:fldChar w:fldCharType="end"/>
            </w:r>
          </w:hyperlink>
        </w:p>
        <w:p w:rsidR="001A6F72" w:rsidRPr="001A6F72" w:rsidRDefault="004F5DE4"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9" w:history="1">
            <w:r w:rsidR="001A6F72" w:rsidRPr="001A6F72">
              <w:rPr>
                <w:rStyle w:val="aff2"/>
                <w:noProof/>
                <w:sz w:val="28"/>
                <w:szCs w:val="28"/>
              </w:rPr>
              <w:t>12.</w:t>
            </w:r>
            <w:r w:rsidR="001A6F72" w:rsidRPr="001A6F72">
              <w:rPr>
                <w:rFonts w:asciiTheme="minorHAnsi" w:eastAsiaTheme="minorEastAsia" w:hAnsiTheme="minorHAnsi" w:cstheme="minorBidi"/>
                <w:b w:val="0"/>
                <w:noProof/>
                <w:sz w:val="28"/>
                <w:szCs w:val="28"/>
              </w:rPr>
              <w:tab/>
            </w:r>
            <w:r w:rsidR="001A6F72" w:rsidRPr="001A6F72">
              <w:rPr>
                <w:rStyle w:val="aff2"/>
                <w:noProof/>
                <w:sz w:val="28"/>
                <w:szCs w:val="28"/>
              </w:rPr>
              <w:t>ОСНОВНЫЕ ТЕХНИКО-ЭКОНОМИЧЕСКИЕ ПОКАЗАТЕЛИ</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_Toc182484759 \h </w:instrText>
            </w:r>
            <w:r w:rsidR="001A6F72" w:rsidRPr="001A6F72">
              <w:rPr>
                <w:noProof/>
                <w:webHidden/>
                <w:sz w:val="28"/>
                <w:szCs w:val="28"/>
              </w:rPr>
            </w:r>
            <w:r w:rsidR="001A6F72" w:rsidRPr="001A6F72">
              <w:rPr>
                <w:noProof/>
                <w:webHidden/>
                <w:sz w:val="28"/>
                <w:szCs w:val="28"/>
              </w:rPr>
              <w:fldChar w:fldCharType="separate"/>
            </w:r>
            <w:r w:rsidR="00455F7D">
              <w:rPr>
                <w:noProof/>
                <w:webHidden/>
                <w:sz w:val="28"/>
                <w:szCs w:val="28"/>
              </w:rPr>
              <w:t>111</w:t>
            </w:r>
            <w:r w:rsidR="001A6F72" w:rsidRPr="001A6F72">
              <w:rPr>
                <w:noProof/>
                <w:webHidden/>
                <w:sz w:val="28"/>
                <w:szCs w:val="28"/>
              </w:rPr>
              <w:fldChar w:fldCharType="end"/>
            </w:r>
          </w:hyperlink>
        </w:p>
        <w:p w:rsidR="001A6F72" w:rsidRDefault="00C03396" w:rsidP="001A6F72">
          <w:pPr>
            <w:tabs>
              <w:tab w:val="left" w:pos="709"/>
              <w:tab w:val="left" w:pos="1276"/>
              <w:tab w:val="left" w:pos="9498"/>
            </w:tabs>
            <w:spacing w:after="0" w:line="240" w:lineRule="auto"/>
            <w:contextualSpacing/>
            <w:rPr>
              <w:szCs w:val="28"/>
            </w:rPr>
          </w:pPr>
          <w:r w:rsidRPr="001A6F72">
            <w:rPr>
              <w:bCs/>
              <w:szCs w:val="28"/>
            </w:rPr>
            <w:fldChar w:fldCharType="end"/>
          </w:r>
        </w:p>
      </w:sdtContent>
    </w:sdt>
    <w:p w:rsidR="00BC32C5" w:rsidRPr="001A6F72" w:rsidRDefault="00BC32C5" w:rsidP="001A6F72">
      <w:pPr>
        <w:tabs>
          <w:tab w:val="left" w:pos="709"/>
          <w:tab w:val="left" w:pos="1276"/>
          <w:tab w:val="left" w:pos="9498"/>
        </w:tabs>
        <w:spacing w:after="0" w:line="240" w:lineRule="auto"/>
        <w:ind w:right="423"/>
        <w:contextualSpacing/>
      </w:pPr>
      <w:r>
        <w:br w:type="page"/>
      </w:r>
    </w:p>
    <w:p w:rsidR="004D2017" w:rsidRPr="00B81069" w:rsidRDefault="003766A8" w:rsidP="000709EE">
      <w:pPr>
        <w:pStyle w:val="af6"/>
        <w:spacing w:after="0"/>
        <w:contextualSpacing/>
        <w:rPr>
          <w:b/>
          <w:szCs w:val="24"/>
        </w:rPr>
      </w:pPr>
      <w:bookmarkStart w:id="2" w:name="_Toc135911438"/>
      <w:bookmarkStart w:id="3" w:name="_Toc138761130"/>
      <w:bookmarkStart w:id="4" w:name="_Toc141343085"/>
      <w:bookmarkStart w:id="5" w:name="_Toc182484718"/>
      <w:r w:rsidRPr="00B81069">
        <w:rPr>
          <w:b/>
          <w:szCs w:val="24"/>
        </w:rPr>
        <w:lastRenderedPageBreak/>
        <w:t>Введение</w:t>
      </w:r>
      <w:bookmarkEnd w:id="2"/>
      <w:bookmarkEnd w:id="3"/>
      <w:bookmarkEnd w:id="4"/>
      <w:bookmarkEnd w:id="5"/>
    </w:p>
    <w:p w:rsidR="004D2017" w:rsidRPr="00B81069" w:rsidRDefault="004D2017">
      <w:pPr>
        <w:spacing w:after="0" w:line="240" w:lineRule="auto"/>
        <w:ind w:firstLine="709"/>
        <w:contextualSpacing/>
        <w:rPr>
          <w:szCs w:val="24"/>
        </w:rPr>
      </w:pPr>
    </w:p>
    <w:p w:rsidR="004D2017" w:rsidRPr="00B81069" w:rsidRDefault="003766A8">
      <w:pPr>
        <w:pStyle w:val="TimesNewRoman14125"/>
        <w:ind w:right="0"/>
        <w:contextualSpacing/>
        <w:rPr>
          <w:szCs w:val="24"/>
        </w:rPr>
      </w:pPr>
      <w:r w:rsidRPr="00B81069">
        <w:rPr>
          <w:szCs w:val="24"/>
        </w:rPr>
        <w:t>Генеральный план (ГП) является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территории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4D2017" w:rsidRPr="00B81069" w:rsidRDefault="003766A8">
      <w:pPr>
        <w:pStyle w:val="TimesNewRoman14125"/>
        <w:ind w:right="0"/>
        <w:contextualSpacing/>
        <w:rPr>
          <w:szCs w:val="24"/>
        </w:rPr>
      </w:pPr>
      <w:r w:rsidRPr="00B81069">
        <w:rPr>
          <w:szCs w:val="24"/>
        </w:rPr>
        <w:t>Цель разработки генерального плана:</w:t>
      </w:r>
    </w:p>
    <w:p w:rsidR="009454C0" w:rsidRPr="00B81069" w:rsidRDefault="003766A8" w:rsidP="009454C0">
      <w:pPr>
        <w:pStyle w:val="TimesNewRoman14125"/>
        <w:tabs>
          <w:tab w:val="left" w:pos="993"/>
        </w:tabs>
        <w:ind w:right="0"/>
        <w:contextualSpacing/>
      </w:pPr>
      <w:r w:rsidRPr="00B81069">
        <w:rPr>
          <w:szCs w:val="24"/>
        </w:rPr>
        <w:t>–</w:t>
      </w:r>
      <w:r w:rsidRPr="00B81069">
        <w:rPr>
          <w:szCs w:val="24"/>
        </w:rPr>
        <w:tab/>
      </w:r>
      <w:r w:rsidR="009454C0" w:rsidRPr="00B81069">
        <w:rPr>
          <w:szCs w:val="24"/>
        </w:rPr>
        <w:t>Определение</w:t>
      </w:r>
      <w:r w:rsidR="009454C0" w:rsidRPr="00B81069">
        <w:t xml:space="preserve">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4D2017" w:rsidRPr="00B81069" w:rsidRDefault="003766A8" w:rsidP="009454C0">
      <w:pPr>
        <w:pStyle w:val="TimesNewRoman14125"/>
        <w:tabs>
          <w:tab w:val="left" w:pos="993"/>
        </w:tabs>
        <w:ind w:right="0"/>
        <w:contextualSpacing/>
        <w:rPr>
          <w:szCs w:val="24"/>
        </w:rPr>
      </w:pPr>
      <w:r w:rsidRPr="00B81069">
        <w:rPr>
          <w:szCs w:val="24"/>
        </w:rPr>
        <w:t>Задачи разработки генерального плана:</w:t>
      </w:r>
    </w:p>
    <w:p w:rsidR="009454C0" w:rsidRPr="00B81069" w:rsidRDefault="0046221A" w:rsidP="003C1788">
      <w:pPr>
        <w:pStyle w:val="ac"/>
        <w:widowControl w:val="0"/>
        <w:numPr>
          <w:ilvl w:val="2"/>
          <w:numId w:val="16"/>
        </w:numPr>
        <w:autoSpaceDE w:val="0"/>
        <w:autoSpaceDN w:val="0"/>
        <w:adjustRightInd w:val="0"/>
        <w:spacing w:after="0" w:line="240" w:lineRule="auto"/>
        <w:rPr>
          <w:szCs w:val="24"/>
        </w:rPr>
      </w:pPr>
      <w:r>
        <w:rPr>
          <w:szCs w:val="24"/>
        </w:rPr>
        <w:t xml:space="preserve"> </w:t>
      </w:r>
      <w:r w:rsidR="009454C0" w:rsidRPr="00B81069">
        <w:rPr>
          <w:szCs w:val="24"/>
        </w:rPr>
        <w:t>создание условий для устойчивого развития территории Новосибирской области, сохранения окружающей среды и объектов культурного наследия;</w:t>
      </w:r>
    </w:p>
    <w:p w:rsidR="009454C0" w:rsidRPr="00B81069" w:rsidRDefault="0046221A" w:rsidP="003C1788">
      <w:pPr>
        <w:pStyle w:val="ac"/>
        <w:widowControl w:val="0"/>
        <w:numPr>
          <w:ilvl w:val="2"/>
          <w:numId w:val="16"/>
        </w:numPr>
        <w:autoSpaceDE w:val="0"/>
        <w:autoSpaceDN w:val="0"/>
        <w:adjustRightInd w:val="0"/>
        <w:spacing w:after="0" w:line="240" w:lineRule="auto"/>
        <w:rPr>
          <w:szCs w:val="24"/>
        </w:rPr>
      </w:pPr>
      <w:r>
        <w:rPr>
          <w:szCs w:val="24"/>
        </w:rPr>
        <w:t xml:space="preserve"> </w:t>
      </w:r>
      <w:r w:rsidR="009454C0" w:rsidRPr="00B81069">
        <w:rPr>
          <w:szCs w:val="24"/>
        </w:rPr>
        <w:t>создание условий для планировки территории;</w:t>
      </w:r>
    </w:p>
    <w:p w:rsidR="009454C0" w:rsidRPr="00B81069" w:rsidRDefault="0046221A" w:rsidP="003C1788">
      <w:pPr>
        <w:pStyle w:val="ac"/>
        <w:widowControl w:val="0"/>
        <w:numPr>
          <w:ilvl w:val="2"/>
          <w:numId w:val="16"/>
        </w:numPr>
        <w:autoSpaceDE w:val="0"/>
        <w:autoSpaceDN w:val="0"/>
        <w:adjustRightInd w:val="0"/>
        <w:spacing w:after="0" w:line="240" w:lineRule="auto"/>
        <w:rPr>
          <w:szCs w:val="24"/>
        </w:rPr>
      </w:pPr>
      <w:r>
        <w:rPr>
          <w:szCs w:val="24"/>
        </w:rPr>
        <w:t xml:space="preserve"> </w:t>
      </w:r>
      <w:r w:rsidR="009454C0" w:rsidRPr="00B81069">
        <w:rPr>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454C0" w:rsidRPr="00B81069" w:rsidRDefault="00FF6CC7" w:rsidP="00FF6CC7">
      <w:pPr>
        <w:pStyle w:val="TimesNewRoman14125"/>
        <w:tabs>
          <w:tab w:val="left" w:pos="993"/>
        </w:tabs>
        <w:ind w:right="0" w:firstLine="0"/>
        <w:contextualSpacing/>
        <w:rPr>
          <w:szCs w:val="24"/>
        </w:rPr>
      </w:pPr>
      <w:r w:rsidRPr="00B81069">
        <w:rPr>
          <w:szCs w:val="24"/>
        </w:rPr>
        <w:t xml:space="preserve">1.1.4 </w:t>
      </w:r>
      <w:r w:rsidR="009454C0" w:rsidRPr="00B81069">
        <w:rPr>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D2017" w:rsidRPr="00B81069" w:rsidRDefault="003766A8" w:rsidP="009454C0">
      <w:pPr>
        <w:pStyle w:val="TimesNewRoman14125"/>
        <w:tabs>
          <w:tab w:val="left" w:pos="993"/>
        </w:tabs>
        <w:ind w:right="0"/>
        <w:contextualSpacing/>
        <w:rPr>
          <w:szCs w:val="24"/>
        </w:rPr>
      </w:pPr>
      <w:r w:rsidRPr="00B81069">
        <w:rPr>
          <w:szCs w:val="24"/>
        </w:rPr>
        <w:t>Разработка генерального плана Муниципального образования «</w:t>
      </w:r>
      <w:r w:rsidR="00E644B3" w:rsidRPr="00182BF7">
        <w:rPr>
          <w:szCs w:val="24"/>
        </w:rPr>
        <w:t>Верх-Сузунский</w:t>
      </w:r>
      <w:r w:rsidR="00442A4A" w:rsidRPr="00182BF7">
        <w:rPr>
          <w:szCs w:val="24"/>
        </w:rPr>
        <w:t xml:space="preserve"> сельсовет</w:t>
      </w:r>
      <w:r w:rsidRPr="00B81069">
        <w:rPr>
          <w:szCs w:val="24"/>
        </w:rPr>
        <w:t xml:space="preserve">» </w:t>
      </w:r>
      <w:r w:rsidR="00442A4A" w:rsidRPr="00B81069">
        <w:rPr>
          <w:szCs w:val="24"/>
        </w:rPr>
        <w:t>Сузунского</w:t>
      </w:r>
      <w:r w:rsidRPr="00B81069">
        <w:rPr>
          <w:szCs w:val="24"/>
        </w:rPr>
        <w:t xml:space="preserve"> района </w:t>
      </w:r>
      <w:r w:rsidR="00442A4A" w:rsidRPr="00B81069">
        <w:rPr>
          <w:szCs w:val="24"/>
        </w:rPr>
        <w:t>Новосибирской</w:t>
      </w:r>
      <w:r w:rsidRPr="00B81069">
        <w:rPr>
          <w:szCs w:val="24"/>
        </w:rPr>
        <w:t xml:space="preserve"> области выполнен</w:t>
      </w:r>
      <w:r w:rsidR="0050004F" w:rsidRPr="00B81069">
        <w:rPr>
          <w:szCs w:val="24"/>
        </w:rPr>
        <w:t>,</w:t>
      </w:r>
      <w:r w:rsidRPr="00B81069">
        <w:rPr>
          <w:szCs w:val="24"/>
        </w:rPr>
        <w:t xml:space="preserve"> в соответствии с муниципальным </w:t>
      </w:r>
      <w:r w:rsidR="00E644B3" w:rsidRPr="00B81069">
        <w:rPr>
          <w:szCs w:val="24"/>
        </w:rPr>
        <w:t>контрактом №</w:t>
      </w:r>
      <w:r w:rsidR="00182BF7">
        <w:rPr>
          <w:szCs w:val="24"/>
        </w:rPr>
        <w:t xml:space="preserve"> 0151200006023000403-449/10</w:t>
      </w:r>
      <w:r w:rsidR="00E644B3" w:rsidRPr="00B81069">
        <w:rPr>
          <w:szCs w:val="24"/>
        </w:rPr>
        <w:t xml:space="preserve"> </w:t>
      </w:r>
      <w:r w:rsidRPr="00B81069">
        <w:rPr>
          <w:szCs w:val="24"/>
        </w:rPr>
        <w:t xml:space="preserve">от </w:t>
      </w:r>
      <w:r w:rsidR="00C03396" w:rsidRPr="00B81069">
        <w:rPr>
          <w:szCs w:val="24"/>
        </w:rPr>
        <w:t xml:space="preserve">24 </w:t>
      </w:r>
      <w:r w:rsidR="00E644B3" w:rsidRPr="00B81069">
        <w:rPr>
          <w:szCs w:val="24"/>
        </w:rPr>
        <w:t>октября 2023</w:t>
      </w:r>
      <w:r w:rsidRPr="00B81069">
        <w:rPr>
          <w:szCs w:val="24"/>
        </w:rPr>
        <w:t xml:space="preserve">г., заключенным администрацией </w:t>
      </w:r>
      <w:r w:rsidR="00E644B3" w:rsidRPr="00B81069">
        <w:rPr>
          <w:szCs w:val="24"/>
        </w:rPr>
        <w:t>Сузунского района</w:t>
      </w:r>
      <w:r w:rsidR="00D5166A" w:rsidRPr="00B81069">
        <w:rPr>
          <w:szCs w:val="24"/>
        </w:rPr>
        <w:t xml:space="preserve"> </w:t>
      </w:r>
      <w:r w:rsidR="00442A4A" w:rsidRPr="00B81069">
        <w:rPr>
          <w:szCs w:val="24"/>
        </w:rPr>
        <w:t xml:space="preserve">Новосибирской </w:t>
      </w:r>
      <w:r w:rsidR="00D5166A" w:rsidRPr="00B81069">
        <w:rPr>
          <w:szCs w:val="24"/>
        </w:rPr>
        <w:t>области с О</w:t>
      </w:r>
      <w:r w:rsidRPr="00B81069">
        <w:rPr>
          <w:szCs w:val="24"/>
        </w:rPr>
        <w:t>бществом с ограниченной ответственностью «СибПроектНИИ» (ООО «</w:t>
      </w:r>
      <w:proofErr w:type="spellStart"/>
      <w:r w:rsidRPr="00B81069">
        <w:rPr>
          <w:szCs w:val="24"/>
        </w:rPr>
        <w:t>СибпроектНИИ</w:t>
      </w:r>
      <w:proofErr w:type="spellEnd"/>
      <w:r w:rsidRPr="00B81069">
        <w:rPr>
          <w:szCs w:val="24"/>
        </w:rPr>
        <w:t>»).</w:t>
      </w:r>
    </w:p>
    <w:p w:rsidR="004D2017" w:rsidRPr="00B81069" w:rsidRDefault="003766A8">
      <w:pPr>
        <w:spacing w:after="0" w:line="240" w:lineRule="auto"/>
        <w:ind w:firstLine="709"/>
        <w:contextualSpacing/>
        <w:rPr>
          <w:szCs w:val="24"/>
          <w:lang w:eastAsia="ar-SA"/>
        </w:rPr>
      </w:pPr>
      <w:r w:rsidRPr="00B81069">
        <w:rPr>
          <w:szCs w:val="24"/>
          <w:lang w:eastAsia="ar-SA"/>
        </w:rPr>
        <w:t>Генеральный план Муниципального образования «</w:t>
      </w:r>
      <w:r w:rsidR="00E644B3" w:rsidRPr="00182BF7">
        <w:rPr>
          <w:szCs w:val="24"/>
          <w:lang w:eastAsia="ar-SA"/>
        </w:rPr>
        <w:t>Верх-Сузунский</w:t>
      </w:r>
      <w:r w:rsidR="00442A4A" w:rsidRPr="00182BF7">
        <w:rPr>
          <w:szCs w:val="24"/>
          <w:lang w:eastAsia="ar-SA"/>
        </w:rPr>
        <w:t xml:space="preserve"> сельсовет</w:t>
      </w:r>
      <w:r w:rsidRPr="00B81069">
        <w:rPr>
          <w:szCs w:val="24"/>
          <w:lang w:eastAsia="ar-SA"/>
        </w:rPr>
        <w:t xml:space="preserve">» </w:t>
      </w:r>
      <w:r w:rsidR="00442A4A" w:rsidRPr="00B81069">
        <w:rPr>
          <w:szCs w:val="24"/>
          <w:lang w:eastAsia="ar-SA"/>
        </w:rPr>
        <w:t>Сузунского</w:t>
      </w:r>
      <w:r w:rsidRPr="00B81069">
        <w:rPr>
          <w:szCs w:val="24"/>
          <w:lang w:eastAsia="ar-SA"/>
        </w:rPr>
        <w:t xml:space="preserve"> района </w:t>
      </w:r>
      <w:r w:rsidR="00442A4A" w:rsidRPr="00B81069">
        <w:rPr>
          <w:szCs w:val="24"/>
          <w:lang w:eastAsia="ar-SA"/>
        </w:rPr>
        <w:t>Новосибирской</w:t>
      </w:r>
      <w:r w:rsidRPr="00B81069">
        <w:rPr>
          <w:szCs w:val="24"/>
          <w:lang w:eastAsia="ar-SA"/>
        </w:rPr>
        <w:t xml:space="preserve"> области подготовлен в соответствии с требованиями статей 9, 10, 23 и 24 </w:t>
      </w:r>
      <w:proofErr w:type="spellStart"/>
      <w:r w:rsidRPr="00B81069">
        <w:rPr>
          <w:szCs w:val="24"/>
          <w:lang w:eastAsia="ar-SA"/>
        </w:rPr>
        <w:t>ГрК</w:t>
      </w:r>
      <w:proofErr w:type="spellEnd"/>
      <w:r w:rsidRPr="00B81069">
        <w:rPr>
          <w:szCs w:val="24"/>
          <w:lang w:eastAsia="ar-SA"/>
        </w:rPr>
        <w:t xml:space="preserve"> РФ.</w:t>
      </w:r>
    </w:p>
    <w:p w:rsidR="004D2017" w:rsidRPr="00B81069" w:rsidRDefault="003766A8">
      <w:pPr>
        <w:spacing w:after="0" w:line="240" w:lineRule="auto"/>
        <w:ind w:firstLine="709"/>
        <w:contextualSpacing/>
        <w:rPr>
          <w:szCs w:val="24"/>
          <w:lang w:eastAsia="ar-SA"/>
        </w:rPr>
      </w:pPr>
      <w:r w:rsidRPr="00B81069">
        <w:rPr>
          <w:szCs w:val="24"/>
          <w:lang w:eastAsia="ar-SA"/>
        </w:rPr>
        <w:t xml:space="preserve">Генеральный план Муниципального образования </w:t>
      </w:r>
      <w:r w:rsidR="00442A4A" w:rsidRPr="00B81069">
        <w:rPr>
          <w:szCs w:val="24"/>
          <w:lang w:eastAsia="ar-SA"/>
        </w:rPr>
        <w:t>«</w:t>
      </w:r>
      <w:r w:rsidR="00E644B3" w:rsidRPr="00182BF7">
        <w:rPr>
          <w:szCs w:val="24"/>
          <w:lang w:eastAsia="ar-SA"/>
        </w:rPr>
        <w:t>Верх-Сузунский</w:t>
      </w:r>
      <w:r w:rsidR="00442A4A" w:rsidRPr="00182BF7">
        <w:rPr>
          <w:szCs w:val="24"/>
          <w:lang w:eastAsia="ar-SA"/>
        </w:rPr>
        <w:t xml:space="preserve"> сельсовет</w:t>
      </w:r>
      <w:r w:rsidR="00442A4A" w:rsidRPr="00B81069">
        <w:rPr>
          <w:szCs w:val="24"/>
          <w:lang w:eastAsia="ar-SA"/>
        </w:rPr>
        <w:t xml:space="preserve">» Сузунского района Новосибирской области </w:t>
      </w:r>
      <w:r w:rsidRPr="00B81069">
        <w:rPr>
          <w:szCs w:val="24"/>
          <w:lang w:eastAsia="ar-SA"/>
        </w:rPr>
        <w:t xml:space="preserve">соответствуют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00442A4A" w:rsidRPr="00B81069">
        <w:rPr>
          <w:szCs w:val="24"/>
          <w:lang w:eastAsia="ar-SA"/>
        </w:rPr>
        <w:t>Новосибирской</w:t>
      </w:r>
      <w:r w:rsidRPr="00B81069">
        <w:rPr>
          <w:szCs w:val="24"/>
          <w:lang w:eastAsia="ar-SA"/>
        </w:rPr>
        <w:t xml:space="preserve"> области, нормативно-технических документов в области градостроительства федерального и регионального уровней, нормативных правовых актов (НПА) о</w:t>
      </w:r>
      <w:r w:rsidR="00991021">
        <w:rPr>
          <w:szCs w:val="24"/>
          <w:lang w:eastAsia="ar-SA"/>
        </w:rPr>
        <w:t>рганов местного самоуправления.</w:t>
      </w:r>
    </w:p>
    <w:p w:rsidR="004D2017" w:rsidRPr="00B81069" w:rsidRDefault="003766A8">
      <w:pPr>
        <w:spacing w:after="0" w:line="240" w:lineRule="auto"/>
        <w:ind w:firstLine="709"/>
        <w:contextualSpacing/>
        <w:rPr>
          <w:szCs w:val="24"/>
          <w:lang w:eastAsia="ar-SA"/>
        </w:rPr>
      </w:pPr>
      <w:r w:rsidRPr="00B81069">
        <w:rPr>
          <w:szCs w:val="24"/>
          <w:lang w:eastAsia="ar-SA"/>
        </w:rPr>
        <w:lastRenderedPageBreak/>
        <w:t xml:space="preserve">Генеральный план подготовлен на территорию в границах Муниципального образования </w:t>
      </w:r>
      <w:r w:rsidR="00442A4A" w:rsidRPr="00B81069">
        <w:rPr>
          <w:szCs w:val="24"/>
          <w:lang w:eastAsia="ar-SA"/>
        </w:rPr>
        <w:t>«</w:t>
      </w:r>
      <w:r w:rsidR="00E644B3" w:rsidRPr="00182BF7">
        <w:rPr>
          <w:szCs w:val="24"/>
          <w:lang w:eastAsia="ar-SA"/>
        </w:rPr>
        <w:t>Верх-Сузунский</w:t>
      </w:r>
      <w:r w:rsidR="00442A4A" w:rsidRPr="00182BF7">
        <w:rPr>
          <w:szCs w:val="24"/>
          <w:lang w:eastAsia="ar-SA"/>
        </w:rPr>
        <w:t xml:space="preserve"> сельсовет</w:t>
      </w:r>
      <w:r w:rsidR="00442A4A" w:rsidRPr="00B81069">
        <w:rPr>
          <w:szCs w:val="24"/>
          <w:lang w:eastAsia="ar-SA"/>
        </w:rPr>
        <w:t>» Сузунского района Новосибирской области</w:t>
      </w:r>
      <w:r w:rsidRPr="00B81069">
        <w:rPr>
          <w:szCs w:val="24"/>
          <w:lang w:eastAsia="ar-SA"/>
        </w:rPr>
        <w:t xml:space="preserve">, установленных Законом </w:t>
      </w:r>
      <w:r w:rsidR="00442A4A" w:rsidRPr="00B81069">
        <w:rPr>
          <w:szCs w:val="24"/>
          <w:lang w:eastAsia="ar-SA"/>
        </w:rPr>
        <w:t>Новосибирской</w:t>
      </w:r>
      <w:r w:rsidRPr="00B81069">
        <w:rPr>
          <w:szCs w:val="24"/>
          <w:lang w:eastAsia="ar-SA"/>
        </w:rPr>
        <w:t xml:space="preserve"> области </w:t>
      </w:r>
      <w:r w:rsidR="00442A4A" w:rsidRPr="00182BF7">
        <w:rPr>
          <w:szCs w:val="24"/>
          <w:lang w:eastAsia="ar-SA"/>
        </w:rPr>
        <w:t>от 02 июня 2004 года N 200-ОЗ (с изменениями на 10 февраля 2022 года)</w:t>
      </w:r>
      <w:r w:rsidR="00DC0F49" w:rsidRPr="00B81069">
        <w:rPr>
          <w:szCs w:val="24"/>
          <w:lang w:eastAsia="ar-SA"/>
        </w:rPr>
        <w:t xml:space="preserve"> «О наделении поселковых, сельских муниципальных образований статусом городского, сельского поселения и об установлении их границ»</w:t>
      </w:r>
      <w:r w:rsidRPr="00B81069">
        <w:rPr>
          <w:szCs w:val="24"/>
          <w:lang w:eastAsia="ar-SA"/>
        </w:rPr>
        <w:t xml:space="preserve">. В состав сельского поселения входят </w:t>
      </w:r>
      <w:r w:rsidR="00CA6E6E" w:rsidRPr="00B81069">
        <w:rPr>
          <w:szCs w:val="24"/>
          <w:lang w:eastAsia="ar-SA"/>
        </w:rPr>
        <w:t>2 населенных</w:t>
      </w:r>
      <w:r w:rsidRPr="00B81069">
        <w:rPr>
          <w:szCs w:val="24"/>
          <w:lang w:eastAsia="ar-SA"/>
        </w:rPr>
        <w:t xml:space="preserve"> пункт</w:t>
      </w:r>
      <w:r w:rsidR="00CA6E6E" w:rsidRPr="00B81069">
        <w:rPr>
          <w:szCs w:val="24"/>
          <w:lang w:eastAsia="ar-SA"/>
        </w:rPr>
        <w:t>а</w:t>
      </w:r>
      <w:r w:rsidRPr="00B81069">
        <w:rPr>
          <w:szCs w:val="24"/>
          <w:lang w:eastAsia="ar-SA"/>
        </w:rPr>
        <w:t xml:space="preserve">: село </w:t>
      </w:r>
      <w:r w:rsidR="00822394" w:rsidRPr="00B81069">
        <w:rPr>
          <w:szCs w:val="24"/>
          <w:lang w:eastAsia="ar-SA"/>
        </w:rPr>
        <w:t>Верх-Сузун</w:t>
      </w:r>
      <w:r w:rsidR="00CA6E6E" w:rsidRPr="00B81069">
        <w:rPr>
          <w:szCs w:val="24"/>
          <w:lang w:eastAsia="ar-SA"/>
        </w:rPr>
        <w:t xml:space="preserve">, </w:t>
      </w:r>
      <w:r w:rsidR="00822394" w:rsidRPr="00B81069">
        <w:rPr>
          <w:szCs w:val="24"/>
          <w:lang w:eastAsia="ar-SA"/>
        </w:rPr>
        <w:t>деревня Камышенка</w:t>
      </w:r>
      <w:r w:rsidR="00F25BA3">
        <w:rPr>
          <w:szCs w:val="24"/>
          <w:lang w:eastAsia="ar-SA"/>
        </w:rPr>
        <w:t>.</w:t>
      </w:r>
    </w:p>
    <w:p w:rsidR="004D2017" w:rsidRPr="00B81069" w:rsidRDefault="003766A8">
      <w:pPr>
        <w:spacing w:after="0" w:line="240" w:lineRule="auto"/>
        <w:ind w:firstLine="709"/>
        <w:contextualSpacing/>
        <w:rPr>
          <w:szCs w:val="24"/>
        </w:rPr>
      </w:pPr>
      <w:r w:rsidRPr="00B81069">
        <w:rPr>
          <w:szCs w:val="24"/>
          <w:lang w:eastAsia="ar-SA"/>
        </w:rPr>
        <w:t xml:space="preserve">Разработка генерального плана муниципального образования </w:t>
      </w:r>
      <w:r w:rsidR="00442A4A" w:rsidRPr="00B81069">
        <w:rPr>
          <w:szCs w:val="24"/>
          <w:lang w:eastAsia="ar-SA"/>
        </w:rPr>
        <w:t>«</w:t>
      </w:r>
      <w:r w:rsidR="00E644B3" w:rsidRPr="00182BF7">
        <w:rPr>
          <w:szCs w:val="24"/>
          <w:lang w:eastAsia="ar-SA"/>
        </w:rPr>
        <w:t>Верх-Сузунский</w:t>
      </w:r>
      <w:r w:rsidR="00442A4A" w:rsidRPr="00182BF7">
        <w:rPr>
          <w:szCs w:val="24"/>
          <w:lang w:eastAsia="ar-SA"/>
        </w:rPr>
        <w:t xml:space="preserve"> сельсовет</w:t>
      </w:r>
      <w:r w:rsidR="00442A4A" w:rsidRPr="00B81069">
        <w:rPr>
          <w:szCs w:val="24"/>
          <w:lang w:eastAsia="ar-SA"/>
        </w:rPr>
        <w:t>»</w:t>
      </w:r>
      <w:r w:rsidRPr="00B81069">
        <w:rPr>
          <w:szCs w:val="24"/>
          <w:lang w:eastAsia="ar-SA"/>
        </w:rPr>
        <w:t xml:space="preserve"> выполнена с применением компьютерных геоинформационных технологий в программе </w:t>
      </w:r>
      <w:bookmarkStart w:id="6" w:name="_Hlk498335884"/>
      <w:proofErr w:type="spellStart"/>
      <w:r w:rsidRPr="00182BF7">
        <w:rPr>
          <w:szCs w:val="24"/>
          <w:lang w:eastAsia="ar-SA"/>
        </w:rPr>
        <w:t>MapInfo</w:t>
      </w:r>
      <w:proofErr w:type="spellEnd"/>
      <w:r w:rsidRPr="00B81069">
        <w:rPr>
          <w:szCs w:val="24"/>
          <w:lang w:eastAsia="ar-SA"/>
        </w:rPr>
        <w:t>, в системе координат, используемой для ведения Единого государственного реестра недвижимости («МСК-</w:t>
      </w:r>
      <w:r w:rsidR="00442A4A" w:rsidRPr="00B81069">
        <w:rPr>
          <w:szCs w:val="24"/>
          <w:lang w:eastAsia="ar-SA"/>
        </w:rPr>
        <w:t>НСО</w:t>
      </w:r>
      <w:r w:rsidR="001E1F35" w:rsidRPr="00B81069">
        <w:rPr>
          <w:szCs w:val="24"/>
          <w:lang w:eastAsia="ar-SA"/>
        </w:rPr>
        <w:t xml:space="preserve"> зона 4</w:t>
      </w:r>
      <w:r w:rsidRPr="00B81069">
        <w:rPr>
          <w:szCs w:val="24"/>
          <w:lang w:eastAsia="ar-SA"/>
        </w:rPr>
        <w:t>»).</w:t>
      </w:r>
    </w:p>
    <w:bookmarkEnd w:id="6"/>
    <w:p w:rsidR="001E1F35" w:rsidRPr="00B81069" w:rsidRDefault="001E1F35" w:rsidP="003C1788">
      <w:pPr>
        <w:pStyle w:val="ac"/>
        <w:numPr>
          <w:ilvl w:val="0"/>
          <w:numId w:val="25"/>
        </w:numPr>
        <w:spacing w:after="0"/>
        <w:rPr>
          <w:szCs w:val="24"/>
        </w:rPr>
      </w:pPr>
      <w:r w:rsidRPr="00B81069">
        <w:rPr>
          <w:szCs w:val="24"/>
        </w:rPr>
        <w:t>исходный год подготовки генерального плана – 2024 год;</w:t>
      </w:r>
    </w:p>
    <w:p w:rsidR="001E1F35" w:rsidRPr="00B81069" w:rsidRDefault="001E1F35" w:rsidP="003C1788">
      <w:pPr>
        <w:pStyle w:val="ac"/>
        <w:numPr>
          <w:ilvl w:val="0"/>
          <w:numId w:val="25"/>
        </w:numPr>
        <w:spacing w:after="0"/>
        <w:rPr>
          <w:szCs w:val="24"/>
        </w:rPr>
      </w:pPr>
      <w:r w:rsidRPr="00B81069">
        <w:rPr>
          <w:szCs w:val="24"/>
        </w:rPr>
        <w:t>первая очередь реализации генерального плана – начало 2034 года (10 лет);</w:t>
      </w:r>
    </w:p>
    <w:p w:rsidR="001E1F35" w:rsidRPr="00B81069" w:rsidRDefault="001E1F35" w:rsidP="003C1788">
      <w:pPr>
        <w:pStyle w:val="ac"/>
        <w:numPr>
          <w:ilvl w:val="0"/>
          <w:numId w:val="25"/>
        </w:numPr>
        <w:spacing w:after="0"/>
        <w:rPr>
          <w:sz w:val="32"/>
        </w:rPr>
      </w:pPr>
      <w:r w:rsidRPr="00B81069">
        <w:rPr>
          <w:szCs w:val="24"/>
        </w:rPr>
        <w:t>расчетный срок реализации генерального плана – начало 2044 года (20 лет).</w:t>
      </w:r>
    </w:p>
    <w:p w:rsidR="004D2017" w:rsidRPr="00182BF7" w:rsidRDefault="003766A8">
      <w:pPr>
        <w:spacing w:after="0" w:line="240" w:lineRule="auto"/>
        <w:ind w:firstLine="709"/>
        <w:contextualSpacing/>
        <w:rPr>
          <w:szCs w:val="24"/>
          <w:lang w:eastAsia="ar-SA"/>
        </w:rPr>
      </w:pPr>
      <w:r w:rsidRPr="00B81069">
        <w:rPr>
          <w:szCs w:val="24"/>
          <w:lang w:eastAsia="ar-SA"/>
        </w:rPr>
        <w:t>Разработка генерального плана выполнялась с учетом сведений, содержащиеся в федеральной государственной информационной системе территориального планирования (ФГИС ТП), а также законами и нормативными правовыми</w:t>
      </w:r>
      <w:r w:rsidRPr="00182BF7">
        <w:rPr>
          <w:szCs w:val="24"/>
          <w:lang w:eastAsia="ar-SA"/>
        </w:rPr>
        <w:t xml:space="preserve"> актами Российской Федерации, законами и нормативными правовыми актами </w:t>
      </w:r>
      <w:r w:rsidR="00442A4A" w:rsidRPr="00182BF7">
        <w:rPr>
          <w:szCs w:val="24"/>
          <w:lang w:eastAsia="ar-SA"/>
        </w:rPr>
        <w:t>Новосибирской</w:t>
      </w:r>
      <w:r w:rsidRPr="00182BF7">
        <w:rPr>
          <w:szCs w:val="24"/>
          <w:lang w:eastAsia="ar-SA"/>
        </w:rPr>
        <w:t xml:space="preserve"> области, нормативными правовыми актами </w:t>
      </w:r>
      <w:r w:rsidRPr="00B81069">
        <w:rPr>
          <w:szCs w:val="24"/>
          <w:lang w:eastAsia="ar-SA"/>
        </w:rPr>
        <w:t xml:space="preserve">муниципального образования </w:t>
      </w:r>
      <w:r w:rsidR="00442A4A" w:rsidRPr="00B81069">
        <w:rPr>
          <w:szCs w:val="24"/>
          <w:lang w:eastAsia="ar-SA"/>
        </w:rPr>
        <w:t>«</w:t>
      </w:r>
      <w:r w:rsidR="00E644B3" w:rsidRPr="00182BF7">
        <w:rPr>
          <w:szCs w:val="24"/>
          <w:lang w:eastAsia="ar-SA"/>
        </w:rPr>
        <w:t>Верх-Сузунский</w:t>
      </w:r>
      <w:r w:rsidR="00442A4A" w:rsidRPr="00182BF7">
        <w:rPr>
          <w:szCs w:val="24"/>
          <w:lang w:eastAsia="ar-SA"/>
        </w:rPr>
        <w:t xml:space="preserve"> сельсовет</w:t>
      </w:r>
      <w:r w:rsidR="00442A4A" w:rsidRPr="00B81069">
        <w:rPr>
          <w:szCs w:val="24"/>
          <w:lang w:eastAsia="ar-SA"/>
        </w:rPr>
        <w:t xml:space="preserve">», </w:t>
      </w:r>
      <w:r w:rsidRPr="00182BF7">
        <w:rPr>
          <w:szCs w:val="24"/>
          <w:lang w:eastAsia="ar-SA"/>
        </w:rPr>
        <w:t>техническими регламентами:</w:t>
      </w:r>
    </w:p>
    <w:p w:rsidR="002E36B6" w:rsidRPr="00CF519B" w:rsidRDefault="002E36B6" w:rsidP="00182BF7">
      <w:pPr>
        <w:spacing w:after="0" w:line="240" w:lineRule="auto"/>
        <w:ind w:firstLine="709"/>
        <w:contextualSpacing/>
        <w:rPr>
          <w:szCs w:val="28"/>
        </w:rPr>
      </w:pPr>
      <w:r w:rsidRPr="00182BF7">
        <w:rPr>
          <w:szCs w:val="24"/>
          <w:lang w:eastAsia="ar-SA"/>
        </w:rPr>
        <w:t>Генеральный план выполнен в соответствии со следующими основными нормативными правовыми актами:</w:t>
      </w:r>
    </w:p>
    <w:p w:rsidR="002E36B6" w:rsidRPr="00CF519B" w:rsidRDefault="002E36B6" w:rsidP="003C1788">
      <w:pPr>
        <w:pStyle w:val="affb"/>
        <w:numPr>
          <w:ilvl w:val="0"/>
          <w:numId w:val="14"/>
        </w:numPr>
        <w:rPr>
          <w:sz w:val="28"/>
          <w:szCs w:val="28"/>
        </w:rPr>
      </w:pPr>
      <w:r w:rsidRPr="00CF519B">
        <w:rPr>
          <w:sz w:val="28"/>
          <w:szCs w:val="28"/>
        </w:rPr>
        <w:t>Градостроительный кодекс Российской Федерации;</w:t>
      </w:r>
    </w:p>
    <w:p w:rsidR="002E36B6" w:rsidRPr="00CF519B" w:rsidRDefault="002E36B6" w:rsidP="003C1788">
      <w:pPr>
        <w:pStyle w:val="affb"/>
        <w:numPr>
          <w:ilvl w:val="0"/>
          <w:numId w:val="14"/>
        </w:numPr>
        <w:rPr>
          <w:sz w:val="28"/>
          <w:szCs w:val="28"/>
        </w:rPr>
      </w:pPr>
      <w:r w:rsidRPr="00CF519B">
        <w:rPr>
          <w:sz w:val="28"/>
          <w:szCs w:val="28"/>
        </w:rPr>
        <w:t>Земельный кодекс Российской Федерации;</w:t>
      </w:r>
    </w:p>
    <w:p w:rsidR="002E36B6" w:rsidRPr="00CF519B" w:rsidRDefault="002E36B6" w:rsidP="003C1788">
      <w:pPr>
        <w:pStyle w:val="affb"/>
        <w:numPr>
          <w:ilvl w:val="0"/>
          <w:numId w:val="14"/>
        </w:numPr>
        <w:rPr>
          <w:sz w:val="28"/>
          <w:szCs w:val="28"/>
        </w:rPr>
      </w:pPr>
      <w:r w:rsidRPr="00CF519B">
        <w:rPr>
          <w:sz w:val="28"/>
          <w:szCs w:val="28"/>
        </w:rPr>
        <w:t>Водный кодекс Российской Федерации;</w:t>
      </w:r>
    </w:p>
    <w:p w:rsidR="002E36B6" w:rsidRPr="00CF519B" w:rsidRDefault="002E36B6" w:rsidP="003C1788">
      <w:pPr>
        <w:pStyle w:val="affb"/>
        <w:numPr>
          <w:ilvl w:val="0"/>
          <w:numId w:val="14"/>
        </w:numPr>
        <w:rPr>
          <w:sz w:val="28"/>
          <w:szCs w:val="28"/>
        </w:rPr>
      </w:pPr>
      <w:r w:rsidRPr="00CF519B">
        <w:rPr>
          <w:sz w:val="28"/>
          <w:szCs w:val="28"/>
        </w:rPr>
        <w:t>Лесной кодекс Российской Федерации;</w:t>
      </w:r>
    </w:p>
    <w:p w:rsidR="002E36B6" w:rsidRPr="00CF519B" w:rsidRDefault="002E36B6" w:rsidP="003C1788">
      <w:pPr>
        <w:numPr>
          <w:ilvl w:val="1"/>
          <w:numId w:val="14"/>
        </w:numPr>
        <w:suppressAutoHyphens/>
        <w:spacing w:after="0" w:line="240" w:lineRule="auto"/>
        <w:rPr>
          <w:szCs w:val="28"/>
        </w:rPr>
      </w:pPr>
      <w:r w:rsidRPr="00CF519B">
        <w:rPr>
          <w:szCs w:val="28"/>
        </w:rPr>
        <w:t>Воздушный кодекс Российской Федерации;</w:t>
      </w:r>
    </w:p>
    <w:p w:rsidR="002E36B6" w:rsidRPr="00CF519B" w:rsidRDefault="002E36B6" w:rsidP="003C1788">
      <w:pPr>
        <w:numPr>
          <w:ilvl w:val="1"/>
          <w:numId w:val="14"/>
        </w:numPr>
        <w:suppressAutoHyphens/>
        <w:spacing w:after="0" w:line="240" w:lineRule="auto"/>
        <w:rPr>
          <w:szCs w:val="28"/>
        </w:rPr>
      </w:pPr>
      <w:r>
        <w:rPr>
          <w:szCs w:val="28"/>
        </w:rPr>
        <w:t>Федеральный закон от 29.07.2017 №</w:t>
      </w:r>
      <w:r w:rsidRPr="00CF519B">
        <w:rPr>
          <w:szCs w:val="28"/>
        </w:rPr>
        <w:t>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2E36B6" w:rsidRPr="00CF519B" w:rsidRDefault="002E36B6" w:rsidP="003C1788">
      <w:pPr>
        <w:numPr>
          <w:ilvl w:val="1"/>
          <w:numId w:val="14"/>
        </w:numPr>
        <w:suppressAutoHyphens/>
        <w:spacing w:after="0" w:line="240" w:lineRule="auto"/>
        <w:rPr>
          <w:szCs w:val="28"/>
        </w:rPr>
      </w:pPr>
      <w:r w:rsidRPr="00CF519B">
        <w:rPr>
          <w:szCs w:val="28"/>
        </w:rPr>
        <w:t>Фе</w:t>
      </w:r>
      <w:r>
        <w:rPr>
          <w:szCs w:val="28"/>
        </w:rPr>
        <w:t>деральный закон от 07.07.2003 №</w:t>
      </w:r>
      <w:r w:rsidRPr="00CF519B">
        <w:rPr>
          <w:szCs w:val="28"/>
        </w:rPr>
        <w:t> 112-ФЗ «О личном подсобном хозяйстве»;</w:t>
      </w:r>
    </w:p>
    <w:p w:rsidR="002E36B6" w:rsidRPr="00CF519B" w:rsidRDefault="002E36B6" w:rsidP="003C1788">
      <w:pPr>
        <w:numPr>
          <w:ilvl w:val="1"/>
          <w:numId w:val="14"/>
        </w:numPr>
        <w:suppressAutoHyphens/>
        <w:spacing w:after="0" w:line="240" w:lineRule="auto"/>
        <w:rPr>
          <w:szCs w:val="28"/>
        </w:rPr>
      </w:pPr>
      <w:r w:rsidRPr="00CF519B">
        <w:rPr>
          <w:szCs w:val="28"/>
        </w:rPr>
        <w:t>Фе</w:t>
      </w:r>
      <w:r>
        <w:rPr>
          <w:szCs w:val="28"/>
        </w:rPr>
        <w:t xml:space="preserve">деральный закон от 11.06.2003 № </w:t>
      </w:r>
      <w:r w:rsidRPr="00CF519B">
        <w:rPr>
          <w:szCs w:val="28"/>
        </w:rPr>
        <w:t>74-ФЗ «О крестьянском (фермерском) хозяйстве»;</w:t>
      </w:r>
    </w:p>
    <w:p w:rsidR="002E36B6" w:rsidRPr="00CF519B" w:rsidRDefault="002E36B6" w:rsidP="003C1788">
      <w:pPr>
        <w:numPr>
          <w:ilvl w:val="1"/>
          <w:numId w:val="14"/>
        </w:numPr>
        <w:suppressAutoHyphens/>
        <w:spacing w:after="0" w:line="240" w:lineRule="auto"/>
        <w:rPr>
          <w:szCs w:val="28"/>
        </w:rPr>
      </w:pPr>
      <w:r w:rsidRPr="00CF519B">
        <w:rPr>
          <w:szCs w:val="28"/>
        </w:rPr>
        <w:t>Федеральны</w:t>
      </w:r>
      <w:r>
        <w:rPr>
          <w:szCs w:val="28"/>
        </w:rPr>
        <w:t>й закон от 29.07.2017 №</w:t>
      </w:r>
      <w:r w:rsidRPr="00CF519B">
        <w:rPr>
          <w:szCs w:val="28"/>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2E36B6" w:rsidRPr="00CF519B" w:rsidRDefault="002E36B6" w:rsidP="003C1788">
      <w:pPr>
        <w:numPr>
          <w:ilvl w:val="1"/>
          <w:numId w:val="14"/>
        </w:numPr>
        <w:suppressAutoHyphens/>
        <w:spacing w:after="0" w:line="240" w:lineRule="auto"/>
        <w:rPr>
          <w:szCs w:val="28"/>
        </w:rPr>
      </w:pPr>
      <w:r w:rsidRPr="00CF519B">
        <w:rPr>
          <w:szCs w:val="28"/>
        </w:rPr>
        <w:t>Федеральный закон от 24.</w:t>
      </w:r>
      <w:r>
        <w:rPr>
          <w:szCs w:val="28"/>
        </w:rPr>
        <w:t>07.2002 №</w:t>
      </w:r>
      <w:r w:rsidRPr="00CF519B">
        <w:rPr>
          <w:szCs w:val="28"/>
        </w:rPr>
        <w:t> 101-ФЗ «Об обороте земель сельскохозяйственного назначения»;</w:t>
      </w:r>
    </w:p>
    <w:p w:rsidR="002E36B6" w:rsidRPr="00CF519B" w:rsidRDefault="002E36B6" w:rsidP="003C1788">
      <w:pPr>
        <w:numPr>
          <w:ilvl w:val="1"/>
          <w:numId w:val="14"/>
        </w:numPr>
        <w:suppressAutoHyphens/>
        <w:spacing w:after="0" w:line="240" w:lineRule="auto"/>
        <w:rPr>
          <w:szCs w:val="28"/>
        </w:rPr>
      </w:pPr>
      <w:r w:rsidRPr="00CF519B">
        <w:rPr>
          <w:szCs w:val="28"/>
        </w:rPr>
        <w:lastRenderedPageBreak/>
        <w:t>Фе</w:t>
      </w:r>
      <w:r>
        <w:rPr>
          <w:szCs w:val="28"/>
        </w:rPr>
        <w:t>деральный закон от 13.07.2015 №</w:t>
      </w:r>
      <w:r w:rsidRPr="00CF519B">
        <w:rPr>
          <w:szCs w:val="28"/>
        </w:rPr>
        <w:t> </w:t>
      </w:r>
      <w:r>
        <w:rPr>
          <w:szCs w:val="28"/>
        </w:rPr>
        <w:t>218</w:t>
      </w:r>
      <w:r w:rsidRPr="00CF519B">
        <w:rPr>
          <w:szCs w:val="28"/>
        </w:rPr>
        <w:t>-ФЗ «О государственной регистрации нед</w:t>
      </w:r>
      <w:r>
        <w:rPr>
          <w:szCs w:val="28"/>
        </w:rPr>
        <w:t>вижимости</w:t>
      </w:r>
      <w:r w:rsidRPr="00CF519B">
        <w:rPr>
          <w:szCs w:val="28"/>
        </w:rPr>
        <w:t>»;</w:t>
      </w:r>
    </w:p>
    <w:p w:rsidR="002E36B6" w:rsidRPr="00CF519B" w:rsidRDefault="002E36B6" w:rsidP="003C1788">
      <w:pPr>
        <w:numPr>
          <w:ilvl w:val="1"/>
          <w:numId w:val="14"/>
        </w:numPr>
        <w:suppressAutoHyphens/>
        <w:spacing w:after="0" w:line="240" w:lineRule="auto"/>
        <w:rPr>
          <w:szCs w:val="28"/>
        </w:rPr>
      </w:pPr>
      <w:r w:rsidRPr="00CF519B">
        <w:rPr>
          <w:szCs w:val="28"/>
        </w:rPr>
        <w:t>Фе</w:t>
      </w:r>
      <w:r>
        <w:rPr>
          <w:szCs w:val="28"/>
        </w:rPr>
        <w:t>деральный закон от 29.12.2014 №</w:t>
      </w:r>
      <w:r w:rsidRPr="00CF519B">
        <w:rPr>
          <w:szCs w:val="28"/>
        </w:rPr>
        <w:t> </w:t>
      </w:r>
      <w:r>
        <w:rPr>
          <w:szCs w:val="28"/>
        </w:rPr>
        <w:t xml:space="preserve">473-ФЗ «О </w:t>
      </w:r>
      <w:r w:rsidRPr="00CF519B">
        <w:rPr>
          <w:szCs w:val="28"/>
        </w:rPr>
        <w:t>территориях опережающего социально-экономического развития в Российской Федерации»;</w:t>
      </w:r>
    </w:p>
    <w:p w:rsidR="002E36B6" w:rsidRPr="00CF519B" w:rsidRDefault="002E36B6" w:rsidP="003C1788">
      <w:pPr>
        <w:numPr>
          <w:ilvl w:val="1"/>
          <w:numId w:val="14"/>
        </w:numPr>
        <w:suppressAutoHyphens/>
        <w:spacing w:after="0" w:line="240" w:lineRule="auto"/>
        <w:rPr>
          <w:szCs w:val="28"/>
        </w:rPr>
      </w:pPr>
      <w:r w:rsidRPr="00CF519B">
        <w:rPr>
          <w:szCs w:val="28"/>
        </w:rPr>
        <w:t>Федеральный закон от 28.06.2014 № </w:t>
      </w:r>
      <w:r>
        <w:rPr>
          <w:szCs w:val="28"/>
        </w:rPr>
        <w:t xml:space="preserve">172-ФЗ «О </w:t>
      </w:r>
      <w:r w:rsidRPr="00CF519B">
        <w:rPr>
          <w:szCs w:val="28"/>
        </w:rPr>
        <w:t>стратегическом планировании в Российской Федерации»;</w:t>
      </w:r>
    </w:p>
    <w:p w:rsidR="002E36B6" w:rsidRPr="00CF519B" w:rsidRDefault="002E36B6" w:rsidP="003C1788">
      <w:pPr>
        <w:pStyle w:val="affb"/>
        <w:numPr>
          <w:ilvl w:val="0"/>
          <w:numId w:val="14"/>
        </w:numPr>
        <w:rPr>
          <w:sz w:val="28"/>
          <w:szCs w:val="28"/>
        </w:rPr>
      </w:pPr>
      <w:r w:rsidRPr="00CF519B">
        <w:rPr>
          <w:sz w:val="28"/>
          <w:szCs w:val="28"/>
        </w:rPr>
        <w:t xml:space="preserve">Федеральный закон от 14.03.1995 № 33-ФЗ </w:t>
      </w:r>
      <w:r>
        <w:rPr>
          <w:sz w:val="28"/>
          <w:szCs w:val="28"/>
        </w:rPr>
        <w:t>«</w:t>
      </w:r>
      <w:r w:rsidRPr="00CF519B">
        <w:rPr>
          <w:sz w:val="28"/>
          <w:szCs w:val="28"/>
        </w:rPr>
        <w:t>Об особо охраняемых природных территориях»;</w:t>
      </w:r>
    </w:p>
    <w:p w:rsidR="002E36B6" w:rsidRPr="00CF519B" w:rsidRDefault="002E36B6" w:rsidP="003C1788">
      <w:pPr>
        <w:pStyle w:val="affb"/>
        <w:numPr>
          <w:ilvl w:val="0"/>
          <w:numId w:val="14"/>
        </w:numPr>
        <w:rPr>
          <w:sz w:val="28"/>
          <w:szCs w:val="28"/>
        </w:rPr>
      </w:pPr>
      <w:r w:rsidRPr="00CF519B">
        <w:rPr>
          <w:sz w:val="28"/>
          <w:szCs w:val="28"/>
        </w:rPr>
        <w:t xml:space="preserve">Федеральный закон от 25.06.2002 № 73-ФЗ </w:t>
      </w:r>
      <w:r>
        <w:rPr>
          <w:sz w:val="28"/>
          <w:szCs w:val="28"/>
        </w:rPr>
        <w:t>«</w:t>
      </w:r>
      <w:r w:rsidRPr="00CF519B">
        <w:rPr>
          <w:sz w:val="28"/>
          <w:szCs w:val="28"/>
        </w:rPr>
        <w:t>Об объектах культурного наследия (памятниках истории и культуры) народов Российской Федерации»;</w:t>
      </w:r>
    </w:p>
    <w:p w:rsidR="002E36B6" w:rsidRPr="00CF519B" w:rsidRDefault="002E36B6" w:rsidP="003C1788">
      <w:pPr>
        <w:pStyle w:val="affb"/>
        <w:numPr>
          <w:ilvl w:val="0"/>
          <w:numId w:val="14"/>
        </w:numPr>
        <w:rPr>
          <w:sz w:val="28"/>
          <w:szCs w:val="28"/>
        </w:rPr>
      </w:pPr>
      <w:r w:rsidRPr="00CF519B">
        <w:rPr>
          <w:sz w:val="28"/>
          <w:szCs w:val="28"/>
        </w:rPr>
        <w:t xml:space="preserve">Федеральный закон от 06.10.2003 № 131-ФЗ </w:t>
      </w:r>
      <w:r>
        <w:rPr>
          <w:sz w:val="28"/>
          <w:szCs w:val="28"/>
        </w:rPr>
        <w:t>«</w:t>
      </w:r>
      <w:r w:rsidRPr="00CF519B">
        <w:rPr>
          <w:sz w:val="28"/>
          <w:szCs w:val="28"/>
        </w:rPr>
        <w:t>Об общих принципах организации местного самоуправления в Российской Федерации»;</w:t>
      </w:r>
    </w:p>
    <w:p w:rsidR="002E36B6" w:rsidRPr="00CF519B" w:rsidRDefault="002E36B6" w:rsidP="003C1788">
      <w:pPr>
        <w:pStyle w:val="affb"/>
        <w:numPr>
          <w:ilvl w:val="0"/>
          <w:numId w:val="14"/>
        </w:numPr>
        <w:rPr>
          <w:sz w:val="28"/>
          <w:szCs w:val="28"/>
        </w:rPr>
      </w:pPr>
      <w:r w:rsidRPr="00CF519B">
        <w:rPr>
          <w:sz w:val="28"/>
          <w:szCs w:val="28"/>
        </w:rPr>
        <w:t xml:space="preserve">Закон Российской Федерации от 21.02.1992 № 2395-1 </w:t>
      </w:r>
      <w:r>
        <w:rPr>
          <w:sz w:val="28"/>
          <w:szCs w:val="28"/>
        </w:rPr>
        <w:t>«</w:t>
      </w:r>
      <w:r w:rsidRPr="00CF519B">
        <w:rPr>
          <w:sz w:val="28"/>
          <w:szCs w:val="28"/>
        </w:rPr>
        <w:t>О недрах»;</w:t>
      </w:r>
    </w:p>
    <w:p w:rsidR="002E36B6" w:rsidRPr="00CF519B" w:rsidRDefault="002E36B6" w:rsidP="003C1788">
      <w:pPr>
        <w:pStyle w:val="affb"/>
        <w:numPr>
          <w:ilvl w:val="0"/>
          <w:numId w:val="14"/>
        </w:numPr>
        <w:rPr>
          <w:sz w:val="28"/>
          <w:szCs w:val="28"/>
        </w:rPr>
      </w:pPr>
      <w:r w:rsidRPr="00CF519B">
        <w:rPr>
          <w:sz w:val="28"/>
          <w:szCs w:val="28"/>
        </w:rPr>
        <w:t xml:space="preserve">Федеральный закон от 08.11.2007 № 257-ФЗ </w:t>
      </w:r>
      <w:r>
        <w:rPr>
          <w:sz w:val="28"/>
          <w:szCs w:val="28"/>
        </w:rPr>
        <w:t>«</w:t>
      </w:r>
      <w:r w:rsidRPr="00CF519B">
        <w:rPr>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E36B6" w:rsidRPr="00CF519B" w:rsidRDefault="002E36B6" w:rsidP="003C1788">
      <w:pPr>
        <w:pStyle w:val="affb"/>
        <w:numPr>
          <w:ilvl w:val="0"/>
          <w:numId w:val="14"/>
        </w:numPr>
        <w:rPr>
          <w:sz w:val="28"/>
          <w:szCs w:val="28"/>
        </w:rPr>
      </w:pPr>
      <w:r w:rsidRPr="00CF519B">
        <w:rPr>
          <w:sz w:val="28"/>
          <w:szCs w:val="28"/>
        </w:rPr>
        <w:t>Федеральный закон от 30</w:t>
      </w:r>
      <w:r w:rsidRPr="0023474F">
        <w:rPr>
          <w:sz w:val="28"/>
          <w:szCs w:val="28"/>
        </w:rPr>
        <w:t>.03.</w:t>
      </w:r>
      <w:r>
        <w:rPr>
          <w:sz w:val="28"/>
          <w:szCs w:val="28"/>
        </w:rPr>
        <w:t>1999</w:t>
      </w:r>
      <w:r w:rsidRPr="00CF519B">
        <w:rPr>
          <w:sz w:val="28"/>
          <w:szCs w:val="28"/>
        </w:rPr>
        <w:t xml:space="preserve"> № 52-ФЗ «О санитарно-эпидемиологическом благополучии населения»;</w:t>
      </w:r>
    </w:p>
    <w:p w:rsidR="002E36B6" w:rsidRPr="00CF519B" w:rsidRDefault="002E36B6" w:rsidP="003C1788">
      <w:pPr>
        <w:pStyle w:val="affb"/>
        <w:numPr>
          <w:ilvl w:val="0"/>
          <w:numId w:val="14"/>
        </w:numPr>
        <w:rPr>
          <w:sz w:val="28"/>
          <w:szCs w:val="28"/>
        </w:rPr>
      </w:pPr>
      <w:r>
        <w:rPr>
          <w:sz w:val="28"/>
          <w:szCs w:val="28"/>
        </w:rPr>
        <w:t>Федеральный закон от 10</w:t>
      </w:r>
      <w:r w:rsidRPr="0023474F">
        <w:rPr>
          <w:sz w:val="28"/>
          <w:szCs w:val="28"/>
        </w:rPr>
        <w:t>.01.</w:t>
      </w:r>
      <w:r>
        <w:rPr>
          <w:sz w:val="28"/>
          <w:szCs w:val="28"/>
        </w:rPr>
        <w:t xml:space="preserve">2002 </w:t>
      </w:r>
      <w:r w:rsidRPr="00CF519B">
        <w:rPr>
          <w:sz w:val="28"/>
          <w:szCs w:val="28"/>
        </w:rPr>
        <w:t>№ 7-ФЗ «Об охране окружающей среды»;</w:t>
      </w:r>
    </w:p>
    <w:p w:rsidR="002E36B6" w:rsidRPr="00CF519B" w:rsidRDefault="002E36B6" w:rsidP="003C1788">
      <w:pPr>
        <w:pStyle w:val="affb"/>
        <w:numPr>
          <w:ilvl w:val="0"/>
          <w:numId w:val="14"/>
        </w:numPr>
        <w:rPr>
          <w:sz w:val="28"/>
          <w:szCs w:val="28"/>
        </w:rPr>
      </w:pPr>
      <w:r w:rsidRPr="00CF519B">
        <w:rPr>
          <w:sz w:val="28"/>
          <w:szCs w:val="28"/>
        </w:rPr>
        <w:t>Федеральный закон от 24.07.2007 № 221-ФЗ «О кадастровой деятельности»;</w:t>
      </w:r>
    </w:p>
    <w:p w:rsidR="002E36B6" w:rsidRPr="00CF519B" w:rsidRDefault="002E36B6" w:rsidP="003C1788">
      <w:pPr>
        <w:pStyle w:val="affb"/>
        <w:numPr>
          <w:ilvl w:val="0"/>
          <w:numId w:val="14"/>
        </w:numPr>
        <w:rPr>
          <w:sz w:val="28"/>
          <w:szCs w:val="28"/>
        </w:rPr>
      </w:pPr>
      <w:r w:rsidRPr="00CF519B">
        <w:rPr>
          <w:sz w:val="28"/>
          <w:szCs w:val="28"/>
        </w:rPr>
        <w:t>Ф</w:t>
      </w:r>
      <w:r>
        <w:rPr>
          <w:sz w:val="28"/>
          <w:szCs w:val="28"/>
        </w:rPr>
        <w:t xml:space="preserve">едеральный закон от 21.12.2004 </w:t>
      </w:r>
      <w:r w:rsidRPr="00CF519B">
        <w:rPr>
          <w:sz w:val="28"/>
          <w:szCs w:val="28"/>
        </w:rPr>
        <w:t>№ 172-ФЗ «О переводе земель или земельных участков из одной категории в другую»;</w:t>
      </w:r>
    </w:p>
    <w:p w:rsidR="002E36B6" w:rsidRPr="00CF519B" w:rsidRDefault="002E36B6" w:rsidP="003C1788">
      <w:pPr>
        <w:pStyle w:val="affb"/>
        <w:numPr>
          <w:ilvl w:val="0"/>
          <w:numId w:val="14"/>
        </w:numPr>
        <w:rPr>
          <w:sz w:val="28"/>
          <w:szCs w:val="28"/>
        </w:rPr>
      </w:pPr>
      <w:r w:rsidRPr="00CF519B">
        <w:rPr>
          <w:sz w:val="28"/>
          <w:szCs w:val="28"/>
        </w:rPr>
        <w:t>Федеральный закон от 22.07.2008 № 123-ФЗ «Технический регламент о требованиях пожарной безопасности»;</w:t>
      </w:r>
    </w:p>
    <w:p w:rsidR="002E36B6" w:rsidRPr="00CF519B" w:rsidRDefault="002E36B6" w:rsidP="003C1788">
      <w:pPr>
        <w:pStyle w:val="affb"/>
        <w:numPr>
          <w:ilvl w:val="0"/>
          <w:numId w:val="14"/>
        </w:numPr>
        <w:tabs>
          <w:tab w:val="left" w:pos="459"/>
        </w:tabs>
        <w:rPr>
          <w:sz w:val="28"/>
          <w:szCs w:val="28"/>
        </w:rPr>
      </w:pPr>
      <w:r w:rsidRPr="00CF519B">
        <w:rPr>
          <w:sz w:val="28"/>
          <w:szCs w:val="28"/>
        </w:rPr>
        <w:t>Федеральный закон от 13.07.2015 № 218-ФЗ «О государственной регистрации недвижимости»;</w:t>
      </w:r>
    </w:p>
    <w:p w:rsidR="002E36B6" w:rsidRPr="00CF519B" w:rsidRDefault="002E36B6" w:rsidP="003C1788">
      <w:pPr>
        <w:pStyle w:val="affb"/>
        <w:numPr>
          <w:ilvl w:val="0"/>
          <w:numId w:val="14"/>
        </w:numPr>
        <w:tabs>
          <w:tab w:val="left" w:pos="459"/>
        </w:tabs>
        <w:rPr>
          <w:sz w:val="28"/>
          <w:szCs w:val="28"/>
        </w:rPr>
      </w:pPr>
      <w:r w:rsidRPr="00CF519B">
        <w:rPr>
          <w:sz w:val="28"/>
          <w:szCs w:val="28"/>
        </w:rPr>
        <w:t>Федеральный закон от 18.06.2001 № 78-ФЗ «О землеустройстве»;</w:t>
      </w:r>
    </w:p>
    <w:p w:rsidR="002E36B6" w:rsidRPr="00CF519B" w:rsidRDefault="002E36B6" w:rsidP="003C1788">
      <w:pPr>
        <w:pStyle w:val="affb"/>
        <w:numPr>
          <w:ilvl w:val="0"/>
          <w:numId w:val="14"/>
        </w:numPr>
        <w:rPr>
          <w:sz w:val="28"/>
          <w:szCs w:val="28"/>
        </w:rPr>
      </w:pPr>
      <w:r w:rsidRPr="00CF519B">
        <w:rPr>
          <w:sz w:val="28"/>
          <w:szCs w:val="28"/>
        </w:rPr>
        <w:t xml:space="preserve">Постановление Правительства Российской Федерации от 09.06.2006 № 363 </w:t>
      </w:r>
      <w:hyperlink r:id="rId9" w:tgtFrame="_blank" w:history="1">
        <w:r w:rsidRPr="00CF519B">
          <w:rPr>
            <w:sz w:val="28"/>
            <w:szCs w:val="28"/>
          </w:rPr>
          <w:t>«Об информационном обеспечении градостроительной деятельности</w:t>
        </w:r>
      </w:hyperlink>
      <w:r>
        <w:rPr>
          <w:sz w:val="28"/>
          <w:szCs w:val="28"/>
        </w:rPr>
        <w:t>»;</w:t>
      </w:r>
    </w:p>
    <w:p w:rsidR="002E36B6" w:rsidRPr="00CF519B" w:rsidRDefault="002E36B6" w:rsidP="003C1788">
      <w:pPr>
        <w:pStyle w:val="affb"/>
        <w:numPr>
          <w:ilvl w:val="0"/>
          <w:numId w:val="14"/>
        </w:numPr>
        <w:rPr>
          <w:sz w:val="28"/>
          <w:szCs w:val="28"/>
        </w:rPr>
      </w:pPr>
      <w:r w:rsidRPr="00CF519B">
        <w:rPr>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p>
    <w:p w:rsidR="002E36B6" w:rsidRPr="00CF519B" w:rsidRDefault="002E36B6" w:rsidP="003C1788">
      <w:pPr>
        <w:pStyle w:val="affb"/>
        <w:widowControl w:val="0"/>
        <w:numPr>
          <w:ilvl w:val="0"/>
          <w:numId w:val="14"/>
        </w:numPr>
        <w:tabs>
          <w:tab w:val="left" w:pos="724"/>
        </w:tabs>
        <w:autoSpaceDE w:val="0"/>
        <w:autoSpaceDN w:val="0"/>
        <w:adjustRightInd w:val="0"/>
        <w:rPr>
          <w:sz w:val="28"/>
          <w:szCs w:val="28"/>
        </w:rPr>
      </w:pPr>
      <w:r w:rsidRPr="00CF519B">
        <w:rPr>
          <w:sz w:val="28"/>
          <w:szCs w:val="28"/>
        </w:rPr>
        <w:t xml:space="preserve">СП 18.13330.2011 «Генеральные планы промышленных предприятий. </w:t>
      </w:r>
      <w:r w:rsidRPr="00CF519B">
        <w:rPr>
          <w:bCs/>
          <w:sz w:val="28"/>
          <w:szCs w:val="28"/>
        </w:rPr>
        <w:t>Актуализированная редакция СНиП II-89-80*</w:t>
      </w:r>
      <w:r w:rsidRPr="00CF519B">
        <w:rPr>
          <w:sz w:val="28"/>
          <w:szCs w:val="28"/>
        </w:rPr>
        <w:t>»;</w:t>
      </w:r>
    </w:p>
    <w:p w:rsidR="002E36B6" w:rsidRPr="00CF519B" w:rsidRDefault="002E36B6" w:rsidP="003C1788">
      <w:pPr>
        <w:pStyle w:val="affb"/>
        <w:widowControl w:val="0"/>
        <w:numPr>
          <w:ilvl w:val="0"/>
          <w:numId w:val="14"/>
        </w:numPr>
        <w:tabs>
          <w:tab w:val="left" w:pos="724"/>
        </w:tabs>
        <w:autoSpaceDE w:val="0"/>
        <w:autoSpaceDN w:val="0"/>
        <w:adjustRightInd w:val="0"/>
        <w:rPr>
          <w:sz w:val="28"/>
          <w:szCs w:val="28"/>
        </w:rPr>
      </w:pPr>
      <w:r w:rsidRPr="00CF519B">
        <w:rPr>
          <w:sz w:val="28"/>
          <w:szCs w:val="28"/>
        </w:rPr>
        <w:t xml:space="preserve">СП 19.13330.2011 «Генеральные планы сельскохозяйственных предприятий. </w:t>
      </w:r>
      <w:r w:rsidRPr="00CF519B">
        <w:rPr>
          <w:bCs/>
          <w:sz w:val="28"/>
          <w:szCs w:val="28"/>
        </w:rPr>
        <w:t>Актуализированная редакция СНиП II-97-76*</w:t>
      </w:r>
      <w:r w:rsidRPr="00CF519B">
        <w:rPr>
          <w:sz w:val="28"/>
          <w:szCs w:val="28"/>
        </w:rPr>
        <w:t>»;</w:t>
      </w:r>
    </w:p>
    <w:p w:rsidR="002E36B6" w:rsidRPr="00CF519B" w:rsidRDefault="002E36B6" w:rsidP="003C1788">
      <w:pPr>
        <w:numPr>
          <w:ilvl w:val="1"/>
          <w:numId w:val="14"/>
        </w:numPr>
        <w:suppressAutoHyphens/>
        <w:spacing w:after="0" w:line="240" w:lineRule="auto"/>
        <w:rPr>
          <w:szCs w:val="28"/>
        </w:rPr>
      </w:pPr>
      <w:r w:rsidRPr="00CF519B">
        <w:rPr>
          <w:szCs w:val="28"/>
        </w:rPr>
        <w:t>СП 165.1325800.2014. Свод правил. Инженерно-технические мероприятия по гражданской обороне. Актуализированная редакция СНиП 2.01.51-90;</w:t>
      </w:r>
    </w:p>
    <w:p w:rsidR="002E36B6" w:rsidRPr="00CF519B" w:rsidRDefault="002E36B6" w:rsidP="003C1788">
      <w:pPr>
        <w:pStyle w:val="affb"/>
        <w:numPr>
          <w:ilvl w:val="0"/>
          <w:numId w:val="14"/>
        </w:numPr>
        <w:rPr>
          <w:sz w:val="28"/>
          <w:szCs w:val="28"/>
        </w:rPr>
      </w:pPr>
      <w:r w:rsidRPr="00CF519B">
        <w:rPr>
          <w:sz w:val="28"/>
          <w:szCs w:val="28"/>
        </w:rPr>
        <w:t>СанПиН 2.2.1/2.1.1.1200-03 «Санитарно-защитные зоны и санитарная классификация предприятий, сооружений и иных объектов»;</w:t>
      </w:r>
    </w:p>
    <w:p w:rsidR="002E36B6" w:rsidRPr="00CF519B" w:rsidRDefault="002E36B6" w:rsidP="003C1788">
      <w:pPr>
        <w:pStyle w:val="affb"/>
        <w:numPr>
          <w:ilvl w:val="0"/>
          <w:numId w:val="14"/>
        </w:numPr>
        <w:rPr>
          <w:sz w:val="28"/>
          <w:szCs w:val="28"/>
        </w:rPr>
      </w:pPr>
      <w:r w:rsidRPr="00CF519B">
        <w:rPr>
          <w:sz w:val="28"/>
          <w:szCs w:val="28"/>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2E36B6" w:rsidRPr="00CF519B" w:rsidRDefault="002E36B6" w:rsidP="003C1788">
      <w:pPr>
        <w:pStyle w:val="affb"/>
        <w:numPr>
          <w:ilvl w:val="0"/>
          <w:numId w:val="14"/>
        </w:numPr>
        <w:rPr>
          <w:sz w:val="28"/>
          <w:szCs w:val="28"/>
        </w:rPr>
      </w:pPr>
      <w:r w:rsidRPr="00CF519B">
        <w:rPr>
          <w:sz w:val="28"/>
          <w:szCs w:val="28"/>
        </w:rPr>
        <w:lastRenderedPageBreak/>
        <w:t>СанПиН 2.4.2.2821-10 «Санитарно-эпидемиологические требования к условиям и организации обучения в общеобразовательных учреждениях»;</w:t>
      </w:r>
    </w:p>
    <w:p w:rsidR="002E36B6" w:rsidRPr="00CF519B" w:rsidRDefault="002E36B6" w:rsidP="003C1788">
      <w:pPr>
        <w:pStyle w:val="affb"/>
        <w:numPr>
          <w:ilvl w:val="0"/>
          <w:numId w:val="14"/>
        </w:numPr>
        <w:rPr>
          <w:sz w:val="28"/>
          <w:szCs w:val="28"/>
        </w:rPr>
      </w:pPr>
      <w:r w:rsidRPr="00CF519B">
        <w:rPr>
          <w:sz w:val="28"/>
          <w:szCs w:val="28"/>
        </w:rPr>
        <w:t>СанПиН 2.1.3.2630-10 «Санитарно-эпидемиологические требования к организациям, осуществляющим медицинскую деятельность»;</w:t>
      </w:r>
    </w:p>
    <w:p w:rsidR="002E36B6" w:rsidRPr="00CF519B" w:rsidRDefault="002E36B6" w:rsidP="003C1788">
      <w:pPr>
        <w:pStyle w:val="affb"/>
        <w:numPr>
          <w:ilvl w:val="0"/>
          <w:numId w:val="14"/>
        </w:numPr>
        <w:rPr>
          <w:sz w:val="28"/>
          <w:szCs w:val="28"/>
        </w:rPr>
      </w:pPr>
      <w:r w:rsidRPr="00CF519B">
        <w:rPr>
          <w:sz w:val="28"/>
          <w:szCs w:val="28"/>
        </w:rPr>
        <w:t>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rsidR="002E36B6" w:rsidRPr="00CF519B" w:rsidRDefault="002E36B6" w:rsidP="003C1788">
      <w:pPr>
        <w:pStyle w:val="affb"/>
        <w:numPr>
          <w:ilvl w:val="0"/>
          <w:numId w:val="14"/>
        </w:numPr>
        <w:rPr>
          <w:sz w:val="28"/>
          <w:szCs w:val="28"/>
        </w:rPr>
      </w:pPr>
      <w:r w:rsidRPr="00CF519B">
        <w:rPr>
          <w:sz w:val="28"/>
          <w:szCs w:val="28"/>
        </w:rPr>
        <w:t xml:space="preserve">Приказ Министерства экономического развития Российской Федерации от </w:t>
      </w:r>
      <w:r w:rsidRPr="00597A47">
        <w:rPr>
          <w:sz w:val="28"/>
          <w:szCs w:val="28"/>
        </w:rPr>
        <w:t>0</w:t>
      </w:r>
      <w:r w:rsidRPr="00CF519B">
        <w:rPr>
          <w:sz w:val="28"/>
          <w:szCs w:val="28"/>
        </w:rPr>
        <w:t>9</w:t>
      </w:r>
      <w:r w:rsidRPr="00597A47">
        <w:rPr>
          <w:sz w:val="28"/>
          <w:szCs w:val="28"/>
        </w:rPr>
        <w:t>.01.</w:t>
      </w:r>
      <w:r>
        <w:rPr>
          <w:sz w:val="28"/>
          <w:szCs w:val="28"/>
        </w:rPr>
        <w:t xml:space="preserve">2018 </w:t>
      </w:r>
      <w:r w:rsidRPr="00CF519B">
        <w:rPr>
          <w:sz w:val="28"/>
          <w:szCs w:val="28"/>
        </w:rPr>
        <w:t>№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w:t>
      </w:r>
      <w:r>
        <w:rPr>
          <w:sz w:val="28"/>
          <w:szCs w:val="28"/>
        </w:rPr>
        <w:t xml:space="preserve">им силу </w:t>
      </w:r>
      <w:hyperlink r:id="rId10" w:history="1">
        <w:r w:rsidRPr="00CF519B">
          <w:rPr>
            <w:sz w:val="28"/>
            <w:szCs w:val="28"/>
          </w:rPr>
          <w:t xml:space="preserve">приказа Минэкономразвития России от </w:t>
        </w:r>
        <w:r w:rsidRPr="00597A47">
          <w:rPr>
            <w:sz w:val="28"/>
            <w:szCs w:val="28"/>
          </w:rPr>
          <w:t>0</w:t>
        </w:r>
        <w:r w:rsidRPr="00CF519B">
          <w:rPr>
            <w:sz w:val="28"/>
            <w:szCs w:val="28"/>
          </w:rPr>
          <w:t>7</w:t>
        </w:r>
        <w:r>
          <w:rPr>
            <w:sz w:val="28"/>
            <w:szCs w:val="28"/>
          </w:rPr>
          <w:t xml:space="preserve"> декабря 2016</w:t>
        </w:r>
        <w:r w:rsidRPr="00CF519B">
          <w:rPr>
            <w:sz w:val="28"/>
            <w:szCs w:val="28"/>
          </w:rPr>
          <w:t xml:space="preserve"> №</w:t>
        </w:r>
        <w:r>
          <w:rPr>
            <w:sz w:val="28"/>
            <w:szCs w:val="28"/>
          </w:rPr>
          <w:t xml:space="preserve"> </w:t>
        </w:r>
        <w:r w:rsidRPr="00CF519B">
          <w:rPr>
            <w:sz w:val="28"/>
            <w:szCs w:val="28"/>
          </w:rPr>
          <w:t>793</w:t>
        </w:r>
      </w:hyperlink>
      <w:r w:rsidRPr="00CF519B">
        <w:rPr>
          <w:sz w:val="28"/>
          <w:szCs w:val="28"/>
        </w:rPr>
        <w:t>;</w:t>
      </w:r>
    </w:p>
    <w:p w:rsidR="002E36B6" w:rsidRPr="00CF519B" w:rsidRDefault="002E36B6" w:rsidP="003C1788">
      <w:pPr>
        <w:pStyle w:val="affb"/>
        <w:numPr>
          <w:ilvl w:val="0"/>
          <w:numId w:val="14"/>
        </w:numPr>
        <w:rPr>
          <w:sz w:val="28"/>
          <w:szCs w:val="28"/>
        </w:rPr>
      </w:pPr>
      <w:r w:rsidRPr="00CF519B">
        <w:rPr>
          <w:sz w:val="28"/>
          <w:szCs w:val="28"/>
        </w:rPr>
        <w:t>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2E36B6" w:rsidRPr="00CF519B" w:rsidRDefault="002E36B6" w:rsidP="003C1788">
      <w:pPr>
        <w:pStyle w:val="affb"/>
        <w:numPr>
          <w:ilvl w:val="0"/>
          <w:numId w:val="14"/>
        </w:numPr>
        <w:rPr>
          <w:sz w:val="28"/>
          <w:szCs w:val="28"/>
        </w:rPr>
      </w:pPr>
      <w:r w:rsidRPr="00CF519B">
        <w:rPr>
          <w:sz w:val="28"/>
          <w:szCs w:val="28"/>
        </w:rPr>
        <w:t>Приказ Министерства экономического развития Р</w:t>
      </w:r>
      <w:r>
        <w:rPr>
          <w:sz w:val="28"/>
          <w:szCs w:val="28"/>
        </w:rPr>
        <w:t>оссийской Федерации</w:t>
      </w:r>
      <w:r w:rsidRPr="00CF519B">
        <w:rPr>
          <w:sz w:val="28"/>
          <w:szCs w:val="28"/>
        </w:rPr>
        <w:t xml:space="preserve"> от 21.07.2016 №</w:t>
      </w:r>
      <w:r>
        <w:rPr>
          <w:sz w:val="28"/>
          <w:szCs w:val="28"/>
        </w:rPr>
        <w:t xml:space="preserve"> </w:t>
      </w:r>
      <w:r w:rsidRPr="00CF519B">
        <w:rPr>
          <w:sz w:val="28"/>
          <w:szCs w:val="28"/>
        </w:rPr>
        <w:t>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2E36B6" w:rsidRPr="00CF519B" w:rsidRDefault="002E36B6" w:rsidP="003C1788">
      <w:pPr>
        <w:pStyle w:val="affb"/>
        <w:numPr>
          <w:ilvl w:val="0"/>
          <w:numId w:val="14"/>
        </w:numPr>
        <w:rPr>
          <w:sz w:val="28"/>
          <w:szCs w:val="28"/>
        </w:rPr>
      </w:pPr>
      <w:r w:rsidRPr="00CF519B">
        <w:rPr>
          <w:sz w:val="28"/>
          <w:szCs w:val="28"/>
        </w:rPr>
        <w:t>Постановление Правительства Р</w:t>
      </w:r>
      <w:r>
        <w:rPr>
          <w:sz w:val="28"/>
          <w:szCs w:val="28"/>
        </w:rPr>
        <w:t>оссийской Федерации</w:t>
      </w:r>
      <w:r w:rsidRPr="00CF519B">
        <w:rPr>
          <w:sz w:val="28"/>
          <w:szCs w:val="28"/>
        </w:rPr>
        <w:t xml:space="preserve"> от 18.04.2014 № 360 «Об определении границ зон затопления, подтопления»;</w:t>
      </w:r>
    </w:p>
    <w:p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w:t>
      </w:r>
      <w:r>
        <w:rPr>
          <w:szCs w:val="28"/>
        </w:rPr>
        <w:t xml:space="preserve">ельства Российской Федерации от 24.02.2009 № </w:t>
      </w:r>
      <w:r w:rsidRPr="00CF519B">
        <w:rPr>
          <w:szCs w:val="28"/>
        </w:rPr>
        <w:t>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E36B6" w:rsidRPr="00CF519B" w:rsidRDefault="002E36B6" w:rsidP="003C1788">
      <w:pPr>
        <w:numPr>
          <w:ilvl w:val="1"/>
          <w:numId w:val="14"/>
        </w:numPr>
        <w:suppressAutoHyphens/>
        <w:spacing w:after="0" w:line="240" w:lineRule="auto"/>
        <w:rPr>
          <w:szCs w:val="28"/>
        </w:rPr>
      </w:pPr>
      <w:r w:rsidRPr="00CF519B">
        <w:rPr>
          <w:szCs w:val="28"/>
        </w:rPr>
        <w:t>Постановление Госгортех</w:t>
      </w:r>
      <w:r>
        <w:rPr>
          <w:szCs w:val="28"/>
        </w:rPr>
        <w:t xml:space="preserve">надзора Российской Федерации от 22.04.1992 № </w:t>
      </w:r>
      <w:r w:rsidRPr="00CF519B">
        <w:rPr>
          <w:szCs w:val="28"/>
        </w:rPr>
        <w:t>9 «</w:t>
      </w:r>
      <w:hyperlink r:id="rId11" w:history="1">
        <w:r w:rsidRPr="00CF519B">
          <w:rPr>
            <w:szCs w:val="28"/>
          </w:rPr>
          <w:t>Правила</w:t>
        </w:r>
      </w:hyperlink>
      <w:r w:rsidRPr="00CF519B">
        <w:rPr>
          <w:szCs w:val="28"/>
        </w:rPr>
        <w:t xml:space="preserve"> охраны магистральных трубопроводов»;</w:t>
      </w:r>
    </w:p>
    <w:p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w:t>
      </w:r>
      <w:r>
        <w:rPr>
          <w:szCs w:val="28"/>
        </w:rPr>
        <w:t xml:space="preserve">ельства Российской Федерации от 20.11.2000 № </w:t>
      </w:r>
      <w:r w:rsidRPr="00CF519B">
        <w:rPr>
          <w:szCs w:val="28"/>
        </w:rPr>
        <w:t>878 «Об утверждении Правил охраны газораспределительных сетей»;</w:t>
      </w:r>
    </w:p>
    <w:p w:rsidR="002E36B6" w:rsidRPr="00CF519B" w:rsidRDefault="004F5DE4" w:rsidP="003C1788">
      <w:pPr>
        <w:numPr>
          <w:ilvl w:val="1"/>
          <w:numId w:val="14"/>
        </w:numPr>
        <w:suppressAutoHyphens/>
        <w:spacing w:after="0" w:line="240" w:lineRule="auto"/>
        <w:rPr>
          <w:szCs w:val="28"/>
        </w:rPr>
      </w:pPr>
      <w:hyperlink r:id="rId12" w:history="1">
        <w:r w:rsidR="002E36B6" w:rsidRPr="00CF519B">
          <w:rPr>
            <w:szCs w:val="28"/>
          </w:rPr>
          <w:t>Постановление</w:t>
        </w:r>
      </w:hyperlink>
      <w:r w:rsidR="002E36B6" w:rsidRPr="00CF519B">
        <w:rPr>
          <w:szCs w:val="28"/>
        </w:rPr>
        <w:t xml:space="preserve"> Правит</w:t>
      </w:r>
      <w:r w:rsidR="002E36B6">
        <w:rPr>
          <w:szCs w:val="28"/>
        </w:rPr>
        <w:t xml:space="preserve">ельства Российской Федерации от 12.10.2006 № </w:t>
      </w:r>
      <w:r w:rsidR="002E36B6" w:rsidRPr="00CF519B">
        <w:rPr>
          <w:szCs w:val="28"/>
        </w:rPr>
        <w:t>611 «О порядке установления и использования полос отвода и охранных зон железных дорог»;</w:t>
      </w:r>
    </w:p>
    <w:p w:rsidR="002E36B6" w:rsidRPr="00CF519B" w:rsidRDefault="004F5DE4" w:rsidP="003C1788">
      <w:pPr>
        <w:numPr>
          <w:ilvl w:val="1"/>
          <w:numId w:val="14"/>
        </w:numPr>
        <w:suppressAutoHyphens/>
        <w:spacing w:after="0" w:line="240" w:lineRule="auto"/>
        <w:rPr>
          <w:szCs w:val="28"/>
        </w:rPr>
      </w:pPr>
      <w:hyperlink r:id="rId13" w:history="1">
        <w:r w:rsidR="002E36B6" w:rsidRPr="00CF519B">
          <w:rPr>
            <w:szCs w:val="28"/>
          </w:rPr>
          <w:t>Постановление</w:t>
        </w:r>
      </w:hyperlink>
      <w:r w:rsidR="002E36B6" w:rsidRPr="00CF519B">
        <w:rPr>
          <w:szCs w:val="28"/>
        </w:rPr>
        <w:t xml:space="preserve"> Правит</w:t>
      </w:r>
      <w:r w:rsidR="002E36B6">
        <w:rPr>
          <w:szCs w:val="28"/>
        </w:rPr>
        <w:t xml:space="preserve">ельства Российской Федерации от 27.08.1999 № </w:t>
      </w:r>
      <w:r w:rsidR="002E36B6" w:rsidRPr="00CF519B">
        <w:rPr>
          <w:szCs w:val="28"/>
        </w:rPr>
        <w:t>972 «Об утверждении Положения о создании охранных зон стационарных пунктов наблюдений за состоянием окружающей природной среды, ее загрязнением»;</w:t>
      </w:r>
    </w:p>
    <w:p w:rsidR="002E36B6" w:rsidRPr="00CF519B" w:rsidRDefault="004F5DE4" w:rsidP="003C1788">
      <w:pPr>
        <w:numPr>
          <w:ilvl w:val="1"/>
          <w:numId w:val="14"/>
        </w:numPr>
        <w:suppressAutoHyphens/>
        <w:spacing w:after="0" w:line="240" w:lineRule="auto"/>
        <w:rPr>
          <w:szCs w:val="28"/>
        </w:rPr>
      </w:pPr>
      <w:hyperlink r:id="rId14" w:history="1">
        <w:r w:rsidR="002E36B6" w:rsidRPr="00CF519B">
          <w:rPr>
            <w:szCs w:val="28"/>
          </w:rPr>
          <w:t>Постановление</w:t>
        </w:r>
      </w:hyperlink>
      <w:r w:rsidR="002E36B6" w:rsidRPr="00CF519B">
        <w:rPr>
          <w:szCs w:val="28"/>
        </w:rPr>
        <w:t xml:space="preserve"> Правит</w:t>
      </w:r>
      <w:r w:rsidR="002E36B6">
        <w:rPr>
          <w:szCs w:val="28"/>
        </w:rPr>
        <w:t xml:space="preserve">ельства Российской Федерации от 10.01.2009 № </w:t>
      </w:r>
      <w:r w:rsidR="002E36B6" w:rsidRPr="00CF519B">
        <w:rPr>
          <w:szCs w:val="28"/>
        </w:rPr>
        <w:t>17 «Об утверждении Правил установления на местности границ водоохранных зон и границ прибрежных защитных полос водных объектов»;</w:t>
      </w:r>
    </w:p>
    <w:p w:rsidR="002E36B6" w:rsidRPr="00CF519B" w:rsidRDefault="004F5DE4" w:rsidP="003C1788">
      <w:pPr>
        <w:numPr>
          <w:ilvl w:val="1"/>
          <w:numId w:val="14"/>
        </w:numPr>
        <w:suppressAutoHyphens/>
        <w:spacing w:after="0" w:line="240" w:lineRule="auto"/>
        <w:rPr>
          <w:szCs w:val="28"/>
        </w:rPr>
      </w:pPr>
      <w:hyperlink r:id="rId15" w:history="1">
        <w:r w:rsidR="002E36B6" w:rsidRPr="00CF519B">
          <w:rPr>
            <w:szCs w:val="28"/>
          </w:rPr>
          <w:t>Постановление</w:t>
        </w:r>
      </w:hyperlink>
      <w:r w:rsidR="002E36B6" w:rsidRPr="00CF519B">
        <w:rPr>
          <w:szCs w:val="28"/>
        </w:rPr>
        <w:t xml:space="preserve"> Правительства Российской</w:t>
      </w:r>
      <w:r w:rsidR="002E36B6">
        <w:rPr>
          <w:szCs w:val="28"/>
        </w:rPr>
        <w:t xml:space="preserve"> Федерации от 21.12.2019 №</w:t>
      </w:r>
      <w:r w:rsidR="002E36B6" w:rsidRPr="00CF519B">
        <w:rPr>
          <w:szCs w:val="28"/>
        </w:rPr>
        <w:t> 1</w:t>
      </w:r>
      <w:r w:rsidR="002E36B6">
        <w:rPr>
          <w:szCs w:val="28"/>
        </w:rPr>
        <w:t>755</w:t>
      </w:r>
      <w:r w:rsidR="002E36B6" w:rsidRPr="00CF519B">
        <w:rPr>
          <w:szCs w:val="28"/>
        </w:rPr>
        <w:t xml:space="preserve"> «</w:t>
      </w:r>
      <w:r w:rsidR="002E36B6" w:rsidRPr="003977EF">
        <w:rPr>
          <w:szCs w:val="28"/>
        </w:rPr>
        <w:t>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w:t>
      </w:r>
      <w:r w:rsidR="002E36B6">
        <w:rPr>
          <w:szCs w:val="28"/>
        </w:rPr>
        <w:t>положенных в лесопарковых зонах</w:t>
      </w:r>
      <w:r w:rsidR="002E36B6" w:rsidRPr="00CF519B">
        <w:rPr>
          <w:szCs w:val="28"/>
        </w:rPr>
        <w:t>»;</w:t>
      </w:r>
    </w:p>
    <w:p w:rsidR="002E36B6" w:rsidRPr="00CF519B" w:rsidRDefault="002E36B6" w:rsidP="003C1788">
      <w:pPr>
        <w:numPr>
          <w:ilvl w:val="1"/>
          <w:numId w:val="14"/>
        </w:numPr>
        <w:suppressAutoHyphens/>
        <w:spacing w:after="0" w:line="240" w:lineRule="auto"/>
        <w:rPr>
          <w:szCs w:val="28"/>
        </w:rPr>
      </w:pPr>
      <w:r w:rsidRPr="00CF519B">
        <w:rPr>
          <w:szCs w:val="28"/>
        </w:rPr>
        <w:lastRenderedPageBreak/>
        <w:t>Постановление Правительства Росси</w:t>
      </w:r>
      <w:r>
        <w:rPr>
          <w:szCs w:val="28"/>
        </w:rPr>
        <w:t>йской Федерации от 26.12.2014 №</w:t>
      </w:r>
      <w:r w:rsidRPr="00CF519B">
        <w:rPr>
          <w:szCs w:val="28"/>
        </w:rPr>
        <w:t>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Росси</w:t>
      </w:r>
      <w:r>
        <w:rPr>
          <w:szCs w:val="28"/>
        </w:rPr>
        <w:t xml:space="preserve">йской Федерации от 30.07.2009 № </w:t>
      </w:r>
      <w:r w:rsidRPr="00CF519B">
        <w:rPr>
          <w:szCs w:val="28"/>
        </w:rPr>
        <w:t>621 «Об утверждении формы карты (плана) объекта землеустройства и требований к ее составлению»;</w:t>
      </w:r>
    </w:p>
    <w:p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Росси</w:t>
      </w:r>
      <w:r>
        <w:rPr>
          <w:szCs w:val="28"/>
        </w:rPr>
        <w:t xml:space="preserve">йской Федерации от 08.09.2010 № </w:t>
      </w:r>
      <w:r w:rsidRPr="00CF519B">
        <w:rPr>
          <w:szCs w:val="28"/>
        </w:rPr>
        <w:t>697 «О единой системе межведомственного электронного взаимодействия» (вместе с «Положением о единой системе межведомственного электронного взаимодействия»);</w:t>
      </w:r>
    </w:p>
    <w:p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w:t>
      </w:r>
      <w:r>
        <w:rPr>
          <w:szCs w:val="28"/>
        </w:rPr>
        <w:t>ельства Российской Федерации от 19.03.2013 № 384-р «Об утверждении С</w:t>
      </w:r>
      <w:r w:rsidRPr="00CF519B">
        <w:rPr>
          <w:szCs w:val="28"/>
        </w:rPr>
        <w:t>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Правительства Росси</w:t>
      </w:r>
      <w:r>
        <w:rPr>
          <w:szCs w:val="28"/>
        </w:rPr>
        <w:t>йской Федерации от 06.05.2015 № 816-р «Об утверждении С</w:t>
      </w:r>
      <w:r w:rsidRPr="00CF519B">
        <w:rPr>
          <w:szCs w:val="28"/>
        </w:rPr>
        <w:t>хемы территориального планирования Российской Федерации в области федерального транспорта (в части трубопроводного транспорта)»;</w:t>
      </w:r>
    </w:p>
    <w:p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w:t>
      </w:r>
      <w:r>
        <w:rPr>
          <w:szCs w:val="28"/>
        </w:rPr>
        <w:t>ельства Российской Федерации от 28.12.2012 № 2607-р «Об утверждении С</w:t>
      </w:r>
      <w:r w:rsidRPr="00CF519B">
        <w:rPr>
          <w:szCs w:val="28"/>
        </w:rPr>
        <w:t>хемы территориального планирования Российской Федерации в области здравоохранения»;</w:t>
      </w:r>
    </w:p>
    <w:p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Правительства Росси</w:t>
      </w:r>
      <w:r>
        <w:rPr>
          <w:szCs w:val="28"/>
        </w:rPr>
        <w:t>йской Федерации от 01.08.2016 № 1634-р «Об утверждении С</w:t>
      </w:r>
      <w:r w:rsidRPr="00CF519B">
        <w:rPr>
          <w:szCs w:val="28"/>
        </w:rPr>
        <w:t>хемы территориального планирования Российской Федерации в области энергетики»;</w:t>
      </w:r>
    </w:p>
    <w:p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Правительства Российской Федераци</w:t>
      </w:r>
      <w:r>
        <w:rPr>
          <w:szCs w:val="28"/>
        </w:rPr>
        <w:t>и от 26.02.2013 № 247-р «Об утверждении С</w:t>
      </w:r>
      <w:r w:rsidRPr="00CF519B">
        <w:rPr>
          <w:szCs w:val="28"/>
        </w:rPr>
        <w:t>хемы территориального планирования Российской Федерации в области высшего профессионального образования»;</w:t>
      </w:r>
    </w:p>
    <w:p w:rsidR="002E36B6" w:rsidRPr="00CF519B" w:rsidRDefault="004F5DE4" w:rsidP="003C1788">
      <w:pPr>
        <w:numPr>
          <w:ilvl w:val="1"/>
          <w:numId w:val="14"/>
        </w:numPr>
        <w:suppressAutoHyphens/>
        <w:spacing w:after="0" w:line="240" w:lineRule="auto"/>
        <w:rPr>
          <w:szCs w:val="28"/>
        </w:rPr>
      </w:pPr>
      <w:hyperlink r:id="rId16" w:history="1">
        <w:r w:rsidR="002E36B6" w:rsidRPr="00CF519B">
          <w:rPr>
            <w:szCs w:val="28"/>
          </w:rPr>
          <w:t>Постановление</w:t>
        </w:r>
      </w:hyperlink>
      <w:r w:rsidR="002E36B6" w:rsidRPr="00CF519B">
        <w:rPr>
          <w:szCs w:val="28"/>
        </w:rPr>
        <w:t xml:space="preserve"> Правит</w:t>
      </w:r>
      <w:r w:rsidR="002E36B6">
        <w:rPr>
          <w:szCs w:val="28"/>
        </w:rPr>
        <w:t xml:space="preserve">ельства Российской Федерации от 09.06.1995 № </w:t>
      </w:r>
      <w:r w:rsidR="002E36B6" w:rsidRPr="00CF519B">
        <w:rPr>
          <w:szCs w:val="28"/>
        </w:rPr>
        <w:t>578 «Об утверждении Правил охраны линий и сооружений связи Российской Федерации»;</w:t>
      </w:r>
    </w:p>
    <w:p w:rsidR="002E36B6" w:rsidRPr="00CF519B" w:rsidRDefault="002E36B6" w:rsidP="003C1788">
      <w:pPr>
        <w:pStyle w:val="affb"/>
        <w:numPr>
          <w:ilvl w:val="0"/>
          <w:numId w:val="14"/>
        </w:numPr>
        <w:rPr>
          <w:sz w:val="28"/>
          <w:szCs w:val="28"/>
        </w:rPr>
      </w:pPr>
      <w:r w:rsidRPr="00CF519B">
        <w:rPr>
          <w:sz w:val="28"/>
          <w:szCs w:val="28"/>
        </w:rPr>
        <w:t>Постановление Правительства Российской Федерации от 31</w:t>
      </w:r>
      <w:r w:rsidRPr="00F94D96">
        <w:rPr>
          <w:sz w:val="28"/>
          <w:szCs w:val="28"/>
        </w:rPr>
        <w:t>.12.</w:t>
      </w:r>
      <w:r>
        <w:rPr>
          <w:sz w:val="28"/>
          <w:szCs w:val="28"/>
        </w:rPr>
        <w:t>2015</w:t>
      </w:r>
      <w:r w:rsidRPr="00CF519B">
        <w:rPr>
          <w:sz w:val="28"/>
          <w:szCs w:val="28"/>
        </w:rPr>
        <w:t xml:space="preserve"> № 1532 «Об утверждении Правил предоставления документов, направляемых или предоставляемых в соответствии с частями 1, 3-13,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2E36B6" w:rsidRPr="00CF519B" w:rsidRDefault="002E36B6" w:rsidP="003C1788">
      <w:pPr>
        <w:pStyle w:val="affb"/>
        <w:numPr>
          <w:ilvl w:val="0"/>
          <w:numId w:val="14"/>
        </w:numPr>
        <w:rPr>
          <w:sz w:val="28"/>
          <w:szCs w:val="28"/>
        </w:rPr>
      </w:pPr>
      <w:r w:rsidRPr="00CF519B">
        <w:rPr>
          <w:sz w:val="28"/>
          <w:szCs w:val="28"/>
        </w:rPr>
        <w:t xml:space="preserve">Приказ Министерства экономического развития Российской Федерации от </w:t>
      </w:r>
      <w:r w:rsidRPr="00F94D96">
        <w:rPr>
          <w:sz w:val="28"/>
          <w:szCs w:val="28"/>
        </w:rPr>
        <w:t>0</w:t>
      </w:r>
      <w:r w:rsidRPr="00CF519B">
        <w:rPr>
          <w:sz w:val="28"/>
          <w:szCs w:val="28"/>
        </w:rPr>
        <w:t>3</w:t>
      </w:r>
      <w:r w:rsidRPr="00F94D96">
        <w:rPr>
          <w:sz w:val="28"/>
          <w:szCs w:val="28"/>
        </w:rPr>
        <w:t>.06.</w:t>
      </w:r>
      <w:r>
        <w:rPr>
          <w:sz w:val="28"/>
          <w:szCs w:val="28"/>
        </w:rPr>
        <w:t>2011</w:t>
      </w:r>
      <w:r w:rsidRPr="00CF519B">
        <w:rPr>
          <w:sz w:val="28"/>
          <w:szCs w:val="28"/>
        </w:rPr>
        <w:t xml:space="preserve"> №</w:t>
      </w:r>
      <w:r>
        <w:rPr>
          <w:sz w:val="28"/>
          <w:szCs w:val="28"/>
        </w:rPr>
        <w:t xml:space="preserve"> </w:t>
      </w:r>
      <w:r w:rsidRPr="00CF519B">
        <w:rPr>
          <w:sz w:val="28"/>
          <w:szCs w:val="28"/>
        </w:rPr>
        <w:t>267 «Об утверждении порядка описания местоположения границ объектов землеустройства»;</w:t>
      </w:r>
    </w:p>
    <w:p w:rsidR="002E36B6" w:rsidRPr="00511310" w:rsidRDefault="002E36B6" w:rsidP="003C1788">
      <w:pPr>
        <w:pStyle w:val="affb"/>
        <w:numPr>
          <w:ilvl w:val="0"/>
          <w:numId w:val="14"/>
        </w:numPr>
        <w:rPr>
          <w:sz w:val="28"/>
          <w:szCs w:val="28"/>
        </w:rPr>
      </w:pPr>
      <w:r w:rsidRPr="00511310">
        <w:rPr>
          <w:sz w:val="28"/>
          <w:szCs w:val="28"/>
        </w:rPr>
        <w:lastRenderedPageBreak/>
        <w:t>Приказ Ф</w:t>
      </w:r>
      <w:r>
        <w:rPr>
          <w:sz w:val="28"/>
          <w:szCs w:val="28"/>
        </w:rPr>
        <w:t>едеральной</w:t>
      </w:r>
      <w:r w:rsidRPr="00511310">
        <w:rPr>
          <w:sz w:val="28"/>
          <w:szCs w:val="28"/>
        </w:rPr>
        <w:t xml:space="preserve"> </w:t>
      </w:r>
      <w:r>
        <w:rPr>
          <w:sz w:val="28"/>
          <w:szCs w:val="28"/>
        </w:rPr>
        <w:t>службы</w:t>
      </w:r>
      <w:r w:rsidRPr="00511310">
        <w:rPr>
          <w:sz w:val="28"/>
          <w:szCs w:val="28"/>
        </w:rPr>
        <w:t xml:space="preserve"> государственной регистрации, кадастра и картографии от 26.07.2022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2E36B6" w:rsidRPr="00CF519B" w:rsidRDefault="002E36B6" w:rsidP="003C1788">
      <w:pPr>
        <w:pStyle w:val="affb"/>
        <w:numPr>
          <w:ilvl w:val="0"/>
          <w:numId w:val="14"/>
        </w:numPr>
        <w:rPr>
          <w:sz w:val="28"/>
          <w:szCs w:val="28"/>
        </w:rPr>
      </w:pPr>
      <w:r w:rsidRPr="00CF519B">
        <w:rPr>
          <w:sz w:val="28"/>
          <w:szCs w:val="28"/>
        </w:rPr>
        <w:t>Приказ Министерства регионального развития Р</w:t>
      </w:r>
      <w:r>
        <w:rPr>
          <w:sz w:val="28"/>
          <w:szCs w:val="28"/>
        </w:rPr>
        <w:t>оссийской Федерации</w:t>
      </w:r>
      <w:r w:rsidRPr="00CF519B">
        <w:rPr>
          <w:sz w:val="28"/>
          <w:szCs w:val="28"/>
        </w:rPr>
        <w:t xml:space="preserve">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2E36B6" w:rsidRPr="007A5ECE" w:rsidRDefault="002E36B6" w:rsidP="003C1788">
      <w:pPr>
        <w:pStyle w:val="affb"/>
        <w:numPr>
          <w:ilvl w:val="0"/>
          <w:numId w:val="14"/>
        </w:numPr>
        <w:rPr>
          <w:sz w:val="28"/>
          <w:szCs w:val="28"/>
        </w:rPr>
      </w:pPr>
      <w:r w:rsidRPr="007A5ECE">
        <w:rPr>
          <w:sz w:val="28"/>
          <w:szCs w:val="28"/>
        </w:rPr>
        <w:t>Приказ Министерства экономического развития России от 19.09.2018 №</w:t>
      </w:r>
      <w:r w:rsidRPr="00CF519B">
        <w:rPr>
          <w:sz w:val="28"/>
          <w:szCs w:val="28"/>
        </w:rPr>
        <w:t> </w:t>
      </w:r>
      <w:r w:rsidRPr="007A5ECE">
        <w:rPr>
          <w:sz w:val="28"/>
          <w:szCs w:val="28"/>
        </w:rPr>
        <w:t>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w:t>
      </w:r>
      <w:r>
        <w:rPr>
          <w:sz w:val="28"/>
          <w:szCs w:val="28"/>
        </w:rPr>
        <w:t>риального планирования</w:t>
      </w:r>
      <w:r w:rsidRPr="007A5ECE">
        <w:rPr>
          <w:sz w:val="28"/>
          <w:szCs w:val="28"/>
        </w:rPr>
        <w:t>»;</w:t>
      </w:r>
    </w:p>
    <w:p w:rsidR="002E36B6" w:rsidRPr="000E7AA7" w:rsidRDefault="002E36B6" w:rsidP="003C1788">
      <w:pPr>
        <w:numPr>
          <w:ilvl w:val="1"/>
          <w:numId w:val="14"/>
        </w:numPr>
        <w:suppressAutoHyphens/>
        <w:spacing w:after="0" w:line="240" w:lineRule="auto"/>
        <w:rPr>
          <w:szCs w:val="28"/>
        </w:rPr>
      </w:pPr>
      <w:r w:rsidRPr="00CF519B">
        <w:rPr>
          <w:szCs w:val="28"/>
        </w:rPr>
        <w:t>Пр</w:t>
      </w:r>
      <w:r>
        <w:rPr>
          <w:szCs w:val="28"/>
        </w:rPr>
        <w:t xml:space="preserve">иказ </w:t>
      </w:r>
      <w:r w:rsidRPr="000E7AA7">
        <w:rPr>
          <w:szCs w:val="28"/>
          <w:shd w:val="clear" w:color="auto" w:fill="FFFFFF"/>
        </w:rPr>
        <w:t>Федеральной службы государственной регистрации, кадастра и картографии</w:t>
      </w:r>
      <w:r w:rsidRPr="000E7AA7">
        <w:rPr>
          <w:szCs w:val="28"/>
        </w:rPr>
        <w:t xml:space="preserve"> от 01.08.2014 №</w:t>
      </w:r>
      <w:r w:rsidRPr="00CF519B">
        <w:rPr>
          <w:szCs w:val="28"/>
        </w:rPr>
        <w:t> </w:t>
      </w:r>
      <w:r w:rsidRPr="000E7AA7">
        <w:rPr>
          <w:szCs w:val="28"/>
        </w:rPr>
        <w:t>П/369 «О реализации информационного взаимодействия при ведении государственного кадастра недвижимости в электронном виде»;</w:t>
      </w:r>
    </w:p>
    <w:p w:rsidR="002E36B6" w:rsidRPr="00CF519B" w:rsidRDefault="002E36B6" w:rsidP="003C1788">
      <w:pPr>
        <w:numPr>
          <w:ilvl w:val="1"/>
          <w:numId w:val="14"/>
        </w:numPr>
        <w:suppressAutoHyphens/>
        <w:spacing w:after="0" w:line="240" w:lineRule="auto"/>
        <w:rPr>
          <w:szCs w:val="28"/>
        </w:rPr>
      </w:pPr>
      <w:r w:rsidRPr="00CF519B">
        <w:rPr>
          <w:szCs w:val="28"/>
        </w:rPr>
        <w:t>Письмо Федеральной службы государственной регистрации, кадастра и картографии Министерства экономического р</w:t>
      </w:r>
      <w:r>
        <w:rPr>
          <w:szCs w:val="28"/>
        </w:rPr>
        <w:t xml:space="preserve">азвития Российской Федерации от 19.02.2018 № </w:t>
      </w:r>
      <w:r w:rsidRPr="00CF519B">
        <w:rPr>
          <w:szCs w:val="28"/>
        </w:rPr>
        <w:t>4118-ВА/Д23и «О внесении сведений о границах объектов землеустройства»;</w:t>
      </w:r>
    </w:p>
    <w:p w:rsidR="002E36B6" w:rsidRPr="00CF519B" w:rsidRDefault="002E36B6" w:rsidP="003C1788">
      <w:pPr>
        <w:numPr>
          <w:ilvl w:val="1"/>
          <w:numId w:val="14"/>
        </w:numPr>
        <w:suppressAutoHyphens/>
        <w:spacing w:after="0" w:line="240" w:lineRule="auto"/>
        <w:rPr>
          <w:szCs w:val="28"/>
        </w:rPr>
      </w:pPr>
      <w:r w:rsidRPr="00CF519B">
        <w:rPr>
          <w:szCs w:val="28"/>
        </w:rPr>
        <w:t xml:space="preserve">Письмо </w:t>
      </w:r>
      <w:r w:rsidRPr="000E7AA7">
        <w:rPr>
          <w:spacing w:val="2"/>
          <w:szCs w:val="28"/>
          <w:shd w:val="clear" w:color="auto" w:fill="FFFFFF"/>
        </w:rPr>
        <w:t xml:space="preserve">Федерального государственного бюджетного учреждения </w:t>
      </w:r>
      <w:r w:rsidRPr="000E7AA7">
        <w:rPr>
          <w:szCs w:val="28"/>
        </w:rPr>
        <w:t>«</w:t>
      </w:r>
      <w:r w:rsidRPr="000E7AA7">
        <w:rPr>
          <w:spacing w:val="2"/>
          <w:szCs w:val="28"/>
          <w:shd w:val="clear" w:color="auto" w:fill="FFFFFF"/>
        </w:rPr>
        <w:t>Федеральная кадастровая палата Федеральной службы государственной регистрации, кадастра и картографии</w:t>
      </w:r>
      <w:r w:rsidRPr="000E7AA7">
        <w:rPr>
          <w:szCs w:val="28"/>
        </w:rPr>
        <w:t>»</w:t>
      </w:r>
      <w:r>
        <w:rPr>
          <w:szCs w:val="28"/>
        </w:rPr>
        <w:t xml:space="preserve"> от 17.01.2018 № </w:t>
      </w:r>
      <w:r w:rsidRPr="00CF519B">
        <w:rPr>
          <w:szCs w:val="28"/>
        </w:rPr>
        <w:t>01-00357-ГЕ/18 «Об установлении или изменении границ территориальных зон»;</w:t>
      </w:r>
    </w:p>
    <w:p w:rsidR="002E36B6" w:rsidRPr="00CF519B" w:rsidRDefault="002E36B6" w:rsidP="003C1788">
      <w:pPr>
        <w:numPr>
          <w:ilvl w:val="1"/>
          <w:numId w:val="14"/>
        </w:numPr>
        <w:suppressAutoHyphens/>
        <w:spacing w:after="0" w:line="240" w:lineRule="auto"/>
        <w:rPr>
          <w:szCs w:val="28"/>
        </w:rPr>
      </w:pPr>
      <w:r w:rsidRPr="00CF519B">
        <w:rPr>
          <w:szCs w:val="28"/>
        </w:rPr>
        <w:t>Закон Новосибирской области от 0</w:t>
      </w:r>
      <w:r>
        <w:rPr>
          <w:szCs w:val="28"/>
        </w:rPr>
        <w:t>2.06.2004 №</w:t>
      </w:r>
      <w:r w:rsidRPr="00CF519B">
        <w:rPr>
          <w:szCs w:val="28"/>
        </w:rPr>
        <w:t> 200-ОЗ «О статусе и границах муниципальных образований Новосибирской области»;</w:t>
      </w:r>
    </w:p>
    <w:p w:rsidR="002E36B6" w:rsidRPr="00CF519B" w:rsidRDefault="002E36B6" w:rsidP="003C1788">
      <w:pPr>
        <w:numPr>
          <w:ilvl w:val="1"/>
          <w:numId w:val="14"/>
        </w:numPr>
        <w:suppressAutoHyphens/>
        <w:spacing w:after="0" w:line="240" w:lineRule="auto"/>
        <w:rPr>
          <w:szCs w:val="28"/>
        </w:rPr>
      </w:pPr>
      <w:r w:rsidRPr="00CF519B">
        <w:rPr>
          <w:szCs w:val="28"/>
        </w:rPr>
        <w:t>Закон Новоси</w:t>
      </w:r>
      <w:r>
        <w:rPr>
          <w:szCs w:val="28"/>
        </w:rPr>
        <w:t xml:space="preserve">бирской области от 27.04.2010 № </w:t>
      </w:r>
      <w:r w:rsidRPr="00CF519B">
        <w:rPr>
          <w:szCs w:val="28"/>
        </w:rPr>
        <w:t>481-ОЗ «О регулировании градостроительной деятельности в Новосибирской области»;</w:t>
      </w:r>
    </w:p>
    <w:p w:rsidR="002E36B6" w:rsidRPr="00CF519B" w:rsidRDefault="002E36B6" w:rsidP="003C1788">
      <w:pPr>
        <w:numPr>
          <w:ilvl w:val="1"/>
          <w:numId w:val="14"/>
        </w:numPr>
        <w:suppressAutoHyphens/>
        <w:spacing w:after="0" w:line="240" w:lineRule="auto"/>
        <w:rPr>
          <w:szCs w:val="28"/>
        </w:rPr>
      </w:pPr>
      <w:r w:rsidRPr="00CF519B">
        <w:rPr>
          <w:szCs w:val="28"/>
        </w:rPr>
        <w:t>Закон Новосибирской области от 18.12.201</w:t>
      </w:r>
      <w:r>
        <w:rPr>
          <w:szCs w:val="28"/>
        </w:rPr>
        <w:t>5 №</w:t>
      </w:r>
      <w:r w:rsidRPr="00CF519B">
        <w:rPr>
          <w:szCs w:val="28"/>
        </w:rPr>
        <w:t>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w:t>
      </w:r>
    </w:p>
    <w:p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Новоси</w:t>
      </w:r>
      <w:r>
        <w:rPr>
          <w:szCs w:val="28"/>
        </w:rPr>
        <w:t xml:space="preserve">бирской области от 29.02.2016 № </w:t>
      </w:r>
      <w:r w:rsidRPr="00CF519B">
        <w:rPr>
          <w:szCs w:val="28"/>
        </w:rPr>
        <w:t xml:space="preserve">57-п «Об установлении Порядка взаимодействия между органами местного </w:t>
      </w:r>
      <w:r w:rsidRPr="00CF519B">
        <w:rPr>
          <w:szCs w:val="28"/>
        </w:rPr>
        <w:lastRenderedPageBreak/>
        <w:t>самоуправления муниципальных образований Новосибирской области</w:t>
      </w:r>
      <w:r>
        <w:rPr>
          <w:szCs w:val="28"/>
        </w:rPr>
        <w:t xml:space="preserve"> и министерством строительства Н</w:t>
      </w:r>
      <w:r w:rsidRPr="00CF519B">
        <w:rPr>
          <w:szCs w:val="28"/>
        </w:rPr>
        <w:t>овосибирской области при реализации ими перераспределенных полномочий»;</w:t>
      </w:r>
    </w:p>
    <w:p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Новосибирской области от 28.12.2011 № 608-п «О введении в действие местной системы координат Новосибирской области»;</w:t>
      </w:r>
    </w:p>
    <w:p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Новосибирской области от 12.08.2015 № 303-п «Об утверждении региональных нормативов градостроительного проектирования Новосибирской области»;</w:t>
      </w:r>
    </w:p>
    <w:p w:rsidR="002E36B6" w:rsidRPr="00CF519B" w:rsidRDefault="002E36B6" w:rsidP="003C1788">
      <w:pPr>
        <w:numPr>
          <w:ilvl w:val="1"/>
          <w:numId w:val="14"/>
        </w:numPr>
        <w:suppressAutoHyphens/>
        <w:spacing w:after="0" w:line="240" w:lineRule="auto"/>
        <w:rPr>
          <w:szCs w:val="28"/>
        </w:rPr>
      </w:pPr>
      <w:r w:rsidRPr="00CF519B">
        <w:rPr>
          <w:szCs w:val="28"/>
        </w:rPr>
        <w:t xml:space="preserve">Постановление </w:t>
      </w:r>
      <w:r>
        <w:rPr>
          <w:szCs w:val="28"/>
        </w:rPr>
        <w:t>Правительства</w:t>
      </w:r>
      <w:r w:rsidRPr="00CF519B">
        <w:rPr>
          <w:szCs w:val="28"/>
        </w:rPr>
        <w:t xml:space="preserve"> Новосибирской области от </w:t>
      </w:r>
      <w:r>
        <w:rPr>
          <w:szCs w:val="28"/>
        </w:rPr>
        <w:t>19</w:t>
      </w:r>
      <w:r w:rsidRPr="00CF519B">
        <w:rPr>
          <w:szCs w:val="28"/>
        </w:rPr>
        <w:t>.</w:t>
      </w:r>
      <w:r>
        <w:rPr>
          <w:szCs w:val="28"/>
        </w:rPr>
        <w:t>03</w:t>
      </w:r>
      <w:r w:rsidRPr="00CF519B">
        <w:rPr>
          <w:szCs w:val="28"/>
        </w:rPr>
        <w:t>.20</w:t>
      </w:r>
      <w:r>
        <w:rPr>
          <w:szCs w:val="28"/>
        </w:rPr>
        <w:t>19</w:t>
      </w:r>
      <w:r w:rsidRPr="00CF519B">
        <w:rPr>
          <w:szCs w:val="28"/>
        </w:rPr>
        <w:t xml:space="preserve"> № </w:t>
      </w:r>
      <w:r>
        <w:rPr>
          <w:szCs w:val="28"/>
        </w:rPr>
        <w:t>105-п</w:t>
      </w:r>
      <w:r w:rsidRPr="00CF519B">
        <w:rPr>
          <w:szCs w:val="28"/>
        </w:rPr>
        <w:t xml:space="preserve"> «О Стратегии социально-экономического развития Новосибирской области на период до 20</w:t>
      </w:r>
      <w:r>
        <w:rPr>
          <w:szCs w:val="28"/>
        </w:rPr>
        <w:t>30</w:t>
      </w:r>
      <w:r w:rsidRPr="00CF519B">
        <w:rPr>
          <w:szCs w:val="28"/>
        </w:rPr>
        <w:t xml:space="preserve"> года»;</w:t>
      </w:r>
    </w:p>
    <w:p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Новосибирской области от 25.12.2014 № 541-п «Об утверждении Инвестиционной стратегии Новосибирской области до 2030 года»;</w:t>
      </w:r>
    </w:p>
    <w:p w:rsidR="002E36B6" w:rsidRPr="00D60D19" w:rsidRDefault="002E36B6" w:rsidP="003C1788">
      <w:pPr>
        <w:numPr>
          <w:ilvl w:val="1"/>
          <w:numId w:val="14"/>
        </w:numPr>
        <w:suppressAutoHyphens/>
        <w:spacing w:after="0" w:line="240" w:lineRule="auto"/>
        <w:rPr>
          <w:szCs w:val="28"/>
        </w:rPr>
      </w:pPr>
      <w:r w:rsidRPr="00CF519B">
        <w:rPr>
          <w:szCs w:val="28"/>
        </w:rPr>
        <w:t xml:space="preserve">Постановление Администрации Новосибирской области от 07.09.2009 № 339-па «Об утверждении </w:t>
      </w:r>
      <w:r w:rsidRPr="003E0210">
        <w:rPr>
          <w:szCs w:val="28"/>
        </w:rPr>
        <w:t xml:space="preserve">Схемы </w:t>
      </w:r>
      <w:r w:rsidRPr="00CF519B">
        <w:rPr>
          <w:szCs w:val="28"/>
        </w:rPr>
        <w:t>территориального планирования Новосибирской области»;</w:t>
      </w:r>
    </w:p>
    <w:p w:rsidR="002E36B6" w:rsidRPr="00CF519B" w:rsidRDefault="002E36B6" w:rsidP="003C1788">
      <w:pPr>
        <w:pStyle w:val="affb"/>
        <w:numPr>
          <w:ilvl w:val="0"/>
          <w:numId w:val="14"/>
        </w:numPr>
        <w:rPr>
          <w:sz w:val="28"/>
          <w:szCs w:val="28"/>
        </w:rPr>
      </w:pPr>
      <w:r w:rsidRPr="00CF519B">
        <w:rPr>
          <w:sz w:val="28"/>
          <w:szCs w:val="28"/>
        </w:rPr>
        <w:t>Закон Новосибирской области от 25</w:t>
      </w:r>
      <w:r w:rsidRPr="000E1BE5">
        <w:rPr>
          <w:sz w:val="28"/>
          <w:szCs w:val="28"/>
        </w:rPr>
        <w:t>.12.</w:t>
      </w:r>
      <w:r>
        <w:rPr>
          <w:sz w:val="28"/>
          <w:szCs w:val="28"/>
        </w:rPr>
        <w:t>2006</w:t>
      </w:r>
      <w:r w:rsidRPr="00CF519B">
        <w:rPr>
          <w:sz w:val="28"/>
          <w:szCs w:val="28"/>
        </w:rPr>
        <w:t xml:space="preserve"> № 79-ОЗ «Об объектах культурного наследия (памятниках истории и культуры) народов Российской Федерации, расположенных на территории Новосибирской области»;</w:t>
      </w:r>
    </w:p>
    <w:p w:rsidR="002E36B6" w:rsidRPr="00CF519B" w:rsidRDefault="002E36B6" w:rsidP="003C1788">
      <w:pPr>
        <w:pStyle w:val="affb"/>
        <w:numPr>
          <w:ilvl w:val="0"/>
          <w:numId w:val="14"/>
        </w:numPr>
        <w:rPr>
          <w:sz w:val="28"/>
          <w:szCs w:val="28"/>
        </w:rPr>
      </w:pPr>
      <w:r w:rsidRPr="00CF519B">
        <w:rPr>
          <w:sz w:val="28"/>
          <w:szCs w:val="28"/>
        </w:rPr>
        <w:t>Постановление Администрации Новосиби</w:t>
      </w:r>
      <w:r>
        <w:rPr>
          <w:sz w:val="28"/>
          <w:szCs w:val="28"/>
        </w:rPr>
        <w:t>рской области от 18.02.2010</w:t>
      </w:r>
      <w:r w:rsidRPr="00CF519B">
        <w:rPr>
          <w:sz w:val="28"/>
          <w:szCs w:val="28"/>
        </w:rPr>
        <w:t xml:space="preserve"> № 65-па «Об учреждении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p>
    <w:p w:rsidR="002E36B6" w:rsidRPr="007577AE" w:rsidRDefault="002E36B6" w:rsidP="003C1788">
      <w:pPr>
        <w:pStyle w:val="affb"/>
        <w:numPr>
          <w:ilvl w:val="0"/>
          <w:numId w:val="14"/>
        </w:numPr>
        <w:snapToGrid w:val="0"/>
        <w:ind w:right="-1"/>
        <w:rPr>
          <w:sz w:val="28"/>
          <w:szCs w:val="28"/>
        </w:rPr>
      </w:pPr>
      <w:r w:rsidRPr="007577AE">
        <w:rPr>
          <w:sz w:val="28"/>
          <w:szCs w:val="28"/>
        </w:rPr>
        <w:t xml:space="preserve">Решение </w:t>
      </w:r>
      <w:r w:rsidR="007753B6">
        <w:rPr>
          <w:sz w:val="28"/>
          <w:szCs w:val="28"/>
        </w:rPr>
        <w:t xml:space="preserve">14 </w:t>
      </w:r>
      <w:r w:rsidRPr="007577AE">
        <w:rPr>
          <w:sz w:val="28"/>
          <w:szCs w:val="28"/>
        </w:rPr>
        <w:t xml:space="preserve">сессии Совета депутатов Сузунского района Новосибирской области от </w:t>
      </w:r>
      <w:r>
        <w:rPr>
          <w:sz w:val="28"/>
          <w:szCs w:val="28"/>
        </w:rPr>
        <w:t>28</w:t>
      </w:r>
      <w:r w:rsidRPr="007577AE">
        <w:rPr>
          <w:sz w:val="28"/>
          <w:szCs w:val="28"/>
        </w:rPr>
        <w:t>.</w:t>
      </w:r>
      <w:r>
        <w:rPr>
          <w:sz w:val="28"/>
          <w:szCs w:val="28"/>
        </w:rPr>
        <w:t>10</w:t>
      </w:r>
      <w:r w:rsidRPr="007577AE">
        <w:rPr>
          <w:sz w:val="28"/>
          <w:szCs w:val="28"/>
        </w:rPr>
        <w:t>.20</w:t>
      </w:r>
      <w:r>
        <w:rPr>
          <w:sz w:val="28"/>
          <w:szCs w:val="28"/>
        </w:rPr>
        <w:t>21</w:t>
      </w:r>
      <w:r w:rsidRPr="007577AE">
        <w:rPr>
          <w:sz w:val="28"/>
          <w:szCs w:val="28"/>
        </w:rPr>
        <w:t xml:space="preserve"> № </w:t>
      </w:r>
      <w:r>
        <w:rPr>
          <w:sz w:val="28"/>
          <w:szCs w:val="28"/>
        </w:rPr>
        <w:t>76</w:t>
      </w:r>
      <w:r w:rsidRPr="007577AE">
        <w:rPr>
          <w:sz w:val="28"/>
          <w:szCs w:val="28"/>
        </w:rPr>
        <w:t xml:space="preserve"> «</w:t>
      </w:r>
      <w:r w:rsidR="007753B6">
        <w:rPr>
          <w:szCs w:val="28"/>
        </w:rPr>
        <w:t xml:space="preserve">О внесении изменений в решение Совета депутатов Сузунского района от 29.03.2013 №174 </w:t>
      </w:r>
      <w:r w:rsidRPr="007577AE">
        <w:rPr>
          <w:sz w:val="28"/>
          <w:szCs w:val="28"/>
        </w:rPr>
        <w:t>Об утверждении схемы территориального планирования Сузунского района»;</w:t>
      </w:r>
    </w:p>
    <w:p w:rsidR="002E36B6" w:rsidRPr="008874EE" w:rsidRDefault="002E36B6" w:rsidP="00F11B4C">
      <w:pPr>
        <w:suppressAutoHyphens/>
        <w:spacing w:after="0" w:line="240" w:lineRule="auto"/>
        <w:ind w:firstLine="709"/>
        <w:rPr>
          <w:szCs w:val="28"/>
        </w:rPr>
      </w:pPr>
      <w:r>
        <w:rPr>
          <w:color w:val="000000" w:themeColor="text1"/>
          <w:szCs w:val="28"/>
        </w:rPr>
        <w:t>–</w:t>
      </w:r>
      <w:r w:rsidR="00F11B4C">
        <w:rPr>
          <w:color w:val="000000" w:themeColor="text1"/>
          <w:szCs w:val="28"/>
        </w:rPr>
        <w:t xml:space="preserve"> </w:t>
      </w:r>
      <w:r w:rsidRPr="005F54D6">
        <w:rPr>
          <w:color w:val="000000" w:themeColor="text1"/>
          <w:szCs w:val="28"/>
        </w:rPr>
        <w:t>Решение</w:t>
      </w:r>
      <w:r w:rsidR="007753B6">
        <w:rPr>
          <w:color w:val="000000" w:themeColor="text1"/>
          <w:szCs w:val="28"/>
        </w:rPr>
        <w:t xml:space="preserve"> 12</w:t>
      </w:r>
      <w:r w:rsidRPr="005F54D6">
        <w:rPr>
          <w:color w:val="000000" w:themeColor="text1"/>
          <w:szCs w:val="28"/>
        </w:rPr>
        <w:t xml:space="preserve"> сессии Совета депутатов </w:t>
      </w:r>
      <w:r>
        <w:rPr>
          <w:color w:val="000000" w:themeColor="text1"/>
          <w:szCs w:val="28"/>
        </w:rPr>
        <w:t>Сузунского</w:t>
      </w:r>
      <w:r w:rsidRPr="005F54D6">
        <w:rPr>
          <w:color w:val="000000" w:themeColor="text1"/>
          <w:szCs w:val="28"/>
        </w:rPr>
        <w:t xml:space="preserve"> района Новосибирской</w:t>
      </w:r>
      <w:r>
        <w:rPr>
          <w:szCs w:val="28"/>
        </w:rPr>
        <w:t xml:space="preserve"> области от 23.12.2016</w:t>
      </w:r>
      <w:r w:rsidRPr="00DA2E04">
        <w:rPr>
          <w:szCs w:val="28"/>
        </w:rPr>
        <w:t xml:space="preserve"> № </w:t>
      </w:r>
      <w:r>
        <w:rPr>
          <w:szCs w:val="28"/>
        </w:rPr>
        <w:t xml:space="preserve">86 </w:t>
      </w:r>
      <w:r w:rsidRPr="00DA2E04">
        <w:rPr>
          <w:szCs w:val="28"/>
        </w:rPr>
        <w:t xml:space="preserve">«Об утверждении </w:t>
      </w:r>
      <w:r>
        <w:rPr>
          <w:szCs w:val="28"/>
        </w:rPr>
        <w:t xml:space="preserve">местных нормативов градостроительного проектирования муниципального образования </w:t>
      </w:r>
      <w:r w:rsidR="00E644B3">
        <w:rPr>
          <w:szCs w:val="28"/>
        </w:rPr>
        <w:t>Верх-Сузунского</w:t>
      </w:r>
      <w:r>
        <w:rPr>
          <w:szCs w:val="28"/>
        </w:rPr>
        <w:t xml:space="preserve"> сельсовета</w:t>
      </w:r>
      <w:r w:rsidRPr="008874EE">
        <w:rPr>
          <w:szCs w:val="28"/>
        </w:rPr>
        <w:t xml:space="preserve"> </w:t>
      </w:r>
      <w:r>
        <w:rPr>
          <w:szCs w:val="28"/>
        </w:rPr>
        <w:t>Сузунского</w:t>
      </w:r>
      <w:r w:rsidRPr="008874EE">
        <w:rPr>
          <w:szCs w:val="28"/>
        </w:rPr>
        <w:t xml:space="preserve"> района Новосибирской области</w:t>
      </w:r>
      <w:r>
        <w:rPr>
          <w:szCs w:val="28"/>
        </w:rPr>
        <w:t>».</w:t>
      </w:r>
    </w:p>
    <w:p w:rsidR="004D2017" w:rsidRPr="00641378" w:rsidRDefault="00353C5F" w:rsidP="00F11B4C">
      <w:pPr>
        <w:pStyle w:val="1"/>
        <w:numPr>
          <w:ilvl w:val="0"/>
          <w:numId w:val="5"/>
        </w:numPr>
        <w:tabs>
          <w:tab w:val="left" w:pos="993"/>
        </w:tabs>
        <w:ind w:left="0" w:firstLine="709"/>
        <w:contextualSpacing/>
      </w:pPr>
      <w:r w:rsidRPr="00641378">
        <w:t xml:space="preserve">Муниципальные программы </w:t>
      </w:r>
      <w:r w:rsidR="002E36B6" w:rsidRPr="00641378">
        <w:t>Сузунского</w:t>
      </w:r>
      <w:r w:rsidRPr="00641378">
        <w:t xml:space="preserve"> района</w:t>
      </w:r>
      <w:r w:rsidR="003766A8" w:rsidRPr="00641378">
        <w:t>;</w:t>
      </w:r>
    </w:p>
    <w:p w:rsidR="00761E26" w:rsidRDefault="003766A8" w:rsidP="00F11B4C">
      <w:pPr>
        <w:pStyle w:val="ac"/>
        <w:numPr>
          <w:ilvl w:val="0"/>
          <w:numId w:val="5"/>
        </w:numPr>
        <w:spacing w:after="0" w:line="240" w:lineRule="auto"/>
        <w:ind w:left="0" w:firstLine="709"/>
        <w:rPr>
          <w:sz w:val="24"/>
          <w:szCs w:val="24"/>
        </w:rPr>
      </w:pPr>
      <w:r w:rsidRPr="00641378">
        <w:rPr>
          <w:szCs w:val="24"/>
        </w:rPr>
        <w:t>Программ</w:t>
      </w:r>
      <w:r w:rsidR="00353C5F" w:rsidRPr="00641378">
        <w:rPr>
          <w:szCs w:val="24"/>
        </w:rPr>
        <w:t>ы</w:t>
      </w:r>
      <w:r w:rsidR="00F669E9" w:rsidRPr="00641378">
        <w:rPr>
          <w:szCs w:val="24"/>
        </w:rPr>
        <w:t xml:space="preserve"> </w:t>
      </w:r>
      <w:r w:rsidR="00E644B3">
        <w:rPr>
          <w:szCs w:val="24"/>
        </w:rPr>
        <w:t>Верх-Сузунского</w:t>
      </w:r>
      <w:r w:rsidR="002E36B6" w:rsidRPr="00641378">
        <w:rPr>
          <w:szCs w:val="24"/>
        </w:rPr>
        <w:t xml:space="preserve"> сельсовета</w:t>
      </w:r>
      <w:r w:rsidRPr="00641378">
        <w:rPr>
          <w:szCs w:val="24"/>
        </w:rPr>
        <w:t>.</w:t>
      </w:r>
    </w:p>
    <w:p w:rsidR="004D2017" w:rsidRPr="00761E26" w:rsidRDefault="00761E26" w:rsidP="00761E26">
      <w:pPr>
        <w:pStyle w:val="11"/>
        <w:spacing w:before="0" w:after="0"/>
        <w:ind w:firstLine="709"/>
        <w:rPr>
          <w:rStyle w:val="af7"/>
          <w:b w:val="0"/>
        </w:rPr>
      </w:pPr>
      <w:bookmarkStart w:id="7" w:name="_Toc423893451"/>
      <w:bookmarkStart w:id="8" w:name="_Toc434834042"/>
      <w:r>
        <w:br w:type="page"/>
      </w:r>
      <w:bookmarkStart w:id="9" w:name="_Toc182484719"/>
      <w:r w:rsidR="003766A8" w:rsidRPr="00761E26">
        <w:rPr>
          <w:rFonts w:ascii="Times New Roman" w:hAnsi="Times New Roman" w:cs="Times New Roman"/>
          <w:sz w:val="28"/>
          <w:szCs w:val="28"/>
        </w:rPr>
        <w:lastRenderedPageBreak/>
        <w:t>1</w:t>
      </w:r>
      <w:r w:rsidR="00182BF7" w:rsidRPr="00761E26">
        <w:rPr>
          <w:rFonts w:ascii="Times New Roman" w:hAnsi="Times New Roman" w:cs="Times New Roman"/>
          <w:sz w:val="28"/>
          <w:szCs w:val="28"/>
        </w:rPr>
        <w:t>.</w:t>
      </w:r>
      <w:r w:rsidR="003766A8" w:rsidRPr="00761E26">
        <w:rPr>
          <w:rFonts w:ascii="Times New Roman" w:hAnsi="Times New Roman" w:cs="Times New Roman"/>
          <w:sz w:val="28"/>
          <w:szCs w:val="28"/>
        </w:rPr>
        <w:t xml:space="preserve"> </w:t>
      </w:r>
      <w:r w:rsidR="003766A8" w:rsidRPr="00761E26">
        <w:rPr>
          <w:rFonts w:ascii="Times New Roman" w:hAnsi="Times New Roman" w:cs="Times New Roman"/>
          <w:sz w:val="28"/>
          <w:szCs w:val="28"/>
        </w:rPr>
        <w:tab/>
      </w:r>
      <w:r w:rsidR="003766A8" w:rsidRPr="00761E26">
        <w:rPr>
          <w:rStyle w:val="af7"/>
          <w:caps/>
        </w:rPr>
        <w:t xml:space="preserve">Общие сведения о </w:t>
      </w:r>
      <w:bookmarkEnd w:id="7"/>
      <w:bookmarkEnd w:id="8"/>
      <w:r w:rsidR="00252606" w:rsidRPr="00761E26">
        <w:rPr>
          <w:rFonts w:ascii="Times New Roman" w:hAnsi="Times New Roman" w:cs="Times New Roman"/>
          <w:sz w:val="28"/>
          <w:szCs w:val="28"/>
        </w:rPr>
        <w:t>МУНИЦИПАЛЬНО</w:t>
      </w:r>
      <w:r w:rsidR="00E7255E" w:rsidRPr="00761E26">
        <w:rPr>
          <w:rFonts w:ascii="Times New Roman" w:hAnsi="Times New Roman" w:cs="Times New Roman"/>
          <w:sz w:val="28"/>
          <w:szCs w:val="28"/>
        </w:rPr>
        <w:t>М ОБРАЗОВАНИИ</w:t>
      </w:r>
      <w:r w:rsidR="00252606" w:rsidRPr="00761E26">
        <w:rPr>
          <w:rFonts w:ascii="Times New Roman" w:hAnsi="Times New Roman" w:cs="Times New Roman"/>
          <w:sz w:val="28"/>
          <w:szCs w:val="28"/>
        </w:rPr>
        <w:t xml:space="preserve"> «</w:t>
      </w:r>
      <w:r w:rsidR="00E644B3" w:rsidRPr="00761E26">
        <w:rPr>
          <w:rFonts w:ascii="Times New Roman" w:hAnsi="Times New Roman" w:cs="Times New Roman"/>
          <w:sz w:val="28"/>
          <w:szCs w:val="28"/>
        </w:rPr>
        <w:t>ВЕРХ-СУЗУНСКИЙ</w:t>
      </w:r>
      <w:r w:rsidR="007753B6" w:rsidRPr="00761E26">
        <w:rPr>
          <w:rFonts w:ascii="Times New Roman" w:hAnsi="Times New Roman" w:cs="Times New Roman"/>
          <w:sz w:val="28"/>
          <w:szCs w:val="28"/>
        </w:rPr>
        <w:t xml:space="preserve"> СЕЛЬСОВЕТ</w:t>
      </w:r>
      <w:r w:rsidR="00252606" w:rsidRPr="00761E26">
        <w:rPr>
          <w:rFonts w:ascii="Times New Roman" w:hAnsi="Times New Roman" w:cs="Times New Roman"/>
          <w:sz w:val="28"/>
          <w:szCs w:val="28"/>
        </w:rPr>
        <w:t>»</w:t>
      </w:r>
      <w:bookmarkEnd w:id="9"/>
    </w:p>
    <w:p w:rsidR="004D2017" w:rsidRPr="00920B18" w:rsidRDefault="004D2017" w:rsidP="00761E26">
      <w:pPr>
        <w:pStyle w:val="TimesNewRoman14125"/>
        <w:ind w:right="0"/>
        <w:contextualSpacing/>
        <w:rPr>
          <w:sz w:val="24"/>
          <w:szCs w:val="24"/>
          <w:lang w:eastAsia="ru-RU"/>
        </w:rPr>
      </w:pPr>
    </w:p>
    <w:p w:rsidR="00363F2C" w:rsidRPr="002A52D9" w:rsidRDefault="003766A8" w:rsidP="00BC32C5">
      <w:pPr>
        <w:pStyle w:val="af6"/>
        <w:numPr>
          <w:ilvl w:val="1"/>
          <w:numId w:val="4"/>
        </w:numPr>
        <w:spacing w:after="0"/>
        <w:ind w:left="0" w:firstLine="709"/>
        <w:contextualSpacing/>
        <w:outlineLvl w:val="0"/>
        <w:rPr>
          <w:b/>
          <w:szCs w:val="24"/>
        </w:rPr>
      </w:pPr>
      <w:bookmarkStart w:id="10" w:name="_Toc135911439"/>
      <w:bookmarkStart w:id="11" w:name="_Toc138761131"/>
      <w:bookmarkStart w:id="12" w:name="_Toc141343086"/>
      <w:bookmarkStart w:id="13" w:name="_Toc182484720"/>
      <w:r w:rsidRPr="002A52D9">
        <w:rPr>
          <w:b/>
          <w:szCs w:val="24"/>
        </w:rPr>
        <w:t>Основные сведения</w:t>
      </w:r>
      <w:bookmarkEnd w:id="10"/>
      <w:bookmarkEnd w:id="11"/>
      <w:bookmarkEnd w:id="12"/>
      <w:bookmarkEnd w:id="13"/>
    </w:p>
    <w:p w:rsidR="00C7050F" w:rsidRPr="00182BF7" w:rsidRDefault="00C7050F" w:rsidP="002A52D9">
      <w:pPr>
        <w:pStyle w:val="TimesNewRoman14125"/>
        <w:ind w:right="0"/>
        <w:contextualSpacing/>
        <w:rPr>
          <w:szCs w:val="24"/>
        </w:rPr>
      </w:pPr>
      <w:r w:rsidRPr="00182BF7">
        <w:rPr>
          <w:szCs w:val="24"/>
        </w:rPr>
        <w:t>Новосибирская область расположена на юго-востоке Западно-Сибирской равнины, и входит в состав Сибирского федерального округа, является одним из крупнейших регионов Российской Федерации. Поселения Сузунского района расположены на юго-востоке Новосибирской области.</w:t>
      </w:r>
    </w:p>
    <w:p w:rsidR="00C7050F" w:rsidRPr="00182BF7" w:rsidRDefault="00C7050F" w:rsidP="002A52D9">
      <w:pPr>
        <w:pStyle w:val="TimesNewRoman14125"/>
        <w:ind w:right="0"/>
        <w:contextualSpacing/>
        <w:rPr>
          <w:szCs w:val="24"/>
        </w:rPr>
      </w:pPr>
      <w:r w:rsidRPr="00182BF7">
        <w:rPr>
          <w:szCs w:val="24"/>
        </w:rPr>
        <w:t xml:space="preserve">Сузунский район граничит с Ордынским, </w:t>
      </w:r>
      <w:proofErr w:type="spellStart"/>
      <w:r w:rsidRPr="00182BF7">
        <w:rPr>
          <w:szCs w:val="24"/>
        </w:rPr>
        <w:t>Искитимским</w:t>
      </w:r>
      <w:proofErr w:type="spellEnd"/>
      <w:r w:rsidRPr="00182BF7">
        <w:rPr>
          <w:szCs w:val="24"/>
        </w:rPr>
        <w:t xml:space="preserve"> и </w:t>
      </w:r>
      <w:proofErr w:type="spellStart"/>
      <w:r w:rsidRPr="00182BF7">
        <w:rPr>
          <w:szCs w:val="24"/>
        </w:rPr>
        <w:t>Черепановским</w:t>
      </w:r>
      <w:proofErr w:type="spellEnd"/>
      <w:r w:rsidRPr="00182BF7">
        <w:rPr>
          <w:szCs w:val="24"/>
        </w:rPr>
        <w:t xml:space="preserve"> районами Новосибирской об</w:t>
      </w:r>
      <w:r w:rsidR="002A52D9">
        <w:rPr>
          <w:szCs w:val="24"/>
        </w:rPr>
        <w:t>ласти, а также Алтайским краем.</w:t>
      </w:r>
    </w:p>
    <w:p w:rsidR="00C7050F" w:rsidRPr="00182BF7" w:rsidRDefault="00C7050F" w:rsidP="002A52D9">
      <w:pPr>
        <w:pStyle w:val="TimesNewRoman14125"/>
        <w:ind w:right="0"/>
        <w:contextualSpacing/>
        <w:rPr>
          <w:szCs w:val="24"/>
        </w:rPr>
      </w:pPr>
      <w:r w:rsidRPr="00182BF7">
        <w:rPr>
          <w:szCs w:val="24"/>
        </w:rPr>
        <w:t>По территории района протекает река Обь. Территория района по данным на 20</w:t>
      </w:r>
      <w:r w:rsidR="001E1F35" w:rsidRPr="00182BF7">
        <w:rPr>
          <w:szCs w:val="24"/>
        </w:rPr>
        <w:t>24</w:t>
      </w:r>
      <w:r w:rsidRPr="00182BF7">
        <w:rPr>
          <w:szCs w:val="24"/>
        </w:rPr>
        <w:t xml:space="preserve"> год составила 474,6 тыс. га (2,7 % от территории области). Протяженность района с севера на юг - </w:t>
      </w:r>
      <w:smartTag w:uri="urn:schemas-microsoft-com:office:smarttags" w:element="metricconverter">
        <w:smartTagPr>
          <w:attr w:name="ProductID" w:val="103 км"/>
        </w:smartTagPr>
        <w:r w:rsidRPr="00182BF7">
          <w:rPr>
            <w:szCs w:val="24"/>
          </w:rPr>
          <w:t>103 км</w:t>
        </w:r>
      </w:smartTag>
      <w:r w:rsidRPr="00182BF7">
        <w:rPr>
          <w:szCs w:val="24"/>
        </w:rPr>
        <w:t xml:space="preserve">. и с запада на восток - </w:t>
      </w:r>
      <w:smartTag w:uri="urn:schemas-microsoft-com:office:smarttags" w:element="metricconverter">
        <w:smartTagPr>
          <w:attr w:name="ProductID" w:val="88 километров"/>
        </w:smartTagPr>
        <w:r w:rsidRPr="00182BF7">
          <w:rPr>
            <w:szCs w:val="24"/>
          </w:rPr>
          <w:t>88 километров</w:t>
        </w:r>
      </w:smartTag>
      <w:r w:rsidR="002A52D9">
        <w:rPr>
          <w:szCs w:val="24"/>
        </w:rPr>
        <w:t>.</w:t>
      </w:r>
    </w:p>
    <w:p w:rsidR="00C7050F" w:rsidRPr="00182BF7" w:rsidRDefault="00C7050F" w:rsidP="002A52D9">
      <w:pPr>
        <w:pStyle w:val="TimesNewRoman14125"/>
        <w:ind w:right="0"/>
        <w:contextualSpacing/>
        <w:rPr>
          <w:szCs w:val="24"/>
        </w:rPr>
      </w:pPr>
      <w:r w:rsidRPr="00182BF7">
        <w:rPr>
          <w:szCs w:val="24"/>
        </w:rPr>
        <w:t xml:space="preserve">Муниципальное образование </w:t>
      </w:r>
      <w:r w:rsidR="00E644B3" w:rsidRPr="00182BF7">
        <w:rPr>
          <w:szCs w:val="24"/>
        </w:rPr>
        <w:t>Верх-Сузунский</w:t>
      </w:r>
      <w:r w:rsidRPr="00182BF7">
        <w:rPr>
          <w:szCs w:val="24"/>
        </w:rPr>
        <w:t xml:space="preserve"> сельсовет было образовано </w:t>
      </w:r>
      <w:r w:rsidR="00552A40" w:rsidRPr="00182BF7">
        <w:rPr>
          <w:szCs w:val="24"/>
        </w:rPr>
        <w:t>соответствии с Законом Новосибирской области от 2 июня 2004 г. N 200-ОЗ "О статусе и границах муниципальных образований Новосибирской области"</w:t>
      </w:r>
      <w:r w:rsidRPr="00182BF7">
        <w:rPr>
          <w:szCs w:val="24"/>
        </w:rPr>
        <w:t>.</w:t>
      </w:r>
    </w:p>
    <w:p w:rsidR="00C7050F" w:rsidRPr="00182BF7" w:rsidRDefault="00C7050F" w:rsidP="002A52D9">
      <w:pPr>
        <w:pStyle w:val="TimesNewRoman14125"/>
        <w:ind w:right="0"/>
        <w:contextualSpacing/>
        <w:rPr>
          <w:szCs w:val="24"/>
        </w:rPr>
      </w:pPr>
      <w:r w:rsidRPr="00182BF7">
        <w:rPr>
          <w:szCs w:val="24"/>
        </w:rPr>
        <w:t xml:space="preserve">Территория поселения общей площадью </w:t>
      </w:r>
      <w:r w:rsidR="00552A40" w:rsidRPr="00182BF7">
        <w:rPr>
          <w:szCs w:val="24"/>
        </w:rPr>
        <w:t>19198,0</w:t>
      </w:r>
      <w:r w:rsidRPr="00182BF7">
        <w:rPr>
          <w:szCs w:val="24"/>
        </w:rPr>
        <w:t xml:space="preserve"> га расположена в юго-</w:t>
      </w:r>
      <w:r w:rsidR="00FE3626" w:rsidRPr="00182BF7">
        <w:rPr>
          <w:szCs w:val="24"/>
        </w:rPr>
        <w:t>западной</w:t>
      </w:r>
      <w:r w:rsidRPr="00182BF7">
        <w:rPr>
          <w:szCs w:val="24"/>
        </w:rPr>
        <w:t xml:space="preserve"> части Новоси</w:t>
      </w:r>
      <w:r w:rsidR="00FE3626" w:rsidRPr="00182BF7">
        <w:rPr>
          <w:szCs w:val="24"/>
        </w:rPr>
        <w:t>бирской области на расстоянии 204</w:t>
      </w:r>
      <w:r w:rsidRPr="00182BF7">
        <w:rPr>
          <w:szCs w:val="24"/>
        </w:rPr>
        <w:t xml:space="preserve"> км от областного центра г. Новосибирска, в </w:t>
      </w:r>
      <w:r w:rsidR="00FE3626" w:rsidRPr="00182BF7">
        <w:rPr>
          <w:szCs w:val="24"/>
        </w:rPr>
        <w:t>12</w:t>
      </w:r>
      <w:r w:rsidRPr="00182BF7">
        <w:rPr>
          <w:szCs w:val="24"/>
        </w:rPr>
        <w:t xml:space="preserve"> км от районного центра Сузун и в </w:t>
      </w:r>
      <w:r w:rsidR="00FE3626" w:rsidRPr="00182BF7">
        <w:rPr>
          <w:szCs w:val="24"/>
        </w:rPr>
        <w:t>17</w:t>
      </w:r>
      <w:r w:rsidRPr="00182BF7">
        <w:rPr>
          <w:szCs w:val="24"/>
        </w:rPr>
        <w:t xml:space="preserve"> км от ближайшей железнодорожной станции Сузун. </w:t>
      </w:r>
      <w:r w:rsidR="00FE3626" w:rsidRPr="00182BF7">
        <w:rPr>
          <w:szCs w:val="24"/>
        </w:rPr>
        <w:t xml:space="preserve">Верх-Сузунский сельсовет обладает достаточными возможностями развития экономики - </w:t>
      </w:r>
      <w:proofErr w:type="spellStart"/>
      <w:r w:rsidR="00FE3626" w:rsidRPr="00182BF7">
        <w:rPr>
          <w:szCs w:val="24"/>
        </w:rPr>
        <w:t>природоресурсным</w:t>
      </w:r>
      <w:proofErr w:type="spellEnd"/>
      <w:r w:rsidR="00FE3626" w:rsidRPr="00182BF7">
        <w:rPr>
          <w:szCs w:val="24"/>
        </w:rPr>
        <w:t>, трудовым, производственным потенциалом.</w:t>
      </w:r>
    </w:p>
    <w:p w:rsidR="00C7050F" w:rsidRPr="00182BF7" w:rsidRDefault="00C7050F" w:rsidP="002A52D9">
      <w:pPr>
        <w:pStyle w:val="TimesNewRoman14125"/>
        <w:ind w:right="0"/>
        <w:contextualSpacing/>
        <w:rPr>
          <w:szCs w:val="24"/>
        </w:rPr>
      </w:pPr>
      <w:r w:rsidRPr="00182BF7">
        <w:rPr>
          <w:szCs w:val="24"/>
        </w:rPr>
        <w:t>На его территории расположено два населенных пунктов</w:t>
      </w:r>
      <w:r w:rsidR="00073BAF" w:rsidRPr="00182BF7">
        <w:rPr>
          <w:szCs w:val="24"/>
        </w:rPr>
        <w:t xml:space="preserve"> – село </w:t>
      </w:r>
      <w:r w:rsidR="00552A40" w:rsidRPr="00182BF7">
        <w:rPr>
          <w:szCs w:val="24"/>
        </w:rPr>
        <w:t>Верх-Сузун</w:t>
      </w:r>
      <w:r w:rsidR="00073BAF" w:rsidRPr="00182BF7">
        <w:rPr>
          <w:szCs w:val="24"/>
        </w:rPr>
        <w:t xml:space="preserve">, </w:t>
      </w:r>
      <w:r w:rsidR="00552A40" w:rsidRPr="00182BF7">
        <w:rPr>
          <w:szCs w:val="24"/>
        </w:rPr>
        <w:t>деревня Камышенка</w:t>
      </w:r>
      <w:r w:rsidRPr="00182BF7">
        <w:rPr>
          <w:szCs w:val="24"/>
        </w:rPr>
        <w:t>. Численность населения на 01.01.20</w:t>
      </w:r>
      <w:r w:rsidR="00073BAF" w:rsidRPr="00182BF7">
        <w:rPr>
          <w:szCs w:val="24"/>
        </w:rPr>
        <w:t>24</w:t>
      </w:r>
      <w:r w:rsidRPr="00182BF7">
        <w:rPr>
          <w:szCs w:val="24"/>
        </w:rPr>
        <w:t xml:space="preserve"> года составила </w:t>
      </w:r>
      <w:r w:rsidR="000929C8" w:rsidRPr="00182BF7">
        <w:rPr>
          <w:szCs w:val="24"/>
        </w:rPr>
        <w:t>866</w:t>
      </w:r>
      <w:r w:rsidRPr="00182BF7">
        <w:rPr>
          <w:szCs w:val="24"/>
        </w:rPr>
        <w:t xml:space="preserve"> человек. На протяжении последних лет численность населения постоянно снижается. Все население сельское. </w:t>
      </w:r>
      <w:r w:rsidR="00552A40" w:rsidRPr="00182BF7">
        <w:rPr>
          <w:szCs w:val="24"/>
        </w:rPr>
        <w:t>Административный центр поселения – село Верх-Сузун является наиболее многочисленным населенным пунктом с функциями управления и обслуживания поселения, имеющими потенциал к градостроительному развитию на рассматриваемую перспективу документа территориального планирования.</w:t>
      </w:r>
      <w:r w:rsidRPr="00182BF7">
        <w:rPr>
          <w:szCs w:val="24"/>
        </w:rPr>
        <w:t xml:space="preserve"> Этнический состав населения следующий: русские</w:t>
      </w:r>
      <w:r w:rsidR="00FE3626" w:rsidRPr="00182BF7">
        <w:rPr>
          <w:szCs w:val="24"/>
        </w:rPr>
        <w:t xml:space="preserve"> и</w:t>
      </w:r>
      <w:r w:rsidRPr="00182BF7">
        <w:rPr>
          <w:szCs w:val="24"/>
        </w:rPr>
        <w:t xml:space="preserve"> немцы.</w:t>
      </w:r>
    </w:p>
    <w:p w:rsidR="00B9076B" w:rsidRPr="00182BF7" w:rsidRDefault="00E644B3" w:rsidP="002A52D9">
      <w:pPr>
        <w:pStyle w:val="TimesNewRoman14125"/>
        <w:ind w:right="0"/>
        <w:contextualSpacing/>
        <w:rPr>
          <w:szCs w:val="24"/>
        </w:rPr>
      </w:pPr>
      <w:r w:rsidRPr="00182BF7">
        <w:rPr>
          <w:szCs w:val="24"/>
        </w:rPr>
        <w:t>Верх-Сузунский</w:t>
      </w:r>
      <w:r w:rsidR="00C7050F" w:rsidRPr="00182BF7">
        <w:rPr>
          <w:szCs w:val="24"/>
        </w:rPr>
        <w:t xml:space="preserve"> сельсовет граничит</w:t>
      </w:r>
      <w:r w:rsidR="00B9076B" w:rsidRPr="00182BF7">
        <w:rPr>
          <w:szCs w:val="24"/>
        </w:rPr>
        <w:t>:</w:t>
      </w:r>
    </w:p>
    <w:p w:rsidR="00B9076B" w:rsidRPr="00182BF7" w:rsidRDefault="00C7050F" w:rsidP="003C1788">
      <w:pPr>
        <w:pStyle w:val="TimesNewRoman14125"/>
        <w:numPr>
          <w:ilvl w:val="0"/>
          <w:numId w:val="26"/>
        </w:numPr>
        <w:ind w:right="0"/>
        <w:contextualSpacing/>
        <w:rPr>
          <w:szCs w:val="24"/>
        </w:rPr>
      </w:pPr>
      <w:r w:rsidRPr="00182BF7">
        <w:rPr>
          <w:szCs w:val="24"/>
        </w:rPr>
        <w:t>на севере</w:t>
      </w:r>
      <w:r w:rsidR="00552A40" w:rsidRPr="00182BF7">
        <w:rPr>
          <w:szCs w:val="24"/>
        </w:rPr>
        <w:t xml:space="preserve"> и юге</w:t>
      </w:r>
      <w:r w:rsidRPr="00182BF7">
        <w:rPr>
          <w:szCs w:val="24"/>
        </w:rPr>
        <w:t xml:space="preserve"> с </w:t>
      </w:r>
      <w:r w:rsidR="00552A40" w:rsidRPr="00182BF7">
        <w:rPr>
          <w:szCs w:val="24"/>
        </w:rPr>
        <w:t>муниципальным образованием р.п. Сузун</w:t>
      </w:r>
      <w:r w:rsidR="00182BF7">
        <w:rPr>
          <w:szCs w:val="24"/>
        </w:rPr>
        <w:t>;</w:t>
      </w:r>
    </w:p>
    <w:p w:rsidR="00C7050F" w:rsidRPr="00552A40" w:rsidRDefault="00C7050F" w:rsidP="003C1788">
      <w:pPr>
        <w:pStyle w:val="TimesNewRoman14125"/>
        <w:numPr>
          <w:ilvl w:val="0"/>
          <w:numId w:val="26"/>
        </w:numPr>
        <w:ind w:right="0"/>
        <w:contextualSpacing/>
        <w:rPr>
          <w:rFonts w:eastAsia="Calibri"/>
          <w:kern w:val="24"/>
          <w:szCs w:val="28"/>
          <w:lang w:eastAsia="en-US"/>
        </w:rPr>
      </w:pPr>
      <w:r w:rsidRPr="00182BF7">
        <w:rPr>
          <w:szCs w:val="24"/>
        </w:rPr>
        <w:t xml:space="preserve">на западе с </w:t>
      </w:r>
      <w:r w:rsidR="00552A40" w:rsidRPr="00182BF7">
        <w:rPr>
          <w:szCs w:val="24"/>
        </w:rPr>
        <w:t>Малышевским сельсоветом.</w:t>
      </w:r>
    </w:p>
    <w:p w:rsidR="00F24C0E" w:rsidRPr="00182BF7" w:rsidRDefault="00F24C0E" w:rsidP="002A52D9">
      <w:pPr>
        <w:pStyle w:val="TimesNewRoman14125"/>
        <w:ind w:right="0"/>
        <w:rPr>
          <w:rFonts w:eastAsia="Calibri"/>
          <w:lang w:eastAsia="en-US"/>
        </w:rPr>
      </w:pPr>
    </w:p>
    <w:p w:rsidR="004D2017" w:rsidRPr="006D4E33" w:rsidRDefault="006D4E33" w:rsidP="00BC32C5">
      <w:pPr>
        <w:pStyle w:val="af6"/>
        <w:numPr>
          <w:ilvl w:val="1"/>
          <w:numId w:val="4"/>
        </w:numPr>
        <w:spacing w:after="0"/>
        <w:ind w:left="0" w:firstLine="709"/>
        <w:contextualSpacing/>
        <w:outlineLvl w:val="0"/>
        <w:rPr>
          <w:b/>
          <w:bCs/>
          <w:szCs w:val="24"/>
        </w:rPr>
      </w:pPr>
      <w:bookmarkStart w:id="14" w:name="_Toc135911440"/>
      <w:bookmarkStart w:id="15" w:name="_Toc138761132"/>
      <w:bookmarkStart w:id="16" w:name="_Toc141343087"/>
      <w:r>
        <w:rPr>
          <w:b/>
          <w:bCs/>
          <w:szCs w:val="24"/>
        </w:rPr>
        <w:t xml:space="preserve"> </w:t>
      </w:r>
      <w:bookmarkStart w:id="17" w:name="_Toc182484721"/>
      <w:r w:rsidR="003766A8" w:rsidRPr="006D4E33">
        <w:rPr>
          <w:b/>
          <w:bCs/>
          <w:szCs w:val="24"/>
        </w:rPr>
        <w:t>Краткая историческая справка</w:t>
      </w:r>
      <w:bookmarkEnd w:id="14"/>
      <w:bookmarkEnd w:id="15"/>
      <w:bookmarkEnd w:id="16"/>
      <w:bookmarkEnd w:id="17"/>
    </w:p>
    <w:p w:rsidR="00E40B2C" w:rsidRDefault="00E40B2C" w:rsidP="002A52D9">
      <w:pPr>
        <w:spacing w:after="0" w:line="240" w:lineRule="auto"/>
        <w:ind w:firstLine="709"/>
        <w:rPr>
          <w:szCs w:val="28"/>
        </w:rPr>
      </w:pPr>
    </w:p>
    <w:p w:rsidR="002D0764" w:rsidRPr="00182BF7" w:rsidRDefault="002D0764" w:rsidP="002A52D9">
      <w:pPr>
        <w:pStyle w:val="TimesNewRoman14125"/>
        <w:ind w:right="0"/>
        <w:contextualSpacing/>
        <w:rPr>
          <w:szCs w:val="24"/>
        </w:rPr>
      </w:pPr>
      <w:r w:rsidRPr="00182BF7">
        <w:rPr>
          <w:szCs w:val="24"/>
        </w:rPr>
        <w:t>Новосибирская область расположена в географическом центре России. Территория области площадью 178 тыс. кв. км простирается более чем на 600 км с запада на восток и на 400 км с юга на север. Область граничит на севере с Томской областью, на юго-западе – с Республикой Казахстан, на западе – с Омской областью, на юге – с Алтайским краем, на востоке – с Кемеровской областью. Административный центр – город Новосибирск, расположен на берегах Оби, рядом с Новосибирским водохранилищем (в 3191 км к востоку от Москвы).</w:t>
      </w:r>
    </w:p>
    <w:p w:rsidR="002D0764" w:rsidRPr="00182BF7" w:rsidRDefault="002D0764" w:rsidP="002A52D9">
      <w:pPr>
        <w:pStyle w:val="TimesNewRoman14125"/>
        <w:ind w:right="0"/>
        <w:contextualSpacing/>
        <w:rPr>
          <w:szCs w:val="24"/>
        </w:rPr>
      </w:pPr>
      <w:r w:rsidRPr="00182BF7">
        <w:rPr>
          <w:szCs w:val="24"/>
        </w:rPr>
        <w:lastRenderedPageBreak/>
        <w:t xml:space="preserve">Сузунский район, входящий в состав Новосибирской области, имеет глубокие исторические корни. Территория нынешней Новосибирской области, на которой располагается Сузунский район, в административном отношении с 1708 года входила в состав Сибирской губернии с центром в Тобольске, с 1764 г. – в Тобольскую губернию (наместничество). В 1804 г.  образована Томская губерния, в которую вошла почти вся территория будущей Новосибирской области, в том числе и Сузунского района. В 1822-1882 гг. Томская губерния входила в </w:t>
      </w:r>
      <w:r w:rsidR="00363F2C" w:rsidRPr="00182BF7">
        <w:rPr>
          <w:szCs w:val="24"/>
        </w:rPr>
        <w:t xml:space="preserve">состав </w:t>
      </w:r>
      <w:proofErr w:type="spellStart"/>
      <w:r w:rsidR="00363F2C" w:rsidRPr="00182BF7">
        <w:rPr>
          <w:szCs w:val="24"/>
        </w:rPr>
        <w:t>Западно</w:t>
      </w:r>
      <w:proofErr w:type="spellEnd"/>
      <w:r w:rsidRPr="00182BF7">
        <w:rPr>
          <w:szCs w:val="24"/>
        </w:rPr>
        <w:t xml:space="preserve"> – Сибирского генерал – </w:t>
      </w:r>
      <w:r w:rsidR="00363F2C" w:rsidRPr="00182BF7">
        <w:rPr>
          <w:szCs w:val="24"/>
        </w:rPr>
        <w:t>губернаторства</w:t>
      </w:r>
      <w:r w:rsidRPr="00182BF7">
        <w:rPr>
          <w:szCs w:val="24"/>
        </w:rPr>
        <w:t xml:space="preserve"> с центро</w:t>
      </w:r>
      <w:r w:rsidR="00457AD1" w:rsidRPr="00182BF7">
        <w:rPr>
          <w:szCs w:val="24"/>
        </w:rPr>
        <w:t>м в Тобольске, а затем в Омске.</w:t>
      </w:r>
    </w:p>
    <w:p w:rsidR="002D0764" w:rsidRPr="00182BF7" w:rsidRDefault="002D0764" w:rsidP="002A52D9">
      <w:pPr>
        <w:pStyle w:val="TimesNewRoman14125"/>
        <w:ind w:right="0"/>
        <w:contextualSpacing/>
        <w:rPr>
          <w:szCs w:val="24"/>
        </w:rPr>
      </w:pPr>
      <w:r w:rsidRPr="00182BF7">
        <w:rPr>
          <w:szCs w:val="24"/>
        </w:rPr>
        <w:t>О месте Сузунского района в схеме административного устройства в дореволюционный период говорить не приходится, однако многие селения, ныне относящиеся к району, существовали уже тогда и были соответствующим образ</w:t>
      </w:r>
      <w:r w:rsidR="006C11D4" w:rsidRPr="00182BF7">
        <w:rPr>
          <w:szCs w:val="24"/>
        </w:rPr>
        <w:t>ом территориально организованы.</w:t>
      </w:r>
    </w:p>
    <w:p w:rsidR="002D0764" w:rsidRPr="00182BF7" w:rsidRDefault="002D0764" w:rsidP="002A52D9">
      <w:pPr>
        <w:pStyle w:val="TimesNewRoman14125"/>
        <w:ind w:right="0"/>
        <w:contextualSpacing/>
        <w:rPr>
          <w:szCs w:val="24"/>
        </w:rPr>
      </w:pPr>
      <w:r w:rsidRPr="00182BF7">
        <w:rPr>
          <w:szCs w:val="24"/>
        </w:rPr>
        <w:t>Многие села образовали переселенцы в 16-17 вв. – с.</w:t>
      </w:r>
      <w:r w:rsidR="00634292">
        <w:rPr>
          <w:szCs w:val="24"/>
        </w:rPr>
        <w:t xml:space="preserve"> </w:t>
      </w:r>
      <w:r w:rsidRPr="00182BF7">
        <w:rPr>
          <w:szCs w:val="24"/>
        </w:rPr>
        <w:t>Бобровское – 1786г., дер.</w:t>
      </w:r>
      <w:r w:rsidR="00634292">
        <w:rPr>
          <w:szCs w:val="24"/>
        </w:rPr>
        <w:t xml:space="preserve"> </w:t>
      </w:r>
      <w:r w:rsidRPr="00182BF7">
        <w:rPr>
          <w:szCs w:val="24"/>
        </w:rPr>
        <w:t>Верхний Сузун – 1526г., с.</w:t>
      </w:r>
      <w:r w:rsidR="00634292">
        <w:rPr>
          <w:szCs w:val="24"/>
        </w:rPr>
        <w:t xml:space="preserve"> </w:t>
      </w:r>
      <w:proofErr w:type="spellStart"/>
      <w:r w:rsidRPr="00182BF7">
        <w:rPr>
          <w:szCs w:val="24"/>
        </w:rPr>
        <w:t>Зорино</w:t>
      </w:r>
      <w:proofErr w:type="spellEnd"/>
      <w:r w:rsidRPr="00182BF7">
        <w:rPr>
          <w:szCs w:val="24"/>
        </w:rPr>
        <w:t xml:space="preserve"> – 1574г., дер.</w:t>
      </w:r>
      <w:r w:rsidR="00634292">
        <w:rPr>
          <w:szCs w:val="24"/>
        </w:rPr>
        <w:t xml:space="preserve"> </w:t>
      </w:r>
      <w:r w:rsidRPr="00182BF7">
        <w:rPr>
          <w:szCs w:val="24"/>
        </w:rPr>
        <w:t>Каргаполово – 1625г., дер.</w:t>
      </w:r>
      <w:r w:rsidR="00634292">
        <w:rPr>
          <w:szCs w:val="24"/>
        </w:rPr>
        <w:t xml:space="preserve"> </w:t>
      </w:r>
      <w:r w:rsidRPr="00182BF7">
        <w:rPr>
          <w:szCs w:val="24"/>
        </w:rPr>
        <w:t>Малышево – 1778г., с.</w:t>
      </w:r>
      <w:r w:rsidR="00634292">
        <w:rPr>
          <w:szCs w:val="24"/>
        </w:rPr>
        <w:t xml:space="preserve"> </w:t>
      </w:r>
      <w:r w:rsidRPr="00182BF7">
        <w:rPr>
          <w:szCs w:val="24"/>
        </w:rPr>
        <w:t>Мереть – 1625 г., с.</w:t>
      </w:r>
      <w:r w:rsidR="00634292">
        <w:rPr>
          <w:szCs w:val="24"/>
        </w:rPr>
        <w:t xml:space="preserve"> Мышланка – 1770г., </w:t>
      </w:r>
      <w:r w:rsidRPr="00182BF7">
        <w:rPr>
          <w:szCs w:val="24"/>
        </w:rPr>
        <w:t>дер.</w:t>
      </w:r>
      <w:r w:rsidR="00634292">
        <w:rPr>
          <w:szCs w:val="24"/>
        </w:rPr>
        <w:t xml:space="preserve"> </w:t>
      </w:r>
      <w:r w:rsidRPr="00182BF7">
        <w:rPr>
          <w:szCs w:val="24"/>
        </w:rPr>
        <w:t>Нижний Сузун – 1756 г., дер.</w:t>
      </w:r>
      <w:r w:rsidR="00634292">
        <w:rPr>
          <w:szCs w:val="24"/>
        </w:rPr>
        <w:t xml:space="preserve"> </w:t>
      </w:r>
      <w:proofErr w:type="spellStart"/>
      <w:r w:rsidRPr="00182BF7">
        <w:rPr>
          <w:szCs w:val="24"/>
        </w:rPr>
        <w:t>Тараданово</w:t>
      </w:r>
      <w:proofErr w:type="spellEnd"/>
      <w:r w:rsidRPr="00182BF7">
        <w:rPr>
          <w:szCs w:val="24"/>
        </w:rPr>
        <w:t xml:space="preserve"> – 1624г., дер.</w:t>
      </w:r>
      <w:r w:rsidR="00634292">
        <w:rPr>
          <w:szCs w:val="24"/>
        </w:rPr>
        <w:t xml:space="preserve"> </w:t>
      </w:r>
      <w:proofErr w:type="spellStart"/>
      <w:r w:rsidRPr="00182BF7">
        <w:rPr>
          <w:szCs w:val="24"/>
        </w:rPr>
        <w:t>Бедрино</w:t>
      </w:r>
      <w:proofErr w:type="spellEnd"/>
      <w:r w:rsidRPr="00182BF7">
        <w:rPr>
          <w:szCs w:val="24"/>
        </w:rPr>
        <w:t xml:space="preserve"> – 1708г., с.</w:t>
      </w:r>
      <w:r w:rsidR="00634292">
        <w:rPr>
          <w:szCs w:val="24"/>
        </w:rPr>
        <w:t xml:space="preserve"> </w:t>
      </w:r>
      <w:r w:rsidRPr="00182BF7">
        <w:rPr>
          <w:szCs w:val="24"/>
        </w:rPr>
        <w:t>Битки – 1696г., с.</w:t>
      </w:r>
      <w:r w:rsidR="00634292">
        <w:rPr>
          <w:szCs w:val="24"/>
        </w:rPr>
        <w:t xml:space="preserve"> </w:t>
      </w:r>
      <w:r w:rsidRPr="00182BF7">
        <w:rPr>
          <w:szCs w:val="24"/>
        </w:rPr>
        <w:t>Болтово – 1576г., с.</w:t>
      </w:r>
      <w:r w:rsidR="00634292">
        <w:rPr>
          <w:szCs w:val="24"/>
        </w:rPr>
        <w:t xml:space="preserve"> </w:t>
      </w:r>
      <w:r w:rsidRPr="00182BF7">
        <w:rPr>
          <w:szCs w:val="24"/>
        </w:rPr>
        <w:t>Заковряжино, с.</w:t>
      </w:r>
      <w:r w:rsidR="00634292">
        <w:rPr>
          <w:szCs w:val="24"/>
        </w:rPr>
        <w:t xml:space="preserve"> </w:t>
      </w:r>
      <w:proofErr w:type="spellStart"/>
      <w:r w:rsidRPr="00182BF7">
        <w:rPr>
          <w:szCs w:val="24"/>
        </w:rPr>
        <w:t>Лушниково</w:t>
      </w:r>
      <w:proofErr w:type="spellEnd"/>
      <w:r w:rsidRPr="00182BF7">
        <w:rPr>
          <w:szCs w:val="24"/>
        </w:rPr>
        <w:t>, дер.</w:t>
      </w:r>
      <w:r w:rsidR="00634292">
        <w:rPr>
          <w:szCs w:val="24"/>
        </w:rPr>
        <w:t xml:space="preserve"> </w:t>
      </w:r>
      <w:r w:rsidR="003D784F">
        <w:rPr>
          <w:szCs w:val="24"/>
        </w:rPr>
        <w:t xml:space="preserve">Маюрово – 1891г., </w:t>
      </w:r>
      <w:r w:rsidRPr="00182BF7">
        <w:rPr>
          <w:szCs w:val="24"/>
        </w:rPr>
        <w:t xml:space="preserve">пос. </w:t>
      </w:r>
      <w:proofErr w:type="spellStart"/>
      <w:r w:rsidRPr="00182BF7">
        <w:rPr>
          <w:szCs w:val="24"/>
        </w:rPr>
        <w:t>Харьковка</w:t>
      </w:r>
      <w:proofErr w:type="spellEnd"/>
      <w:r w:rsidRPr="00182BF7">
        <w:rPr>
          <w:szCs w:val="24"/>
        </w:rPr>
        <w:t xml:space="preserve"> – 1911г., дер. Холодная – 1875г., с.</w:t>
      </w:r>
      <w:r w:rsidR="003D784F">
        <w:rPr>
          <w:szCs w:val="24"/>
        </w:rPr>
        <w:t xml:space="preserve"> </w:t>
      </w:r>
      <w:r w:rsidRPr="00182BF7">
        <w:rPr>
          <w:szCs w:val="24"/>
        </w:rPr>
        <w:t>Шарчино – 1727г., с. Шипуново – 1776г</w:t>
      </w:r>
      <w:r w:rsidR="006C11D4" w:rsidRPr="00182BF7">
        <w:rPr>
          <w:szCs w:val="24"/>
        </w:rPr>
        <w:t>.</w:t>
      </w:r>
    </w:p>
    <w:p w:rsidR="00AC1100" w:rsidRPr="00182BF7" w:rsidRDefault="002D0764" w:rsidP="002A52D9">
      <w:pPr>
        <w:pStyle w:val="TimesNewRoman14125"/>
        <w:ind w:right="0"/>
        <w:contextualSpacing/>
        <w:rPr>
          <w:szCs w:val="24"/>
        </w:rPr>
      </w:pPr>
      <w:r w:rsidRPr="00182BF7">
        <w:rPr>
          <w:szCs w:val="24"/>
        </w:rPr>
        <w:t>Наличие богатого соснового леса, рек, близость алтайских рудников создали благоприятные условия для развития промышленности</w:t>
      </w:r>
      <w:r w:rsidR="00AC1100" w:rsidRPr="00182BF7">
        <w:rPr>
          <w:szCs w:val="24"/>
        </w:rPr>
        <w:t>.</w:t>
      </w:r>
      <w:r w:rsidRPr="00182BF7">
        <w:rPr>
          <w:szCs w:val="24"/>
        </w:rPr>
        <w:t xml:space="preserve"> Указом Императрицы Екатерины II от 7 ноября 1763 года Сузун</w:t>
      </w:r>
      <w:r w:rsidR="00AC1100" w:rsidRPr="00182BF7">
        <w:rPr>
          <w:szCs w:val="24"/>
        </w:rPr>
        <w:t>, возникший как форпост,</w:t>
      </w:r>
      <w:r w:rsidRPr="00182BF7">
        <w:rPr>
          <w:szCs w:val="24"/>
        </w:rPr>
        <w:t xml:space="preserve"> стал местом возникновения медеплавильного завода,</w:t>
      </w:r>
      <w:r w:rsidR="00AC1100" w:rsidRPr="00182BF7">
        <w:rPr>
          <w:szCs w:val="24"/>
        </w:rPr>
        <w:t xml:space="preserve"> ставшим одним из крупнейших металлургических мануфактур того времени, по количеству выпускаемой продукции превосходивший все остальные заводы Алтайского горного округа. </w:t>
      </w:r>
      <w:r w:rsidRPr="00182BF7">
        <w:rPr>
          <w:szCs w:val="24"/>
        </w:rPr>
        <w:t xml:space="preserve"> </w:t>
      </w:r>
      <w:r w:rsidR="00AC1100" w:rsidRPr="00182BF7">
        <w:rPr>
          <w:szCs w:val="24"/>
        </w:rPr>
        <w:t>Н</w:t>
      </w:r>
      <w:r w:rsidRPr="00182BF7">
        <w:rPr>
          <w:szCs w:val="24"/>
        </w:rPr>
        <w:t xml:space="preserve">а Монетном дворе </w:t>
      </w:r>
      <w:r w:rsidR="00AC1100" w:rsidRPr="00182BF7">
        <w:rPr>
          <w:szCs w:val="24"/>
        </w:rPr>
        <w:t xml:space="preserve">завода </w:t>
      </w:r>
      <w:r w:rsidRPr="00182BF7">
        <w:rPr>
          <w:szCs w:val="24"/>
        </w:rPr>
        <w:t xml:space="preserve">чеканили сибирскую монету. </w:t>
      </w:r>
      <w:r w:rsidR="00AC1100" w:rsidRPr="00182BF7">
        <w:rPr>
          <w:szCs w:val="24"/>
        </w:rPr>
        <w:t>Монетный двор в Сузуне был единственным от Уральских гор до берегов Тихого океана.</w:t>
      </w:r>
    </w:p>
    <w:p w:rsidR="002D0764" w:rsidRPr="00182BF7" w:rsidRDefault="002D0764" w:rsidP="002A52D9">
      <w:pPr>
        <w:pStyle w:val="TimesNewRoman14125"/>
        <w:ind w:right="0"/>
        <w:contextualSpacing/>
        <w:rPr>
          <w:szCs w:val="24"/>
        </w:rPr>
      </w:pPr>
      <w:r w:rsidRPr="00182BF7">
        <w:rPr>
          <w:szCs w:val="24"/>
        </w:rPr>
        <w:t xml:space="preserve">В 1847 году монетный двор сгорел и </w:t>
      </w:r>
      <w:r w:rsidR="00EF3DB0" w:rsidRPr="00182BF7">
        <w:rPr>
          <w:szCs w:val="24"/>
        </w:rPr>
        <w:t>С</w:t>
      </w:r>
      <w:r w:rsidRPr="00182BF7">
        <w:rPr>
          <w:szCs w:val="24"/>
        </w:rPr>
        <w:t xml:space="preserve">узунские мастерские перешли на выполнение крупных заказов для всей горной промышленности Сибири: здесь выплавляли медь, серебро, отливали колокола, было налажено ружейное производство. Сузун может гордиться первой в мире паровой турбиной, </w:t>
      </w:r>
      <w:r w:rsidR="00EB5AE8">
        <w:rPr>
          <w:szCs w:val="24"/>
        </w:rPr>
        <w:t>изготовленной в его мастерских.</w:t>
      </w:r>
    </w:p>
    <w:p w:rsidR="002D0764" w:rsidRPr="00182BF7" w:rsidRDefault="002D0764" w:rsidP="002A52D9">
      <w:pPr>
        <w:pStyle w:val="TimesNewRoman14125"/>
        <w:ind w:right="0"/>
        <w:contextualSpacing/>
        <w:rPr>
          <w:szCs w:val="24"/>
        </w:rPr>
      </w:pPr>
      <w:r w:rsidRPr="00182BF7">
        <w:rPr>
          <w:szCs w:val="24"/>
        </w:rPr>
        <w:t>Самыми грандиозными сооружениями были: плотина, длиной 110 метров, шириной 12 сажень, перегородившая реку; мосты для сдерживания льда; береговые ряжи; прорезы для пропуска воды и сложная система других гидротехнических сооружений. В 1827 году для подготовки заводских кадров в Сузуне основана горная шко</w:t>
      </w:r>
      <w:r w:rsidR="00B27F03">
        <w:rPr>
          <w:szCs w:val="24"/>
        </w:rPr>
        <w:t>ла, где обучались 30 мальчиков.</w:t>
      </w:r>
    </w:p>
    <w:p w:rsidR="002D0764" w:rsidRPr="00182BF7" w:rsidRDefault="002D0764" w:rsidP="002A52D9">
      <w:pPr>
        <w:pStyle w:val="TimesNewRoman14125"/>
        <w:ind w:right="0"/>
        <w:contextualSpacing/>
        <w:rPr>
          <w:szCs w:val="24"/>
        </w:rPr>
      </w:pPr>
      <w:r w:rsidRPr="00182BF7">
        <w:rPr>
          <w:szCs w:val="24"/>
        </w:rPr>
        <w:t>За время своего существования Сузунский район претерпевал различные преобразования, как внешние, так и внутренние. Населенные пункты, входящие ныне в состав Сузунского района, так же испытывали различные изменения, касающиеся размеров, подчиненности, статуса и п</w:t>
      </w:r>
      <w:r w:rsidR="002D4249">
        <w:rPr>
          <w:szCs w:val="24"/>
        </w:rPr>
        <w:t>ереименований.</w:t>
      </w:r>
    </w:p>
    <w:p w:rsidR="002D0764" w:rsidRPr="00182BF7" w:rsidRDefault="002D0764" w:rsidP="002A52D9">
      <w:pPr>
        <w:pStyle w:val="TimesNewRoman14125"/>
        <w:ind w:right="0"/>
        <w:contextualSpacing/>
        <w:rPr>
          <w:szCs w:val="24"/>
        </w:rPr>
      </w:pPr>
      <w:r w:rsidRPr="00182BF7">
        <w:rPr>
          <w:szCs w:val="24"/>
        </w:rPr>
        <w:t xml:space="preserve">Датой образования Сузунского района считается 12 сентября 1924 года. Именно в этот период Сузунская укрупненная волость была преобразована в </w:t>
      </w:r>
      <w:r w:rsidRPr="00182BF7">
        <w:rPr>
          <w:szCs w:val="24"/>
        </w:rPr>
        <w:lastRenderedPageBreak/>
        <w:t>Сузунский район, занимавший главным образом приобские населённые пункты. В нем насчитывалось 4011 дворов, проживало 17616 человек. Основную территорию теперешнего района объединял Битковский район, образовавшийся из укрупненной волости аналогичного названия. В нем насчитывалось 6368 д</w:t>
      </w:r>
      <w:r w:rsidR="002A52D9">
        <w:rPr>
          <w:szCs w:val="24"/>
        </w:rPr>
        <w:t>воров, проживало 33269 человек.</w:t>
      </w:r>
    </w:p>
    <w:p w:rsidR="002D0764" w:rsidRPr="00182BF7" w:rsidRDefault="002D0764" w:rsidP="002A52D9">
      <w:pPr>
        <w:pStyle w:val="TimesNewRoman14125"/>
        <w:ind w:right="0"/>
        <w:contextualSpacing/>
        <w:rPr>
          <w:szCs w:val="24"/>
        </w:rPr>
      </w:pPr>
      <w:r w:rsidRPr="00182BF7">
        <w:rPr>
          <w:szCs w:val="24"/>
        </w:rPr>
        <w:t xml:space="preserve">Постановлением Президиума Западно-Сибирского краевого исполнительного комитета от 5 марта 1932 года № 2369 в соответствии с Постановлением ВЦИК от 2 марта 1932 года Битковский и Сузунский районы в полном составе сельсоветов были объединены в один </w:t>
      </w:r>
      <w:proofErr w:type="spellStart"/>
      <w:r w:rsidRPr="00182BF7">
        <w:rPr>
          <w:szCs w:val="24"/>
        </w:rPr>
        <w:t>Лушниковский</w:t>
      </w:r>
      <w:proofErr w:type="spellEnd"/>
      <w:r w:rsidRPr="00182BF7">
        <w:rPr>
          <w:szCs w:val="24"/>
        </w:rPr>
        <w:t xml:space="preserve">, установив районный центр в селении </w:t>
      </w:r>
      <w:proofErr w:type="spellStart"/>
      <w:r w:rsidRPr="00182BF7">
        <w:rPr>
          <w:szCs w:val="24"/>
        </w:rPr>
        <w:t>Лушниково</w:t>
      </w:r>
      <w:proofErr w:type="spellEnd"/>
      <w:r w:rsidRPr="00182BF7">
        <w:rPr>
          <w:szCs w:val="24"/>
        </w:rPr>
        <w:t>, оставив все районные</w:t>
      </w:r>
      <w:r w:rsidR="002A52D9">
        <w:rPr>
          <w:szCs w:val="24"/>
        </w:rPr>
        <w:t xml:space="preserve"> учреждения в селе Завод-Сузун.</w:t>
      </w:r>
    </w:p>
    <w:p w:rsidR="002D0764" w:rsidRPr="00182BF7" w:rsidRDefault="002D0764" w:rsidP="002A52D9">
      <w:pPr>
        <w:pStyle w:val="TimesNewRoman14125"/>
        <w:ind w:right="0"/>
        <w:contextualSpacing/>
        <w:rPr>
          <w:szCs w:val="24"/>
        </w:rPr>
      </w:pPr>
      <w:r w:rsidRPr="00182BF7">
        <w:rPr>
          <w:szCs w:val="24"/>
        </w:rPr>
        <w:t xml:space="preserve">10 </w:t>
      </w:r>
      <w:r w:rsidR="002A52D9" w:rsidRPr="00182BF7">
        <w:rPr>
          <w:szCs w:val="24"/>
        </w:rPr>
        <w:t>декабря 1932 года,</w:t>
      </w:r>
      <w:r w:rsidRPr="00182BF7">
        <w:rPr>
          <w:szCs w:val="24"/>
        </w:rPr>
        <w:t xml:space="preserve"> вновь образованный район был переименован в Сузунский, с центром в селе Завод–Сузун, границы которого не из</w:t>
      </w:r>
      <w:r w:rsidR="002A52D9">
        <w:rPr>
          <w:szCs w:val="24"/>
        </w:rPr>
        <w:t>менились и до сегодняшнего дня.</w:t>
      </w:r>
    </w:p>
    <w:p w:rsidR="002D0764" w:rsidRPr="00182BF7" w:rsidRDefault="002D0764" w:rsidP="002A52D9">
      <w:pPr>
        <w:pStyle w:val="TimesNewRoman14125"/>
        <w:ind w:right="0"/>
        <w:contextualSpacing/>
        <w:rPr>
          <w:szCs w:val="24"/>
        </w:rPr>
      </w:pPr>
      <w:r w:rsidRPr="00182BF7">
        <w:rPr>
          <w:szCs w:val="24"/>
        </w:rPr>
        <w:t>Постановлением ВЦИК от 7 июня 1933 года село Завод–Сузун переименовано в село Сузун, а Указом Президиума Верховного Совета РСФСР от 7 февраля 1939 года оно отнесен</w:t>
      </w:r>
      <w:r w:rsidR="002A52D9">
        <w:rPr>
          <w:szCs w:val="24"/>
        </w:rPr>
        <w:t>о к категории рабочего посёлка.</w:t>
      </w:r>
    </w:p>
    <w:p w:rsidR="002D0764" w:rsidRPr="00182BF7" w:rsidRDefault="002D0764" w:rsidP="002A52D9">
      <w:pPr>
        <w:pStyle w:val="TimesNewRoman14125"/>
        <w:ind w:right="0"/>
        <w:contextualSpacing/>
        <w:rPr>
          <w:szCs w:val="24"/>
        </w:rPr>
      </w:pPr>
      <w:r w:rsidRPr="00182BF7">
        <w:rPr>
          <w:szCs w:val="24"/>
        </w:rPr>
        <w:t>В 2003 году районный посёлок Сузун внесён в список исторических населенных мест России.</w:t>
      </w:r>
    </w:p>
    <w:p w:rsidR="002D0764" w:rsidRDefault="002D0764" w:rsidP="002A52D9">
      <w:pPr>
        <w:pStyle w:val="TimesNewRoman14125"/>
        <w:ind w:right="0"/>
        <w:contextualSpacing/>
        <w:rPr>
          <w:szCs w:val="24"/>
        </w:rPr>
      </w:pPr>
      <w:r w:rsidRPr="00182BF7">
        <w:rPr>
          <w:szCs w:val="24"/>
        </w:rPr>
        <w:t>Сузунский район в перспективе будет оставаться территорией, на которой, помимо традиционного сельскохозяйственного производства, будут развиваться деревопереработка и виды деятельности, связанные с запасами древесины. Наличие музейно-туристического комплекса «Сузун-завод. Монетный двор» будет способствовать развитию туризма, созданию туристского кластера в Сузунском районе. Район богат дикоросами: ягодами, грибами. Перспективными видами деятельности являются переработка сырья, а также расширение видов вовлекаемого в переработку сырья при наличии устойчивого спроса на данную продукцию.</w:t>
      </w:r>
    </w:p>
    <w:p w:rsidR="00761E26" w:rsidRPr="00916BBC" w:rsidRDefault="00761E26" w:rsidP="00727924">
      <w:pPr>
        <w:pStyle w:val="TimesNewRoman14125"/>
        <w:ind w:right="0"/>
        <w:contextualSpacing/>
        <w:rPr>
          <w:szCs w:val="28"/>
        </w:rPr>
      </w:pPr>
    </w:p>
    <w:p w:rsidR="004D2017" w:rsidRDefault="00182BF7" w:rsidP="00727924">
      <w:pPr>
        <w:pStyle w:val="af6"/>
        <w:tabs>
          <w:tab w:val="left" w:pos="993"/>
        </w:tabs>
        <w:spacing w:after="0"/>
        <w:contextualSpacing/>
        <w:outlineLvl w:val="9"/>
        <w:rPr>
          <w:b/>
          <w:caps/>
          <w:szCs w:val="24"/>
        </w:rPr>
      </w:pPr>
      <w:bookmarkStart w:id="18" w:name="_Toc135911444"/>
      <w:bookmarkStart w:id="19" w:name="_Toc138761133"/>
      <w:bookmarkStart w:id="20" w:name="_Toc141343088"/>
      <w:bookmarkStart w:id="21" w:name="_Toc182484722"/>
      <w:r w:rsidRPr="00182BF7">
        <w:rPr>
          <w:b/>
          <w:caps/>
          <w:szCs w:val="24"/>
        </w:rPr>
        <w:t xml:space="preserve">2. </w:t>
      </w:r>
      <w:r w:rsidR="003766A8" w:rsidRPr="00182BF7">
        <w:rPr>
          <w:b/>
          <w:caps/>
          <w:szCs w:val="24"/>
        </w:rPr>
        <w:t xml:space="preserve">Анализ реализации </w:t>
      </w:r>
      <w:r w:rsidRPr="00182BF7">
        <w:rPr>
          <w:b/>
          <w:caps/>
          <w:szCs w:val="24"/>
        </w:rPr>
        <w:t>ПОЛОЖЕНИЙ ДЕЙСТВУЮЩЕГО</w:t>
      </w:r>
      <w:r w:rsidR="003766A8" w:rsidRPr="00182BF7">
        <w:rPr>
          <w:b/>
          <w:caps/>
          <w:szCs w:val="24"/>
        </w:rPr>
        <w:t xml:space="preserve"> генерального плана</w:t>
      </w:r>
      <w:bookmarkEnd w:id="18"/>
      <w:bookmarkEnd w:id="19"/>
      <w:bookmarkEnd w:id="20"/>
      <w:bookmarkEnd w:id="21"/>
    </w:p>
    <w:p w:rsidR="00182BF7" w:rsidRPr="00182BF7" w:rsidRDefault="00182BF7" w:rsidP="00727924">
      <w:pPr>
        <w:spacing w:after="0" w:line="240" w:lineRule="auto"/>
        <w:ind w:firstLine="709"/>
      </w:pPr>
    </w:p>
    <w:p w:rsidR="002D0764" w:rsidRPr="00182BF7" w:rsidRDefault="002D0764" w:rsidP="00182BF7">
      <w:pPr>
        <w:pStyle w:val="TimesNewRoman14125"/>
        <w:ind w:right="0"/>
        <w:contextualSpacing/>
        <w:rPr>
          <w:szCs w:val="24"/>
        </w:rPr>
      </w:pPr>
      <w:r w:rsidRPr="00182BF7">
        <w:rPr>
          <w:szCs w:val="24"/>
        </w:rPr>
        <w:t xml:space="preserve">Границы и статус муниципального образования поселений </w:t>
      </w:r>
      <w:proofErr w:type="spellStart"/>
      <w:r w:rsidRPr="00182BF7">
        <w:rPr>
          <w:szCs w:val="24"/>
        </w:rPr>
        <w:t>Сузуснского</w:t>
      </w:r>
      <w:proofErr w:type="spellEnd"/>
      <w:r w:rsidRPr="00182BF7">
        <w:rPr>
          <w:szCs w:val="24"/>
        </w:rPr>
        <w:t xml:space="preserve"> района установлены Законом Новосибирской области от 02 июня 2004 года N 200-ОЗ (</w:t>
      </w:r>
      <w:r w:rsidR="00AC1100" w:rsidRPr="00182BF7">
        <w:rPr>
          <w:szCs w:val="24"/>
        </w:rPr>
        <w:t>с изменениями на 10 февраля 2022 года</w:t>
      </w:r>
      <w:r w:rsidRPr="00182BF7">
        <w:rPr>
          <w:szCs w:val="24"/>
        </w:rPr>
        <w:t>).</w:t>
      </w:r>
    </w:p>
    <w:p w:rsidR="002D0764" w:rsidRPr="00182BF7" w:rsidRDefault="002C1C99" w:rsidP="00182BF7">
      <w:pPr>
        <w:pStyle w:val="TimesNewRoman14125"/>
        <w:ind w:right="0"/>
        <w:contextualSpacing/>
        <w:rPr>
          <w:szCs w:val="24"/>
        </w:rPr>
      </w:pPr>
      <w:r w:rsidRPr="00182BF7">
        <w:rPr>
          <w:szCs w:val="24"/>
        </w:rPr>
        <w:t>Территория поселения общей площадью 19198,0 га расположена в юго-западной части Новосибирской области на расстоянии 204 км от областного центра г. Новосибирска, в 12 км от районного центра Сузун и в 17 км от ближайшей железнодорожной станции Сузун.</w:t>
      </w:r>
    </w:p>
    <w:p w:rsidR="0047473E" w:rsidRPr="0071084A" w:rsidRDefault="0047473E" w:rsidP="00182BF7">
      <w:pPr>
        <w:pStyle w:val="TimesNewRoman14125"/>
        <w:ind w:right="0"/>
        <w:contextualSpacing/>
        <w:rPr>
          <w:szCs w:val="28"/>
        </w:rPr>
      </w:pPr>
      <w:bookmarkStart w:id="22" w:name="_Toc175136916"/>
      <w:r w:rsidRPr="00182BF7">
        <w:rPr>
          <w:szCs w:val="24"/>
        </w:rPr>
        <w:t xml:space="preserve">Действующий генеральный план </w:t>
      </w:r>
      <w:r w:rsidR="00E644B3" w:rsidRPr="00182BF7">
        <w:rPr>
          <w:szCs w:val="24"/>
        </w:rPr>
        <w:t>Верх-Сузунского</w:t>
      </w:r>
      <w:r w:rsidRPr="00182BF7">
        <w:rPr>
          <w:szCs w:val="24"/>
        </w:rPr>
        <w:t xml:space="preserve"> сельсовета был разработан ООО «Научно-Проектный Центр Инженерно-Изыскательских Работ» в 2014</w:t>
      </w:r>
      <w:r w:rsidR="00DE16C8" w:rsidRPr="00182BF7">
        <w:rPr>
          <w:szCs w:val="24"/>
        </w:rPr>
        <w:t xml:space="preserve"> </w:t>
      </w:r>
      <w:r w:rsidRPr="00182BF7">
        <w:rPr>
          <w:szCs w:val="24"/>
        </w:rPr>
        <w:t>году.</w:t>
      </w:r>
      <w:bookmarkEnd w:id="22"/>
    </w:p>
    <w:p w:rsidR="0047473E" w:rsidRDefault="0047473E" w:rsidP="00182BF7">
      <w:pPr>
        <w:pStyle w:val="TimesNewRoman14125"/>
        <w:ind w:right="0"/>
        <w:contextualSpacing/>
        <w:rPr>
          <w:szCs w:val="28"/>
        </w:rPr>
      </w:pPr>
      <w:r w:rsidRPr="00182BF7">
        <w:rPr>
          <w:szCs w:val="24"/>
        </w:rPr>
        <w:t>Основной задачей проекта было определение состава и содержания первостепенных градостроительных мероприятий, а именно:</w:t>
      </w:r>
    </w:p>
    <w:p w:rsidR="0047473E" w:rsidRPr="00182BF7" w:rsidRDefault="0047473E" w:rsidP="003C1788">
      <w:pPr>
        <w:pStyle w:val="ac"/>
        <w:numPr>
          <w:ilvl w:val="0"/>
          <w:numId w:val="27"/>
        </w:numPr>
        <w:spacing w:after="0" w:line="240" w:lineRule="auto"/>
        <w:rPr>
          <w:szCs w:val="28"/>
        </w:rPr>
      </w:pPr>
      <w:r w:rsidRPr="00182BF7">
        <w:rPr>
          <w:szCs w:val="28"/>
        </w:rPr>
        <w:lastRenderedPageBreak/>
        <w:t xml:space="preserve">выявление природных, территориальных и экономических ресурсов и </w:t>
      </w:r>
      <w:r w:rsidR="00182BF7" w:rsidRPr="00182BF7">
        <w:rPr>
          <w:szCs w:val="28"/>
        </w:rPr>
        <w:t>возможность их рационального использования с целью создания здоровой среды обитания и комфортных условий жизни,</w:t>
      </w:r>
      <w:r w:rsidR="00182BF7">
        <w:rPr>
          <w:szCs w:val="28"/>
        </w:rPr>
        <w:t xml:space="preserve"> и деятельности населения;</w:t>
      </w:r>
    </w:p>
    <w:p w:rsidR="0047473E" w:rsidRPr="00182BF7" w:rsidRDefault="0047473E" w:rsidP="003C1788">
      <w:pPr>
        <w:pStyle w:val="ac"/>
        <w:numPr>
          <w:ilvl w:val="0"/>
          <w:numId w:val="27"/>
        </w:numPr>
        <w:spacing w:after="0" w:line="240" w:lineRule="auto"/>
        <w:rPr>
          <w:szCs w:val="28"/>
        </w:rPr>
      </w:pPr>
      <w:r w:rsidRPr="00182BF7">
        <w:rPr>
          <w:szCs w:val="28"/>
        </w:rPr>
        <w:t>архитектурно-планировочное решение территории населенных пунктов и всей территории сельского поселения с учетом максимального сохране</w:t>
      </w:r>
      <w:r w:rsidR="00182BF7">
        <w:rPr>
          <w:szCs w:val="28"/>
        </w:rPr>
        <w:t>ния сформировавшегося ландшафта;</w:t>
      </w:r>
    </w:p>
    <w:p w:rsidR="0047473E" w:rsidRPr="00182BF7" w:rsidRDefault="0047473E" w:rsidP="003C1788">
      <w:pPr>
        <w:pStyle w:val="ac"/>
        <w:numPr>
          <w:ilvl w:val="0"/>
          <w:numId w:val="27"/>
        </w:numPr>
        <w:spacing w:after="0" w:line="240" w:lineRule="auto"/>
        <w:rPr>
          <w:szCs w:val="28"/>
        </w:rPr>
      </w:pPr>
      <w:r w:rsidRPr="00182BF7">
        <w:rPr>
          <w:szCs w:val="28"/>
        </w:rPr>
        <w:t>определение первоочередных мероприятий по развитию социальной, транспортной и инженерной инфраструктуры.</w:t>
      </w:r>
    </w:p>
    <w:p w:rsidR="0047473E" w:rsidRPr="00182BF7" w:rsidRDefault="0047473E" w:rsidP="00182BF7">
      <w:pPr>
        <w:pStyle w:val="TimesNewRoman14125"/>
        <w:ind w:right="0"/>
        <w:contextualSpacing/>
        <w:rPr>
          <w:szCs w:val="24"/>
        </w:rPr>
      </w:pPr>
      <w:r w:rsidRPr="00182BF7">
        <w:rPr>
          <w:szCs w:val="24"/>
        </w:rPr>
        <w:t>Результатом проекта является градостроительная концепция и соответствующие прогнозы перспективного развития сельского поселения, что подтверждается параметрами перспективной численности населения, объемами строительства и размерами территории, включаемой в границы населенных пунктов, отделяющие земли населенных пунктов от земель других категорий.</w:t>
      </w:r>
    </w:p>
    <w:p w:rsidR="002D0764" w:rsidRPr="002D0764" w:rsidRDefault="0047473E" w:rsidP="00182BF7">
      <w:pPr>
        <w:pStyle w:val="TimesNewRoman14125"/>
        <w:ind w:right="0"/>
        <w:contextualSpacing/>
      </w:pPr>
      <w:r w:rsidRPr="00182BF7">
        <w:rPr>
          <w:szCs w:val="24"/>
        </w:rPr>
        <w:t xml:space="preserve">Кардинальные изменения требований законодательства РФ к составу и содержанию документов территориального планирования, изменений документов территориального планирования РФ, Новосибирской области, данных Единого государственного реестра недвижимости (ЕГРН) за период с момента утверждения документов территориального планирования и градостроительного зонирования сельского </w:t>
      </w:r>
      <w:r w:rsidR="0039625A" w:rsidRPr="00182BF7">
        <w:rPr>
          <w:szCs w:val="24"/>
        </w:rPr>
        <w:t>поселения способствовали</w:t>
      </w:r>
      <w:r w:rsidRPr="00182BF7">
        <w:rPr>
          <w:szCs w:val="24"/>
        </w:rPr>
        <w:t xml:space="preserve"> подготовке утвержденных документов в новой редакции.</w:t>
      </w:r>
    </w:p>
    <w:p w:rsidR="00F24C0E" w:rsidRPr="00182BF7" w:rsidRDefault="00F24C0E" w:rsidP="00CC1B35">
      <w:pPr>
        <w:pStyle w:val="TimesNewRoman14125"/>
        <w:ind w:right="0"/>
        <w:rPr>
          <w:lang w:eastAsia="ru-RU"/>
        </w:rPr>
      </w:pPr>
      <w:bookmarkStart w:id="23" w:name="_Toc135911445"/>
      <w:bookmarkStart w:id="24" w:name="_Toc138761134"/>
      <w:bookmarkStart w:id="25" w:name="_Toc141343089"/>
    </w:p>
    <w:p w:rsidR="004D2017" w:rsidRPr="00BC32C5" w:rsidRDefault="003766A8" w:rsidP="00CC1B35">
      <w:pPr>
        <w:pStyle w:val="11"/>
        <w:spacing w:before="0" w:after="0"/>
        <w:ind w:firstLine="709"/>
        <w:rPr>
          <w:rFonts w:ascii="Times New Roman" w:hAnsi="Times New Roman" w:cs="Times New Roman"/>
          <w:b w:val="0"/>
          <w:caps/>
          <w:sz w:val="28"/>
          <w:szCs w:val="28"/>
        </w:rPr>
      </w:pPr>
      <w:bookmarkStart w:id="26" w:name="_Toc182484723"/>
      <w:r w:rsidRPr="00BC32C5">
        <w:rPr>
          <w:rFonts w:ascii="Times New Roman" w:hAnsi="Times New Roman" w:cs="Times New Roman"/>
          <w:caps/>
          <w:sz w:val="28"/>
          <w:szCs w:val="28"/>
        </w:rPr>
        <w:t>3</w:t>
      </w:r>
      <w:r w:rsidR="00182BF7" w:rsidRPr="00BC32C5">
        <w:rPr>
          <w:rFonts w:ascii="Times New Roman" w:hAnsi="Times New Roman" w:cs="Times New Roman"/>
          <w:caps/>
          <w:sz w:val="28"/>
          <w:szCs w:val="28"/>
        </w:rPr>
        <w:t>.</w:t>
      </w:r>
      <w:r w:rsidRPr="00BC32C5">
        <w:rPr>
          <w:rFonts w:ascii="Times New Roman" w:hAnsi="Times New Roman" w:cs="Times New Roman"/>
          <w:caps/>
          <w:sz w:val="28"/>
          <w:szCs w:val="28"/>
        </w:rPr>
        <w:t xml:space="preserve"> </w:t>
      </w:r>
      <w:r w:rsidRPr="00BC32C5">
        <w:rPr>
          <w:rFonts w:ascii="Times New Roman" w:hAnsi="Times New Roman" w:cs="Times New Roman"/>
          <w:caps/>
          <w:sz w:val="28"/>
          <w:szCs w:val="28"/>
        </w:rPr>
        <w:tab/>
        <w:t xml:space="preserve">Анализ использования территории </w:t>
      </w:r>
      <w:bookmarkEnd w:id="23"/>
      <w:bookmarkEnd w:id="24"/>
      <w:bookmarkEnd w:id="25"/>
      <w:r w:rsidR="00E644B3" w:rsidRPr="00BC32C5">
        <w:rPr>
          <w:rFonts w:ascii="Times New Roman" w:hAnsi="Times New Roman" w:cs="Times New Roman"/>
          <w:caps/>
          <w:sz w:val="28"/>
          <w:szCs w:val="28"/>
        </w:rPr>
        <w:t>ВЕРХ-СУЗУНСКОГО</w:t>
      </w:r>
      <w:r w:rsidR="0047473E" w:rsidRPr="00BC32C5">
        <w:rPr>
          <w:rFonts w:ascii="Times New Roman" w:hAnsi="Times New Roman" w:cs="Times New Roman"/>
          <w:caps/>
          <w:sz w:val="28"/>
          <w:szCs w:val="28"/>
        </w:rPr>
        <w:t xml:space="preserve"> СЕЛЬСОВЕТА</w:t>
      </w:r>
      <w:bookmarkEnd w:id="26"/>
    </w:p>
    <w:p w:rsidR="004D2017" w:rsidRPr="00920B18" w:rsidRDefault="004D2017" w:rsidP="00CC1B35">
      <w:pPr>
        <w:spacing w:after="0" w:line="240" w:lineRule="auto"/>
        <w:ind w:firstLine="709"/>
        <w:contextualSpacing/>
        <w:rPr>
          <w:sz w:val="24"/>
          <w:szCs w:val="24"/>
        </w:rPr>
      </w:pPr>
    </w:p>
    <w:p w:rsidR="004D2017" w:rsidRDefault="003766A8" w:rsidP="00BC32C5">
      <w:pPr>
        <w:pStyle w:val="af6"/>
        <w:spacing w:after="0"/>
        <w:contextualSpacing/>
        <w:outlineLvl w:val="0"/>
        <w:rPr>
          <w:b/>
        </w:rPr>
      </w:pPr>
      <w:bookmarkStart w:id="27" w:name="_Toc135911446"/>
      <w:bookmarkStart w:id="28" w:name="_Toc138761135"/>
      <w:bookmarkStart w:id="29" w:name="_Toc141343090"/>
      <w:bookmarkStart w:id="30" w:name="_Toc182484724"/>
      <w:r w:rsidRPr="00A85F65">
        <w:rPr>
          <w:b/>
        </w:rPr>
        <w:t>3.1 Природные условия и ресурсы</w:t>
      </w:r>
      <w:bookmarkEnd w:id="27"/>
      <w:bookmarkEnd w:id="28"/>
      <w:bookmarkEnd w:id="29"/>
      <w:bookmarkEnd w:id="30"/>
    </w:p>
    <w:p w:rsidR="00182BF7" w:rsidRPr="00182BF7" w:rsidRDefault="00182BF7" w:rsidP="008F544D">
      <w:pPr>
        <w:spacing w:after="0" w:line="240" w:lineRule="auto"/>
        <w:ind w:firstLine="709"/>
      </w:pPr>
    </w:p>
    <w:p w:rsidR="00E425C2" w:rsidRDefault="00E644B3" w:rsidP="008F544D">
      <w:pPr>
        <w:pStyle w:val="TimesNewRoman14125"/>
        <w:ind w:right="0"/>
        <w:contextualSpacing/>
        <w:rPr>
          <w:szCs w:val="24"/>
        </w:rPr>
      </w:pPr>
      <w:r w:rsidRPr="00182BF7">
        <w:rPr>
          <w:szCs w:val="24"/>
        </w:rPr>
        <w:t>Верх-Сузунский</w:t>
      </w:r>
      <w:r w:rsidR="00E425C2" w:rsidRPr="00182BF7">
        <w:rPr>
          <w:szCs w:val="24"/>
        </w:rPr>
        <w:t xml:space="preserve"> </w:t>
      </w:r>
      <w:r w:rsidR="00CB6CAA" w:rsidRPr="00182BF7">
        <w:rPr>
          <w:szCs w:val="24"/>
        </w:rPr>
        <w:t>сельсовет,</w:t>
      </w:r>
      <w:r w:rsidR="00E425C2" w:rsidRPr="00182BF7">
        <w:rPr>
          <w:szCs w:val="24"/>
        </w:rPr>
        <w:t xml:space="preserve"> как и в целом Сузунский район расположен в лесостепной зоне. Это один из самых богатых лесом районов Новосибирской области. Характер местности – слегка волнистая равнина, пересеченная гривами и оврагами. По югу района проходит 80-километровый участок р. Обь. В районе много мелких озер – объектов спортивной охоты и рыболовства.</w:t>
      </w:r>
    </w:p>
    <w:p w:rsidR="00182BF7" w:rsidRPr="00E425C2" w:rsidRDefault="00182BF7" w:rsidP="008F544D">
      <w:pPr>
        <w:pStyle w:val="TimesNewRoman14125"/>
        <w:ind w:right="0"/>
        <w:contextualSpacing/>
      </w:pPr>
    </w:p>
    <w:p w:rsidR="00F7369A" w:rsidRDefault="003766A8" w:rsidP="008F544D">
      <w:pPr>
        <w:spacing w:after="0" w:line="240" w:lineRule="auto"/>
        <w:ind w:firstLine="709"/>
        <w:contextualSpacing/>
        <w:rPr>
          <w:b/>
          <w:i/>
          <w:szCs w:val="28"/>
        </w:rPr>
      </w:pPr>
      <w:r w:rsidRPr="00A85F65">
        <w:rPr>
          <w:b/>
          <w:i/>
          <w:szCs w:val="28"/>
        </w:rPr>
        <w:t>Климат</w:t>
      </w:r>
    </w:p>
    <w:p w:rsidR="00182BF7" w:rsidRPr="00182BF7" w:rsidRDefault="00182BF7" w:rsidP="008F544D">
      <w:pPr>
        <w:pStyle w:val="TimesNewRoman14125"/>
        <w:ind w:right="0"/>
        <w:rPr>
          <w:lang w:eastAsia="ru-RU"/>
        </w:rPr>
      </w:pPr>
    </w:p>
    <w:p w:rsidR="006505D6" w:rsidRPr="00182BF7" w:rsidRDefault="006505D6" w:rsidP="008F544D">
      <w:pPr>
        <w:pStyle w:val="TimesNewRoman14125"/>
        <w:ind w:right="0"/>
        <w:contextualSpacing/>
        <w:rPr>
          <w:szCs w:val="24"/>
        </w:rPr>
      </w:pPr>
      <w:r w:rsidRPr="00182BF7">
        <w:rPr>
          <w:szCs w:val="24"/>
        </w:rPr>
        <w:t>Климатические условия определяют характер освоения территории, условия постоянного и вахтового проживания, специфику строительства, затраты на содержание жилого фонда и другие факторы жизнедеятельности.</w:t>
      </w:r>
    </w:p>
    <w:p w:rsidR="006505D6" w:rsidRPr="00182BF7" w:rsidRDefault="006505D6" w:rsidP="008F544D">
      <w:pPr>
        <w:pStyle w:val="TimesNewRoman14125"/>
        <w:ind w:right="0"/>
        <w:contextualSpacing/>
        <w:rPr>
          <w:szCs w:val="24"/>
        </w:rPr>
      </w:pPr>
      <w:r w:rsidRPr="00182BF7">
        <w:rPr>
          <w:szCs w:val="24"/>
        </w:rPr>
        <w:t>Территория Новосибирской области расположена в центре Евразии, далеко от морей и океанов, поэтому климат здесь континентальный, с холодной продолжительной зимой и коротким жарким летом.</w:t>
      </w:r>
    </w:p>
    <w:p w:rsidR="006505D6" w:rsidRPr="00182BF7" w:rsidRDefault="006505D6" w:rsidP="008F544D">
      <w:pPr>
        <w:pStyle w:val="TimesNewRoman14125"/>
        <w:ind w:right="0"/>
        <w:contextualSpacing/>
        <w:rPr>
          <w:szCs w:val="24"/>
        </w:rPr>
      </w:pPr>
      <w:r w:rsidRPr="00182BF7">
        <w:rPr>
          <w:szCs w:val="24"/>
        </w:rPr>
        <w:t>Суровость – одна из черт климата области – влечет за собой целую цепь отрицательных последствий: выхолаживание приземных слоев воздуха, промерзание почвенного покрова и затем медленное его оттаивание, короткий вегетационный период.</w:t>
      </w:r>
    </w:p>
    <w:p w:rsidR="00D11193" w:rsidRPr="00182BF7" w:rsidRDefault="00D11193" w:rsidP="008F544D">
      <w:pPr>
        <w:pStyle w:val="TimesNewRoman14125"/>
        <w:ind w:right="0"/>
        <w:contextualSpacing/>
        <w:rPr>
          <w:szCs w:val="24"/>
        </w:rPr>
      </w:pPr>
      <w:r w:rsidRPr="00182BF7">
        <w:rPr>
          <w:szCs w:val="24"/>
        </w:rPr>
        <w:lastRenderedPageBreak/>
        <w:t xml:space="preserve">Климат Сузунского района Новосибирской области и в частности </w:t>
      </w:r>
      <w:r w:rsidR="00E644B3" w:rsidRPr="00182BF7">
        <w:rPr>
          <w:szCs w:val="24"/>
        </w:rPr>
        <w:t>Верх-Сузунского</w:t>
      </w:r>
      <w:r w:rsidRPr="00182BF7">
        <w:rPr>
          <w:szCs w:val="24"/>
        </w:rPr>
        <w:t xml:space="preserve"> сельсовета континентальный с резкими изменениями температур, как между сезонами, так и в течение суток. По агроклиматическому районированию территория Сузунского района относится к умеренно теплому, недостаточно увлажненному агроклиматическому подрайону.</w:t>
      </w:r>
    </w:p>
    <w:p w:rsidR="00D11193" w:rsidRDefault="00D11193" w:rsidP="008F544D">
      <w:pPr>
        <w:pStyle w:val="TimesNewRoman14125"/>
        <w:ind w:right="0"/>
        <w:contextualSpacing/>
        <w:rPr>
          <w:szCs w:val="28"/>
        </w:rPr>
      </w:pPr>
      <w:r w:rsidRPr="00182BF7">
        <w:rPr>
          <w:szCs w:val="24"/>
        </w:rPr>
        <w:t>Зима суровая и продолжительная с устойчивым снежным покровом и сильными ветрами и метелями. Возможны кратковременные оттепели. Вследствие обилия солнечного света и тепла лето жаркое, но сравнительно короткое. Переходные сезоны (весна и осень) короткие и отличаются неустойчивой погодой - весенними возвратами холодов, поздними весенними и ранними осенними заморозками. Последние весенние заморозки наблюдаются до 26-29 мая, а первые осенние заморозки - 5-7 сентября.</w:t>
      </w:r>
    </w:p>
    <w:p w:rsidR="00182BF7" w:rsidRPr="00D96DB3" w:rsidRDefault="00182BF7" w:rsidP="00FE6BCA">
      <w:pPr>
        <w:pStyle w:val="TimesNewRoman14125"/>
        <w:ind w:firstLine="0"/>
        <w:rPr>
          <w:lang w:eastAsia="ru-RU"/>
        </w:rPr>
      </w:pPr>
    </w:p>
    <w:p w:rsidR="00D11193" w:rsidRPr="008F544D" w:rsidRDefault="00D11193" w:rsidP="00182BF7">
      <w:pPr>
        <w:rPr>
          <w:szCs w:val="28"/>
        </w:rPr>
      </w:pPr>
      <w:r w:rsidRPr="008F544D">
        <w:rPr>
          <w:szCs w:val="28"/>
        </w:rPr>
        <w:t>Таблица 1. Основные климатические характеристики</w:t>
      </w:r>
    </w:p>
    <w:tbl>
      <w:tblPr>
        <w:tblStyle w:val="af5"/>
        <w:tblW w:w="5000" w:type="pct"/>
        <w:tblLook w:val="04A0" w:firstRow="1" w:lastRow="0" w:firstColumn="1" w:lastColumn="0" w:noHBand="0" w:noVBand="1"/>
      </w:tblPr>
      <w:tblGrid>
        <w:gridCol w:w="5606"/>
        <w:gridCol w:w="4305"/>
      </w:tblGrid>
      <w:tr w:rsidR="00D11193" w:rsidRPr="008F544D" w:rsidTr="008F544D">
        <w:tc>
          <w:tcPr>
            <w:tcW w:w="2828" w:type="pct"/>
            <w:hideMark/>
          </w:tcPr>
          <w:p w:rsidR="00D11193" w:rsidRPr="008F544D" w:rsidRDefault="00D11193" w:rsidP="00A85F65">
            <w:pPr>
              <w:spacing w:line="240" w:lineRule="auto"/>
              <w:contextualSpacing/>
              <w:jc w:val="center"/>
              <w:rPr>
                <w:szCs w:val="28"/>
              </w:rPr>
            </w:pPr>
            <w:r w:rsidRPr="008F544D">
              <w:rPr>
                <w:szCs w:val="28"/>
              </w:rPr>
              <w:t>Характеристика</w:t>
            </w:r>
          </w:p>
        </w:tc>
        <w:tc>
          <w:tcPr>
            <w:tcW w:w="2172" w:type="pct"/>
            <w:hideMark/>
          </w:tcPr>
          <w:p w:rsidR="00D11193" w:rsidRPr="008F544D" w:rsidRDefault="00D11193" w:rsidP="00A85F65">
            <w:pPr>
              <w:spacing w:line="240" w:lineRule="auto"/>
              <w:contextualSpacing/>
              <w:jc w:val="center"/>
              <w:rPr>
                <w:szCs w:val="28"/>
              </w:rPr>
            </w:pPr>
            <w:r w:rsidRPr="008F544D">
              <w:rPr>
                <w:szCs w:val="28"/>
              </w:rPr>
              <w:t>Значение</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Среднегодовая температура воздуха</w:t>
            </w:r>
          </w:p>
        </w:tc>
        <w:tc>
          <w:tcPr>
            <w:tcW w:w="2172" w:type="pct"/>
            <w:hideMark/>
          </w:tcPr>
          <w:p w:rsidR="00D11193" w:rsidRPr="00FC6E36" w:rsidRDefault="00D11193" w:rsidP="00A85F65">
            <w:pPr>
              <w:spacing w:line="240" w:lineRule="auto"/>
              <w:contextualSpacing/>
              <w:rPr>
                <w:szCs w:val="28"/>
              </w:rPr>
            </w:pPr>
            <w:r w:rsidRPr="00FC6E36">
              <w:rPr>
                <w:szCs w:val="28"/>
              </w:rPr>
              <w:t>+1,5</w:t>
            </w:r>
            <w:r w:rsidRPr="00FC6E36">
              <w:rPr>
                <w:szCs w:val="28"/>
                <w:vertAlign w:val="superscript"/>
              </w:rPr>
              <w:t>0</w:t>
            </w:r>
            <w:r w:rsidRPr="00FC6E36">
              <w:rPr>
                <w:szCs w:val="28"/>
              </w:rPr>
              <w:t>С</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Средняя многолетняя температура воздуха самого холодного месяца (январь)</w:t>
            </w:r>
          </w:p>
        </w:tc>
        <w:tc>
          <w:tcPr>
            <w:tcW w:w="2172" w:type="pct"/>
            <w:hideMark/>
          </w:tcPr>
          <w:p w:rsidR="00D11193" w:rsidRPr="00FC6E36" w:rsidRDefault="00D11193" w:rsidP="00A85F65">
            <w:pPr>
              <w:spacing w:line="240" w:lineRule="auto"/>
              <w:contextualSpacing/>
              <w:rPr>
                <w:szCs w:val="28"/>
              </w:rPr>
            </w:pPr>
            <w:r w:rsidRPr="00FC6E36">
              <w:rPr>
                <w:szCs w:val="28"/>
              </w:rPr>
              <w:t>-24,5</w:t>
            </w:r>
            <w:r w:rsidRPr="00FC6E36">
              <w:rPr>
                <w:szCs w:val="28"/>
                <w:vertAlign w:val="superscript"/>
              </w:rPr>
              <w:t>0</w:t>
            </w:r>
            <w:r w:rsidRPr="00FC6E36">
              <w:rPr>
                <w:szCs w:val="28"/>
              </w:rPr>
              <w:t>С</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Средняя многолетняя температура воздуха самого теплого (июнь)</w:t>
            </w:r>
          </w:p>
        </w:tc>
        <w:tc>
          <w:tcPr>
            <w:tcW w:w="2172" w:type="pct"/>
            <w:hideMark/>
          </w:tcPr>
          <w:p w:rsidR="00D11193" w:rsidRPr="00FC6E36" w:rsidRDefault="00D11193" w:rsidP="00A85F65">
            <w:pPr>
              <w:spacing w:line="240" w:lineRule="auto"/>
              <w:contextualSpacing/>
              <w:rPr>
                <w:szCs w:val="28"/>
              </w:rPr>
            </w:pPr>
            <w:r w:rsidRPr="00FC6E36">
              <w:rPr>
                <w:szCs w:val="28"/>
              </w:rPr>
              <w:t>+19,6</w:t>
            </w:r>
            <w:r w:rsidRPr="00FC6E36">
              <w:rPr>
                <w:szCs w:val="28"/>
                <w:vertAlign w:val="superscript"/>
              </w:rPr>
              <w:t>0</w:t>
            </w:r>
            <w:r w:rsidRPr="00FC6E36">
              <w:rPr>
                <w:szCs w:val="28"/>
              </w:rPr>
              <w:t>С</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Продолжительность вегетационного периода (Т &gt; 5</w:t>
            </w:r>
            <w:r w:rsidRPr="00FC6E36">
              <w:rPr>
                <w:szCs w:val="28"/>
                <w:vertAlign w:val="superscript"/>
              </w:rPr>
              <w:t>0</w:t>
            </w:r>
            <w:r w:rsidRPr="00FC6E36">
              <w:rPr>
                <w:szCs w:val="28"/>
              </w:rPr>
              <w:t>С)</w:t>
            </w:r>
          </w:p>
        </w:tc>
        <w:tc>
          <w:tcPr>
            <w:tcW w:w="2172" w:type="pct"/>
            <w:hideMark/>
          </w:tcPr>
          <w:p w:rsidR="00D11193" w:rsidRPr="00FC6E36" w:rsidRDefault="00D11193" w:rsidP="00A85F65">
            <w:pPr>
              <w:spacing w:line="240" w:lineRule="auto"/>
              <w:contextualSpacing/>
              <w:rPr>
                <w:szCs w:val="28"/>
              </w:rPr>
            </w:pPr>
            <w:r w:rsidRPr="00FC6E36">
              <w:rPr>
                <w:szCs w:val="28"/>
              </w:rPr>
              <w:t xml:space="preserve">165 дней </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Среднегодовое количество осадков</w:t>
            </w:r>
          </w:p>
        </w:tc>
        <w:tc>
          <w:tcPr>
            <w:tcW w:w="2172" w:type="pct"/>
            <w:hideMark/>
          </w:tcPr>
          <w:p w:rsidR="00D11193" w:rsidRPr="00FC6E36" w:rsidRDefault="00D11193" w:rsidP="00A85F65">
            <w:pPr>
              <w:spacing w:line="240" w:lineRule="auto"/>
              <w:contextualSpacing/>
              <w:rPr>
                <w:szCs w:val="28"/>
              </w:rPr>
            </w:pPr>
            <w:r w:rsidRPr="00FC6E36">
              <w:rPr>
                <w:szCs w:val="28"/>
              </w:rPr>
              <w:t>387 мм</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Среднее число дней с осадками за год</w:t>
            </w:r>
          </w:p>
        </w:tc>
        <w:tc>
          <w:tcPr>
            <w:tcW w:w="2172" w:type="pct"/>
            <w:hideMark/>
          </w:tcPr>
          <w:p w:rsidR="00D11193" w:rsidRPr="00FC6E36" w:rsidRDefault="00D11193" w:rsidP="00A85F65">
            <w:pPr>
              <w:spacing w:line="240" w:lineRule="auto"/>
              <w:contextualSpacing/>
              <w:rPr>
                <w:szCs w:val="28"/>
              </w:rPr>
            </w:pPr>
            <w:r w:rsidRPr="00FC6E36">
              <w:rPr>
                <w:szCs w:val="28"/>
              </w:rPr>
              <w:t>111 дней (55 со снегом)</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Средняя многолетняя испаряемость</w:t>
            </w:r>
          </w:p>
        </w:tc>
        <w:tc>
          <w:tcPr>
            <w:tcW w:w="2172" w:type="pct"/>
            <w:hideMark/>
          </w:tcPr>
          <w:p w:rsidR="00D11193" w:rsidRPr="00FC6E36" w:rsidRDefault="00D11193" w:rsidP="00A85F65">
            <w:pPr>
              <w:spacing w:line="240" w:lineRule="auto"/>
              <w:contextualSpacing/>
              <w:rPr>
                <w:szCs w:val="28"/>
              </w:rPr>
            </w:pPr>
            <w:r w:rsidRPr="00FC6E36">
              <w:rPr>
                <w:szCs w:val="28"/>
              </w:rPr>
              <w:t>Около 60% от выпавших осадков</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Продолжительность залегания устойчивого снежного покрова</w:t>
            </w:r>
          </w:p>
        </w:tc>
        <w:tc>
          <w:tcPr>
            <w:tcW w:w="2172" w:type="pct"/>
            <w:hideMark/>
          </w:tcPr>
          <w:p w:rsidR="00D11193" w:rsidRPr="00FC6E36" w:rsidRDefault="00D11193" w:rsidP="00A85F65">
            <w:pPr>
              <w:spacing w:line="240" w:lineRule="auto"/>
              <w:contextualSpacing/>
              <w:rPr>
                <w:szCs w:val="28"/>
              </w:rPr>
            </w:pPr>
            <w:r w:rsidRPr="00FC6E36">
              <w:rPr>
                <w:szCs w:val="28"/>
              </w:rPr>
              <w:t>160 дней (30 октября – 11 апреля)</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Средняя мощность снежного покрова</w:t>
            </w:r>
          </w:p>
        </w:tc>
        <w:tc>
          <w:tcPr>
            <w:tcW w:w="2172" w:type="pct"/>
            <w:hideMark/>
          </w:tcPr>
          <w:p w:rsidR="00D11193" w:rsidRPr="00FC6E36" w:rsidRDefault="00D11193" w:rsidP="00A85F65">
            <w:pPr>
              <w:spacing w:line="240" w:lineRule="auto"/>
              <w:contextualSpacing/>
              <w:rPr>
                <w:szCs w:val="28"/>
              </w:rPr>
            </w:pPr>
            <w:r w:rsidRPr="00FC6E36">
              <w:rPr>
                <w:szCs w:val="28"/>
              </w:rPr>
              <w:t>51 см</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Нормативная глубина промерзания грунтов</w:t>
            </w:r>
          </w:p>
        </w:tc>
        <w:tc>
          <w:tcPr>
            <w:tcW w:w="2172" w:type="pct"/>
            <w:hideMark/>
          </w:tcPr>
          <w:p w:rsidR="00D11193" w:rsidRPr="00FC6E36" w:rsidRDefault="00D11193" w:rsidP="00A85F65">
            <w:pPr>
              <w:spacing w:line="240" w:lineRule="auto"/>
              <w:contextualSpacing/>
              <w:rPr>
                <w:szCs w:val="28"/>
              </w:rPr>
            </w:pPr>
            <w:r w:rsidRPr="00FC6E36">
              <w:rPr>
                <w:szCs w:val="28"/>
              </w:rPr>
              <w:t>180 см</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Максимальная глубина промерзания почвы</w:t>
            </w:r>
          </w:p>
        </w:tc>
        <w:tc>
          <w:tcPr>
            <w:tcW w:w="2172" w:type="pct"/>
            <w:hideMark/>
          </w:tcPr>
          <w:p w:rsidR="00D11193" w:rsidRPr="00FC6E36" w:rsidRDefault="00D11193" w:rsidP="00A85F65">
            <w:pPr>
              <w:spacing w:line="240" w:lineRule="auto"/>
              <w:contextualSpacing/>
              <w:rPr>
                <w:szCs w:val="28"/>
              </w:rPr>
            </w:pPr>
            <w:r w:rsidRPr="00FC6E36">
              <w:rPr>
                <w:szCs w:val="28"/>
              </w:rPr>
              <w:t>286 см</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Преобладающее направление ветра</w:t>
            </w:r>
          </w:p>
        </w:tc>
        <w:tc>
          <w:tcPr>
            <w:tcW w:w="2172" w:type="pct"/>
            <w:hideMark/>
          </w:tcPr>
          <w:p w:rsidR="00D11193" w:rsidRPr="00FC6E36" w:rsidRDefault="00D11193" w:rsidP="00A85F65">
            <w:pPr>
              <w:spacing w:line="240" w:lineRule="auto"/>
              <w:contextualSpacing/>
              <w:rPr>
                <w:szCs w:val="28"/>
              </w:rPr>
            </w:pPr>
            <w:r w:rsidRPr="00FC6E36">
              <w:rPr>
                <w:szCs w:val="28"/>
              </w:rPr>
              <w:t>Юго-западное</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Средняя скорость ветра</w:t>
            </w:r>
          </w:p>
        </w:tc>
        <w:tc>
          <w:tcPr>
            <w:tcW w:w="2172" w:type="pct"/>
            <w:hideMark/>
          </w:tcPr>
          <w:p w:rsidR="00D11193" w:rsidRPr="00FC6E36" w:rsidRDefault="00D11193" w:rsidP="00A85F65">
            <w:pPr>
              <w:spacing w:line="240" w:lineRule="auto"/>
              <w:contextualSpacing/>
              <w:rPr>
                <w:szCs w:val="28"/>
              </w:rPr>
            </w:pPr>
            <w:r w:rsidRPr="00FC6E36">
              <w:rPr>
                <w:szCs w:val="28"/>
              </w:rPr>
              <w:t>4,1 м/сек</w:t>
            </w:r>
          </w:p>
        </w:tc>
      </w:tr>
      <w:tr w:rsidR="00D11193" w:rsidRPr="00FC6E36" w:rsidTr="008F544D">
        <w:tc>
          <w:tcPr>
            <w:tcW w:w="2828" w:type="pct"/>
            <w:hideMark/>
          </w:tcPr>
          <w:p w:rsidR="00D11193" w:rsidRPr="00FC6E36" w:rsidRDefault="00D11193" w:rsidP="00A85F65">
            <w:pPr>
              <w:spacing w:line="240" w:lineRule="auto"/>
              <w:contextualSpacing/>
              <w:rPr>
                <w:szCs w:val="28"/>
              </w:rPr>
            </w:pPr>
            <w:r w:rsidRPr="00FC6E36">
              <w:rPr>
                <w:szCs w:val="28"/>
              </w:rPr>
              <w:t>Средняя из максимальных скоростей ветра</w:t>
            </w:r>
          </w:p>
        </w:tc>
        <w:tc>
          <w:tcPr>
            <w:tcW w:w="2172" w:type="pct"/>
            <w:hideMark/>
          </w:tcPr>
          <w:p w:rsidR="00D11193" w:rsidRPr="00FC6E36" w:rsidRDefault="00D11193" w:rsidP="00A85F65">
            <w:pPr>
              <w:spacing w:line="240" w:lineRule="auto"/>
              <w:contextualSpacing/>
              <w:rPr>
                <w:szCs w:val="28"/>
              </w:rPr>
            </w:pPr>
            <w:r w:rsidRPr="00FC6E36">
              <w:rPr>
                <w:szCs w:val="28"/>
              </w:rPr>
              <w:t>25 м/сек</w:t>
            </w:r>
          </w:p>
        </w:tc>
      </w:tr>
    </w:tbl>
    <w:p w:rsidR="00D11193" w:rsidRPr="00182BF7" w:rsidRDefault="00D11193" w:rsidP="00182BF7">
      <w:pPr>
        <w:pStyle w:val="TimesNewRoman14125"/>
        <w:ind w:right="0"/>
        <w:contextualSpacing/>
        <w:rPr>
          <w:szCs w:val="24"/>
        </w:rPr>
      </w:pPr>
      <w:r w:rsidRPr="00182BF7">
        <w:rPr>
          <w:szCs w:val="24"/>
        </w:rPr>
        <w:t>Резкие изменения погоды и общая неустойчивость климата вызваны проникновением холодных арктических, а также теплых сухих масс воздух</w:t>
      </w:r>
      <w:r w:rsidR="00026EFB">
        <w:rPr>
          <w:szCs w:val="24"/>
        </w:rPr>
        <w:t>а из Казахстана и Средней Азии.</w:t>
      </w:r>
    </w:p>
    <w:p w:rsidR="00D11193" w:rsidRPr="00182BF7" w:rsidRDefault="00D11193" w:rsidP="00182BF7">
      <w:pPr>
        <w:pStyle w:val="TimesNewRoman14125"/>
        <w:ind w:right="0"/>
        <w:contextualSpacing/>
        <w:rPr>
          <w:szCs w:val="24"/>
        </w:rPr>
      </w:pPr>
      <w:r w:rsidRPr="00182BF7">
        <w:rPr>
          <w:szCs w:val="24"/>
        </w:rPr>
        <w:t xml:space="preserve">Атмосферные засухи и суховеи наиболее вероятны в мае и июле. Интенсивность засух, как правило, слабая или средняя, продолжительность 5-6 дней, в отдельные годы до 15 дней. Количество осадков за 4 зимних месяца (декабрь - март) составляет около 70мм, что при снеготаянии обеспечивает </w:t>
      </w:r>
      <w:r w:rsidR="00026EFB">
        <w:rPr>
          <w:szCs w:val="24"/>
        </w:rPr>
        <w:t>достаточную влагозарядку почвы.</w:t>
      </w:r>
    </w:p>
    <w:p w:rsidR="00D11193" w:rsidRPr="00182BF7" w:rsidRDefault="00D11193" w:rsidP="00182BF7">
      <w:pPr>
        <w:pStyle w:val="TimesNewRoman14125"/>
        <w:ind w:right="0"/>
        <w:contextualSpacing/>
        <w:rPr>
          <w:szCs w:val="24"/>
        </w:rPr>
      </w:pPr>
      <w:r w:rsidRPr="00182BF7">
        <w:rPr>
          <w:szCs w:val="24"/>
        </w:rPr>
        <w:lastRenderedPageBreak/>
        <w:t>В течение года на территории района преобладают ветры юго-западного направления, но в мае и начале июня часты северо-восточные ветры, вызывающие заморозки. Средняя скорость ветров невысокая (4,1 м/с), однако в отдельные годы в весенний период наблюдаются ветры, скоростью 30-35 м/с, которые вызывают ветровалы и буреломы (в сосняках, осинниках).</w:t>
      </w:r>
    </w:p>
    <w:p w:rsidR="00D11193" w:rsidRPr="00182BF7" w:rsidRDefault="00D11193" w:rsidP="00182BF7">
      <w:pPr>
        <w:pStyle w:val="TimesNewRoman14125"/>
        <w:ind w:right="0"/>
        <w:contextualSpacing/>
        <w:rPr>
          <w:szCs w:val="24"/>
        </w:rPr>
      </w:pPr>
      <w:r w:rsidRPr="00182BF7">
        <w:rPr>
          <w:szCs w:val="24"/>
        </w:rPr>
        <w:t>Туманы наблюдаются в течение всего года, среднее число дней за год с туманом -26. Более половины туманов наблюдается при штиле, одна треть - при слабом ветре и 1</w:t>
      </w:r>
      <w:r w:rsidR="00026EFB">
        <w:rPr>
          <w:szCs w:val="24"/>
        </w:rPr>
        <w:t>0% при ветре скоростью 3-5 м/с.</w:t>
      </w:r>
    </w:p>
    <w:p w:rsidR="00D11193" w:rsidRPr="00182BF7" w:rsidRDefault="00D11193" w:rsidP="00182BF7">
      <w:pPr>
        <w:pStyle w:val="TimesNewRoman14125"/>
        <w:ind w:right="0"/>
        <w:contextualSpacing/>
        <w:rPr>
          <w:szCs w:val="24"/>
        </w:rPr>
      </w:pPr>
      <w:r w:rsidRPr="00182BF7">
        <w:rPr>
          <w:szCs w:val="24"/>
        </w:rPr>
        <w:t>Отличительной особенностью климата является большая повторяемость инверсий, наибольшая - 37-40%, наблюдается зимой, летом - 30%, в переходные периоды - 19-25%. Средняя мощность приземных инверсий в холодный период составляет - 0,5-</w:t>
      </w:r>
      <w:smartTag w:uri="urn:schemas-microsoft-com:office:smarttags" w:element="metricconverter">
        <w:smartTagPr>
          <w:attr w:name="ProductID" w:val="0,9 км"/>
        </w:smartTagPr>
        <w:r w:rsidRPr="00182BF7">
          <w:rPr>
            <w:szCs w:val="24"/>
          </w:rPr>
          <w:t>0,9 км</w:t>
        </w:r>
      </w:smartTag>
      <w:r w:rsidRPr="00182BF7">
        <w:rPr>
          <w:szCs w:val="24"/>
        </w:rPr>
        <w:t>, в теплый - 0,3-</w:t>
      </w:r>
      <w:smartTag w:uri="urn:schemas-microsoft-com:office:smarttags" w:element="metricconverter">
        <w:smartTagPr>
          <w:attr w:name="ProductID" w:val="0,4 км"/>
        </w:smartTagPr>
        <w:r w:rsidRPr="00182BF7">
          <w:rPr>
            <w:szCs w:val="24"/>
          </w:rPr>
          <w:t>0,4 км</w:t>
        </w:r>
      </w:smartTag>
      <w:r w:rsidRPr="00182BF7">
        <w:rPr>
          <w:szCs w:val="24"/>
        </w:rPr>
        <w:t>. Инверсионный градиент температуры в течение года изменяется от 10,6 град/100</w:t>
      </w:r>
      <w:r w:rsidR="00026EFB">
        <w:rPr>
          <w:szCs w:val="24"/>
        </w:rPr>
        <w:t xml:space="preserve"> </w:t>
      </w:r>
      <w:r w:rsidRPr="00182BF7">
        <w:rPr>
          <w:szCs w:val="24"/>
        </w:rPr>
        <w:t>м в декабре, до 2,6 град/100</w:t>
      </w:r>
      <w:r w:rsidR="00866ED8">
        <w:rPr>
          <w:szCs w:val="24"/>
        </w:rPr>
        <w:t xml:space="preserve"> </w:t>
      </w:r>
      <w:r w:rsidRPr="00182BF7">
        <w:rPr>
          <w:szCs w:val="24"/>
        </w:rPr>
        <w:t>м в июле. При штиле наблюдается 27% инверсий.</w:t>
      </w:r>
    </w:p>
    <w:p w:rsidR="006505D6" w:rsidRPr="006B4A63" w:rsidRDefault="006505D6" w:rsidP="00182BF7">
      <w:pPr>
        <w:pStyle w:val="TimesNewRoman14125"/>
        <w:ind w:right="0"/>
        <w:contextualSpacing/>
        <w:rPr>
          <w:szCs w:val="28"/>
        </w:rPr>
      </w:pPr>
      <w:r w:rsidRPr="00182BF7">
        <w:rPr>
          <w:szCs w:val="24"/>
        </w:rPr>
        <w:t>Неблагоприятными метеорологическими явлениями в Бобровском  сельсовете могут быть: сильный ветер, метели, обильные и продолжительные осадки, засуха, низкие температуры воздуха, грозы, град, туман, гололед, изморозь.</w:t>
      </w:r>
    </w:p>
    <w:p w:rsidR="00FE6BCA" w:rsidRPr="006505D6" w:rsidRDefault="00FE6BCA" w:rsidP="006505D6">
      <w:pPr>
        <w:pStyle w:val="TimesNewRoman14125"/>
        <w:rPr>
          <w:lang w:eastAsia="ru-RU"/>
        </w:rPr>
      </w:pPr>
    </w:p>
    <w:p w:rsidR="00133309" w:rsidRPr="00A85F65" w:rsidRDefault="00133309" w:rsidP="008F544D">
      <w:pPr>
        <w:spacing w:after="0" w:line="240" w:lineRule="auto"/>
        <w:ind w:firstLine="709"/>
        <w:contextualSpacing/>
        <w:rPr>
          <w:b/>
          <w:i/>
          <w:szCs w:val="28"/>
        </w:rPr>
      </w:pPr>
      <w:bookmarkStart w:id="31" w:name="_Toc532477301"/>
      <w:bookmarkStart w:id="32" w:name="_Toc517786843"/>
      <w:bookmarkStart w:id="33" w:name="_Toc55894401"/>
      <w:bookmarkStart w:id="34" w:name="_Toc28686544"/>
      <w:bookmarkStart w:id="35" w:name="_Toc28684778"/>
      <w:bookmarkStart w:id="36" w:name="_Toc28684530"/>
      <w:bookmarkStart w:id="37" w:name="_Toc28363367"/>
      <w:bookmarkStart w:id="38" w:name="_Toc25068374"/>
      <w:bookmarkStart w:id="39" w:name="_Toc19276355"/>
      <w:r w:rsidRPr="00A85F65">
        <w:rPr>
          <w:b/>
          <w:i/>
          <w:szCs w:val="28"/>
        </w:rPr>
        <w:t>Геологическое строение</w:t>
      </w:r>
      <w:bookmarkEnd w:id="31"/>
      <w:bookmarkEnd w:id="32"/>
      <w:r w:rsidRPr="00A85F65">
        <w:rPr>
          <w:b/>
          <w:i/>
          <w:szCs w:val="28"/>
        </w:rPr>
        <w:t xml:space="preserve"> и рельеф</w:t>
      </w:r>
      <w:bookmarkEnd w:id="33"/>
      <w:bookmarkEnd w:id="34"/>
      <w:bookmarkEnd w:id="35"/>
      <w:bookmarkEnd w:id="36"/>
      <w:bookmarkEnd w:id="37"/>
      <w:bookmarkEnd w:id="38"/>
      <w:bookmarkEnd w:id="39"/>
    </w:p>
    <w:p w:rsidR="00DD2CAF" w:rsidRPr="00920B18" w:rsidRDefault="00DD2CAF" w:rsidP="00D36229">
      <w:pPr>
        <w:spacing w:after="0" w:line="240" w:lineRule="auto"/>
        <w:ind w:firstLine="567"/>
        <w:jc w:val="left"/>
        <w:rPr>
          <w:bCs/>
          <w:i/>
          <w:sz w:val="24"/>
          <w:szCs w:val="24"/>
        </w:rPr>
      </w:pPr>
    </w:p>
    <w:p w:rsidR="004B428A" w:rsidRPr="00182BF7" w:rsidRDefault="00DD2CAF" w:rsidP="00182BF7">
      <w:pPr>
        <w:pStyle w:val="TimesNewRoman14125"/>
        <w:ind w:right="0"/>
        <w:contextualSpacing/>
        <w:rPr>
          <w:szCs w:val="24"/>
        </w:rPr>
      </w:pPr>
      <w:r w:rsidRPr="00182BF7">
        <w:rPr>
          <w:szCs w:val="24"/>
        </w:rPr>
        <w:t xml:space="preserve">Рельеф </w:t>
      </w:r>
      <w:r w:rsidR="003766A8" w:rsidRPr="00182BF7">
        <w:rPr>
          <w:szCs w:val="24"/>
        </w:rPr>
        <w:t>проектируемой территории формировался па протяжении длительного времени в тесной связи с геологическим строением</w:t>
      </w:r>
      <w:r w:rsidR="004B428A" w:rsidRPr="00182BF7">
        <w:rPr>
          <w:szCs w:val="24"/>
        </w:rPr>
        <w:t>.</w:t>
      </w:r>
    </w:p>
    <w:p w:rsidR="004B428A" w:rsidRPr="00182BF7" w:rsidRDefault="004B428A" w:rsidP="00182BF7">
      <w:pPr>
        <w:pStyle w:val="TimesNewRoman14125"/>
        <w:ind w:right="0"/>
        <w:contextualSpacing/>
        <w:rPr>
          <w:szCs w:val="24"/>
        </w:rPr>
      </w:pPr>
      <w:r w:rsidRPr="00182BF7">
        <w:rPr>
          <w:szCs w:val="24"/>
        </w:rPr>
        <w:t>Территория все</w:t>
      </w:r>
      <w:r w:rsidR="00CB4975" w:rsidRPr="00182BF7">
        <w:rPr>
          <w:szCs w:val="24"/>
        </w:rPr>
        <w:t>й</w:t>
      </w:r>
      <w:r w:rsidRPr="00182BF7">
        <w:rPr>
          <w:szCs w:val="24"/>
        </w:rPr>
        <w:t xml:space="preserve"> Новосибирской области находится на стыке двух крупнейших структурных элементов земной </w:t>
      </w:r>
      <w:proofErr w:type="spellStart"/>
      <w:r w:rsidRPr="00182BF7">
        <w:rPr>
          <w:szCs w:val="24"/>
        </w:rPr>
        <w:t>коры</w:t>
      </w:r>
      <w:proofErr w:type="spellEnd"/>
      <w:r w:rsidRPr="00182BF7">
        <w:rPr>
          <w:szCs w:val="24"/>
        </w:rPr>
        <w:t xml:space="preserve"> – Западно-Сибирской плиты и Алтае-Саянской складчатой области, представленной своими северо-западными ответвлениями – Салаиром и Колывань-Томской складчатой зоной на сочленении между которыми располагаются структуры </w:t>
      </w:r>
      <w:proofErr w:type="spellStart"/>
      <w:r w:rsidRPr="00182BF7">
        <w:rPr>
          <w:szCs w:val="24"/>
        </w:rPr>
        <w:t>Горловского</w:t>
      </w:r>
      <w:proofErr w:type="spellEnd"/>
      <w:r w:rsidRPr="00182BF7">
        <w:rPr>
          <w:szCs w:val="24"/>
        </w:rPr>
        <w:t xml:space="preserve"> прогиба и </w:t>
      </w:r>
      <w:proofErr w:type="spellStart"/>
      <w:r w:rsidRPr="00182BF7">
        <w:rPr>
          <w:szCs w:val="24"/>
        </w:rPr>
        <w:t>Инского</w:t>
      </w:r>
      <w:proofErr w:type="spellEnd"/>
      <w:r w:rsidRPr="00182BF7">
        <w:rPr>
          <w:szCs w:val="24"/>
        </w:rPr>
        <w:t xml:space="preserve"> залива Кузбасса.</w:t>
      </w:r>
    </w:p>
    <w:p w:rsidR="004B428A" w:rsidRPr="00182BF7" w:rsidRDefault="004B428A" w:rsidP="00182BF7">
      <w:pPr>
        <w:pStyle w:val="TimesNewRoman14125"/>
        <w:ind w:right="0"/>
        <w:contextualSpacing/>
        <w:rPr>
          <w:szCs w:val="24"/>
        </w:rPr>
      </w:pPr>
      <w:r w:rsidRPr="00182BF7">
        <w:rPr>
          <w:szCs w:val="24"/>
        </w:rPr>
        <w:t xml:space="preserve">Геологическое строение территории Сузунского района характеризуется значительной сложностью в связи с тем, что по южной части района проходит стык Западно-Сибирской плиты и </w:t>
      </w:r>
      <w:proofErr w:type="spellStart"/>
      <w:r w:rsidRPr="00182BF7">
        <w:rPr>
          <w:szCs w:val="24"/>
        </w:rPr>
        <w:t>Алтайско</w:t>
      </w:r>
      <w:proofErr w:type="spellEnd"/>
      <w:r w:rsidRPr="00182BF7">
        <w:rPr>
          <w:szCs w:val="24"/>
        </w:rPr>
        <w:t xml:space="preserve">-Саянской складчатой системы. В районе с севера на юг сменяют друг друга 3 крупные тектонические структуры, резко различающиеся по времени и условиям формирования: </w:t>
      </w:r>
      <w:proofErr w:type="spellStart"/>
      <w:r w:rsidRPr="00182BF7">
        <w:rPr>
          <w:szCs w:val="24"/>
        </w:rPr>
        <w:t>позднегерцинская</w:t>
      </w:r>
      <w:proofErr w:type="spellEnd"/>
      <w:r w:rsidRPr="00182BF7">
        <w:rPr>
          <w:szCs w:val="24"/>
        </w:rPr>
        <w:t xml:space="preserve"> Колывань-Томская складчатая зона; </w:t>
      </w:r>
      <w:proofErr w:type="spellStart"/>
      <w:r w:rsidRPr="00182BF7">
        <w:rPr>
          <w:szCs w:val="24"/>
        </w:rPr>
        <w:t>Горловский</w:t>
      </w:r>
      <w:proofErr w:type="spellEnd"/>
      <w:r w:rsidRPr="00182BF7">
        <w:rPr>
          <w:szCs w:val="24"/>
        </w:rPr>
        <w:t xml:space="preserve"> </w:t>
      </w:r>
      <w:proofErr w:type="spellStart"/>
      <w:r w:rsidRPr="00182BF7">
        <w:rPr>
          <w:szCs w:val="24"/>
        </w:rPr>
        <w:t>каледонско</w:t>
      </w:r>
      <w:proofErr w:type="spellEnd"/>
      <w:r w:rsidRPr="00182BF7">
        <w:rPr>
          <w:szCs w:val="24"/>
        </w:rPr>
        <w:t xml:space="preserve">-герцинский межгорный прогиб и складчатая структура </w:t>
      </w:r>
      <w:proofErr w:type="spellStart"/>
      <w:r w:rsidRPr="00182BF7">
        <w:rPr>
          <w:szCs w:val="24"/>
        </w:rPr>
        <w:t>Салаирского</w:t>
      </w:r>
      <w:proofErr w:type="spellEnd"/>
      <w:r w:rsidRPr="00182BF7">
        <w:rPr>
          <w:szCs w:val="24"/>
        </w:rPr>
        <w:t xml:space="preserve"> </w:t>
      </w:r>
      <w:proofErr w:type="spellStart"/>
      <w:r w:rsidRPr="00182BF7">
        <w:rPr>
          <w:szCs w:val="24"/>
        </w:rPr>
        <w:t>антиклинория</w:t>
      </w:r>
      <w:proofErr w:type="spellEnd"/>
      <w:r w:rsidRPr="00182BF7">
        <w:rPr>
          <w:szCs w:val="24"/>
        </w:rPr>
        <w:t xml:space="preserve">, сформировавшаяся в </w:t>
      </w:r>
      <w:proofErr w:type="spellStart"/>
      <w:r w:rsidRPr="00182BF7">
        <w:rPr>
          <w:szCs w:val="24"/>
        </w:rPr>
        <w:t>салаирский</w:t>
      </w:r>
      <w:proofErr w:type="spellEnd"/>
      <w:r w:rsidRPr="00182BF7">
        <w:rPr>
          <w:szCs w:val="24"/>
        </w:rPr>
        <w:t xml:space="preserve"> и каледонский циклы </w:t>
      </w:r>
      <w:proofErr w:type="spellStart"/>
      <w:r w:rsidRPr="00182BF7">
        <w:rPr>
          <w:szCs w:val="24"/>
        </w:rPr>
        <w:t>тектогенеза</w:t>
      </w:r>
      <w:proofErr w:type="spellEnd"/>
      <w:r w:rsidRPr="00182BF7">
        <w:rPr>
          <w:szCs w:val="24"/>
        </w:rPr>
        <w:t xml:space="preserve">. Они составляют палеозойский фундамент, который на юге сменяется отложениями кайнозойской эры </w:t>
      </w:r>
      <w:proofErr w:type="spellStart"/>
      <w:r w:rsidRPr="00182BF7">
        <w:rPr>
          <w:szCs w:val="24"/>
        </w:rPr>
        <w:t>Бийско</w:t>
      </w:r>
      <w:proofErr w:type="spellEnd"/>
      <w:r w:rsidRPr="00182BF7">
        <w:rPr>
          <w:szCs w:val="24"/>
        </w:rPr>
        <w:t>-Барнаульской впадины.</w:t>
      </w:r>
    </w:p>
    <w:p w:rsidR="004B428A" w:rsidRPr="00182BF7" w:rsidRDefault="004B428A" w:rsidP="00182BF7">
      <w:pPr>
        <w:pStyle w:val="TimesNewRoman14125"/>
        <w:ind w:right="0"/>
        <w:contextualSpacing/>
        <w:rPr>
          <w:szCs w:val="24"/>
        </w:rPr>
      </w:pPr>
      <w:r w:rsidRPr="00182BF7">
        <w:rPr>
          <w:szCs w:val="24"/>
        </w:rPr>
        <w:t>В геологическом строении палеозойского фундамента участвуют следующие литолого-стратиграфические подразделения:</w:t>
      </w:r>
    </w:p>
    <w:p w:rsidR="004B428A" w:rsidRPr="00182BF7" w:rsidRDefault="004B428A" w:rsidP="00182BF7">
      <w:pPr>
        <w:pStyle w:val="TimesNewRoman14125"/>
        <w:ind w:right="0"/>
        <w:contextualSpacing/>
        <w:rPr>
          <w:szCs w:val="24"/>
        </w:rPr>
      </w:pPr>
      <w:r w:rsidRPr="00182BF7">
        <w:rPr>
          <w:szCs w:val="24"/>
        </w:rPr>
        <w:t xml:space="preserve">Верхний девон представлен отложениями </w:t>
      </w:r>
      <w:proofErr w:type="spellStart"/>
      <w:r w:rsidRPr="00182BF7">
        <w:rPr>
          <w:szCs w:val="24"/>
        </w:rPr>
        <w:t>Франского</w:t>
      </w:r>
      <w:proofErr w:type="spellEnd"/>
      <w:r w:rsidRPr="00182BF7">
        <w:rPr>
          <w:szCs w:val="24"/>
        </w:rPr>
        <w:t xml:space="preserve"> и </w:t>
      </w:r>
      <w:proofErr w:type="spellStart"/>
      <w:r w:rsidRPr="00182BF7">
        <w:rPr>
          <w:szCs w:val="24"/>
        </w:rPr>
        <w:t>Фоменского</w:t>
      </w:r>
      <w:proofErr w:type="spellEnd"/>
      <w:r w:rsidRPr="00182BF7">
        <w:rPr>
          <w:szCs w:val="24"/>
        </w:rPr>
        <w:t xml:space="preserve"> ярусов Колывань-Томской складчатой зоны. Это монолитные </w:t>
      </w:r>
      <w:proofErr w:type="spellStart"/>
      <w:r w:rsidRPr="00182BF7">
        <w:rPr>
          <w:szCs w:val="24"/>
        </w:rPr>
        <w:t>сероцветные</w:t>
      </w:r>
      <w:proofErr w:type="spellEnd"/>
      <w:r w:rsidRPr="00182BF7">
        <w:rPr>
          <w:szCs w:val="24"/>
        </w:rPr>
        <w:t xml:space="preserve"> песчаники, алевриты, глинистые сланцы </w:t>
      </w:r>
      <w:proofErr w:type="spellStart"/>
      <w:r w:rsidRPr="00182BF7">
        <w:rPr>
          <w:szCs w:val="24"/>
        </w:rPr>
        <w:t>инской</w:t>
      </w:r>
      <w:proofErr w:type="spellEnd"/>
      <w:r w:rsidRPr="00182BF7">
        <w:rPr>
          <w:szCs w:val="24"/>
        </w:rPr>
        <w:t xml:space="preserve"> серии, объединяющей </w:t>
      </w:r>
      <w:proofErr w:type="spellStart"/>
      <w:r w:rsidRPr="00182BF7">
        <w:rPr>
          <w:szCs w:val="24"/>
        </w:rPr>
        <w:t>пачинскую</w:t>
      </w:r>
      <w:proofErr w:type="spellEnd"/>
      <w:r w:rsidRPr="00182BF7">
        <w:rPr>
          <w:szCs w:val="24"/>
        </w:rPr>
        <w:t xml:space="preserve"> и </w:t>
      </w:r>
      <w:proofErr w:type="spellStart"/>
      <w:r w:rsidRPr="00182BF7">
        <w:rPr>
          <w:szCs w:val="24"/>
        </w:rPr>
        <w:t>юргинскую</w:t>
      </w:r>
      <w:proofErr w:type="spellEnd"/>
      <w:r w:rsidRPr="00182BF7">
        <w:rPr>
          <w:szCs w:val="24"/>
        </w:rPr>
        <w:t xml:space="preserve"> свиты. Естественные их обнажения встречаются в долинах Оби, Ини, </w:t>
      </w:r>
      <w:r w:rsidRPr="00182BF7">
        <w:rPr>
          <w:szCs w:val="24"/>
        </w:rPr>
        <w:lastRenderedPageBreak/>
        <w:t xml:space="preserve">иногда в долинах мелких рек, оврагов, логов. Мощность отложений </w:t>
      </w:r>
      <w:proofErr w:type="spellStart"/>
      <w:r w:rsidRPr="00182BF7">
        <w:rPr>
          <w:szCs w:val="24"/>
        </w:rPr>
        <w:t>пачинской</w:t>
      </w:r>
      <w:proofErr w:type="spellEnd"/>
      <w:r w:rsidRPr="00182BF7">
        <w:rPr>
          <w:szCs w:val="24"/>
        </w:rPr>
        <w:t xml:space="preserve"> сви</w:t>
      </w:r>
      <w:r w:rsidR="00E920B9">
        <w:rPr>
          <w:szCs w:val="24"/>
        </w:rPr>
        <w:t xml:space="preserve">ты 600 м, а </w:t>
      </w:r>
      <w:proofErr w:type="spellStart"/>
      <w:r w:rsidR="00E920B9">
        <w:rPr>
          <w:szCs w:val="24"/>
        </w:rPr>
        <w:t>юргинской</w:t>
      </w:r>
      <w:proofErr w:type="spellEnd"/>
      <w:r w:rsidR="00E920B9">
        <w:rPr>
          <w:szCs w:val="24"/>
        </w:rPr>
        <w:t xml:space="preserve"> – 1600 м.</w:t>
      </w:r>
    </w:p>
    <w:p w:rsidR="004B428A" w:rsidRPr="00182BF7" w:rsidRDefault="004B428A" w:rsidP="00182BF7">
      <w:pPr>
        <w:pStyle w:val="TimesNewRoman14125"/>
        <w:ind w:right="0"/>
        <w:contextualSpacing/>
        <w:rPr>
          <w:szCs w:val="24"/>
        </w:rPr>
      </w:pPr>
      <w:r w:rsidRPr="00182BF7">
        <w:rPr>
          <w:szCs w:val="24"/>
        </w:rPr>
        <w:t xml:space="preserve">Интрузивные образования в районе представлены </w:t>
      </w:r>
      <w:proofErr w:type="spellStart"/>
      <w:r w:rsidRPr="00182BF7">
        <w:rPr>
          <w:szCs w:val="24"/>
        </w:rPr>
        <w:t>гранитоидами</w:t>
      </w:r>
      <w:proofErr w:type="spellEnd"/>
      <w:r w:rsidRPr="00182BF7">
        <w:rPr>
          <w:szCs w:val="24"/>
        </w:rPr>
        <w:t xml:space="preserve">, долеритами, порфиритами. </w:t>
      </w:r>
      <w:proofErr w:type="spellStart"/>
      <w:r w:rsidRPr="00182BF7">
        <w:rPr>
          <w:szCs w:val="24"/>
        </w:rPr>
        <w:t>Гранитоиды</w:t>
      </w:r>
      <w:proofErr w:type="spellEnd"/>
      <w:r w:rsidRPr="00182BF7">
        <w:rPr>
          <w:szCs w:val="24"/>
        </w:rPr>
        <w:t xml:space="preserve"> серые, розовато-серые сложены полевыми шпатами, кварцами, роговой обманкой, биотитом.</w:t>
      </w:r>
    </w:p>
    <w:p w:rsidR="004B428A" w:rsidRPr="00182BF7" w:rsidRDefault="004B428A" w:rsidP="00182BF7">
      <w:pPr>
        <w:pStyle w:val="TimesNewRoman14125"/>
        <w:ind w:right="0"/>
        <w:contextualSpacing/>
        <w:rPr>
          <w:szCs w:val="24"/>
        </w:rPr>
      </w:pPr>
      <w:r w:rsidRPr="00182BF7">
        <w:rPr>
          <w:szCs w:val="24"/>
        </w:rPr>
        <w:t xml:space="preserve">Триасовые долериты и </w:t>
      </w:r>
      <w:proofErr w:type="spellStart"/>
      <w:r w:rsidRPr="00182BF7">
        <w:rPr>
          <w:szCs w:val="24"/>
        </w:rPr>
        <w:t>долеритовые</w:t>
      </w:r>
      <w:proofErr w:type="spellEnd"/>
      <w:r w:rsidRPr="00182BF7">
        <w:rPr>
          <w:szCs w:val="24"/>
        </w:rPr>
        <w:t xml:space="preserve"> порфириты прорывают отложения </w:t>
      </w:r>
      <w:proofErr w:type="spellStart"/>
      <w:r w:rsidRPr="00182BF7">
        <w:rPr>
          <w:szCs w:val="24"/>
        </w:rPr>
        <w:t>пачинской</w:t>
      </w:r>
      <w:proofErr w:type="spellEnd"/>
      <w:r w:rsidRPr="00182BF7">
        <w:rPr>
          <w:szCs w:val="24"/>
        </w:rPr>
        <w:t xml:space="preserve"> и </w:t>
      </w:r>
      <w:proofErr w:type="spellStart"/>
      <w:r w:rsidRPr="00182BF7">
        <w:rPr>
          <w:szCs w:val="24"/>
        </w:rPr>
        <w:t>юргинской</w:t>
      </w:r>
      <w:proofErr w:type="spellEnd"/>
      <w:r w:rsidRPr="00182BF7">
        <w:rPr>
          <w:szCs w:val="24"/>
        </w:rPr>
        <w:t xml:space="preserve"> свит и представляют собой дайки темно-серых массивных пород из серого и черного пироксена.</w:t>
      </w:r>
    </w:p>
    <w:p w:rsidR="004B428A" w:rsidRPr="00182BF7" w:rsidRDefault="004B428A" w:rsidP="00182BF7">
      <w:pPr>
        <w:pStyle w:val="TimesNewRoman14125"/>
        <w:ind w:right="0"/>
        <w:contextualSpacing/>
        <w:rPr>
          <w:szCs w:val="24"/>
        </w:rPr>
      </w:pPr>
      <w:r w:rsidRPr="00182BF7">
        <w:rPr>
          <w:szCs w:val="24"/>
        </w:rPr>
        <w:t xml:space="preserve">Интенсивно дислоцированные, местами метаморфизованные отложения </w:t>
      </w:r>
      <w:proofErr w:type="spellStart"/>
      <w:r w:rsidRPr="00182BF7">
        <w:rPr>
          <w:szCs w:val="24"/>
        </w:rPr>
        <w:t>Инской</w:t>
      </w:r>
      <w:proofErr w:type="spellEnd"/>
      <w:r w:rsidRPr="00182BF7">
        <w:rPr>
          <w:szCs w:val="24"/>
        </w:rPr>
        <w:t xml:space="preserve"> серии и прорывающие их интрузивы с развитой на них корой выветривания образуют сложно построенный фундамент территории. Его породы разбиты древними тектоническими нарушениями. Поверхность фундамента имеет изрезанный эрозионно-тектонический рельеф за счет тектонических процессов и интенсивного выветривания в мезозойскую эру.</w:t>
      </w:r>
    </w:p>
    <w:p w:rsidR="004B428A" w:rsidRPr="00182BF7" w:rsidRDefault="004B428A" w:rsidP="00182BF7">
      <w:pPr>
        <w:pStyle w:val="TimesNewRoman14125"/>
        <w:ind w:right="0"/>
        <w:contextualSpacing/>
        <w:rPr>
          <w:szCs w:val="24"/>
        </w:rPr>
      </w:pPr>
      <w:r w:rsidRPr="00182BF7">
        <w:rPr>
          <w:szCs w:val="24"/>
        </w:rPr>
        <w:t xml:space="preserve">Образования древней </w:t>
      </w:r>
      <w:proofErr w:type="spellStart"/>
      <w:r w:rsidRPr="00182BF7">
        <w:rPr>
          <w:szCs w:val="24"/>
        </w:rPr>
        <w:t>коры</w:t>
      </w:r>
      <w:proofErr w:type="spellEnd"/>
      <w:r w:rsidRPr="00182BF7">
        <w:rPr>
          <w:szCs w:val="24"/>
        </w:rPr>
        <w:t xml:space="preserve"> выветривания палеозойских пород </w:t>
      </w:r>
      <w:proofErr w:type="spellStart"/>
      <w:r w:rsidRPr="00182BF7">
        <w:rPr>
          <w:szCs w:val="24"/>
        </w:rPr>
        <w:t>мелпалеогенового</w:t>
      </w:r>
      <w:proofErr w:type="spellEnd"/>
      <w:r w:rsidRPr="00182BF7">
        <w:rPr>
          <w:szCs w:val="24"/>
        </w:rPr>
        <w:t xml:space="preserve"> и неогенового возраста залегают на междуречьях, склонах, днищах долин. </w:t>
      </w:r>
      <w:proofErr w:type="spellStart"/>
      <w:r w:rsidRPr="00182BF7">
        <w:rPr>
          <w:szCs w:val="24"/>
        </w:rPr>
        <w:t>Коры</w:t>
      </w:r>
      <w:proofErr w:type="spellEnd"/>
      <w:r w:rsidRPr="00182BF7">
        <w:rPr>
          <w:szCs w:val="24"/>
        </w:rPr>
        <w:t xml:space="preserve"> выветривания сложены </w:t>
      </w:r>
      <w:proofErr w:type="spellStart"/>
      <w:r w:rsidRPr="00182BF7">
        <w:rPr>
          <w:szCs w:val="24"/>
        </w:rPr>
        <w:t>пестроцветными</w:t>
      </w:r>
      <w:proofErr w:type="spellEnd"/>
      <w:r w:rsidRPr="00182BF7">
        <w:rPr>
          <w:szCs w:val="24"/>
        </w:rPr>
        <w:t xml:space="preserve"> </w:t>
      </w:r>
      <w:r w:rsidR="007956C4" w:rsidRPr="00182BF7">
        <w:rPr>
          <w:szCs w:val="24"/>
        </w:rPr>
        <w:t>алевритоглинистыми</w:t>
      </w:r>
      <w:r w:rsidRPr="00182BF7">
        <w:rPr>
          <w:szCs w:val="24"/>
        </w:rPr>
        <w:t xml:space="preserve"> породами.</w:t>
      </w:r>
    </w:p>
    <w:p w:rsidR="004B428A" w:rsidRPr="00182BF7" w:rsidRDefault="004B428A" w:rsidP="00182BF7">
      <w:pPr>
        <w:pStyle w:val="TimesNewRoman14125"/>
        <w:ind w:right="0"/>
        <w:contextualSpacing/>
        <w:rPr>
          <w:szCs w:val="24"/>
        </w:rPr>
      </w:pPr>
      <w:r w:rsidRPr="00182BF7">
        <w:rPr>
          <w:szCs w:val="24"/>
        </w:rPr>
        <w:t xml:space="preserve">На возвышенных участках палеозойского фундамента правобережья р. Обь встречаются небольшие поля, сложенные переотложенными продуктами </w:t>
      </w:r>
      <w:proofErr w:type="spellStart"/>
      <w:r w:rsidRPr="00182BF7">
        <w:rPr>
          <w:szCs w:val="24"/>
        </w:rPr>
        <w:t>коры</w:t>
      </w:r>
      <w:proofErr w:type="spellEnd"/>
      <w:r w:rsidRPr="00182BF7">
        <w:rPr>
          <w:szCs w:val="24"/>
        </w:rPr>
        <w:t xml:space="preserve"> выветривания - алевритовыми глинами </w:t>
      </w:r>
      <w:proofErr w:type="spellStart"/>
      <w:r w:rsidRPr="00182BF7">
        <w:rPr>
          <w:szCs w:val="24"/>
        </w:rPr>
        <w:t>каолинито</w:t>
      </w:r>
      <w:proofErr w:type="spellEnd"/>
      <w:r w:rsidRPr="00182BF7">
        <w:rPr>
          <w:szCs w:val="24"/>
        </w:rPr>
        <w:t>-гидрослюдистого состава. Особенности строения фундамента повлияли на морфоструктурные элементы покровных отложений.</w:t>
      </w:r>
    </w:p>
    <w:p w:rsidR="004B428A" w:rsidRPr="00182BF7" w:rsidRDefault="004B428A" w:rsidP="00182BF7">
      <w:pPr>
        <w:pStyle w:val="TimesNewRoman14125"/>
        <w:ind w:right="0"/>
        <w:contextualSpacing/>
        <w:rPr>
          <w:szCs w:val="24"/>
        </w:rPr>
      </w:pPr>
      <w:r w:rsidRPr="00182BF7">
        <w:rPr>
          <w:szCs w:val="24"/>
        </w:rPr>
        <w:t>Практически на всей территории фундамент перекрыт нижнее-</w:t>
      </w:r>
      <w:proofErr w:type="spellStart"/>
      <w:r w:rsidRPr="00182BF7">
        <w:rPr>
          <w:szCs w:val="24"/>
        </w:rPr>
        <w:t>среднечетвертичными</w:t>
      </w:r>
      <w:proofErr w:type="spellEnd"/>
      <w:r w:rsidRPr="00182BF7">
        <w:rPr>
          <w:szCs w:val="24"/>
        </w:rPr>
        <w:t xml:space="preserve"> субаэральными и субаквальными отложениями. Поймы рек перекрыты аллювиальными отложениями.</w:t>
      </w:r>
    </w:p>
    <w:p w:rsidR="004B428A" w:rsidRPr="00182BF7" w:rsidRDefault="004B428A" w:rsidP="00182BF7">
      <w:pPr>
        <w:pStyle w:val="TimesNewRoman14125"/>
        <w:ind w:right="0"/>
        <w:contextualSpacing/>
        <w:rPr>
          <w:szCs w:val="24"/>
        </w:rPr>
      </w:pPr>
      <w:r w:rsidRPr="00182BF7">
        <w:rPr>
          <w:szCs w:val="24"/>
        </w:rPr>
        <w:t xml:space="preserve">Аллювиальные отложения сформированы речными потоками. Это мелкие </w:t>
      </w:r>
      <w:proofErr w:type="spellStart"/>
      <w:r w:rsidRPr="00182BF7">
        <w:rPr>
          <w:szCs w:val="24"/>
        </w:rPr>
        <w:t>полимиктовые</w:t>
      </w:r>
      <w:proofErr w:type="spellEnd"/>
      <w:r w:rsidRPr="00182BF7">
        <w:rPr>
          <w:szCs w:val="24"/>
        </w:rPr>
        <w:t xml:space="preserve"> пески, галька, гравий. Субаквальные сформировались в водной среде акваторий, преобладают глины иловатые, суглинки. Субаэральные отложения распространены на междуречьях, склонах, это суглинки, супеси, имеющие алевритовый состав.</w:t>
      </w:r>
    </w:p>
    <w:p w:rsidR="004B428A" w:rsidRPr="00182BF7" w:rsidRDefault="004B428A" w:rsidP="00182BF7">
      <w:pPr>
        <w:pStyle w:val="TimesNewRoman14125"/>
        <w:ind w:right="0"/>
        <w:contextualSpacing/>
        <w:rPr>
          <w:szCs w:val="24"/>
        </w:rPr>
      </w:pPr>
      <w:r w:rsidRPr="00182BF7">
        <w:rPr>
          <w:szCs w:val="24"/>
        </w:rPr>
        <w:t xml:space="preserve">Четвертую надпойменную террасу р. Оби слагают </w:t>
      </w:r>
      <w:proofErr w:type="spellStart"/>
      <w:r w:rsidRPr="00182BF7">
        <w:rPr>
          <w:szCs w:val="24"/>
        </w:rPr>
        <w:t>среднечетвертичные</w:t>
      </w:r>
      <w:proofErr w:type="spellEnd"/>
      <w:r w:rsidRPr="00182BF7">
        <w:rPr>
          <w:szCs w:val="24"/>
        </w:rPr>
        <w:t xml:space="preserve"> отложения. Нижняя часть - русловой аллювий, верхняя - пойменная фация, сложена суглинками, супесями, перекрытыми лессовидными суглинками и</w:t>
      </w:r>
      <w:r w:rsidR="004B74FB">
        <w:rPr>
          <w:szCs w:val="24"/>
        </w:rPr>
        <w:t xml:space="preserve"> супесями или </w:t>
      </w:r>
      <w:proofErr w:type="spellStart"/>
      <w:r w:rsidR="004B74FB">
        <w:rPr>
          <w:szCs w:val="24"/>
        </w:rPr>
        <w:t>эаловыми</w:t>
      </w:r>
      <w:proofErr w:type="spellEnd"/>
      <w:r w:rsidR="004B74FB">
        <w:rPr>
          <w:szCs w:val="24"/>
        </w:rPr>
        <w:t xml:space="preserve"> песками.</w:t>
      </w:r>
    </w:p>
    <w:p w:rsidR="004B428A" w:rsidRPr="00182BF7" w:rsidRDefault="004B428A" w:rsidP="00182BF7">
      <w:pPr>
        <w:pStyle w:val="TimesNewRoman14125"/>
        <w:ind w:right="0"/>
        <w:contextualSpacing/>
        <w:rPr>
          <w:szCs w:val="24"/>
        </w:rPr>
      </w:pPr>
      <w:r w:rsidRPr="00182BF7">
        <w:rPr>
          <w:szCs w:val="24"/>
        </w:rPr>
        <w:t>Верхнечетвертичные отложения третьей надпойменной террасы Оби глубоко врезаны в осадочный чехол. Нижняя часть - пески с гравием и галькой, верхняя - супеси, пески. С поверхности перекрыты лессовидными суглинками, супесями. Мощность 3-5 м. Третья терраса Ини сложена иловатыми суглинками и супесями мощностью до 15 м, снизу русловыми песками. Общая мощность отложений террасы 25-30 м.</w:t>
      </w:r>
    </w:p>
    <w:p w:rsidR="004B428A" w:rsidRPr="00182BF7" w:rsidRDefault="004B428A" w:rsidP="00182BF7">
      <w:pPr>
        <w:pStyle w:val="TimesNewRoman14125"/>
        <w:ind w:right="0"/>
        <w:contextualSpacing/>
        <w:rPr>
          <w:szCs w:val="24"/>
        </w:rPr>
      </w:pPr>
      <w:r w:rsidRPr="00182BF7">
        <w:rPr>
          <w:szCs w:val="24"/>
        </w:rPr>
        <w:t>Отложения II террасы р. Обь в основном песчаного состава. II терраса Ини сложена пойменным суглинками с прослоями супесей. Мощность террасы Оби - 13-18 м, Ини– 11 м.</w:t>
      </w:r>
    </w:p>
    <w:p w:rsidR="004B428A" w:rsidRPr="00182BF7" w:rsidRDefault="004B428A" w:rsidP="00182BF7">
      <w:pPr>
        <w:pStyle w:val="TimesNewRoman14125"/>
        <w:ind w:right="0"/>
        <w:contextualSpacing/>
        <w:rPr>
          <w:szCs w:val="24"/>
        </w:rPr>
      </w:pPr>
      <w:proofErr w:type="spellStart"/>
      <w:r w:rsidRPr="00182BF7">
        <w:rPr>
          <w:szCs w:val="24"/>
        </w:rPr>
        <w:lastRenderedPageBreak/>
        <w:t>Верхнечетвертичые</w:t>
      </w:r>
      <w:proofErr w:type="spellEnd"/>
      <w:r w:rsidRPr="00182BF7">
        <w:rPr>
          <w:szCs w:val="24"/>
        </w:rPr>
        <w:t xml:space="preserve"> отложения I надпойменной террасы Оби представлены русловыми разнозернистыми песками с галькой, валунами и пойменными суглинками. Терраса р. Иня сложена суглинками, реже супесями, русловой аллювий состоит из мелкого песка с галькой и гравием мощностью 3 м. Аллювиальные осадки террасы с поверхности перекрыты </w:t>
      </w:r>
      <w:proofErr w:type="spellStart"/>
      <w:r w:rsidRPr="00182BF7">
        <w:rPr>
          <w:szCs w:val="24"/>
        </w:rPr>
        <w:t>заторфованными</w:t>
      </w:r>
      <w:proofErr w:type="spellEnd"/>
      <w:r w:rsidRPr="00182BF7">
        <w:rPr>
          <w:szCs w:val="24"/>
        </w:rPr>
        <w:t xml:space="preserve"> суглинками или </w:t>
      </w:r>
      <w:proofErr w:type="spellStart"/>
      <w:r w:rsidRPr="00182BF7">
        <w:rPr>
          <w:szCs w:val="24"/>
        </w:rPr>
        <w:t>гумусированной</w:t>
      </w:r>
      <w:proofErr w:type="spellEnd"/>
      <w:r w:rsidRPr="00182BF7">
        <w:rPr>
          <w:szCs w:val="24"/>
        </w:rPr>
        <w:t xml:space="preserve"> почвой.</w:t>
      </w:r>
    </w:p>
    <w:p w:rsidR="004B428A" w:rsidRPr="00182BF7" w:rsidRDefault="004B428A" w:rsidP="00182BF7">
      <w:pPr>
        <w:pStyle w:val="TimesNewRoman14125"/>
        <w:ind w:right="0"/>
        <w:contextualSpacing/>
        <w:rPr>
          <w:szCs w:val="24"/>
        </w:rPr>
      </w:pPr>
      <w:r w:rsidRPr="00182BF7">
        <w:rPr>
          <w:szCs w:val="24"/>
        </w:rPr>
        <w:t>У большинства мелких рек высокая пойма выражена в среднем и нижнем течении, паводковыми водами заливается редко. Высота над урезом 3-7 м, сложена суглинками и супесями с обломками раковин, местами переслаивается болотной суглинистой почвой мощность 3-8 м. Отложения низкой пойменной террасы развиты в нижнем течении рек, по составу они аналогичны высокой пойме, мощностью 1-1,5 м.</w:t>
      </w:r>
    </w:p>
    <w:p w:rsidR="004B428A" w:rsidRPr="00182BF7" w:rsidRDefault="004B428A" w:rsidP="00182BF7">
      <w:pPr>
        <w:pStyle w:val="TimesNewRoman14125"/>
        <w:ind w:right="0"/>
        <w:contextualSpacing/>
        <w:rPr>
          <w:szCs w:val="24"/>
        </w:rPr>
      </w:pPr>
      <w:r w:rsidRPr="00182BF7">
        <w:rPr>
          <w:szCs w:val="24"/>
        </w:rPr>
        <w:t xml:space="preserve">Современные озерно-болотные отложения - это иловатые суглинки, супеси, пески, обогащенные растительным материалом, местами </w:t>
      </w:r>
      <w:proofErr w:type="spellStart"/>
      <w:r w:rsidRPr="00182BF7">
        <w:rPr>
          <w:szCs w:val="24"/>
        </w:rPr>
        <w:t>заторфованные</w:t>
      </w:r>
      <w:proofErr w:type="spellEnd"/>
      <w:r w:rsidRPr="00182BF7">
        <w:rPr>
          <w:szCs w:val="24"/>
        </w:rPr>
        <w:t xml:space="preserve"> породы и пласты торфа мощностью до 2 м.</w:t>
      </w:r>
    </w:p>
    <w:p w:rsidR="004B428A" w:rsidRPr="00182BF7" w:rsidRDefault="004B428A" w:rsidP="00182BF7">
      <w:pPr>
        <w:pStyle w:val="TimesNewRoman14125"/>
        <w:ind w:right="0"/>
        <w:contextualSpacing/>
        <w:rPr>
          <w:szCs w:val="24"/>
        </w:rPr>
      </w:pPr>
      <w:r w:rsidRPr="00182BF7">
        <w:rPr>
          <w:szCs w:val="24"/>
        </w:rPr>
        <w:t xml:space="preserve">По особенностям тектоники и геологии район можно поделить по широте районного центра на две части. Две трети района севернее широты районного центра, находятся в пределах разрушившихся складчатых горных зон, входивших в состав </w:t>
      </w:r>
      <w:proofErr w:type="spellStart"/>
      <w:r w:rsidRPr="00182BF7">
        <w:rPr>
          <w:szCs w:val="24"/>
        </w:rPr>
        <w:t>Алтайско</w:t>
      </w:r>
      <w:proofErr w:type="spellEnd"/>
      <w:r w:rsidRPr="00182BF7">
        <w:rPr>
          <w:szCs w:val="24"/>
        </w:rPr>
        <w:t xml:space="preserve">-Саянской складчатой горной системы. Современный рельеф состоит из чередования грив и </w:t>
      </w:r>
      <w:proofErr w:type="spellStart"/>
      <w:r w:rsidRPr="00182BF7">
        <w:rPr>
          <w:szCs w:val="24"/>
        </w:rPr>
        <w:t>межгривных</w:t>
      </w:r>
      <w:proofErr w:type="spellEnd"/>
      <w:r w:rsidRPr="00182BF7">
        <w:rPr>
          <w:szCs w:val="24"/>
        </w:rPr>
        <w:t xml:space="preserve"> понижений – логов. Высота грив и глубина логов от 3 до 10 метров. Они тянутся с северо-востока на юго-запад. Длина грив 250 – 300 метров. Их абсолютная высота колеблется от 150 до 317 метров. Толщина осадочных пород не велика, поэтому твердые кристаллические породы, слагающие фундамент, выступают на дневную поверхность в самых высоких точках рельефа, по склонам грив, логов, глубоко врезанных долин рек. </w:t>
      </w:r>
    </w:p>
    <w:p w:rsidR="004B428A" w:rsidRPr="00182BF7" w:rsidRDefault="004B428A" w:rsidP="00182BF7">
      <w:pPr>
        <w:pStyle w:val="TimesNewRoman14125"/>
        <w:ind w:right="0"/>
        <w:contextualSpacing/>
        <w:rPr>
          <w:szCs w:val="24"/>
        </w:rPr>
      </w:pPr>
      <w:r w:rsidRPr="00182BF7">
        <w:rPr>
          <w:szCs w:val="24"/>
        </w:rPr>
        <w:t xml:space="preserve">Южнее широты Сузуна территория района лежит в пределах Западно-Сибирской плиты, в ее юго-восточной части - </w:t>
      </w:r>
      <w:proofErr w:type="spellStart"/>
      <w:r w:rsidRPr="00182BF7">
        <w:rPr>
          <w:szCs w:val="24"/>
        </w:rPr>
        <w:t>Бийско</w:t>
      </w:r>
      <w:proofErr w:type="spellEnd"/>
      <w:r w:rsidRPr="00182BF7">
        <w:rPr>
          <w:szCs w:val="24"/>
        </w:rPr>
        <w:t xml:space="preserve">-Барнаульской впадине. Сложена эта территория мощными толщами мезозойских и кайнозойских морских и континентальных отложений, из галечника, песка, супесей, глин и других рыхлых пород. В этой части района рельеф плоский и мелко увалистый. Здесь нет выходов твердых пород на дневную поверхность. </w:t>
      </w:r>
    </w:p>
    <w:p w:rsidR="00412266" w:rsidRDefault="004B428A" w:rsidP="00412266">
      <w:pPr>
        <w:pStyle w:val="TimesNewRoman14125"/>
        <w:ind w:right="0"/>
        <w:contextualSpacing/>
        <w:rPr>
          <w:szCs w:val="28"/>
        </w:rPr>
      </w:pPr>
      <w:r w:rsidRPr="00182BF7">
        <w:rPr>
          <w:szCs w:val="24"/>
        </w:rPr>
        <w:t xml:space="preserve">Широта Сузуна – граница Западно-Сибирской равнины и </w:t>
      </w:r>
      <w:proofErr w:type="spellStart"/>
      <w:r w:rsidRPr="00182BF7">
        <w:rPr>
          <w:szCs w:val="24"/>
        </w:rPr>
        <w:t>Предсалаирской</w:t>
      </w:r>
      <w:proofErr w:type="spellEnd"/>
      <w:r w:rsidRPr="00182BF7">
        <w:rPr>
          <w:szCs w:val="24"/>
        </w:rPr>
        <w:t xml:space="preserve"> возвышенной равнины. По этой линии на большой глубине скрыты тектонические нарушения - проходит стык Западно-Сибирской плиты и </w:t>
      </w:r>
      <w:proofErr w:type="spellStart"/>
      <w:r w:rsidRPr="00182BF7">
        <w:rPr>
          <w:szCs w:val="24"/>
        </w:rPr>
        <w:t>Алтайско</w:t>
      </w:r>
      <w:proofErr w:type="spellEnd"/>
      <w:r w:rsidRPr="00182BF7">
        <w:rPr>
          <w:szCs w:val="24"/>
        </w:rPr>
        <w:t>-Саянской складчатой системы. В силу этого Сузунский район находится в зоне вероятных землетрясений силой до 7 баллов.</w:t>
      </w:r>
      <w:r w:rsidR="00412266">
        <w:rPr>
          <w:szCs w:val="28"/>
        </w:rPr>
        <w:br w:type="page"/>
      </w:r>
    </w:p>
    <w:p w:rsidR="006A12A6" w:rsidRPr="00BC32C5" w:rsidRDefault="006A12A6" w:rsidP="00BC32C5">
      <w:pPr>
        <w:spacing w:after="0" w:line="240" w:lineRule="auto"/>
        <w:ind w:firstLine="709"/>
        <w:rPr>
          <w:b/>
          <w:i/>
          <w:szCs w:val="28"/>
        </w:rPr>
      </w:pPr>
      <w:bookmarkStart w:id="40" w:name="_Toc425148353"/>
      <w:bookmarkStart w:id="41" w:name="_Toc175136918"/>
      <w:r w:rsidRPr="00BC32C5">
        <w:rPr>
          <w:b/>
          <w:i/>
          <w:szCs w:val="28"/>
        </w:rPr>
        <w:lastRenderedPageBreak/>
        <w:t>Гидрография</w:t>
      </w:r>
      <w:bookmarkEnd w:id="40"/>
      <w:bookmarkEnd w:id="41"/>
    </w:p>
    <w:p w:rsidR="00A85F65" w:rsidRDefault="00A85F65" w:rsidP="003C7A79">
      <w:pPr>
        <w:spacing w:after="0" w:line="240" w:lineRule="auto"/>
        <w:ind w:firstLine="708"/>
        <w:rPr>
          <w:szCs w:val="26"/>
        </w:rPr>
      </w:pPr>
    </w:p>
    <w:p w:rsidR="003C7A79" w:rsidRPr="00182BF7" w:rsidRDefault="003C7A79" w:rsidP="00182BF7">
      <w:pPr>
        <w:pStyle w:val="TimesNewRoman14125"/>
        <w:ind w:right="0"/>
        <w:contextualSpacing/>
        <w:rPr>
          <w:szCs w:val="24"/>
        </w:rPr>
      </w:pPr>
      <w:r w:rsidRPr="00182BF7">
        <w:rPr>
          <w:szCs w:val="24"/>
        </w:rPr>
        <w:t xml:space="preserve">Поверхностные водные объекты государственного водного фонда Новосибирской области представлены водотоками: реки, ручьи и осушительные каналы – в количестве более 7 тысяч и водоёмами: озера, водохранилища, пруды и </w:t>
      </w:r>
      <w:r w:rsidR="00D96DB3" w:rsidRPr="00182BF7">
        <w:rPr>
          <w:szCs w:val="24"/>
        </w:rPr>
        <w:t>болота – в целом свыше 6 тысяч.</w:t>
      </w:r>
    </w:p>
    <w:p w:rsidR="000D6D8A" w:rsidRPr="00182BF7" w:rsidRDefault="000D6D8A" w:rsidP="00182BF7">
      <w:pPr>
        <w:pStyle w:val="TimesNewRoman14125"/>
        <w:ind w:right="0"/>
        <w:contextualSpacing/>
        <w:rPr>
          <w:szCs w:val="24"/>
        </w:rPr>
      </w:pPr>
      <w:r w:rsidRPr="00182BF7">
        <w:rPr>
          <w:szCs w:val="24"/>
        </w:rPr>
        <w:t>Гидрографическую сеть в Сузунском районе создают река Обь, которая проходит по юго-западной границе района, и ее притоки. Площадь ба</w:t>
      </w:r>
      <w:r w:rsidR="00412266">
        <w:rPr>
          <w:szCs w:val="24"/>
        </w:rPr>
        <w:t xml:space="preserve">ссейна Оби составляет 2990 тыс. </w:t>
      </w:r>
      <w:r w:rsidRPr="00182BF7">
        <w:rPr>
          <w:szCs w:val="24"/>
        </w:rPr>
        <w:t xml:space="preserve">км². По этому показателю река занимает первое место в </w:t>
      </w:r>
      <w:hyperlink r:id="rId17" w:tooltip="Россия" w:history="1">
        <w:r w:rsidRPr="00182BF7">
          <w:rPr>
            <w:szCs w:val="24"/>
          </w:rPr>
          <w:t>России</w:t>
        </w:r>
      </w:hyperlink>
      <w:r w:rsidRPr="00182BF7">
        <w:rPr>
          <w:szCs w:val="24"/>
        </w:rPr>
        <w:t xml:space="preserve">. Обь также является третьей по водоносности в России. Река впадает в </w:t>
      </w:r>
      <w:hyperlink r:id="rId18" w:tooltip="Карское море" w:history="1">
        <w:r w:rsidRPr="00182BF7">
          <w:rPr>
            <w:szCs w:val="24"/>
          </w:rPr>
          <w:t>Карское море</w:t>
        </w:r>
      </w:hyperlink>
      <w:r w:rsidRPr="00182BF7">
        <w:rPr>
          <w:szCs w:val="24"/>
        </w:rPr>
        <w:t xml:space="preserve">, образуя залив </w:t>
      </w:r>
      <w:hyperlink r:id="rId19" w:tooltip="Обская губа" w:history="1">
        <w:r w:rsidRPr="00182BF7">
          <w:rPr>
            <w:szCs w:val="24"/>
          </w:rPr>
          <w:t>Обская губа</w:t>
        </w:r>
      </w:hyperlink>
      <w:r w:rsidRPr="00182BF7">
        <w:rPr>
          <w:szCs w:val="24"/>
        </w:rPr>
        <w:t xml:space="preserve"> (около 800 км длиной). По характеру речной сети, условиям питания и формирования водного режима Обь делится на 3 участка: верхний, средний и нижний. Сузунский район ра</w:t>
      </w:r>
      <w:r w:rsidR="008F544D">
        <w:rPr>
          <w:szCs w:val="24"/>
        </w:rPr>
        <w:t>сположен в верхнем течении Оби.</w:t>
      </w:r>
    </w:p>
    <w:p w:rsidR="000D6D8A" w:rsidRDefault="000D6D8A" w:rsidP="00182BF7">
      <w:pPr>
        <w:pStyle w:val="TimesNewRoman14125"/>
        <w:ind w:right="0"/>
        <w:contextualSpacing/>
        <w:rPr>
          <w:szCs w:val="24"/>
        </w:rPr>
      </w:pPr>
      <w:r w:rsidRPr="00182BF7">
        <w:rPr>
          <w:szCs w:val="24"/>
        </w:rPr>
        <w:t>Питание реки преимущественно снеговое. За период весенне-летнего половодья река приносит основную часть годового стока. В верхнем течении половодье начинается с начала апреля. Подъём уровней начинается ещё при ледоставе; при вскрытии реки в результате заторов возникают интенсивные кратковременные подъёмы уровней. Из-за этого у некоторых притоков возможно обращение направления течения. Половодье заканчивается в июле, летняя межень неустойчива, в сентябре-окт</w:t>
      </w:r>
      <w:r w:rsidR="008F544D">
        <w:rPr>
          <w:szCs w:val="24"/>
        </w:rPr>
        <w:t>ябре проходит дождевой паводок.</w:t>
      </w:r>
    </w:p>
    <w:p w:rsidR="00053F3B" w:rsidRPr="00E13B2D" w:rsidRDefault="00E13B2D" w:rsidP="00E13B2D">
      <w:pPr>
        <w:pStyle w:val="TimesNewRoman14125"/>
        <w:ind w:right="0"/>
        <w:contextualSpacing/>
        <w:rPr>
          <w:szCs w:val="24"/>
        </w:rPr>
      </w:pPr>
      <w:r w:rsidRPr="00E13B2D">
        <w:rPr>
          <w:szCs w:val="24"/>
        </w:rPr>
        <w:t>По территории Верх-Сузунского</w:t>
      </w:r>
      <w:r>
        <w:rPr>
          <w:szCs w:val="24"/>
        </w:rPr>
        <w:t xml:space="preserve"> сельсовета протекаю</w:t>
      </w:r>
      <w:r w:rsidRPr="00E13B2D">
        <w:rPr>
          <w:szCs w:val="24"/>
        </w:rPr>
        <w:t>т</w:t>
      </w:r>
      <w:r>
        <w:rPr>
          <w:szCs w:val="24"/>
        </w:rPr>
        <w:t xml:space="preserve"> река Верхний Сузун и река </w:t>
      </w:r>
      <w:proofErr w:type="spellStart"/>
      <w:r>
        <w:rPr>
          <w:szCs w:val="24"/>
        </w:rPr>
        <w:t>Слезянка</w:t>
      </w:r>
      <w:proofErr w:type="spellEnd"/>
      <w:r>
        <w:rPr>
          <w:szCs w:val="24"/>
        </w:rPr>
        <w:t>.</w:t>
      </w:r>
    </w:p>
    <w:p w:rsidR="000D6D8A" w:rsidRPr="00182BF7" w:rsidRDefault="000D6D8A" w:rsidP="00182BF7">
      <w:pPr>
        <w:pStyle w:val="TimesNewRoman14125"/>
        <w:ind w:right="0"/>
        <w:contextualSpacing/>
        <w:rPr>
          <w:szCs w:val="24"/>
        </w:rPr>
      </w:pPr>
      <w:r w:rsidRPr="00182BF7">
        <w:rPr>
          <w:szCs w:val="24"/>
        </w:rPr>
        <w:t>На т</w:t>
      </w:r>
      <w:r w:rsidR="0071120F" w:rsidRPr="00182BF7">
        <w:rPr>
          <w:szCs w:val="24"/>
        </w:rPr>
        <w:t>ерритории района множество озер.</w:t>
      </w:r>
    </w:p>
    <w:p w:rsidR="000D6D8A" w:rsidRPr="00182BF7" w:rsidRDefault="000D6D8A" w:rsidP="00182BF7">
      <w:pPr>
        <w:pStyle w:val="TimesNewRoman14125"/>
        <w:ind w:right="0"/>
        <w:contextualSpacing/>
        <w:rPr>
          <w:szCs w:val="24"/>
        </w:rPr>
      </w:pPr>
      <w:r w:rsidRPr="00182BF7">
        <w:rPr>
          <w:szCs w:val="24"/>
        </w:rPr>
        <w:t>Большая часть озер сосредоточена в южной части района. Берега озёр, в основном, торфянистые и топкие, уровень воды не постоянен. Площади озёр сокращаются, что связано с интенсивной рубкой спелых древостоев, обладающих наибольшими водорегулирующими свойствами в примыкающих к озёрам лесных массивах. В рекреационных целях озё</w:t>
      </w:r>
      <w:r w:rsidR="008F544D">
        <w:rPr>
          <w:szCs w:val="24"/>
        </w:rPr>
        <w:t>ра практически не используются.</w:t>
      </w:r>
    </w:p>
    <w:p w:rsidR="000D6D8A" w:rsidRPr="00182BF7" w:rsidRDefault="000D6D8A" w:rsidP="00182BF7">
      <w:pPr>
        <w:pStyle w:val="TimesNewRoman14125"/>
        <w:ind w:right="0"/>
        <w:contextualSpacing/>
        <w:rPr>
          <w:szCs w:val="24"/>
        </w:rPr>
      </w:pPr>
      <w:r w:rsidRPr="00182BF7">
        <w:rPr>
          <w:szCs w:val="24"/>
        </w:rPr>
        <w:t xml:space="preserve">Заболоченность территории составляет 9%. Район занимает второе место после </w:t>
      </w:r>
      <w:proofErr w:type="spellStart"/>
      <w:r w:rsidRPr="00182BF7">
        <w:rPr>
          <w:szCs w:val="24"/>
        </w:rPr>
        <w:t>Болотненского</w:t>
      </w:r>
      <w:proofErr w:type="spellEnd"/>
      <w:r w:rsidRPr="00182BF7">
        <w:rPr>
          <w:szCs w:val="24"/>
        </w:rPr>
        <w:t xml:space="preserve">  среди районов восточной зоны Новосибирской области. Большая часть болот расположена между гривами, т.е. по </w:t>
      </w:r>
      <w:proofErr w:type="spellStart"/>
      <w:r w:rsidRPr="00182BF7">
        <w:rPr>
          <w:szCs w:val="24"/>
        </w:rPr>
        <w:t>межгривным</w:t>
      </w:r>
      <w:proofErr w:type="spellEnd"/>
      <w:r w:rsidRPr="00182BF7">
        <w:rPr>
          <w:szCs w:val="24"/>
        </w:rPr>
        <w:t xml:space="preserve"> понижениям и в пределах левобережья Оби.</w:t>
      </w:r>
    </w:p>
    <w:p w:rsidR="005F7E1B" w:rsidRDefault="000D6D8A" w:rsidP="005F7E1B">
      <w:pPr>
        <w:pStyle w:val="TimesNewRoman14125"/>
        <w:ind w:right="0"/>
        <w:contextualSpacing/>
      </w:pPr>
      <w:r w:rsidRPr="00182BF7">
        <w:rPr>
          <w:szCs w:val="24"/>
        </w:rPr>
        <w:t xml:space="preserve">Охрана рыбных запасов в районе осуществляется Сузунским участком рыбоохраны </w:t>
      </w:r>
      <w:proofErr w:type="spellStart"/>
      <w:r w:rsidRPr="00182BF7">
        <w:rPr>
          <w:szCs w:val="24"/>
        </w:rPr>
        <w:t>Верхнеобского</w:t>
      </w:r>
      <w:proofErr w:type="spellEnd"/>
      <w:r w:rsidRPr="00182BF7">
        <w:rPr>
          <w:szCs w:val="24"/>
        </w:rPr>
        <w:t xml:space="preserve"> территориального управления Федерального агентства по рыболовству. Реки и озера района являются средой обитания не только широко распространенных видов рыб, но и редких, таких как осетр, стерлядь и нельма. Ежегодно с середины апреля до середины мая объявляется запрет на лов рыбы, проводятся мероприятия по охране водных биоресурсов, разъяснительная работа с население через СМИ.</w:t>
      </w:r>
      <w:r w:rsidR="005F7E1B">
        <w:rPr>
          <w:lang w:eastAsia="ru-RU"/>
        </w:rPr>
        <w:br w:type="page"/>
      </w:r>
    </w:p>
    <w:p w:rsidR="000D6D8A" w:rsidRDefault="000D6D8A" w:rsidP="00A459EB">
      <w:pPr>
        <w:autoSpaceDE w:val="0"/>
        <w:autoSpaceDN w:val="0"/>
        <w:adjustRightInd w:val="0"/>
        <w:spacing w:after="0" w:line="240" w:lineRule="auto"/>
        <w:ind w:firstLine="709"/>
        <w:rPr>
          <w:b/>
          <w:i/>
          <w:szCs w:val="28"/>
        </w:rPr>
      </w:pPr>
      <w:r w:rsidRPr="00FC6E36">
        <w:rPr>
          <w:b/>
          <w:i/>
          <w:szCs w:val="28"/>
        </w:rPr>
        <w:lastRenderedPageBreak/>
        <w:t>Подземные воды</w:t>
      </w:r>
    </w:p>
    <w:p w:rsidR="00A459EB" w:rsidRPr="00A459EB" w:rsidRDefault="00A459EB" w:rsidP="00A459EB">
      <w:pPr>
        <w:pStyle w:val="TimesNewRoman14125"/>
        <w:rPr>
          <w:lang w:eastAsia="ru-RU"/>
        </w:rPr>
      </w:pPr>
    </w:p>
    <w:p w:rsidR="000D6D8A" w:rsidRPr="00182BF7" w:rsidRDefault="000D6D8A" w:rsidP="00182BF7">
      <w:pPr>
        <w:pStyle w:val="TimesNewRoman14125"/>
        <w:ind w:right="0"/>
        <w:contextualSpacing/>
        <w:rPr>
          <w:szCs w:val="24"/>
        </w:rPr>
      </w:pPr>
      <w:r w:rsidRPr="00182BF7">
        <w:rPr>
          <w:szCs w:val="24"/>
        </w:rPr>
        <w:t>Согласно гидрогеологическому районированию территория Сузунского района в целом относится к Саяно-Алтайской гидроге</w:t>
      </w:r>
      <w:r w:rsidR="00851EEC">
        <w:rPr>
          <w:szCs w:val="24"/>
        </w:rPr>
        <w:t>ологической складчатой области.</w:t>
      </w:r>
    </w:p>
    <w:p w:rsidR="000D6D8A" w:rsidRPr="00182BF7" w:rsidRDefault="000D6D8A" w:rsidP="00182BF7">
      <w:pPr>
        <w:pStyle w:val="TimesNewRoman14125"/>
        <w:ind w:right="0"/>
        <w:contextualSpacing/>
        <w:rPr>
          <w:szCs w:val="24"/>
        </w:rPr>
      </w:pPr>
      <w:r w:rsidRPr="00182BF7">
        <w:rPr>
          <w:szCs w:val="24"/>
        </w:rPr>
        <w:t>На значительной площади Саяно-Алтайской гидрогеологической складчатой области единственным перспективным источником для организации питьевого и хозяйственно-бытового водоснабжения является водоносная зона трещиноватости палеозойских пород. В крайней южной части выделяет</w:t>
      </w:r>
      <w:r w:rsidR="00851EEC">
        <w:rPr>
          <w:szCs w:val="24"/>
        </w:rPr>
        <w:t xml:space="preserve">ся горизонт </w:t>
      </w:r>
      <w:proofErr w:type="spellStart"/>
      <w:r w:rsidR="00851EEC">
        <w:rPr>
          <w:szCs w:val="24"/>
        </w:rPr>
        <w:t>безменовской</w:t>
      </w:r>
      <w:proofErr w:type="spellEnd"/>
      <w:r w:rsidR="00851EEC">
        <w:rPr>
          <w:szCs w:val="24"/>
        </w:rPr>
        <w:t xml:space="preserve"> свиты.</w:t>
      </w:r>
    </w:p>
    <w:p w:rsidR="000D6D8A" w:rsidRPr="00FC6E36" w:rsidRDefault="000D6D8A" w:rsidP="00182BF7">
      <w:pPr>
        <w:pStyle w:val="TimesNewRoman14125"/>
        <w:ind w:right="0"/>
        <w:contextualSpacing/>
        <w:rPr>
          <w:szCs w:val="28"/>
        </w:rPr>
      </w:pPr>
      <w:r w:rsidRPr="00182BF7">
        <w:rPr>
          <w:szCs w:val="24"/>
        </w:rPr>
        <w:t>К юрским образованиям, заполнившим локальные впадины в палеозойском фундаменте, приурочен также перспективный для водоснабжения водоносный комплекс юры.</w:t>
      </w:r>
    </w:p>
    <w:p w:rsidR="00FE6BCA" w:rsidRPr="00FE6BCA" w:rsidRDefault="00FE6BCA" w:rsidP="00FE6BCA">
      <w:pPr>
        <w:pStyle w:val="TimesNewRoman14125"/>
        <w:rPr>
          <w:lang w:eastAsia="ru-RU"/>
        </w:rPr>
      </w:pPr>
    </w:p>
    <w:p w:rsidR="004D2017" w:rsidRDefault="003766A8" w:rsidP="00184DE7">
      <w:pPr>
        <w:spacing w:after="0" w:line="240" w:lineRule="auto"/>
        <w:ind w:firstLine="709"/>
        <w:rPr>
          <w:b/>
          <w:i/>
          <w:szCs w:val="28"/>
        </w:rPr>
      </w:pPr>
      <w:r w:rsidRPr="00A85F65">
        <w:rPr>
          <w:b/>
          <w:i/>
          <w:szCs w:val="28"/>
        </w:rPr>
        <w:t>Почвенный покров</w:t>
      </w:r>
    </w:p>
    <w:p w:rsidR="00A85F65" w:rsidRPr="00A85F65" w:rsidRDefault="00A85F65" w:rsidP="00A85F65">
      <w:pPr>
        <w:pStyle w:val="TimesNewRoman14125"/>
        <w:rPr>
          <w:lang w:eastAsia="ru-RU"/>
        </w:rPr>
      </w:pPr>
    </w:p>
    <w:p w:rsidR="000D6D8A" w:rsidRPr="00182BF7" w:rsidRDefault="000D6D8A" w:rsidP="00182BF7">
      <w:pPr>
        <w:pStyle w:val="TimesNewRoman14125"/>
        <w:ind w:right="0"/>
        <w:contextualSpacing/>
        <w:rPr>
          <w:szCs w:val="24"/>
        </w:rPr>
      </w:pPr>
      <w:r w:rsidRPr="00182BF7">
        <w:rPr>
          <w:szCs w:val="24"/>
        </w:rPr>
        <w:t>На территории Сузунского района выделяются четыре основных типа почвы: на юге – дерново-слабоподзолистые песчаные (боровые пески); в центральной части – черноземы выщелоченные; на севере – черноземы оподзоленные и вдоль северо-западной границы – серые лесные. Ввиду высокой заболоченности территории района и засоленности почвообразующих пород, и грунтовых вод можно встретить почвы засоленного ряда: лугово-черноземные, луговые, болотные, солончаки, солонцы и солоди.</w:t>
      </w:r>
    </w:p>
    <w:p w:rsidR="000D6D8A" w:rsidRPr="00182BF7" w:rsidRDefault="000D6D8A" w:rsidP="00182BF7">
      <w:pPr>
        <w:pStyle w:val="TimesNewRoman14125"/>
        <w:ind w:right="0"/>
        <w:contextualSpacing/>
        <w:rPr>
          <w:szCs w:val="24"/>
        </w:rPr>
      </w:pPr>
      <w:r w:rsidRPr="00182BF7">
        <w:rPr>
          <w:szCs w:val="24"/>
        </w:rPr>
        <w:t xml:space="preserve">Дерново-слабоподзолистые почвы имеют кислую реакцию по всему профилю, высокую (20-70%) ненасыщенность основаниями. Содержание гумуса может достигать 5-7%, но падение его содержания с глубиной очень резкое, а в составе гумуса преобладают </w:t>
      </w:r>
      <w:proofErr w:type="spellStart"/>
      <w:r w:rsidRPr="00182BF7">
        <w:rPr>
          <w:szCs w:val="24"/>
        </w:rPr>
        <w:t>фульвокислоты</w:t>
      </w:r>
      <w:proofErr w:type="spellEnd"/>
      <w:r w:rsidRPr="00182BF7">
        <w:rPr>
          <w:szCs w:val="24"/>
        </w:rPr>
        <w:t xml:space="preserve">. Верхние горизонты дерново-подзолистых почв обеднены полуторными окислами и обогащены кремнеземом. </w:t>
      </w:r>
    </w:p>
    <w:p w:rsidR="000D6D8A" w:rsidRPr="00182BF7" w:rsidRDefault="000D6D8A" w:rsidP="00182BF7">
      <w:pPr>
        <w:pStyle w:val="TimesNewRoman14125"/>
        <w:ind w:right="0"/>
        <w:contextualSpacing/>
        <w:rPr>
          <w:szCs w:val="24"/>
        </w:rPr>
      </w:pPr>
      <w:r w:rsidRPr="00182BF7">
        <w:rPr>
          <w:szCs w:val="24"/>
        </w:rPr>
        <w:t>Верхние горизонты серых лесных почв имеют слабокислую реакцию (</w:t>
      </w:r>
      <w:proofErr w:type="spellStart"/>
      <w:r w:rsidRPr="00182BF7">
        <w:rPr>
          <w:szCs w:val="24"/>
        </w:rPr>
        <w:t>pHKCl</w:t>
      </w:r>
      <w:proofErr w:type="spellEnd"/>
      <w:r w:rsidRPr="00182BF7">
        <w:rPr>
          <w:szCs w:val="24"/>
        </w:rPr>
        <w:t xml:space="preserve"> 4,0-6,5). Степень насыщенности основаниями - 70-80% в верхних горизонтах и 90-95% в нижних. Содержание гумуса колеблется от 4% до 7%.</w:t>
      </w:r>
    </w:p>
    <w:p w:rsidR="000D6D8A" w:rsidRPr="00FC6E36" w:rsidRDefault="000D6D8A" w:rsidP="00182BF7">
      <w:pPr>
        <w:pStyle w:val="TimesNewRoman14125"/>
        <w:ind w:right="0"/>
        <w:contextualSpacing/>
        <w:rPr>
          <w:szCs w:val="28"/>
        </w:rPr>
      </w:pPr>
      <w:r w:rsidRPr="00182BF7">
        <w:rPr>
          <w:szCs w:val="24"/>
        </w:rPr>
        <w:t xml:space="preserve">Черноземные почвы имеют высокие агрохимические показатели. Содержание гумуса в верхних 10 см - 6-10%, падение вниз по профилю постепенное. В составе гумуса гуминовые кислоты преобладают над </w:t>
      </w:r>
      <w:proofErr w:type="spellStart"/>
      <w:r w:rsidRPr="00182BF7">
        <w:rPr>
          <w:szCs w:val="24"/>
        </w:rPr>
        <w:t>фульвокислотами</w:t>
      </w:r>
      <w:proofErr w:type="spellEnd"/>
      <w:r w:rsidRPr="00182BF7">
        <w:rPr>
          <w:szCs w:val="24"/>
        </w:rPr>
        <w:t xml:space="preserve">. В верхней части гумусового горизонта реакция среды близка к нейтральной или нейтральная и лишь к нижней границе гумусового горизонта происходит ее слабое подкисление. Поглощающий комплекс практически полностью насыщен основаниями. Черноземы обладают оптимальным комплексом водно-физических свойств, в частности сильной </w:t>
      </w:r>
      <w:proofErr w:type="spellStart"/>
      <w:r w:rsidRPr="00182BF7">
        <w:rPr>
          <w:szCs w:val="24"/>
        </w:rPr>
        <w:t>буферностью</w:t>
      </w:r>
      <w:proofErr w:type="spellEnd"/>
      <w:r w:rsidRPr="00182BF7">
        <w:rPr>
          <w:szCs w:val="24"/>
        </w:rPr>
        <w:t xml:space="preserve"> почвенного профиля к переувлажнению. Однако распыленность и </w:t>
      </w:r>
      <w:proofErr w:type="spellStart"/>
      <w:r w:rsidRPr="00182BF7">
        <w:rPr>
          <w:szCs w:val="24"/>
        </w:rPr>
        <w:t>неводопрочность</w:t>
      </w:r>
      <w:proofErr w:type="spellEnd"/>
      <w:r w:rsidRPr="00182BF7">
        <w:rPr>
          <w:szCs w:val="24"/>
        </w:rPr>
        <w:t xml:space="preserve"> макроструктуры пахотного слоя обусловливает их пониженную водопроницаемость. Поэтому при использовании пашни под орошение часто наблюдается ирригационная эрозия. Лессовидные суглинки, основа многих почв района, слабо водоустойчивы, что в сочетании с расчлененным рельефом способствует водной эрозии.</w:t>
      </w:r>
    </w:p>
    <w:p w:rsidR="009525E0" w:rsidRPr="00920B18" w:rsidRDefault="009525E0" w:rsidP="009525E0">
      <w:pPr>
        <w:pStyle w:val="TimesNewRoman14125"/>
        <w:rPr>
          <w:sz w:val="24"/>
          <w:szCs w:val="24"/>
          <w:lang w:eastAsia="ru-RU"/>
        </w:rPr>
      </w:pPr>
    </w:p>
    <w:p w:rsidR="004D2017" w:rsidRDefault="003766A8" w:rsidP="00851EEC">
      <w:pPr>
        <w:spacing w:after="0" w:line="240" w:lineRule="auto"/>
        <w:ind w:firstLine="709"/>
        <w:rPr>
          <w:b/>
          <w:bCs/>
          <w:i/>
          <w:szCs w:val="28"/>
        </w:rPr>
      </w:pPr>
      <w:r w:rsidRPr="00A85F65">
        <w:rPr>
          <w:b/>
          <w:bCs/>
          <w:i/>
          <w:szCs w:val="28"/>
        </w:rPr>
        <w:t>Полезные ископаемые</w:t>
      </w:r>
    </w:p>
    <w:p w:rsidR="00182BF7" w:rsidRPr="00182BF7" w:rsidRDefault="00182BF7" w:rsidP="00182BF7">
      <w:pPr>
        <w:pStyle w:val="TimesNewRoman14125"/>
        <w:rPr>
          <w:lang w:eastAsia="ru-RU"/>
        </w:rPr>
      </w:pPr>
    </w:p>
    <w:p w:rsidR="000D6D8A" w:rsidRPr="00182BF7" w:rsidRDefault="000D6D8A" w:rsidP="00182BF7">
      <w:pPr>
        <w:pStyle w:val="TimesNewRoman14125"/>
        <w:ind w:right="0"/>
        <w:contextualSpacing/>
        <w:rPr>
          <w:szCs w:val="24"/>
        </w:rPr>
      </w:pPr>
      <w:r w:rsidRPr="00182BF7">
        <w:rPr>
          <w:szCs w:val="24"/>
        </w:rPr>
        <w:t>Территория Сузунского района в целом имеет средний минерально-ресурсный потенциал. Минерально-сырьевые ресурсы представлены, в основном, полезными ископаемыми, используемыми в качестве строительных материалов и сырья для производства строительных материалов. На территории расположены месторождения суглинков кирпичных, песков строительных, к</w:t>
      </w:r>
      <w:r w:rsidR="00D96DB3" w:rsidRPr="00182BF7">
        <w:rPr>
          <w:szCs w:val="24"/>
        </w:rPr>
        <w:t>амней строительных, сапропелей.</w:t>
      </w:r>
    </w:p>
    <w:p w:rsidR="00A85F65" w:rsidRDefault="000D6D8A" w:rsidP="00FE6BCA">
      <w:pPr>
        <w:pStyle w:val="TimesNewRoman14125"/>
        <w:ind w:right="0"/>
        <w:contextualSpacing/>
        <w:rPr>
          <w:szCs w:val="24"/>
        </w:rPr>
      </w:pPr>
      <w:r w:rsidRPr="00182BF7">
        <w:rPr>
          <w:szCs w:val="24"/>
        </w:rPr>
        <w:t xml:space="preserve">В границах Сузунского района расположено 2 месторождения камней строительных. Одно из них на территории </w:t>
      </w:r>
      <w:r w:rsidR="00E644B3" w:rsidRPr="00182BF7">
        <w:rPr>
          <w:szCs w:val="24"/>
        </w:rPr>
        <w:t>Верх-Сузунского</w:t>
      </w:r>
      <w:r w:rsidRPr="00182BF7">
        <w:rPr>
          <w:szCs w:val="24"/>
        </w:rPr>
        <w:t xml:space="preserve"> сельсовета. Однако Бобровское месторождение находится в резерве.</w:t>
      </w:r>
    </w:p>
    <w:p w:rsidR="006D4E33" w:rsidRPr="00FE6BCA" w:rsidRDefault="006D4E33" w:rsidP="00FE6BCA">
      <w:pPr>
        <w:pStyle w:val="TimesNewRoman14125"/>
        <w:ind w:right="0"/>
        <w:contextualSpacing/>
        <w:rPr>
          <w:szCs w:val="28"/>
        </w:rPr>
      </w:pPr>
    </w:p>
    <w:p w:rsidR="000D6D8A" w:rsidRDefault="000D6D8A" w:rsidP="00851EEC">
      <w:pPr>
        <w:spacing w:after="0" w:line="240" w:lineRule="auto"/>
        <w:ind w:firstLine="709"/>
        <w:rPr>
          <w:b/>
          <w:i/>
          <w:szCs w:val="28"/>
        </w:rPr>
      </w:pPr>
      <w:r w:rsidRPr="00FC6E36">
        <w:rPr>
          <w:b/>
          <w:i/>
          <w:szCs w:val="28"/>
        </w:rPr>
        <w:t>Физико-геологические процессы</w:t>
      </w:r>
    </w:p>
    <w:p w:rsidR="00182BF7" w:rsidRPr="00182BF7" w:rsidRDefault="00182BF7" w:rsidP="00851EEC">
      <w:pPr>
        <w:pStyle w:val="TimesNewRoman14125"/>
        <w:ind w:right="0"/>
        <w:rPr>
          <w:lang w:eastAsia="ru-RU"/>
        </w:rPr>
      </w:pPr>
    </w:p>
    <w:p w:rsidR="000D6D8A" w:rsidRPr="00182BF7" w:rsidRDefault="000D6D8A" w:rsidP="00851EEC">
      <w:pPr>
        <w:pStyle w:val="TimesNewRoman14125"/>
        <w:ind w:right="0"/>
        <w:contextualSpacing/>
        <w:rPr>
          <w:szCs w:val="24"/>
        </w:rPr>
      </w:pPr>
      <w:r w:rsidRPr="00182BF7">
        <w:rPr>
          <w:szCs w:val="24"/>
        </w:rPr>
        <w:t>На территории района имеют место различные неблагоприятные природные процессы, осложняющие возможное строительство.</w:t>
      </w:r>
    </w:p>
    <w:p w:rsidR="000D6D8A" w:rsidRPr="00182BF7" w:rsidRDefault="000D6D8A" w:rsidP="00851EEC">
      <w:pPr>
        <w:pStyle w:val="TimesNewRoman14125"/>
        <w:ind w:right="0"/>
        <w:contextualSpacing/>
        <w:rPr>
          <w:szCs w:val="24"/>
        </w:rPr>
      </w:pPr>
      <w:r w:rsidRPr="00182BF7">
        <w:rPr>
          <w:szCs w:val="24"/>
        </w:rPr>
        <w:t>Карстово-суффозионные процессы. Распространены в местах, где мощность четвертичных отложений недостаточна для нейтрализации карстовых процессов. Просадочные явления характерны для лессовидных суглинков и супесей, слагающих покровные отложения. Мощность просадочной толщи при нагрузке 0,3 МПа колеблется от 1 до 10</w:t>
      </w:r>
      <w:r w:rsidR="000171F9">
        <w:rPr>
          <w:szCs w:val="24"/>
        </w:rPr>
        <w:t xml:space="preserve"> </w:t>
      </w:r>
      <w:r w:rsidRPr="00182BF7">
        <w:rPr>
          <w:szCs w:val="24"/>
        </w:rPr>
        <w:t>м, при преобладающих мощностях 5-7</w:t>
      </w:r>
      <w:r w:rsidR="000171F9">
        <w:rPr>
          <w:szCs w:val="24"/>
        </w:rPr>
        <w:t xml:space="preserve"> </w:t>
      </w:r>
      <w:r w:rsidRPr="00182BF7">
        <w:rPr>
          <w:szCs w:val="24"/>
        </w:rPr>
        <w:t xml:space="preserve">м. Наибольшую </w:t>
      </w:r>
      <w:proofErr w:type="spellStart"/>
      <w:r w:rsidRPr="00182BF7">
        <w:rPr>
          <w:szCs w:val="24"/>
        </w:rPr>
        <w:t>просадочность</w:t>
      </w:r>
      <w:proofErr w:type="spellEnd"/>
      <w:r w:rsidRPr="00182BF7">
        <w:rPr>
          <w:szCs w:val="24"/>
        </w:rPr>
        <w:t xml:space="preserve"> - до глубины 4-</w:t>
      </w:r>
      <w:smartTag w:uri="urn:schemas-microsoft-com:office:smarttags" w:element="metricconverter">
        <w:smartTagPr>
          <w:attr w:name="ProductID" w:val="6 м"/>
        </w:smartTagPr>
        <w:r w:rsidRPr="00182BF7">
          <w:rPr>
            <w:szCs w:val="24"/>
          </w:rPr>
          <w:t>6 м</w:t>
        </w:r>
      </w:smartTag>
      <w:r w:rsidR="00851EEC">
        <w:rPr>
          <w:szCs w:val="24"/>
        </w:rPr>
        <w:t>.</w:t>
      </w:r>
    </w:p>
    <w:p w:rsidR="000D6D8A" w:rsidRPr="00182BF7" w:rsidRDefault="000D6D8A" w:rsidP="00182BF7">
      <w:pPr>
        <w:pStyle w:val="TimesNewRoman14125"/>
        <w:ind w:right="0"/>
        <w:contextualSpacing/>
        <w:rPr>
          <w:szCs w:val="24"/>
        </w:rPr>
      </w:pPr>
      <w:r w:rsidRPr="00182BF7">
        <w:rPr>
          <w:szCs w:val="24"/>
        </w:rPr>
        <w:t xml:space="preserve">Плоскостной смыв и линейная эрозия. Распространены на склонах эрозионной сети, особенно подвержены </w:t>
      </w:r>
      <w:r w:rsidR="00C52152" w:rsidRPr="00182BF7">
        <w:rPr>
          <w:szCs w:val="24"/>
        </w:rPr>
        <w:t>участки,</w:t>
      </w:r>
      <w:r w:rsidRPr="00182BF7">
        <w:rPr>
          <w:szCs w:val="24"/>
        </w:rPr>
        <w:t xml:space="preserve"> покрытые лессовидными суглинками. При распашке или проведении крупных сплошнолесосечных рубок с применением тяжелой техники данным процессам подвержены и склоны другого механического состава, в первую очередь с преобладанием тяжелых почв.</w:t>
      </w:r>
    </w:p>
    <w:p w:rsidR="000D6D8A" w:rsidRPr="00182BF7" w:rsidRDefault="000D6D8A" w:rsidP="00182BF7">
      <w:pPr>
        <w:pStyle w:val="TimesNewRoman14125"/>
        <w:ind w:right="0"/>
        <w:contextualSpacing/>
        <w:rPr>
          <w:szCs w:val="24"/>
        </w:rPr>
      </w:pPr>
      <w:r w:rsidRPr="00182BF7">
        <w:rPr>
          <w:szCs w:val="24"/>
        </w:rPr>
        <w:t xml:space="preserve">Заболачивание. Имеет место на древнеаллювиальных равнинах, в поймах рек в </w:t>
      </w:r>
      <w:proofErr w:type="spellStart"/>
      <w:r w:rsidRPr="00182BF7">
        <w:rPr>
          <w:szCs w:val="24"/>
        </w:rPr>
        <w:t>межгривных</w:t>
      </w:r>
      <w:proofErr w:type="spellEnd"/>
      <w:r w:rsidRPr="00182BF7">
        <w:rPr>
          <w:szCs w:val="24"/>
        </w:rPr>
        <w:t xml:space="preserve"> понижениях. Особенно подвержено левобережье р.</w:t>
      </w:r>
      <w:r w:rsidR="000171F9">
        <w:rPr>
          <w:szCs w:val="24"/>
        </w:rPr>
        <w:t xml:space="preserve"> </w:t>
      </w:r>
      <w:r w:rsidRPr="00182BF7">
        <w:rPr>
          <w:szCs w:val="24"/>
        </w:rPr>
        <w:t>Обь.</w:t>
      </w:r>
    </w:p>
    <w:p w:rsidR="000D6D8A" w:rsidRPr="00FC6E36" w:rsidRDefault="000D6D8A" w:rsidP="00182BF7">
      <w:pPr>
        <w:pStyle w:val="TimesNewRoman14125"/>
        <w:ind w:right="0"/>
        <w:contextualSpacing/>
        <w:rPr>
          <w:szCs w:val="28"/>
        </w:rPr>
      </w:pPr>
      <w:r w:rsidRPr="00182BF7">
        <w:rPr>
          <w:szCs w:val="24"/>
        </w:rPr>
        <w:t xml:space="preserve">Землетрясения. Высокая вероятность возникновения землетрясений на стыке Западно-Сибирской плиты и </w:t>
      </w:r>
      <w:proofErr w:type="spellStart"/>
      <w:r w:rsidRPr="00182BF7">
        <w:rPr>
          <w:szCs w:val="24"/>
        </w:rPr>
        <w:t>Алтайско</w:t>
      </w:r>
      <w:proofErr w:type="spellEnd"/>
      <w:r w:rsidRPr="00182BF7">
        <w:rPr>
          <w:szCs w:val="24"/>
        </w:rPr>
        <w:t>-Саянской складчатой системы.</w:t>
      </w:r>
    </w:p>
    <w:p w:rsidR="00182BF7" w:rsidRDefault="00182BF7" w:rsidP="00A81372">
      <w:pPr>
        <w:spacing w:after="0" w:line="240" w:lineRule="auto"/>
        <w:ind w:firstLine="709"/>
        <w:rPr>
          <w:b/>
          <w:i/>
          <w:szCs w:val="28"/>
        </w:rPr>
      </w:pPr>
    </w:p>
    <w:p w:rsidR="000D6D8A" w:rsidRDefault="000D6D8A" w:rsidP="00A81372">
      <w:pPr>
        <w:spacing w:after="0" w:line="240" w:lineRule="auto"/>
        <w:ind w:firstLine="709"/>
        <w:rPr>
          <w:b/>
          <w:i/>
          <w:szCs w:val="28"/>
        </w:rPr>
      </w:pPr>
      <w:r w:rsidRPr="00FC6E36">
        <w:rPr>
          <w:b/>
          <w:i/>
          <w:szCs w:val="28"/>
        </w:rPr>
        <w:t>Инженерно-строительное районирование</w:t>
      </w:r>
    </w:p>
    <w:p w:rsidR="00851EEC" w:rsidRPr="00851EEC" w:rsidRDefault="00851EEC" w:rsidP="00A81372">
      <w:pPr>
        <w:pStyle w:val="TimesNewRoman14125"/>
        <w:ind w:right="0"/>
        <w:rPr>
          <w:lang w:eastAsia="ru-RU"/>
        </w:rPr>
      </w:pPr>
    </w:p>
    <w:p w:rsidR="000D6D8A" w:rsidRPr="00A9233B" w:rsidRDefault="000D6D8A" w:rsidP="00A9233B">
      <w:pPr>
        <w:pStyle w:val="ac"/>
        <w:numPr>
          <w:ilvl w:val="0"/>
          <w:numId w:val="69"/>
        </w:numPr>
        <w:spacing w:line="240" w:lineRule="auto"/>
        <w:rPr>
          <w:szCs w:val="28"/>
        </w:rPr>
      </w:pPr>
      <w:r w:rsidRPr="00A9233B">
        <w:rPr>
          <w:szCs w:val="28"/>
        </w:rPr>
        <w:t>Территория района по инженерно-строительным условиям условно разделяется на три района: относительно благоприятным для строительства, благоприятны для строительства и неблагопр</w:t>
      </w:r>
      <w:r w:rsidR="00851EEC" w:rsidRPr="00A9233B">
        <w:rPr>
          <w:szCs w:val="28"/>
        </w:rPr>
        <w:t>иятны для застройки территории.</w:t>
      </w:r>
    </w:p>
    <w:p w:rsidR="000D6D8A" w:rsidRPr="00A9233B" w:rsidRDefault="000D6D8A" w:rsidP="00A9233B">
      <w:pPr>
        <w:pStyle w:val="ac"/>
        <w:numPr>
          <w:ilvl w:val="0"/>
          <w:numId w:val="69"/>
        </w:numPr>
        <w:spacing w:line="240" w:lineRule="auto"/>
        <w:rPr>
          <w:szCs w:val="28"/>
        </w:rPr>
      </w:pPr>
      <w:r w:rsidRPr="00A9233B">
        <w:rPr>
          <w:szCs w:val="28"/>
        </w:rPr>
        <w:t>Основные ограничители строительства – эрозия, заболачивание, вероятность землетрясения.</w:t>
      </w:r>
    </w:p>
    <w:p w:rsidR="000D6D8A" w:rsidRPr="00A9233B" w:rsidRDefault="000D6D8A" w:rsidP="00A9233B">
      <w:pPr>
        <w:pStyle w:val="ac"/>
        <w:numPr>
          <w:ilvl w:val="0"/>
          <w:numId w:val="69"/>
        </w:numPr>
        <w:spacing w:after="60" w:line="240" w:lineRule="auto"/>
        <w:rPr>
          <w:szCs w:val="28"/>
        </w:rPr>
      </w:pPr>
      <w:r w:rsidRPr="00A9233B">
        <w:rPr>
          <w:szCs w:val="28"/>
        </w:rPr>
        <w:t>Территории благоприятные для строительства:</w:t>
      </w:r>
    </w:p>
    <w:p w:rsidR="000D6D8A" w:rsidRPr="00A9233B" w:rsidRDefault="000D6D8A" w:rsidP="00A9233B">
      <w:pPr>
        <w:pStyle w:val="ac"/>
        <w:numPr>
          <w:ilvl w:val="0"/>
          <w:numId w:val="69"/>
        </w:numPr>
        <w:spacing w:after="0" w:line="240" w:lineRule="auto"/>
        <w:rPr>
          <w:szCs w:val="28"/>
        </w:rPr>
      </w:pPr>
      <w:r w:rsidRPr="00A9233B">
        <w:rPr>
          <w:szCs w:val="28"/>
        </w:rPr>
        <w:lastRenderedPageBreak/>
        <w:t>Речные террасы достаточно хорошо дренированные, сложенные песчаными и супесчаными грунтами;</w:t>
      </w:r>
    </w:p>
    <w:p w:rsidR="000D6D8A" w:rsidRPr="00A9233B" w:rsidRDefault="000D6D8A" w:rsidP="00A9233B">
      <w:pPr>
        <w:pStyle w:val="ac"/>
        <w:numPr>
          <w:ilvl w:val="0"/>
          <w:numId w:val="69"/>
        </w:numPr>
        <w:spacing w:after="0" w:line="240" w:lineRule="auto"/>
        <w:rPr>
          <w:szCs w:val="28"/>
        </w:rPr>
      </w:pPr>
      <w:r w:rsidRPr="00A9233B">
        <w:rPr>
          <w:szCs w:val="28"/>
        </w:rPr>
        <w:t xml:space="preserve">Территория </w:t>
      </w:r>
      <w:proofErr w:type="spellStart"/>
      <w:r w:rsidRPr="00A9233B">
        <w:rPr>
          <w:szCs w:val="28"/>
        </w:rPr>
        <w:t>Бийско</w:t>
      </w:r>
      <w:proofErr w:type="spellEnd"/>
      <w:r w:rsidRPr="00A9233B">
        <w:rPr>
          <w:szCs w:val="28"/>
        </w:rPr>
        <w:t>-Барнаульской впадины.</w:t>
      </w:r>
    </w:p>
    <w:p w:rsidR="000D6D8A" w:rsidRPr="00A9233B" w:rsidRDefault="000D6D8A" w:rsidP="00A9233B">
      <w:pPr>
        <w:pStyle w:val="ac"/>
        <w:numPr>
          <w:ilvl w:val="0"/>
          <w:numId w:val="69"/>
        </w:numPr>
        <w:spacing w:line="240" w:lineRule="auto"/>
        <w:rPr>
          <w:szCs w:val="28"/>
        </w:rPr>
      </w:pPr>
      <w:r w:rsidRPr="00A9233B">
        <w:rPr>
          <w:szCs w:val="28"/>
        </w:rPr>
        <w:t xml:space="preserve">Однако негативными фактором является распространение процессов локального заболачивания. При прокладке дорог и проведении прочей инфраструктуры фактор локального заболачивания необходимо учитывать. </w:t>
      </w:r>
    </w:p>
    <w:p w:rsidR="000D6D8A" w:rsidRPr="00A9233B" w:rsidRDefault="000D6D8A" w:rsidP="00A9233B">
      <w:pPr>
        <w:pStyle w:val="ac"/>
        <w:numPr>
          <w:ilvl w:val="0"/>
          <w:numId w:val="69"/>
        </w:numPr>
        <w:spacing w:before="120" w:after="60" w:line="240" w:lineRule="auto"/>
        <w:rPr>
          <w:szCs w:val="28"/>
        </w:rPr>
      </w:pPr>
      <w:r w:rsidRPr="00A9233B">
        <w:rPr>
          <w:szCs w:val="28"/>
        </w:rPr>
        <w:t>Территории относительно благоприятные для строительства:</w:t>
      </w:r>
    </w:p>
    <w:p w:rsidR="000D6D8A" w:rsidRPr="00A9233B" w:rsidRDefault="000D6D8A" w:rsidP="00A9233B">
      <w:pPr>
        <w:pStyle w:val="ac"/>
        <w:numPr>
          <w:ilvl w:val="0"/>
          <w:numId w:val="69"/>
        </w:numPr>
        <w:spacing w:after="0" w:line="240" w:lineRule="auto"/>
        <w:rPr>
          <w:szCs w:val="28"/>
        </w:rPr>
      </w:pPr>
      <w:r w:rsidRPr="00A9233B">
        <w:rPr>
          <w:szCs w:val="28"/>
        </w:rPr>
        <w:t>Территория Колывань-Томской складчатой зоны. Рельеф представлен чередованием грив и логов. Условия осложняются неоднородностью рельефа;</w:t>
      </w:r>
    </w:p>
    <w:p w:rsidR="000D6D8A" w:rsidRPr="00A9233B" w:rsidRDefault="000D6D8A" w:rsidP="00A9233B">
      <w:pPr>
        <w:pStyle w:val="ac"/>
        <w:numPr>
          <w:ilvl w:val="0"/>
          <w:numId w:val="69"/>
        </w:numPr>
        <w:spacing w:after="0" w:line="240" w:lineRule="auto"/>
        <w:rPr>
          <w:szCs w:val="28"/>
        </w:rPr>
      </w:pPr>
      <w:r w:rsidRPr="00A9233B">
        <w:rPr>
          <w:szCs w:val="28"/>
        </w:rPr>
        <w:t xml:space="preserve">Территории с высокой вероятностью возникновения землетрясений. Расположены на границе Западно-Сибирской равнины и </w:t>
      </w:r>
      <w:proofErr w:type="spellStart"/>
      <w:r w:rsidRPr="00A9233B">
        <w:rPr>
          <w:szCs w:val="28"/>
        </w:rPr>
        <w:t>Предсалаирской</w:t>
      </w:r>
      <w:proofErr w:type="spellEnd"/>
      <w:r w:rsidRPr="00A9233B">
        <w:rPr>
          <w:szCs w:val="28"/>
        </w:rPr>
        <w:t xml:space="preserve"> возвышенной равнины;</w:t>
      </w:r>
    </w:p>
    <w:p w:rsidR="000D6D8A" w:rsidRPr="00A9233B" w:rsidRDefault="000D6D8A" w:rsidP="00A9233B">
      <w:pPr>
        <w:pStyle w:val="ac"/>
        <w:numPr>
          <w:ilvl w:val="0"/>
          <w:numId w:val="69"/>
        </w:numPr>
        <w:spacing w:after="0" w:line="240" w:lineRule="auto"/>
        <w:rPr>
          <w:szCs w:val="28"/>
        </w:rPr>
      </w:pPr>
      <w:r w:rsidRPr="00A9233B">
        <w:rPr>
          <w:szCs w:val="28"/>
        </w:rPr>
        <w:t>Территории, осложненные карстово-суффозионными процессами. Могут наблюдаться про</w:t>
      </w:r>
      <w:r w:rsidR="00851EEC" w:rsidRPr="00A9233B">
        <w:rPr>
          <w:szCs w:val="28"/>
        </w:rPr>
        <w:t>садки и процессы заболачивания;</w:t>
      </w:r>
    </w:p>
    <w:p w:rsidR="000D6D8A" w:rsidRPr="00A9233B" w:rsidRDefault="000D6D8A" w:rsidP="00A9233B">
      <w:pPr>
        <w:pStyle w:val="ac"/>
        <w:numPr>
          <w:ilvl w:val="0"/>
          <w:numId w:val="69"/>
        </w:numPr>
        <w:spacing w:after="0" w:line="240" w:lineRule="auto"/>
        <w:rPr>
          <w:szCs w:val="28"/>
        </w:rPr>
      </w:pPr>
      <w:r w:rsidRPr="00A9233B">
        <w:rPr>
          <w:szCs w:val="28"/>
        </w:rPr>
        <w:t xml:space="preserve">Территории, осложненные локальным заболачиванием. Территории сосредоточены в северной части района. Уровень грунтовых вод находится на небольшой глубине. При проведении строительных работ рекомендуется обустройство искусственного дренажа или </w:t>
      </w:r>
      <w:proofErr w:type="spellStart"/>
      <w:r w:rsidRPr="00A9233B">
        <w:rPr>
          <w:szCs w:val="28"/>
        </w:rPr>
        <w:t>водоизоляции</w:t>
      </w:r>
      <w:proofErr w:type="spellEnd"/>
      <w:r w:rsidRPr="00A9233B">
        <w:rPr>
          <w:szCs w:val="28"/>
        </w:rPr>
        <w:t xml:space="preserve"> подвальных помещений.</w:t>
      </w:r>
    </w:p>
    <w:p w:rsidR="000D6D8A" w:rsidRPr="00A9233B" w:rsidRDefault="000D6D8A" w:rsidP="00A9233B">
      <w:pPr>
        <w:pStyle w:val="ac"/>
        <w:numPr>
          <w:ilvl w:val="0"/>
          <w:numId w:val="69"/>
        </w:numPr>
        <w:spacing w:before="120" w:after="60" w:line="240" w:lineRule="auto"/>
        <w:rPr>
          <w:szCs w:val="28"/>
        </w:rPr>
      </w:pPr>
      <w:r w:rsidRPr="00A9233B">
        <w:rPr>
          <w:szCs w:val="28"/>
        </w:rPr>
        <w:t>Территории неблагоприятные для строительства:</w:t>
      </w:r>
    </w:p>
    <w:p w:rsidR="000D6D8A" w:rsidRPr="00A9233B" w:rsidRDefault="000D6D8A" w:rsidP="00A9233B">
      <w:pPr>
        <w:pStyle w:val="ac"/>
        <w:numPr>
          <w:ilvl w:val="0"/>
          <w:numId w:val="69"/>
        </w:numPr>
        <w:spacing w:after="0" w:line="240" w:lineRule="auto"/>
        <w:rPr>
          <w:szCs w:val="28"/>
        </w:rPr>
      </w:pPr>
      <w:r w:rsidRPr="00A9233B">
        <w:rPr>
          <w:szCs w:val="28"/>
        </w:rPr>
        <w:t>Эрозионная сеть. Это растущие овраги. Современная эрозия проявляется преимущественно в углублении оврагов и их боковом росте. Значительные уклоны и расчленение территории препятствует использованию в градостроительстве.</w:t>
      </w:r>
    </w:p>
    <w:p w:rsidR="000D6D8A" w:rsidRPr="00A9233B" w:rsidRDefault="000D6D8A" w:rsidP="00A9233B">
      <w:pPr>
        <w:pStyle w:val="ac"/>
        <w:numPr>
          <w:ilvl w:val="0"/>
          <w:numId w:val="69"/>
        </w:numPr>
        <w:spacing w:after="0" w:line="240" w:lineRule="auto"/>
        <w:rPr>
          <w:szCs w:val="28"/>
        </w:rPr>
      </w:pPr>
      <w:r w:rsidRPr="00A9233B">
        <w:rPr>
          <w:szCs w:val="28"/>
        </w:rPr>
        <w:t xml:space="preserve">Болота и торфяники. В болотах образуются мощные залежи </w:t>
      </w:r>
      <w:proofErr w:type="spellStart"/>
      <w:r w:rsidRPr="00A9233B">
        <w:rPr>
          <w:szCs w:val="28"/>
        </w:rPr>
        <w:t>влагонасыщенного</w:t>
      </w:r>
      <w:proofErr w:type="spellEnd"/>
      <w:r w:rsidRPr="00A9233B">
        <w:rPr>
          <w:szCs w:val="28"/>
        </w:rPr>
        <w:t xml:space="preserve"> торфа. Строительство представляется нецелесообразным.</w:t>
      </w:r>
    </w:p>
    <w:p w:rsidR="000D6D8A" w:rsidRPr="00A9233B" w:rsidRDefault="000D6D8A" w:rsidP="00A9233B">
      <w:pPr>
        <w:pStyle w:val="ac"/>
        <w:numPr>
          <w:ilvl w:val="0"/>
          <w:numId w:val="69"/>
        </w:numPr>
        <w:spacing w:after="0" w:line="240" w:lineRule="auto"/>
        <w:rPr>
          <w:szCs w:val="28"/>
        </w:rPr>
      </w:pPr>
      <w:r w:rsidRPr="00A9233B">
        <w:rPr>
          <w:szCs w:val="28"/>
        </w:rPr>
        <w:t>Поймы крупных и долины малых рек. Территории в поймах рек могут с различной вероятностью (в зависимости от уровня поймы) быть подвержены затоплению во время половодья и паводков. Это делает строительство помещений здесь опасным, а при строительстве инфраструктурных объектов необходимо применять соответствующие меры. Пересеченный рельеф в долинах малых рек и распространенность в них процессов заболачивания также препятствуют застройке этих территорий.</w:t>
      </w:r>
    </w:p>
    <w:p w:rsidR="000D6D8A" w:rsidRPr="000D6D8A" w:rsidRDefault="000D6D8A" w:rsidP="000D6D8A">
      <w:pPr>
        <w:pStyle w:val="TimesNewRoman14125"/>
        <w:rPr>
          <w:lang w:eastAsia="ru-RU"/>
        </w:rPr>
      </w:pPr>
    </w:p>
    <w:p w:rsidR="000D6D8A" w:rsidRDefault="000D6D8A" w:rsidP="000B595D">
      <w:pPr>
        <w:spacing w:after="0" w:line="240" w:lineRule="auto"/>
        <w:ind w:firstLine="709"/>
        <w:contextualSpacing/>
        <w:rPr>
          <w:b/>
          <w:i/>
          <w:sz w:val="24"/>
          <w:szCs w:val="24"/>
        </w:rPr>
      </w:pPr>
      <w:r w:rsidRPr="00A85F65">
        <w:rPr>
          <w:b/>
          <w:i/>
        </w:rPr>
        <w:t>Лесные ресурсы и животный мир</w:t>
      </w:r>
    </w:p>
    <w:p w:rsidR="00A85F65" w:rsidRPr="00A85F65" w:rsidRDefault="00A85F65" w:rsidP="00A85F65">
      <w:pPr>
        <w:pStyle w:val="TimesNewRoman14125"/>
        <w:rPr>
          <w:lang w:eastAsia="ru-RU"/>
        </w:rPr>
      </w:pPr>
    </w:p>
    <w:p w:rsidR="00D84A0C" w:rsidRPr="00182BF7" w:rsidRDefault="00D84A0C" w:rsidP="00182BF7">
      <w:pPr>
        <w:pStyle w:val="TimesNewRoman14125"/>
        <w:ind w:right="0"/>
        <w:contextualSpacing/>
        <w:rPr>
          <w:szCs w:val="24"/>
        </w:rPr>
      </w:pPr>
      <w:r w:rsidRPr="00182BF7">
        <w:rPr>
          <w:szCs w:val="24"/>
        </w:rPr>
        <w:t>В соответствии с «Лесным кодексом Российской Федерации» основными территориальными единицами управления в области использования, охраны, защиты, воспроизводства лесов являются лесниче</w:t>
      </w:r>
      <w:r w:rsidR="000B595D">
        <w:rPr>
          <w:szCs w:val="24"/>
        </w:rPr>
        <w:t>ства и лесопарки (ст. 23, п.1).</w:t>
      </w:r>
    </w:p>
    <w:p w:rsidR="00D84A0C" w:rsidRPr="00182BF7" w:rsidRDefault="00AC7B5C" w:rsidP="00182BF7">
      <w:pPr>
        <w:pStyle w:val="TimesNewRoman14125"/>
        <w:ind w:right="0"/>
        <w:contextualSpacing/>
        <w:rPr>
          <w:szCs w:val="24"/>
        </w:rPr>
      </w:pPr>
      <w:r w:rsidRPr="004A33E8">
        <w:rPr>
          <w:szCs w:val="24"/>
        </w:rPr>
        <w:t xml:space="preserve">Территория Сузунского района относится к Сузунскому лесничеству, которое образовано в соответствии с Приказом Федерального агентства лесного </w:t>
      </w:r>
      <w:r w:rsidRPr="004A33E8">
        <w:rPr>
          <w:szCs w:val="24"/>
        </w:rPr>
        <w:lastRenderedPageBreak/>
        <w:t>хозяйства</w:t>
      </w:r>
      <w:r>
        <w:rPr>
          <w:szCs w:val="24"/>
        </w:rPr>
        <w:t xml:space="preserve"> от 18.02.2019г. № 339</w:t>
      </w:r>
      <w:r w:rsidRPr="004A33E8">
        <w:rPr>
          <w:szCs w:val="24"/>
        </w:rPr>
        <w:t xml:space="preserve"> «Об</w:t>
      </w:r>
      <w:r>
        <w:rPr>
          <w:szCs w:val="24"/>
        </w:rPr>
        <w:t xml:space="preserve"> установлении границ Сузунского лесничества в</w:t>
      </w:r>
      <w:r w:rsidRPr="004A33E8">
        <w:rPr>
          <w:szCs w:val="24"/>
        </w:rPr>
        <w:t xml:space="preserve"> Новосибирской</w:t>
      </w:r>
      <w:r>
        <w:rPr>
          <w:szCs w:val="24"/>
        </w:rPr>
        <w:t xml:space="preserve"> области».</w:t>
      </w:r>
    </w:p>
    <w:p w:rsidR="00D84A0C" w:rsidRPr="00182BF7" w:rsidRDefault="005418CC" w:rsidP="00182BF7">
      <w:pPr>
        <w:pStyle w:val="TimesNewRoman14125"/>
        <w:ind w:right="0"/>
        <w:contextualSpacing/>
        <w:rPr>
          <w:szCs w:val="24"/>
        </w:rPr>
      </w:pPr>
      <w:r>
        <w:rPr>
          <w:szCs w:val="24"/>
        </w:rPr>
        <w:t>Л</w:t>
      </w:r>
      <w:r w:rsidR="000B595D" w:rsidRPr="00182BF7">
        <w:rPr>
          <w:szCs w:val="24"/>
        </w:rPr>
        <w:t>есничества</w:t>
      </w:r>
      <w:r w:rsidR="00D84A0C" w:rsidRPr="00182BF7">
        <w:rPr>
          <w:szCs w:val="24"/>
        </w:rPr>
        <w:t xml:space="preserve"> относится к равнинным и расположены на правобережье верхней части реки Оби, основной лесной массив сосредоточен на юге района. Основными почвами на территории лесничества являются дерново-слабоподзолистые. К этим почвам, как правило, приурочены чистые сосновые на</w:t>
      </w:r>
      <w:r w:rsidR="000B595D">
        <w:rPr>
          <w:szCs w:val="24"/>
        </w:rPr>
        <w:t>саждения I-II классов бонитета.</w:t>
      </w:r>
    </w:p>
    <w:p w:rsidR="00D84A0C" w:rsidRPr="00182BF7" w:rsidRDefault="00D84A0C" w:rsidP="00182BF7">
      <w:pPr>
        <w:pStyle w:val="TimesNewRoman14125"/>
        <w:ind w:right="0"/>
        <w:contextualSpacing/>
        <w:rPr>
          <w:szCs w:val="24"/>
        </w:rPr>
      </w:pPr>
      <w:r w:rsidRPr="00182BF7">
        <w:rPr>
          <w:szCs w:val="24"/>
        </w:rPr>
        <w:t>Общая площадь территории Суз</w:t>
      </w:r>
      <w:r w:rsidR="000B595D">
        <w:rPr>
          <w:szCs w:val="24"/>
        </w:rPr>
        <w:t xml:space="preserve">унского лесничества составляет </w:t>
      </w:r>
      <w:r w:rsidRPr="00182BF7">
        <w:rPr>
          <w:szCs w:val="24"/>
        </w:rPr>
        <w:t>218 6</w:t>
      </w:r>
      <w:r w:rsidR="007A391D">
        <w:rPr>
          <w:szCs w:val="24"/>
        </w:rPr>
        <w:t>63</w:t>
      </w:r>
      <w:r w:rsidRPr="00182BF7">
        <w:rPr>
          <w:szCs w:val="24"/>
        </w:rPr>
        <w:t xml:space="preserve"> га. Современная лесис</w:t>
      </w:r>
      <w:r w:rsidR="000B595D">
        <w:rPr>
          <w:szCs w:val="24"/>
        </w:rPr>
        <w:t>тость района лесничества – 70%.</w:t>
      </w:r>
    </w:p>
    <w:p w:rsidR="00D84A0C" w:rsidRPr="00182BF7" w:rsidRDefault="00D84A0C" w:rsidP="00182BF7">
      <w:pPr>
        <w:pStyle w:val="TimesNewRoman14125"/>
        <w:ind w:right="0"/>
        <w:contextualSpacing/>
        <w:rPr>
          <w:szCs w:val="24"/>
        </w:rPr>
      </w:pPr>
      <w:r w:rsidRPr="00182BF7">
        <w:rPr>
          <w:szCs w:val="24"/>
        </w:rPr>
        <w:t>На территории административного района, кроме лесов Сузунского лесхоза, находятся леса Министерства сельского хозяйства и продовольствия Российс</w:t>
      </w:r>
      <w:r w:rsidR="005418CC">
        <w:rPr>
          <w:szCs w:val="24"/>
        </w:rPr>
        <w:t xml:space="preserve">кой Федерации площадью 19084 </w:t>
      </w:r>
      <w:r w:rsidRPr="00182BF7">
        <w:rPr>
          <w:szCs w:val="24"/>
        </w:rPr>
        <w:t>га и общим запасом 2662,5 тыс. м</w:t>
      </w:r>
      <w:r w:rsidR="005418CC">
        <w:rPr>
          <w:szCs w:val="24"/>
        </w:rPr>
        <w:t xml:space="preserve">3, леса колхозов площадью 30599 </w:t>
      </w:r>
      <w:r w:rsidRPr="00182BF7">
        <w:rPr>
          <w:szCs w:val="24"/>
        </w:rPr>
        <w:t>га и общим запасом 4321,9 тыс. м3, и леса других министерств ведомств общей площадью 5334 га и общим запасом 353 тыс. м3. Представлены эти леса, в основном, небольшими массивами с преобладанием березовых насаждений. Лесистость Сузунского район</w:t>
      </w:r>
      <w:r w:rsidR="000B595D">
        <w:rPr>
          <w:szCs w:val="24"/>
        </w:rPr>
        <w:t>а в целом составляет около 35%.</w:t>
      </w:r>
    </w:p>
    <w:p w:rsidR="00D84A0C" w:rsidRPr="00182BF7" w:rsidRDefault="00D84A0C" w:rsidP="00182BF7">
      <w:pPr>
        <w:pStyle w:val="TimesNewRoman14125"/>
        <w:ind w:right="0"/>
        <w:contextualSpacing/>
        <w:rPr>
          <w:szCs w:val="24"/>
        </w:rPr>
      </w:pPr>
      <w:r w:rsidRPr="00182BF7">
        <w:rPr>
          <w:szCs w:val="24"/>
        </w:rPr>
        <w:t xml:space="preserve">По лесохозяйственному районированию территория района отнесена к Западно-Сибирскому </w:t>
      </w:r>
      <w:proofErr w:type="spellStart"/>
      <w:r w:rsidRPr="00182BF7">
        <w:rPr>
          <w:szCs w:val="24"/>
        </w:rPr>
        <w:t>подтаежно</w:t>
      </w:r>
      <w:proofErr w:type="spellEnd"/>
      <w:r w:rsidRPr="00182BF7">
        <w:rPr>
          <w:szCs w:val="24"/>
        </w:rPr>
        <w:t xml:space="preserve">-лесостепному району, лесостепной зоне (Приказ Министерства природных ресурсов и экологии российской федерации от 18 августа 2014 года № 367 (с изменениями на 21 марта 2016 года) «Об утверждении перечня лесорастительных зон и лесных </w:t>
      </w:r>
      <w:r w:rsidR="000B595D">
        <w:rPr>
          <w:szCs w:val="24"/>
        </w:rPr>
        <w:t>районов Российской Федерации»).</w:t>
      </w:r>
    </w:p>
    <w:p w:rsidR="00D84A0C" w:rsidRPr="00182BF7" w:rsidRDefault="00D84A0C" w:rsidP="00182BF7">
      <w:pPr>
        <w:pStyle w:val="TimesNewRoman14125"/>
        <w:ind w:right="0"/>
        <w:contextualSpacing/>
        <w:rPr>
          <w:szCs w:val="24"/>
        </w:rPr>
      </w:pPr>
      <w:r w:rsidRPr="00182BF7">
        <w:rPr>
          <w:szCs w:val="24"/>
        </w:rPr>
        <w:t xml:space="preserve">Значительное распространение на территории района имеют сосновые леса – боры. По западной окраине района на границе с Ордынским районом протянулась полоса восточной части </w:t>
      </w:r>
      <w:proofErr w:type="spellStart"/>
      <w:r w:rsidRPr="00182BF7">
        <w:rPr>
          <w:szCs w:val="24"/>
        </w:rPr>
        <w:t>Караканского</w:t>
      </w:r>
      <w:proofErr w:type="spellEnd"/>
      <w:r w:rsidRPr="00182BF7">
        <w:rPr>
          <w:szCs w:val="24"/>
        </w:rPr>
        <w:t xml:space="preserve"> бора. На востоке, юго-востоке расположен Сузунский бор. К основной лесообразующей породе, сосне, в ряде сырых мест примешиваются ель и лиственница. Во втором ярусе растут береза и осина. В подлеске – калина, рябина, черемуха, ивы, акация, боярышник, шиповник. Большие площади вырубок заняты молодой сосной.</w:t>
      </w:r>
    </w:p>
    <w:p w:rsidR="00D84A0C" w:rsidRPr="00182BF7" w:rsidRDefault="00D84A0C" w:rsidP="00182BF7">
      <w:pPr>
        <w:pStyle w:val="TimesNewRoman14125"/>
        <w:ind w:right="0"/>
        <w:contextualSpacing/>
        <w:rPr>
          <w:szCs w:val="24"/>
        </w:rPr>
      </w:pPr>
      <w:r w:rsidRPr="00182BF7">
        <w:rPr>
          <w:szCs w:val="24"/>
        </w:rPr>
        <w:t xml:space="preserve">Между </w:t>
      </w:r>
      <w:proofErr w:type="spellStart"/>
      <w:r w:rsidRPr="00182BF7">
        <w:rPr>
          <w:szCs w:val="24"/>
        </w:rPr>
        <w:t>Караканским</w:t>
      </w:r>
      <w:proofErr w:type="spellEnd"/>
      <w:r w:rsidRPr="00182BF7">
        <w:rPr>
          <w:szCs w:val="24"/>
        </w:rPr>
        <w:t xml:space="preserve"> и Сузунским борами клином расположена лесостепь. В лесостепи распаханные участки чередуются с разреженн</w:t>
      </w:r>
      <w:r w:rsidR="000B595D">
        <w:rPr>
          <w:szCs w:val="24"/>
        </w:rPr>
        <w:t>ыми осиново-березовыми колками.</w:t>
      </w:r>
    </w:p>
    <w:p w:rsidR="00D84A0C" w:rsidRPr="00182BF7" w:rsidRDefault="00D84A0C" w:rsidP="00182BF7">
      <w:pPr>
        <w:pStyle w:val="TimesNewRoman14125"/>
        <w:ind w:right="0"/>
        <w:contextualSpacing/>
        <w:rPr>
          <w:szCs w:val="24"/>
        </w:rPr>
      </w:pPr>
      <w:r w:rsidRPr="00182BF7">
        <w:rPr>
          <w:szCs w:val="24"/>
        </w:rPr>
        <w:t xml:space="preserve">В соответствии с Лесным кодексом РФ №200-ФЗ (с изменениями на 3 августа 2018 года), леса в Сузунском лесничестве по своему целевому назначению делятся на защитные </w:t>
      </w:r>
      <w:r w:rsidR="000B595D">
        <w:rPr>
          <w:szCs w:val="24"/>
        </w:rPr>
        <w:t>и эксплуатационные.</w:t>
      </w:r>
    </w:p>
    <w:p w:rsidR="00D84A0C" w:rsidRPr="00FC6E36" w:rsidRDefault="00D84A0C" w:rsidP="00182BF7">
      <w:pPr>
        <w:pStyle w:val="TimesNewRoman14125"/>
        <w:ind w:right="0"/>
        <w:contextualSpacing/>
        <w:rPr>
          <w:szCs w:val="28"/>
        </w:rPr>
      </w:pPr>
      <w:r w:rsidRPr="00182BF7">
        <w:rPr>
          <w:szCs w:val="24"/>
        </w:rPr>
        <w:t xml:space="preserve">Общая площадь защитных лесов – 149,9 </w:t>
      </w:r>
      <w:proofErr w:type="spellStart"/>
      <w:r w:rsidRPr="00182BF7">
        <w:rPr>
          <w:szCs w:val="24"/>
        </w:rPr>
        <w:t>тыс.га</w:t>
      </w:r>
      <w:proofErr w:type="spellEnd"/>
      <w:r w:rsidRPr="00182BF7">
        <w:rPr>
          <w:szCs w:val="24"/>
        </w:rPr>
        <w:t>. К защитным лесам относятся:</w:t>
      </w:r>
    </w:p>
    <w:p w:rsidR="00D84A0C" w:rsidRPr="00FC6E36" w:rsidRDefault="00D84A0C" w:rsidP="003C1788">
      <w:pPr>
        <w:numPr>
          <w:ilvl w:val="0"/>
          <w:numId w:val="18"/>
        </w:numPr>
        <w:spacing w:after="0" w:line="240" w:lineRule="auto"/>
        <w:contextualSpacing/>
        <w:rPr>
          <w:szCs w:val="28"/>
        </w:rPr>
      </w:pPr>
      <w:r w:rsidRPr="00FC6E36">
        <w:rPr>
          <w:szCs w:val="28"/>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 зелёные зоны);</w:t>
      </w:r>
    </w:p>
    <w:p w:rsidR="00D84A0C" w:rsidRPr="00FC6E36" w:rsidRDefault="00D84A0C" w:rsidP="003C1788">
      <w:pPr>
        <w:numPr>
          <w:ilvl w:val="0"/>
          <w:numId w:val="18"/>
        </w:numPr>
        <w:spacing w:after="0" w:line="240" w:lineRule="auto"/>
        <w:contextualSpacing/>
        <w:rPr>
          <w:szCs w:val="28"/>
        </w:rPr>
      </w:pPr>
      <w:r w:rsidRPr="00FC6E36">
        <w:rPr>
          <w:szCs w:val="28"/>
        </w:rPr>
        <w:t xml:space="preserve">ценные леса (леса, расположенные в пустынных, полупустынных, лесостепных, лесотундровых зонах, степях, горах; запретные полосы, </w:t>
      </w:r>
      <w:r w:rsidRPr="00FC6E36">
        <w:rPr>
          <w:szCs w:val="28"/>
        </w:rPr>
        <w:lastRenderedPageBreak/>
        <w:t xml:space="preserve">расположенные вдоль водных объектов; </w:t>
      </w:r>
      <w:proofErr w:type="spellStart"/>
      <w:r w:rsidRPr="00FC6E36">
        <w:rPr>
          <w:szCs w:val="28"/>
        </w:rPr>
        <w:t>нерестоох</w:t>
      </w:r>
      <w:r w:rsidR="00177FA6">
        <w:rPr>
          <w:szCs w:val="28"/>
        </w:rPr>
        <w:t>ранные</w:t>
      </w:r>
      <w:proofErr w:type="spellEnd"/>
      <w:r w:rsidR="00177FA6">
        <w:rPr>
          <w:szCs w:val="28"/>
        </w:rPr>
        <w:t xml:space="preserve"> полосы; ленточные боры).</w:t>
      </w:r>
    </w:p>
    <w:p w:rsidR="00D84A0C" w:rsidRPr="00182BF7" w:rsidRDefault="00D84A0C" w:rsidP="00182BF7">
      <w:pPr>
        <w:pStyle w:val="TimesNewRoman14125"/>
        <w:ind w:right="0"/>
        <w:contextualSpacing/>
        <w:rPr>
          <w:szCs w:val="24"/>
        </w:rPr>
      </w:pPr>
      <w:r w:rsidRPr="00182BF7">
        <w:rPr>
          <w:szCs w:val="24"/>
        </w:rPr>
        <w:t xml:space="preserve">Использование защитных лесов предусматривает устойчивое управление лесами, сохранение биологического разнообразия лесов, повышение их потенциала, сохранение </w:t>
      </w:r>
      <w:proofErr w:type="spellStart"/>
      <w:r w:rsidRPr="00182BF7">
        <w:rPr>
          <w:szCs w:val="24"/>
        </w:rPr>
        <w:t>средообразующих</w:t>
      </w:r>
      <w:proofErr w:type="spellEnd"/>
      <w:r w:rsidRPr="00182BF7">
        <w:rPr>
          <w:szCs w:val="24"/>
        </w:rPr>
        <w:t>, водоохранных, защитных, санитарно-гигиенических, оздоровительных и иных полезных функций лесов, с одновременным использованием лесов при условии совместимости этого использования с целевым назначением лесов и выполн</w:t>
      </w:r>
      <w:r w:rsidR="00177FA6">
        <w:rPr>
          <w:szCs w:val="24"/>
        </w:rPr>
        <w:t>яемыми ими полезными функциями.</w:t>
      </w:r>
    </w:p>
    <w:p w:rsidR="00D84A0C" w:rsidRPr="00182BF7" w:rsidRDefault="00D84A0C" w:rsidP="00182BF7">
      <w:pPr>
        <w:pStyle w:val="TimesNewRoman14125"/>
        <w:ind w:right="0"/>
        <w:contextualSpacing/>
        <w:rPr>
          <w:szCs w:val="24"/>
        </w:rPr>
      </w:pPr>
      <w:r w:rsidRPr="00182BF7">
        <w:rPr>
          <w:szCs w:val="24"/>
        </w:rPr>
        <w:t>Эксплуата</w:t>
      </w:r>
      <w:r w:rsidR="0005686F">
        <w:rPr>
          <w:szCs w:val="24"/>
        </w:rPr>
        <w:t xml:space="preserve">ционные леса занимают 68,7 тыс. </w:t>
      </w:r>
      <w:r w:rsidRPr="00182BF7">
        <w:rPr>
          <w:szCs w:val="24"/>
        </w:rPr>
        <w:t>га. Использование эксплуатационных лесов предусматривает получение древесины и других лесных ресурсов. Виды разрешенного использования лесов Сузунского лесничества регламентируются статьей 25 Лесного кодекса Российской Федерации.</w:t>
      </w:r>
    </w:p>
    <w:p w:rsidR="00D84A0C" w:rsidRPr="00182BF7" w:rsidRDefault="00D84A0C" w:rsidP="00182BF7">
      <w:pPr>
        <w:pStyle w:val="TimesNewRoman14125"/>
        <w:ind w:right="0"/>
        <w:contextualSpacing/>
        <w:rPr>
          <w:szCs w:val="24"/>
        </w:rPr>
      </w:pPr>
      <w:r w:rsidRPr="00182BF7">
        <w:rPr>
          <w:szCs w:val="24"/>
        </w:rPr>
        <w:t>Сузунский район обладает значительным видовым составом животного мира. Из-за повсеместного сокращения и ухудшения мест обитания, браконьерства, хищнического отношения к животным и другой антропогенной деятельности происходит существенное снижение численности многих видов животных: птиц, полезных насекомых-опылителей, копытных. Негативное влияние оказывают весенние сельскохозяйственные палы, лесные пожары, в которых гибнут кладки птиц, молодняк млекопитающих.</w:t>
      </w:r>
    </w:p>
    <w:p w:rsidR="00D84A0C" w:rsidRPr="00182BF7" w:rsidRDefault="00D84A0C" w:rsidP="00182BF7">
      <w:pPr>
        <w:pStyle w:val="TimesNewRoman14125"/>
        <w:ind w:right="0"/>
        <w:contextualSpacing/>
        <w:rPr>
          <w:szCs w:val="24"/>
        </w:rPr>
      </w:pPr>
      <w:r w:rsidRPr="00182BF7">
        <w:rPr>
          <w:szCs w:val="24"/>
        </w:rPr>
        <w:t xml:space="preserve">На территории района расположено три </w:t>
      </w:r>
      <w:proofErr w:type="spellStart"/>
      <w:r w:rsidRPr="00182BF7">
        <w:rPr>
          <w:szCs w:val="24"/>
        </w:rPr>
        <w:t>охоничье</w:t>
      </w:r>
      <w:proofErr w:type="spellEnd"/>
      <w:r w:rsidRPr="00182BF7">
        <w:rPr>
          <w:szCs w:val="24"/>
        </w:rPr>
        <w:t xml:space="preserve">-рыболовецких хозяйства: </w:t>
      </w:r>
      <w:proofErr w:type="spellStart"/>
      <w:r w:rsidRPr="00182BF7">
        <w:rPr>
          <w:szCs w:val="24"/>
        </w:rPr>
        <w:t>Каргаполовское</w:t>
      </w:r>
      <w:proofErr w:type="spellEnd"/>
      <w:r w:rsidRPr="00182BF7">
        <w:rPr>
          <w:szCs w:val="24"/>
        </w:rPr>
        <w:t xml:space="preserve">, Сузунское и </w:t>
      </w:r>
      <w:proofErr w:type="spellStart"/>
      <w:r w:rsidRPr="00182BF7">
        <w:rPr>
          <w:szCs w:val="24"/>
        </w:rPr>
        <w:t>М</w:t>
      </w:r>
      <w:r w:rsidR="00372CDA">
        <w:rPr>
          <w:szCs w:val="24"/>
        </w:rPr>
        <w:t>еретское</w:t>
      </w:r>
      <w:proofErr w:type="spellEnd"/>
      <w:r w:rsidR="00372CDA">
        <w:rPr>
          <w:szCs w:val="24"/>
        </w:rPr>
        <w:t>.</w:t>
      </w:r>
    </w:p>
    <w:p w:rsidR="00D84A0C" w:rsidRPr="00182BF7" w:rsidRDefault="00D84A0C" w:rsidP="00182BF7">
      <w:pPr>
        <w:pStyle w:val="TimesNewRoman14125"/>
        <w:ind w:right="0"/>
        <w:contextualSpacing/>
        <w:rPr>
          <w:szCs w:val="24"/>
        </w:rPr>
      </w:pPr>
      <w:r w:rsidRPr="00182BF7">
        <w:rPr>
          <w:szCs w:val="24"/>
        </w:rPr>
        <w:t>Основными промысловыми видами являются: лось, косуля, лисица, колонок, горностай, рысь, росомаха, волк, зайцы (русак и беляк), хорь, ласка, белка. Из птиц постоянно обитают глухарь, рябчик, тетерев, белая и серая куропатки, перепел.</w:t>
      </w:r>
    </w:p>
    <w:p w:rsidR="00854207" w:rsidRDefault="00D84A0C" w:rsidP="00854207">
      <w:pPr>
        <w:pStyle w:val="TimesNewRoman14125"/>
        <w:ind w:right="0"/>
        <w:contextualSpacing/>
        <w:rPr>
          <w:szCs w:val="24"/>
        </w:rPr>
      </w:pPr>
      <w:r w:rsidRPr="00182BF7">
        <w:rPr>
          <w:szCs w:val="24"/>
        </w:rPr>
        <w:t>Через район пролегают миграционные пути птиц, поэтому на весенних и осенних перелетах много уток, гусей, куликов. На водоемах района во время перелетов отдыхают лебеди. Летом много водоплавающей дичи: кряква, чирок, шилохвост, чернеть голубая, поганка  и другие. На территории района есть птицы, занесенные в Красную книгу: Черный аист (Заказник «Сузунский», пойма реки Обь), Орлан-белохвост (Заказник «Сузунский»).</w:t>
      </w:r>
    </w:p>
    <w:p w:rsidR="00D26903" w:rsidRDefault="00D26903" w:rsidP="00854207">
      <w:pPr>
        <w:pStyle w:val="TimesNewRoman14125"/>
        <w:ind w:right="0"/>
        <w:contextualSpacing/>
        <w:rPr>
          <w:szCs w:val="28"/>
        </w:rPr>
      </w:pPr>
    </w:p>
    <w:p w:rsidR="00FE6BCA" w:rsidRDefault="003766A8" w:rsidP="00BC32C5">
      <w:pPr>
        <w:pStyle w:val="af6"/>
        <w:spacing w:after="0"/>
        <w:contextualSpacing/>
        <w:outlineLvl w:val="0"/>
        <w:rPr>
          <w:b/>
        </w:rPr>
      </w:pPr>
      <w:bookmarkStart w:id="42" w:name="_Toc135911448"/>
      <w:bookmarkStart w:id="43" w:name="_Toc138761137"/>
      <w:bookmarkStart w:id="44" w:name="_Toc141343091"/>
      <w:bookmarkStart w:id="45" w:name="_Toc182484725"/>
      <w:r w:rsidRPr="00A85F65">
        <w:rPr>
          <w:b/>
        </w:rPr>
        <w:t>3.2 Анализ землепользования</w:t>
      </w:r>
      <w:bookmarkEnd w:id="42"/>
      <w:bookmarkEnd w:id="43"/>
      <w:bookmarkEnd w:id="44"/>
      <w:bookmarkEnd w:id="45"/>
    </w:p>
    <w:p w:rsidR="00F24C0E" w:rsidRPr="00F24C0E" w:rsidRDefault="00F24C0E" w:rsidP="00177FA6">
      <w:pPr>
        <w:spacing w:after="0" w:line="240" w:lineRule="auto"/>
        <w:ind w:firstLine="709"/>
      </w:pPr>
    </w:p>
    <w:p w:rsidR="004D2017" w:rsidRPr="00A85F65" w:rsidRDefault="003766A8" w:rsidP="00177FA6">
      <w:pPr>
        <w:pStyle w:val="TimesNewRoman14125"/>
        <w:ind w:right="0"/>
        <w:contextualSpacing/>
        <w:rPr>
          <w:szCs w:val="28"/>
        </w:rPr>
      </w:pPr>
      <w:r w:rsidRPr="00182BF7">
        <w:rPr>
          <w:szCs w:val="24"/>
        </w:rPr>
        <w:t>Согласно законодательству, земли в Российской Федерации по целевому назначению подразделяются на следующие категории:</w:t>
      </w:r>
    </w:p>
    <w:p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сельскохозяйственного назначения;</w:t>
      </w:r>
    </w:p>
    <w:p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населенных пунктов;</w:t>
      </w:r>
    </w:p>
    <w:p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особо охраняемых территорий и объектов;</w:t>
      </w:r>
    </w:p>
    <w:p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лесного фонда;</w:t>
      </w:r>
    </w:p>
    <w:p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lastRenderedPageBreak/>
        <w:t>земли водного фонда;</w:t>
      </w:r>
    </w:p>
    <w:p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запаса.</w:t>
      </w:r>
    </w:p>
    <w:p w:rsidR="004D2017" w:rsidRPr="00182BF7" w:rsidRDefault="00E644B3" w:rsidP="00177FA6">
      <w:pPr>
        <w:pStyle w:val="TimesNewRoman14125"/>
        <w:ind w:right="0"/>
        <w:contextualSpacing/>
        <w:rPr>
          <w:szCs w:val="24"/>
        </w:rPr>
      </w:pPr>
      <w:r w:rsidRPr="00182BF7">
        <w:rPr>
          <w:szCs w:val="24"/>
        </w:rPr>
        <w:t>Верх-Сузунский</w:t>
      </w:r>
      <w:r w:rsidR="00D84A0C" w:rsidRPr="00182BF7">
        <w:rPr>
          <w:szCs w:val="24"/>
        </w:rPr>
        <w:t xml:space="preserve"> сельсовет</w:t>
      </w:r>
      <w:r w:rsidR="003766A8" w:rsidRPr="00182BF7">
        <w:rPr>
          <w:szCs w:val="24"/>
        </w:rPr>
        <w:t xml:space="preserve"> занимает территорию</w:t>
      </w:r>
      <w:r w:rsidR="00221CED" w:rsidRPr="00182BF7">
        <w:rPr>
          <w:szCs w:val="24"/>
        </w:rPr>
        <w:t xml:space="preserve"> согласно </w:t>
      </w:r>
      <w:r w:rsidR="00D84A0C" w:rsidRPr="00182BF7">
        <w:rPr>
          <w:szCs w:val="24"/>
        </w:rPr>
        <w:t xml:space="preserve">сведениям единого государственного реестра </w:t>
      </w:r>
      <w:r w:rsidR="00830169" w:rsidRPr="00182BF7">
        <w:rPr>
          <w:szCs w:val="24"/>
        </w:rPr>
        <w:t>недвижимости 19198,0 га</w:t>
      </w:r>
      <w:r w:rsidR="00FC1A35">
        <w:rPr>
          <w:szCs w:val="24"/>
        </w:rPr>
        <w:t>.</w:t>
      </w:r>
    </w:p>
    <w:p w:rsidR="00830169" w:rsidRDefault="003766A8" w:rsidP="00177FA6">
      <w:pPr>
        <w:pStyle w:val="TimesNewRoman14125"/>
        <w:ind w:right="0"/>
        <w:contextualSpacing/>
        <w:rPr>
          <w:szCs w:val="28"/>
        </w:rPr>
      </w:pPr>
      <w:r w:rsidRPr="00182BF7">
        <w:rPr>
          <w:szCs w:val="24"/>
        </w:rPr>
        <w:t xml:space="preserve">В границы поселения входят земли различных категорий в соответствии со сведениями ЕГРН и государственного лесного реестра.  </w:t>
      </w:r>
      <w:r w:rsidR="00AE2C62" w:rsidRPr="00182BF7">
        <w:rPr>
          <w:szCs w:val="24"/>
        </w:rPr>
        <w:t xml:space="preserve">Значительная часть территории </w:t>
      </w:r>
      <w:r w:rsidR="00CB4975" w:rsidRPr="00182BF7">
        <w:rPr>
          <w:szCs w:val="24"/>
        </w:rPr>
        <w:t xml:space="preserve">сельсовета </w:t>
      </w:r>
      <w:r w:rsidR="00AE2C62" w:rsidRPr="00182BF7">
        <w:rPr>
          <w:szCs w:val="24"/>
        </w:rPr>
        <w:t xml:space="preserve"> занята землями сельскохозяйственного назначения</w:t>
      </w:r>
      <w:r w:rsidR="00CB4975" w:rsidRPr="00182BF7">
        <w:rPr>
          <w:szCs w:val="24"/>
        </w:rPr>
        <w:t>.</w:t>
      </w:r>
      <w:r w:rsidR="00AE2C62" w:rsidRPr="00182BF7">
        <w:rPr>
          <w:szCs w:val="24"/>
        </w:rPr>
        <w:t xml:space="preserve"> </w:t>
      </w:r>
      <w:r w:rsidRPr="00182BF7">
        <w:rPr>
          <w:szCs w:val="24"/>
        </w:rPr>
        <w:t xml:space="preserve">  Земли населенных </w:t>
      </w:r>
      <w:r w:rsidR="00830169" w:rsidRPr="00182BF7">
        <w:rPr>
          <w:szCs w:val="24"/>
        </w:rPr>
        <w:t>пунктов в</w:t>
      </w:r>
      <w:r w:rsidRPr="00182BF7">
        <w:rPr>
          <w:szCs w:val="24"/>
        </w:rPr>
        <w:t xml:space="preserve"> определяемых (исторически сложившихся) границах составляют </w:t>
      </w:r>
      <w:r w:rsidR="00CB4975" w:rsidRPr="00182BF7">
        <w:rPr>
          <w:szCs w:val="24"/>
        </w:rPr>
        <w:t>около 3</w:t>
      </w:r>
      <w:r w:rsidRPr="00182BF7">
        <w:rPr>
          <w:szCs w:val="24"/>
        </w:rPr>
        <w:t xml:space="preserve">% территории </w:t>
      </w:r>
      <w:r w:rsidR="00CB4975" w:rsidRPr="00182BF7">
        <w:rPr>
          <w:szCs w:val="24"/>
        </w:rPr>
        <w:t>сельсовета</w:t>
      </w:r>
      <w:r w:rsidRPr="00182BF7">
        <w:rPr>
          <w:szCs w:val="24"/>
        </w:rPr>
        <w:t>.</w:t>
      </w:r>
    </w:p>
    <w:p w:rsidR="004D2017" w:rsidRPr="00FC4BA5" w:rsidRDefault="004D2017" w:rsidP="00A85F65">
      <w:pPr>
        <w:pStyle w:val="ae"/>
        <w:spacing w:after="0" w:line="240" w:lineRule="auto"/>
        <w:ind w:firstLine="709"/>
        <w:contextualSpacing/>
        <w:rPr>
          <w:szCs w:val="28"/>
        </w:rPr>
      </w:pPr>
    </w:p>
    <w:p w:rsidR="00EF14EF" w:rsidRDefault="00EF14EF" w:rsidP="00177FA6">
      <w:pPr>
        <w:pStyle w:val="100"/>
        <w:ind w:firstLine="709"/>
        <w:contextualSpacing/>
        <w:rPr>
          <w:rFonts w:eastAsia="Times New Roman"/>
          <w:b/>
          <w:i/>
          <w:sz w:val="28"/>
          <w:szCs w:val="28"/>
          <w:lang w:eastAsia="ru-RU"/>
        </w:rPr>
      </w:pPr>
      <w:r w:rsidRPr="00FC4BA5">
        <w:rPr>
          <w:rFonts w:eastAsia="Times New Roman"/>
          <w:b/>
          <w:i/>
          <w:sz w:val="28"/>
          <w:szCs w:val="28"/>
          <w:lang w:eastAsia="ru-RU"/>
        </w:rPr>
        <w:t>Земли населённых пунктов</w:t>
      </w:r>
    </w:p>
    <w:p w:rsidR="00182BF7" w:rsidRPr="00A85F65" w:rsidRDefault="00182BF7" w:rsidP="00A85F65">
      <w:pPr>
        <w:pStyle w:val="100"/>
        <w:contextualSpacing/>
        <w:rPr>
          <w:rFonts w:eastAsia="Times New Roman"/>
          <w:b/>
          <w:i/>
          <w:sz w:val="28"/>
          <w:szCs w:val="28"/>
          <w:lang w:eastAsia="ru-RU"/>
        </w:rPr>
      </w:pPr>
    </w:p>
    <w:p w:rsidR="00177FA6" w:rsidRDefault="002B3021" w:rsidP="00177FA6">
      <w:pPr>
        <w:pStyle w:val="TimesNewRoman14125"/>
        <w:ind w:right="0"/>
        <w:contextualSpacing/>
        <w:rPr>
          <w:szCs w:val="24"/>
        </w:rPr>
      </w:pPr>
      <w:r>
        <w:rPr>
          <w:szCs w:val="24"/>
        </w:rPr>
        <w:t>В соответствии со ст.</w:t>
      </w:r>
      <w:r w:rsidR="00EF14EF" w:rsidRPr="00182BF7">
        <w:rPr>
          <w:szCs w:val="24"/>
        </w:rPr>
        <w:t xml:space="preserve">83 Земельного кодекса РФ, землями населенных пунктов признаются земли, используемые и предназначенные для застройки и развития населенных пунктов. Одновременно с установлением категории земель населенных пунктов вводится определение границ этих земель. В соответствии с п.2 ст.83 Земельного кодекса РФ «границы городских, сельских населенных пунктов отделяют земли населенных пунктов от земель иных категорий». На территории муниципального образования </w:t>
      </w:r>
      <w:r w:rsidR="00E644B3" w:rsidRPr="00182BF7">
        <w:rPr>
          <w:szCs w:val="24"/>
        </w:rPr>
        <w:t>Верх-Сузунский</w:t>
      </w:r>
      <w:r w:rsidR="00D84A0C" w:rsidRPr="00182BF7">
        <w:rPr>
          <w:szCs w:val="24"/>
        </w:rPr>
        <w:t xml:space="preserve"> сельсовет</w:t>
      </w:r>
      <w:r w:rsidR="00EF14EF" w:rsidRPr="00182BF7">
        <w:rPr>
          <w:szCs w:val="24"/>
        </w:rPr>
        <w:t xml:space="preserve"> находится </w:t>
      </w:r>
      <w:r w:rsidR="00221CED" w:rsidRPr="00182BF7">
        <w:rPr>
          <w:szCs w:val="24"/>
        </w:rPr>
        <w:t>2</w:t>
      </w:r>
      <w:r w:rsidR="00EF14EF" w:rsidRPr="00182BF7">
        <w:rPr>
          <w:szCs w:val="24"/>
        </w:rPr>
        <w:t xml:space="preserve"> населенны</w:t>
      </w:r>
      <w:r w:rsidR="0075421B" w:rsidRPr="00182BF7">
        <w:rPr>
          <w:szCs w:val="24"/>
        </w:rPr>
        <w:t>х</w:t>
      </w:r>
      <w:r w:rsidR="00EF14EF" w:rsidRPr="00182BF7">
        <w:rPr>
          <w:szCs w:val="24"/>
        </w:rPr>
        <w:t xml:space="preserve"> пункт</w:t>
      </w:r>
      <w:r w:rsidR="00221CED" w:rsidRPr="00182BF7">
        <w:rPr>
          <w:szCs w:val="24"/>
        </w:rPr>
        <w:t>а</w:t>
      </w:r>
      <w:r w:rsidR="00EF14EF" w:rsidRPr="00182BF7">
        <w:rPr>
          <w:szCs w:val="24"/>
        </w:rPr>
        <w:t>, занимающи</w:t>
      </w:r>
      <w:r w:rsidR="00221CED" w:rsidRPr="00182BF7">
        <w:rPr>
          <w:szCs w:val="24"/>
        </w:rPr>
        <w:t>х</w:t>
      </w:r>
      <w:r w:rsidR="00EF14EF" w:rsidRPr="00182BF7">
        <w:rPr>
          <w:szCs w:val="24"/>
        </w:rPr>
        <w:t xml:space="preserve"> площадь </w:t>
      </w:r>
      <w:r w:rsidR="00E3510F" w:rsidRPr="00182BF7">
        <w:rPr>
          <w:szCs w:val="24"/>
        </w:rPr>
        <w:t xml:space="preserve">согласно единого государственного реестра недвижимости </w:t>
      </w:r>
      <w:r w:rsidR="003E521C" w:rsidRPr="00182BF7">
        <w:rPr>
          <w:szCs w:val="24"/>
        </w:rPr>
        <w:t>–</w:t>
      </w:r>
      <w:r w:rsidR="00E3510F" w:rsidRPr="00182BF7">
        <w:rPr>
          <w:szCs w:val="24"/>
        </w:rPr>
        <w:t xml:space="preserve"> </w:t>
      </w:r>
      <w:r w:rsidR="003E521C" w:rsidRPr="00182BF7">
        <w:rPr>
          <w:szCs w:val="24"/>
        </w:rPr>
        <w:t>516,67</w:t>
      </w:r>
      <w:r w:rsidR="00E3510F" w:rsidRPr="00182BF7">
        <w:rPr>
          <w:szCs w:val="24"/>
        </w:rPr>
        <w:t xml:space="preserve"> га</w:t>
      </w:r>
      <w:r w:rsidR="00EF14EF" w:rsidRPr="00182BF7">
        <w:rPr>
          <w:szCs w:val="24"/>
        </w:rPr>
        <w:t>.</w:t>
      </w:r>
    </w:p>
    <w:p w:rsidR="00FC1A35" w:rsidRDefault="00FC1A35" w:rsidP="00177FA6">
      <w:pPr>
        <w:pStyle w:val="TimesNewRoman14125"/>
        <w:ind w:right="0"/>
        <w:contextualSpacing/>
        <w:rPr>
          <w:szCs w:val="28"/>
        </w:rPr>
      </w:pPr>
    </w:p>
    <w:p w:rsidR="00EF14EF" w:rsidRDefault="00EF14EF" w:rsidP="00177FA6">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сельскохозяйственного назначения</w:t>
      </w:r>
    </w:p>
    <w:p w:rsidR="00182BF7" w:rsidRPr="00A85F65" w:rsidRDefault="00182BF7" w:rsidP="00177FA6">
      <w:pPr>
        <w:pStyle w:val="100"/>
        <w:ind w:firstLine="709"/>
        <w:contextualSpacing/>
        <w:rPr>
          <w:rFonts w:eastAsia="Times New Roman"/>
          <w:b/>
          <w:i/>
          <w:sz w:val="28"/>
          <w:szCs w:val="28"/>
          <w:lang w:eastAsia="ru-RU"/>
        </w:rPr>
      </w:pPr>
    </w:p>
    <w:p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Земли сельскохозяйственного назначения - это земли, предоставленные для нужд сельского хозяйства или предназначенные для этих целей. Земли данной категории располагаются за чертой населённого пункта и выступают как основное средство производства продуктов питания, кормов для скота, сырья, имеют особый правовой режим и подлежат особой охране, направленной на сохранение их площади, предотвращение развития негативных процессов и повышение плодородия почв.</w:t>
      </w:r>
    </w:p>
    <w:p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К данной категории отнесены земли, ранее предоставленные сельскохозяйственным предприятиям и организациям. В нее обычно входят также земельные участки, предоставленные гражданам для ведения крестьянского (фермерского) хозяйства, личного подсобного хозяйства, садоводства, огородничества, животноводст</w:t>
      </w:r>
      <w:r w:rsidR="00177FA6">
        <w:rPr>
          <w:rFonts w:eastAsia="Times New Roman"/>
          <w:color w:val="auto"/>
          <w:sz w:val="28"/>
          <w:lang w:eastAsia="ar-SA"/>
        </w:rPr>
        <w:t>ва, сенокошения и выпаса скота.</w:t>
      </w:r>
    </w:p>
    <w:p w:rsidR="00895F30" w:rsidRDefault="00895F30"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 xml:space="preserve">На основании сведений единого государственного реестра недвижимости на территории </w:t>
      </w:r>
      <w:r w:rsidR="00E644B3" w:rsidRPr="00182BF7">
        <w:rPr>
          <w:rFonts w:eastAsia="Times New Roman"/>
          <w:color w:val="auto"/>
          <w:sz w:val="28"/>
          <w:lang w:eastAsia="ar-SA"/>
        </w:rPr>
        <w:t>Верх-Сузунского</w:t>
      </w:r>
      <w:r w:rsidR="00ED0BBA" w:rsidRPr="00182BF7">
        <w:rPr>
          <w:rFonts w:eastAsia="Times New Roman"/>
          <w:color w:val="auto"/>
          <w:sz w:val="28"/>
          <w:lang w:eastAsia="ar-SA"/>
        </w:rPr>
        <w:t xml:space="preserve"> сельсовета</w:t>
      </w:r>
      <w:r w:rsidRPr="00182BF7">
        <w:rPr>
          <w:rFonts w:eastAsia="Times New Roman"/>
          <w:color w:val="auto"/>
          <w:sz w:val="28"/>
          <w:lang w:eastAsia="ar-SA"/>
        </w:rPr>
        <w:t xml:space="preserve"> площадь земель сельскохозяйственного назначения составляет – </w:t>
      </w:r>
      <w:r w:rsidR="00ED0BBA" w:rsidRPr="00182BF7">
        <w:rPr>
          <w:rFonts w:eastAsia="Times New Roman"/>
          <w:color w:val="auto"/>
          <w:sz w:val="28"/>
          <w:lang w:eastAsia="ar-SA"/>
        </w:rPr>
        <w:t>7039,72</w:t>
      </w:r>
      <w:r w:rsidRPr="00182BF7">
        <w:rPr>
          <w:rFonts w:eastAsia="Times New Roman"/>
          <w:color w:val="auto"/>
          <w:sz w:val="28"/>
          <w:lang w:eastAsia="ar-SA"/>
        </w:rPr>
        <w:t xml:space="preserve"> га.</w:t>
      </w:r>
    </w:p>
    <w:p w:rsidR="00182BF7" w:rsidRPr="00A85F65" w:rsidRDefault="00182BF7" w:rsidP="00A85F65">
      <w:pPr>
        <w:pStyle w:val="100"/>
        <w:contextualSpacing/>
        <w:rPr>
          <w:rFonts w:eastAsia="Times New Roman"/>
          <w:sz w:val="28"/>
          <w:szCs w:val="28"/>
          <w:lang w:eastAsia="ru-RU"/>
        </w:rPr>
      </w:pPr>
    </w:p>
    <w:p w:rsidR="00EF14EF" w:rsidRDefault="00EF14EF" w:rsidP="00177FA6">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и иного специального назначения</w:t>
      </w:r>
    </w:p>
    <w:p w:rsidR="00182BF7" w:rsidRPr="00A85F65" w:rsidRDefault="00182BF7" w:rsidP="00177FA6">
      <w:pPr>
        <w:pStyle w:val="100"/>
        <w:ind w:firstLine="709"/>
        <w:contextualSpacing/>
        <w:rPr>
          <w:rFonts w:eastAsia="Times New Roman"/>
          <w:b/>
          <w:i/>
          <w:sz w:val="28"/>
          <w:szCs w:val="28"/>
          <w:lang w:eastAsia="ru-RU"/>
        </w:rPr>
      </w:pPr>
    </w:p>
    <w:p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В данную категорию включены земли, предоставленные в установленном порядке предприятиям, учреждениям, организациям для осуществления возложенных на них специальных задач. Земли, подлежащие отнесению к данной категории, расположены за границами населённых пунктов.</w:t>
      </w:r>
    </w:p>
    <w:p w:rsidR="00895F30" w:rsidRDefault="00895F30"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 xml:space="preserve">На основании сведений единого государственного реестра недвижимости на территории </w:t>
      </w:r>
      <w:r w:rsidR="00E644B3" w:rsidRPr="00182BF7">
        <w:rPr>
          <w:rFonts w:eastAsia="Times New Roman"/>
          <w:color w:val="auto"/>
          <w:sz w:val="28"/>
          <w:lang w:eastAsia="ar-SA"/>
        </w:rPr>
        <w:t>Верх-Сузунского</w:t>
      </w:r>
      <w:r w:rsidR="00C85BB5" w:rsidRPr="00182BF7">
        <w:rPr>
          <w:rFonts w:eastAsia="Times New Roman"/>
          <w:color w:val="auto"/>
          <w:sz w:val="28"/>
          <w:lang w:eastAsia="ar-SA"/>
        </w:rPr>
        <w:t xml:space="preserve"> сельсовета</w:t>
      </w:r>
      <w:r w:rsidRPr="00182BF7">
        <w:rPr>
          <w:rFonts w:eastAsia="Times New Roman"/>
          <w:color w:val="auto"/>
          <w:sz w:val="28"/>
          <w:lang w:eastAsia="ar-SA"/>
        </w:rPr>
        <w:t xml:space="preserve"> площадь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и иного специального назначения составляет – </w:t>
      </w:r>
      <w:r w:rsidR="00C85BB5" w:rsidRPr="00182BF7">
        <w:rPr>
          <w:rFonts w:eastAsia="Times New Roman"/>
          <w:color w:val="auto"/>
          <w:sz w:val="28"/>
          <w:lang w:eastAsia="ar-SA"/>
        </w:rPr>
        <w:t>33,13</w:t>
      </w:r>
      <w:r w:rsidRPr="00182BF7">
        <w:rPr>
          <w:rFonts w:eastAsia="Times New Roman"/>
          <w:color w:val="auto"/>
          <w:sz w:val="28"/>
          <w:lang w:eastAsia="ar-SA"/>
        </w:rPr>
        <w:t xml:space="preserve"> га.</w:t>
      </w:r>
    </w:p>
    <w:p w:rsidR="00182BF7" w:rsidRPr="00A85F65" w:rsidRDefault="00182BF7" w:rsidP="002A1A44">
      <w:pPr>
        <w:pStyle w:val="100"/>
        <w:contextualSpacing/>
        <w:rPr>
          <w:rFonts w:eastAsia="Times New Roman"/>
          <w:sz w:val="28"/>
          <w:szCs w:val="28"/>
          <w:lang w:eastAsia="ru-RU"/>
        </w:rPr>
      </w:pPr>
    </w:p>
    <w:p w:rsidR="00EF14EF" w:rsidRDefault="00EF14EF" w:rsidP="00177FA6">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особо охраняемых территорий и объектов</w:t>
      </w:r>
    </w:p>
    <w:p w:rsidR="00182BF7" w:rsidRPr="00A85F65" w:rsidRDefault="00182BF7" w:rsidP="00A85F65">
      <w:pPr>
        <w:pStyle w:val="100"/>
        <w:contextualSpacing/>
        <w:rPr>
          <w:rFonts w:eastAsia="Times New Roman"/>
          <w:b/>
          <w:i/>
          <w:sz w:val="28"/>
          <w:szCs w:val="28"/>
          <w:lang w:eastAsia="ru-RU"/>
        </w:rPr>
      </w:pPr>
    </w:p>
    <w:p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На основании п.4 ст.2 Федерального закона «Об особо охраняемых природных территориях» от 14 марта 1995г. №33, все особо охраняемые природные территории учитываются при разработке территориальных комплексных схем, схем землеустройства и районной планировки.</w:t>
      </w:r>
    </w:p>
    <w:p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В соответствии со статьей 94 Земельного кодекса РФ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 Основное целевое назначение земель особо охраняемых территорий – обеспечение сохранности природных территорий и объектов путем полного и частичного ограничения хозяйственной деятельности.</w:t>
      </w:r>
    </w:p>
    <w:p w:rsidR="00EF14EF" w:rsidRPr="00A85F65" w:rsidRDefault="00EF14EF" w:rsidP="00177FA6">
      <w:pPr>
        <w:pStyle w:val="100"/>
        <w:ind w:firstLine="709"/>
        <w:contextualSpacing/>
        <w:rPr>
          <w:rFonts w:eastAsia="Times New Roman"/>
          <w:sz w:val="28"/>
          <w:szCs w:val="28"/>
          <w:lang w:eastAsia="ru-RU"/>
        </w:rPr>
      </w:pPr>
      <w:r w:rsidRPr="00182BF7">
        <w:rPr>
          <w:rFonts w:eastAsia="Times New Roman"/>
          <w:color w:val="auto"/>
          <w:sz w:val="28"/>
          <w:lang w:eastAsia="ar-SA"/>
        </w:rPr>
        <w:t>К землям особо охраняемых территорий относятся:</w:t>
      </w:r>
    </w:p>
    <w:p w:rsidR="00EF14EF" w:rsidRPr="00A85F65" w:rsidRDefault="00EF14EF" w:rsidP="003C1788">
      <w:pPr>
        <w:pStyle w:val="100"/>
        <w:numPr>
          <w:ilvl w:val="0"/>
          <w:numId w:val="10"/>
        </w:numPr>
        <w:pBdr>
          <w:top w:val="none" w:sz="0" w:space="0" w:color="auto"/>
          <w:left w:val="none" w:sz="0" w:space="0" w:color="auto"/>
          <w:bottom w:val="none" w:sz="0" w:space="0" w:color="auto"/>
          <w:right w:val="none" w:sz="0" w:space="0" w:color="auto"/>
          <w:between w:val="none" w:sz="0" w:space="0" w:color="auto"/>
        </w:pBdr>
        <w:contextualSpacing/>
        <w:rPr>
          <w:rFonts w:eastAsia="Times New Roman"/>
          <w:sz w:val="28"/>
          <w:szCs w:val="28"/>
          <w:lang w:eastAsia="ru-RU"/>
        </w:rPr>
      </w:pPr>
      <w:r w:rsidRPr="00A85F65">
        <w:rPr>
          <w:rFonts w:eastAsia="Times New Roman"/>
          <w:sz w:val="28"/>
          <w:szCs w:val="28"/>
          <w:lang w:eastAsia="ru-RU"/>
        </w:rPr>
        <w:t>особо охраняемые природные территории (земли заповедников, заказников, памятники природы, природных парков), а так же земли лечебно-оздоровительных местностей и курортов;</w:t>
      </w:r>
    </w:p>
    <w:p w:rsidR="00EF14EF" w:rsidRPr="00A85F65" w:rsidRDefault="00EF14EF" w:rsidP="003C1788">
      <w:pPr>
        <w:pStyle w:val="100"/>
        <w:numPr>
          <w:ilvl w:val="0"/>
          <w:numId w:val="10"/>
        </w:numPr>
        <w:pBdr>
          <w:top w:val="none" w:sz="0" w:space="0" w:color="auto"/>
          <w:left w:val="none" w:sz="0" w:space="0" w:color="auto"/>
          <w:bottom w:val="none" w:sz="0" w:space="0" w:color="auto"/>
          <w:right w:val="none" w:sz="0" w:space="0" w:color="auto"/>
          <w:between w:val="none" w:sz="0" w:space="0" w:color="auto"/>
        </w:pBdr>
        <w:contextualSpacing/>
        <w:rPr>
          <w:rFonts w:eastAsia="Times New Roman"/>
          <w:sz w:val="28"/>
          <w:szCs w:val="28"/>
          <w:lang w:eastAsia="ru-RU"/>
        </w:rPr>
      </w:pPr>
      <w:r w:rsidRPr="00A85F65">
        <w:rPr>
          <w:rFonts w:eastAsia="Times New Roman"/>
          <w:sz w:val="28"/>
          <w:szCs w:val="28"/>
          <w:lang w:eastAsia="ru-RU"/>
        </w:rPr>
        <w:t>земли природоохранного назначения, занятые лесами, предусмотренными местным законодательством (за исключением защитных лесов, расположенных  на землях лесного фонда, особо охраняемых территорий), иные земли, выполняющие природоохранные значения;</w:t>
      </w:r>
    </w:p>
    <w:p w:rsidR="00EF14EF" w:rsidRPr="00A85F65" w:rsidRDefault="00EF14EF" w:rsidP="003C1788">
      <w:pPr>
        <w:pStyle w:val="100"/>
        <w:numPr>
          <w:ilvl w:val="0"/>
          <w:numId w:val="10"/>
        </w:numPr>
        <w:pBdr>
          <w:top w:val="none" w:sz="0" w:space="0" w:color="auto"/>
          <w:left w:val="none" w:sz="0" w:space="0" w:color="auto"/>
          <w:bottom w:val="none" w:sz="0" w:space="0" w:color="auto"/>
          <w:right w:val="none" w:sz="0" w:space="0" w:color="auto"/>
          <w:between w:val="none" w:sz="0" w:space="0" w:color="auto"/>
        </w:pBdr>
        <w:contextualSpacing/>
        <w:rPr>
          <w:rFonts w:eastAsia="Times New Roman"/>
          <w:sz w:val="28"/>
          <w:szCs w:val="28"/>
          <w:lang w:eastAsia="ru-RU"/>
        </w:rPr>
      </w:pPr>
      <w:r w:rsidRPr="00A85F65">
        <w:rPr>
          <w:rFonts w:eastAsia="Times New Roman"/>
          <w:sz w:val="28"/>
          <w:szCs w:val="28"/>
          <w:lang w:eastAsia="ru-RU"/>
        </w:rPr>
        <w:t>земли рекреационного назначения (земли, предназначенные и используемые для организации отдыха, туризма, физкультурно-оздоровительной и спортивной занятости граждан). В состав земель данной категории входят земельные участки, на которых находятся дома отдыха, пансионаты, кемпинги, объекты физической культуры и спорта, туристические базы, лесопарки, детские и спортивные лагеря, другие аналогичные объекты;</w:t>
      </w:r>
    </w:p>
    <w:p w:rsidR="003D395A" w:rsidRPr="00A85F65" w:rsidRDefault="00EF14EF" w:rsidP="003C1788">
      <w:pPr>
        <w:pStyle w:val="100"/>
        <w:numPr>
          <w:ilvl w:val="0"/>
          <w:numId w:val="10"/>
        </w:numPr>
        <w:pBdr>
          <w:top w:val="none" w:sz="0" w:space="0" w:color="auto"/>
          <w:left w:val="none" w:sz="0" w:space="0" w:color="auto"/>
          <w:bottom w:val="none" w:sz="0" w:space="0" w:color="auto"/>
          <w:right w:val="none" w:sz="0" w:space="0" w:color="auto"/>
          <w:between w:val="none" w:sz="0" w:space="0" w:color="auto"/>
        </w:pBdr>
        <w:contextualSpacing/>
        <w:rPr>
          <w:rFonts w:eastAsia="Times New Roman"/>
          <w:sz w:val="28"/>
          <w:szCs w:val="28"/>
          <w:lang w:eastAsia="ru-RU"/>
        </w:rPr>
      </w:pPr>
      <w:r w:rsidRPr="00A85F65">
        <w:rPr>
          <w:rFonts w:eastAsia="Times New Roman"/>
          <w:sz w:val="28"/>
          <w:szCs w:val="28"/>
          <w:lang w:eastAsia="ru-RU"/>
        </w:rPr>
        <w:lastRenderedPageBreak/>
        <w:t>земли историко-культурного назначения (земли объектов культурного наследия, в том числе археологического наследия, достопримечательные места, земли военных и гражданских захоронений).</w:t>
      </w:r>
    </w:p>
    <w:p w:rsidR="003D395A" w:rsidRDefault="003D395A" w:rsidP="00177FA6">
      <w:pPr>
        <w:pStyle w:val="100"/>
        <w:pBdr>
          <w:top w:val="none" w:sz="0" w:space="0" w:color="auto"/>
          <w:left w:val="none" w:sz="0" w:space="0" w:color="auto"/>
          <w:bottom w:val="none" w:sz="0" w:space="0" w:color="auto"/>
          <w:right w:val="none" w:sz="0" w:space="0" w:color="auto"/>
          <w:between w:val="none" w:sz="0" w:space="0" w:color="auto"/>
        </w:pBdr>
        <w:ind w:firstLine="709"/>
        <w:contextualSpacing/>
        <w:rPr>
          <w:rFonts w:eastAsia="Times New Roman"/>
          <w:sz w:val="28"/>
          <w:szCs w:val="28"/>
          <w:lang w:eastAsia="ru-RU"/>
        </w:rPr>
      </w:pPr>
      <w:r w:rsidRPr="00A85F65">
        <w:rPr>
          <w:rFonts w:eastAsia="Times New Roman"/>
          <w:sz w:val="28"/>
          <w:szCs w:val="28"/>
          <w:lang w:eastAsia="ru-RU"/>
        </w:rPr>
        <w:t>Зем</w:t>
      </w:r>
      <w:r w:rsidR="00942C89">
        <w:rPr>
          <w:rFonts w:eastAsia="Times New Roman"/>
          <w:sz w:val="28"/>
          <w:szCs w:val="28"/>
          <w:lang w:eastAsia="ru-RU"/>
        </w:rPr>
        <w:t>ель</w:t>
      </w:r>
      <w:r w:rsidRPr="00A85F65">
        <w:rPr>
          <w:rFonts w:eastAsia="Times New Roman"/>
          <w:sz w:val="28"/>
          <w:szCs w:val="28"/>
          <w:lang w:eastAsia="ru-RU"/>
        </w:rPr>
        <w:t xml:space="preserve"> особо охраняемых территорий и объектов в </w:t>
      </w:r>
      <w:r w:rsidR="00E3510F" w:rsidRPr="00A85F65">
        <w:rPr>
          <w:rFonts w:eastAsia="Times New Roman"/>
          <w:sz w:val="28"/>
          <w:szCs w:val="28"/>
          <w:lang w:eastAsia="ru-RU"/>
        </w:rPr>
        <w:t>сельсовете</w:t>
      </w:r>
      <w:r w:rsidR="004D4B9D">
        <w:rPr>
          <w:rFonts w:eastAsia="Times New Roman"/>
          <w:sz w:val="28"/>
          <w:szCs w:val="28"/>
          <w:lang w:eastAsia="ru-RU"/>
        </w:rPr>
        <w:t xml:space="preserve"> нет.</w:t>
      </w:r>
    </w:p>
    <w:p w:rsidR="00FE6BCA" w:rsidRPr="00A85F65" w:rsidRDefault="00FE6BCA" w:rsidP="00A85F65">
      <w:pPr>
        <w:pStyle w:val="100"/>
        <w:pBdr>
          <w:top w:val="none" w:sz="0" w:space="0" w:color="auto"/>
          <w:left w:val="none" w:sz="0" w:space="0" w:color="auto"/>
          <w:bottom w:val="none" w:sz="0" w:space="0" w:color="auto"/>
          <w:right w:val="none" w:sz="0" w:space="0" w:color="auto"/>
          <w:between w:val="none" w:sz="0" w:space="0" w:color="auto"/>
        </w:pBdr>
        <w:ind w:firstLine="0"/>
        <w:contextualSpacing/>
        <w:rPr>
          <w:rFonts w:eastAsia="Times New Roman"/>
          <w:sz w:val="28"/>
          <w:szCs w:val="28"/>
          <w:lang w:eastAsia="ru-RU"/>
        </w:rPr>
      </w:pPr>
    </w:p>
    <w:p w:rsidR="00EF14EF" w:rsidRDefault="00EF14EF" w:rsidP="00AD1F91">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лесного фонда</w:t>
      </w:r>
    </w:p>
    <w:p w:rsidR="004D4B9D" w:rsidRPr="00A85F65" w:rsidRDefault="004D4B9D" w:rsidP="007C1EEA">
      <w:pPr>
        <w:pStyle w:val="100"/>
        <w:ind w:firstLine="0"/>
        <w:contextualSpacing/>
        <w:rPr>
          <w:rFonts w:eastAsia="Times New Roman"/>
          <w:b/>
          <w:i/>
          <w:sz w:val="28"/>
          <w:szCs w:val="28"/>
          <w:lang w:eastAsia="ru-RU"/>
        </w:rPr>
      </w:pPr>
    </w:p>
    <w:p w:rsidR="00707699" w:rsidRPr="004D4B9D" w:rsidRDefault="00EF14EF"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Согласно статье 101 Земельного кодекса РФ </w:t>
      </w:r>
      <w:r w:rsidR="004D4B9D">
        <w:rPr>
          <w:rFonts w:eastAsia="Times New Roman"/>
          <w:color w:val="auto"/>
          <w:sz w:val="28"/>
          <w:lang w:eastAsia="ar-SA"/>
        </w:rPr>
        <w:t>к</w:t>
      </w:r>
      <w:r w:rsidR="00707699" w:rsidRPr="004D4B9D">
        <w:rPr>
          <w:rFonts w:eastAsia="Times New Roman"/>
          <w:color w:val="auto"/>
          <w:sz w:val="28"/>
          <w:lang w:eastAsia="ar-SA"/>
        </w:rPr>
        <w:t xml:space="preserve"> землям лесного фонда относятся лесные земли и нелесные земли, состав которых устанавливается лесным законодательством.  Порядок использования и охраны земель лесного фонда устанавливается настоящим Земельным кодексом и лесным </w:t>
      </w:r>
      <w:hyperlink r:id="rId20" w:anchor="dst834" w:history="1">
        <w:r w:rsidR="00707699" w:rsidRPr="004D4B9D">
          <w:rPr>
            <w:rFonts w:eastAsia="Times New Roman"/>
            <w:color w:val="auto"/>
            <w:sz w:val="28"/>
            <w:lang w:eastAsia="ar-SA"/>
          </w:rPr>
          <w:t>законодательством</w:t>
        </w:r>
      </w:hyperlink>
      <w:r w:rsidR="00707699" w:rsidRPr="004D4B9D">
        <w:rPr>
          <w:rFonts w:eastAsia="Times New Roman"/>
          <w:color w:val="auto"/>
          <w:sz w:val="28"/>
          <w:lang w:eastAsia="ar-SA"/>
        </w:rPr>
        <w:t>.</w:t>
      </w:r>
      <w:r w:rsidR="00B86E70">
        <w:rPr>
          <w:rFonts w:eastAsia="Times New Roman"/>
          <w:color w:val="auto"/>
          <w:sz w:val="28"/>
          <w:lang w:eastAsia="ar-SA"/>
        </w:rPr>
        <w:t xml:space="preserve"> Граница</w:t>
      </w:r>
      <w:r w:rsidR="00B86E70" w:rsidRPr="00B86E70">
        <w:t xml:space="preserve"> </w:t>
      </w:r>
      <w:r w:rsidR="00B86E70" w:rsidRPr="00B86E70">
        <w:rPr>
          <w:sz w:val="28"/>
        </w:rPr>
        <w:t>Сузунско</w:t>
      </w:r>
      <w:r w:rsidR="00B86E70">
        <w:rPr>
          <w:sz w:val="28"/>
        </w:rPr>
        <w:t>го</w:t>
      </w:r>
      <w:r w:rsidR="00B86E70" w:rsidRPr="00B86E70">
        <w:rPr>
          <w:sz w:val="28"/>
        </w:rPr>
        <w:t xml:space="preserve"> лесничест</w:t>
      </w:r>
      <w:r w:rsidR="00B86E70">
        <w:rPr>
          <w:sz w:val="28"/>
        </w:rPr>
        <w:t>ва</w:t>
      </w:r>
      <w:r w:rsidR="00B86E70" w:rsidRPr="00B86E70">
        <w:rPr>
          <w:sz w:val="28"/>
        </w:rPr>
        <w:t xml:space="preserve"> образован</w:t>
      </w:r>
      <w:r w:rsidR="00B86E70">
        <w:rPr>
          <w:sz w:val="28"/>
        </w:rPr>
        <w:t>а</w:t>
      </w:r>
      <w:r w:rsidR="00B86E70" w:rsidRPr="00B86E70">
        <w:rPr>
          <w:sz w:val="28"/>
        </w:rPr>
        <w:t xml:space="preserve"> в соответствии с Приказом Федерального агентства лесного хозяйства от 18.02.2019</w:t>
      </w:r>
      <w:r w:rsidR="00B86E70">
        <w:rPr>
          <w:sz w:val="28"/>
        </w:rPr>
        <w:t xml:space="preserve"> </w:t>
      </w:r>
      <w:r w:rsidR="00B86E70" w:rsidRPr="00B86E70">
        <w:rPr>
          <w:sz w:val="28"/>
        </w:rPr>
        <w:t>г. № 339 «Об установлении границ Сузунского лесничества в Новосибирской области».</w:t>
      </w:r>
    </w:p>
    <w:p w:rsidR="00EF14EF" w:rsidRPr="00A85F65" w:rsidRDefault="00EF14EF" w:rsidP="00AD1F91">
      <w:pPr>
        <w:pStyle w:val="100"/>
        <w:ind w:firstLine="709"/>
        <w:contextualSpacing/>
        <w:rPr>
          <w:rFonts w:eastAsia="Times New Roman"/>
          <w:sz w:val="28"/>
          <w:szCs w:val="28"/>
          <w:lang w:eastAsia="ru-RU"/>
        </w:rPr>
      </w:pPr>
      <w:r w:rsidRPr="004D4B9D">
        <w:rPr>
          <w:rFonts w:eastAsia="Times New Roman"/>
          <w:color w:val="auto"/>
          <w:sz w:val="28"/>
          <w:lang w:eastAsia="ar-SA"/>
        </w:rPr>
        <w:t xml:space="preserve">Земли лесного фонда на территории </w:t>
      </w:r>
      <w:r w:rsidR="00F65F68" w:rsidRPr="004D4B9D">
        <w:rPr>
          <w:rFonts w:eastAsia="Times New Roman"/>
          <w:color w:val="auto"/>
          <w:sz w:val="28"/>
          <w:lang w:eastAsia="ar-SA"/>
        </w:rPr>
        <w:t>сельсовета</w:t>
      </w:r>
      <w:r w:rsidRPr="004D4B9D">
        <w:rPr>
          <w:rFonts w:eastAsia="Times New Roman"/>
          <w:color w:val="auto"/>
          <w:sz w:val="28"/>
          <w:lang w:eastAsia="ar-SA"/>
        </w:rPr>
        <w:t xml:space="preserve"> согласно</w:t>
      </w:r>
      <w:r w:rsidR="00895F30" w:rsidRPr="004D4B9D">
        <w:rPr>
          <w:rFonts w:eastAsia="Times New Roman"/>
          <w:color w:val="auto"/>
          <w:sz w:val="28"/>
          <w:lang w:eastAsia="ar-SA"/>
        </w:rPr>
        <w:t xml:space="preserve"> данных Министерства природных ресурсов и экологии Новосибирской области</w:t>
      </w:r>
      <w:r w:rsidR="00D02F11" w:rsidRPr="004D4B9D">
        <w:rPr>
          <w:rFonts w:eastAsia="Times New Roman"/>
          <w:color w:val="auto"/>
          <w:sz w:val="28"/>
          <w:lang w:eastAsia="ar-SA"/>
        </w:rPr>
        <w:t xml:space="preserve"> составляют 23704</w:t>
      </w:r>
      <w:r w:rsidR="00892F0B" w:rsidRPr="004D4B9D">
        <w:rPr>
          <w:rFonts w:eastAsia="Times New Roman"/>
          <w:color w:val="auto"/>
          <w:sz w:val="28"/>
          <w:lang w:eastAsia="ar-SA"/>
        </w:rPr>
        <w:t xml:space="preserve"> </w:t>
      </w:r>
      <w:r w:rsidR="00D02F11" w:rsidRPr="004D4B9D">
        <w:rPr>
          <w:rFonts w:eastAsia="Times New Roman"/>
          <w:color w:val="auto"/>
          <w:sz w:val="28"/>
          <w:lang w:eastAsia="ar-SA"/>
        </w:rPr>
        <w:t>га.</w:t>
      </w:r>
    </w:p>
    <w:p w:rsidR="00EF14EF" w:rsidRDefault="00EF14EF"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Вопросы использования и охраны земель лесного фонда подробно изложены в материалах Лесохозяйственного регламента </w:t>
      </w:r>
      <w:r w:rsidR="00D02F11" w:rsidRPr="004D4B9D">
        <w:rPr>
          <w:rFonts w:eastAsia="Times New Roman"/>
          <w:color w:val="auto"/>
          <w:sz w:val="28"/>
          <w:lang w:eastAsia="ar-SA"/>
        </w:rPr>
        <w:t>Сузунского</w:t>
      </w:r>
      <w:r w:rsidRPr="004D4B9D">
        <w:rPr>
          <w:rFonts w:eastAsia="Times New Roman"/>
          <w:color w:val="auto"/>
          <w:sz w:val="28"/>
          <w:lang w:eastAsia="ar-SA"/>
        </w:rPr>
        <w:t xml:space="preserve"> лесничества </w:t>
      </w:r>
      <w:r w:rsidR="00D02F11" w:rsidRPr="004D4B9D">
        <w:rPr>
          <w:rFonts w:eastAsia="Times New Roman"/>
          <w:color w:val="auto"/>
          <w:sz w:val="28"/>
          <w:lang w:eastAsia="ar-SA"/>
        </w:rPr>
        <w:t>Новосибирской</w:t>
      </w:r>
      <w:r w:rsidRPr="004D4B9D">
        <w:rPr>
          <w:rFonts w:eastAsia="Times New Roman"/>
          <w:color w:val="auto"/>
          <w:sz w:val="28"/>
          <w:lang w:eastAsia="ar-SA"/>
        </w:rPr>
        <w:t xml:space="preserve"> области, утвержденного приказом </w:t>
      </w:r>
      <w:r w:rsidR="00D02F11" w:rsidRPr="004D4B9D">
        <w:rPr>
          <w:rFonts w:eastAsia="Times New Roman"/>
          <w:color w:val="auto"/>
          <w:sz w:val="28"/>
          <w:lang w:eastAsia="ar-SA"/>
        </w:rPr>
        <w:t>Министерства природных ресурсов и экологии Новосибирской от 27</w:t>
      </w:r>
      <w:r w:rsidRPr="004D4B9D">
        <w:rPr>
          <w:rFonts w:eastAsia="Times New Roman"/>
          <w:color w:val="auto"/>
          <w:sz w:val="28"/>
          <w:lang w:eastAsia="ar-SA"/>
        </w:rPr>
        <w:t>.</w:t>
      </w:r>
      <w:r w:rsidR="00D02F11" w:rsidRPr="004D4B9D">
        <w:rPr>
          <w:rFonts w:eastAsia="Times New Roman"/>
          <w:color w:val="auto"/>
          <w:sz w:val="28"/>
          <w:lang w:eastAsia="ar-SA"/>
        </w:rPr>
        <w:t>12</w:t>
      </w:r>
      <w:r w:rsidRPr="004D4B9D">
        <w:rPr>
          <w:rFonts w:eastAsia="Times New Roman"/>
          <w:color w:val="auto"/>
          <w:sz w:val="28"/>
          <w:lang w:eastAsia="ar-SA"/>
        </w:rPr>
        <w:t>.20</w:t>
      </w:r>
      <w:r w:rsidR="00D02F11" w:rsidRPr="004D4B9D">
        <w:rPr>
          <w:rFonts w:eastAsia="Times New Roman"/>
          <w:color w:val="auto"/>
          <w:sz w:val="28"/>
          <w:lang w:eastAsia="ar-SA"/>
        </w:rPr>
        <w:t>18</w:t>
      </w:r>
      <w:r w:rsidRPr="004D4B9D">
        <w:rPr>
          <w:rFonts w:eastAsia="Times New Roman"/>
          <w:color w:val="auto"/>
          <w:sz w:val="28"/>
          <w:lang w:eastAsia="ar-SA"/>
        </w:rPr>
        <w:t xml:space="preserve"> № </w:t>
      </w:r>
      <w:r w:rsidR="00D02F11" w:rsidRPr="004D4B9D">
        <w:rPr>
          <w:rFonts w:eastAsia="Times New Roman"/>
          <w:color w:val="auto"/>
          <w:sz w:val="28"/>
          <w:lang w:eastAsia="ar-SA"/>
        </w:rPr>
        <w:t>2180</w:t>
      </w:r>
      <w:r w:rsidRPr="004D4B9D">
        <w:rPr>
          <w:rFonts w:eastAsia="Times New Roman"/>
          <w:color w:val="auto"/>
          <w:sz w:val="28"/>
          <w:lang w:eastAsia="ar-SA"/>
        </w:rPr>
        <w:t xml:space="preserve"> «</w:t>
      </w:r>
      <w:r w:rsidR="003C67DA" w:rsidRPr="004D4B9D">
        <w:rPr>
          <w:rFonts w:eastAsia="Times New Roman"/>
          <w:color w:val="auto"/>
          <w:sz w:val="28"/>
          <w:lang w:eastAsia="ar-SA"/>
        </w:rPr>
        <w:t>Об утверждении лесохозяйственного</w:t>
      </w:r>
      <w:r w:rsidRPr="004D4B9D">
        <w:rPr>
          <w:rFonts w:eastAsia="Times New Roman"/>
          <w:color w:val="auto"/>
          <w:sz w:val="28"/>
          <w:lang w:eastAsia="ar-SA"/>
        </w:rPr>
        <w:t xml:space="preserve"> регламент</w:t>
      </w:r>
      <w:r w:rsidR="003C67DA" w:rsidRPr="004D4B9D">
        <w:rPr>
          <w:rFonts w:eastAsia="Times New Roman"/>
          <w:color w:val="auto"/>
          <w:sz w:val="28"/>
          <w:lang w:eastAsia="ar-SA"/>
        </w:rPr>
        <w:t xml:space="preserve">а </w:t>
      </w:r>
      <w:r w:rsidR="00D02F11" w:rsidRPr="004D4B9D">
        <w:rPr>
          <w:rFonts w:eastAsia="Times New Roman"/>
          <w:color w:val="auto"/>
          <w:sz w:val="28"/>
          <w:lang w:eastAsia="ar-SA"/>
        </w:rPr>
        <w:t>Сузунского лесничества Новосибирской области</w:t>
      </w:r>
      <w:r w:rsidR="00AD1F91">
        <w:rPr>
          <w:rFonts w:eastAsia="Times New Roman"/>
          <w:color w:val="auto"/>
          <w:sz w:val="28"/>
          <w:lang w:eastAsia="ar-SA"/>
        </w:rPr>
        <w:t xml:space="preserve"> н</w:t>
      </w:r>
      <w:r w:rsidR="00D02F11" w:rsidRPr="004D4B9D">
        <w:rPr>
          <w:rFonts w:eastAsia="Times New Roman"/>
          <w:color w:val="auto"/>
          <w:sz w:val="28"/>
          <w:lang w:eastAsia="ar-SA"/>
        </w:rPr>
        <w:t>а период 2019-2028 годы</w:t>
      </w:r>
      <w:r w:rsidRPr="004D4B9D">
        <w:rPr>
          <w:rFonts w:eastAsia="Times New Roman"/>
          <w:color w:val="auto"/>
          <w:sz w:val="28"/>
          <w:lang w:eastAsia="ar-SA"/>
        </w:rPr>
        <w:t>» и исключены из содержания документов территориального планирования, так как регулируются положениями Лесного кодекса РФ.</w:t>
      </w:r>
    </w:p>
    <w:p w:rsidR="0061198B" w:rsidRPr="00AD1F91" w:rsidRDefault="0061198B" w:rsidP="00AD1F91">
      <w:pPr>
        <w:pStyle w:val="100"/>
        <w:ind w:firstLine="709"/>
        <w:contextualSpacing/>
        <w:rPr>
          <w:rFonts w:eastAsia="Times New Roman"/>
          <w:color w:val="auto"/>
          <w:sz w:val="28"/>
          <w:lang w:eastAsia="ar-SA"/>
        </w:rPr>
      </w:pPr>
    </w:p>
    <w:p w:rsidR="008B6BEF" w:rsidRDefault="003C67DA" w:rsidP="00AD1F91">
      <w:pPr>
        <w:spacing w:after="0" w:line="240" w:lineRule="auto"/>
        <w:ind w:firstLine="709"/>
        <w:contextualSpacing/>
        <w:rPr>
          <w:b/>
          <w:i/>
          <w:color w:val="000000"/>
          <w:szCs w:val="28"/>
        </w:rPr>
      </w:pPr>
      <w:r w:rsidRPr="00A85F65">
        <w:rPr>
          <w:b/>
          <w:i/>
          <w:color w:val="000000"/>
          <w:szCs w:val="28"/>
        </w:rPr>
        <w:t>Земли водного фонда</w:t>
      </w:r>
    </w:p>
    <w:p w:rsidR="004D4B9D" w:rsidRPr="004D4B9D" w:rsidRDefault="004D4B9D" w:rsidP="004D4B9D">
      <w:pPr>
        <w:pStyle w:val="TimesNewRoman14125"/>
        <w:rPr>
          <w:lang w:eastAsia="ru-RU"/>
        </w:rPr>
      </w:pPr>
    </w:p>
    <w:p w:rsidR="003C67DA" w:rsidRPr="004D4B9D" w:rsidRDefault="003C67D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С принятием Водного кодекса Российской Федерации от 03.06.2006 г. были внесены принципиально новые изменения и в положения Земельного кодекса РФ, регламентирующие состав земель водного фонда и порядок установле</w:t>
      </w:r>
      <w:r w:rsidR="008B6BEF" w:rsidRPr="004D4B9D">
        <w:rPr>
          <w:rFonts w:eastAsia="Times New Roman"/>
          <w:color w:val="auto"/>
          <w:sz w:val="28"/>
          <w:lang w:eastAsia="ar-SA"/>
        </w:rPr>
        <w:t>ния границ земель водного фонда.</w:t>
      </w:r>
    </w:p>
    <w:p w:rsidR="006A1476" w:rsidRPr="004D4B9D" w:rsidRDefault="003C67D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Землями водного фонда являются земли, на которых находятся поверхностные водные объекты</w:t>
      </w:r>
      <w:r w:rsidR="006A1476" w:rsidRPr="004D4B9D">
        <w:rPr>
          <w:rFonts w:eastAsia="Times New Roman"/>
          <w:color w:val="auto"/>
          <w:sz w:val="28"/>
          <w:lang w:eastAsia="ar-SA"/>
        </w:rPr>
        <w:t>.</w:t>
      </w:r>
    </w:p>
    <w:p w:rsidR="00444FCF" w:rsidRPr="004D4B9D" w:rsidRDefault="00444FCF"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Порядок использования и охраны земель водного фонда определяется настоящим Земельным кодексом и водным </w:t>
      </w:r>
      <w:hyperlink r:id="rId21" w:anchor="dst100028" w:history="1">
        <w:r w:rsidRPr="004D4B9D">
          <w:rPr>
            <w:rFonts w:eastAsia="Times New Roman"/>
            <w:color w:val="auto"/>
            <w:sz w:val="28"/>
            <w:lang w:eastAsia="ar-SA"/>
          </w:rPr>
          <w:t>законодательством</w:t>
        </w:r>
      </w:hyperlink>
      <w:r w:rsidRPr="004D4B9D">
        <w:rPr>
          <w:rFonts w:eastAsia="Times New Roman"/>
          <w:color w:val="auto"/>
          <w:sz w:val="28"/>
          <w:lang w:eastAsia="ar-SA"/>
        </w:rPr>
        <w:t>.</w:t>
      </w:r>
    </w:p>
    <w:p w:rsidR="003C67DA" w:rsidRDefault="003C67D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Вопросы использования и охраны земель водного фонда (земель федерального уровня собственности) исключены из содержания документов территориального планирования и регулируются положениями Водного кодекса РФ.</w:t>
      </w:r>
    </w:p>
    <w:p w:rsidR="004D4B9D" w:rsidRPr="00A85F65" w:rsidRDefault="004D4B9D" w:rsidP="005447A1">
      <w:pPr>
        <w:pStyle w:val="100"/>
        <w:ind w:firstLine="709"/>
        <w:contextualSpacing/>
        <w:rPr>
          <w:rFonts w:eastAsia="Times New Roman"/>
          <w:sz w:val="28"/>
          <w:szCs w:val="28"/>
          <w:lang w:eastAsia="ru-RU"/>
        </w:rPr>
      </w:pPr>
    </w:p>
    <w:p w:rsidR="005B23EA" w:rsidRDefault="005B23EA" w:rsidP="005447A1">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запаса</w:t>
      </w:r>
    </w:p>
    <w:p w:rsidR="004D4B9D" w:rsidRPr="00A85F65" w:rsidRDefault="004D4B9D" w:rsidP="005447A1">
      <w:pPr>
        <w:pStyle w:val="100"/>
        <w:ind w:firstLine="709"/>
        <w:contextualSpacing/>
        <w:rPr>
          <w:rFonts w:eastAsia="Times New Roman"/>
          <w:b/>
          <w:i/>
          <w:sz w:val="28"/>
          <w:szCs w:val="28"/>
          <w:lang w:eastAsia="ru-RU"/>
        </w:rPr>
      </w:pPr>
    </w:p>
    <w:p w:rsidR="005B23EA" w:rsidRPr="004D4B9D" w:rsidRDefault="005B23E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lastRenderedPageBreak/>
        <w:t>В эту категорию входят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 и относящихся к землям се</w:t>
      </w:r>
      <w:r w:rsidR="00AD1F91">
        <w:rPr>
          <w:rFonts w:eastAsia="Times New Roman"/>
          <w:color w:val="auto"/>
          <w:sz w:val="28"/>
          <w:lang w:eastAsia="ar-SA"/>
        </w:rPr>
        <w:t>льскохозяйственного назначения.</w:t>
      </w:r>
    </w:p>
    <w:p w:rsidR="00221CED" w:rsidRPr="004D4B9D" w:rsidRDefault="00221CED"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Земли запаса находятся в пойменной части среди земель сельскохозяйственного назначения.</w:t>
      </w:r>
    </w:p>
    <w:p w:rsidR="005B23EA" w:rsidRPr="004D4B9D" w:rsidRDefault="005B23E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Анализ земель на территории поселения показал невозможность точного подсчета площадей земель различных категорий. Это связано с незавершенностью работ по постановке земельны</w:t>
      </w:r>
      <w:r w:rsidR="00AD1F91">
        <w:rPr>
          <w:rFonts w:eastAsia="Times New Roman"/>
          <w:color w:val="auto"/>
          <w:sz w:val="28"/>
          <w:lang w:eastAsia="ar-SA"/>
        </w:rPr>
        <w:t>х участков на кадастровый учет.</w:t>
      </w:r>
    </w:p>
    <w:p w:rsidR="004D2017" w:rsidRPr="007809BB" w:rsidRDefault="004D4B9D" w:rsidP="00AD1F91">
      <w:pPr>
        <w:pStyle w:val="100"/>
        <w:ind w:firstLine="709"/>
        <w:contextualSpacing/>
        <w:rPr>
          <w:szCs w:val="28"/>
        </w:rPr>
      </w:pPr>
      <w:r>
        <w:rPr>
          <w:rFonts w:eastAsia="Times New Roman"/>
          <w:color w:val="auto"/>
          <w:sz w:val="28"/>
          <w:lang w:eastAsia="ar-SA"/>
        </w:rPr>
        <w:t>В таблице 2</w:t>
      </w:r>
      <w:r w:rsidR="003766A8" w:rsidRPr="004D4B9D">
        <w:rPr>
          <w:rFonts w:eastAsia="Times New Roman"/>
          <w:color w:val="auto"/>
          <w:sz w:val="28"/>
          <w:lang w:eastAsia="ar-SA"/>
        </w:rPr>
        <w:t xml:space="preserve"> </w:t>
      </w:r>
      <w:r w:rsidR="00D36229" w:rsidRPr="004D4B9D">
        <w:rPr>
          <w:rFonts w:eastAsia="Times New Roman"/>
          <w:color w:val="auto"/>
          <w:sz w:val="28"/>
          <w:lang w:eastAsia="ar-SA"/>
        </w:rPr>
        <w:t xml:space="preserve">предоставлен </w:t>
      </w:r>
      <w:r w:rsidR="005B23EA" w:rsidRPr="004D4B9D">
        <w:rPr>
          <w:rFonts w:eastAsia="Times New Roman"/>
          <w:color w:val="auto"/>
          <w:sz w:val="28"/>
          <w:lang w:eastAsia="ar-SA"/>
        </w:rPr>
        <w:t xml:space="preserve">примерный </w:t>
      </w:r>
      <w:r w:rsidR="003766A8" w:rsidRPr="004D4B9D">
        <w:rPr>
          <w:rFonts w:eastAsia="Times New Roman"/>
          <w:color w:val="auto"/>
          <w:sz w:val="28"/>
          <w:lang w:eastAsia="ar-SA"/>
        </w:rPr>
        <w:t>баланс земель в границах муниципального образования п</w:t>
      </w:r>
      <w:r w:rsidR="00456710" w:rsidRPr="004D4B9D">
        <w:rPr>
          <w:rFonts w:eastAsia="Times New Roman"/>
          <w:color w:val="auto"/>
          <w:sz w:val="28"/>
          <w:lang w:eastAsia="ar-SA"/>
        </w:rPr>
        <w:t xml:space="preserve">о категориям </w:t>
      </w:r>
      <w:r w:rsidR="00C15D84" w:rsidRPr="004D4B9D">
        <w:rPr>
          <w:rFonts w:eastAsia="Times New Roman"/>
          <w:color w:val="auto"/>
          <w:sz w:val="28"/>
          <w:lang w:eastAsia="ar-SA"/>
        </w:rPr>
        <w:t>земель на 01.01.2024</w:t>
      </w:r>
      <w:r w:rsidR="003766A8" w:rsidRPr="004D4B9D">
        <w:rPr>
          <w:rFonts w:eastAsia="Times New Roman"/>
          <w:color w:val="auto"/>
          <w:sz w:val="28"/>
          <w:lang w:eastAsia="ar-SA"/>
        </w:rPr>
        <w:t xml:space="preserve"> год</w:t>
      </w:r>
      <w:r w:rsidR="005B23EA" w:rsidRPr="004D4B9D">
        <w:rPr>
          <w:rFonts w:eastAsia="Times New Roman"/>
          <w:color w:val="auto"/>
          <w:sz w:val="28"/>
          <w:lang w:eastAsia="ar-SA"/>
        </w:rPr>
        <w:t xml:space="preserve"> на основании имеющихся сведений ЕГРН</w:t>
      </w:r>
      <w:r w:rsidR="003766A8" w:rsidRPr="004D4B9D">
        <w:rPr>
          <w:rFonts w:eastAsia="Times New Roman"/>
          <w:color w:val="auto"/>
          <w:sz w:val="28"/>
          <w:lang w:eastAsia="ar-SA"/>
        </w:rPr>
        <w:t>.</w:t>
      </w:r>
    </w:p>
    <w:p w:rsidR="004D2017" w:rsidRPr="00AD1F91" w:rsidRDefault="004D4B9D" w:rsidP="00A85F65">
      <w:pPr>
        <w:pStyle w:val="ae"/>
        <w:spacing w:after="0" w:line="240" w:lineRule="auto"/>
        <w:contextualSpacing/>
        <w:rPr>
          <w:szCs w:val="28"/>
        </w:rPr>
      </w:pPr>
      <w:r w:rsidRPr="00AD1F91">
        <w:rPr>
          <w:szCs w:val="28"/>
        </w:rPr>
        <w:t>Таблица 2.</w:t>
      </w:r>
      <w:r w:rsidR="009361AE" w:rsidRPr="00AD1F91">
        <w:rPr>
          <w:szCs w:val="28"/>
        </w:rPr>
        <w:t xml:space="preserve"> </w:t>
      </w:r>
      <w:r w:rsidR="003766A8" w:rsidRPr="00AD1F91">
        <w:rPr>
          <w:szCs w:val="28"/>
        </w:rPr>
        <w:t xml:space="preserve"> Баланс земель в границах </w:t>
      </w:r>
      <w:r w:rsidR="00DA03FC" w:rsidRPr="00AD1F91">
        <w:rPr>
          <w:szCs w:val="28"/>
        </w:rPr>
        <w:t>сельского</w:t>
      </w:r>
      <w:r w:rsidR="003766A8" w:rsidRPr="00AD1F91">
        <w:rPr>
          <w:szCs w:val="28"/>
        </w:rPr>
        <w:t xml:space="preserve"> поселения по категориям земель</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43"/>
        <w:gridCol w:w="7681"/>
        <w:gridCol w:w="1487"/>
      </w:tblGrid>
      <w:tr w:rsidR="004D2017" w:rsidRPr="00A85F65" w:rsidTr="00346215">
        <w:trPr>
          <w:trHeight w:val="640"/>
        </w:trPr>
        <w:tc>
          <w:tcPr>
            <w:tcW w:w="375" w:type="pct"/>
            <w:shd w:val="clear" w:color="auto" w:fill="auto"/>
          </w:tcPr>
          <w:p w:rsidR="004D2017" w:rsidRPr="004D4B9D" w:rsidRDefault="003766A8" w:rsidP="00A85F65">
            <w:pPr>
              <w:pStyle w:val="TableParagraph"/>
              <w:ind w:left="107" w:right="151"/>
              <w:contextualSpacing/>
              <w:jc w:val="both"/>
              <w:rPr>
                <w:rFonts w:cs="Times New Roman"/>
                <w:sz w:val="28"/>
                <w:szCs w:val="28"/>
                <w:lang w:val="ru-RU"/>
              </w:rPr>
            </w:pPr>
            <w:r w:rsidRPr="004D4B9D">
              <w:rPr>
                <w:rFonts w:cs="Times New Roman"/>
                <w:sz w:val="28"/>
                <w:szCs w:val="28"/>
                <w:lang w:val="ru-RU"/>
              </w:rPr>
              <w:t>№ п/п</w:t>
            </w:r>
          </w:p>
        </w:tc>
        <w:tc>
          <w:tcPr>
            <w:tcW w:w="3875" w:type="pct"/>
            <w:shd w:val="clear" w:color="auto" w:fill="auto"/>
          </w:tcPr>
          <w:p w:rsidR="004D2017" w:rsidRPr="004D4B9D" w:rsidRDefault="003766A8" w:rsidP="00A85F65">
            <w:pPr>
              <w:pStyle w:val="TableParagraph"/>
              <w:ind w:left="105"/>
              <w:contextualSpacing/>
              <w:jc w:val="both"/>
              <w:rPr>
                <w:rFonts w:cs="Times New Roman"/>
                <w:sz w:val="28"/>
                <w:szCs w:val="28"/>
                <w:lang w:val="ru-RU"/>
              </w:rPr>
            </w:pPr>
            <w:r w:rsidRPr="004D4B9D">
              <w:rPr>
                <w:rFonts w:cs="Times New Roman"/>
                <w:sz w:val="28"/>
                <w:szCs w:val="28"/>
                <w:lang w:val="ru-RU"/>
              </w:rPr>
              <w:t>Категории земель</w:t>
            </w:r>
          </w:p>
        </w:tc>
        <w:tc>
          <w:tcPr>
            <w:tcW w:w="750" w:type="pct"/>
            <w:shd w:val="clear" w:color="auto" w:fill="auto"/>
          </w:tcPr>
          <w:p w:rsidR="004D2017" w:rsidRPr="004D4B9D" w:rsidRDefault="003766A8" w:rsidP="00A85F65">
            <w:pPr>
              <w:pStyle w:val="TableParagraph"/>
              <w:ind w:left="107" w:right="103"/>
              <w:contextualSpacing/>
              <w:jc w:val="both"/>
              <w:rPr>
                <w:rFonts w:cs="Times New Roman"/>
                <w:sz w:val="28"/>
                <w:szCs w:val="28"/>
                <w:lang w:val="ru-RU"/>
              </w:rPr>
            </w:pPr>
            <w:r w:rsidRPr="004D4B9D">
              <w:rPr>
                <w:rFonts w:cs="Times New Roman"/>
                <w:sz w:val="28"/>
                <w:szCs w:val="28"/>
                <w:lang w:val="ru-RU"/>
              </w:rPr>
              <w:t>Площадь сущ., га</w:t>
            </w:r>
          </w:p>
        </w:tc>
      </w:tr>
      <w:tr w:rsidR="004D2017" w:rsidRPr="00A85F65" w:rsidTr="00346215">
        <w:trPr>
          <w:trHeight w:val="313"/>
        </w:trPr>
        <w:tc>
          <w:tcPr>
            <w:tcW w:w="375" w:type="pct"/>
            <w:shd w:val="clear" w:color="auto" w:fill="auto"/>
          </w:tcPr>
          <w:p w:rsidR="004D2017" w:rsidRPr="004D4B9D" w:rsidRDefault="004D2017" w:rsidP="00A85F65">
            <w:pPr>
              <w:pStyle w:val="TableParagraph"/>
              <w:contextualSpacing/>
              <w:jc w:val="both"/>
              <w:rPr>
                <w:rFonts w:cs="Times New Roman"/>
                <w:sz w:val="28"/>
                <w:szCs w:val="28"/>
                <w:lang w:val="ru-RU"/>
              </w:rPr>
            </w:pPr>
          </w:p>
        </w:tc>
        <w:tc>
          <w:tcPr>
            <w:tcW w:w="3875" w:type="pct"/>
            <w:shd w:val="clear" w:color="auto" w:fill="auto"/>
          </w:tcPr>
          <w:p w:rsidR="004D2017" w:rsidRPr="00AD1F91" w:rsidRDefault="003766A8" w:rsidP="00A85F65">
            <w:pPr>
              <w:pStyle w:val="TableParagraph"/>
              <w:ind w:left="105"/>
              <w:contextualSpacing/>
              <w:jc w:val="both"/>
              <w:rPr>
                <w:rFonts w:cs="Times New Roman"/>
                <w:sz w:val="28"/>
                <w:szCs w:val="28"/>
                <w:lang w:val="ru-RU"/>
              </w:rPr>
            </w:pPr>
            <w:r w:rsidRPr="00AD1F91">
              <w:rPr>
                <w:rFonts w:cs="Times New Roman"/>
                <w:sz w:val="28"/>
                <w:szCs w:val="28"/>
                <w:lang w:val="ru-RU"/>
              </w:rPr>
              <w:t xml:space="preserve">Общая площадь в границах сельского поселения </w:t>
            </w:r>
          </w:p>
        </w:tc>
        <w:tc>
          <w:tcPr>
            <w:tcW w:w="750" w:type="pct"/>
            <w:shd w:val="clear" w:color="auto" w:fill="auto"/>
            <w:vAlign w:val="center"/>
          </w:tcPr>
          <w:p w:rsidR="004D2017" w:rsidRPr="004D4B9D" w:rsidRDefault="0043582F" w:rsidP="00A85F65">
            <w:pPr>
              <w:pStyle w:val="TableParagraph"/>
              <w:ind w:left="105"/>
              <w:contextualSpacing/>
              <w:jc w:val="center"/>
              <w:rPr>
                <w:rFonts w:cs="Times New Roman"/>
                <w:sz w:val="28"/>
                <w:szCs w:val="28"/>
                <w:lang w:val="ru-RU"/>
              </w:rPr>
            </w:pPr>
            <w:r>
              <w:rPr>
                <w:rFonts w:eastAsia="Calibri"/>
                <w:color w:val="000000"/>
                <w:sz w:val="28"/>
                <w:szCs w:val="28"/>
                <w:lang w:val="ru-RU" w:eastAsia="zh-CN"/>
              </w:rPr>
              <w:t>19198</w:t>
            </w:r>
            <w:r w:rsidR="00C15D84" w:rsidRPr="004D4B9D">
              <w:rPr>
                <w:rFonts w:eastAsia="Calibri"/>
                <w:color w:val="000000"/>
                <w:sz w:val="28"/>
                <w:szCs w:val="28"/>
                <w:lang w:val="ru-RU" w:eastAsia="zh-CN"/>
              </w:rPr>
              <w:t xml:space="preserve">  </w:t>
            </w:r>
          </w:p>
        </w:tc>
      </w:tr>
      <w:tr w:rsidR="004D2017" w:rsidRPr="00A85F65" w:rsidTr="00346215">
        <w:trPr>
          <w:trHeight w:val="317"/>
        </w:trPr>
        <w:tc>
          <w:tcPr>
            <w:tcW w:w="375" w:type="pct"/>
            <w:shd w:val="clear" w:color="auto" w:fill="auto"/>
            <w:vAlign w:val="center"/>
          </w:tcPr>
          <w:p w:rsidR="004D2017" w:rsidRPr="004D4B9D" w:rsidRDefault="003766A8" w:rsidP="00A85F65">
            <w:pPr>
              <w:pStyle w:val="TableParagraph"/>
              <w:ind w:left="107"/>
              <w:contextualSpacing/>
              <w:rPr>
                <w:rFonts w:cs="Times New Roman"/>
                <w:sz w:val="28"/>
                <w:szCs w:val="28"/>
                <w:lang w:val="ru-RU"/>
              </w:rPr>
            </w:pPr>
            <w:r w:rsidRPr="004D4B9D">
              <w:rPr>
                <w:rFonts w:cs="Times New Roman"/>
                <w:sz w:val="28"/>
                <w:szCs w:val="28"/>
                <w:lang w:val="ru-RU"/>
              </w:rPr>
              <w:t>1</w:t>
            </w:r>
          </w:p>
        </w:tc>
        <w:tc>
          <w:tcPr>
            <w:tcW w:w="3875" w:type="pct"/>
            <w:shd w:val="clear" w:color="auto" w:fill="auto"/>
            <w:vAlign w:val="center"/>
          </w:tcPr>
          <w:p w:rsidR="004D2017" w:rsidRPr="00A85F65" w:rsidRDefault="003766A8" w:rsidP="00A85F65">
            <w:pPr>
              <w:pStyle w:val="TableParagraph"/>
              <w:ind w:left="105"/>
              <w:contextualSpacing/>
              <w:rPr>
                <w:rFonts w:cs="Times New Roman"/>
                <w:sz w:val="28"/>
                <w:szCs w:val="28"/>
              </w:rPr>
            </w:pPr>
            <w:r w:rsidRPr="004D4B9D">
              <w:rPr>
                <w:rFonts w:cs="Times New Roman"/>
                <w:sz w:val="28"/>
                <w:szCs w:val="28"/>
                <w:lang w:val="ru-RU"/>
              </w:rPr>
              <w:t xml:space="preserve">Земли </w:t>
            </w:r>
            <w:proofErr w:type="spellStart"/>
            <w:r w:rsidRPr="004D4B9D">
              <w:rPr>
                <w:rFonts w:cs="Times New Roman"/>
                <w:sz w:val="28"/>
                <w:szCs w:val="28"/>
                <w:lang w:val="ru-RU"/>
              </w:rPr>
              <w:t>сельскохозяйс</w:t>
            </w:r>
            <w:r w:rsidRPr="00A85F65">
              <w:rPr>
                <w:rFonts w:cs="Times New Roman"/>
                <w:sz w:val="28"/>
                <w:szCs w:val="28"/>
              </w:rPr>
              <w:t>твенного</w:t>
            </w:r>
            <w:proofErr w:type="spellEnd"/>
            <w:r w:rsidRPr="00A85F65">
              <w:rPr>
                <w:rFonts w:cs="Times New Roman"/>
                <w:sz w:val="28"/>
                <w:szCs w:val="28"/>
              </w:rPr>
              <w:t xml:space="preserve"> </w:t>
            </w:r>
            <w:proofErr w:type="spellStart"/>
            <w:r w:rsidRPr="00A85F65">
              <w:rPr>
                <w:rFonts w:cs="Times New Roman"/>
                <w:sz w:val="28"/>
                <w:szCs w:val="28"/>
              </w:rPr>
              <w:t>назначения</w:t>
            </w:r>
            <w:proofErr w:type="spellEnd"/>
          </w:p>
        </w:tc>
        <w:tc>
          <w:tcPr>
            <w:tcW w:w="750" w:type="pct"/>
            <w:shd w:val="clear" w:color="auto" w:fill="auto"/>
            <w:vAlign w:val="center"/>
          </w:tcPr>
          <w:p w:rsidR="004D2017" w:rsidRPr="0043582F" w:rsidRDefault="0043582F" w:rsidP="00A85F65">
            <w:pPr>
              <w:pStyle w:val="TableParagraph"/>
              <w:ind w:left="105"/>
              <w:contextualSpacing/>
              <w:jc w:val="center"/>
              <w:rPr>
                <w:rFonts w:cs="Times New Roman"/>
                <w:sz w:val="28"/>
                <w:szCs w:val="28"/>
                <w:lang w:val="ru-RU"/>
              </w:rPr>
            </w:pPr>
            <w:r>
              <w:rPr>
                <w:rFonts w:eastAsia="Times New Roman"/>
                <w:sz w:val="28"/>
                <w:szCs w:val="28"/>
                <w:lang w:val="ru-RU" w:eastAsia="ru-RU"/>
              </w:rPr>
              <w:t>7039,72</w:t>
            </w:r>
          </w:p>
        </w:tc>
      </w:tr>
      <w:tr w:rsidR="004D2017" w:rsidRPr="00A85F65" w:rsidTr="00346215">
        <w:trPr>
          <w:trHeight w:val="313"/>
        </w:trPr>
        <w:tc>
          <w:tcPr>
            <w:tcW w:w="375" w:type="pct"/>
            <w:shd w:val="clear" w:color="auto" w:fill="auto"/>
            <w:vAlign w:val="center"/>
          </w:tcPr>
          <w:p w:rsidR="004D2017" w:rsidRPr="00A85F65" w:rsidRDefault="003766A8" w:rsidP="00A85F65">
            <w:pPr>
              <w:pStyle w:val="TableParagraph"/>
              <w:ind w:left="107"/>
              <w:contextualSpacing/>
              <w:rPr>
                <w:rFonts w:cs="Times New Roman"/>
                <w:sz w:val="28"/>
                <w:szCs w:val="28"/>
              </w:rPr>
            </w:pPr>
            <w:r w:rsidRPr="00A85F65">
              <w:rPr>
                <w:rFonts w:cs="Times New Roman"/>
                <w:sz w:val="28"/>
                <w:szCs w:val="28"/>
              </w:rPr>
              <w:t>2</w:t>
            </w:r>
          </w:p>
        </w:tc>
        <w:tc>
          <w:tcPr>
            <w:tcW w:w="3875" w:type="pct"/>
            <w:shd w:val="clear" w:color="auto" w:fill="auto"/>
            <w:vAlign w:val="center"/>
          </w:tcPr>
          <w:p w:rsidR="004D2017" w:rsidRPr="00A85F65" w:rsidRDefault="003766A8" w:rsidP="00A85F65">
            <w:pPr>
              <w:pStyle w:val="TableParagraph"/>
              <w:ind w:left="105"/>
              <w:contextualSpacing/>
              <w:rPr>
                <w:rFonts w:cs="Times New Roman"/>
                <w:sz w:val="28"/>
                <w:szCs w:val="28"/>
              </w:rPr>
            </w:pPr>
            <w:proofErr w:type="spellStart"/>
            <w:r w:rsidRPr="00A85F65">
              <w:rPr>
                <w:rFonts w:cs="Times New Roman"/>
                <w:sz w:val="28"/>
                <w:szCs w:val="28"/>
              </w:rPr>
              <w:t>Земли</w:t>
            </w:r>
            <w:proofErr w:type="spellEnd"/>
            <w:r w:rsidRPr="00A85F65">
              <w:rPr>
                <w:rFonts w:cs="Times New Roman"/>
                <w:sz w:val="28"/>
                <w:szCs w:val="28"/>
              </w:rPr>
              <w:t xml:space="preserve"> </w:t>
            </w:r>
            <w:proofErr w:type="spellStart"/>
            <w:r w:rsidRPr="00A85F65">
              <w:rPr>
                <w:rFonts w:cs="Times New Roman"/>
                <w:sz w:val="28"/>
                <w:szCs w:val="28"/>
              </w:rPr>
              <w:t>населенных</w:t>
            </w:r>
            <w:proofErr w:type="spellEnd"/>
            <w:r w:rsidRPr="00A85F65">
              <w:rPr>
                <w:rFonts w:cs="Times New Roman"/>
                <w:sz w:val="28"/>
                <w:szCs w:val="28"/>
              </w:rPr>
              <w:t xml:space="preserve"> </w:t>
            </w:r>
            <w:proofErr w:type="spellStart"/>
            <w:r w:rsidRPr="00A85F65">
              <w:rPr>
                <w:rFonts w:cs="Times New Roman"/>
                <w:sz w:val="28"/>
                <w:szCs w:val="28"/>
              </w:rPr>
              <w:t>пунктов</w:t>
            </w:r>
            <w:proofErr w:type="spellEnd"/>
          </w:p>
        </w:tc>
        <w:tc>
          <w:tcPr>
            <w:tcW w:w="750" w:type="pct"/>
            <w:shd w:val="clear" w:color="auto" w:fill="auto"/>
            <w:vAlign w:val="center"/>
          </w:tcPr>
          <w:p w:rsidR="004D2017" w:rsidRPr="00A85F65" w:rsidRDefault="0043582F" w:rsidP="00A85F65">
            <w:pPr>
              <w:pStyle w:val="TableParagraph"/>
              <w:ind w:left="105"/>
              <w:contextualSpacing/>
              <w:jc w:val="center"/>
              <w:rPr>
                <w:rFonts w:cs="Times New Roman"/>
                <w:sz w:val="28"/>
                <w:szCs w:val="28"/>
                <w:lang w:val="ru-RU"/>
              </w:rPr>
            </w:pPr>
            <w:r>
              <w:rPr>
                <w:rFonts w:eastAsia="Times New Roman"/>
                <w:sz w:val="28"/>
                <w:szCs w:val="28"/>
                <w:lang w:val="ru-RU" w:eastAsia="ru-RU"/>
              </w:rPr>
              <w:t>516,67</w:t>
            </w:r>
          </w:p>
        </w:tc>
      </w:tr>
      <w:tr w:rsidR="004D2017" w:rsidRPr="00A85F65" w:rsidTr="00346215">
        <w:trPr>
          <w:trHeight w:val="1103"/>
        </w:trPr>
        <w:tc>
          <w:tcPr>
            <w:tcW w:w="375" w:type="pct"/>
            <w:shd w:val="clear" w:color="auto" w:fill="auto"/>
            <w:vAlign w:val="center"/>
          </w:tcPr>
          <w:p w:rsidR="004D2017" w:rsidRPr="00A85F65" w:rsidRDefault="003766A8" w:rsidP="00A85F65">
            <w:pPr>
              <w:pStyle w:val="TableParagraph"/>
              <w:ind w:left="107"/>
              <w:contextualSpacing/>
              <w:rPr>
                <w:rFonts w:cs="Times New Roman"/>
                <w:sz w:val="28"/>
                <w:szCs w:val="28"/>
              </w:rPr>
            </w:pPr>
            <w:r w:rsidRPr="00A85F65">
              <w:rPr>
                <w:rFonts w:cs="Times New Roman"/>
                <w:sz w:val="28"/>
                <w:szCs w:val="28"/>
              </w:rPr>
              <w:t>3</w:t>
            </w:r>
          </w:p>
        </w:tc>
        <w:tc>
          <w:tcPr>
            <w:tcW w:w="3875" w:type="pct"/>
            <w:shd w:val="clear" w:color="auto" w:fill="auto"/>
            <w:vAlign w:val="center"/>
          </w:tcPr>
          <w:p w:rsidR="004D2017" w:rsidRPr="00A85F65" w:rsidRDefault="003766A8" w:rsidP="00A85F65">
            <w:pPr>
              <w:pStyle w:val="TableParagraph"/>
              <w:ind w:left="105"/>
              <w:contextualSpacing/>
              <w:rPr>
                <w:rFonts w:cs="Times New Roman"/>
                <w:sz w:val="28"/>
                <w:szCs w:val="28"/>
                <w:lang w:val="ru-RU"/>
              </w:rPr>
            </w:pPr>
            <w:r w:rsidRPr="00A85F65">
              <w:rPr>
                <w:rFonts w:cs="Times New Roman"/>
                <w:sz w:val="28"/>
                <w:szCs w:val="28"/>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50" w:type="pct"/>
            <w:shd w:val="clear" w:color="auto" w:fill="auto"/>
            <w:vAlign w:val="center"/>
          </w:tcPr>
          <w:p w:rsidR="004D2017" w:rsidRPr="00A85F65" w:rsidRDefault="00C15D84" w:rsidP="00A85F65">
            <w:pPr>
              <w:pStyle w:val="TableParagraph"/>
              <w:ind w:left="105"/>
              <w:contextualSpacing/>
              <w:jc w:val="center"/>
              <w:rPr>
                <w:rFonts w:cs="Times New Roman"/>
                <w:sz w:val="28"/>
                <w:szCs w:val="28"/>
                <w:lang w:val="ru-RU"/>
              </w:rPr>
            </w:pPr>
            <w:r w:rsidRPr="00A85F65">
              <w:rPr>
                <w:rFonts w:eastAsia="Times New Roman"/>
                <w:sz w:val="28"/>
                <w:szCs w:val="28"/>
                <w:lang w:eastAsia="ru-RU"/>
              </w:rPr>
              <w:t>34,65</w:t>
            </w:r>
          </w:p>
        </w:tc>
      </w:tr>
      <w:tr w:rsidR="004D2017" w:rsidRPr="00A85F65" w:rsidTr="00346215">
        <w:trPr>
          <w:trHeight w:val="316"/>
        </w:trPr>
        <w:tc>
          <w:tcPr>
            <w:tcW w:w="375" w:type="pct"/>
            <w:shd w:val="clear" w:color="auto" w:fill="auto"/>
            <w:vAlign w:val="center"/>
          </w:tcPr>
          <w:p w:rsidR="004D2017" w:rsidRPr="00A85F65" w:rsidRDefault="003766A8" w:rsidP="00A85F65">
            <w:pPr>
              <w:pStyle w:val="TableParagraph"/>
              <w:ind w:left="107"/>
              <w:contextualSpacing/>
              <w:rPr>
                <w:rFonts w:cs="Times New Roman"/>
                <w:sz w:val="28"/>
                <w:szCs w:val="28"/>
              </w:rPr>
            </w:pPr>
            <w:r w:rsidRPr="00A85F65">
              <w:rPr>
                <w:rFonts w:cs="Times New Roman"/>
                <w:sz w:val="28"/>
                <w:szCs w:val="28"/>
              </w:rPr>
              <w:t>4</w:t>
            </w:r>
          </w:p>
        </w:tc>
        <w:tc>
          <w:tcPr>
            <w:tcW w:w="3875" w:type="pct"/>
            <w:shd w:val="clear" w:color="auto" w:fill="auto"/>
            <w:vAlign w:val="center"/>
          </w:tcPr>
          <w:p w:rsidR="004D2017" w:rsidRPr="00A85F65" w:rsidRDefault="003766A8" w:rsidP="00A85F65">
            <w:pPr>
              <w:pStyle w:val="TableParagraph"/>
              <w:ind w:left="105"/>
              <w:contextualSpacing/>
              <w:rPr>
                <w:rFonts w:cs="Times New Roman"/>
                <w:sz w:val="28"/>
                <w:szCs w:val="28"/>
                <w:lang w:val="ru-RU"/>
              </w:rPr>
            </w:pPr>
            <w:r w:rsidRPr="00A85F65">
              <w:rPr>
                <w:rFonts w:cs="Times New Roman"/>
                <w:sz w:val="28"/>
                <w:szCs w:val="28"/>
                <w:lang w:val="ru-RU"/>
              </w:rPr>
              <w:t>Земли лесного фонда</w:t>
            </w:r>
          </w:p>
        </w:tc>
        <w:tc>
          <w:tcPr>
            <w:tcW w:w="750" w:type="pct"/>
            <w:shd w:val="clear" w:color="auto" w:fill="auto"/>
            <w:vAlign w:val="center"/>
          </w:tcPr>
          <w:p w:rsidR="004D2017" w:rsidRPr="00A85F65" w:rsidRDefault="0061198B" w:rsidP="00A85F65">
            <w:pPr>
              <w:spacing w:line="240" w:lineRule="auto"/>
              <w:contextualSpacing/>
              <w:jc w:val="center"/>
              <w:rPr>
                <w:rFonts w:cs="Times New Roman"/>
                <w:szCs w:val="28"/>
                <w:lang w:val="ru-RU"/>
              </w:rPr>
            </w:pPr>
            <w:r>
              <w:rPr>
                <w:rFonts w:cs="Times New Roman"/>
                <w:szCs w:val="28"/>
                <w:lang w:val="ru-RU"/>
              </w:rPr>
              <w:t>4121,3</w:t>
            </w:r>
          </w:p>
        </w:tc>
      </w:tr>
      <w:tr w:rsidR="004D2017" w:rsidRPr="00A85F65" w:rsidTr="00346215">
        <w:trPr>
          <w:trHeight w:val="313"/>
        </w:trPr>
        <w:tc>
          <w:tcPr>
            <w:tcW w:w="375" w:type="pct"/>
            <w:shd w:val="clear" w:color="auto" w:fill="auto"/>
            <w:vAlign w:val="center"/>
          </w:tcPr>
          <w:p w:rsidR="004D2017" w:rsidRPr="00A85F65" w:rsidRDefault="003766A8" w:rsidP="00A85F65">
            <w:pPr>
              <w:pStyle w:val="TableParagraph"/>
              <w:ind w:left="107"/>
              <w:contextualSpacing/>
              <w:rPr>
                <w:rFonts w:cs="Times New Roman"/>
                <w:sz w:val="28"/>
                <w:szCs w:val="28"/>
              </w:rPr>
            </w:pPr>
            <w:r w:rsidRPr="00A85F65">
              <w:rPr>
                <w:rFonts w:cs="Times New Roman"/>
                <w:sz w:val="28"/>
                <w:szCs w:val="28"/>
              </w:rPr>
              <w:t>5</w:t>
            </w:r>
          </w:p>
        </w:tc>
        <w:tc>
          <w:tcPr>
            <w:tcW w:w="3875" w:type="pct"/>
            <w:shd w:val="clear" w:color="auto" w:fill="auto"/>
            <w:vAlign w:val="center"/>
          </w:tcPr>
          <w:p w:rsidR="0061198B" w:rsidRPr="00A85F65" w:rsidRDefault="003766A8" w:rsidP="0061198B">
            <w:pPr>
              <w:pStyle w:val="TableParagraph"/>
              <w:ind w:left="105"/>
              <w:contextualSpacing/>
              <w:rPr>
                <w:rFonts w:cs="Times New Roman"/>
                <w:sz w:val="28"/>
                <w:szCs w:val="28"/>
                <w:lang w:val="ru-RU"/>
              </w:rPr>
            </w:pPr>
            <w:r w:rsidRPr="00A85F65">
              <w:rPr>
                <w:rFonts w:cs="Times New Roman"/>
                <w:sz w:val="28"/>
                <w:szCs w:val="28"/>
                <w:lang w:val="ru-RU"/>
              </w:rPr>
              <w:t>Земли водного фонда</w:t>
            </w:r>
          </w:p>
        </w:tc>
        <w:tc>
          <w:tcPr>
            <w:tcW w:w="750" w:type="pct"/>
            <w:shd w:val="clear" w:color="auto" w:fill="auto"/>
            <w:vAlign w:val="center"/>
          </w:tcPr>
          <w:p w:rsidR="004D2017" w:rsidRPr="00A85F65" w:rsidRDefault="0061198B" w:rsidP="00A85F65">
            <w:pPr>
              <w:spacing w:line="240" w:lineRule="auto"/>
              <w:contextualSpacing/>
              <w:jc w:val="center"/>
              <w:rPr>
                <w:rFonts w:cs="Times New Roman"/>
                <w:szCs w:val="28"/>
                <w:lang w:val="ru-RU"/>
              </w:rPr>
            </w:pPr>
            <w:r>
              <w:rPr>
                <w:rFonts w:cs="Times New Roman"/>
                <w:szCs w:val="28"/>
                <w:lang w:val="ru-RU"/>
              </w:rPr>
              <w:t>1414,89</w:t>
            </w:r>
          </w:p>
        </w:tc>
      </w:tr>
      <w:tr w:rsidR="00677445" w:rsidRPr="00A85F65" w:rsidTr="00346215">
        <w:trPr>
          <w:trHeight w:val="350"/>
        </w:trPr>
        <w:tc>
          <w:tcPr>
            <w:tcW w:w="375" w:type="pct"/>
            <w:shd w:val="clear" w:color="auto" w:fill="auto"/>
            <w:vAlign w:val="center"/>
          </w:tcPr>
          <w:p w:rsidR="00677445" w:rsidRPr="00A85F65" w:rsidRDefault="00677445" w:rsidP="00A85F65">
            <w:pPr>
              <w:pStyle w:val="TableParagraph"/>
              <w:ind w:left="107"/>
              <w:contextualSpacing/>
              <w:rPr>
                <w:sz w:val="28"/>
                <w:szCs w:val="28"/>
                <w:lang w:val="ru-RU"/>
              </w:rPr>
            </w:pPr>
            <w:r w:rsidRPr="00A85F65">
              <w:rPr>
                <w:sz w:val="28"/>
                <w:szCs w:val="28"/>
                <w:lang w:val="ru-RU"/>
              </w:rPr>
              <w:t>6</w:t>
            </w:r>
          </w:p>
        </w:tc>
        <w:tc>
          <w:tcPr>
            <w:tcW w:w="3875" w:type="pct"/>
            <w:shd w:val="clear" w:color="auto" w:fill="auto"/>
            <w:vAlign w:val="center"/>
          </w:tcPr>
          <w:p w:rsidR="00677445" w:rsidRPr="00A85F65" w:rsidRDefault="00677445" w:rsidP="00A85F65">
            <w:pPr>
              <w:pStyle w:val="TableParagraph"/>
              <w:ind w:left="105"/>
              <w:contextualSpacing/>
              <w:rPr>
                <w:rFonts w:cs="Times New Roman"/>
                <w:sz w:val="28"/>
                <w:szCs w:val="28"/>
                <w:lang w:val="ru-RU"/>
              </w:rPr>
            </w:pPr>
            <w:r w:rsidRPr="00A85F65">
              <w:rPr>
                <w:rFonts w:cs="Times New Roman"/>
                <w:sz w:val="28"/>
                <w:szCs w:val="28"/>
                <w:lang w:val="ru-RU"/>
              </w:rPr>
              <w:t>Земли запаса</w:t>
            </w:r>
          </w:p>
        </w:tc>
        <w:tc>
          <w:tcPr>
            <w:tcW w:w="750" w:type="pct"/>
            <w:shd w:val="clear" w:color="auto" w:fill="auto"/>
            <w:vAlign w:val="center"/>
          </w:tcPr>
          <w:p w:rsidR="00677445" w:rsidRPr="00A85F65" w:rsidRDefault="00C15D84" w:rsidP="00A85F65">
            <w:pPr>
              <w:spacing w:line="240" w:lineRule="auto"/>
              <w:contextualSpacing/>
              <w:jc w:val="center"/>
              <w:rPr>
                <w:szCs w:val="28"/>
                <w:lang w:val="ru-RU"/>
              </w:rPr>
            </w:pPr>
            <w:r w:rsidRPr="00A85F65">
              <w:rPr>
                <w:szCs w:val="28"/>
                <w:lang w:val="ru-RU"/>
              </w:rPr>
              <w:t>-</w:t>
            </w:r>
          </w:p>
        </w:tc>
      </w:tr>
    </w:tbl>
    <w:p w:rsidR="009F34F9" w:rsidRDefault="003766A8" w:rsidP="009F34F9">
      <w:pPr>
        <w:pStyle w:val="ae"/>
        <w:spacing w:after="0" w:line="240" w:lineRule="auto"/>
        <w:ind w:firstLine="709"/>
        <w:contextualSpacing/>
      </w:pPr>
      <w:r w:rsidRPr="00920B18">
        <w:rPr>
          <w:spacing w:val="-60"/>
          <w:sz w:val="24"/>
          <w:szCs w:val="24"/>
          <w:u w:val="single"/>
        </w:rPr>
        <w:t xml:space="preserve"> </w:t>
      </w:r>
      <w:bookmarkStart w:id="46" w:name="_Toc141343092"/>
      <w:bookmarkStart w:id="47" w:name="_Toc135911449"/>
      <w:bookmarkStart w:id="48" w:name="_Toc138761138"/>
    </w:p>
    <w:p w:rsidR="00585B47" w:rsidRDefault="003766A8" w:rsidP="00AA289D">
      <w:pPr>
        <w:pStyle w:val="ae"/>
        <w:spacing w:after="0" w:line="240" w:lineRule="auto"/>
        <w:ind w:firstLine="709"/>
        <w:contextualSpacing/>
        <w:rPr>
          <w:b/>
          <w:bCs/>
        </w:rPr>
      </w:pPr>
      <w:r w:rsidRPr="00A85F65">
        <w:rPr>
          <w:b/>
        </w:rPr>
        <w:t xml:space="preserve">3.3 </w:t>
      </w:r>
      <w:r w:rsidRPr="00A85F65">
        <w:rPr>
          <w:b/>
          <w:bCs/>
        </w:rPr>
        <w:t>Современное состояние и планировочная структура</w:t>
      </w:r>
      <w:bookmarkEnd w:id="46"/>
    </w:p>
    <w:p w:rsidR="00BC32C5" w:rsidRPr="00BC32C5" w:rsidRDefault="00BC32C5" w:rsidP="00BC32C5">
      <w:pPr>
        <w:spacing w:after="0" w:line="240" w:lineRule="auto"/>
        <w:ind w:firstLine="709"/>
      </w:pPr>
    </w:p>
    <w:p w:rsidR="004D7984" w:rsidRPr="004D4B9D" w:rsidRDefault="0063414C"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Муниципальное образование</w:t>
      </w:r>
      <w:r w:rsidR="00585B47" w:rsidRPr="004D4B9D">
        <w:rPr>
          <w:rFonts w:eastAsia="Times New Roman"/>
          <w:color w:val="auto"/>
          <w:sz w:val="28"/>
          <w:lang w:eastAsia="ar-SA"/>
        </w:rPr>
        <w:t xml:space="preserve"> «</w:t>
      </w:r>
      <w:r w:rsidR="00E644B3" w:rsidRPr="004D4B9D">
        <w:rPr>
          <w:rFonts w:eastAsia="Times New Roman"/>
          <w:color w:val="auto"/>
          <w:sz w:val="28"/>
          <w:lang w:eastAsia="ar-SA"/>
        </w:rPr>
        <w:t>Верх-Сузунский</w:t>
      </w:r>
      <w:r w:rsidR="00E3510F" w:rsidRPr="004D4B9D">
        <w:rPr>
          <w:rFonts w:eastAsia="Times New Roman"/>
          <w:color w:val="auto"/>
          <w:sz w:val="28"/>
          <w:lang w:eastAsia="ar-SA"/>
        </w:rPr>
        <w:t xml:space="preserve"> сельсовет</w:t>
      </w:r>
      <w:r w:rsidR="00585B47" w:rsidRPr="004D4B9D">
        <w:rPr>
          <w:rFonts w:eastAsia="Times New Roman"/>
          <w:color w:val="auto"/>
          <w:sz w:val="28"/>
          <w:lang w:eastAsia="ar-SA"/>
        </w:rPr>
        <w:t xml:space="preserve">» входит в состав </w:t>
      </w:r>
      <w:r w:rsidR="00E3510F" w:rsidRPr="004D4B9D">
        <w:rPr>
          <w:rFonts w:eastAsia="Times New Roman"/>
          <w:color w:val="auto"/>
          <w:sz w:val="28"/>
          <w:lang w:eastAsia="ar-SA"/>
        </w:rPr>
        <w:t>Сузунского района</w:t>
      </w:r>
      <w:r w:rsidR="00585B47" w:rsidRPr="004D4B9D">
        <w:rPr>
          <w:rFonts w:eastAsia="Times New Roman"/>
          <w:color w:val="auto"/>
          <w:sz w:val="28"/>
          <w:lang w:eastAsia="ar-SA"/>
        </w:rPr>
        <w:t xml:space="preserve">. Граничит </w:t>
      </w:r>
      <w:r w:rsidR="004D7984" w:rsidRPr="004D4B9D">
        <w:rPr>
          <w:rFonts w:eastAsia="Times New Roman"/>
          <w:color w:val="auto"/>
          <w:sz w:val="28"/>
          <w:lang w:eastAsia="ar-SA"/>
        </w:rPr>
        <w:t>на севере</w:t>
      </w:r>
      <w:r w:rsidR="0017199B" w:rsidRPr="004D4B9D">
        <w:rPr>
          <w:rFonts w:eastAsia="Times New Roman"/>
          <w:color w:val="auto"/>
          <w:sz w:val="28"/>
          <w:lang w:eastAsia="ar-SA"/>
        </w:rPr>
        <w:t xml:space="preserve"> и юге</w:t>
      </w:r>
      <w:r w:rsidR="004D7984" w:rsidRPr="004D4B9D">
        <w:rPr>
          <w:rFonts w:eastAsia="Times New Roman"/>
          <w:color w:val="auto"/>
          <w:sz w:val="28"/>
          <w:lang w:eastAsia="ar-SA"/>
        </w:rPr>
        <w:t xml:space="preserve"> с </w:t>
      </w:r>
      <w:r w:rsidR="0017199B" w:rsidRPr="004D4B9D">
        <w:rPr>
          <w:rFonts w:eastAsia="Times New Roman"/>
          <w:color w:val="auto"/>
          <w:sz w:val="28"/>
          <w:lang w:eastAsia="ar-SA"/>
        </w:rPr>
        <w:t>муниципальным образованием р.п. Сузун</w:t>
      </w:r>
      <w:r w:rsidR="004D7984" w:rsidRPr="004D4B9D">
        <w:rPr>
          <w:rFonts w:eastAsia="Times New Roman"/>
          <w:color w:val="auto"/>
          <w:sz w:val="28"/>
          <w:lang w:eastAsia="ar-SA"/>
        </w:rPr>
        <w:t xml:space="preserve">, на западе с </w:t>
      </w:r>
      <w:r w:rsidR="0017199B" w:rsidRPr="004D4B9D">
        <w:rPr>
          <w:rFonts w:eastAsia="Times New Roman"/>
          <w:color w:val="auto"/>
          <w:sz w:val="28"/>
          <w:lang w:eastAsia="ar-SA"/>
        </w:rPr>
        <w:t>Малышевским сельсоветом</w:t>
      </w:r>
      <w:r w:rsidR="004D7984" w:rsidRPr="004D4B9D">
        <w:rPr>
          <w:rFonts w:eastAsia="Times New Roman"/>
          <w:color w:val="auto"/>
          <w:sz w:val="28"/>
          <w:lang w:eastAsia="ar-SA"/>
        </w:rPr>
        <w:t>.</w:t>
      </w:r>
    </w:p>
    <w:p w:rsidR="00585B47"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В состав МО «</w:t>
      </w:r>
      <w:r w:rsidR="00E644B3" w:rsidRPr="004D4B9D">
        <w:rPr>
          <w:rFonts w:eastAsia="Times New Roman"/>
          <w:color w:val="auto"/>
          <w:sz w:val="28"/>
          <w:lang w:eastAsia="ar-SA"/>
        </w:rPr>
        <w:t>Верх-Сузунский</w:t>
      </w:r>
      <w:r w:rsidR="004D7984" w:rsidRPr="004D4B9D">
        <w:rPr>
          <w:rFonts w:eastAsia="Times New Roman"/>
          <w:color w:val="auto"/>
          <w:sz w:val="28"/>
          <w:lang w:eastAsia="ar-SA"/>
        </w:rPr>
        <w:t xml:space="preserve"> </w:t>
      </w:r>
      <w:r w:rsidR="0017199B" w:rsidRPr="004D4B9D">
        <w:rPr>
          <w:rFonts w:eastAsia="Times New Roman"/>
          <w:color w:val="auto"/>
          <w:sz w:val="28"/>
          <w:lang w:eastAsia="ar-SA"/>
        </w:rPr>
        <w:t>сельсовет» входят</w:t>
      </w:r>
      <w:r w:rsidRPr="004D4B9D">
        <w:rPr>
          <w:rFonts w:eastAsia="Times New Roman"/>
          <w:color w:val="auto"/>
          <w:sz w:val="28"/>
          <w:lang w:eastAsia="ar-SA"/>
        </w:rPr>
        <w:t xml:space="preserve"> 2 населенных пункта:</w:t>
      </w:r>
    </w:p>
    <w:p w:rsidR="00585B47"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с. </w:t>
      </w:r>
      <w:r w:rsidR="0017199B" w:rsidRPr="004D4B9D">
        <w:rPr>
          <w:rFonts w:eastAsia="Times New Roman"/>
          <w:color w:val="auto"/>
          <w:sz w:val="28"/>
          <w:lang w:eastAsia="ar-SA"/>
        </w:rPr>
        <w:t>Верх-Сузун</w:t>
      </w:r>
      <w:r w:rsidRPr="004D4B9D">
        <w:rPr>
          <w:rFonts w:eastAsia="Times New Roman"/>
          <w:color w:val="auto"/>
          <w:sz w:val="28"/>
          <w:lang w:eastAsia="ar-SA"/>
        </w:rPr>
        <w:t>;</w:t>
      </w:r>
    </w:p>
    <w:p w:rsidR="00585B47" w:rsidRPr="004D4B9D" w:rsidRDefault="0017199B"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д</w:t>
      </w:r>
      <w:r w:rsidR="00585B47" w:rsidRPr="004D4B9D">
        <w:rPr>
          <w:rFonts w:eastAsia="Times New Roman"/>
          <w:color w:val="auto"/>
          <w:sz w:val="28"/>
          <w:lang w:eastAsia="ar-SA"/>
        </w:rPr>
        <w:t xml:space="preserve">. </w:t>
      </w:r>
      <w:r w:rsidRPr="004D4B9D">
        <w:rPr>
          <w:rFonts w:eastAsia="Times New Roman"/>
          <w:color w:val="auto"/>
          <w:sz w:val="28"/>
          <w:lang w:eastAsia="ar-SA"/>
        </w:rPr>
        <w:t>Камышенка</w:t>
      </w:r>
      <w:r w:rsidR="00585B47" w:rsidRPr="004D4B9D">
        <w:rPr>
          <w:rFonts w:eastAsia="Times New Roman"/>
          <w:color w:val="auto"/>
          <w:sz w:val="28"/>
          <w:lang w:eastAsia="ar-SA"/>
        </w:rPr>
        <w:t>.</w:t>
      </w:r>
    </w:p>
    <w:p w:rsidR="00621684" w:rsidRPr="004D4B9D" w:rsidRDefault="00621684"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Планировочная структура населенных пунктов представлена, в основном, индивидуальной усадебной застройкой, разделенной сеткой улиц, повторяющих рельеф местности. Главные улицы населенных пунктов являются составной частью общественно-деловых зон и способствуют пространственной связи центров со всей системой улично-дорожной сети внутри </w:t>
      </w:r>
      <w:r w:rsidR="006B491D" w:rsidRPr="004D4B9D">
        <w:rPr>
          <w:rFonts w:eastAsia="Times New Roman"/>
          <w:color w:val="auto"/>
          <w:sz w:val="28"/>
          <w:lang w:eastAsia="ar-SA"/>
        </w:rPr>
        <w:t>каждого населенного</w:t>
      </w:r>
      <w:r w:rsidR="000B1CDB" w:rsidRPr="004D4B9D">
        <w:rPr>
          <w:rFonts w:eastAsia="Times New Roman"/>
          <w:color w:val="auto"/>
          <w:sz w:val="28"/>
          <w:lang w:eastAsia="ar-SA"/>
        </w:rPr>
        <w:t xml:space="preserve"> пункта и поселения в целом.</w:t>
      </w:r>
    </w:p>
    <w:p w:rsidR="00585B47"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Самую большую площадь поселения занимают земли </w:t>
      </w:r>
      <w:r w:rsidR="00621684" w:rsidRPr="004D4B9D">
        <w:rPr>
          <w:rFonts w:eastAsia="Times New Roman"/>
          <w:color w:val="auto"/>
          <w:sz w:val="28"/>
          <w:lang w:eastAsia="ar-SA"/>
        </w:rPr>
        <w:t>сельскохозяйственного назначения.</w:t>
      </w:r>
    </w:p>
    <w:p w:rsidR="00621684"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lastRenderedPageBreak/>
        <w:t xml:space="preserve">Основу урбанизированного каркаса составляют планировочные оси, сформированные транспортными составляющими: автомобильной дорогой </w:t>
      </w:r>
      <w:r w:rsidR="00621684" w:rsidRPr="004D4B9D">
        <w:rPr>
          <w:rFonts w:eastAsia="Times New Roman"/>
          <w:color w:val="auto"/>
          <w:sz w:val="28"/>
          <w:lang w:eastAsia="ar-SA"/>
        </w:rPr>
        <w:t xml:space="preserve">"22 </w:t>
      </w:r>
      <w:r w:rsidR="00E203EA" w:rsidRPr="004D4B9D">
        <w:rPr>
          <w:rFonts w:eastAsia="Times New Roman"/>
          <w:color w:val="auto"/>
          <w:sz w:val="28"/>
          <w:lang w:eastAsia="ar-SA"/>
        </w:rPr>
        <w:t>км,</w:t>
      </w:r>
      <w:r w:rsidR="00621684" w:rsidRPr="004D4B9D">
        <w:rPr>
          <w:rFonts w:eastAsia="Times New Roman"/>
          <w:color w:val="auto"/>
          <w:sz w:val="28"/>
          <w:lang w:eastAsia="ar-SA"/>
        </w:rPr>
        <w:t xml:space="preserve"> а/д "К-29" - Бобровка - </w:t>
      </w:r>
      <w:proofErr w:type="spellStart"/>
      <w:r w:rsidR="00621684" w:rsidRPr="004D4B9D">
        <w:rPr>
          <w:rFonts w:eastAsia="Times New Roman"/>
          <w:color w:val="auto"/>
          <w:sz w:val="28"/>
          <w:lang w:eastAsia="ar-SA"/>
        </w:rPr>
        <w:t>Шайдурово</w:t>
      </w:r>
      <w:proofErr w:type="spellEnd"/>
      <w:r w:rsidR="00621684" w:rsidRPr="004D4B9D">
        <w:rPr>
          <w:rFonts w:eastAsia="Times New Roman"/>
          <w:color w:val="auto"/>
          <w:sz w:val="28"/>
          <w:lang w:eastAsia="ar-SA"/>
        </w:rPr>
        <w:t xml:space="preserve"> - Чингис</w:t>
      </w:r>
      <w:r w:rsidRPr="004D4B9D">
        <w:rPr>
          <w:rFonts w:eastAsia="Times New Roman"/>
          <w:color w:val="auto"/>
          <w:sz w:val="28"/>
          <w:lang w:eastAsia="ar-SA"/>
        </w:rPr>
        <w:t xml:space="preserve">, </w:t>
      </w:r>
      <w:r w:rsidR="00621684" w:rsidRPr="004D4B9D">
        <w:rPr>
          <w:rFonts w:eastAsia="Times New Roman"/>
          <w:color w:val="auto"/>
          <w:sz w:val="28"/>
          <w:lang w:eastAsia="ar-SA"/>
        </w:rPr>
        <w:t>автомобильной дорогой</w:t>
      </w:r>
      <w:r w:rsidRPr="004D4B9D">
        <w:rPr>
          <w:rFonts w:eastAsia="Times New Roman"/>
          <w:color w:val="auto"/>
          <w:sz w:val="28"/>
          <w:lang w:eastAsia="ar-SA"/>
        </w:rPr>
        <w:t xml:space="preserve"> </w:t>
      </w:r>
      <w:r w:rsidR="00621684" w:rsidRPr="004D4B9D">
        <w:rPr>
          <w:rFonts w:eastAsia="Times New Roman"/>
          <w:color w:val="auto"/>
          <w:sz w:val="28"/>
          <w:lang w:eastAsia="ar-SA"/>
        </w:rPr>
        <w:t>"8 км а/д "Н-2404" - Красный Камешок - Ключики"</w:t>
      </w:r>
      <w:r w:rsidRPr="004D4B9D">
        <w:rPr>
          <w:rFonts w:eastAsia="Times New Roman"/>
          <w:color w:val="auto"/>
          <w:sz w:val="28"/>
          <w:lang w:eastAsia="ar-SA"/>
        </w:rPr>
        <w:t xml:space="preserve">, а также рекой </w:t>
      </w:r>
      <w:r w:rsidR="00621684" w:rsidRPr="004D4B9D">
        <w:rPr>
          <w:rFonts w:eastAsia="Times New Roman"/>
          <w:color w:val="auto"/>
          <w:sz w:val="28"/>
          <w:lang w:eastAsia="ar-SA"/>
        </w:rPr>
        <w:t>Каменкой</w:t>
      </w:r>
      <w:r w:rsidRPr="004D4B9D">
        <w:rPr>
          <w:rFonts w:eastAsia="Times New Roman"/>
          <w:color w:val="auto"/>
          <w:sz w:val="28"/>
          <w:lang w:eastAsia="ar-SA"/>
        </w:rPr>
        <w:t xml:space="preserve"> – основной планировочной осью не только </w:t>
      </w:r>
      <w:r w:rsidR="00E644B3" w:rsidRPr="004D4B9D">
        <w:rPr>
          <w:rFonts w:eastAsia="Times New Roman"/>
          <w:color w:val="auto"/>
          <w:sz w:val="28"/>
          <w:lang w:eastAsia="ar-SA"/>
        </w:rPr>
        <w:t>Верх-Сузунского</w:t>
      </w:r>
      <w:r w:rsidR="00621684" w:rsidRPr="004D4B9D">
        <w:rPr>
          <w:rFonts w:eastAsia="Times New Roman"/>
          <w:color w:val="auto"/>
          <w:sz w:val="28"/>
          <w:lang w:eastAsia="ar-SA"/>
        </w:rPr>
        <w:t xml:space="preserve"> сельсовета</w:t>
      </w:r>
      <w:r w:rsidRPr="004D4B9D">
        <w:rPr>
          <w:rFonts w:eastAsia="Times New Roman"/>
          <w:color w:val="auto"/>
          <w:sz w:val="28"/>
          <w:lang w:eastAsia="ar-SA"/>
        </w:rPr>
        <w:t xml:space="preserve">, но и </w:t>
      </w:r>
      <w:r w:rsidR="00621684" w:rsidRPr="004D4B9D">
        <w:rPr>
          <w:rFonts w:eastAsia="Times New Roman"/>
          <w:color w:val="auto"/>
          <w:sz w:val="28"/>
          <w:lang w:eastAsia="ar-SA"/>
        </w:rPr>
        <w:t>близлежащих сельсоветов</w:t>
      </w:r>
      <w:r w:rsidR="00AE6E09" w:rsidRPr="004D4B9D">
        <w:rPr>
          <w:rFonts w:eastAsia="Times New Roman"/>
          <w:color w:val="auto"/>
          <w:sz w:val="28"/>
          <w:lang w:eastAsia="ar-SA"/>
        </w:rPr>
        <w:t>.</w:t>
      </w:r>
    </w:p>
    <w:p w:rsidR="00585B47"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Особенности данной территории – это значительное преобладание природно-ландшафтных составляющих над урбанизированными зонами, которые занимают лишь </w:t>
      </w:r>
      <w:r w:rsidR="00621684" w:rsidRPr="004D4B9D">
        <w:rPr>
          <w:rFonts w:eastAsia="Times New Roman"/>
          <w:color w:val="auto"/>
          <w:sz w:val="28"/>
          <w:lang w:eastAsia="ar-SA"/>
        </w:rPr>
        <w:t>около 3</w:t>
      </w:r>
      <w:r w:rsidRPr="004D4B9D">
        <w:rPr>
          <w:rFonts w:eastAsia="Times New Roman"/>
          <w:color w:val="auto"/>
          <w:sz w:val="28"/>
          <w:lang w:eastAsia="ar-SA"/>
        </w:rPr>
        <w:t xml:space="preserve">% от всей площади </w:t>
      </w:r>
      <w:r w:rsidR="00E644B3" w:rsidRPr="004D4B9D">
        <w:rPr>
          <w:rFonts w:eastAsia="Times New Roman"/>
          <w:color w:val="auto"/>
          <w:sz w:val="28"/>
          <w:lang w:eastAsia="ar-SA"/>
        </w:rPr>
        <w:t>Верх-Сузунского</w:t>
      </w:r>
      <w:r w:rsidR="00621684" w:rsidRPr="004D4B9D">
        <w:rPr>
          <w:rFonts w:eastAsia="Times New Roman"/>
          <w:color w:val="auto"/>
          <w:sz w:val="28"/>
          <w:lang w:eastAsia="ar-SA"/>
        </w:rPr>
        <w:t xml:space="preserve"> сельсовета</w:t>
      </w:r>
    </w:p>
    <w:bookmarkEnd w:id="47"/>
    <w:bookmarkEnd w:id="48"/>
    <w:p w:rsidR="004D2017" w:rsidRPr="004D4B9D" w:rsidRDefault="003766A8"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Одним из основных инструментов регулирования градостроительной деятельности является функциональное зонирование территории.</w:t>
      </w:r>
    </w:p>
    <w:p w:rsidR="00FD36C3" w:rsidRPr="00A85F65" w:rsidRDefault="00346215" w:rsidP="00346215">
      <w:pPr>
        <w:pStyle w:val="100"/>
        <w:ind w:firstLine="709"/>
        <w:contextualSpacing/>
        <w:rPr>
          <w:rFonts w:eastAsia="Times New Roman"/>
          <w:sz w:val="28"/>
          <w:szCs w:val="28"/>
          <w:lang w:eastAsia="ru-RU"/>
        </w:rPr>
      </w:pPr>
      <w:r>
        <w:rPr>
          <w:rFonts w:eastAsia="Times New Roman"/>
          <w:color w:val="auto"/>
          <w:sz w:val="28"/>
          <w:lang w:eastAsia="ar-SA"/>
        </w:rPr>
        <w:t>В настоящее время</w:t>
      </w:r>
      <w:r w:rsidR="003766A8" w:rsidRPr="004D4B9D">
        <w:rPr>
          <w:rFonts w:eastAsia="Times New Roman"/>
          <w:color w:val="auto"/>
          <w:sz w:val="28"/>
          <w:lang w:eastAsia="ar-SA"/>
        </w:rPr>
        <w:t xml:space="preserve"> в </w:t>
      </w:r>
      <w:r w:rsidR="00A85F65" w:rsidRPr="004D4B9D">
        <w:rPr>
          <w:rFonts w:eastAsia="Times New Roman"/>
          <w:color w:val="auto"/>
          <w:sz w:val="28"/>
          <w:lang w:eastAsia="ar-SA"/>
        </w:rPr>
        <w:t>сельсовете</w:t>
      </w:r>
      <w:r w:rsidR="003766A8" w:rsidRPr="004D4B9D">
        <w:rPr>
          <w:rFonts w:eastAsia="Times New Roman"/>
          <w:color w:val="auto"/>
          <w:sz w:val="28"/>
          <w:lang w:eastAsia="ar-SA"/>
        </w:rPr>
        <w:t xml:space="preserve"> выделены следующие функционал</w:t>
      </w:r>
      <w:r w:rsidR="00FD36C3" w:rsidRPr="004D4B9D">
        <w:rPr>
          <w:rFonts w:eastAsia="Times New Roman"/>
          <w:color w:val="auto"/>
          <w:sz w:val="28"/>
          <w:lang w:eastAsia="ar-SA"/>
        </w:rPr>
        <w:t>ьные зоны:</w:t>
      </w:r>
    </w:p>
    <w:p w:rsidR="00585B47" w:rsidRPr="00A85F65" w:rsidRDefault="00A11523" w:rsidP="00AA289D">
      <w:pPr>
        <w:pStyle w:val="100"/>
        <w:numPr>
          <w:ilvl w:val="0"/>
          <w:numId w:val="75"/>
        </w:numPr>
        <w:contextualSpacing/>
        <w:rPr>
          <w:rFonts w:eastAsia="Times New Roman"/>
          <w:sz w:val="28"/>
          <w:szCs w:val="28"/>
          <w:lang w:eastAsia="ru-RU"/>
        </w:rPr>
      </w:pPr>
      <w:r w:rsidRPr="00A85F65">
        <w:rPr>
          <w:rFonts w:eastAsia="Times New Roman"/>
          <w:sz w:val="28"/>
          <w:szCs w:val="28"/>
          <w:lang w:eastAsia="ru-RU"/>
        </w:rPr>
        <w:t>ж</w:t>
      </w:r>
      <w:r w:rsidR="00585B47" w:rsidRPr="00A85F65">
        <w:rPr>
          <w:rFonts w:eastAsia="Times New Roman"/>
          <w:sz w:val="28"/>
          <w:szCs w:val="28"/>
          <w:lang w:eastAsia="ru-RU"/>
        </w:rPr>
        <w:t>илая</w:t>
      </w:r>
      <w:r w:rsidR="00363B04" w:rsidRPr="00A85F65">
        <w:rPr>
          <w:rFonts w:eastAsia="Times New Roman"/>
          <w:sz w:val="28"/>
          <w:szCs w:val="28"/>
          <w:lang w:eastAsia="ru-RU"/>
        </w:rPr>
        <w:t xml:space="preserve"> зона</w:t>
      </w:r>
      <w:r w:rsidR="00585B47" w:rsidRPr="00A85F65">
        <w:rPr>
          <w:rFonts w:eastAsia="Times New Roman"/>
          <w:sz w:val="28"/>
          <w:szCs w:val="28"/>
          <w:lang w:eastAsia="ru-RU"/>
        </w:rPr>
        <w:t>;</w:t>
      </w:r>
    </w:p>
    <w:p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общественно – деловая зона</w:t>
      </w:r>
      <w:r w:rsidR="00363B04" w:rsidRPr="00AA289D">
        <w:rPr>
          <w:szCs w:val="28"/>
        </w:rPr>
        <w:t>;</w:t>
      </w:r>
    </w:p>
    <w:p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 xml:space="preserve">зона </w:t>
      </w:r>
      <w:r w:rsidR="00B1223B" w:rsidRPr="00AA289D">
        <w:rPr>
          <w:szCs w:val="28"/>
        </w:rPr>
        <w:t>инженерной инфраструктуры;</w:t>
      </w:r>
    </w:p>
    <w:p w:rsidR="00B1223B" w:rsidRPr="00B1223B" w:rsidRDefault="00B1223B" w:rsidP="00AA289D">
      <w:pPr>
        <w:pStyle w:val="TimesNewRoman14125"/>
        <w:numPr>
          <w:ilvl w:val="0"/>
          <w:numId w:val="75"/>
        </w:numPr>
        <w:ind w:right="0"/>
        <w:rPr>
          <w:lang w:eastAsia="ru-RU"/>
        </w:rPr>
      </w:pPr>
      <w:r>
        <w:rPr>
          <w:lang w:eastAsia="ru-RU"/>
        </w:rPr>
        <w:t>зона транспортной инфраструктуры;</w:t>
      </w:r>
    </w:p>
    <w:p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производственная зона</w:t>
      </w:r>
      <w:r w:rsidR="00363B04" w:rsidRPr="00AA289D">
        <w:rPr>
          <w:szCs w:val="28"/>
        </w:rPr>
        <w:t>;</w:t>
      </w:r>
    </w:p>
    <w:p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 xml:space="preserve">зона </w:t>
      </w:r>
      <w:r w:rsidR="00363B04" w:rsidRPr="00AA289D">
        <w:rPr>
          <w:szCs w:val="28"/>
        </w:rPr>
        <w:t xml:space="preserve">сельскохозяйственного </w:t>
      </w:r>
      <w:r w:rsidRPr="00AA289D">
        <w:rPr>
          <w:szCs w:val="28"/>
        </w:rPr>
        <w:t>использования</w:t>
      </w:r>
      <w:r w:rsidR="00363B04" w:rsidRPr="00AA289D">
        <w:rPr>
          <w:szCs w:val="28"/>
        </w:rPr>
        <w:t>;</w:t>
      </w:r>
    </w:p>
    <w:p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 xml:space="preserve">зона </w:t>
      </w:r>
      <w:r w:rsidR="00B1223B" w:rsidRPr="00AA289D">
        <w:rPr>
          <w:szCs w:val="28"/>
        </w:rPr>
        <w:t>объектов отдыха</w:t>
      </w:r>
      <w:r w:rsidR="00BD5EA5" w:rsidRPr="00AA289D">
        <w:rPr>
          <w:szCs w:val="28"/>
        </w:rPr>
        <w:t>;</w:t>
      </w:r>
    </w:p>
    <w:p w:rsidR="00CB31E5" w:rsidRDefault="00CB31E5" w:rsidP="00AA289D">
      <w:pPr>
        <w:pStyle w:val="TimesNewRoman14125"/>
        <w:numPr>
          <w:ilvl w:val="0"/>
          <w:numId w:val="75"/>
        </w:numPr>
        <w:ind w:right="0"/>
        <w:rPr>
          <w:lang w:eastAsia="ru-RU"/>
        </w:rPr>
      </w:pPr>
      <w:r>
        <w:rPr>
          <w:lang w:eastAsia="ru-RU"/>
        </w:rPr>
        <w:t>зона кладбищ;</w:t>
      </w:r>
    </w:p>
    <w:p w:rsidR="00346215" w:rsidRPr="00FC6CF2" w:rsidRDefault="00CB31E5" w:rsidP="00AA289D">
      <w:pPr>
        <w:pStyle w:val="TimesNewRoman14125"/>
        <w:numPr>
          <w:ilvl w:val="0"/>
          <w:numId w:val="75"/>
        </w:numPr>
        <w:ind w:right="0"/>
        <w:jc w:val="left"/>
        <w:rPr>
          <w:b/>
          <w:i/>
          <w:color w:val="000000"/>
          <w:szCs w:val="28"/>
        </w:rPr>
      </w:pPr>
      <w:r>
        <w:rPr>
          <w:lang w:eastAsia="ru-RU"/>
        </w:rPr>
        <w:t>зона складирования и захоронения отходов.</w:t>
      </w:r>
    </w:p>
    <w:p w:rsidR="00FC6CF2" w:rsidRPr="00346215" w:rsidRDefault="00FC6CF2" w:rsidP="00FC6CF2">
      <w:pPr>
        <w:pStyle w:val="TimesNewRoman14125"/>
        <w:ind w:left="360" w:right="0" w:firstLine="0"/>
        <w:jc w:val="left"/>
        <w:rPr>
          <w:b/>
          <w:i/>
          <w:color w:val="000000"/>
          <w:szCs w:val="28"/>
        </w:rPr>
      </w:pPr>
    </w:p>
    <w:p w:rsidR="000E1661" w:rsidRDefault="000E1661" w:rsidP="00346215">
      <w:pPr>
        <w:pStyle w:val="100"/>
        <w:ind w:firstLine="709"/>
        <w:contextualSpacing/>
        <w:rPr>
          <w:rFonts w:eastAsia="Times New Roman"/>
          <w:b/>
          <w:i/>
          <w:sz w:val="28"/>
          <w:szCs w:val="28"/>
          <w:lang w:eastAsia="ru-RU"/>
        </w:rPr>
      </w:pPr>
      <w:r w:rsidRPr="00A85F65">
        <w:rPr>
          <w:rFonts w:eastAsia="Times New Roman"/>
          <w:b/>
          <w:i/>
          <w:sz w:val="28"/>
          <w:szCs w:val="28"/>
          <w:lang w:eastAsia="ru-RU"/>
        </w:rPr>
        <w:t>Жилая зона</w:t>
      </w:r>
    </w:p>
    <w:p w:rsidR="00E203EA" w:rsidRPr="00A85F65" w:rsidRDefault="00E203EA" w:rsidP="00346215">
      <w:pPr>
        <w:pStyle w:val="100"/>
        <w:ind w:firstLine="709"/>
        <w:contextualSpacing/>
        <w:rPr>
          <w:rFonts w:eastAsia="Times New Roman"/>
          <w:b/>
          <w:i/>
          <w:sz w:val="28"/>
          <w:szCs w:val="28"/>
          <w:lang w:eastAsia="ru-RU"/>
        </w:rPr>
      </w:pPr>
    </w:p>
    <w:p w:rsidR="00562A3F" w:rsidRDefault="000E1661" w:rsidP="00346215">
      <w:pPr>
        <w:pStyle w:val="100"/>
        <w:ind w:firstLine="709"/>
        <w:contextualSpacing/>
        <w:rPr>
          <w:rFonts w:eastAsia="Times New Roman"/>
          <w:sz w:val="28"/>
          <w:szCs w:val="28"/>
          <w:lang w:eastAsia="ru-RU"/>
        </w:rPr>
      </w:pPr>
      <w:r w:rsidRPr="00E203EA">
        <w:rPr>
          <w:rFonts w:eastAsia="Times New Roman"/>
          <w:color w:val="auto"/>
          <w:sz w:val="28"/>
          <w:lang w:eastAsia="ar-SA"/>
        </w:rPr>
        <w:t>Жил</w:t>
      </w:r>
      <w:r w:rsidR="00FD36C3" w:rsidRPr="00E203EA">
        <w:rPr>
          <w:rFonts w:eastAsia="Times New Roman"/>
          <w:color w:val="auto"/>
          <w:sz w:val="28"/>
          <w:lang w:eastAsia="ar-SA"/>
        </w:rPr>
        <w:t>ая</w:t>
      </w:r>
      <w:r w:rsidRPr="00E203EA">
        <w:rPr>
          <w:rFonts w:eastAsia="Times New Roman"/>
          <w:color w:val="auto"/>
          <w:sz w:val="28"/>
          <w:lang w:eastAsia="ar-SA"/>
        </w:rPr>
        <w:t xml:space="preserve"> зон</w:t>
      </w:r>
      <w:r w:rsidR="00FD36C3" w:rsidRPr="00E203EA">
        <w:rPr>
          <w:rFonts w:eastAsia="Times New Roman"/>
          <w:color w:val="auto"/>
          <w:sz w:val="28"/>
          <w:lang w:eastAsia="ar-SA"/>
        </w:rPr>
        <w:t>а</w:t>
      </w:r>
      <w:r w:rsidRPr="00E203EA">
        <w:rPr>
          <w:rFonts w:eastAsia="Times New Roman"/>
          <w:color w:val="auto"/>
          <w:sz w:val="28"/>
          <w:lang w:eastAsia="ar-SA"/>
        </w:rPr>
        <w:t xml:space="preserve"> определяются в границах </w:t>
      </w:r>
      <w:r w:rsidR="008E36CC" w:rsidRPr="00E203EA">
        <w:rPr>
          <w:rFonts w:eastAsia="Times New Roman"/>
          <w:color w:val="auto"/>
          <w:sz w:val="28"/>
          <w:lang w:eastAsia="ar-SA"/>
        </w:rPr>
        <w:t>населенных пунктов</w:t>
      </w:r>
      <w:r w:rsidRPr="00E203EA">
        <w:rPr>
          <w:rFonts w:eastAsia="Times New Roman"/>
          <w:color w:val="auto"/>
          <w:sz w:val="28"/>
          <w:lang w:eastAsia="ar-SA"/>
        </w:rPr>
        <w:t xml:space="preserve"> по фактическому использованию</w:t>
      </w:r>
      <w:r w:rsidR="00585B47" w:rsidRPr="00E203EA">
        <w:rPr>
          <w:rFonts w:eastAsia="Times New Roman"/>
          <w:color w:val="auto"/>
          <w:sz w:val="28"/>
          <w:lang w:eastAsia="ar-SA"/>
        </w:rPr>
        <w:t>.</w:t>
      </w:r>
    </w:p>
    <w:p w:rsidR="00FD36C3" w:rsidRDefault="00363B04" w:rsidP="00346215">
      <w:pPr>
        <w:pStyle w:val="100"/>
        <w:pBdr>
          <w:top w:val="none" w:sz="4" w:space="1" w:color="000000"/>
        </w:pBdr>
        <w:ind w:firstLine="709"/>
        <w:contextualSpacing/>
        <w:rPr>
          <w:b/>
          <w:i/>
          <w:sz w:val="28"/>
          <w:szCs w:val="28"/>
        </w:rPr>
      </w:pPr>
      <w:r w:rsidRPr="00A85F65">
        <w:rPr>
          <w:b/>
          <w:i/>
          <w:sz w:val="28"/>
          <w:szCs w:val="28"/>
        </w:rPr>
        <w:t xml:space="preserve">Зона </w:t>
      </w:r>
      <w:r w:rsidR="00073666" w:rsidRPr="00A85F65">
        <w:rPr>
          <w:b/>
          <w:i/>
          <w:sz w:val="28"/>
          <w:szCs w:val="28"/>
        </w:rPr>
        <w:t>общественно – деловая</w:t>
      </w:r>
    </w:p>
    <w:p w:rsidR="00E203EA" w:rsidRPr="00A85F65" w:rsidRDefault="00E203EA" w:rsidP="00346215">
      <w:pPr>
        <w:pStyle w:val="100"/>
        <w:ind w:firstLine="709"/>
        <w:contextualSpacing/>
        <w:rPr>
          <w:b/>
          <w:sz w:val="28"/>
          <w:szCs w:val="28"/>
        </w:rPr>
      </w:pPr>
    </w:p>
    <w:p w:rsidR="000E1661" w:rsidRPr="00E203EA" w:rsidRDefault="00FD36C3"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Зона </w:t>
      </w:r>
      <w:r w:rsidR="00073666" w:rsidRPr="00E203EA">
        <w:rPr>
          <w:rFonts w:eastAsia="Times New Roman"/>
          <w:color w:val="auto"/>
          <w:sz w:val="28"/>
          <w:lang w:eastAsia="ar-SA"/>
        </w:rPr>
        <w:t>общественно – делового</w:t>
      </w:r>
      <w:r w:rsidRPr="00E203EA">
        <w:rPr>
          <w:rFonts w:eastAsia="Times New Roman"/>
          <w:color w:val="auto"/>
          <w:sz w:val="28"/>
          <w:lang w:eastAsia="ar-SA"/>
        </w:rPr>
        <w:t xml:space="preserve"> использования объектов капитального строительства </w:t>
      </w:r>
      <w:r w:rsidR="000E1661" w:rsidRPr="00E203EA">
        <w:rPr>
          <w:rFonts w:eastAsia="Times New Roman"/>
          <w:color w:val="auto"/>
          <w:sz w:val="28"/>
          <w:lang w:eastAsia="ar-SA"/>
        </w:rPr>
        <w:t>предназначен</w:t>
      </w:r>
      <w:r w:rsidRPr="00E203EA">
        <w:rPr>
          <w:rFonts w:eastAsia="Times New Roman"/>
          <w:color w:val="auto"/>
          <w:sz w:val="28"/>
          <w:lang w:eastAsia="ar-SA"/>
        </w:rPr>
        <w:t>а</w:t>
      </w:r>
      <w:r w:rsidR="000E1661" w:rsidRPr="00E203EA">
        <w:rPr>
          <w:rFonts w:eastAsia="Times New Roman"/>
          <w:color w:val="auto"/>
          <w:sz w:val="28"/>
          <w:lang w:eastAsia="ar-SA"/>
        </w:rPr>
        <w:t xml:space="preserve"> для размещения </w:t>
      </w:r>
      <w:r w:rsidR="00585F8B" w:rsidRPr="00E203EA">
        <w:rPr>
          <w:rFonts w:eastAsia="Times New Roman"/>
          <w:color w:val="auto"/>
          <w:sz w:val="28"/>
          <w:lang w:eastAsia="ar-SA"/>
        </w:rPr>
        <w:t>административных зданий, объектов общественного питания и культурно-бытового обслуживания, коммерческой деятельности, объектов здравоохранения и социальной защиты,</w:t>
      </w:r>
      <w:r w:rsidR="000E1661" w:rsidRPr="00E203EA">
        <w:rPr>
          <w:rFonts w:eastAsia="Times New Roman"/>
          <w:color w:val="auto"/>
          <w:sz w:val="28"/>
          <w:lang w:eastAsia="ar-SA"/>
        </w:rPr>
        <w:t xml:space="preserve"> иных объектов, связанных с обеспечением жизнедеятельности граждан.</w:t>
      </w:r>
    </w:p>
    <w:p w:rsidR="000E1661" w:rsidRPr="00E203EA" w:rsidRDefault="00E678C2"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В с.</w:t>
      </w:r>
      <w:r w:rsidR="000E1661" w:rsidRPr="00E203EA">
        <w:rPr>
          <w:rFonts w:eastAsia="Times New Roman"/>
          <w:color w:val="auto"/>
          <w:sz w:val="28"/>
          <w:lang w:eastAsia="ar-SA"/>
        </w:rPr>
        <w:t xml:space="preserve"> </w:t>
      </w:r>
      <w:r w:rsidR="00E24029" w:rsidRPr="00E203EA">
        <w:rPr>
          <w:rFonts w:eastAsia="Times New Roman"/>
          <w:color w:val="auto"/>
          <w:sz w:val="28"/>
          <w:lang w:eastAsia="ar-SA"/>
        </w:rPr>
        <w:t>Верх-Сузун</w:t>
      </w:r>
      <w:r w:rsidR="00943EFB" w:rsidRPr="00E203EA">
        <w:rPr>
          <w:rFonts w:eastAsia="Times New Roman"/>
          <w:color w:val="auto"/>
          <w:sz w:val="28"/>
          <w:lang w:eastAsia="ar-SA"/>
        </w:rPr>
        <w:t xml:space="preserve"> и д. Камышенка</w:t>
      </w:r>
      <w:r w:rsidR="000E1661" w:rsidRPr="00E203EA">
        <w:rPr>
          <w:rFonts w:eastAsia="Times New Roman"/>
          <w:color w:val="auto"/>
          <w:sz w:val="28"/>
          <w:lang w:eastAsia="ar-SA"/>
        </w:rPr>
        <w:t xml:space="preserve"> </w:t>
      </w:r>
      <w:r w:rsidR="00902B50" w:rsidRPr="00E203EA">
        <w:rPr>
          <w:rFonts w:eastAsia="Times New Roman"/>
          <w:color w:val="auto"/>
          <w:sz w:val="28"/>
          <w:lang w:eastAsia="ar-SA"/>
        </w:rPr>
        <w:t>зоны</w:t>
      </w:r>
      <w:r w:rsidR="00363B04" w:rsidRPr="00E203EA">
        <w:rPr>
          <w:rFonts w:eastAsia="Times New Roman"/>
          <w:color w:val="auto"/>
          <w:sz w:val="28"/>
          <w:lang w:eastAsia="ar-SA"/>
        </w:rPr>
        <w:t xml:space="preserve"> </w:t>
      </w:r>
      <w:r w:rsidR="00073666" w:rsidRPr="00E203EA">
        <w:rPr>
          <w:rFonts w:eastAsia="Times New Roman"/>
          <w:color w:val="auto"/>
          <w:sz w:val="28"/>
          <w:lang w:eastAsia="ar-SA"/>
        </w:rPr>
        <w:t>общественно – делового</w:t>
      </w:r>
      <w:r w:rsidR="00363B04" w:rsidRPr="00E203EA">
        <w:rPr>
          <w:rFonts w:eastAsia="Times New Roman"/>
          <w:color w:val="auto"/>
          <w:sz w:val="28"/>
          <w:lang w:eastAsia="ar-SA"/>
        </w:rPr>
        <w:t xml:space="preserve"> использования объектов капитального строительства </w:t>
      </w:r>
      <w:r w:rsidR="000E1661" w:rsidRPr="00E203EA">
        <w:rPr>
          <w:rFonts w:eastAsia="Times New Roman"/>
          <w:color w:val="auto"/>
          <w:sz w:val="28"/>
          <w:lang w:eastAsia="ar-SA"/>
        </w:rPr>
        <w:t>сложил</w:t>
      </w:r>
      <w:r w:rsidR="00902B50" w:rsidRPr="00E203EA">
        <w:rPr>
          <w:rFonts w:eastAsia="Times New Roman"/>
          <w:color w:val="auto"/>
          <w:sz w:val="28"/>
          <w:lang w:eastAsia="ar-SA"/>
        </w:rPr>
        <w:t>и</w:t>
      </w:r>
      <w:r w:rsidR="000E1661" w:rsidRPr="00E203EA">
        <w:rPr>
          <w:rFonts w:eastAsia="Times New Roman"/>
          <w:color w:val="auto"/>
          <w:sz w:val="28"/>
          <w:lang w:eastAsia="ar-SA"/>
        </w:rPr>
        <w:t xml:space="preserve">сь </w:t>
      </w:r>
      <w:r w:rsidR="00585F8B" w:rsidRPr="00E203EA">
        <w:rPr>
          <w:rFonts w:eastAsia="Times New Roman"/>
          <w:color w:val="auto"/>
          <w:sz w:val="28"/>
          <w:lang w:eastAsia="ar-SA"/>
        </w:rPr>
        <w:t xml:space="preserve">в </w:t>
      </w:r>
      <w:r w:rsidR="008E36CC" w:rsidRPr="00E203EA">
        <w:rPr>
          <w:rFonts w:eastAsia="Times New Roman"/>
          <w:color w:val="auto"/>
          <w:sz w:val="28"/>
          <w:lang w:eastAsia="ar-SA"/>
        </w:rPr>
        <w:t xml:space="preserve">основном в </w:t>
      </w:r>
      <w:r w:rsidR="00585F8B" w:rsidRPr="00E203EA">
        <w:rPr>
          <w:rFonts w:eastAsia="Times New Roman"/>
          <w:color w:val="auto"/>
          <w:sz w:val="28"/>
          <w:lang w:eastAsia="ar-SA"/>
        </w:rPr>
        <w:t xml:space="preserve">районе </w:t>
      </w:r>
      <w:r w:rsidR="008E36CC" w:rsidRPr="00E203EA">
        <w:rPr>
          <w:rFonts w:eastAsia="Times New Roman"/>
          <w:color w:val="auto"/>
          <w:sz w:val="28"/>
          <w:lang w:eastAsia="ar-SA"/>
        </w:rPr>
        <w:t>центра</w:t>
      </w:r>
      <w:r w:rsidR="00902B50" w:rsidRPr="00E203EA">
        <w:rPr>
          <w:rFonts w:eastAsia="Times New Roman"/>
          <w:color w:val="auto"/>
          <w:sz w:val="28"/>
          <w:lang w:eastAsia="ar-SA"/>
        </w:rPr>
        <w:t xml:space="preserve"> населённых пунктов</w:t>
      </w:r>
      <w:r w:rsidR="00073666" w:rsidRPr="00E203EA">
        <w:rPr>
          <w:rFonts w:eastAsia="Times New Roman"/>
          <w:color w:val="auto"/>
          <w:sz w:val="28"/>
          <w:lang w:eastAsia="ar-SA"/>
        </w:rPr>
        <w:t xml:space="preserve">. </w:t>
      </w:r>
      <w:r w:rsidR="00585F8B" w:rsidRPr="00E203EA">
        <w:rPr>
          <w:rFonts w:eastAsia="Times New Roman"/>
          <w:color w:val="auto"/>
          <w:sz w:val="28"/>
          <w:lang w:eastAsia="ar-SA"/>
        </w:rPr>
        <w:t xml:space="preserve"> В состав этой зоны войдут здания администраций </w:t>
      </w:r>
      <w:r w:rsidR="00073666" w:rsidRPr="00E203EA">
        <w:rPr>
          <w:rFonts w:eastAsia="Times New Roman"/>
          <w:color w:val="auto"/>
          <w:sz w:val="28"/>
          <w:lang w:eastAsia="ar-SA"/>
        </w:rPr>
        <w:t>сельсовета, д</w:t>
      </w:r>
      <w:r w:rsidR="00585F8B" w:rsidRPr="00E203EA">
        <w:rPr>
          <w:rFonts w:eastAsia="Times New Roman"/>
          <w:color w:val="auto"/>
          <w:sz w:val="28"/>
          <w:lang w:eastAsia="ar-SA"/>
        </w:rPr>
        <w:t>ома культуры, почты, культовых объектов, предприятий торговли, общественного питания и социально-бытового назначения</w:t>
      </w:r>
      <w:r w:rsidR="00073666" w:rsidRPr="00E203EA">
        <w:rPr>
          <w:rFonts w:eastAsia="Times New Roman"/>
          <w:color w:val="auto"/>
          <w:sz w:val="28"/>
          <w:lang w:eastAsia="ar-SA"/>
        </w:rPr>
        <w:t>, образовательные учреждения</w:t>
      </w:r>
      <w:r w:rsidR="00346215">
        <w:rPr>
          <w:rFonts w:eastAsia="Times New Roman"/>
          <w:color w:val="auto"/>
          <w:sz w:val="28"/>
          <w:lang w:eastAsia="ar-SA"/>
        </w:rPr>
        <w:t>.</w:t>
      </w:r>
    </w:p>
    <w:p w:rsidR="00E203EA" w:rsidRDefault="00363B04"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Зона </w:t>
      </w:r>
      <w:r w:rsidR="00073666" w:rsidRPr="00E203EA">
        <w:rPr>
          <w:rFonts w:eastAsia="Times New Roman"/>
          <w:color w:val="auto"/>
          <w:sz w:val="28"/>
          <w:lang w:eastAsia="ar-SA"/>
        </w:rPr>
        <w:t>общественно – деловог</w:t>
      </w:r>
      <w:r w:rsidR="000E6BD9" w:rsidRPr="00E203EA">
        <w:rPr>
          <w:rFonts w:eastAsia="Times New Roman"/>
          <w:color w:val="auto"/>
          <w:sz w:val="28"/>
          <w:lang w:eastAsia="ar-SA"/>
        </w:rPr>
        <w:t>о</w:t>
      </w:r>
      <w:r w:rsidRPr="00E203EA">
        <w:rPr>
          <w:rFonts w:eastAsia="Times New Roman"/>
          <w:color w:val="auto"/>
          <w:sz w:val="28"/>
          <w:lang w:eastAsia="ar-SA"/>
        </w:rPr>
        <w:t xml:space="preserve"> использования объектов капитального строительства </w:t>
      </w:r>
      <w:r w:rsidR="00A74703" w:rsidRPr="00E203EA">
        <w:rPr>
          <w:rFonts w:eastAsia="Times New Roman"/>
          <w:color w:val="auto"/>
          <w:sz w:val="28"/>
          <w:lang w:eastAsia="ar-SA"/>
        </w:rPr>
        <w:t>населенных пунктов</w:t>
      </w:r>
      <w:r w:rsidR="00073666" w:rsidRPr="00E203EA">
        <w:rPr>
          <w:rFonts w:eastAsia="Times New Roman"/>
          <w:color w:val="auto"/>
          <w:sz w:val="28"/>
          <w:lang w:eastAsia="ar-SA"/>
        </w:rPr>
        <w:t xml:space="preserve"> выделена в материалах существующего генерального плана</w:t>
      </w:r>
      <w:r w:rsidR="00A74703" w:rsidRPr="00E203EA">
        <w:rPr>
          <w:rFonts w:eastAsia="Times New Roman"/>
          <w:color w:val="auto"/>
          <w:sz w:val="28"/>
          <w:lang w:eastAsia="ar-SA"/>
        </w:rPr>
        <w:t>.</w:t>
      </w:r>
    </w:p>
    <w:p w:rsidR="00C14181" w:rsidRDefault="00C14181" w:rsidP="00C14181">
      <w:pPr>
        <w:pStyle w:val="100"/>
        <w:ind w:firstLine="0"/>
        <w:contextualSpacing/>
        <w:rPr>
          <w:szCs w:val="28"/>
        </w:rPr>
      </w:pPr>
    </w:p>
    <w:p w:rsidR="00990C72" w:rsidRDefault="00990C72" w:rsidP="00346215">
      <w:pPr>
        <w:spacing w:after="0" w:line="240" w:lineRule="auto"/>
        <w:ind w:firstLine="709"/>
        <w:contextualSpacing/>
        <w:rPr>
          <w:b/>
          <w:i/>
          <w:szCs w:val="28"/>
        </w:rPr>
      </w:pPr>
      <w:r>
        <w:rPr>
          <w:b/>
          <w:i/>
          <w:szCs w:val="28"/>
        </w:rPr>
        <w:t>Зона инженерной инфраструктуры</w:t>
      </w:r>
    </w:p>
    <w:p w:rsidR="00E203EA" w:rsidRPr="00E203EA" w:rsidRDefault="00E203EA" w:rsidP="00346215">
      <w:pPr>
        <w:pStyle w:val="TimesNewRoman14125"/>
        <w:ind w:right="0"/>
        <w:rPr>
          <w:lang w:eastAsia="ru-RU"/>
        </w:rPr>
      </w:pPr>
    </w:p>
    <w:p w:rsidR="00990C72" w:rsidRDefault="002D4A3A"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Зона инженерной инфраструктуры предназначена для размещения </w:t>
      </w:r>
      <w:r w:rsidR="000D0C94" w:rsidRPr="00E203EA">
        <w:rPr>
          <w:rFonts w:eastAsia="Times New Roman"/>
          <w:color w:val="auto"/>
          <w:sz w:val="28"/>
          <w:lang w:eastAsia="ar-SA"/>
        </w:rPr>
        <w:t>сооружений</w:t>
      </w:r>
      <w:r w:rsidRPr="00E203EA">
        <w:rPr>
          <w:rFonts w:eastAsia="Times New Roman"/>
          <w:color w:val="auto"/>
          <w:sz w:val="28"/>
          <w:lang w:eastAsia="ar-SA"/>
        </w:rPr>
        <w:t xml:space="preserve"> </w:t>
      </w:r>
      <w:r w:rsidR="000D0C94" w:rsidRPr="00E203EA">
        <w:rPr>
          <w:rFonts w:eastAsia="Times New Roman"/>
          <w:color w:val="auto"/>
          <w:sz w:val="28"/>
          <w:lang w:eastAsia="ar-SA"/>
        </w:rPr>
        <w:t>связи, инженерного оборудования.</w:t>
      </w:r>
    </w:p>
    <w:p w:rsidR="00E203EA" w:rsidRDefault="00E203EA" w:rsidP="00346215">
      <w:pPr>
        <w:pStyle w:val="100"/>
        <w:ind w:firstLine="709"/>
        <w:contextualSpacing/>
        <w:rPr>
          <w:szCs w:val="28"/>
        </w:rPr>
      </w:pPr>
    </w:p>
    <w:p w:rsidR="0049634A" w:rsidRDefault="0049634A" w:rsidP="00346215">
      <w:pPr>
        <w:pStyle w:val="TimesNewRoman14125"/>
        <w:ind w:right="0"/>
        <w:rPr>
          <w:b/>
          <w:i/>
          <w:szCs w:val="28"/>
        </w:rPr>
      </w:pPr>
      <w:r>
        <w:rPr>
          <w:b/>
          <w:i/>
          <w:szCs w:val="28"/>
        </w:rPr>
        <w:t>Зона транспортной инфраструктуры</w:t>
      </w:r>
    </w:p>
    <w:p w:rsidR="00E203EA" w:rsidRDefault="00E203EA" w:rsidP="00346215">
      <w:pPr>
        <w:pStyle w:val="TimesNewRoman14125"/>
        <w:ind w:right="0"/>
        <w:rPr>
          <w:b/>
          <w:i/>
          <w:szCs w:val="28"/>
        </w:rPr>
      </w:pPr>
    </w:p>
    <w:p w:rsidR="0049634A" w:rsidRDefault="0049634A" w:rsidP="00346215">
      <w:pPr>
        <w:pStyle w:val="TimesNewRoman14125"/>
        <w:ind w:right="0"/>
        <w:rPr>
          <w:szCs w:val="24"/>
        </w:rPr>
      </w:pPr>
      <w:r w:rsidRPr="00E203EA">
        <w:rPr>
          <w:szCs w:val="24"/>
        </w:rPr>
        <w:t>Зона транспортной инфраструктуры сельского поселения представлена автомобильными дорогами межмуниципального и местного значения. Для предотвращения вредного воздействия от сооружений и коммуникаций транспорта, связи, инженерного оборудования на среду жизнедеятельности обеспечивается соблюдение необходимых расстояний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w:t>
      </w:r>
    </w:p>
    <w:p w:rsidR="00E203EA" w:rsidRPr="00E203EA" w:rsidRDefault="00E203EA" w:rsidP="00346215">
      <w:pPr>
        <w:pStyle w:val="TimesNewRoman14125"/>
        <w:ind w:right="0"/>
        <w:rPr>
          <w:szCs w:val="24"/>
        </w:rPr>
      </w:pPr>
    </w:p>
    <w:p w:rsidR="000E1661" w:rsidRDefault="000E1661" w:rsidP="00346215">
      <w:pPr>
        <w:spacing w:after="0" w:line="240" w:lineRule="auto"/>
        <w:ind w:firstLine="709"/>
        <w:contextualSpacing/>
        <w:rPr>
          <w:b/>
          <w:i/>
          <w:szCs w:val="28"/>
        </w:rPr>
      </w:pPr>
      <w:r w:rsidRPr="00A85F65">
        <w:rPr>
          <w:b/>
          <w:i/>
          <w:szCs w:val="28"/>
        </w:rPr>
        <w:t>Производственная зона</w:t>
      </w:r>
    </w:p>
    <w:p w:rsidR="00E203EA" w:rsidRPr="00E203EA" w:rsidRDefault="00E203EA" w:rsidP="00346215">
      <w:pPr>
        <w:pStyle w:val="TimesNewRoman14125"/>
        <w:ind w:right="0"/>
        <w:rPr>
          <w:lang w:eastAsia="ru-RU"/>
        </w:rPr>
      </w:pPr>
    </w:p>
    <w:p w:rsidR="00470DD9" w:rsidRPr="00E203EA" w:rsidRDefault="00470DD9"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Производственная зона — территория, предназначенная для застройки промышленными, коммунально-складскими, иными, предназначенными для этих целей производственными объектами (объектами жилищно-коммунального хозяйства, объектами транспорта, объектами оптовой торговли и пр.).</w:t>
      </w:r>
    </w:p>
    <w:p w:rsidR="00470DD9" w:rsidRPr="00E203EA" w:rsidRDefault="00470DD9"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Действующим генеральным планом резервируются территории, благоприятные для дальнейшего развит</w:t>
      </w:r>
      <w:r w:rsidR="00346215">
        <w:rPr>
          <w:rFonts w:eastAsia="Times New Roman"/>
          <w:color w:val="auto"/>
          <w:sz w:val="28"/>
          <w:lang w:eastAsia="ar-SA"/>
        </w:rPr>
        <w:t>ия промышленного строительства.</w:t>
      </w:r>
    </w:p>
    <w:p w:rsidR="007B683F" w:rsidRDefault="00470DD9" w:rsidP="007B683F">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Фактически на данных территориях </w:t>
      </w:r>
      <w:r w:rsidR="00A96BC5" w:rsidRPr="00E203EA">
        <w:rPr>
          <w:rFonts w:eastAsia="Times New Roman"/>
          <w:color w:val="auto"/>
          <w:sz w:val="28"/>
          <w:lang w:eastAsia="ar-SA"/>
        </w:rPr>
        <w:t>присутствуют</w:t>
      </w:r>
      <w:r w:rsidRPr="00E203EA">
        <w:rPr>
          <w:rFonts w:eastAsia="Times New Roman"/>
          <w:color w:val="auto"/>
          <w:sz w:val="28"/>
          <w:lang w:eastAsia="ar-SA"/>
        </w:rPr>
        <w:t xml:space="preserve"> объекты производственной дея</w:t>
      </w:r>
      <w:r w:rsidR="00A96BC5" w:rsidRPr="00E203EA">
        <w:rPr>
          <w:rFonts w:eastAsia="Times New Roman"/>
          <w:color w:val="auto"/>
          <w:sz w:val="28"/>
          <w:lang w:eastAsia="ar-SA"/>
        </w:rPr>
        <w:t>тельности</w:t>
      </w:r>
      <w:r w:rsidR="00877405" w:rsidRPr="00E203EA">
        <w:rPr>
          <w:rFonts w:eastAsia="Times New Roman"/>
          <w:color w:val="auto"/>
          <w:sz w:val="28"/>
          <w:lang w:eastAsia="ar-SA"/>
        </w:rPr>
        <w:t xml:space="preserve"> для разведения крупного рогатого скота</w:t>
      </w:r>
      <w:r w:rsidR="00A96BC5" w:rsidRPr="00E203EA">
        <w:rPr>
          <w:rFonts w:eastAsia="Times New Roman"/>
          <w:color w:val="auto"/>
          <w:sz w:val="28"/>
          <w:lang w:eastAsia="ar-SA"/>
        </w:rPr>
        <w:t>.</w:t>
      </w:r>
    </w:p>
    <w:p w:rsidR="00586B3A" w:rsidRDefault="00586B3A" w:rsidP="007B683F">
      <w:pPr>
        <w:pStyle w:val="100"/>
        <w:ind w:firstLine="709"/>
        <w:contextualSpacing/>
        <w:rPr>
          <w:b/>
          <w:i/>
          <w:szCs w:val="28"/>
        </w:rPr>
      </w:pPr>
    </w:p>
    <w:p w:rsidR="000E1661" w:rsidRDefault="000E1661" w:rsidP="00D6797C">
      <w:pPr>
        <w:spacing w:after="0" w:line="240" w:lineRule="auto"/>
        <w:ind w:firstLine="709"/>
        <w:contextualSpacing/>
        <w:rPr>
          <w:b/>
          <w:i/>
          <w:szCs w:val="28"/>
        </w:rPr>
      </w:pPr>
      <w:r w:rsidRPr="00A85F65">
        <w:rPr>
          <w:b/>
          <w:i/>
          <w:szCs w:val="28"/>
        </w:rPr>
        <w:t xml:space="preserve">Зона сельскохозяйственного </w:t>
      </w:r>
      <w:r w:rsidR="005E5B5A">
        <w:rPr>
          <w:b/>
          <w:i/>
          <w:szCs w:val="28"/>
        </w:rPr>
        <w:t>использования</w:t>
      </w:r>
    </w:p>
    <w:p w:rsidR="00E203EA" w:rsidRPr="00E203EA" w:rsidRDefault="00E203EA" w:rsidP="00D6797C">
      <w:pPr>
        <w:pStyle w:val="TimesNewRoman14125"/>
        <w:ind w:right="0"/>
        <w:rPr>
          <w:lang w:eastAsia="ru-RU"/>
        </w:rPr>
      </w:pPr>
    </w:p>
    <w:p w:rsidR="00F54EF2" w:rsidRDefault="00F54EF2" w:rsidP="00D6797C">
      <w:pPr>
        <w:pStyle w:val="100"/>
        <w:ind w:firstLine="709"/>
        <w:contextualSpacing/>
        <w:rPr>
          <w:szCs w:val="28"/>
        </w:rPr>
      </w:pPr>
      <w:r w:rsidRPr="00E203EA">
        <w:rPr>
          <w:rFonts w:eastAsia="Times New Roman"/>
          <w:color w:val="auto"/>
          <w:sz w:val="28"/>
          <w:lang w:eastAsia="ar-SA"/>
        </w:rPr>
        <w:t>Зона</w:t>
      </w:r>
      <w:r w:rsidR="000E1661" w:rsidRPr="00E203EA">
        <w:rPr>
          <w:rFonts w:eastAsia="Times New Roman"/>
          <w:color w:val="auto"/>
          <w:sz w:val="28"/>
          <w:lang w:eastAsia="ar-SA"/>
        </w:rPr>
        <w:t xml:space="preserve"> сельскохозяйственного </w:t>
      </w:r>
      <w:r w:rsidR="005E5B5A" w:rsidRPr="00E203EA">
        <w:rPr>
          <w:rFonts w:eastAsia="Times New Roman"/>
          <w:color w:val="auto"/>
          <w:sz w:val="28"/>
          <w:lang w:eastAsia="ar-SA"/>
        </w:rPr>
        <w:t>использования</w:t>
      </w:r>
      <w:r w:rsidR="000E1661" w:rsidRPr="00E203EA">
        <w:rPr>
          <w:rFonts w:eastAsia="Times New Roman"/>
          <w:color w:val="auto"/>
          <w:sz w:val="28"/>
          <w:lang w:eastAsia="ar-SA"/>
        </w:rPr>
        <w:t xml:space="preserve"> </w:t>
      </w:r>
      <w:r w:rsidR="00585F8B" w:rsidRPr="00E203EA">
        <w:rPr>
          <w:rFonts w:eastAsia="Times New Roman"/>
          <w:color w:val="auto"/>
          <w:sz w:val="28"/>
          <w:lang w:eastAsia="ar-SA"/>
        </w:rPr>
        <w:t xml:space="preserve">предназначена </w:t>
      </w:r>
      <w:r w:rsidR="005E5B5A" w:rsidRPr="00E203EA">
        <w:rPr>
          <w:rFonts w:eastAsia="Times New Roman"/>
          <w:color w:val="auto"/>
          <w:sz w:val="28"/>
          <w:lang w:eastAsia="ar-SA"/>
        </w:rPr>
        <w:t>ля ведения сельского хозяйства, дачного хозяйства, садоводства, личного подсобного хозяйства, развития объектов сельского хозяйства.</w:t>
      </w:r>
    </w:p>
    <w:p w:rsidR="00E203EA" w:rsidRPr="00E203EA" w:rsidRDefault="00E203EA" w:rsidP="00D6797C">
      <w:pPr>
        <w:pStyle w:val="TimesNewRoman14125"/>
        <w:ind w:right="0"/>
        <w:rPr>
          <w:lang w:eastAsia="ru-RU"/>
        </w:rPr>
      </w:pPr>
    </w:p>
    <w:p w:rsidR="00E67CC3" w:rsidRDefault="00E67CC3" w:rsidP="00D6797C">
      <w:pPr>
        <w:spacing w:after="0" w:line="240" w:lineRule="auto"/>
        <w:ind w:firstLine="709"/>
        <w:contextualSpacing/>
        <w:rPr>
          <w:b/>
          <w:i/>
          <w:szCs w:val="28"/>
        </w:rPr>
      </w:pPr>
      <w:r>
        <w:rPr>
          <w:b/>
          <w:i/>
          <w:szCs w:val="28"/>
        </w:rPr>
        <w:t>Зона объектов отдыха</w:t>
      </w:r>
    </w:p>
    <w:p w:rsidR="00E203EA" w:rsidRPr="00E203EA" w:rsidRDefault="00E203EA" w:rsidP="00D6797C">
      <w:pPr>
        <w:pStyle w:val="TimesNewRoman14125"/>
        <w:ind w:right="0"/>
        <w:rPr>
          <w:lang w:eastAsia="ru-RU"/>
        </w:rPr>
      </w:pPr>
    </w:p>
    <w:p w:rsidR="00E67CC3" w:rsidRDefault="00E67CC3" w:rsidP="00E67CC3">
      <w:pPr>
        <w:pStyle w:val="TimesNewRoman14125"/>
        <w:rPr>
          <w:szCs w:val="28"/>
        </w:rPr>
      </w:pPr>
      <w:r>
        <w:rPr>
          <w:lang w:eastAsia="ru-RU"/>
        </w:rPr>
        <w:t xml:space="preserve">Предназначена </w:t>
      </w:r>
      <w:r w:rsidRPr="0099169B">
        <w:rPr>
          <w:szCs w:val="28"/>
        </w:rPr>
        <w:t>для организации мест отдыха населения и включают в себя парки, сады, лесопарки, пляжи, водоемы, спортивные сооружения, учреждения отдыха.</w:t>
      </w:r>
      <w:r>
        <w:rPr>
          <w:szCs w:val="28"/>
        </w:rPr>
        <w:t xml:space="preserve"> </w:t>
      </w:r>
      <w:r w:rsidRPr="0099169B">
        <w:rPr>
          <w:szCs w:val="28"/>
        </w:rPr>
        <w:t>Территория имеет благоприятные ландшафтно-рекреационные ресурсы, в связи с чем предусматривается организация пляжей, спортивных площадок.</w:t>
      </w:r>
    </w:p>
    <w:p w:rsidR="00E203EA" w:rsidRPr="00E67CC3" w:rsidRDefault="00E203EA" w:rsidP="00E67CC3">
      <w:pPr>
        <w:pStyle w:val="TimesNewRoman14125"/>
        <w:rPr>
          <w:lang w:eastAsia="ru-RU"/>
        </w:rPr>
      </w:pPr>
    </w:p>
    <w:p w:rsidR="00F54EF2" w:rsidRDefault="000E1661" w:rsidP="00724949">
      <w:pPr>
        <w:spacing w:after="0" w:line="240" w:lineRule="auto"/>
        <w:ind w:firstLine="709"/>
        <w:contextualSpacing/>
        <w:rPr>
          <w:b/>
          <w:i/>
          <w:szCs w:val="28"/>
        </w:rPr>
      </w:pPr>
      <w:r w:rsidRPr="00A85F65">
        <w:rPr>
          <w:b/>
          <w:i/>
          <w:szCs w:val="28"/>
        </w:rPr>
        <w:t xml:space="preserve">Зона </w:t>
      </w:r>
      <w:r w:rsidR="00470DD9" w:rsidRPr="00A85F65">
        <w:rPr>
          <w:b/>
          <w:i/>
          <w:szCs w:val="28"/>
        </w:rPr>
        <w:t>специального назначения</w:t>
      </w:r>
    </w:p>
    <w:p w:rsidR="00E203EA" w:rsidRPr="00E203EA" w:rsidRDefault="00E203EA" w:rsidP="00724949">
      <w:pPr>
        <w:pStyle w:val="TimesNewRoman14125"/>
        <w:ind w:right="0"/>
        <w:rPr>
          <w:lang w:eastAsia="ru-RU"/>
        </w:rPr>
      </w:pPr>
    </w:p>
    <w:p w:rsidR="00470DD9" w:rsidRPr="00E203EA" w:rsidRDefault="00470DD9" w:rsidP="00724949">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Зона специального назначения предназначена для размещения кладбищ, скотомогильников, очистных сооружений, полигонов ТБО, биотермических ям и </w:t>
      </w:r>
      <w:r w:rsidRPr="00E203EA">
        <w:rPr>
          <w:rFonts w:eastAsia="Times New Roman"/>
          <w:color w:val="auto"/>
          <w:sz w:val="28"/>
          <w:lang w:eastAsia="ar-SA"/>
        </w:rPr>
        <w:lastRenderedPageBreak/>
        <w:t>иных объектов, использование которых несовместимо с использованием других видов территориальных зон.</w:t>
      </w:r>
    </w:p>
    <w:p w:rsidR="00470DD9" w:rsidRPr="00E203EA" w:rsidRDefault="00470DD9" w:rsidP="00724949">
      <w:pPr>
        <w:pStyle w:val="100"/>
        <w:ind w:firstLine="709"/>
        <w:contextualSpacing/>
        <w:rPr>
          <w:rFonts w:eastAsia="Times New Roman"/>
          <w:color w:val="auto"/>
          <w:sz w:val="28"/>
          <w:lang w:eastAsia="ar-SA"/>
        </w:rPr>
      </w:pPr>
      <w:r w:rsidRPr="00E203EA">
        <w:rPr>
          <w:rFonts w:eastAsia="Times New Roman"/>
          <w:color w:val="auto"/>
          <w:sz w:val="28"/>
          <w:lang w:eastAsia="ar-SA"/>
        </w:rPr>
        <w:t>К зоне специального назначения относятся: кладбища, очистные сооружения</w:t>
      </w:r>
      <w:r w:rsidR="00E67CC3" w:rsidRPr="00E203EA">
        <w:rPr>
          <w:rFonts w:eastAsia="Times New Roman"/>
          <w:color w:val="auto"/>
          <w:sz w:val="28"/>
          <w:lang w:eastAsia="ar-SA"/>
        </w:rPr>
        <w:t>, полигоны ТБО</w:t>
      </w:r>
      <w:r w:rsidRPr="00E203EA">
        <w:rPr>
          <w:rFonts w:eastAsia="Times New Roman"/>
          <w:color w:val="auto"/>
          <w:sz w:val="28"/>
          <w:lang w:eastAsia="ar-SA"/>
        </w:rPr>
        <w:t>.</w:t>
      </w:r>
    </w:p>
    <w:p w:rsidR="00862908" w:rsidRPr="00A85F65" w:rsidRDefault="00E67CC3" w:rsidP="00724949">
      <w:pPr>
        <w:pStyle w:val="100"/>
        <w:ind w:firstLine="709"/>
        <w:contextualSpacing/>
        <w:rPr>
          <w:szCs w:val="28"/>
        </w:rPr>
      </w:pPr>
      <w:r w:rsidRPr="00E203EA">
        <w:rPr>
          <w:rFonts w:eastAsia="Times New Roman"/>
          <w:color w:val="auto"/>
          <w:sz w:val="28"/>
          <w:lang w:eastAsia="ar-SA"/>
        </w:rPr>
        <w:t>На территории Верх-Сузунского сельсовета Сузунского района Новосибирской области находится три кладбища.</w:t>
      </w:r>
    </w:p>
    <w:p w:rsidR="00862908" w:rsidRPr="00316535" w:rsidRDefault="00862908" w:rsidP="00316535">
      <w:pPr>
        <w:pStyle w:val="TimesNewRoman14125"/>
        <w:ind w:firstLine="0"/>
        <w:contextualSpacing/>
        <w:rPr>
          <w:sz w:val="24"/>
          <w:szCs w:val="24"/>
          <w:lang w:eastAsia="ru-RU"/>
        </w:rPr>
      </w:pPr>
      <w:r w:rsidRPr="00316535">
        <w:rPr>
          <w:sz w:val="24"/>
          <w:szCs w:val="24"/>
          <w:lang w:eastAsia="ru-RU"/>
        </w:rPr>
        <w:t xml:space="preserve"> </w:t>
      </w:r>
    </w:p>
    <w:p w:rsidR="004D2017" w:rsidRDefault="003766A8" w:rsidP="00BC32C5">
      <w:pPr>
        <w:pStyle w:val="af6"/>
        <w:spacing w:after="0"/>
        <w:contextualSpacing/>
        <w:outlineLvl w:val="0"/>
        <w:rPr>
          <w:b/>
        </w:rPr>
      </w:pPr>
      <w:bookmarkStart w:id="49" w:name="_Toc135911450"/>
      <w:bookmarkStart w:id="50" w:name="_Toc138761139"/>
      <w:bookmarkStart w:id="51" w:name="_Toc141343095"/>
      <w:bookmarkStart w:id="52" w:name="_Toc182484726"/>
      <w:r w:rsidRPr="00374E63">
        <w:rPr>
          <w:b/>
        </w:rPr>
        <w:t>3.4 Экономическая база</w:t>
      </w:r>
      <w:bookmarkEnd w:id="49"/>
      <w:bookmarkEnd w:id="50"/>
      <w:bookmarkEnd w:id="51"/>
      <w:bookmarkEnd w:id="52"/>
    </w:p>
    <w:p w:rsidR="00FE6BCA" w:rsidRPr="00FE6BCA" w:rsidRDefault="00FE6BCA" w:rsidP="00E56C6E">
      <w:pPr>
        <w:spacing w:after="0" w:line="240" w:lineRule="auto"/>
        <w:ind w:firstLine="709"/>
      </w:pPr>
    </w:p>
    <w:p w:rsidR="009B30B4" w:rsidRPr="00FE6BCA" w:rsidRDefault="009B30B4"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территории поселения развива</w:t>
      </w:r>
      <w:r w:rsidR="00421FDA" w:rsidRPr="00FE6BCA">
        <w:rPr>
          <w:rFonts w:eastAsia="Times New Roman"/>
          <w:color w:val="auto"/>
          <w:sz w:val="28"/>
          <w:lang w:eastAsia="ar-SA"/>
        </w:rPr>
        <w:t>ет</w:t>
      </w:r>
      <w:r w:rsidRPr="00FE6BCA">
        <w:rPr>
          <w:rFonts w:eastAsia="Times New Roman"/>
          <w:color w:val="auto"/>
          <w:sz w:val="28"/>
          <w:lang w:eastAsia="ar-SA"/>
        </w:rPr>
        <w:t xml:space="preserve">ся </w:t>
      </w:r>
      <w:r w:rsidR="00421FDA" w:rsidRPr="00FE6BCA">
        <w:rPr>
          <w:rFonts w:eastAsia="Times New Roman"/>
          <w:color w:val="auto"/>
          <w:sz w:val="28"/>
          <w:lang w:eastAsia="ar-SA"/>
        </w:rPr>
        <w:t>агропромышленный комплекс</w:t>
      </w:r>
      <w:r w:rsidRPr="00FE6BCA">
        <w:rPr>
          <w:rFonts w:eastAsia="Times New Roman"/>
          <w:color w:val="auto"/>
          <w:sz w:val="28"/>
          <w:lang w:eastAsia="ar-SA"/>
        </w:rPr>
        <w:t>.</w:t>
      </w:r>
    </w:p>
    <w:p w:rsidR="00A534BA" w:rsidRPr="00FE6BCA" w:rsidRDefault="00F86077"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В настоящее время на территории муниципального образования продукцию сельского хозяйства производит одно крестьянско-фермерское хозяйство, ООО «Агро» и 20 личных подсобное хозяйство. В течение двух лет по причине недостатка кормов для животноводства произошло снижение частного подворья на селе, особенно поголовье крупного рогатого скота.</w:t>
      </w:r>
    </w:p>
    <w:p w:rsidR="009B30B4" w:rsidRPr="00FE6BCA" w:rsidRDefault="009B30B4"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Кроме </w:t>
      </w:r>
      <w:r w:rsidR="00F86077" w:rsidRPr="00FE6BCA">
        <w:rPr>
          <w:rFonts w:eastAsia="Times New Roman"/>
          <w:color w:val="auto"/>
          <w:sz w:val="28"/>
          <w:lang w:eastAsia="ar-SA"/>
        </w:rPr>
        <w:t>ОО</w:t>
      </w:r>
      <w:r w:rsidRPr="00FE6BCA">
        <w:rPr>
          <w:rFonts w:eastAsia="Times New Roman"/>
          <w:color w:val="auto"/>
          <w:sz w:val="28"/>
          <w:lang w:eastAsia="ar-SA"/>
        </w:rPr>
        <w:t>О «</w:t>
      </w:r>
      <w:r w:rsidR="00F86077" w:rsidRPr="00FE6BCA">
        <w:rPr>
          <w:rFonts w:eastAsia="Times New Roman"/>
          <w:color w:val="auto"/>
          <w:sz w:val="28"/>
          <w:lang w:eastAsia="ar-SA"/>
        </w:rPr>
        <w:t>Агро</w:t>
      </w:r>
      <w:r w:rsidRPr="00FE6BCA">
        <w:rPr>
          <w:rFonts w:eastAsia="Times New Roman"/>
          <w:color w:val="auto"/>
          <w:sz w:val="28"/>
          <w:lang w:eastAsia="ar-SA"/>
        </w:rPr>
        <w:t xml:space="preserve">» на территории сельсовета функционируют крестьянские (фермерские) </w:t>
      </w:r>
      <w:r w:rsidR="00285A8E" w:rsidRPr="00FE6BCA">
        <w:rPr>
          <w:rFonts w:eastAsia="Times New Roman"/>
          <w:color w:val="auto"/>
          <w:sz w:val="28"/>
          <w:lang w:eastAsia="ar-SA"/>
        </w:rPr>
        <w:t>хозяйства, предприятия</w:t>
      </w:r>
      <w:r w:rsidR="00E55030" w:rsidRPr="00FE6BCA">
        <w:rPr>
          <w:rFonts w:eastAsia="Times New Roman"/>
          <w:color w:val="auto"/>
          <w:sz w:val="28"/>
          <w:lang w:eastAsia="ar-SA"/>
        </w:rPr>
        <w:t xml:space="preserve"> </w:t>
      </w:r>
      <w:r w:rsidRPr="00FE6BCA">
        <w:rPr>
          <w:rFonts w:eastAsia="Times New Roman"/>
          <w:color w:val="auto"/>
          <w:sz w:val="28"/>
          <w:lang w:eastAsia="ar-SA"/>
        </w:rPr>
        <w:t>торговли, жилищно-коммунального хозяйства, связи.</w:t>
      </w:r>
    </w:p>
    <w:p w:rsidR="0033766F" w:rsidRPr="00FE6BCA" w:rsidRDefault="0033766F"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территории муниципального образования расположена база отдыха «Мой дом».</w:t>
      </w:r>
    </w:p>
    <w:p w:rsidR="00421FDA" w:rsidRDefault="009B30B4" w:rsidP="00E56C6E">
      <w:pPr>
        <w:pStyle w:val="100"/>
        <w:ind w:firstLine="709"/>
        <w:contextualSpacing/>
        <w:rPr>
          <w:szCs w:val="28"/>
        </w:rPr>
      </w:pPr>
      <w:r w:rsidRPr="00FE6BCA">
        <w:rPr>
          <w:rFonts w:eastAsia="Times New Roman"/>
          <w:color w:val="auto"/>
          <w:sz w:val="28"/>
          <w:lang w:eastAsia="ar-SA"/>
        </w:rPr>
        <w:t xml:space="preserve">Также важным экономическим показателем </w:t>
      </w:r>
      <w:r w:rsidR="00E644B3" w:rsidRPr="00FE6BCA">
        <w:rPr>
          <w:rFonts w:eastAsia="Times New Roman"/>
          <w:color w:val="auto"/>
          <w:sz w:val="28"/>
          <w:lang w:eastAsia="ar-SA"/>
        </w:rPr>
        <w:t>Верх-Сузунского</w:t>
      </w:r>
      <w:r w:rsidRPr="00FE6BCA">
        <w:rPr>
          <w:rFonts w:eastAsia="Times New Roman"/>
          <w:color w:val="auto"/>
          <w:sz w:val="28"/>
          <w:lang w:eastAsia="ar-SA"/>
        </w:rPr>
        <w:t xml:space="preserve"> сельсовета являются </w:t>
      </w:r>
      <w:r w:rsidR="00E55030" w:rsidRPr="00FE6BCA">
        <w:rPr>
          <w:rFonts w:eastAsia="Times New Roman"/>
          <w:color w:val="auto"/>
          <w:sz w:val="28"/>
          <w:lang w:eastAsia="ar-SA"/>
        </w:rPr>
        <w:t>личные подсобные хозяйства</w:t>
      </w:r>
      <w:r w:rsidRPr="00FE6BCA">
        <w:rPr>
          <w:rFonts w:eastAsia="Times New Roman"/>
          <w:color w:val="auto"/>
          <w:sz w:val="28"/>
          <w:lang w:eastAsia="ar-SA"/>
        </w:rPr>
        <w:t>.  Личные подсобные хозяйства производят практически все виды сельхозпродукции (кроме зерна и некоторых видов кормов). Почти 70% продук</w:t>
      </w:r>
      <w:r w:rsidR="00E55030" w:rsidRPr="00FE6BCA">
        <w:rPr>
          <w:rFonts w:eastAsia="Times New Roman"/>
          <w:color w:val="auto"/>
          <w:sz w:val="28"/>
          <w:lang w:eastAsia="ar-SA"/>
        </w:rPr>
        <w:t>ции производится для реализации.</w:t>
      </w:r>
      <w:r w:rsidRPr="00FE6BCA">
        <w:rPr>
          <w:rFonts w:eastAsia="Times New Roman"/>
          <w:color w:val="auto"/>
          <w:sz w:val="28"/>
          <w:lang w:eastAsia="ar-SA"/>
        </w:rPr>
        <w:t xml:space="preserve"> </w:t>
      </w:r>
      <w:r w:rsidR="00E55030" w:rsidRPr="00FE6BCA">
        <w:rPr>
          <w:rFonts w:eastAsia="Times New Roman"/>
          <w:color w:val="auto"/>
          <w:sz w:val="28"/>
          <w:lang w:eastAsia="ar-SA"/>
        </w:rPr>
        <w:t>Личные подсобные хозяйства</w:t>
      </w:r>
      <w:r w:rsidRPr="00FE6BCA">
        <w:rPr>
          <w:rFonts w:eastAsia="Times New Roman"/>
          <w:color w:val="auto"/>
          <w:sz w:val="28"/>
          <w:lang w:eastAsia="ar-SA"/>
        </w:rPr>
        <w:t xml:space="preserve"> стал</w:t>
      </w:r>
      <w:r w:rsidR="00E55030" w:rsidRPr="00FE6BCA">
        <w:rPr>
          <w:rFonts w:eastAsia="Times New Roman"/>
          <w:color w:val="auto"/>
          <w:sz w:val="28"/>
          <w:lang w:eastAsia="ar-SA"/>
        </w:rPr>
        <w:t>и</w:t>
      </w:r>
      <w:r w:rsidRPr="00FE6BCA">
        <w:rPr>
          <w:rFonts w:eastAsia="Times New Roman"/>
          <w:color w:val="auto"/>
          <w:sz w:val="28"/>
          <w:lang w:eastAsia="ar-SA"/>
        </w:rPr>
        <w:t xml:space="preserve"> важнейшим источником существования жителей </w:t>
      </w:r>
      <w:r w:rsidR="00E55030" w:rsidRPr="00FE6BCA">
        <w:rPr>
          <w:rFonts w:eastAsia="Times New Roman"/>
          <w:color w:val="auto"/>
          <w:sz w:val="28"/>
          <w:lang w:eastAsia="ar-SA"/>
        </w:rPr>
        <w:t>населенных пунктов</w:t>
      </w:r>
      <w:r w:rsidRPr="00FE6BCA">
        <w:rPr>
          <w:rFonts w:eastAsia="Times New Roman"/>
          <w:color w:val="auto"/>
          <w:sz w:val="28"/>
          <w:lang w:eastAsia="ar-SA"/>
        </w:rPr>
        <w:t>.</w:t>
      </w:r>
    </w:p>
    <w:p w:rsidR="009B30B4" w:rsidRPr="00FE6BCA" w:rsidRDefault="00421FDA"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В Сузунском районе на лесосырьевой базе Сузунского и </w:t>
      </w:r>
      <w:proofErr w:type="spellStart"/>
      <w:r w:rsidRPr="00FE6BCA">
        <w:rPr>
          <w:rFonts w:eastAsia="Times New Roman"/>
          <w:color w:val="auto"/>
          <w:sz w:val="28"/>
          <w:lang w:eastAsia="ar-SA"/>
        </w:rPr>
        <w:t>Чингисского</w:t>
      </w:r>
      <w:proofErr w:type="spellEnd"/>
      <w:r w:rsidRPr="00FE6BCA">
        <w:rPr>
          <w:rFonts w:eastAsia="Times New Roman"/>
          <w:color w:val="auto"/>
          <w:sz w:val="28"/>
          <w:lang w:eastAsia="ar-SA"/>
        </w:rPr>
        <w:t xml:space="preserve"> лесхозов может быть организовано комплексное производство березовой фанеры и плит (Верх-Сузунское сельское поселение, с. Верх-Сузун).</w:t>
      </w:r>
    </w:p>
    <w:p w:rsidR="00421FDA" w:rsidRPr="00FE6BCA" w:rsidRDefault="00421FDA"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территории муниципального образования планируется организация баз отдыха и строительство заимок «Мереть» (около д. Мереть в непосредственной близости от протоки р. Оби), в районе села Верх-Сузун, «Верх-Сузунская заимка», а также восстановление родника у «Черной березы», строительство крытой площадки для отдыха (Верх-Сузунский район, с. Верх-Сузун).</w:t>
      </w:r>
    </w:p>
    <w:p w:rsidR="00421FDA" w:rsidRPr="00FE6BCA" w:rsidRDefault="00421FDA"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перспективу планируется присоединение Верх-Сузунского сельсовета к МО рабочего поселка Сузун.</w:t>
      </w:r>
    </w:p>
    <w:p w:rsidR="00F86077" w:rsidRPr="00FE6BCA" w:rsidRDefault="00F86077"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территории поселения находится 1 общеобразовательное учреждение – МКОУ «Верх-Сузунская СОШ», в которое входит структурное подразделение – дошкольная группа. Средняя общеобразовательная школа находится в с. Верх-Сузун, имеет одно здание, обучение осуществляется с 1 по 9 классы в одну смену. Для обеспечения равных возможностей для детей из малых сел организован ежедневный подвоз учащихся из д. Камышенка.  В МКОУ «Верх-Сузунская СОШ» на 01.09.2023 года обучается 49 ученика.</w:t>
      </w:r>
    </w:p>
    <w:p w:rsidR="00F86077" w:rsidRPr="00FE6BCA" w:rsidRDefault="00F86077"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В школе и дошкольной группе имеется два спортивных зала. Имеется 1 прогулочная веранда, спортивная площадка с элементами спортивного </w:t>
      </w:r>
      <w:r w:rsidRPr="00FE6BCA">
        <w:rPr>
          <w:rFonts w:eastAsia="Times New Roman"/>
          <w:color w:val="auto"/>
          <w:sz w:val="28"/>
          <w:lang w:eastAsia="ar-SA"/>
        </w:rPr>
        <w:lastRenderedPageBreak/>
        <w:t>оборудования, пришкольный огород, игровые площадки. Проектная мощность дошкольной группы 30 детей, в настоящее время списочный состав 15детей.</w:t>
      </w:r>
    </w:p>
    <w:p w:rsidR="009E7054" w:rsidRPr="00FE6BCA" w:rsidRDefault="00F86077"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Территорию поселения обслуживают 2 учреждения здравоохранения – это фельдшерско-акушерские пункты, которые могут одновременно принять 5 человек.</w:t>
      </w:r>
    </w:p>
    <w:p w:rsidR="001C5066" w:rsidRPr="001C5066" w:rsidRDefault="001C5066" w:rsidP="00E56C6E">
      <w:pPr>
        <w:pStyle w:val="100"/>
        <w:ind w:firstLine="709"/>
        <w:contextualSpacing/>
      </w:pPr>
      <w:r w:rsidRPr="00FE6BCA">
        <w:rPr>
          <w:rFonts w:eastAsia="Times New Roman"/>
          <w:color w:val="auto"/>
          <w:sz w:val="28"/>
          <w:lang w:eastAsia="ar-SA"/>
        </w:rPr>
        <w:t>В каждом населенном пункте поселения имеются учреждения культуры, библиотека с книжным фондом – 9500 экземпляров книг. Основными направлениями в деятельности учреждений культуры является:</w:t>
      </w:r>
    </w:p>
    <w:p w:rsidR="001C5066" w:rsidRPr="00FE6BCA" w:rsidRDefault="001C5066" w:rsidP="003C1788">
      <w:pPr>
        <w:pStyle w:val="ac"/>
        <w:numPr>
          <w:ilvl w:val="0"/>
          <w:numId w:val="28"/>
        </w:numPr>
        <w:spacing w:after="0" w:line="20" w:lineRule="atLeast"/>
        <w:rPr>
          <w:color w:val="000000"/>
          <w:szCs w:val="24"/>
        </w:rPr>
      </w:pPr>
      <w:r w:rsidRPr="00FE6BCA">
        <w:rPr>
          <w:color w:val="000000"/>
          <w:szCs w:val="24"/>
        </w:rPr>
        <w:t>сохранение духовных и культурно-исторических ценностей;</w:t>
      </w:r>
    </w:p>
    <w:p w:rsidR="001C5066" w:rsidRPr="00FE6BCA" w:rsidRDefault="001C5066" w:rsidP="003C1788">
      <w:pPr>
        <w:pStyle w:val="ac"/>
        <w:numPr>
          <w:ilvl w:val="0"/>
          <w:numId w:val="28"/>
        </w:numPr>
        <w:spacing w:after="0" w:line="20" w:lineRule="atLeast"/>
        <w:rPr>
          <w:color w:val="000000"/>
          <w:szCs w:val="24"/>
        </w:rPr>
      </w:pPr>
      <w:r w:rsidRPr="00FE6BCA">
        <w:rPr>
          <w:color w:val="000000"/>
          <w:szCs w:val="24"/>
        </w:rPr>
        <w:t>обеспечение реального доступа населения к ним;</w:t>
      </w:r>
    </w:p>
    <w:p w:rsidR="00F86077" w:rsidRDefault="001C5066" w:rsidP="003C1788">
      <w:pPr>
        <w:pStyle w:val="ae"/>
        <w:numPr>
          <w:ilvl w:val="0"/>
          <w:numId w:val="28"/>
        </w:numPr>
        <w:spacing w:after="0" w:line="240" w:lineRule="auto"/>
        <w:contextualSpacing/>
        <w:rPr>
          <w:color w:val="000000"/>
          <w:szCs w:val="24"/>
        </w:rPr>
      </w:pPr>
      <w:r w:rsidRPr="001C5066">
        <w:rPr>
          <w:color w:val="000000"/>
          <w:szCs w:val="24"/>
        </w:rPr>
        <w:t>совершенствование культурной жизни сельского поселения.</w:t>
      </w:r>
    </w:p>
    <w:p w:rsidR="002821DB" w:rsidRPr="00FE6BCA" w:rsidRDefault="002821DB"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Развитие промышленного производства на территории Верх-Сузунского сельсовета на 2024-2026 года не предвидится.</w:t>
      </w:r>
    </w:p>
    <w:p w:rsidR="00E56C6E" w:rsidRDefault="002821DB"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Развитие потребительского рынка будет зависеть от темпов роста денежных доходов населения и ежегодного роста индекса потребительских цен.</w:t>
      </w:r>
    </w:p>
    <w:p w:rsidR="0000252D" w:rsidRDefault="0000252D" w:rsidP="00E56C6E">
      <w:pPr>
        <w:pStyle w:val="100"/>
        <w:ind w:firstLine="709"/>
        <w:contextualSpacing/>
        <w:rPr>
          <w:szCs w:val="20"/>
        </w:rPr>
      </w:pPr>
    </w:p>
    <w:p w:rsidR="00D36229" w:rsidRPr="00BC32C5" w:rsidRDefault="00FE6BCA" w:rsidP="00BC32C5">
      <w:pPr>
        <w:pStyle w:val="11"/>
        <w:spacing w:before="0" w:after="0"/>
        <w:ind w:firstLine="709"/>
        <w:rPr>
          <w:rFonts w:ascii="Times New Roman" w:hAnsi="Times New Roman" w:cs="Times New Roman"/>
          <w:b w:val="0"/>
          <w:sz w:val="28"/>
          <w:szCs w:val="28"/>
        </w:rPr>
      </w:pPr>
      <w:bookmarkStart w:id="53" w:name="_Toc182484727"/>
      <w:r w:rsidRPr="00BC32C5">
        <w:rPr>
          <w:rFonts w:ascii="Times New Roman" w:hAnsi="Times New Roman" w:cs="Times New Roman"/>
          <w:sz w:val="28"/>
          <w:szCs w:val="28"/>
        </w:rPr>
        <w:t>3.5 Население</w:t>
      </w:r>
      <w:bookmarkEnd w:id="53"/>
    </w:p>
    <w:p w:rsidR="00E56C6E" w:rsidRPr="00E56C6E" w:rsidRDefault="00E56C6E" w:rsidP="00E56C6E">
      <w:pPr>
        <w:pStyle w:val="TimesNewRoman14125"/>
        <w:rPr>
          <w:lang w:eastAsia="ru-RU"/>
        </w:rPr>
      </w:pPr>
    </w:p>
    <w:p w:rsidR="00FE6BCA" w:rsidRPr="00FE6BCA" w:rsidRDefault="002F6027" w:rsidP="00E56C6E">
      <w:pPr>
        <w:pStyle w:val="TimesNewRoman14125"/>
        <w:ind w:right="0"/>
        <w:rPr>
          <w:lang w:eastAsia="ru-RU"/>
        </w:rPr>
      </w:pPr>
      <w:r w:rsidRPr="00BF6AC9">
        <w:rPr>
          <w:szCs w:val="28"/>
        </w:rPr>
        <w:t>Анализ демографической ситуации в муниципаль</w:t>
      </w:r>
      <w:r>
        <w:rPr>
          <w:szCs w:val="28"/>
        </w:rPr>
        <w:t>ном образовании и перспективы её</w:t>
      </w:r>
      <w:r w:rsidRPr="00BF6AC9">
        <w:rPr>
          <w:szCs w:val="28"/>
        </w:rPr>
        <w:t xml:space="preserve"> изменения производились на основе исходных данных, предоставленных Администрацией </w:t>
      </w:r>
      <w:r>
        <w:rPr>
          <w:szCs w:val="28"/>
        </w:rPr>
        <w:t>Верх-Сузунс</w:t>
      </w:r>
      <w:r w:rsidRPr="00BF6AC9">
        <w:rPr>
          <w:szCs w:val="28"/>
        </w:rPr>
        <w:t>кого сельсовета.</w:t>
      </w:r>
    </w:p>
    <w:p w:rsidR="00BC4DF7" w:rsidRPr="00FE6BCA" w:rsidRDefault="003766A8"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В качестве значимых факторов в определении проблем и перспектив развития рынка рабочей силы, а, следовательно, и производственного потенциала того или иного региона выступает а</w:t>
      </w:r>
      <w:r w:rsidR="00617A71">
        <w:rPr>
          <w:rFonts w:eastAsia="Times New Roman"/>
          <w:color w:val="auto"/>
          <w:sz w:val="28"/>
          <w:lang w:eastAsia="ar-SA"/>
        </w:rPr>
        <w:t>нализ демографической ситуации.</w:t>
      </w:r>
    </w:p>
    <w:p w:rsidR="009361AE" w:rsidRDefault="003766A8"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начал</w:t>
      </w:r>
      <w:r w:rsidR="0038047B" w:rsidRPr="00FE6BCA">
        <w:rPr>
          <w:rFonts w:eastAsia="Times New Roman"/>
          <w:color w:val="auto"/>
          <w:sz w:val="28"/>
          <w:lang w:eastAsia="ar-SA"/>
        </w:rPr>
        <w:t>о 20</w:t>
      </w:r>
      <w:r w:rsidR="004D0429" w:rsidRPr="00FE6BCA">
        <w:rPr>
          <w:rFonts w:eastAsia="Times New Roman"/>
          <w:color w:val="auto"/>
          <w:sz w:val="28"/>
          <w:lang w:eastAsia="ar-SA"/>
        </w:rPr>
        <w:t>2</w:t>
      </w:r>
      <w:r w:rsidR="00715602" w:rsidRPr="00FE6BCA">
        <w:rPr>
          <w:rFonts w:eastAsia="Times New Roman"/>
          <w:color w:val="auto"/>
          <w:sz w:val="28"/>
          <w:lang w:eastAsia="ar-SA"/>
        </w:rPr>
        <w:t>4</w:t>
      </w:r>
      <w:r w:rsidRPr="00FE6BCA">
        <w:rPr>
          <w:rFonts w:eastAsia="Times New Roman"/>
          <w:color w:val="auto"/>
          <w:sz w:val="28"/>
          <w:lang w:eastAsia="ar-SA"/>
        </w:rPr>
        <w:t xml:space="preserve"> года в </w:t>
      </w:r>
      <w:r w:rsidR="00715602" w:rsidRPr="00FE6BCA">
        <w:rPr>
          <w:rFonts w:eastAsia="Times New Roman"/>
          <w:color w:val="auto"/>
          <w:sz w:val="28"/>
          <w:lang w:eastAsia="ar-SA"/>
        </w:rPr>
        <w:t>сельсовете</w:t>
      </w:r>
      <w:r w:rsidRPr="00FE6BCA">
        <w:rPr>
          <w:rFonts w:eastAsia="Times New Roman"/>
          <w:color w:val="auto"/>
          <w:sz w:val="28"/>
          <w:lang w:eastAsia="ar-SA"/>
        </w:rPr>
        <w:t xml:space="preserve"> проживало</w:t>
      </w:r>
      <w:r w:rsidR="008F69DE">
        <w:rPr>
          <w:rFonts w:eastAsia="Times New Roman"/>
          <w:color w:val="auto"/>
          <w:sz w:val="28"/>
          <w:lang w:eastAsia="ar-SA"/>
        </w:rPr>
        <w:t xml:space="preserve"> 780</w:t>
      </w:r>
      <w:r w:rsidRPr="00FE6BCA">
        <w:rPr>
          <w:rFonts w:eastAsia="Times New Roman"/>
          <w:color w:val="auto"/>
          <w:sz w:val="28"/>
          <w:lang w:eastAsia="ar-SA"/>
        </w:rPr>
        <w:t xml:space="preserve"> человек</w:t>
      </w:r>
      <w:r w:rsidR="005A6698" w:rsidRPr="00FE6BCA">
        <w:rPr>
          <w:rFonts w:eastAsia="Times New Roman"/>
          <w:color w:val="auto"/>
          <w:sz w:val="28"/>
          <w:lang w:eastAsia="ar-SA"/>
        </w:rPr>
        <w:t>а</w:t>
      </w:r>
      <w:r w:rsidRPr="00FE6BCA">
        <w:rPr>
          <w:rFonts w:eastAsia="Times New Roman"/>
          <w:color w:val="auto"/>
          <w:sz w:val="28"/>
          <w:lang w:eastAsia="ar-SA"/>
        </w:rPr>
        <w:t xml:space="preserve">. Динамика численности населения характеризуется естественной убылью, приростом, а также миграцией населения. Динамика численности населения характеризуется данными представленными в таблице № </w:t>
      </w:r>
      <w:r w:rsidR="00FE6BCA">
        <w:rPr>
          <w:rFonts w:eastAsia="Times New Roman"/>
          <w:color w:val="auto"/>
          <w:sz w:val="28"/>
          <w:lang w:eastAsia="ar-SA"/>
        </w:rPr>
        <w:t>3</w:t>
      </w:r>
      <w:r w:rsidRPr="00FE6BCA">
        <w:rPr>
          <w:rFonts w:eastAsia="Times New Roman"/>
          <w:color w:val="auto"/>
          <w:sz w:val="28"/>
          <w:lang w:eastAsia="ar-SA"/>
        </w:rPr>
        <w:t>. По данным статистики наблюдается сокращение численности населения, естественная убыль населения происходит за счет роста смертности. Высокая смертность является прямым отражением ухудшения здоровья населения, его старения. Убыль населения происходит как за счет смертности, так и за счет миграции.</w:t>
      </w:r>
    </w:p>
    <w:p w:rsidR="004E578A" w:rsidRDefault="004E578A" w:rsidP="004E578A">
      <w:pPr>
        <w:pStyle w:val="S2"/>
        <w:widowControl w:val="0"/>
        <w:spacing w:after="0" w:line="240" w:lineRule="auto"/>
        <w:ind w:right="-6" w:firstLine="0"/>
        <w:contextualSpacing/>
        <w:jc w:val="both"/>
        <w:rPr>
          <w:rFonts w:ascii="Times New Roman" w:hAnsi="Times New Roman"/>
          <w:sz w:val="28"/>
          <w:szCs w:val="28"/>
        </w:rPr>
      </w:pPr>
      <w:r w:rsidRPr="001240C7">
        <w:rPr>
          <w:rFonts w:ascii="Times New Roman" w:hAnsi="Times New Roman"/>
          <w:sz w:val="28"/>
          <w:szCs w:val="28"/>
        </w:rPr>
        <w:t>Таблица 3. Численность населения сельского поселения, чел.</w:t>
      </w:r>
    </w:p>
    <w:tbl>
      <w:tblPr>
        <w:tblStyle w:val="af5"/>
        <w:tblW w:w="5000" w:type="pct"/>
        <w:jc w:val="center"/>
        <w:tblLook w:val="04A0" w:firstRow="1" w:lastRow="0" w:firstColumn="1" w:lastColumn="0" w:noHBand="0" w:noVBand="1"/>
      </w:tblPr>
      <w:tblGrid>
        <w:gridCol w:w="1652"/>
        <w:gridCol w:w="1651"/>
        <w:gridCol w:w="1651"/>
        <w:gridCol w:w="1653"/>
        <w:gridCol w:w="1653"/>
        <w:gridCol w:w="1651"/>
      </w:tblGrid>
      <w:tr w:rsidR="004E578A" w:rsidTr="00B60CC6">
        <w:trPr>
          <w:jc w:val="center"/>
        </w:trPr>
        <w:tc>
          <w:tcPr>
            <w:tcW w:w="833"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Год</w:t>
            </w:r>
          </w:p>
        </w:tc>
        <w:tc>
          <w:tcPr>
            <w:tcW w:w="833"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2020</w:t>
            </w:r>
          </w:p>
        </w:tc>
        <w:tc>
          <w:tcPr>
            <w:tcW w:w="833"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2021</w:t>
            </w:r>
          </w:p>
        </w:tc>
        <w:tc>
          <w:tcPr>
            <w:tcW w:w="834"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2022</w:t>
            </w:r>
          </w:p>
        </w:tc>
        <w:tc>
          <w:tcPr>
            <w:tcW w:w="834"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2023</w:t>
            </w:r>
          </w:p>
        </w:tc>
        <w:tc>
          <w:tcPr>
            <w:tcW w:w="834"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2024</w:t>
            </w:r>
          </w:p>
        </w:tc>
      </w:tr>
      <w:tr w:rsidR="004E578A" w:rsidTr="00B60CC6">
        <w:trPr>
          <w:jc w:val="center"/>
        </w:trPr>
        <w:tc>
          <w:tcPr>
            <w:tcW w:w="833" w:type="pct"/>
            <w:vAlign w:val="center"/>
          </w:tcPr>
          <w:p w:rsidR="004E578A" w:rsidRPr="00CD6025" w:rsidRDefault="004E578A" w:rsidP="00B60CC6">
            <w:pPr>
              <w:pStyle w:val="S2"/>
              <w:widowControl w:val="0"/>
              <w:spacing w:after="0" w:line="240" w:lineRule="auto"/>
              <w:ind w:right="-6" w:firstLine="0"/>
              <w:contextualSpacing/>
              <w:jc w:val="center"/>
              <w:rPr>
                <w:rFonts w:ascii="Times New Roman" w:hAnsi="Times New Roman"/>
                <w:sz w:val="28"/>
                <w:szCs w:val="28"/>
              </w:rPr>
            </w:pPr>
            <w:r w:rsidRPr="00CD6025">
              <w:rPr>
                <w:rFonts w:ascii="Times New Roman" w:hAnsi="Times New Roman"/>
                <w:bCs/>
                <w:color w:val="000000"/>
                <w:sz w:val="28"/>
                <w:szCs w:val="28"/>
                <w:shd w:val="clear" w:color="auto" w:fill="FFFFFF"/>
              </w:rPr>
              <w:t>Ед. измерения</w:t>
            </w:r>
            <w:r>
              <w:rPr>
                <w:rFonts w:ascii="Times New Roman" w:hAnsi="Times New Roman"/>
                <w:bCs/>
                <w:color w:val="000000"/>
                <w:sz w:val="28"/>
                <w:szCs w:val="28"/>
                <w:shd w:val="clear" w:color="auto" w:fill="FFFFFF"/>
              </w:rPr>
              <w:t>, человек</w:t>
            </w:r>
          </w:p>
        </w:tc>
        <w:tc>
          <w:tcPr>
            <w:tcW w:w="833" w:type="pct"/>
            <w:vAlign w:val="center"/>
          </w:tcPr>
          <w:p w:rsidR="004E578A" w:rsidRPr="00BB3E51" w:rsidRDefault="004E578A" w:rsidP="00B60CC6">
            <w:pPr>
              <w:pStyle w:val="S2"/>
              <w:widowControl w:val="0"/>
              <w:spacing w:after="0" w:line="240" w:lineRule="auto"/>
              <w:ind w:right="-6" w:firstLine="0"/>
              <w:contextualSpacing/>
              <w:jc w:val="center"/>
              <w:rPr>
                <w:rFonts w:ascii="Times New Roman" w:hAnsi="Times New Roman"/>
                <w:sz w:val="28"/>
                <w:szCs w:val="28"/>
                <w:lang w:val="en-US"/>
              </w:rPr>
            </w:pPr>
            <w:r>
              <w:rPr>
                <w:rFonts w:ascii="Times New Roman" w:hAnsi="Times New Roman"/>
                <w:sz w:val="28"/>
                <w:szCs w:val="28"/>
              </w:rPr>
              <w:t>866</w:t>
            </w:r>
          </w:p>
        </w:tc>
        <w:tc>
          <w:tcPr>
            <w:tcW w:w="833"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862</w:t>
            </w:r>
          </w:p>
        </w:tc>
        <w:tc>
          <w:tcPr>
            <w:tcW w:w="834"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848</w:t>
            </w:r>
          </w:p>
        </w:tc>
        <w:tc>
          <w:tcPr>
            <w:tcW w:w="834"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793</w:t>
            </w:r>
          </w:p>
        </w:tc>
        <w:tc>
          <w:tcPr>
            <w:tcW w:w="834" w:type="pct"/>
            <w:vAlign w:val="center"/>
          </w:tcPr>
          <w:p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780</w:t>
            </w:r>
          </w:p>
        </w:tc>
      </w:tr>
    </w:tbl>
    <w:p w:rsidR="00FE6BCA" w:rsidRDefault="00FE6BCA" w:rsidP="004E578A">
      <w:pPr>
        <w:pStyle w:val="iauiue1"/>
        <w:shd w:val="clear" w:color="auto" w:fill="FFFFFF"/>
        <w:spacing w:before="0" w:beforeAutospacing="0" w:after="0" w:afterAutospacing="0"/>
        <w:contextualSpacing/>
        <w:jc w:val="both"/>
        <w:rPr>
          <w:color w:val="000000"/>
          <w:sz w:val="28"/>
          <w:szCs w:val="28"/>
        </w:rPr>
      </w:pPr>
      <w:bookmarkStart w:id="54" w:name="_Toc135911452"/>
      <w:bookmarkStart w:id="55" w:name="_Toc138761141"/>
      <w:bookmarkStart w:id="56" w:name="_Toc141343096"/>
    </w:p>
    <w:p w:rsidR="009E7054" w:rsidRPr="00E56C6E" w:rsidRDefault="00FE6BCA" w:rsidP="00555E5B">
      <w:pPr>
        <w:pStyle w:val="iauiue1"/>
        <w:shd w:val="clear" w:color="auto" w:fill="FFFFFF"/>
        <w:spacing w:before="0" w:beforeAutospacing="0" w:after="0" w:afterAutospacing="0"/>
        <w:contextualSpacing/>
        <w:jc w:val="both"/>
        <w:rPr>
          <w:sz w:val="28"/>
          <w:szCs w:val="28"/>
        </w:rPr>
      </w:pPr>
      <w:r w:rsidRPr="00E56C6E">
        <w:rPr>
          <w:sz w:val="28"/>
          <w:szCs w:val="28"/>
        </w:rPr>
        <w:t xml:space="preserve">Таблица 4. </w:t>
      </w:r>
      <w:r w:rsidR="009E7054" w:rsidRPr="00E56C6E">
        <w:rPr>
          <w:sz w:val="28"/>
          <w:szCs w:val="28"/>
        </w:rPr>
        <w:t>Демографический состав населения</w:t>
      </w:r>
      <w:r w:rsidR="009E7054" w:rsidRPr="00E56C6E">
        <w:t> </w:t>
      </w:r>
      <w:r w:rsidR="009E7054" w:rsidRPr="00E56C6E">
        <w:rPr>
          <w:sz w:val="28"/>
        </w:rPr>
        <w:t>муниципального образования</w:t>
      </w:r>
    </w:p>
    <w:tbl>
      <w:tblPr>
        <w:tblW w:w="5000" w:type="pct"/>
        <w:tblCellMar>
          <w:left w:w="0" w:type="dxa"/>
          <w:right w:w="0" w:type="dxa"/>
        </w:tblCellMar>
        <w:tblLook w:val="04A0" w:firstRow="1" w:lastRow="0" w:firstColumn="1" w:lastColumn="0" w:noHBand="0" w:noVBand="1"/>
      </w:tblPr>
      <w:tblGrid>
        <w:gridCol w:w="1704"/>
        <w:gridCol w:w="1071"/>
        <w:gridCol w:w="1567"/>
        <w:gridCol w:w="1326"/>
        <w:gridCol w:w="2712"/>
        <w:gridCol w:w="1521"/>
      </w:tblGrid>
      <w:tr w:rsidR="009E7054" w:rsidRPr="00E56C6E" w:rsidTr="00E56C6E">
        <w:trPr>
          <w:trHeight w:val="1324"/>
        </w:trPr>
        <w:tc>
          <w:tcPr>
            <w:tcW w:w="88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Наименование населенного пункта</w:t>
            </w:r>
          </w:p>
        </w:tc>
        <w:tc>
          <w:tcPr>
            <w:tcW w:w="588"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Число жителей</w:t>
            </w:r>
          </w:p>
        </w:tc>
        <w:tc>
          <w:tcPr>
            <w:tcW w:w="882"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Детей</w:t>
            </w:r>
          </w:p>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дошкольного возраста</w:t>
            </w:r>
          </w:p>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(от 0 до 6 лет)</w:t>
            </w:r>
          </w:p>
        </w:tc>
        <w:tc>
          <w:tcPr>
            <w:tcW w:w="736"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Детей</w:t>
            </w:r>
          </w:p>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школьного возраста</w:t>
            </w:r>
          </w:p>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(от 7 до 17 лет)</w:t>
            </w:r>
          </w:p>
        </w:tc>
        <w:tc>
          <w:tcPr>
            <w:tcW w:w="1029"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Население</w:t>
            </w:r>
            <w:r w:rsidRPr="00E56C6E">
              <w:rPr>
                <w:rStyle w:val="apple-converted-space"/>
                <w:rFonts w:eastAsia="Arial"/>
                <w:bCs/>
                <w:sz w:val="28"/>
                <w:szCs w:val="28"/>
              </w:rPr>
              <w:t> </w:t>
            </w:r>
            <w:proofErr w:type="spellStart"/>
            <w:r w:rsidRPr="00E56C6E">
              <w:rPr>
                <w:rStyle w:val="spelle"/>
                <w:bCs/>
                <w:sz w:val="28"/>
                <w:szCs w:val="28"/>
              </w:rPr>
              <w:t>трудоспособ-ного</w:t>
            </w:r>
            <w:proofErr w:type="spellEnd"/>
            <w:r w:rsidRPr="00E56C6E">
              <w:rPr>
                <w:rStyle w:val="spelle"/>
                <w:bCs/>
                <w:sz w:val="28"/>
                <w:szCs w:val="28"/>
              </w:rPr>
              <w:t xml:space="preserve"> </w:t>
            </w:r>
            <w:r w:rsidRPr="00E56C6E">
              <w:rPr>
                <w:bCs/>
                <w:sz w:val="28"/>
                <w:szCs w:val="28"/>
              </w:rPr>
              <w:t>возраста</w:t>
            </w:r>
          </w:p>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(женщины с 18 до 49 лет, мужчины с 18 до 54 лет)</w:t>
            </w:r>
          </w:p>
        </w:tc>
        <w:tc>
          <w:tcPr>
            <w:tcW w:w="882"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 xml:space="preserve">Население пенсионного возраста </w:t>
            </w:r>
            <w:r w:rsidRPr="00E56C6E">
              <w:rPr>
                <w:bCs/>
                <w:sz w:val="28"/>
                <w:szCs w:val="28"/>
              </w:rPr>
              <w:lastRenderedPageBreak/>
              <w:t>(женщины с 50 лет, мужчины с 55 лет)</w:t>
            </w:r>
          </w:p>
        </w:tc>
      </w:tr>
      <w:tr w:rsidR="009E7054" w:rsidRPr="00E56C6E" w:rsidTr="00E56C6E">
        <w:trPr>
          <w:trHeight w:val="337"/>
        </w:trPr>
        <w:tc>
          <w:tcPr>
            <w:tcW w:w="882"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E7054" w:rsidRPr="00E56C6E" w:rsidRDefault="009E7054" w:rsidP="00105308">
            <w:pPr>
              <w:pStyle w:val="iauiue1"/>
              <w:spacing w:before="0" w:beforeAutospacing="0" w:after="0" w:afterAutospacing="0"/>
              <w:contextualSpacing/>
              <w:jc w:val="both"/>
              <w:rPr>
                <w:sz w:val="28"/>
                <w:szCs w:val="28"/>
              </w:rPr>
            </w:pPr>
            <w:r w:rsidRPr="00E56C6E">
              <w:rPr>
                <w:sz w:val="28"/>
                <w:szCs w:val="28"/>
              </w:rPr>
              <w:lastRenderedPageBreak/>
              <w:t>с.</w:t>
            </w:r>
            <w:r w:rsidR="00105308" w:rsidRPr="00E56C6E">
              <w:rPr>
                <w:sz w:val="28"/>
                <w:szCs w:val="28"/>
              </w:rPr>
              <w:t xml:space="preserve"> Верх-Сузун</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5B1C69" w:rsidP="004C62D0">
            <w:pPr>
              <w:pStyle w:val="iauiue1"/>
              <w:spacing w:before="0" w:beforeAutospacing="0" w:after="0" w:afterAutospacing="0"/>
              <w:contextualSpacing/>
              <w:jc w:val="both"/>
              <w:rPr>
                <w:color w:val="000000"/>
                <w:sz w:val="28"/>
                <w:szCs w:val="28"/>
              </w:rPr>
            </w:pPr>
            <w:r w:rsidRPr="00E56C6E">
              <w:rPr>
                <w:color w:val="000000"/>
                <w:sz w:val="28"/>
                <w:szCs w:val="28"/>
              </w:rPr>
              <w:t>690</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F315E7" w:rsidP="00374E63">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11</w:t>
            </w:r>
            <w:r w:rsidR="000926B4" w:rsidRPr="00E56C6E">
              <w:rPr>
                <w:color w:val="000000" w:themeColor="text1"/>
                <w:sz w:val="28"/>
                <w:szCs w:val="28"/>
              </w:rPr>
              <w:t>8</w:t>
            </w:r>
          </w:p>
        </w:tc>
        <w:tc>
          <w:tcPr>
            <w:tcW w:w="736"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F315E7">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3</w:t>
            </w:r>
            <w:r w:rsidR="00F315E7" w:rsidRPr="00E56C6E">
              <w:rPr>
                <w:color w:val="000000" w:themeColor="text1"/>
                <w:sz w:val="28"/>
                <w:szCs w:val="28"/>
              </w:rPr>
              <w:t>59</w:t>
            </w:r>
          </w:p>
        </w:tc>
        <w:tc>
          <w:tcPr>
            <w:tcW w:w="1029"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444/485</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339/216</w:t>
            </w:r>
          </w:p>
          <w:p w:rsidR="009E7054" w:rsidRPr="00E56C6E" w:rsidRDefault="009E7054" w:rsidP="00F315E7">
            <w:pPr>
              <w:pStyle w:val="iauiue1"/>
              <w:spacing w:before="0" w:beforeAutospacing="0" w:after="0" w:afterAutospacing="0"/>
              <w:contextualSpacing/>
              <w:jc w:val="center"/>
              <w:rPr>
                <w:color w:val="000000" w:themeColor="text1"/>
                <w:sz w:val="28"/>
                <w:szCs w:val="28"/>
              </w:rPr>
            </w:pPr>
          </w:p>
        </w:tc>
      </w:tr>
      <w:tr w:rsidR="009E7054" w:rsidRPr="00E56C6E" w:rsidTr="00E56C6E">
        <w:trPr>
          <w:trHeight w:val="314"/>
        </w:trPr>
        <w:tc>
          <w:tcPr>
            <w:tcW w:w="882"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E7054" w:rsidRPr="00E56C6E" w:rsidRDefault="00105308" w:rsidP="00105308">
            <w:pPr>
              <w:pStyle w:val="iauiue1"/>
              <w:spacing w:before="0" w:beforeAutospacing="0" w:after="0" w:afterAutospacing="0"/>
              <w:contextualSpacing/>
              <w:jc w:val="both"/>
              <w:rPr>
                <w:sz w:val="28"/>
                <w:szCs w:val="28"/>
              </w:rPr>
            </w:pPr>
            <w:r w:rsidRPr="00E56C6E">
              <w:rPr>
                <w:sz w:val="28"/>
                <w:szCs w:val="28"/>
              </w:rPr>
              <w:t>д</w:t>
            </w:r>
            <w:r w:rsidR="009E7054" w:rsidRPr="00E56C6E">
              <w:rPr>
                <w:sz w:val="28"/>
                <w:szCs w:val="28"/>
              </w:rPr>
              <w:t xml:space="preserve">. </w:t>
            </w:r>
            <w:r w:rsidRPr="00E56C6E">
              <w:rPr>
                <w:sz w:val="28"/>
                <w:szCs w:val="28"/>
              </w:rPr>
              <w:t>Камышенка</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5B1C69" w:rsidP="004C62D0">
            <w:pPr>
              <w:pStyle w:val="iauiue1"/>
              <w:spacing w:before="0" w:beforeAutospacing="0" w:after="0" w:afterAutospacing="0"/>
              <w:contextualSpacing/>
              <w:jc w:val="both"/>
              <w:rPr>
                <w:color w:val="000000"/>
                <w:sz w:val="28"/>
                <w:szCs w:val="28"/>
              </w:rPr>
            </w:pPr>
            <w:r w:rsidRPr="00E56C6E">
              <w:rPr>
                <w:color w:val="000000"/>
                <w:sz w:val="28"/>
                <w:szCs w:val="28"/>
              </w:rPr>
              <w:t>90</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F315E7">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1</w:t>
            </w:r>
            <w:r w:rsidR="00F315E7" w:rsidRPr="00E56C6E">
              <w:rPr>
                <w:color w:val="000000" w:themeColor="text1"/>
                <w:sz w:val="28"/>
                <w:szCs w:val="28"/>
              </w:rPr>
              <w:t>7</w:t>
            </w:r>
          </w:p>
        </w:tc>
        <w:tc>
          <w:tcPr>
            <w:tcW w:w="736"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F315E7">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2</w:t>
            </w:r>
            <w:r w:rsidR="00F315E7" w:rsidRPr="00E56C6E">
              <w:rPr>
                <w:color w:val="000000" w:themeColor="text1"/>
                <w:sz w:val="28"/>
                <w:szCs w:val="28"/>
              </w:rPr>
              <w:t>7</w:t>
            </w:r>
          </w:p>
        </w:tc>
        <w:tc>
          <w:tcPr>
            <w:tcW w:w="1029"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44/67</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39/26</w:t>
            </w:r>
          </w:p>
        </w:tc>
      </w:tr>
      <w:tr w:rsidR="009E7054" w:rsidRPr="00E56C6E" w:rsidTr="00E56C6E">
        <w:trPr>
          <w:trHeight w:val="673"/>
        </w:trPr>
        <w:tc>
          <w:tcPr>
            <w:tcW w:w="882"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Итого по поселению:</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E152D4" w:rsidP="000926B4">
            <w:pPr>
              <w:pStyle w:val="iauiue1"/>
              <w:spacing w:before="0" w:beforeAutospacing="0" w:after="0" w:afterAutospacing="0"/>
              <w:contextualSpacing/>
              <w:jc w:val="both"/>
              <w:rPr>
                <w:sz w:val="28"/>
                <w:szCs w:val="28"/>
              </w:rPr>
            </w:pPr>
            <w:r w:rsidRPr="00E56C6E">
              <w:rPr>
                <w:sz w:val="28"/>
                <w:szCs w:val="28"/>
              </w:rPr>
              <w:t>780</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F315E7" w:rsidP="00374E63">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135</w:t>
            </w:r>
          </w:p>
        </w:tc>
        <w:tc>
          <w:tcPr>
            <w:tcW w:w="736"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F315E7">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3</w:t>
            </w:r>
            <w:r w:rsidR="00F315E7" w:rsidRPr="00E56C6E">
              <w:rPr>
                <w:color w:val="000000" w:themeColor="text1"/>
                <w:sz w:val="28"/>
                <w:szCs w:val="28"/>
              </w:rPr>
              <w:t>86</w:t>
            </w:r>
          </w:p>
        </w:tc>
        <w:tc>
          <w:tcPr>
            <w:tcW w:w="1029"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488/552</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378/242</w:t>
            </w:r>
          </w:p>
        </w:tc>
      </w:tr>
    </w:tbl>
    <w:p w:rsidR="009E7054" w:rsidRPr="00374E63" w:rsidRDefault="00E56C6E" w:rsidP="00374E63">
      <w:pPr>
        <w:pStyle w:val="iauiue1"/>
        <w:shd w:val="clear" w:color="auto" w:fill="FFFFFF"/>
        <w:spacing w:before="0" w:beforeAutospacing="0" w:after="0" w:afterAutospacing="0"/>
        <w:contextualSpacing/>
        <w:jc w:val="both"/>
        <w:rPr>
          <w:color w:val="000000"/>
          <w:sz w:val="28"/>
          <w:szCs w:val="28"/>
        </w:rPr>
      </w:pPr>
      <w:r>
        <w:rPr>
          <w:color w:val="000000"/>
          <w:sz w:val="28"/>
          <w:szCs w:val="28"/>
        </w:rPr>
        <w:t xml:space="preserve">* Данные по состоянию </w:t>
      </w:r>
      <w:r w:rsidR="009E7054" w:rsidRPr="00374E63">
        <w:rPr>
          <w:color w:val="000000"/>
          <w:sz w:val="28"/>
          <w:szCs w:val="28"/>
        </w:rPr>
        <w:t>01.01.2024 г.</w:t>
      </w:r>
    </w:p>
    <w:p w:rsidR="009E7054" w:rsidRPr="00374E63" w:rsidRDefault="00285A8E" w:rsidP="00FE6BCA">
      <w:pPr>
        <w:pStyle w:val="100"/>
        <w:contextualSpacing/>
        <w:rPr>
          <w:szCs w:val="28"/>
        </w:rPr>
      </w:pPr>
      <w:r w:rsidRPr="00FE6BCA">
        <w:rPr>
          <w:rFonts w:eastAsia="Times New Roman"/>
          <w:color w:val="auto"/>
          <w:sz w:val="28"/>
          <w:lang w:eastAsia="ar-SA"/>
        </w:rPr>
        <w:t>Смертность превышает</w:t>
      </w:r>
      <w:r w:rsidR="00121735" w:rsidRPr="00FE6BCA">
        <w:rPr>
          <w:rFonts w:eastAsia="Times New Roman"/>
          <w:color w:val="auto"/>
          <w:sz w:val="28"/>
          <w:lang w:eastAsia="ar-SA"/>
        </w:rPr>
        <w:t xml:space="preserve"> рождаемость</w:t>
      </w:r>
      <w:r w:rsidR="009E7054" w:rsidRPr="00FE6BCA">
        <w:rPr>
          <w:rFonts w:eastAsia="Times New Roman"/>
          <w:color w:val="auto"/>
          <w:sz w:val="28"/>
          <w:lang w:eastAsia="ar-SA"/>
        </w:rPr>
        <w:t xml:space="preserve"> смертность за период 2020-2024 годов </w:t>
      </w:r>
      <w:r w:rsidR="00121735" w:rsidRPr="00FE6BCA">
        <w:rPr>
          <w:rFonts w:eastAsia="Times New Roman"/>
          <w:color w:val="auto"/>
          <w:sz w:val="28"/>
          <w:lang w:eastAsia="ar-SA"/>
        </w:rPr>
        <w:t>на 48 человек.</w:t>
      </w:r>
    </w:p>
    <w:p w:rsidR="009E7054" w:rsidRPr="00E56C6E" w:rsidRDefault="00FE6BCA" w:rsidP="00555E5B">
      <w:pPr>
        <w:pStyle w:val="iauiue1"/>
        <w:shd w:val="clear" w:color="auto" w:fill="FFFFFF"/>
        <w:spacing w:before="0" w:beforeAutospacing="0" w:after="0" w:afterAutospacing="0"/>
        <w:contextualSpacing/>
        <w:jc w:val="both"/>
        <w:rPr>
          <w:color w:val="000000"/>
          <w:szCs w:val="28"/>
        </w:rPr>
      </w:pPr>
      <w:r w:rsidRPr="00E56C6E">
        <w:rPr>
          <w:sz w:val="28"/>
          <w:szCs w:val="28"/>
        </w:rPr>
        <w:t xml:space="preserve">Таблица 5. </w:t>
      </w:r>
      <w:r w:rsidR="009E7054" w:rsidRPr="00E56C6E">
        <w:rPr>
          <w:sz w:val="28"/>
          <w:szCs w:val="28"/>
        </w:rPr>
        <w:t>Естественный прирост (убыль) населения</w:t>
      </w:r>
    </w:p>
    <w:tbl>
      <w:tblPr>
        <w:tblW w:w="5000" w:type="pct"/>
        <w:tblCellMar>
          <w:left w:w="0" w:type="dxa"/>
          <w:right w:w="0" w:type="dxa"/>
        </w:tblCellMar>
        <w:tblLook w:val="04A0" w:firstRow="1" w:lastRow="0" w:firstColumn="1" w:lastColumn="0" w:noHBand="0" w:noVBand="1"/>
      </w:tblPr>
      <w:tblGrid>
        <w:gridCol w:w="3632"/>
        <w:gridCol w:w="1311"/>
        <w:gridCol w:w="1309"/>
        <w:gridCol w:w="1166"/>
        <w:gridCol w:w="1321"/>
        <w:gridCol w:w="1162"/>
      </w:tblGrid>
      <w:tr w:rsidR="009E7054" w:rsidRPr="00E56C6E" w:rsidTr="00E56C6E">
        <w:trPr>
          <w:trHeight w:val="293"/>
        </w:trPr>
        <w:tc>
          <w:tcPr>
            <w:tcW w:w="1834"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spacing w:after="0" w:line="240" w:lineRule="auto"/>
              <w:contextualSpacing/>
              <w:rPr>
                <w:szCs w:val="28"/>
              </w:rPr>
            </w:pPr>
            <w:r w:rsidRPr="00E56C6E">
              <w:rPr>
                <w:bCs/>
                <w:szCs w:val="28"/>
              </w:rPr>
              <w:t>Показатели</w:t>
            </w:r>
          </w:p>
        </w:tc>
        <w:tc>
          <w:tcPr>
            <w:tcW w:w="3166" w:type="pct"/>
            <w:gridSpan w:val="5"/>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spacing w:after="0" w:line="240" w:lineRule="auto"/>
              <w:contextualSpacing/>
              <w:rPr>
                <w:szCs w:val="28"/>
              </w:rPr>
            </w:pPr>
            <w:r w:rsidRPr="00E56C6E">
              <w:rPr>
                <w:bCs/>
                <w:szCs w:val="28"/>
              </w:rPr>
              <w:t>Годы</w:t>
            </w:r>
          </w:p>
        </w:tc>
      </w:tr>
      <w:tr w:rsidR="009E7054" w:rsidRPr="00E56C6E" w:rsidTr="00E56C6E">
        <w:trPr>
          <w:trHeight w:val="293"/>
        </w:trPr>
        <w:tc>
          <w:tcPr>
            <w:tcW w:w="1834" w:type="pct"/>
            <w:vMerge/>
            <w:tcBorders>
              <w:top w:val="single" w:sz="8" w:space="0" w:color="000000"/>
              <w:left w:val="single" w:sz="8" w:space="0" w:color="000000"/>
              <w:bottom w:val="single" w:sz="8" w:space="0" w:color="000000"/>
              <w:right w:val="single" w:sz="8" w:space="0" w:color="000000"/>
            </w:tcBorders>
            <w:vAlign w:val="center"/>
          </w:tcPr>
          <w:p w:rsidR="009E7054" w:rsidRPr="00E56C6E" w:rsidRDefault="009E7054" w:rsidP="00374E63">
            <w:pPr>
              <w:spacing w:after="0" w:line="240" w:lineRule="auto"/>
              <w:contextualSpacing/>
              <w:rPr>
                <w:szCs w:val="28"/>
              </w:rPr>
            </w:pPr>
          </w:p>
        </w:tc>
        <w:tc>
          <w:tcPr>
            <w:tcW w:w="66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spacing w:after="0" w:line="240" w:lineRule="auto"/>
              <w:contextualSpacing/>
              <w:rPr>
                <w:szCs w:val="28"/>
              </w:rPr>
            </w:pPr>
            <w:r w:rsidRPr="00E56C6E">
              <w:rPr>
                <w:bCs/>
                <w:szCs w:val="28"/>
              </w:rPr>
              <w:t>2020</w:t>
            </w:r>
          </w:p>
        </w:tc>
        <w:tc>
          <w:tcPr>
            <w:tcW w:w="661"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spacing w:after="0" w:line="240" w:lineRule="auto"/>
              <w:contextualSpacing/>
              <w:rPr>
                <w:szCs w:val="28"/>
              </w:rPr>
            </w:pPr>
            <w:r w:rsidRPr="00E56C6E">
              <w:rPr>
                <w:bCs/>
                <w:szCs w:val="28"/>
              </w:rPr>
              <w:t>2021</w:t>
            </w:r>
          </w:p>
        </w:tc>
        <w:tc>
          <w:tcPr>
            <w:tcW w:w="589"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spacing w:after="0" w:line="240" w:lineRule="auto"/>
              <w:contextualSpacing/>
              <w:rPr>
                <w:szCs w:val="28"/>
              </w:rPr>
            </w:pPr>
            <w:r w:rsidRPr="00E56C6E">
              <w:rPr>
                <w:bCs/>
                <w:szCs w:val="28"/>
              </w:rPr>
              <w:t>2022</w:t>
            </w:r>
          </w:p>
        </w:tc>
        <w:tc>
          <w:tcPr>
            <w:tcW w:w="667"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spacing w:after="0" w:line="240" w:lineRule="auto"/>
              <w:contextualSpacing/>
              <w:rPr>
                <w:szCs w:val="28"/>
              </w:rPr>
            </w:pPr>
            <w:r w:rsidRPr="00E56C6E">
              <w:rPr>
                <w:bCs/>
                <w:szCs w:val="28"/>
              </w:rPr>
              <w:t>2023</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5239C9">
            <w:pPr>
              <w:spacing w:after="0" w:line="240" w:lineRule="auto"/>
              <w:contextualSpacing/>
              <w:rPr>
                <w:szCs w:val="28"/>
              </w:rPr>
            </w:pPr>
            <w:r w:rsidRPr="00E56C6E">
              <w:rPr>
                <w:bCs/>
                <w:szCs w:val="28"/>
              </w:rPr>
              <w:t>2024</w:t>
            </w:r>
          </w:p>
        </w:tc>
      </w:tr>
      <w:tr w:rsidR="009E7054" w:rsidRPr="00E56C6E" w:rsidTr="00E56C6E">
        <w:trPr>
          <w:trHeight w:val="587"/>
        </w:trPr>
        <w:tc>
          <w:tcPr>
            <w:tcW w:w="1834"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E7054" w:rsidRPr="00E56C6E" w:rsidRDefault="009E7054" w:rsidP="009C19AF">
            <w:pPr>
              <w:spacing w:after="0" w:line="240" w:lineRule="auto"/>
              <w:contextualSpacing/>
              <w:rPr>
                <w:szCs w:val="28"/>
              </w:rPr>
            </w:pPr>
            <w:r w:rsidRPr="00E56C6E">
              <w:rPr>
                <w:bCs/>
                <w:szCs w:val="28"/>
              </w:rPr>
              <w:t>Число родившихся</w:t>
            </w:r>
          </w:p>
        </w:tc>
        <w:tc>
          <w:tcPr>
            <w:tcW w:w="66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0926B4">
            <w:pPr>
              <w:spacing w:after="0" w:line="240" w:lineRule="auto"/>
              <w:contextualSpacing/>
              <w:rPr>
                <w:szCs w:val="28"/>
              </w:rPr>
            </w:pPr>
            <w:r w:rsidRPr="00E56C6E">
              <w:rPr>
                <w:szCs w:val="28"/>
              </w:rPr>
              <w:t>2</w:t>
            </w:r>
            <w:r w:rsidR="000926B4" w:rsidRPr="00E56C6E">
              <w:rPr>
                <w:szCs w:val="28"/>
              </w:rPr>
              <w:t>9</w:t>
            </w:r>
          </w:p>
        </w:tc>
        <w:tc>
          <w:tcPr>
            <w:tcW w:w="661"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0926B4" w:rsidP="00374E63">
            <w:pPr>
              <w:spacing w:after="0" w:line="240" w:lineRule="auto"/>
              <w:contextualSpacing/>
              <w:rPr>
                <w:szCs w:val="28"/>
              </w:rPr>
            </w:pPr>
            <w:r w:rsidRPr="00E56C6E">
              <w:rPr>
                <w:szCs w:val="28"/>
              </w:rPr>
              <w:t>1</w:t>
            </w:r>
            <w:r w:rsidR="009E7054" w:rsidRPr="00E56C6E">
              <w:rPr>
                <w:szCs w:val="28"/>
              </w:rPr>
              <w:t>0</w:t>
            </w:r>
          </w:p>
        </w:tc>
        <w:tc>
          <w:tcPr>
            <w:tcW w:w="589"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0926B4" w:rsidP="00374E63">
            <w:pPr>
              <w:spacing w:after="0" w:line="240" w:lineRule="auto"/>
              <w:contextualSpacing/>
              <w:rPr>
                <w:szCs w:val="28"/>
              </w:rPr>
            </w:pPr>
            <w:r w:rsidRPr="00E56C6E">
              <w:rPr>
                <w:szCs w:val="28"/>
              </w:rPr>
              <w:t>6</w:t>
            </w:r>
          </w:p>
        </w:tc>
        <w:tc>
          <w:tcPr>
            <w:tcW w:w="667"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0926B4" w:rsidP="00374E63">
            <w:pPr>
              <w:spacing w:after="0" w:line="240" w:lineRule="auto"/>
              <w:contextualSpacing/>
              <w:rPr>
                <w:szCs w:val="28"/>
              </w:rPr>
            </w:pPr>
            <w:r w:rsidRPr="00E56C6E">
              <w:rPr>
                <w:szCs w:val="28"/>
              </w:rPr>
              <w:t>10</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121735" w:rsidP="00374E63">
            <w:pPr>
              <w:spacing w:after="0" w:line="240" w:lineRule="auto"/>
              <w:contextualSpacing/>
              <w:rPr>
                <w:color w:val="000000" w:themeColor="text1"/>
                <w:szCs w:val="28"/>
              </w:rPr>
            </w:pPr>
            <w:r w:rsidRPr="00E56C6E">
              <w:rPr>
                <w:color w:val="000000" w:themeColor="text1"/>
                <w:szCs w:val="28"/>
              </w:rPr>
              <w:t>2</w:t>
            </w:r>
          </w:p>
        </w:tc>
      </w:tr>
      <w:tr w:rsidR="009E7054" w:rsidRPr="00E56C6E" w:rsidTr="00E56C6E">
        <w:trPr>
          <w:trHeight w:val="771"/>
        </w:trPr>
        <w:tc>
          <w:tcPr>
            <w:tcW w:w="1834"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E7054" w:rsidRPr="00E56C6E" w:rsidRDefault="009E7054" w:rsidP="001B4542">
            <w:pPr>
              <w:spacing w:after="0" w:line="240" w:lineRule="auto"/>
              <w:contextualSpacing/>
              <w:rPr>
                <w:szCs w:val="28"/>
              </w:rPr>
            </w:pPr>
            <w:r w:rsidRPr="00E56C6E">
              <w:rPr>
                <w:bCs/>
                <w:szCs w:val="28"/>
              </w:rPr>
              <w:t>Число умерших</w:t>
            </w:r>
          </w:p>
        </w:tc>
        <w:tc>
          <w:tcPr>
            <w:tcW w:w="66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spacing w:after="0" w:line="240" w:lineRule="auto"/>
              <w:contextualSpacing/>
              <w:rPr>
                <w:szCs w:val="28"/>
              </w:rPr>
            </w:pPr>
            <w:r w:rsidRPr="00E56C6E">
              <w:rPr>
                <w:szCs w:val="28"/>
              </w:rPr>
              <w:t>27</w:t>
            </w:r>
          </w:p>
        </w:tc>
        <w:tc>
          <w:tcPr>
            <w:tcW w:w="661"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0926B4" w:rsidP="00374E63">
            <w:pPr>
              <w:spacing w:after="0" w:line="240" w:lineRule="auto"/>
              <w:contextualSpacing/>
              <w:rPr>
                <w:szCs w:val="28"/>
              </w:rPr>
            </w:pPr>
            <w:r w:rsidRPr="00E56C6E">
              <w:rPr>
                <w:szCs w:val="28"/>
              </w:rPr>
              <w:t>22</w:t>
            </w:r>
          </w:p>
        </w:tc>
        <w:tc>
          <w:tcPr>
            <w:tcW w:w="589"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0926B4" w:rsidP="00374E63">
            <w:pPr>
              <w:spacing w:after="0" w:line="240" w:lineRule="auto"/>
              <w:contextualSpacing/>
              <w:rPr>
                <w:szCs w:val="28"/>
              </w:rPr>
            </w:pPr>
            <w:r w:rsidRPr="00E56C6E">
              <w:rPr>
                <w:szCs w:val="28"/>
              </w:rPr>
              <w:t>28</w:t>
            </w:r>
          </w:p>
        </w:tc>
        <w:tc>
          <w:tcPr>
            <w:tcW w:w="667"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0926B4" w:rsidP="00374E63">
            <w:pPr>
              <w:spacing w:after="0" w:line="240" w:lineRule="auto"/>
              <w:contextualSpacing/>
              <w:rPr>
                <w:szCs w:val="28"/>
              </w:rPr>
            </w:pPr>
            <w:r w:rsidRPr="00E56C6E">
              <w:rPr>
                <w:szCs w:val="28"/>
              </w:rPr>
              <w:t>23</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121735" w:rsidP="00121735">
            <w:pPr>
              <w:spacing w:after="0" w:line="240" w:lineRule="auto"/>
              <w:contextualSpacing/>
              <w:rPr>
                <w:color w:val="000000" w:themeColor="text1"/>
                <w:szCs w:val="28"/>
              </w:rPr>
            </w:pPr>
            <w:r w:rsidRPr="00E56C6E">
              <w:rPr>
                <w:color w:val="000000" w:themeColor="text1"/>
                <w:szCs w:val="28"/>
              </w:rPr>
              <w:t>5</w:t>
            </w:r>
          </w:p>
        </w:tc>
      </w:tr>
      <w:tr w:rsidR="009E7054" w:rsidRPr="00E56C6E" w:rsidTr="00E56C6E">
        <w:trPr>
          <w:trHeight w:val="339"/>
        </w:trPr>
        <w:tc>
          <w:tcPr>
            <w:tcW w:w="1834"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E7054" w:rsidRPr="00E56C6E" w:rsidRDefault="009E7054" w:rsidP="00374E63">
            <w:pPr>
              <w:spacing w:after="0" w:line="240" w:lineRule="auto"/>
              <w:contextualSpacing/>
              <w:rPr>
                <w:szCs w:val="28"/>
              </w:rPr>
            </w:pPr>
            <w:r w:rsidRPr="00E56C6E">
              <w:rPr>
                <w:bCs/>
                <w:szCs w:val="28"/>
              </w:rPr>
              <w:t>Естественный прирост, убыль (-)</w:t>
            </w:r>
          </w:p>
        </w:tc>
        <w:tc>
          <w:tcPr>
            <w:tcW w:w="662"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1957DB" w:rsidP="000926B4">
            <w:pPr>
              <w:spacing w:after="0" w:line="240" w:lineRule="auto"/>
              <w:contextualSpacing/>
              <w:rPr>
                <w:szCs w:val="28"/>
              </w:rPr>
            </w:pPr>
            <w:r w:rsidRPr="00E56C6E">
              <w:rPr>
                <w:szCs w:val="28"/>
              </w:rPr>
              <w:t>+</w:t>
            </w:r>
            <w:r w:rsidR="000926B4" w:rsidRPr="00E56C6E">
              <w:rPr>
                <w:szCs w:val="28"/>
              </w:rPr>
              <w:t>2</w:t>
            </w:r>
          </w:p>
        </w:tc>
        <w:tc>
          <w:tcPr>
            <w:tcW w:w="661"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0926B4" w:rsidP="000926B4">
            <w:pPr>
              <w:spacing w:after="0" w:line="240" w:lineRule="auto"/>
              <w:contextualSpacing/>
              <w:rPr>
                <w:szCs w:val="28"/>
              </w:rPr>
            </w:pPr>
            <w:r w:rsidRPr="00E56C6E">
              <w:rPr>
                <w:szCs w:val="28"/>
              </w:rPr>
              <w:t>-12</w:t>
            </w:r>
          </w:p>
        </w:tc>
        <w:tc>
          <w:tcPr>
            <w:tcW w:w="589"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0926B4" w:rsidP="000926B4">
            <w:pPr>
              <w:spacing w:after="0" w:line="240" w:lineRule="auto"/>
              <w:contextualSpacing/>
              <w:rPr>
                <w:szCs w:val="28"/>
              </w:rPr>
            </w:pPr>
            <w:r w:rsidRPr="00E56C6E">
              <w:rPr>
                <w:szCs w:val="28"/>
              </w:rPr>
              <w:t>-22</w:t>
            </w:r>
          </w:p>
        </w:tc>
        <w:tc>
          <w:tcPr>
            <w:tcW w:w="667"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0926B4" w:rsidP="000926B4">
            <w:pPr>
              <w:spacing w:after="0" w:line="240" w:lineRule="auto"/>
              <w:contextualSpacing/>
              <w:rPr>
                <w:szCs w:val="28"/>
              </w:rPr>
            </w:pPr>
            <w:r w:rsidRPr="00E56C6E">
              <w:rPr>
                <w:szCs w:val="28"/>
              </w:rPr>
              <w:t>-</w:t>
            </w:r>
            <w:r w:rsidR="009E7054" w:rsidRPr="00E56C6E">
              <w:rPr>
                <w:szCs w:val="28"/>
              </w:rPr>
              <w:t>1</w:t>
            </w:r>
            <w:r w:rsidRPr="00E56C6E">
              <w:rPr>
                <w:szCs w:val="28"/>
              </w:rPr>
              <w:t>3</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rsidR="009E7054" w:rsidRPr="00E56C6E" w:rsidRDefault="009E7054" w:rsidP="00121735">
            <w:pPr>
              <w:spacing w:after="0" w:line="240" w:lineRule="auto"/>
              <w:contextualSpacing/>
              <w:rPr>
                <w:color w:val="000000" w:themeColor="text1"/>
                <w:szCs w:val="28"/>
              </w:rPr>
            </w:pPr>
            <w:r w:rsidRPr="00E56C6E">
              <w:rPr>
                <w:color w:val="000000" w:themeColor="text1"/>
                <w:szCs w:val="28"/>
              </w:rPr>
              <w:t xml:space="preserve">- </w:t>
            </w:r>
            <w:r w:rsidR="00121735" w:rsidRPr="00E56C6E">
              <w:rPr>
                <w:color w:val="000000" w:themeColor="text1"/>
                <w:szCs w:val="28"/>
              </w:rPr>
              <w:t>3</w:t>
            </w:r>
          </w:p>
        </w:tc>
      </w:tr>
    </w:tbl>
    <w:p w:rsidR="00436993" w:rsidRDefault="00436993" w:rsidP="00436993">
      <w:pPr>
        <w:pStyle w:val="TimesNewRoman14125"/>
      </w:pPr>
    </w:p>
    <w:p w:rsidR="004D2017" w:rsidRDefault="00DC0F49" w:rsidP="00BC32C5">
      <w:pPr>
        <w:pStyle w:val="af6"/>
        <w:spacing w:after="0"/>
        <w:contextualSpacing/>
        <w:outlineLvl w:val="0"/>
        <w:rPr>
          <w:b/>
        </w:rPr>
      </w:pPr>
      <w:bookmarkStart w:id="57" w:name="_Toc182484728"/>
      <w:r w:rsidRPr="00374E63">
        <w:rPr>
          <w:b/>
        </w:rPr>
        <w:t>3.6</w:t>
      </w:r>
      <w:r w:rsidR="003766A8" w:rsidRPr="00374E63">
        <w:rPr>
          <w:b/>
        </w:rPr>
        <w:t xml:space="preserve"> Жилищный фонд</w:t>
      </w:r>
      <w:bookmarkEnd w:id="54"/>
      <w:bookmarkEnd w:id="55"/>
      <w:bookmarkEnd w:id="56"/>
      <w:bookmarkEnd w:id="57"/>
    </w:p>
    <w:p w:rsidR="00FE6BCA" w:rsidRPr="00FE6BCA" w:rsidRDefault="00FE6BCA" w:rsidP="00E56C6E">
      <w:pPr>
        <w:spacing w:after="0" w:line="240" w:lineRule="auto"/>
      </w:pPr>
    </w:p>
    <w:p w:rsidR="004D2017" w:rsidRPr="00FE6BCA" w:rsidRDefault="003766A8"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Обеспечение качественным жильем населения является одной из важнейших социальных задач, стоящих перед муниципалитетом. Администрацией </w:t>
      </w:r>
      <w:r w:rsidR="00715602" w:rsidRPr="00FE6BCA">
        <w:rPr>
          <w:rFonts w:eastAsia="Times New Roman"/>
          <w:color w:val="auto"/>
          <w:sz w:val="28"/>
          <w:lang w:eastAsia="ar-SA"/>
        </w:rPr>
        <w:t>сельсовета</w:t>
      </w:r>
      <w:r w:rsidRPr="00FE6BCA">
        <w:rPr>
          <w:rFonts w:eastAsia="Times New Roman"/>
          <w:color w:val="auto"/>
          <w:sz w:val="28"/>
          <w:lang w:eastAsia="ar-SA"/>
        </w:rPr>
        <w:t xml:space="preserve"> ведется учет существующего жилищного фонда.</w:t>
      </w:r>
    </w:p>
    <w:p w:rsidR="00F22EBD" w:rsidRDefault="00B30E27" w:rsidP="00E56C6E">
      <w:pPr>
        <w:pStyle w:val="100"/>
        <w:ind w:firstLine="709"/>
        <w:contextualSpacing/>
        <w:rPr>
          <w:szCs w:val="28"/>
        </w:rPr>
      </w:pPr>
      <w:r w:rsidRPr="00FE6BCA">
        <w:rPr>
          <w:rFonts w:eastAsia="Times New Roman"/>
          <w:color w:val="auto"/>
          <w:sz w:val="28"/>
          <w:lang w:eastAsia="ar-SA"/>
        </w:rPr>
        <w:t>В жилом фонде преобладают индивидуальные малоэтажные жилые дома. По состоянию на 01.01.202</w:t>
      </w:r>
      <w:r w:rsidR="00133012" w:rsidRPr="00FE6BCA">
        <w:rPr>
          <w:rFonts w:eastAsia="Times New Roman"/>
          <w:color w:val="auto"/>
          <w:sz w:val="28"/>
          <w:lang w:eastAsia="ar-SA"/>
        </w:rPr>
        <w:t>4</w:t>
      </w:r>
      <w:r w:rsidRPr="00FE6BCA">
        <w:rPr>
          <w:rFonts w:eastAsia="Times New Roman"/>
          <w:color w:val="auto"/>
          <w:sz w:val="28"/>
          <w:lang w:eastAsia="ar-SA"/>
        </w:rPr>
        <w:t xml:space="preserve">г. жилищный фонд муниципального образования составил </w:t>
      </w:r>
      <w:r w:rsidR="006847FE" w:rsidRPr="00FE6BCA">
        <w:rPr>
          <w:rFonts w:eastAsia="Times New Roman"/>
          <w:color w:val="auto"/>
          <w:sz w:val="28"/>
          <w:lang w:eastAsia="ar-SA"/>
        </w:rPr>
        <w:t>37</w:t>
      </w:r>
      <w:r w:rsidR="000926B4" w:rsidRPr="00FE6BCA">
        <w:rPr>
          <w:rFonts w:eastAsia="Times New Roman"/>
          <w:color w:val="auto"/>
          <w:sz w:val="28"/>
          <w:lang w:eastAsia="ar-SA"/>
        </w:rPr>
        <w:t>,9</w:t>
      </w:r>
      <w:r w:rsidR="005B339C" w:rsidRPr="00FE6BCA">
        <w:rPr>
          <w:rFonts w:eastAsia="Times New Roman"/>
          <w:color w:val="auto"/>
          <w:sz w:val="28"/>
          <w:lang w:eastAsia="ar-SA"/>
        </w:rPr>
        <w:t xml:space="preserve"> </w:t>
      </w:r>
      <w:r w:rsidRPr="00FE6BCA">
        <w:rPr>
          <w:rFonts w:eastAsia="Times New Roman"/>
          <w:color w:val="auto"/>
          <w:sz w:val="28"/>
          <w:lang w:eastAsia="ar-SA"/>
        </w:rPr>
        <w:t>тыс. кв.</w:t>
      </w:r>
      <w:r w:rsidR="005239C9">
        <w:rPr>
          <w:rFonts w:eastAsia="Times New Roman"/>
          <w:color w:val="auto"/>
          <w:sz w:val="28"/>
          <w:lang w:eastAsia="ar-SA"/>
        </w:rPr>
        <w:t xml:space="preserve"> </w:t>
      </w:r>
      <w:r w:rsidRPr="00FE6BCA">
        <w:rPr>
          <w:rFonts w:eastAsia="Times New Roman"/>
          <w:color w:val="auto"/>
          <w:sz w:val="28"/>
          <w:lang w:eastAsia="ar-SA"/>
        </w:rPr>
        <w:t xml:space="preserve">метров общей площади. </w:t>
      </w:r>
      <w:r w:rsidR="00F22EBD" w:rsidRPr="00FE6BCA">
        <w:rPr>
          <w:rFonts w:eastAsia="Times New Roman"/>
          <w:color w:val="auto"/>
          <w:sz w:val="28"/>
          <w:lang w:eastAsia="ar-SA"/>
        </w:rPr>
        <w:t>Характеристики жилищного фонда приведены в таблице 6.</w:t>
      </w:r>
    </w:p>
    <w:p w:rsidR="00A433AD" w:rsidRPr="00A433AD" w:rsidRDefault="00A433AD" w:rsidP="00A433AD">
      <w:pPr>
        <w:pStyle w:val="TimesNewRoman14125"/>
        <w:rPr>
          <w:lang w:eastAsia="ru-RU"/>
        </w:rPr>
      </w:pPr>
    </w:p>
    <w:p w:rsidR="00B30E27" w:rsidRPr="00E56C6E" w:rsidRDefault="00F22EBD" w:rsidP="00555E5B">
      <w:pPr>
        <w:tabs>
          <w:tab w:val="left" w:pos="1080"/>
        </w:tabs>
        <w:spacing w:line="240" w:lineRule="auto"/>
        <w:contextualSpacing/>
        <w:rPr>
          <w:szCs w:val="28"/>
        </w:rPr>
      </w:pPr>
      <w:r w:rsidRPr="00E56C6E">
        <w:rPr>
          <w:szCs w:val="28"/>
        </w:rPr>
        <w:t>Таблица 6</w:t>
      </w:r>
      <w:r w:rsidR="00FE6BCA" w:rsidRPr="00E56C6E">
        <w:rPr>
          <w:szCs w:val="28"/>
        </w:rPr>
        <w:t>.</w:t>
      </w:r>
      <w:r w:rsidRPr="00E56C6E">
        <w:rPr>
          <w:szCs w:val="28"/>
        </w:rPr>
        <w:t xml:space="preserve"> </w:t>
      </w:r>
      <w:r w:rsidR="00B233FF" w:rsidRPr="00E56C6E">
        <w:rPr>
          <w:szCs w:val="28"/>
        </w:rPr>
        <w:t>Х</w:t>
      </w:r>
      <w:r w:rsidR="00B30E27" w:rsidRPr="00E56C6E">
        <w:rPr>
          <w:szCs w:val="28"/>
        </w:rPr>
        <w:t xml:space="preserve">арактеристика жилищного фонда </w:t>
      </w:r>
      <w:r w:rsidR="00E644B3" w:rsidRPr="00E56C6E">
        <w:rPr>
          <w:szCs w:val="28"/>
        </w:rPr>
        <w:t>Верх-Сузунского</w:t>
      </w:r>
      <w:r w:rsidR="00133012" w:rsidRPr="00E56C6E">
        <w:rPr>
          <w:szCs w:val="28"/>
        </w:rPr>
        <w:t xml:space="preserve"> сельсовета</w:t>
      </w:r>
    </w:p>
    <w:tbl>
      <w:tblPr>
        <w:tblStyle w:val="af5"/>
        <w:tblW w:w="5000" w:type="pct"/>
        <w:tblLook w:val="04A0" w:firstRow="1" w:lastRow="0" w:firstColumn="1" w:lastColumn="0" w:noHBand="0" w:noVBand="1"/>
      </w:tblPr>
      <w:tblGrid>
        <w:gridCol w:w="729"/>
        <w:gridCol w:w="6151"/>
        <w:gridCol w:w="3031"/>
      </w:tblGrid>
      <w:tr w:rsidR="00B233FF" w:rsidRPr="00374E63" w:rsidTr="00E56C6E">
        <w:tc>
          <w:tcPr>
            <w:tcW w:w="368" w:type="pct"/>
          </w:tcPr>
          <w:p w:rsidR="00B233FF" w:rsidRPr="00374E63" w:rsidRDefault="00B233FF" w:rsidP="00374E63">
            <w:pPr>
              <w:spacing w:line="240" w:lineRule="auto"/>
              <w:contextualSpacing/>
              <w:rPr>
                <w:szCs w:val="28"/>
              </w:rPr>
            </w:pPr>
            <w:r w:rsidRPr="00374E63">
              <w:rPr>
                <w:szCs w:val="28"/>
              </w:rPr>
              <w:t>№ п\п</w:t>
            </w:r>
          </w:p>
        </w:tc>
        <w:tc>
          <w:tcPr>
            <w:tcW w:w="3103" w:type="pct"/>
          </w:tcPr>
          <w:p w:rsidR="00B233FF" w:rsidRPr="00374E63" w:rsidRDefault="00B233FF" w:rsidP="00374E63">
            <w:pPr>
              <w:spacing w:line="240" w:lineRule="auto"/>
              <w:contextualSpacing/>
              <w:rPr>
                <w:szCs w:val="28"/>
              </w:rPr>
            </w:pPr>
            <w:r w:rsidRPr="00374E63">
              <w:rPr>
                <w:szCs w:val="28"/>
              </w:rPr>
              <w:t>Наименование</w:t>
            </w:r>
          </w:p>
        </w:tc>
        <w:tc>
          <w:tcPr>
            <w:tcW w:w="1529" w:type="pct"/>
          </w:tcPr>
          <w:p w:rsidR="00B233FF" w:rsidRPr="00374E63" w:rsidRDefault="00B233FF" w:rsidP="00374E63">
            <w:pPr>
              <w:spacing w:line="240" w:lineRule="auto"/>
              <w:contextualSpacing/>
              <w:rPr>
                <w:szCs w:val="28"/>
              </w:rPr>
            </w:pPr>
            <w:r w:rsidRPr="00374E63">
              <w:rPr>
                <w:szCs w:val="28"/>
              </w:rPr>
              <w:t>На 01.01.202</w:t>
            </w:r>
            <w:r w:rsidR="00133012" w:rsidRPr="00374E63">
              <w:rPr>
                <w:szCs w:val="28"/>
              </w:rPr>
              <w:t>4</w:t>
            </w:r>
            <w:r w:rsidRPr="00374E63">
              <w:rPr>
                <w:szCs w:val="28"/>
              </w:rPr>
              <w:t xml:space="preserve">г </w:t>
            </w:r>
            <w:proofErr w:type="spellStart"/>
            <w:r w:rsidRPr="00374E63">
              <w:rPr>
                <w:szCs w:val="28"/>
              </w:rPr>
              <w:t>тыс.м.кв</w:t>
            </w:r>
            <w:proofErr w:type="spellEnd"/>
            <w:r w:rsidRPr="00374E63">
              <w:rPr>
                <w:szCs w:val="28"/>
              </w:rPr>
              <w:t>.</w:t>
            </w:r>
          </w:p>
        </w:tc>
      </w:tr>
      <w:tr w:rsidR="00B233FF" w:rsidRPr="00374E63" w:rsidTr="00E56C6E">
        <w:tc>
          <w:tcPr>
            <w:tcW w:w="368" w:type="pct"/>
          </w:tcPr>
          <w:p w:rsidR="00B233FF" w:rsidRPr="00374E63" w:rsidRDefault="00B233FF" w:rsidP="00374E63">
            <w:pPr>
              <w:spacing w:line="240" w:lineRule="auto"/>
              <w:contextualSpacing/>
              <w:rPr>
                <w:szCs w:val="28"/>
              </w:rPr>
            </w:pPr>
            <w:r w:rsidRPr="00374E63">
              <w:rPr>
                <w:szCs w:val="28"/>
              </w:rPr>
              <w:t>1</w:t>
            </w:r>
          </w:p>
        </w:tc>
        <w:tc>
          <w:tcPr>
            <w:tcW w:w="3103" w:type="pct"/>
          </w:tcPr>
          <w:p w:rsidR="00B233FF" w:rsidRPr="00374E63" w:rsidRDefault="00B233FF" w:rsidP="00374E63">
            <w:pPr>
              <w:spacing w:line="240" w:lineRule="auto"/>
              <w:contextualSpacing/>
              <w:rPr>
                <w:szCs w:val="28"/>
              </w:rPr>
            </w:pPr>
            <w:r w:rsidRPr="00374E63">
              <w:rPr>
                <w:szCs w:val="28"/>
              </w:rPr>
              <w:t>Средний состав семьи, чел.</w:t>
            </w:r>
          </w:p>
        </w:tc>
        <w:tc>
          <w:tcPr>
            <w:tcW w:w="1529" w:type="pct"/>
          </w:tcPr>
          <w:p w:rsidR="00B233FF" w:rsidRPr="00784782" w:rsidRDefault="00B233FF" w:rsidP="00374E63">
            <w:pPr>
              <w:spacing w:line="240" w:lineRule="auto"/>
              <w:contextualSpacing/>
              <w:rPr>
                <w:szCs w:val="28"/>
              </w:rPr>
            </w:pPr>
            <w:r w:rsidRPr="00784782">
              <w:rPr>
                <w:szCs w:val="28"/>
              </w:rPr>
              <w:t>4</w:t>
            </w:r>
          </w:p>
        </w:tc>
      </w:tr>
      <w:tr w:rsidR="00B233FF" w:rsidRPr="00374E63" w:rsidTr="00E56C6E">
        <w:tc>
          <w:tcPr>
            <w:tcW w:w="368" w:type="pct"/>
          </w:tcPr>
          <w:p w:rsidR="00B233FF" w:rsidRPr="00374E63" w:rsidRDefault="00B233FF" w:rsidP="00374E63">
            <w:pPr>
              <w:spacing w:line="240" w:lineRule="auto"/>
              <w:contextualSpacing/>
              <w:rPr>
                <w:szCs w:val="28"/>
              </w:rPr>
            </w:pPr>
            <w:r w:rsidRPr="00374E63">
              <w:rPr>
                <w:szCs w:val="28"/>
              </w:rPr>
              <w:t>2</w:t>
            </w:r>
          </w:p>
        </w:tc>
        <w:tc>
          <w:tcPr>
            <w:tcW w:w="3103" w:type="pct"/>
          </w:tcPr>
          <w:p w:rsidR="00B233FF" w:rsidRPr="00374E63" w:rsidRDefault="00B233FF" w:rsidP="00374E63">
            <w:pPr>
              <w:spacing w:line="240" w:lineRule="auto"/>
              <w:contextualSpacing/>
              <w:rPr>
                <w:szCs w:val="28"/>
              </w:rPr>
            </w:pPr>
            <w:r w:rsidRPr="00374E63">
              <w:rPr>
                <w:szCs w:val="28"/>
              </w:rPr>
              <w:t xml:space="preserve">Общий жилой фонд, </w:t>
            </w:r>
            <w:proofErr w:type="spellStart"/>
            <w:r w:rsidRPr="00374E63">
              <w:rPr>
                <w:szCs w:val="28"/>
              </w:rPr>
              <w:t>тыс.м.кв</w:t>
            </w:r>
            <w:proofErr w:type="spellEnd"/>
            <w:r w:rsidRPr="00374E63">
              <w:rPr>
                <w:szCs w:val="28"/>
              </w:rPr>
              <w:t>.</w:t>
            </w:r>
          </w:p>
        </w:tc>
        <w:tc>
          <w:tcPr>
            <w:tcW w:w="1529" w:type="pct"/>
          </w:tcPr>
          <w:p w:rsidR="00B233FF" w:rsidRPr="00784782" w:rsidRDefault="003E5C9B" w:rsidP="00374E63">
            <w:pPr>
              <w:spacing w:line="240" w:lineRule="auto"/>
              <w:contextualSpacing/>
              <w:rPr>
                <w:szCs w:val="28"/>
              </w:rPr>
            </w:pPr>
            <w:r w:rsidRPr="00784782">
              <w:rPr>
                <w:szCs w:val="28"/>
              </w:rPr>
              <w:t>37</w:t>
            </w:r>
            <w:r w:rsidR="000926B4" w:rsidRPr="00784782">
              <w:rPr>
                <w:szCs w:val="28"/>
              </w:rPr>
              <w:t>,9</w:t>
            </w:r>
          </w:p>
        </w:tc>
      </w:tr>
      <w:tr w:rsidR="00B233FF" w:rsidRPr="00374E63" w:rsidTr="00E56C6E">
        <w:tc>
          <w:tcPr>
            <w:tcW w:w="368" w:type="pct"/>
          </w:tcPr>
          <w:p w:rsidR="00B233FF" w:rsidRPr="00374E63" w:rsidRDefault="00B233FF" w:rsidP="00374E63">
            <w:pPr>
              <w:spacing w:line="240" w:lineRule="auto"/>
              <w:contextualSpacing/>
              <w:rPr>
                <w:szCs w:val="28"/>
              </w:rPr>
            </w:pPr>
            <w:r w:rsidRPr="00374E63">
              <w:rPr>
                <w:szCs w:val="28"/>
              </w:rPr>
              <w:t>3</w:t>
            </w:r>
          </w:p>
        </w:tc>
        <w:tc>
          <w:tcPr>
            <w:tcW w:w="3103" w:type="pct"/>
          </w:tcPr>
          <w:p w:rsidR="00B233FF" w:rsidRPr="00374E63" w:rsidRDefault="00B233FF" w:rsidP="00374E63">
            <w:pPr>
              <w:spacing w:line="240" w:lineRule="auto"/>
              <w:contextualSpacing/>
              <w:rPr>
                <w:szCs w:val="28"/>
              </w:rPr>
            </w:pPr>
            <w:r w:rsidRPr="00374E63">
              <w:rPr>
                <w:szCs w:val="28"/>
              </w:rPr>
              <w:t xml:space="preserve">Муниципальный//частный </w:t>
            </w:r>
            <w:proofErr w:type="spellStart"/>
            <w:r w:rsidRPr="00374E63">
              <w:rPr>
                <w:szCs w:val="28"/>
              </w:rPr>
              <w:t>тыс.м.кв</w:t>
            </w:r>
            <w:proofErr w:type="spellEnd"/>
            <w:r w:rsidRPr="00374E63">
              <w:rPr>
                <w:szCs w:val="28"/>
              </w:rPr>
              <w:t>.</w:t>
            </w:r>
          </w:p>
        </w:tc>
        <w:tc>
          <w:tcPr>
            <w:tcW w:w="1529" w:type="pct"/>
          </w:tcPr>
          <w:p w:rsidR="00B233FF" w:rsidRPr="00784782" w:rsidRDefault="0045000A" w:rsidP="0045000A">
            <w:pPr>
              <w:spacing w:line="240" w:lineRule="auto"/>
              <w:contextualSpacing/>
              <w:rPr>
                <w:szCs w:val="28"/>
              </w:rPr>
            </w:pPr>
            <w:r w:rsidRPr="00784782">
              <w:rPr>
                <w:szCs w:val="28"/>
              </w:rPr>
              <w:t>0,9</w:t>
            </w:r>
            <w:r w:rsidR="005B339C" w:rsidRPr="00784782">
              <w:rPr>
                <w:szCs w:val="28"/>
              </w:rPr>
              <w:t>/</w:t>
            </w:r>
            <w:r w:rsidRPr="00784782">
              <w:rPr>
                <w:szCs w:val="28"/>
              </w:rPr>
              <w:t>37,0</w:t>
            </w:r>
          </w:p>
        </w:tc>
      </w:tr>
      <w:tr w:rsidR="00B233FF" w:rsidRPr="00374E63" w:rsidTr="00E56C6E">
        <w:tc>
          <w:tcPr>
            <w:tcW w:w="368" w:type="pct"/>
          </w:tcPr>
          <w:p w:rsidR="00B233FF" w:rsidRPr="00374E63" w:rsidRDefault="00B233FF" w:rsidP="00374E63">
            <w:pPr>
              <w:spacing w:line="240" w:lineRule="auto"/>
              <w:contextualSpacing/>
              <w:rPr>
                <w:szCs w:val="28"/>
              </w:rPr>
            </w:pPr>
            <w:r w:rsidRPr="00374E63">
              <w:rPr>
                <w:szCs w:val="28"/>
              </w:rPr>
              <w:t>4</w:t>
            </w:r>
          </w:p>
        </w:tc>
        <w:tc>
          <w:tcPr>
            <w:tcW w:w="3103" w:type="pct"/>
          </w:tcPr>
          <w:p w:rsidR="00B233FF" w:rsidRPr="00374E63" w:rsidRDefault="00B233FF" w:rsidP="00374E63">
            <w:pPr>
              <w:spacing w:line="240" w:lineRule="auto"/>
              <w:contextualSpacing/>
              <w:rPr>
                <w:szCs w:val="28"/>
              </w:rPr>
            </w:pPr>
            <w:r w:rsidRPr="00374E63">
              <w:rPr>
                <w:szCs w:val="28"/>
              </w:rPr>
              <w:t xml:space="preserve">Общий жилой фонд на 1 жителя, </w:t>
            </w:r>
            <w:proofErr w:type="spellStart"/>
            <w:r w:rsidRPr="00374E63">
              <w:rPr>
                <w:szCs w:val="28"/>
              </w:rPr>
              <w:t>м.кв</w:t>
            </w:r>
            <w:proofErr w:type="spellEnd"/>
            <w:r w:rsidRPr="00374E63">
              <w:rPr>
                <w:szCs w:val="28"/>
              </w:rPr>
              <w:t xml:space="preserve">. общ. площади </w:t>
            </w:r>
            <w:proofErr w:type="spellStart"/>
            <w:r w:rsidRPr="00374E63">
              <w:rPr>
                <w:szCs w:val="28"/>
              </w:rPr>
              <w:t>м.кв</w:t>
            </w:r>
            <w:proofErr w:type="spellEnd"/>
            <w:r w:rsidRPr="00374E63">
              <w:rPr>
                <w:szCs w:val="28"/>
              </w:rPr>
              <w:t>.</w:t>
            </w:r>
          </w:p>
        </w:tc>
        <w:tc>
          <w:tcPr>
            <w:tcW w:w="1529" w:type="pct"/>
          </w:tcPr>
          <w:p w:rsidR="00B233FF" w:rsidRPr="00784782" w:rsidRDefault="0045000A" w:rsidP="00374E63">
            <w:pPr>
              <w:spacing w:line="240" w:lineRule="auto"/>
              <w:contextualSpacing/>
              <w:rPr>
                <w:szCs w:val="28"/>
              </w:rPr>
            </w:pPr>
            <w:r w:rsidRPr="00784782">
              <w:rPr>
                <w:szCs w:val="28"/>
              </w:rPr>
              <w:t>17,4</w:t>
            </w:r>
            <w:r w:rsidR="00521F28" w:rsidRPr="00784782">
              <w:rPr>
                <w:szCs w:val="28"/>
              </w:rPr>
              <w:t xml:space="preserve"> </w:t>
            </w:r>
          </w:p>
        </w:tc>
      </w:tr>
      <w:tr w:rsidR="00B233FF" w:rsidRPr="00374E63" w:rsidTr="00E56C6E">
        <w:tc>
          <w:tcPr>
            <w:tcW w:w="368" w:type="pct"/>
          </w:tcPr>
          <w:p w:rsidR="00B233FF" w:rsidRPr="00374E63" w:rsidRDefault="00B233FF" w:rsidP="00374E63">
            <w:pPr>
              <w:spacing w:line="240" w:lineRule="auto"/>
              <w:contextualSpacing/>
              <w:rPr>
                <w:szCs w:val="28"/>
              </w:rPr>
            </w:pPr>
            <w:r w:rsidRPr="00374E63">
              <w:rPr>
                <w:szCs w:val="28"/>
              </w:rPr>
              <w:t>5</w:t>
            </w:r>
          </w:p>
        </w:tc>
        <w:tc>
          <w:tcPr>
            <w:tcW w:w="3103" w:type="pct"/>
          </w:tcPr>
          <w:p w:rsidR="00B233FF" w:rsidRPr="00374E63" w:rsidRDefault="00B233FF" w:rsidP="00374E63">
            <w:pPr>
              <w:spacing w:line="240" w:lineRule="auto"/>
              <w:contextualSpacing/>
              <w:rPr>
                <w:szCs w:val="28"/>
              </w:rPr>
            </w:pPr>
            <w:r w:rsidRPr="00374E63">
              <w:rPr>
                <w:szCs w:val="28"/>
              </w:rPr>
              <w:t xml:space="preserve">Ветхий жилой фонд, </w:t>
            </w:r>
            <w:proofErr w:type="spellStart"/>
            <w:r w:rsidRPr="00374E63">
              <w:rPr>
                <w:szCs w:val="28"/>
              </w:rPr>
              <w:t>м.кв</w:t>
            </w:r>
            <w:proofErr w:type="spellEnd"/>
            <w:r w:rsidRPr="00374E63">
              <w:rPr>
                <w:szCs w:val="28"/>
              </w:rPr>
              <w:t>. общей площади</w:t>
            </w:r>
          </w:p>
        </w:tc>
        <w:tc>
          <w:tcPr>
            <w:tcW w:w="1529" w:type="pct"/>
          </w:tcPr>
          <w:p w:rsidR="00B233FF" w:rsidRPr="00784782" w:rsidRDefault="00F34781" w:rsidP="00374E63">
            <w:pPr>
              <w:spacing w:line="240" w:lineRule="auto"/>
              <w:contextualSpacing/>
              <w:rPr>
                <w:szCs w:val="28"/>
              </w:rPr>
            </w:pPr>
            <w:r w:rsidRPr="00784782">
              <w:rPr>
                <w:szCs w:val="28"/>
              </w:rPr>
              <w:t xml:space="preserve"> 369,93</w:t>
            </w:r>
          </w:p>
        </w:tc>
      </w:tr>
    </w:tbl>
    <w:p w:rsidR="00053EC9" w:rsidRPr="00FE6BCA" w:rsidRDefault="00221CA4"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lastRenderedPageBreak/>
        <w:t xml:space="preserve">В структуре жилищного фонда по форме собственности преобладают частный жилищный фонд – </w:t>
      </w:r>
      <w:r w:rsidR="005B339C" w:rsidRPr="00FE6BCA">
        <w:rPr>
          <w:rFonts w:eastAsia="Times New Roman"/>
          <w:color w:val="auto"/>
          <w:sz w:val="28"/>
          <w:lang w:eastAsia="ar-SA"/>
        </w:rPr>
        <w:t xml:space="preserve"> 96,52% (</w:t>
      </w:r>
      <w:r w:rsidR="003E5C9B" w:rsidRPr="00FE6BCA">
        <w:rPr>
          <w:rFonts w:eastAsia="Times New Roman"/>
          <w:color w:val="auto"/>
          <w:sz w:val="28"/>
          <w:lang w:eastAsia="ar-SA"/>
        </w:rPr>
        <w:t>3</w:t>
      </w:r>
      <w:r w:rsidR="00121735" w:rsidRPr="00FE6BCA">
        <w:rPr>
          <w:rFonts w:eastAsia="Times New Roman"/>
          <w:color w:val="auto"/>
          <w:sz w:val="28"/>
          <w:lang w:eastAsia="ar-SA"/>
        </w:rPr>
        <w:t xml:space="preserve">7,9 </w:t>
      </w:r>
      <w:proofErr w:type="spellStart"/>
      <w:r w:rsidR="003B1E79" w:rsidRPr="00FE6BCA">
        <w:rPr>
          <w:rFonts w:eastAsia="Times New Roman"/>
          <w:color w:val="auto"/>
          <w:sz w:val="28"/>
          <w:lang w:eastAsia="ar-SA"/>
        </w:rPr>
        <w:t>тыс.</w:t>
      </w:r>
      <w:r w:rsidR="005B339C" w:rsidRPr="00FE6BCA">
        <w:rPr>
          <w:rFonts w:eastAsia="Times New Roman"/>
          <w:color w:val="auto"/>
          <w:sz w:val="28"/>
          <w:lang w:eastAsia="ar-SA"/>
        </w:rPr>
        <w:t>кв.м</w:t>
      </w:r>
      <w:proofErr w:type="spellEnd"/>
      <w:r w:rsidR="005B339C" w:rsidRPr="00FE6BCA">
        <w:rPr>
          <w:rFonts w:eastAsia="Times New Roman"/>
          <w:color w:val="auto"/>
          <w:sz w:val="28"/>
          <w:lang w:eastAsia="ar-SA"/>
        </w:rPr>
        <w:t xml:space="preserve">). Жилищный фонд в муниципальной собственности составляет – </w:t>
      </w:r>
      <w:r w:rsidR="000328C5" w:rsidRPr="00FE6BCA">
        <w:rPr>
          <w:rFonts w:eastAsia="Times New Roman"/>
          <w:color w:val="auto"/>
          <w:sz w:val="28"/>
          <w:lang w:eastAsia="ar-SA"/>
        </w:rPr>
        <w:t>0,</w:t>
      </w:r>
      <w:r w:rsidR="00121735" w:rsidRPr="00FE6BCA">
        <w:rPr>
          <w:rFonts w:eastAsia="Times New Roman"/>
          <w:color w:val="auto"/>
          <w:sz w:val="28"/>
          <w:lang w:eastAsia="ar-SA"/>
        </w:rPr>
        <w:t>9</w:t>
      </w:r>
      <w:r w:rsidR="005B339C" w:rsidRPr="00FE6BCA">
        <w:rPr>
          <w:rFonts w:eastAsia="Times New Roman"/>
          <w:color w:val="auto"/>
          <w:sz w:val="28"/>
          <w:lang w:eastAsia="ar-SA"/>
        </w:rPr>
        <w:t xml:space="preserve"> тыс. </w:t>
      </w:r>
      <w:r w:rsidR="00B233FF" w:rsidRPr="00FE6BCA">
        <w:rPr>
          <w:rFonts w:eastAsia="Times New Roman"/>
          <w:color w:val="auto"/>
          <w:sz w:val="28"/>
          <w:lang w:eastAsia="ar-SA"/>
        </w:rPr>
        <w:t>кв.м.</w:t>
      </w:r>
    </w:p>
    <w:p w:rsidR="00365912" w:rsidRPr="00FE6BCA" w:rsidRDefault="00365912"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Существующая жилая застройка </w:t>
      </w:r>
      <w:r w:rsidR="00E644B3" w:rsidRPr="00FE6BCA">
        <w:rPr>
          <w:rFonts w:eastAsia="Times New Roman"/>
          <w:color w:val="auto"/>
          <w:sz w:val="28"/>
          <w:lang w:eastAsia="ar-SA"/>
        </w:rPr>
        <w:t>Верх-Сузунского</w:t>
      </w:r>
      <w:r w:rsidR="00133012" w:rsidRPr="00FE6BCA">
        <w:rPr>
          <w:rFonts w:eastAsia="Times New Roman"/>
          <w:color w:val="auto"/>
          <w:sz w:val="28"/>
          <w:lang w:eastAsia="ar-SA"/>
        </w:rPr>
        <w:t xml:space="preserve"> сельсовета</w:t>
      </w:r>
      <w:r w:rsidRPr="00FE6BCA">
        <w:rPr>
          <w:rFonts w:eastAsia="Times New Roman"/>
          <w:color w:val="auto"/>
          <w:sz w:val="28"/>
          <w:lang w:eastAsia="ar-SA"/>
        </w:rPr>
        <w:t xml:space="preserve"> представлена одно- и двухэтажными жилыми домами с приусадебными участками.</w:t>
      </w:r>
    </w:p>
    <w:p w:rsidR="00053EC9" w:rsidRPr="00FE6BCA" w:rsidRDefault="003766A8"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Большинство домов являются следствием массовой застройки </w:t>
      </w:r>
      <w:r w:rsidR="003F71D4" w:rsidRPr="00FE6BCA">
        <w:rPr>
          <w:rFonts w:eastAsia="Times New Roman"/>
          <w:color w:val="auto"/>
          <w:sz w:val="28"/>
          <w:lang w:eastAsia="ar-SA"/>
        </w:rPr>
        <w:t>40-9</w:t>
      </w:r>
      <w:r w:rsidRPr="00FE6BCA">
        <w:rPr>
          <w:rFonts w:eastAsia="Times New Roman"/>
          <w:color w:val="auto"/>
          <w:sz w:val="28"/>
          <w:lang w:eastAsia="ar-SA"/>
        </w:rPr>
        <w:t xml:space="preserve">0 годов, которые составляют основу муниципального жилищного фонда </w:t>
      </w:r>
      <w:r w:rsidR="00133012" w:rsidRPr="00FE6BCA">
        <w:rPr>
          <w:rFonts w:eastAsia="Times New Roman"/>
          <w:color w:val="auto"/>
          <w:sz w:val="28"/>
          <w:lang w:eastAsia="ar-SA"/>
        </w:rPr>
        <w:t>сельсовета</w:t>
      </w:r>
      <w:r w:rsidRPr="00FE6BCA">
        <w:rPr>
          <w:rFonts w:eastAsia="Times New Roman"/>
          <w:color w:val="auto"/>
          <w:sz w:val="28"/>
          <w:lang w:eastAsia="ar-SA"/>
        </w:rPr>
        <w:t xml:space="preserve">. Степень физического износа жилищного фонда значительно увеличивается за счет климатических особенностей </w:t>
      </w:r>
      <w:r w:rsidR="00285A8E" w:rsidRPr="00FE6BCA">
        <w:rPr>
          <w:rFonts w:eastAsia="Times New Roman"/>
          <w:color w:val="auto"/>
          <w:sz w:val="28"/>
          <w:lang w:eastAsia="ar-SA"/>
        </w:rPr>
        <w:t>сельсовета в</w:t>
      </w:r>
      <w:r w:rsidRPr="00FE6BCA">
        <w:rPr>
          <w:rFonts w:eastAsia="Times New Roman"/>
          <w:color w:val="auto"/>
          <w:sz w:val="28"/>
          <w:lang w:eastAsia="ar-SA"/>
        </w:rPr>
        <w:t xml:space="preserve"> зимний период низкие отрицательные температуры в сочетании с сильным ветром, резкие перепады температуры в межсезонные осеннее-весенние периоды.</w:t>
      </w:r>
    </w:p>
    <w:p w:rsidR="007C686B" w:rsidRDefault="003766A8" w:rsidP="007C686B">
      <w:pPr>
        <w:pStyle w:val="100"/>
        <w:ind w:firstLine="709"/>
        <w:contextualSpacing/>
        <w:rPr>
          <w:rFonts w:eastAsia="Times New Roman"/>
          <w:color w:val="auto"/>
          <w:sz w:val="28"/>
          <w:lang w:eastAsia="ar-SA"/>
        </w:rPr>
      </w:pPr>
      <w:r w:rsidRPr="00FE6BCA">
        <w:rPr>
          <w:rFonts w:eastAsia="Times New Roman"/>
          <w:color w:val="auto"/>
          <w:sz w:val="28"/>
          <w:lang w:eastAsia="ar-SA"/>
        </w:rPr>
        <w:t>Кризисное состояние жилищного фонда обусловлено неудовлетворительным финансовым положение, высокой затратностью, отсутствием экономических стимулов снижения издержек на производство жилищно-коммунальных услуг, низкой платежеспособностью населения, неразвитостью конкурентной среды и, как следствие высокой степенью износа жилищного фонда, который приводит к ухудшению качества жизни.</w:t>
      </w:r>
    </w:p>
    <w:p w:rsidR="00F6614C" w:rsidRDefault="00F6614C" w:rsidP="007C686B">
      <w:pPr>
        <w:pStyle w:val="100"/>
        <w:ind w:firstLine="709"/>
        <w:contextualSpacing/>
        <w:rPr>
          <w:b/>
          <w:szCs w:val="28"/>
        </w:rPr>
      </w:pPr>
    </w:p>
    <w:p w:rsidR="004D2017" w:rsidRDefault="00DC0F49" w:rsidP="00BC32C5">
      <w:pPr>
        <w:pStyle w:val="TimesNewRoman14125"/>
        <w:ind w:right="0"/>
        <w:contextualSpacing/>
        <w:outlineLvl w:val="0"/>
        <w:rPr>
          <w:b/>
          <w:szCs w:val="28"/>
          <w:lang w:eastAsia="ru-RU"/>
        </w:rPr>
      </w:pPr>
      <w:bookmarkStart w:id="58" w:name="_Toc182484729"/>
      <w:r w:rsidRPr="00374E63">
        <w:rPr>
          <w:b/>
          <w:szCs w:val="28"/>
          <w:lang w:eastAsia="ru-RU"/>
        </w:rPr>
        <w:t>3.7</w:t>
      </w:r>
      <w:r w:rsidR="003766A8" w:rsidRPr="00374E63">
        <w:rPr>
          <w:b/>
          <w:szCs w:val="28"/>
          <w:lang w:eastAsia="ru-RU"/>
        </w:rPr>
        <w:t xml:space="preserve"> Социальная инфраструктура</w:t>
      </w:r>
      <w:bookmarkEnd w:id="58"/>
    </w:p>
    <w:p w:rsidR="00555E5B" w:rsidRPr="00374E63" w:rsidRDefault="00555E5B" w:rsidP="00E56C6E">
      <w:pPr>
        <w:pStyle w:val="TimesNewRoman14125"/>
        <w:ind w:right="0"/>
        <w:contextualSpacing/>
        <w:rPr>
          <w:b/>
          <w:szCs w:val="28"/>
          <w:lang w:eastAsia="ru-RU"/>
        </w:rPr>
      </w:pPr>
    </w:p>
    <w:p w:rsidR="004D2017" w:rsidRDefault="003766A8" w:rsidP="00E56C6E">
      <w:pPr>
        <w:pStyle w:val="ReportTab"/>
        <w:ind w:firstLine="709"/>
        <w:contextualSpacing/>
        <w:jc w:val="both"/>
        <w:rPr>
          <w:b/>
          <w:i/>
          <w:sz w:val="28"/>
          <w:szCs w:val="28"/>
        </w:rPr>
      </w:pPr>
      <w:r w:rsidRPr="00374E63">
        <w:rPr>
          <w:b/>
          <w:i/>
          <w:sz w:val="28"/>
          <w:szCs w:val="28"/>
        </w:rPr>
        <w:t>Культура</w:t>
      </w:r>
    </w:p>
    <w:p w:rsidR="00555E5B" w:rsidRPr="00374E63" w:rsidRDefault="00555E5B" w:rsidP="00E56C6E">
      <w:pPr>
        <w:pStyle w:val="ReportTab"/>
        <w:ind w:firstLine="709"/>
        <w:contextualSpacing/>
        <w:jc w:val="both"/>
        <w:rPr>
          <w:b/>
          <w:i/>
          <w:sz w:val="28"/>
          <w:szCs w:val="28"/>
        </w:rPr>
      </w:pPr>
    </w:p>
    <w:p w:rsidR="00AD0347" w:rsidRPr="00555E5B" w:rsidRDefault="00E416E8"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В настоящее время на территории Верх-Сузунского </w:t>
      </w:r>
      <w:r w:rsidR="00B5520E" w:rsidRPr="00555E5B">
        <w:rPr>
          <w:rFonts w:eastAsia="Times New Roman"/>
          <w:color w:val="auto"/>
          <w:sz w:val="28"/>
          <w:lang w:eastAsia="ar-SA"/>
        </w:rPr>
        <w:t xml:space="preserve">клуб – 1 </w:t>
      </w:r>
      <w:r w:rsidRPr="00555E5B">
        <w:rPr>
          <w:rFonts w:eastAsia="Times New Roman"/>
          <w:color w:val="auto"/>
          <w:sz w:val="28"/>
          <w:lang w:eastAsia="ar-SA"/>
        </w:rPr>
        <w:t>шт., в центре села Верх-Сузун имеется хоккейная коробка.</w:t>
      </w:r>
    </w:p>
    <w:p w:rsidR="00AD0347" w:rsidRPr="00555E5B" w:rsidRDefault="00AD0347"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Одним из основных направлений работы является работа по организации досуга детей и взрослых. Одна из задач, вводить инновационные формы организации досуга населения в культурно-досуговых учреждениях, что увеличить процент охвата населения. Проведение таких мероприятий позволит увеличить обеспеченность населения сельского поселения культурно-досуговыми мероприяти</w:t>
      </w:r>
      <w:r w:rsidR="009F35A2" w:rsidRPr="00555E5B">
        <w:rPr>
          <w:rFonts w:eastAsia="Times New Roman"/>
          <w:color w:val="auto"/>
          <w:sz w:val="28"/>
          <w:lang w:eastAsia="ar-SA"/>
        </w:rPr>
        <w:t>ями и увеличить качество услуг.</w:t>
      </w:r>
    </w:p>
    <w:p w:rsidR="000140DB" w:rsidRPr="00555E5B" w:rsidRDefault="003F71D4"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На территории сельского поселения </w:t>
      </w:r>
      <w:r w:rsidR="009F35A2" w:rsidRPr="00555E5B">
        <w:rPr>
          <w:rFonts w:eastAsia="Times New Roman"/>
          <w:color w:val="auto"/>
          <w:sz w:val="28"/>
          <w:lang w:eastAsia="ar-SA"/>
        </w:rPr>
        <w:t>действует библиотека</w:t>
      </w:r>
      <w:r w:rsidR="00E416E8" w:rsidRPr="00555E5B">
        <w:rPr>
          <w:rFonts w:eastAsia="Times New Roman"/>
          <w:color w:val="auto"/>
          <w:sz w:val="28"/>
          <w:lang w:eastAsia="ar-SA"/>
        </w:rPr>
        <w:t xml:space="preserve"> и музей</w:t>
      </w:r>
      <w:r w:rsidRPr="00555E5B">
        <w:rPr>
          <w:rFonts w:eastAsia="Times New Roman"/>
          <w:color w:val="auto"/>
          <w:sz w:val="28"/>
          <w:lang w:eastAsia="ar-SA"/>
        </w:rPr>
        <w:t>.</w:t>
      </w:r>
    </w:p>
    <w:p w:rsidR="000140DB" w:rsidRPr="00555E5B" w:rsidRDefault="000140DB"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В библиотеке регулярно проводятся выставки, в которых активно участвуют жители сел. К памятным датам проводятся выставки и конкурсы детских ресурсов. Активное участие принимают учащиеся </w:t>
      </w:r>
      <w:r w:rsidR="00E416E8" w:rsidRPr="00555E5B">
        <w:rPr>
          <w:rFonts w:eastAsia="Times New Roman"/>
          <w:color w:val="auto"/>
          <w:sz w:val="28"/>
          <w:lang w:eastAsia="ar-SA"/>
        </w:rPr>
        <w:t>Верх-Сузунск</w:t>
      </w:r>
      <w:r w:rsidRPr="00555E5B">
        <w:rPr>
          <w:rFonts w:eastAsia="Times New Roman"/>
          <w:color w:val="auto"/>
          <w:sz w:val="28"/>
          <w:lang w:eastAsia="ar-SA"/>
        </w:rPr>
        <w:t>ой СОШ.</w:t>
      </w:r>
    </w:p>
    <w:p w:rsidR="000140DB" w:rsidRDefault="000140DB"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Активно занимается </w:t>
      </w:r>
      <w:r w:rsidR="00555E5B" w:rsidRPr="00555E5B">
        <w:rPr>
          <w:rFonts w:eastAsia="Times New Roman"/>
          <w:color w:val="auto"/>
          <w:sz w:val="28"/>
          <w:lang w:eastAsia="ar-SA"/>
        </w:rPr>
        <w:t>библиотека краеведением</w:t>
      </w:r>
      <w:r w:rsidRPr="00555E5B">
        <w:rPr>
          <w:rFonts w:eastAsia="Times New Roman"/>
          <w:color w:val="auto"/>
          <w:sz w:val="28"/>
          <w:lang w:eastAsia="ar-SA"/>
        </w:rPr>
        <w:t>, ведётся накопление краеведческого материала, оформляются папки-накопители по истории сел и деревень, о земляках, награждённых правительственными наградами, о репрессированных жителях, о фронтовиках, детях военного времени, родословные.</w:t>
      </w:r>
    </w:p>
    <w:p w:rsidR="00555E5B" w:rsidRPr="00374E63" w:rsidRDefault="00555E5B" w:rsidP="00E56C6E">
      <w:pPr>
        <w:pStyle w:val="100"/>
        <w:ind w:firstLine="0"/>
        <w:contextualSpacing/>
        <w:rPr>
          <w:szCs w:val="28"/>
        </w:rPr>
      </w:pPr>
    </w:p>
    <w:p w:rsidR="004D2017" w:rsidRDefault="003766A8" w:rsidP="00E56C6E">
      <w:pPr>
        <w:pStyle w:val="ReportTab"/>
        <w:ind w:firstLine="709"/>
        <w:contextualSpacing/>
        <w:jc w:val="both"/>
        <w:rPr>
          <w:b/>
          <w:i/>
          <w:sz w:val="28"/>
          <w:szCs w:val="28"/>
        </w:rPr>
      </w:pPr>
      <w:r w:rsidRPr="00374E63">
        <w:rPr>
          <w:b/>
          <w:i/>
          <w:sz w:val="28"/>
          <w:szCs w:val="28"/>
        </w:rPr>
        <w:t>Здравоохранение</w:t>
      </w:r>
    </w:p>
    <w:p w:rsidR="00555E5B" w:rsidRPr="00374E63" w:rsidRDefault="00555E5B" w:rsidP="00E56C6E">
      <w:pPr>
        <w:pStyle w:val="ReportTab"/>
        <w:ind w:firstLine="709"/>
        <w:contextualSpacing/>
        <w:jc w:val="both"/>
        <w:rPr>
          <w:b/>
          <w:i/>
          <w:sz w:val="28"/>
          <w:szCs w:val="28"/>
        </w:rPr>
      </w:pPr>
    </w:p>
    <w:p w:rsidR="00AD0347" w:rsidRPr="00555E5B" w:rsidRDefault="000140DB"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Медицинское обслуживание жителей </w:t>
      </w:r>
      <w:r w:rsidR="00E644B3" w:rsidRPr="00555E5B">
        <w:rPr>
          <w:rFonts w:eastAsia="Times New Roman"/>
          <w:color w:val="auto"/>
          <w:sz w:val="28"/>
          <w:lang w:eastAsia="ar-SA"/>
        </w:rPr>
        <w:t>Верх-Сузунского</w:t>
      </w:r>
      <w:r w:rsidRPr="00555E5B">
        <w:rPr>
          <w:rFonts w:eastAsia="Times New Roman"/>
          <w:color w:val="auto"/>
          <w:sz w:val="28"/>
          <w:lang w:eastAsia="ar-SA"/>
        </w:rPr>
        <w:t xml:space="preserve"> сельсовета осуществляют</w:t>
      </w:r>
      <w:r w:rsidR="00985C3D" w:rsidRPr="00555E5B">
        <w:rPr>
          <w:rFonts w:eastAsia="Times New Roman"/>
          <w:color w:val="auto"/>
          <w:sz w:val="28"/>
          <w:lang w:eastAsia="ar-SA"/>
        </w:rPr>
        <w:t xml:space="preserve"> два</w:t>
      </w:r>
      <w:r w:rsidRPr="00555E5B">
        <w:rPr>
          <w:rFonts w:eastAsia="Times New Roman"/>
          <w:color w:val="auto"/>
          <w:sz w:val="28"/>
          <w:lang w:eastAsia="ar-SA"/>
        </w:rPr>
        <w:t xml:space="preserve"> фельдшерско-акушерски</w:t>
      </w:r>
      <w:r w:rsidR="00985C3D" w:rsidRPr="00555E5B">
        <w:rPr>
          <w:rFonts w:eastAsia="Times New Roman"/>
          <w:color w:val="auto"/>
          <w:sz w:val="28"/>
          <w:lang w:eastAsia="ar-SA"/>
        </w:rPr>
        <w:t>х</w:t>
      </w:r>
      <w:r w:rsidRPr="00555E5B">
        <w:rPr>
          <w:rFonts w:eastAsia="Times New Roman"/>
          <w:color w:val="auto"/>
          <w:sz w:val="28"/>
          <w:lang w:eastAsia="ar-SA"/>
        </w:rPr>
        <w:t xml:space="preserve"> пункт</w:t>
      </w:r>
      <w:r w:rsidR="00985C3D" w:rsidRPr="00555E5B">
        <w:rPr>
          <w:rFonts w:eastAsia="Times New Roman"/>
          <w:color w:val="auto"/>
          <w:sz w:val="28"/>
          <w:lang w:eastAsia="ar-SA"/>
        </w:rPr>
        <w:t>а,</w:t>
      </w:r>
      <w:r w:rsidR="0010623D" w:rsidRPr="00555E5B">
        <w:rPr>
          <w:rFonts w:eastAsia="Times New Roman"/>
          <w:color w:val="auto"/>
          <w:sz w:val="28"/>
          <w:lang w:eastAsia="ar-SA"/>
        </w:rPr>
        <w:t xml:space="preserve"> способные</w:t>
      </w:r>
      <w:r w:rsidR="00985C3D" w:rsidRPr="00555E5B">
        <w:rPr>
          <w:rFonts w:eastAsia="Times New Roman"/>
          <w:color w:val="auto"/>
          <w:sz w:val="28"/>
          <w:lang w:eastAsia="ar-SA"/>
        </w:rPr>
        <w:t xml:space="preserve"> </w:t>
      </w:r>
      <w:r w:rsidR="0010623D" w:rsidRPr="00555E5B">
        <w:rPr>
          <w:rFonts w:eastAsia="Times New Roman"/>
          <w:color w:val="auto"/>
          <w:sz w:val="28"/>
          <w:lang w:eastAsia="ar-SA"/>
        </w:rPr>
        <w:t>одновременно принять 5 человек.</w:t>
      </w:r>
    </w:p>
    <w:p w:rsidR="003F71D4" w:rsidRDefault="00F22EBD"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lastRenderedPageBreak/>
        <w:t>Характеристика объектов здравоохра</w:t>
      </w:r>
      <w:r w:rsidR="00530E77">
        <w:rPr>
          <w:rFonts w:eastAsia="Times New Roman"/>
          <w:color w:val="auto"/>
          <w:sz w:val="28"/>
          <w:lang w:eastAsia="ar-SA"/>
        </w:rPr>
        <w:t>нения приведена в таблице 7</w:t>
      </w:r>
      <w:r w:rsidRPr="00555E5B">
        <w:rPr>
          <w:rFonts w:eastAsia="Times New Roman"/>
          <w:color w:val="auto"/>
          <w:sz w:val="28"/>
          <w:lang w:eastAsia="ar-SA"/>
        </w:rPr>
        <w:t>.</w:t>
      </w:r>
    </w:p>
    <w:p w:rsidR="00530E77" w:rsidRDefault="00530E77" w:rsidP="00530E77">
      <w:pPr>
        <w:pStyle w:val="aff9"/>
        <w:widowControl w:val="0"/>
        <w:ind w:left="0" w:right="-6"/>
        <w:contextualSpacing/>
        <w:rPr>
          <w:rFonts w:eastAsia="Calibri"/>
          <w:color w:val="000000"/>
          <w:szCs w:val="28"/>
          <w:lang w:eastAsia="zh-CN"/>
        </w:rPr>
      </w:pPr>
    </w:p>
    <w:p w:rsidR="003F71D4" w:rsidRPr="00E56C6E" w:rsidRDefault="00F22EBD" w:rsidP="00530E77">
      <w:pPr>
        <w:pStyle w:val="aff9"/>
        <w:widowControl w:val="0"/>
        <w:ind w:left="0" w:right="-6"/>
        <w:contextualSpacing/>
        <w:rPr>
          <w:sz w:val="28"/>
          <w:szCs w:val="28"/>
        </w:rPr>
      </w:pPr>
      <w:r w:rsidRPr="00E56C6E">
        <w:rPr>
          <w:sz w:val="28"/>
          <w:szCs w:val="28"/>
        </w:rPr>
        <w:t xml:space="preserve">Таблица </w:t>
      </w:r>
      <w:r w:rsidR="00530E77" w:rsidRPr="00E56C6E">
        <w:rPr>
          <w:sz w:val="28"/>
          <w:szCs w:val="28"/>
        </w:rPr>
        <w:t>7.</w:t>
      </w:r>
      <w:r w:rsidRPr="00E56C6E">
        <w:rPr>
          <w:sz w:val="28"/>
          <w:szCs w:val="28"/>
        </w:rPr>
        <w:t xml:space="preserve"> Характеристика объектов здравоохранения</w:t>
      </w:r>
    </w:p>
    <w:tbl>
      <w:tblPr>
        <w:tblStyle w:val="af5"/>
        <w:tblW w:w="5000" w:type="pct"/>
        <w:tblLook w:val="04A0" w:firstRow="1" w:lastRow="0" w:firstColumn="1" w:lastColumn="0" w:noHBand="0" w:noVBand="1"/>
      </w:tblPr>
      <w:tblGrid>
        <w:gridCol w:w="2025"/>
        <w:gridCol w:w="2023"/>
        <w:gridCol w:w="2706"/>
        <w:gridCol w:w="3157"/>
      </w:tblGrid>
      <w:tr w:rsidR="00AD0347" w:rsidRPr="00EE7D6E" w:rsidTr="00E56C6E">
        <w:tc>
          <w:tcPr>
            <w:tcW w:w="1072" w:type="pct"/>
          </w:tcPr>
          <w:p w:rsidR="00AD0347" w:rsidRPr="00EE7D6E" w:rsidRDefault="00AD0347" w:rsidP="00374E63">
            <w:pPr>
              <w:spacing w:line="240" w:lineRule="auto"/>
              <w:contextualSpacing/>
              <w:rPr>
                <w:szCs w:val="28"/>
              </w:rPr>
            </w:pPr>
          </w:p>
          <w:p w:rsidR="00AD0347" w:rsidRPr="00EE7D6E" w:rsidRDefault="00AD0347" w:rsidP="00374E63">
            <w:pPr>
              <w:spacing w:line="240" w:lineRule="auto"/>
              <w:contextualSpacing/>
              <w:rPr>
                <w:szCs w:val="28"/>
              </w:rPr>
            </w:pPr>
            <w:r w:rsidRPr="00EE7D6E">
              <w:rPr>
                <w:szCs w:val="28"/>
              </w:rPr>
              <w:t>Наименование</w:t>
            </w:r>
          </w:p>
        </w:tc>
        <w:tc>
          <w:tcPr>
            <w:tcW w:w="1071" w:type="pct"/>
          </w:tcPr>
          <w:p w:rsidR="00AD0347" w:rsidRPr="00EE7D6E" w:rsidRDefault="00AD0347" w:rsidP="00374E63">
            <w:pPr>
              <w:spacing w:line="240" w:lineRule="auto"/>
              <w:contextualSpacing/>
              <w:rPr>
                <w:szCs w:val="28"/>
              </w:rPr>
            </w:pPr>
          </w:p>
          <w:p w:rsidR="00AD0347" w:rsidRPr="00EE7D6E" w:rsidRDefault="00AD0347" w:rsidP="00374E63">
            <w:pPr>
              <w:spacing w:line="240" w:lineRule="auto"/>
              <w:contextualSpacing/>
              <w:rPr>
                <w:szCs w:val="28"/>
              </w:rPr>
            </w:pPr>
            <w:r w:rsidRPr="00EE7D6E">
              <w:rPr>
                <w:szCs w:val="28"/>
              </w:rPr>
              <w:t>Адрес</w:t>
            </w:r>
          </w:p>
        </w:tc>
        <w:tc>
          <w:tcPr>
            <w:tcW w:w="1214" w:type="pct"/>
          </w:tcPr>
          <w:p w:rsidR="00AD0347" w:rsidRPr="00EE7D6E" w:rsidRDefault="00AD0347" w:rsidP="00374E63">
            <w:pPr>
              <w:spacing w:line="240" w:lineRule="auto"/>
              <w:contextualSpacing/>
              <w:rPr>
                <w:szCs w:val="28"/>
              </w:rPr>
            </w:pPr>
          </w:p>
          <w:p w:rsidR="00AD0347" w:rsidRPr="00EE7D6E" w:rsidRDefault="00AD0347" w:rsidP="00374E63">
            <w:pPr>
              <w:spacing w:line="240" w:lineRule="auto"/>
              <w:ind w:left="-108" w:right="-108"/>
              <w:contextualSpacing/>
              <w:rPr>
                <w:szCs w:val="28"/>
              </w:rPr>
            </w:pPr>
            <w:r w:rsidRPr="00EE7D6E">
              <w:rPr>
                <w:szCs w:val="28"/>
              </w:rPr>
              <w:t>Состояние</w:t>
            </w:r>
          </w:p>
        </w:tc>
        <w:tc>
          <w:tcPr>
            <w:tcW w:w="1643" w:type="pct"/>
          </w:tcPr>
          <w:p w:rsidR="00AD0347" w:rsidRPr="00EE7D6E" w:rsidRDefault="00AD0347" w:rsidP="00374E63">
            <w:pPr>
              <w:spacing w:line="240" w:lineRule="auto"/>
              <w:contextualSpacing/>
              <w:rPr>
                <w:szCs w:val="28"/>
              </w:rPr>
            </w:pPr>
          </w:p>
          <w:p w:rsidR="00AD0347" w:rsidRPr="00EE7D6E" w:rsidRDefault="00AD0347" w:rsidP="00374E63">
            <w:pPr>
              <w:spacing w:line="240" w:lineRule="auto"/>
              <w:ind w:left="-108" w:right="-108"/>
              <w:contextualSpacing/>
              <w:rPr>
                <w:szCs w:val="28"/>
              </w:rPr>
            </w:pPr>
            <w:r w:rsidRPr="00EE7D6E">
              <w:rPr>
                <w:szCs w:val="28"/>
              </w:rPr>
              <w:t>Число врачей</w:t>
            </w:r>
          </w:p>
        </w:tc>
      </w:tr>
      <w:tr w:rsidR="006F01E1" w:rsidRPr="00EE7D6E" w:rsidTr="00E56C6E">
        <w:tc>
          <w:tcPr>
            <w:tcW w:w="1072" w:type="pct"/>
          </w:tcPr>
          <w:p w:rsidR="006F01E1" w:rsidRPr="00EE7D6E" w:rsidRDefault="006F01E1" w:rsidP="006F01E1">
            <w:pPr>
              <w:spacing w:line="240" w:lineRule="auto"/>
              <w:contextualSpacing/>
              <w:rPr>
                <w:szCs w:val="28"/>
              </w:rPr>
            </w:pPr>
            <w:r w:rsidRPr="00EE7D6E">
              <w:rPr>
                <w:szCs w:val="28"/>
              </w:rPr>
              <w:t>Фельдшерско-акушерский пункт</w:t>
            </w:r>
          </w:p>
        </w:tc>
        <w:tc>
          <w:tcPr>
            <w:tcW w:w="1071" w:type="pct"/>
          </w:tcPr>
          <w:p w:rsidR="006F01E1" w:rsidRPr="00EE7D6E" w:rsidRDefault="006F01E1" w:rsidP="006F01E1">
            <w:pPr>
              <w:spacing w:line="240" w:lineRule="auto"/>
              <w:ind w:left="-108"/>
              <w:contextualSpacing/>
              <w:rPr>
                <w:szCs w:val="28"/>
              </w:rPr>
            </w:pPr>
            <w:r w:rsidRPr="00EE7D6E">
              <w:rPr>
                <w:szCs w:val="28"/>
              </w:rPr>
              <w:t xml:space="preserve">с. </w:t>
            </w:r>
            <w:r>
              <w:rPr>
                <w:szCs w:val="28"/>
              </w:rPr>
              <w:t>Верх-Сузун</w:t>
            </w:r>
          </w:p>
        </w:tc>
        <w:tc>
          <w:tcPr>
            <w:tcW w:w="1214" w:type="pct"/>
          </w:tcPr>
          <w:p w:rsidR="006F01E1" w:rsidRPr="00EE7D6E" w:rsidRDefault="006F01E1" w:rsidP="006F01E1">
            <w:pPr>
              <w:spacing w:line="240" w:lineRule="auto"/>
              <w:ind w:right="-108"/>
              <w:contextualSpacing/>
              <w:rPr>
                <w:szCs w:val="28"/>
              </w:rPr>
            </w:pPr>
            <w:r w:rsidRPr="00EE7D6E">
              <w:rPr>
                <w:szCs w:val="28"/>
              </w:rPr>
              <w:t>Удовлетворительное</w:t>
            </w:r>
          </w:p>
        </w:tc>
        <w:tc>
          <w:tcPr>
            <w:tcW w:w="1643" w:type="pct"/>
          </w:tcPr>
          <w:p w:rsidR="006F01E1" w:rsidRPr="00784782" w:rsidRDefault="006F01E1" w:rsidP="006F01E1">
            <w:pPr>
              <w:spacing w:line="240" w:lineRule="auto"/>
              <w:contextualSpacing/>
              <w:rPr>
                <w:szCs w:val="28"/>
              </w:rPr>
            </w:pPr>
            <w:r w:rsidRPr="00784782">
              <w:rPr>
                <w:szCs w:val="28"/>
              </w:rPr>
              <w:t>5</w:t>
            </w:r>
          </w:p>
          <w:p w:rsidR="006F01E1" w:rsidRPr="00784782" w:rsidRDefault="006F01E1" w:rsidP="006F01E1">
            <w:pPr>
              <w:spacing w:line="240" w:lineRule="auto"/>
              <w:contextualSpacing/>
              <w:rPr>
                <w:szCs w:val="28"/>
              </w:rPr>
            </w:pPr>
          </w:p>
        </w:tc>
      </w:tr>
      <w:tr w:rsidR="00AD0347" w:rsidRPr="00374E63" w:rsidTr="00E56C6E">
        <w:tc>
          <w:tcPr>
            <w:tcW w:w="1072" w:type="pct"/>
          </w:tcPr>
          <w:p w:rsidR="00AD0347" w:rsidRPr="00EE7D6E" w:rsidRDefault="00AD0347" w:rsidP="00374E63">
            <w:pPr>
              <w:spacing w:line="240" w:lineRule="auto"/>
              <w:contextualSpacing/>
              <w:rPr>
                <w:szCs w:val="28"/>
              </w:rPr>
            </w:pPr>
            <w:r w:rsidRPr="00EE7D6E">
              <w:rPr>
                <w:szCs w:val="28"/>
              </w:rPr>
              <w:t>Фельдшерско-акушерский пункт</w:t>
            </w:r>
          </w:p>
        </w:tc>
        <w:tc>
          <w:tcPr>
            <w:tcW w:w="1071" w:type="pct"/>
          </w:tcPr>
          <w:p w:rsidR="00AD0347" w:rsidRPr="00EE7D6E" w:rsidRDefault="006F01E1" w:rsidP="00374E63">
            <w:pPr>
              <w:spacing w:line="240" w:lineRule="auto"/>
              <w:ind w:left="-108"/>
              <w:contextualSpacing/>
              <w:rPr>
                <w:szCs w:val="28"/>
              </w:rPr>
            </w:pPr>
            <w:r>
              <w:rPr>
                <w:szCs w:val="28"/>
              </w:rPr>
              <w:t>д. Камышенка</w:t>
            </w:r>
          </w:p>
        </w:tc>
        <w:tc>
          <w:tcPr>
            <w:tcW w:w="1214" w:type="pct"/>
          </w:tcPr>
          <w:p w:rsidR="00AD0347" w:rsidRPr="00EE7D6E" w:rsidRDefault="00AD0347" w:rsidP="00374E63">
            <w:pPr>
              <w:spacing w:line="240" w:lineRule="auto"/>
              <w:contextualSpacing/>
              <w:rPr>
                <w:szCs w:val="28"/>
              </w:rPr>
            </w:pPr>
            <w:r w:rsidRPr="00EE7D6E">
              <w:rPr>
                <w:szCs w:val="28"/>
              </w:rPr>
              <w:t>Удовлетворительное</w:t>
            </w:r>
          </w:p>
        </w:tc>
        <w:tc>
          <w:tcPr>
            <w:tcW w:w="1643" w:type="pct"/>
          </w:tcPr>
          <w:p w:rsidR="00AD0347" w:rsidRPr="00784782" w:rsidRDefault="00AD0347" w:rsidP="00374E63">
            <w:pPr>
              <w:spacing w:line="240" w:lineRule="auto"/>
              <w:contextualSpacing/>
              <w:rPr>
                <w:szCs w:val="28"/>
              </w:rPr>
            </w:pPr>
            <w:r w:rsidRPr="00784782">
              <w:rPr>
                <w:szCs w:val="28"/>
              </w:rPr>
              <w:t>1</w:t>
            </w:r>
          </w:p>
        </w:tc>
      </w:tr>
    </w:tbl>
    <w:p w:rsidR="00CA3E46" w:rsidRDefault="00CA3E46" w:rsidP="00E56C6E">
      <w:pPr>
        <w:pStyle w:val="TimesNewRoman14125"/>
        <w:ind w:right="0"/>
        <w:contextualSpacing/>
        <w:rPr>
          <w:b/>
          <w:i/>
          <w:szCs w:val="28"/>
          <w:lang w:eastAsia="ru-RU"/>
        </w:rPr>
      </w:pPr>
    </w:p>
    <w:p w:rsidR="004D2017" w:rsidRDefault="003766A8" w:rsidP="00E56C6E">
      <w:pPr>
        <w:pStyle w:val="TimesNewRoman14125"/>
        <w:ind w:right="0"/>
        <w:contextualSpacing/>
        <w:rPr>
          <w:b/>
          <w:i/>
          <w:szCs w:val="28"/>
          <w:lang w:eastAsia="ru-RU"/>
        </w:rPr>
      </w:pPr>
      <w:r w:rsidRPr="00374E63">
        <w:rPr>
          <w:b/>
          <w:i/>
          <w:szCs w:val="28"/>
          <w:lang w:eastAsia="ru-RU"/>
        </w:rPr>
        <w:t>Образование</w:t>
      </w:r>
    </w:p>
    <w:p w:rsidR="00551464" w:rsidRPr="00374E63" w:rsidRDefault="00551464" w:rsidP="00E56C6E">
      <w:pPr>
        <w:pStyle w:val="TimesNewRoman14125"/>
        <w:ind w:right="0"/>
        <w:contextualSpacing/>
        <w:rPr>
          <w:b/>
          <w:i/>
          <w:szCs w:val="28"/>
          <w:lang w:eastAsia="ru-RU"/>
        </w:rPr>
      </w:pPr>
    </w:p>
    <w:p w:rsidR="009E7054" w:rsidRPr="00551464" w:rsidRDefault="009E7054"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Комфортное проживание на </w:t>
      </w:r>
      <w:r w:rsidR="00F55CF8" w:rsidRPr="00551464">
        <w:rPr>
          <w:rFonts w:eastAsia="Times New Roman"/>
          <w:color w:val="auto"/>
          <w:sz w:val="28"/>
          <w:lang w:eastAsia="ar-SA"/>
        </w:rPr>
        <w:t>территории муниципального</w:t>
      </w:r>
      <w:r w:rsidRPr="00551464">
        <w:rPr>
          <w:rFonts w:eastAsia="Times New Roman"/>
          <w:color w:val="auto"/>
          <w:sz w:val="28"/>
          <w:lang w:eastAsia="ar-SA"/>
        </w:rPr>
        <w:t xml:space="preserve"> образования предполагает доступность и качество образования – дошкольного, общего, дополнительного.</w:t>
      </w:r>
    </w:p>
    <w:p w:rsidR="009E7054" w:rsidRPr="00551464" w:rsidRDefault="009E7054"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В системе образования поселения на 01.01.2024 год функционируют: муниципальное дошкольное образовательное учреждение и одна средняя образовательная школа.</w:t>
      </w:r>
    </w:p>
    <w:p w:rsidR="009E7054" w:rsidRPr="00551464" w:rsidRDefault="00FD1F62"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На территории поселения находится 1 общеобразовательное учреждение – МКОУ «Верх-Сузунская СОШ», в которое входит структурное подразделение – дошкольная группа. Средняя общеобразовательная школа находится в с. Верх-Сузун, имеет одно здание, обучение осуществляется с 1 по 9 классы в одну смену. Для обеспечения равных возможностей для детей из малых сел организован ежедневный подвоз учащихся из д. Камышенка.  В МКОУ «Верх-Сузунская СОШ» на 01.09.2024 года обучается 49 ученика.</w:t>
      </w:r>
    </w:p>
    <w:p w:rsidR="0072162E" w:rsidRPr="00551464" w:rsidRDefault="00FD1F62"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В школе и дошкольной группе имеется два спортивных зала. Имеется 1 прогулочная веранда, спортивная площадка с элементами спортивного оборудования, пришкольный огород, игровые площадки. Проектная мощность дошкольной группы 30 детей, в настоящее время списочный состав 15детей.</w:t>
      </w:r>
    </w:p>
    <w:p w:rsidR="0072162E" w:rsidRPr="00551464" w:rsidRDefault="0072162E"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В школе организовано питание обучающихся. Охват питанием составляет</w:t>
      </w:r>
      <w:r w:rsidR="00351CB3" w:rsidRPr="00551464">
        <w:rPr>
          <w:rFonts w:eastAsia="Times New Roman"/>
          <w:color w:val="auto"/>
          <w:sz w:val="28"/>
          <w:lang w:eastAsia="ar-SA"/>
        </w:rPr>
        <w:t xml:space="preserve"> 49 учащихся.</w:t>
      </w:r>
    </w:p>
    <w:p w:rsidR="0072162E" w:rsidRPr="00551464" w:rsidRDefault="0072162E" w:rsidP="00E56C6E">
      <w:pPr>
        <w:pStyle w:val="100"/>
        <w:ind w:firstLine="709"/>
        <w:contextualSpacing/>
        <w:rPr>
          <w:rFonts w:eastAsia="Times New Roman"/>
          <w:bCs/>
          <w:color w:val="auto"/>
          <w:sz w:val="28"/>
          <w:lang w:eastAsia="ar-SA"/>
        </w:rPr>
      </w:pPr>
      <w:r w:rsidRPr="00551464">
        <w:rPr>
          <w:rFonts w:eastAsia="Times New Roman"/>
          <w:color w:val="auto"/>
          <w:sz w:val="28"/>
          <w:lang w:eastAsia="ar-SA"/>
        </w:rPr>
        <w:t xml:space="preserve">В школе работают 42 сотрудников: из них </w:t>
      </w:r>
      <w:r w:rsidR="00285A8E" w:rsidRPr="00551464">
        <w:rPr>
          <w:rFonts w:eastAsia="Times New Roman"/>
          <w:color w:val="auto"/>
          <w:sz w:val="28"/>
          <w:lang w:eastAsia="ar-SA"/>
        </w:rPr>
        <w:t>педагогический персонал</w:t>
      </w:r>
      <w:r w:rsidRPr="00551464">
        <w:rPr>
          <w:rFonts w:eastAsia="Times New Roman"/>
          <w:color w:val="auto"/>
          <w:sz w:val="28"/>
          <w:lang w:eastAsia="ar-SA"/>
        </w:rPr>
        <w:t xml:space="preserve"> насчитывает </w:t>
      </w:r>
      <w:r w:rsidR="00351CB3" w:rsidRPr="00551464">
        <w:rPr>
          <w:rFonts w:eastAsia="Times New Roman"/>
          <w:color w:val="auto"/>
          <w:sz w:val="28"/>
          <w:lang w:eastAsia="ar-SA"/>
        </w:rPr>
        <w:t>15</w:t>
      </w:r>
      <w:r w:rsidRPr="00551464">
        <w:rPr>
          <w:rFonts w:eastAsia="Times New Roman"/>
          <w:color w:val="auto"/>
          <w:sz w:val="28"/>
          <w:lang w:eastAsia="ar-SA"/>
        </w:rPr>
        <w:t xml:space="preserve"> человек. Практически все учителя владеют современными технологиями обучения, целенаправленно формируют познавательные интересы учащихся, вовлекают их в активную познавательную деятельность. Большое внимание уделяется </w:t>
      </w:r>
      <w:r w:rsidR="00285A8E" w:rsidRPr="00551464">
        <w:rPr>
          <w:rFonts w:eastAsia="Times New Roman"/>
          <w:color w:val="auto"/>
          <w:sz w:val="28"/>
          <w:lang w:eastAsia="ar-SA"/>
        </w:rPr>
        <w:t>досуговой деятельности</w:t>
      </w:r>
      <w:r w:rsidRPr="00551464">
        <w:rPr>
          <w:rFonts w:eastAsia="Times New Roman"/>
          <w:color w:val="auto"/>
          <w:sz w:val="28"/>
          <w:lang w:eastAsia="ar-SA"/>
        </w:rPr>
        <w:t xml:space="preserve"> учащихся</w:t>
      </w:r>
      <w:r w:rsidR="00351CB3" w:rsidRPr="00551464">
        <w:rPr>
          <w:rFonts w:eastAsia="Times New Roman"/>
          <w:color w:val="auto"/>
          <w:sz w:val="28"/>
          <w:lang w:eastAsia="ar-SA"/>
        </w:rPr>
        <w:t>.</w:t>
      </w:r>
    </w:p>
    <w:p w:rsidR="00285A8E" w:rsidRDefault="00351CB3"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Верх-Сузун</w:t>
      </w:r>
      <w:r w:rsidR="009E7054" w:rsidRPr="00551464">
        <w:rPr>
          <w:rFonts w:eastAsia="Times New Roman"/>
          <w:color w:val="auto"/>
          <w:sz w:val="28"/>
          <w:lang w:eastAsia="ar-SA"/>
        </w:rPr>
        <w:t xml:space="preserve">ская средняя школа обладает необходимыми условиями для оказания качественных образовательных услуг. В процессе обучения активно используются интерактивные доски, мультимедийные устройства, компьютеры. В школе оборудован </w:t>
      </w:r>
      <w:r w:rsidR="00B30DDE" w:rsidRPr="00551464">
        <w:rPr>
          <w:rFonts w:eastAsia="Times New Roman"/>
          <w:color w:val="auto"/>
          <w:sz w:val="28"/>
          <w:lang w:eastAsia="ar-SA"/>
        </w:rPr>
        <w:t>компьютерный класс.</w:t>
      </w:r>
      <w:r w:rsidRPr="00551464">
        <w:rPr>
          <w:rFonts w:eastAsia="Times New Roman"/>
          <w:color w:val="auto"/>
          <w:sz w:val="28"/>
          <w:lang w:eastAsia="ar-SA"/>
        </w:rPr>
        <w:t xml:space="preserve"> В школе организованы: школьный спортивный клуб и театр.</w:t>
      </w:r>
    </w:p>
    <w:p w:rsidR="00551464" w:rsidRPr="00351CB3" w:rsidRDefault="00551464" w:rsidP="00551464">
      <w:pPr>
        <w:pStyle w:val="100"/>
        <w:contextualSpacing/>
        <w:rPr>
          <w:szCs w:val="28"/>
        </w:rPr>
      </w:pPr>
    </w:p>
    <w:p w:rsidR="004D2017" w:rsidRDefault="003766A8" w:rsidP="00C44309">
      <w:pPr>
        <w:pStyle w:val="ae"/>
        <w:spacing w:after="0" w:line="240" w:lineRule="auto"/>
        <w:ind w:firstLine="709"/>
        <w:contextualSpacing/>
        <w:rPr>
          <w:b/>
          <w:i/>
          <w:szCs w:val="28"/>
        </w:rPr>
      </w:pPr>
      <w:r w:rsidRPr="00374E63">
        <w:rPr>
          <w:b/>
          <w:i/>
          <w:szCs w:val="28"/>
        </w:rPr>
        <w:t>Спорт</w:t>
      </w:r>
    </w:p>
    <w:p w:rsidR="00551464" w:rsidRPr="00374E63" w:rsidRDefault="00551464" w:rsidP="00C44309">
      <w:pPr>
        <w:pStyle w:val="ae"/>
        <w:spacing w:after="0" w:line="240" w:lineRule="auto"/>
        <w:ind w:firstLine="709"/>
        <w:contextualSpacing/>
        <w:rPr>
          <w:b/>
          <w:i/>
          <w:szCs w:val="28"/>
        </w:rPr>
      </w:pPr>
    </w:p>
    <w:p w:rsidR="000140DB" w:rsidRDefault="000140DB" w:rsidP="00C44309">
      <w:pPr>
        <w:pStyle w:val="100"/>
        <w:ind w:firstLine="709"/>
        <w:contextualSpacing/>
        <w:rPr>
          <w:rStyle w:val="af4"/>
          <w:b w:val="0"/>
          <w:bCs w:val="0"/>
          <w:szCs w:val="28"/>
          <w:shd w:val="clear" w:color="auto" w:fill="FFFFFF"/>
        </w:rPr>
      </w:pPr>
      <w:r w:rsidRPr="00551464">
        <w:rPr>
          <w:rFonts w:eastAsia="Times New Roman"/>
          <w:color w:val="auto"/>
          <w:sz w:val="28"/>
          <w:lang w:eastAsia="ar-SA"/>
        </w:rPr>
        <w:t>В области физической культуры и массового спорта в поселении функционируют:</w:t>
      </w:r>
    </w:p>
    <w:p w:rsidR="000705FC" w:rsidRPr="000705FC" w:rsidRDefault="000705FC" w:rsidP="003C1788">
      <w:pPr>
        <w:pStyle w:val="TimesNewRoman14125"/>
        <w:numPr>
          <w:ilvl w:val="0"/>
          <w:numId w:val="29"/>
        </w:numPr>
        <w:rPr>
          <w:lang w:eastAsia="ru-RU"/>
        </w:rPr>
      </w:pPr>
      <w:r>
        <w:rPr>
          <w:lang w:eastAsia="ru-RU"/>
        </w:rPr>
        <w:t>в центре села Верх-Сузун расположена хоккейная коробка.</w:t>
      </w:r>
    </w:p>
    <w:p w:rsidR="000140DB" w:rsidRPr="00551464" w:rsidRDefault="000140DB" w:rsidP="003C1788">
      <w:pPr>
        <w:pStyle w:val="ac"/>
        <w:numPr>
          <w:ilvl w:val="0"/>
          <w:numId w:val="29"/>
        </w:numPr>
        <w:shd w:val="clear" w:color="auto" w:fill="FFFFFF"/>
        <w:spacing w:after="0" w:line="240" w:lineRule="auto"/>
        <w:rPr>
          <w:rStyle w:val="af4"/>
          <w:b w:val="0"/>
          <w:bCs w:val="0"/>
          <w:szCs w:val="28"/>
          <w:shd w:val="clear" w:color="auto" w:fill="FFFFFF"/>
        </w:rPr>
      </w:pPr>
      <w:r w:rsidRPr="00551464">
        <w:rPr>
          <w:rStyle w:val="af4"/>
          <w:b w:val="0"/>
          <w:bCs w:val="0"/>
          <w:szCs w:val="28"/>
          <w:shd w:val="clear" w:color="auto" w:fill="FFFFFF"/>
        </w:rPr>
        <w:t xml:space="preserve">открытый стадион с футбольным полем и беговой дорожкой. Стадион находится в собственности </w:t>
      </w:r>
      <w:r w:rsidRPr="00551464">
        <w:rPr>
          <w:rStyle w:val="spelle"/>
          <w:szCs w:val="28"/>
          <w:shd w:val="clear" w:color="auto" w:fill="FFFFFF"/>
        </w:rPr>
        <w:t>МКОУ «</w:t>
      </w:r>
      <w:r w:rsidR="000705FC" w:rsidRPr="00551464">
        <w:rPr>
          <w:color w:val="000000"/>
          <w:szCs w:val="24"/>
        </w:rPr>
        <w:t>Верх-Сузун</w:t>
      </w:r>
      <w:r w:rsidRPr="00551464">
        <w:rPr>
          <w:rStyle w:val="spelle"/>
          <w:szCs w:val="28"/>
          <w:shd w:val="clear" w:color="auto" w:fill="FFFFFF"/>
        </w:rPr>
        <w:t>ской СОШ»</w:t>
      </w:r>
      <w:r w:rsidRPr="00551464">
        <w:rPr>
          <w:rStyle w:val="af4"/>
          <w:b w:val="0"/>
          <w:bCs w:val="0"/>
          <w:szCs w:val="28"/>
          <w:shd w:val="clear" w:color="auto" w:fill="FFFFFF"/>
        </w:rPr>
        <w:t>. На стадионе регулярно проводятся соревнования по мини-фут</w:t>
      </w:r>
      <w:r w:rsidR="000705FC" w:rsidRPr="00551464">
        <w:rPr>
          <w:rStyle w:val="af4"/>
          <w:b w:val="0"/>
          <w:bCs w:val="0"/>
          <w:szCs w:val="28"/>
          <w:shd w:val="clear" w:color="auto" w:fill="FFFFFF"/>
        </w:rPr>
        <w:t>болу, зимой организуется лыжня.</w:t>
      </w:r>
    </w:p>
    <w:p w:rsidR="000140DB" w:rsidRDefault="000140DB" w:rsidP="003C1788">
      <w:pPr>
        <w:pStyle w:val="ac"/>
        <w:numPr>
          <w:ilvl w:val="0"/>
          <w:numId w:val="29"/>
        </w:numPr>
        <w:shd w:val="clear" w:color="auto" w:fill="FFFFFF"/>
        <w:spacing w:after="0" w:line="240" w:lineRule="auto"/>
        <w:rPr>
          <w:rStyle w:val="af4"/>
          <w:b w:val="0"/>
          <w:bCs w:val="0"/>
          <w:szCs w:val="28"/>
          <w:shd w:val="clear" w:color="auto" w:fill="FFFFFF"/>
        </w:rPr>
      </w:pPr>
      <w:r w:rsidRPr="00551464">
        <w:rPr>
          <w:rStyle w:val="af4"/>
          <w:b w:val="0"/>
          <w:bCs w:val="0"/>
          <w:szCs w:val="28"/>
          <w:shd w:val="clear" w:color="auto" w:fill="FFFFFF"/>
        </w:rPr>
        <w:t xml:space="preserve">спортивный зал в </w:t>
      </w:r>
      <w:r w:rsidR="000705FC" w:rsidRPr="00551464">
        <w:rPr>
          <w:rStyle w:val="af4"/>
          <w:b w:val="0"/>
          <w:bCs w:val="0"/>
          <w:szCs w:val="28"/>
          <w:shd w:val="clear" w:color="auto" w:fill="FFFFFF"/>
        </w:rPr>
        <w:t>здании</w:t>
      </w:r>
      <w:r w:rsidR="000705FC" w:rsidRPr="00551464">
        <w:rPr>
          <w:rStyle w:val="apple-converted-space"/>
          <w:rFonts w:eastAsia="Arial"/>
          <w:szCs w:val="28"/>
          <w:shd w:val="clear" w:color="auto" w:fill="FFFFFF"/>
        </w:rPr>
        <w:t> </w:t>
      </w:r>
      <w:r w:rsidR="000705FC" w:rsidRPr="00551464">
        <w:rPr>
          <w:rStyle w:val="af4"/>
          <w:b w:val="0"/>
          <w:bCs w:val="0"/>
          <w:szCs w:val="28"/>
          <w:shd w:val="clear" w:color="auto" w:fill="FFFFFF"/>
        </w:rPr>
        <w:t>школы</w:t>
      </w:r>
      <w:r w:rsidRPr="00551464">
        <w:rPr>
          <w:rStyle w:val="apple-converted-space"/>
          <w:rFonts w:eastAsia="Arial"/>
          <w:szCs w:val="28"/>
          <w:shd w:val="clear" w:color="auto" w:fill="FFFFFF"/>
        </w:rPr>
        <w:t> </w:t>
      </w:r>
      <w:r w:rsidRPr="00551464">
        <w:rPr>
          <w:szCs w:val="28"/>
          <w:shd w:val="clear" w:color="auto" w:fill="FFFFFF"/>
        </w:rPr>
        <w:t>обеспечивает выполнение комплексной программы по физическому воспитанию.</w:t>
      </w:r>
      <w:r w:rsidRPr="00551464">
        <w:rPr>
          <w:rStyle w:val="apple-converted-space"/>
          <w:rFonts w:eastAsia="Arial"/>
          <w:szCs w:val="28"/>
          <w:shd w:val="clear" w:color="auto" w:fill="FFFFFF"/>
        </w:rPr>
        <w:t> </w:t>
      </w:r>
      <w:r w:rsidRPr="00551464">
        <w:rPr>
          <w:rStyle w:val="af4"/>
          <w:b w:val="0"/>
          <w:bCs w:val="0"/>
          <w:szCs w:val="28"/>
          <w:shd w:val="clear" w:color="auto" w:fill="FFFFFF"/>
        </w:rPr>
        <w:t>В зале проводятся уроки физической культуры для школьников, во внеурочное время дети имеют возможность посещать спортивные секции по баскетболу, волейболу, легкой атлетике, лыжам.</w:t>
      </w:r>
    </w:p>
    <w:p w:rsidR="004134AF" w:rsidRDefault="004134AF" w:rsidP="004134AF">
      <w:pPr>
        <w:pStyle w:val="ac"/>
        <w:shd w:val="clear" w:color="auto" w:fill="FFFFFF"/>
        <w:spacing w:after="0" w:line="240" w:lineRule="auto"/>
        <w:rPr>
          <w:rStyle w:val="af4"/>
          <w:b w:val="0"/>
          <w:bCs w:val="0"/>
          <w:szCs w:val="28"/>
          <w:shd w:val="clear" w:color="auto" w:fill="FFFFFF"/>
        </w:rPr>
      </w:pPr>
      <w:r>
        <w:rPr>
          <w:rStyle w:val="af4"/>
          <w:b w:val="0"/>
          <w:bCs w:val="0"/>
          <w:szCs w:val="28"/>
          <w:shd w:val="clear" w:color="auto" w:fill="FFFFFF"/>
        </w:rPr>
        <w:t>Таблица 8. Объекты спорта</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62" w:type="dxa"/>
          <w:right w:w="62" w:type="dxa"/>
        </w:tblCellMar>
        <w:tblLook w:val="04A0" w:firstRow="1" w:lastRow="0" w:firstColumn="1" w:lastColumn="0" w:noHBand="0" w:noVBand="1"/>
      </w:tblPr>
      <w:tblGrid>
        <w:gridCol w:w="2329"/>
        <w:gridCol w:w="1606"/>
        <w:gridCol w:w="3899"/>
        <w:gridCol w:w="2071"/>
        <w:gridCol w:w="6"/>
      </w:tblGrid>
      <w:tr w:rsidR="00033CE4" w:rsidRPr="00C356A6" w:rsidTr="00033CE4">
        <w:trPr>
          <w:gridAfter w:val="1"/>
          <w:wAfter w:w="3" w:type="pct"/>
          <w:jc w:val="center"/>
        </w:trPr>
        <w:tc>
          <w:tcPr>
            <w:tcW w:w="1175" w:type="pct"/>
            <w:shd w:val="clear" w:color="auto" w:fill="auto"/>
            <w:vAlign w:val="center"/>
            <w:hideMark/>
          </w:tcPr>
          <w:p w:rsidR="00033CE4" w:rsidRPr="00C356A6" w:rsidRDefault="00033CE4" w:rsidP="00BC32C5">
            <w:pPr>
              <w:pStyle w:val="affffc"/>
            </w:pPr>
            <w:r w:rsidRPr="00C356A6">
              <w:t>Наименование объекта</w:t>
            </w:r>
          </w:p>
        </w:tc>
        <w:tc>
          <w:tcPr>
            <w:tcW w:w="810" w:type="pct"/>
            <w:shd w:val="clear" w:color="auto" w:fill="auto"/>
            <w:vAlign w:val="center"/>
          </w:tcPr>
          <w:p w:rsidR="00033CE4" w:rsidRPr="00C356A6" w:rsidRDefault="00033CE4" w:rsidP="00BC32C5">
            <w:pPr>
              <w:pStyle w:val="affffc"/>
            </w:pPr>
            <w:r w:rsidRPr="00C356A6">
              <w:t>Площадь объекта, м</w:t>
            </w:r>
            <w:r w:rsidRPr="00C356A6">
              <w:rPr>
                <w:vertAlign w:val="superscript"/>
              </w:rPr>
              <w:t>2</w:t>
            </w:r>
          </w:p>
        </w:tc>
        <w:tc>
          <w:tcPr>
            <w:tcW w:w="1967" w:type="pct"/>
            <w:vAlign w:val="center"/>
          </w:tcPr>
          <w:p w:rsidR="00033CE4" w:rsidRPr="00C356A6" w:rsidRDefault="00033CE4" w:rsidP="00BC32C5">
            <w:pPr>
              <w:pStyle w:val="affffc"/>
            </w:pPr>
            <w:r w:rsidRPr="00C356A6">
              <w:t>Адрес объекта</w:t>
            </w:r>
          </w:p>
        </w:tc>
        <w:tc>
          <w:tcPr>
            <w:tcW w:w="1044" w:type="pct"/>
            <w:shd w:val="clear" w:color="auto" w:fill="auto"/>
            <w:vAlign w:val="center"/>
            <w:hideMark/>
          </w:tcPr>
          <w:p w:rsidR="00033CE4" w:rsidRPr="00C356A6" w:rsidRDefault="00033CE4" w:rsidP="00BC32C5">
            <w:pPr>
              <w:pStyle w:val="affffc"/>
            </w:pPr>
            <w:r w:rsidRPr="00C356A6">
              <w:t>Значение объекта</w:t>
            </w:r>
          </w:p>
        </w:tc>
      </w:tr>
      <w:tr w:rsidR="00033CE4" w:rsidRPr="00C356A6" w:rsidTr="00033CE4">
        <w:trPr>
          <w:gridAfter w:val="1"/>
          <w:wAfter w:w="3" w:type="pct"/>
          <w:jc w:val="center"/>
        </w:trPr>
        <w:tc>
          <w:tcPr>
            <w:tcW w:w="4997" w:type="pct"/>
            <w:gridSpan w:val="4"/>
            <w:shd w:val="clear" w:color="auto" w:fill="auto"/>
            <w:vAlign w:val="center"/>
          </w:tcPr>
          <w:p w:rsidR="00033CE4" w:rsidRPr="00C356A6" w:rsidRDefault="00033CE4" w:rsidP="00BC32C5">
            <w:pPr>
              <w:pStyle w:val="affffd"/>
            </w:pPr>
            <w:r w:rsidRPr="00C356A6">
              <w:t>Объект спорта, включающий раздельно нормируемые спортивные сооружения (объекты)</w:t>
            </w:r>
            <w:r w:rsidRPr="00C356A6">
              <w:br/>
              <w:t>(в т.ч. физкультурно-оздоровительный комплекс)</w:t>
            </w:r>
          </w:p>
        </w:tc>
      </w:tr>
      <w:tr w:rsidR="00033CE4" w:rsidRPr="00C356A6" w:rsidTr="00033CE4">
        <w:trPr>
          <w:jc w:val="center"/>
        </w:trPr>
        <w:tc>
          <w:tcPr>
            <w:tcW w:w="1175" w:type="pct"/>
            <w:shd w:val="clear" w:color="auto" w:fill="auto"/>
            <w:vAlign w:val="center"/>
            <w:hideMark/>
          </w:tcPr>
          <w:p w:rsidR="00033CE4" w:rsidRPr="00C356A6" w:rsidRDefault="00033CE4" w:rsidP="00033CE4">
            <w:pPr>
              <w:pStyle w:val="affffb"/>
            </w:pPr>
            <w:r w:rsidRPr="00C356A6">
              <w:t xml:space="preserve">Спортивный зал при МКОУ – </w:t>
            </w:r>
            <w:r>
              <w:t>Верх-Сузунская</w:t>
            </w:r>
            <w:r w:rsidRPr="00C356A6">
              <w:t xml:space="preserve"> СОШ</w:t>
            </w:r>
          </w:p>
        </w:tc>
        <w:tc>
          <w:tcPr>
            <w:tcW w:w="810" w:type="pct"/>
            <w:shd w:val="clear" w:color="auto" w:fill="auto"/>
            <w:vAlign w:val="center"/>
          </w:tcPr>
          <w:p w:rsidR="00033CE4" w:rsidRPr="00C356A6" w:rsidRDefault="00033CE4" w:rsidP="00BC32C5">
            <w:pPr>
              <w:pStyle w:val="affffe"/>
            </w:pPr>
            <w:r>
              <w:t>150</w:t>
            </w:r>
          </w:p>
        </w:tc>
        <w:tc>
          <w:tcPr>
            <w:tcW w:w="1967" w:type="pct"/>
            <w:vAlign w:val="center"/>
          </w:tcPr>
          <w:p w:rsidR="00033CE4" w:rsidRPr="00C356A6" w:rsidRDefault="00033CE4" w:rsidP="00033CE4">
            <w:pPr>
              <w:pStyle w:val="affffb"/>
            </w:pPr>
            <w:r w:rsidRPr="00C356A6">
              <w:t xml:space="preserve">Новосибирская область, </w:t>
            </w:r>
            <w:r>
              <w:t>Сузунский</w:t>
            </w:r>
            <w:r w:rsidRPr="00C356A6">
              <w:t xml:space="preserve"> район, </w:t>
            </w:r>
            <w:r>
              <w:t>с</w:t>
            </w:r>
            <w:r w:rsidRPr="00C356A6">
              <w:t>.</w:t>
            </w:r>
            <w:r>
              <w:t xml:space="preserve"> Верх-Сузун</w:t>
            </w:r>
            <w:r w:rsidRPr="00C356A6">
              <w:t xml:space="preserve">, </w:t>
            </w:r>
            <w:r>
              <w:t>ул</w:t>
            </w:r>
            <w:r w:rsidRPr="00C356A6">
              <w:t>. </w:t>
            </w:r>
            <w:r>
              <w:t>Мира</w:t>
            </w:r>
            <w:r w:rsidRPr="00C356A6">
              <w:t xml:space="preserve">, дом </w:t>
            </w:r>
            <w:r>
              <w:t>16</w:t>
            </w:r>
          </w:p>
        </w:tc>
        <w:tc>
          <w:tcPr>
            <w:tcW w:w="1047" w:type="pct"/>
            <w:gridSpan w:val="2"/>
            <w:shd w:val="clear" w:color="auto" w:fill="auto"/>
            <w:vAlign w:val="center"/>
          </w:tcPr>
          <w:p w:rsidR="00033CE4" w:rsidRPr="00C356A6" w:rsidRDefault="00033CE4" w:rsidP="003B07B7">
            <w:pPr>
              <w:pStyle w:val="affffb"/>
            </w:pPr>
            <w:r w:rsidRPr="00C356A6">
              <w:t>местное</w:t>
            </w:r>
            <w:r w:rsidR="003B07B7">
              <w:t xml:space="preserve"> значение</w:t>
            </w:r>
          </w:p>
        </w:tc>
      </w:tr>
      <w:tr w:rsidR="00033CE4" w:rsidRPr="00C356A6" w:rsidTr="00033CE4">
        <w:trPr>
          <w:jc w:val="center"/>
        </w:trPr>
        <w:tc>
          <w:tcPr>
            <w:tcW w:w="5000" w:type="pct"/>
            <w:gridSpan w:val="5"/>
            <w:shd w:val="clear" w:color="auto" w:fill="auto"/>
            <w:vAlign w:val="center"/>
          </w:tcPr>
          <w:p w:rsidR="00033CE4" w:rsidRPr="00C356A6" w:rsidRDefault="00033CE4" w:rsidP="00BC32C5">
            <w:pPr>
              <w:pStyle w:val="affffd"/>
            </w:pPr>
            <w:r w:rsidRPr="00C356A6">
              <w:t>Спортивное сооружение</w:t>
            </w:r>
          </w:p>
        </w:tc>
      </w:tr>
      <w:tr w:rsidR="00033CE4" w:rsidRPr="00C356A6" w:rsidTr="00033CE4">
        <w:trPr>
          <w:jc w:val="center"/>
        </w:trPr>
        <w:tc>
          <w:tcPr>
            <w:tcW w:w="1175" w:type="pct"/>
            <w:shd w:val="clear" w:color="auto" w:fill="auto"/>
            <w:vAlign w:val="center"/>
          </w:tcPr>
          <w:p w:rsidR="00033CE4" w:rsidRPr="00C356A6" w:rsidRDefault="00033CE4" w:rsidP="00BC32C5">
            <w:pPr>
              <w:pStyle w:val="affffb"/>
            </w:pPr>
            <w:r w:rsidRPr="00C356A6">
              <w:t xml:space="preserve">Спортивная площадка МКОУ – </w:t>
            </w:r>
            <w:r>
              <w:t>Верх-Сузунская</w:t>
            </w:r>
            <w:r w:rsidRPr="00C356A6">
              <w:t xml:space="preserve"> СОШ</w:t>
            </w:r>
          </w:p>
        </w:tc>
        <w:tc>
          <w:tcPr>
            <w:tcW w:w="810" w:type="pct"/>
            <w:shd w:val="clear" w:color="auto" w:fill="auto"/>
            <w:vAlign w:val="center"/>
          </w:tcPr>
          <w:p w:rsidR="00033CE4" w:rsidRPr="00392AEC" w:rsidRDefault="00392AEC" w:rsidP="00BC32C5">
            <w:pPr>
              <w:pStyle w:val="affffe"/>
              <w:rPr>
                <w:lang w:val="en-US"/>
              </w:rPr>
            </w:pPr>
            <w:r>
              <w:rPr>
                <w:lang w:val="en-US"/>
              </w:rPr>
              <w:t>2310</w:t>
            </w:r>
          </w:p>
        </w:tc>
        <w:tc>
          <w:tcPr>
            <w:tcW w:w="1967" w:type="pct"/>
            <w:vAlign w:val="center"/>
          </w:tcPr>
          <w:p w:rsidR="00033CE4" w:rsidRPr="00C356A6" w:rsidRDefault="00986C21" w:rsidP="00BC32C5">
            <w:pPr>
              <w:pStyle w:val="affffb"/>
            </w:pPr>
            <w:r>
              <w:rPr>
                <w:rFonts w:eastAsia="Calibri"/>
                <w:color w:val="000000"/>
                <w:sz w:val="22"/>
                <w:lang w:eastAsia="en-US"/>
              </w:rPr>
              <w:t>О</w:t>
            </w:r>
            <w:r w:rsidRPr="00420274">
              <w:rPr>
                <w:rFonts w:eastAsia="Calibri"/>
                <w:color w:val="000000"/>
                <w:sz w:val="22"/>
                <w:lang w:eastAsia="en-US"/>
              </w:rPr>
              <w:t>ткрытая спортивная площадка, с футбольным и волейбольным полем</w:t>
            </w:r>
            <w:r w:rsidR="00033CE4" w:rsidRPr="00C356A6">
              <w:t xml:space="preserve"> при МКОУ – </w:t>
            </w:r>
            <w:r w:rsidR="00033CE4">
              <w:t>Верх-Сузунская</w:t>
            </w:r>
            <w:r w:rsidR="00033CE4" w:rsidRPr="00C356A6">
              <w:t xml:space="preserve"> СОШ</w:t>
            </w:r>
          </w:p>
        </w:tc>
        <w:tc>
          <w:tcPr>
            <w:tcW w:w="1047" w:type="pct"/>
            <w:gridSpan w:val="2"/>
            <w:shd w:val="clear" w:color="auto" w:fill="auto"/>
            <w:vAlign w:val="center"/>
          </w:tcPr>
          <w:p w:rsidR="00033CE4" w:rsidRPr="00C356A6" w:rsidRDefault="003B07B7" w:rsidP="003B07B7">
            <w:pPr>
              <w:pStyle w:val="affffb"/>
            </w:pPr>
            <w:r>
              <w:t>местное значение</w:t>
            </w:r>
          </w:p>
        </w:tc>
      </w:tr>
      <w:tr w:rsidR="00033CE4" w:rsidRPr="00C356A6" w:rsidTr="00033CE4">
        <w:trPr>
          <w:jc w:val="center"/>
        </w:trPr>
        <w:tc>
          <w:tcPr>
            <w:tcW w:w="1175" w:type="pct"/>
            <w:shd w:val="clear" w:color="auto" w:fill="auto"/>
            <w:vAlign w:val="center"/>
          </w:tcPr>
          <w:p w:rsidR="00033CE4" w:rsidRPr="00C356A6" w:rsidRDefault="00033CE4" w:rsidP="00BC32C5">
            <w:pPr>
              <w:pStyle w:val="affffb"/>
            </w:pPr>
            <w:r w:rsidRPr="00C356A6">
              <w:t>Хоккейная коробка</w:t>
            </w:r>
          </w:p>
        </w:tc>
        <w:tc>
          <w:tcPr>
            <w:tcW w:w="810" w:type="pct"/>
            <w:shd w:val="clear" w:color="auto" w:fill="auto"/>
            <w:vAlign w:val="center"/>
          </w:tcPr>
          <w:p w:rsidR="00033CE4" w:rsidRPr="00C356A6" w:rsidRDefault="00033CE4" w:rsidP="00BC32C5">
            <w:pPr>
              <w:pStyle w:val="affffe"/>
            </w:pPr>
            <w:r>
              <w:t>1582</w:t>
            </w:r>
          </w:p>
        </w:tc>
        <w:tc>
          <w:tcPr>
            <w:tcW w:w="1967" w:type="pct"/>
            <w:vAlign w:val="center"/>
          </w:tcPr>
          <w:p w:rsidR="00033CE4" w:rsidRPr="00C356A6" w:rsidRDefault="00033CE4" w:rsidP="00BC32C5">
            <w:pPr>
              <w:pStyle w:val="affffb"/>
            </w:pPr>
            <w:r w:rsidRPr="00C356A6">
              <w:t xml:space="preserve">Новосибирская область, </w:t>
            </w:r>
            <w:r>
              <w:t>Сузунский</w:t>
            </w:r>
            <w:r w:rsidRPr="00C356A6">
              <w:t xml:space="preserve"> район, </w:t>
            </w:r>
            <w:r>
              <w:t>с</w:t>
            </w:r>
            <w:r w:rsidRPr="00C356A6">
              <w:t>.</w:t>
            </w:r>
            <w:r>
              <w:t xml:space="preserve"> Верх-Сузун</w:t>
            </w:r>
            <w:r w:rsidRPr="00C356A6">
              <w:t xml:space="preserve">, </w:t>
            </w:r>
            <w:r>
              <w:t>ул</w:t>
            </w:r>
            <w:r w:rsidRPr="00C356A6">
              <w:t>. </w:t>
            </w:r>
            <w:r>
              <w:t>Мира</w:t>
            </w:r>
          </w:p>
        </w:tc>
        <w:tc>
          <w:tcPr>
            <w:tcW w:w="1047" w:type="pct"/>
            <w:gridSpan w:val="2"/>
            <w:shd w:val="clear" w:color="auto" w:fill="auto"/>
            <w:vAlign w:val="center"/>
          </w:tcPr>
          <w:p w:rsidR="00033CE4" w:rsidRPr="00C356A6" w:rsidRDefault="003B07B7" w:rsidP="003B07B7">
            <w:pPr>
              <w:pStyle w:val="affffb"/>
            </w:pPr>
            <w:r>
              <w:t>местное значение</w:t>
            </w:r>
          </w:p>
        </w:tc>
      </w:tr>
    </w:tbl>
    <w:p w:rsidR="000140DB" w:rsidRPr="00551464" w:rsidRDefault="000140DB" w:rsidP="00C44309">
      <w:pPr>
        <w:pStyle w:val="100"/>
        <w:ind w:firstLine="709"/>
        <w:contextualSpacing/>
        <w:rPr>
          <w:rFonts w:eastAsia="Times New Roman"/>
          <w:bCs/>
          <w:color w:val="auto"/>
          <w:sz w:val="28"/>
          <w:lang w:eastAsia="ar-SA"/>
        </w:rPr>
      </w:pPr>
      <w:r w:rsidRPr="00551464">
        <w:rPr>
          <w:rFonts w:eastAsia="Times New Roman"/>
          <w:color w:val="auto"/>
          <w:sz w:val="28"/>
          <w:lang w:eastAsia="ar-SA"/>
        </w:rPr>
        <w:t>Население</w:t>
      </w:r>
      <w:r w:rsidR="00C44309">
        <w:rPr>
          <w:rFonts w:eastAsia="Times New Roman"/>
          <w:color w:val="auto"/>
          <w:sz w:val="28"/>
          <w:lang w:eastAsia="ar-SA"/>
        </w:rPr>
        <w:t xml:space="preserve"> </w:t>
      </w:r>
      <w:r w:rsidRPr="00551464">
        <w:rPr>
          <w:rFonts w:eastAsia="Times New Roman"/>
          <w:bCs/>
          <w:color w:val="auto"/>
          <w:sz w:val="28"/>
          <w:lang w:eastAsia="ar-SA"/>
        </w:rPr>
        <w:t>муниципального образования</w:t>
      </w:r>
      <w:r w:rsidRPr="00551464">
        <w:rPr>
          <w:rFonts w:eastAsia="Times New Roman"/>
          <w:color w:val="auto"/>
          <w:sz w:val="28"/>
          <w:lang w:eastAsia="ar-SA"/>
        </w:rPr>
        <w:t xml:space="preserve"> физически активно. Д</w:t>
      </w:r>
      <w:r w:rsidRPr="00551464">
        <w:rPr>
          <w:rFonts w:eastAsia="Times New Roman"/>
          <w:bCs/>
          <w:color w:val="auto"/>
          <w:sz w:val="28"/>
          <w:lang w:eastAsia="ar-SA"/>
        </w:rPr>
        <w:t>оля жителей, систематически занимающихся физической культурой и спортом, составляет 58 % от общей численности населения. </w:t>
      </w:r>
      <w:r w:rsidRPr="00551464">
        <w:rPr>
          <w:rFonts w:eastAsia="Times New Roman"/>
          <w:color w:val="auto"/>
          <w:sz w:val="28"/>
          <w:lang w:eastAsia="ar-SA"/>
        </w:rPr>
        <w:t>Количество жителей, занимающихся физической культурой и посещающих спортивные мероприятия, в поселении с каждым годом увеличивается.</w:t>
      </w:r>
      <w:r w:rsidR="00C44309">
        <w:rPr>
          <w:rFonts w:eastAsia="Times New Roman"/>
          <w:bCs/>
          <w:color w:val="auto"/>
          <w:sz w:val="28"/>
          <w:lang w:eastAsia="ar-SA"/>
        </w:rPr>
        <w:t xml:space="preserve"> </w:t>
      </w:r>
      <w:r w:rsidRPr="00551464">
        <w:rPr>
          <w:rFonts w:eastAsia="Times New Roman"/>
          <w:bCs/>
          <w:color w:val="auto"/>
          <w:sz w:val="28"/>
          <w:lang w:eastAsia="ar-SA"/>
        </w:rPr>
        <w:t>Возрастной состав занимающихся широк: от подростков и молодежи (около 69 % от общего числа занимающихся) до людей пожи</w:t>
      </w:r>
      <w:r w:rsidR="00C44309">
        <w:rPr>
          <w:rFonts w:eastAsia="Times New Roman"/>
          <w:bCs/>
          <w:color w:val="auto"/>
          <w:sz w:val="28"/>
          <w:lang w:eastAsia="ar-SA"/>
        </w:rPr>
        <w:t>лого возраста (60 лет и более).</w:t>
      </w:r>
    </w:p>
    <w:p w:rsidR="000140DB" w:rsidRPr="00374E63" w:rsidRDefault="000140DB" w:rsidP="00C44309">
      <w:pPr>
        <w:pStyle w:val="100"/>
        <w:ind w:firstLine="709"/>
        <w:contextualSpacing/>
        <w:rPr>
          <w:rStyle w:val="af4"/>
          <w:b w:val="0"/>
          <w:sz w:val="28"/>
          <w:szCs w:val="28"/>
          <w:shd w:val="clear" w:color="auto" w:fill="FFFFFF"/>
        </w:rPr>
      </w:pPr>
      <w:r w:rsidRPr="00551464">
        <w:rPr>
          <w:rFonts w:eastAsia="Times New Roman"/>
          <w:color w:val="auto"/>
          <w:sz w:val="28"/>
          <w:lang w:eastAsia="ar-SA"/>
        </w:rPr>
        <w:t xml:space="preserve">Растет интерес к здоровому образу жизни и отказу от вредных привычек. </w:t>
      </w:r>
      <w:r w:rsidR="00C44309">
        <w:rPr>
          <w:rFonts w:eastAsia="Times New Roman"/>
          <w:bCs/>
          <w:color w:val="auto"/>
          <w:sz w:val="28"/>
          <w:lang w:eastAsia="ar-SA"/>
        </w:rPr>
        <w:t xml:space="preserve">Поселение активно участвует </w:t>
      </w:r>
      <w:r w:rsidRPr="00551464">
        <w:rPr>
          <w:rFonts w:eastAsia="Times New Roman"/>
          <w:bCs/>
          <w:color w:val="auto"/>
          <w:sz w:val="28"/>
          <w:lang w:eastAsia="ar-SA"/>
        </w:rPr>
        <w:t>в районных летних спортивных игра</w:t>
      </w:r>
      <w:r w:rsidR="00C44309">
        <w:rPr>
          <w:rFonts w:eastAsia="Times New Roman"/>
          <w:bCs/>
          <w:color w:val="auto"/>
          <w:sz w:val="28"/>
          <w:lang w:eastAsia="ar-SA"/>
        </w:rPr>
        <w:t xml:space="preserve">х, в составе команды района – в </w:t>
      </w:r>
      <w:r w:rsidRPr="00551464">
        <w:rPr>
          <w:rFonts w:eastAsia="Times New Roman"/>
          <w:bCs/>
          <w:color w:val="auto"/>
          <w:sz w:val="28"/>
          <w:lang w:eastAsia="ar-SA"/>
        </w:rPr>
        <w:t>зимних областных сельских спортивных играх</w:t>
      </w:r>
      <w:r w:rsidRPr="00551464">
        <w:rPr>
          <w:rFonts w:eastAsia="Times New Roman"/>
          <w:color w:val="auto"/>
          <w:sz w:val="28"/>
          <w:lang w:eastAsia="ar-SA"/>
        </w:rPr>
        <w:t>.</w:t>
      </w:r>
    </w:p>
    <w:p w:rsidR="004D2017" w:rsidRPr="00374E63" w:rsidRDefault="004D2017" w:rsidP="00374E63">
      <w:pPr>
        <w:pStyle w:val="ae"/>
        <w:spacing w:line="240" w:lineRule="auto"/>
        <w:ind w:firstLine="720"/>
        <w:contextualSpacing/>
        <w:rPr>
          <w:szCs w:val="28"/>
        </w:rPr>
      </w:pPr>
    </w:p>
    <w:p w:rsidR="004D2017" w:rsidRDefault="003766A8" w:rsidP="00783172">
      <w:pPr>
        <w:pStyle w:val="ae"/>
        <w:spacing w:after="0" w:line="240" w:lineRule="auto"/>
        <w:ind w:firstLine="709"/>
        <w:contextualSpacing/>
        <w:rPr>
          <w:b/>
          <w:i/>
          <w:szCs w:val="28"/>
        </w:rPr>
      </w:pPr>
      <w:r w:rsidRPr="00374E63">
        <w:rPr>
          <w:b/>
          <w:i/>
          <w:szCs w:val="28"/>
        </w:rPr>
        <w:t>Связь</w:t>
      </w:r>
    </w:p>
    <w:p w:rsidR="001F09A4" w:rsidRPr="00374E63" w:rsidRDefault="001F09A4" w:rsidP="00783172">
      <w:pPr>
        <w:pStyle w:val="ae"/>
        <w:spacing w:after="0" w:line="240" w:lineRule="auto"/>
        <w:ind w:firstLine="709"/>
        <w:contextualSpacing/>
        <w:rPr>
          <w:b/>
          <w:i/>
          <w:szCs w:val="28"/>
        </w:rPr>
      </w:pPr>
    </w:p>
    <w:p w:rsidR="000140DB" w:rsidRPr="00374E63" w:rsidRDefault="000140DB" w:rsidP="00783172">
      <w:pPr>
        <w:pStyle w:val="100"/>
        <w:ind w:firstLine="709"/>
        <w:contextualSpacing/>
        <w:rPr>
          <w:szCs w:val="28"/>
        </w:rPr>
      </w:pPr>
      <w:r w:rsidRPr="00551464">
        <w:rPr>
          <w:rFonts w:eastAsia="Times New Roman"/>
          <w:color w:val="auto"/>
          <w:sz w:val="28"/>
          <w:lang w:eastAsia="ar-SA"/>
        </w:rPr>
        <w:t>Услуги связи населению оказывают ПАО «Ростелеком</w:t>
      </w:r>
      <w:r w:rsidR="005C2F9D" w:rsidRPr="00551464">
        <w:rPr>
          <w:rFonts w:eastAsia="Times New Roman"/>
          <w:color w:val="auto"/>
          <w:sz w:val="28"/>
          <w:lang w:eastAsia="ar-SA"/>
        </w:rPr>
        <w:t>» и ФГУП «Почта России».</w:t>
      </w:r>
    </w:p>
    <w:p w:rsidR="004D2017" w:rsidRPr="00374E63" w:rsidRDefault="004D2017" w:rsidP="00374E63">
      <w:pPr>
        <w:pStyle w:val="ae"/>
        <w:spacing w:line="240" w:lineRule="auto"/>
        <w:ind w:firstLine="720"/>
        <w:contextualSpacing/>
        <w:rPr>
          <w:szCs w:val="28"/>
        </w:rPr>
      </w:pPr>
    </w:p>
    <w:p w:rsidR="00551464" w:rsidRDefault="003766A8" w:rsidP="003E5115">
      <w:pPr>
        <w:pStyle w:val="ae"/>
        <w:spacing w:after="0" w:line="240" w:lineRule="auto"/>
        <w:ind w:firstLine="709"/>
        <w:contextualSpacing/>
        <w:rPr>
          <w:b/>
          <w:i/>
          <w:szCs w:val="28"/>
        </w:rPr>
      </w:pPr>
      <w:r w:rsidRPr="00374E63">
        <w:rPr>
          <w:b/>
          <w:i/>
          <w:szCs w:val="28"/>
        </w:rPr>
        <w:t>Торговля</w:t>
      </w:r>
      <w:r w:rsidR="006659D9" w:rsidRPr="00374E63">
        <w:rPr>
          <w:b/>
          <w:i/>
          <w:szCs w:val="28"/>
        </w:rPr>
        <w:t xml:space="preserve"> и питание</w:t>
      </w:r>
    </w:p>
    <w:p w:rsidR="003E5115" w:rsidRPr="00374E63" w:rsidRDefault="003E5115" w:rsidP="003E5115">
      <w:pPr>
        <w:pStyle w:val="ae"/>
        <w:spacing w:after="0" w:line="240" w:lineRule="auto"/>
        <w:ind w:firstLine="709"/>
        <w:contextualSpacing/>
        <w:rPr>
          <w:b/>
          <w:i/>
          <w:szCs w:val="28"/>
        </w:rPr>
      </w:pPr>
    </w:p>
    <w:p w:rsidR="000140DB" w:rsidRDefault="000140DB"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На территории </w:t>
      </w:r>
      <w:r w:rsidR="00E644B3" w:rsidRPr="00551464">
        <w:rPr>
          <w:rFonts w:eastAsia="Times New Roman"/>
          <w:color w:val="auto"/>
          <w:sz w:val="28"/>
          <w:lang w:eastAsia="ar-SA"/>
        </w:rPr>
        <w:t>Верх-Сузунского</w:t>
      </w:r>
      <w:r w:rsidRPr="00551464">
        <w:rPr>
          <w:rFonts w:eastAsia="Times New Roman"/>
          <w:color w:val="auto"/>
          <w:sz w:val="28"/>
          <w:lang w:eastAsia="ar-SA"/>
        </w:rPr>
        <w:t xml:space="preserve"> сельсовета находится </w:t>
      </w:r>
      <w:r w:rsidR="00650BDB" w:rsidRPr="00551464">
        <w:rPr>
          <w:rFonts w:eastAsia="Times New Roman"/>
          <w:color w:val="auto"/>
          <w:sz w:val="28"/>
          <w:lang w:eastAsia="ar-SA"/>
        </w:rPr>
        <w:t xml:space="preserve">3 </w:t>
      </w:r>
      <w:r w:rsidRPr="00551464">
        <w:rPr>
          <w:rFonts w:eastAsia="Times New Roman"/>
          <w:color w:val="auto"/>
          <w:sz w:val="28"/>
          <w:lang w:eastAsia="ar-SA"/>
        </w:rPr>
        <w:t>торговы</w:t>
      </w:r>
      <w:r w:rsidR="00650BDB" w:rsidRPr="00551464">
        <w:rPr>
          <w:rFonts w:eastAsia="Times New Roman"/>
          <w:color w:val="auto"/>
          <w:sz w:val="28"/>
          <w:lang w:eastAsia="ar-SA"/>
        </w:rPr>
        <w:t>е</w:t>
      </w:r>
      <w:r w:rsidR="00A0043B" w:rsidRPr="00551464">
        <w:rPr>
          <w:rFonts w:eastAsia="Times New Roman"/>
          <w:color w:val="auto"/>
          <w:sz w:val="28"/>
          <w:lang w:eastAsia="ar-SA"/>
        </w:rPr>
        <w:t xml:space="preserve"> точ</w:t>
      </w:r>
      <w:r w:rsidR="00650BDB" w:rsidRPr="00551464">
        <w:rPr>
          <w:rFonts w:eastAsia="Times New Roman"/>
          <w:color w:val="auto"/>
          <w:sz w:val="28"/>
          <w:lang w:eastAsia="ar-SA"/>
        </w:rPr>
        <w:t>ки</w:t>
      </w:r>
      <w:r w:rsidR="00A0043B" w:rsidRPr="00551464">
        <w:rPr>
          <w:rFonts w:eastAsia="Times New Roman"/>
          <w:color w:val="auto"/>
          <w:sz w:val="28"/>
          <w:lang w:eastAsia="ar-SA"/>
        </w:rPr>
        <w:t xml:space="preserve">: </w:t>
      </w:r>
      <w:r w:rsidR="00650BDB" w:rsidRPr="00551464">
        <w:rPr>
          <w:rFonts w:eastAsia="Times New Roman"/>
          <w:color w:val="auto"/>
          <w:sz w:val="28"/>
          <w:lang w:eastAsia="ar-SA"/>
        </w:rPr>
        <w:t>1</w:t>
      </w:r>
      <w:r w:rsidR="00A0043B" w:rsidRPr="00551464">
        <w:rPr>
          <w:rFonts w:eastAsia="Times New Roman"/>
          <w:color w:val="auto"/>
          <w:sz w:val="28"/>
          <w:lang w:eastAsia="ar-SA"/>
        </w:rPr>
        <w:t xml:space="preserve"> – </w:t>
      </w:r>
      <w:r w:rsidR="00650BDB" w:rsidRPr="00551464">
        <w:rPr>
          <w:rFonts w:eastAsia="Times New Roman"/>
          <w:color w:val="auto"/>
          <w:sz w:val="28"/>
          <w:lang w:eastAsia="ar-SA"/>
        </w:rPr>
        <w:t>супер</w:t>
      </w:r>
      <w:r w:rsidR="00A0043B" w:rsidRPr="00551464">
        <w:rPr>
          <w:rFonts w:eastAsia="Times New Roman"/>
          <w:color w:val="auto"/>
          <w:sz w:val="28"/>
          <w:lang w:eastAsia="ar-SA"/>
        </w:rPr>
        <w:t xml:space="preserve">маркет, </w:t>
      </w:r>
      <w:r w:rsidR="00650BDB" w:rsidRPr="00551464">
        <w:rPr>
          <w:rFonts w:eastAsia="Times New Roman"/>
          <w:color w:val="auto"/>
          <w:sz w:val="28"/>
          <w:lang w:eastAsia="ar-SA"/>
        </w:rPr>
        <w:t xml:space="preserve">2 </w:t>
      </w:r>
      <w:r w:rsidR="00A0043B" w:rsidRPr="00551464">
        <w:rPr>
          <w:rFonts w:eastAsia="Times New Roman"/>
          <w:color w:val="auto"/>
          <w:sz w:val="28"/>
          <w:lang w:eastAsia="ar-SA"/>
        </w:rPr>
        <w:t>- специализированны</w:t>
      </w:r>
      <w:r w:rsidR="00650BDB" w:rsidRPr="00551464">
        <w:rPr>
          <w:rFonts w:eastAsia="Times New Roman"/>
          <w:color w:val="auto"/>
          <w:sz w:val="28"/>
          <w:lang w:eastAsia="ar-SA"/>
        </w:rPr>
        <w:t>х</w:t>
      </w:r>
      <w:r w:rsidR="00A0043B" w:rsidRPr="00551464">
        <w:rPr>
          <w:rFonts w:eastAsia="Times New Roman"/>
          <w:color w:val="auto"/>
          <w:sz w:val="28"/>
          <w:lang w:eastAsia="ar-SA"/>
        </w:rPr>
        <w:t xml:space="preserve"> продовольственны</w:t>
      </w:r>
      <w:r w:rsidR="00650BDB" w:rsidRPr="00551464">
        <w:rPr>
          <w:rFonts w:eastAsia="Times New Roman"/>
          <w:color w:val="auto"/>
          <w:sz w:val="28"/>
          <w:lang w:eastAsia="ar-SA"/>
        </w:rPr>
        <w:t>х</w:t>
      </w:r>
      <w:r w:rsidR="00A0043B" w:rsidRPr="00551464">
        <w:rPr>
          <w:rFonts w:eastAsia="Times New Roman"/>
          <w:color w:val="auto"/>
          <w:sz w:val="28"/>
          <w:lang w:eastAsia="ar-SA"/>
        </w:rPr>
        <w:t xml:space="preserve"> магазин</w:t>
      </w:r>
      <w:r w:rsidR="00650BDB" w:rsidRPr="00551464">
        <w:rPr>
          <w:rFonts w:eastAsia="Times New Roman"/>
          <w:color w:val="auto"/>
          <w:sz w:val="28"/>
          <w:lang w:eastAsia="ar-SA"/>
        </w:rPr>
        <w:t>а</w:t>
      </w:r>
      <w:r w:rsidR="00A0043B" w:rsidRPr="00551464">
        <w:rPr>
          <w:rFonts w:eastAsia="Times New Roman"/>
          <w:color w:val="auto"/>
          <w:sz w:val="28"/>
          <w:lang w:eastAsia="ar-SA"/>
        </w:rPr>
        <w:t>.</w:t>
      </w:r>
      <w:r w:rsidRPr="00551464">
        <w:rPr>
          <w:rFonts w:eastAsia="Times New Roman"/>
          <w:color w:val="auto"/>
          <w:sz w:val="28"/>
          <w:lang w:eastAsia="ar-SA"/>
        </w:rPr>
        <w:t xml:space="preserve"> Проводится торговля товарами народного потребления отделением почтовой связи, а также приезжающими частными предпринимате</w:t>
      </w:r>
      <w:r w:rsidR="009C0EE2" w:rsidRPr="00551464">
        <w:rPr>
          <w:rFonts w:eastAsia="Times New Roman"/>
          <w:color w:val="auto"/>
          <w:sz w:val="28"/>
          <w:lang w:eastAsia="ar-SA"/>
        </w:rPr>
        <w:t>лями из с. Бобровка, р.п. Сузун</w:t>
      </w:r>
      <w:r w:rsidR="003E5115">
        <w:rPr>
          <w:rFonts w:eastAsia="Times New Roman"/>
          <w:color w:val="auto"/>
          <w:sz w:val="28"/>
          <w:lang w:eastAsia="ar-SA"/>
        </w:rPr>
        <w:t>.</w:t>
      </w:r>
    </w:p>
    <w:p w:rsidR="00BC32C5" w:rsidRPr="00D63E53" w:rsidRDefault="00BC32C5" w:rsidP="003E5115">
      <w:pPr>
        <w:pStyle w:val="100"/>
        <w:ind w:firstLine="709"/>
        <w:contextualSpacing/>
        <w:rPr>
          <w:szCs w:val="28"/>
        </w:rPr>
      </w:pPr>
    </w:p>
    <w:p w:rsidR="004D2017" w:rsidRDefault="00501EFE" w:rsidP="00BC32C5">
      <w:pPr>
        <w:pStyle w:val="af6"/>
        <w:spacing w:after="0"/>
        <w:contextualSpacing/>
        <w:outlineLvl w:val="0"/>
        <w:rPr>
          <w:b/>
        </w:rPr>
      </w:pPr>
      <w:bookmarkStart w:id="59" w:name="_Toc135911453"/>
      <w:bookmarkStart w:id="60" w:name="_Toc138761142"/>
      <w:bookmarkStart w:id="61" w:name="_Toc141343097"/>
      <w:bookmarkStart w:id="62" w:name="_Toc182484730"/>
      <w:r w:rsidRPr="008C6101">
        <w:rPr>
          <w:b/>
        </w:rPr>
        <w:t>3.8</w:t>
      </w:r>
      <w:r w:rsidR="003766A8" w:rsidRPr="008C6101">
        <w:rPr>
          <w:b/>
        </w:rPr>
        <w:t xml:space="preserve"> Транспортная инфраструктура</w:t>
      </w:r>
      <w:bookmarkEnd w:id="59"/>
      <w:bookmarkEnd w:id="60"/>
      <w:bookmarkEnd w:id="61"/>
      <w:bookmarkEnd w:id="62"/>
    </w:p>
    <w:p w:rsidR="00551464" w:rsidRPr="00551464" w:rsidRDefault="00551464" w:rsidP="003E5115">
      <w:pPr>
        <w:spacing w:after="0" w:line="240" w:lineRule="auto"/>
        <w:ind w:firstLine="709"/>
      </w:pPr>
    </w:p>
    <w:p w:rsidR="0094788C" w:rsidRPr="00551464" w:rsidRDefault="0094788C"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Общая протяженность улично-дорожной сети Верх-Сузунского сельсовета Сузунского района Новосибирской области составляет – </w:t>
      </w:r>
      <w:r w:rsidR="00A13F2F">
        <w:rPr>
          <w:rFonts w:eastAsia="Times New Roman"/>
          <w:color w:val="auto"/>
          <w:sz w:val="28"/>
          <w:lang w:eastAsia="ar-SA"/>
        </w:rPr>
        <w:t>27,4</w:t>
      </w:r>
      <w:r w:rsidRPr="00551464">
        <w:rPr>
          <w:rFonts w:eastAsia="Times New Roman"/>
          <w:color w:val="auto"/>
          <w:sz w:val="28"/>
          <w:lang w:eastAsia="ar-SA"/>
        </w:rPr>
        <w:t xml:space="preserve"> км., в том числе: асфальтное покрытие – </w:t>
      </w:r>
      <w:r w:rsidR="00AA19C8">
        <w:rPr>
          <w:rFonts w:eastAsia="Times New Roman"/>
          <w:color w:val="auto"/>
          <w:sz w:val="28"/>
          <w:lang w:eastAsia="ar-SA"/>
        </w:rPr>
        <w:t>5,6</w:t>
      </w:r>
      <w:r w:rsidRPr="00551464">
        <w:rPr>
          <w:rFonts w:eastAsia="Times New Roman"/>
          <w:color w:val="auto"/>
          <w:sz w:val="28"/>
          <w:lang w:eastAsia="ar-SA"/>
        </w:rPr>
        <w:t xml:space="preserve"> км.; грунтовая – 2</w:t>
      </w:r>
      <w:r w:rsidR="00AA19C8">
        <w:rPr>
          <w:rFonts w:eastAsia="Times New Roman"/>
          <w:color w:val="auto"/>
          <w:sz w:val="28"/>
          <w:lang w:eastAsia="ar-SA"/>
        </w:rPr>
        <w:t>1</w:t>
      </w:r>
      <w:r w:rsidRPr="00551464">
        <w:rPr>
          <w:rFonts w:eastAsia="Times New Roman"/>
          <w:color w:val="auto"/>
          <w:sz w:val="28"/>
          <w:lang w:eastAsia="ar-SA"/>
        </w:rPr>
        <w:t>,</w:t>
      </w:r>
      <w:r w:rsidR="00AA19C8">
        <w:rPr>
          <w:rFonts w:eastAsia="Times New Roman"/>
          <w:color w:val="auto"/>
          <w:sz w:val="28"/>
          <w:lang w:eastAsia="ar-SA"/>
        </w:rPr>
        <w:t>8</w:t>
      </w:r>
      <w:r w:rsidRPr="00551464">
        <w:rPr>
          <w:rFonts w:eastAsia="Times New Roman"/>
          <w:color w:val="auto"/>
          <w:sz w:val="28"/>
          <w:lang w:eastAsia="ar-SA"/>
        </w:rPr>
        <w:t xml:space="preserve"> м.</w:t>
      </w:r>
    </w:p>
    <w:p w:rsidR="000328C5" w:rsidRPr="00551464" w:rsidRDefault="000328C5" w:rsidP="003E5115">
      <w:pPr>
        <w:pStyle w:val="100"/>
        <w:ind w:firstLine="709"/>
        <w:contextualSpacing/>
        <w:rPr>
          <w:rFonts w:eastAsia="Times New Roman"/>
          <w:color w:val="auto"/>
          <w:sz w:val="28"/>
          <w:lang w:eastAsia="ar-SA"/>
        </w:rPr>
      </w:pPr>
      <w:bookmarkStart w:id="63" w:name="_Toc135911454"/>
      <w:bookmarkStart w:id="64" w:name="_Toc138761143"/>
      <w:bookmarkStart w:id="65" w:name="_Toc141343098"/>
      <w:r w:rsidRPr="00551464">
        <w:rPr>
          <w:rFonts w:eastAsia="Times New Roman"/>
          <w:color w:val="auto"/>
          <w:sz w:val="28"/>
          <w:lang w:eastAsia="ar-SA"/>
        </w:rPr>
        <w:t>Дорожно-транспортная сеть поселения состоит из дорог 4 и 5 категории, предназначенных не для скоростного движения. Большинство дорог общего пользования местного значения имеют щебеночное и грунтовое покрытие. Содержание автомобильных дорог осуществляется подрядной организацией по муниципальному контракту. Проверка качества содержания дорог по согласованному графику, в соответствии с установленными критериями.</w:t>
      </w:r>
    </w:p>
    <w:p w:rsidR="000328C5" w:rsidRPr="00551464" w:rsidRDefault="008C6101"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Транспортно-экономические связи </w:t>
      </w:r>
      <w:r w:rsidR="00E644B3" w:rsidRPr="00551464">
        <w:rPr>
          <w:rFonts w:eastAsia="Times New Roman"/>
          <w:color w:val="auto"/>
          <w:sz w:val="28"/>
          <w:lang w:eastAsia="ar-SA"/>
        </w:rPr>
        <w:t>Верх-Сузунский</w:t>
      </w:r>
      <w:r w:rsidRPr="00551464">
        <w:rPr>
          <w:rFonts w:eastAsia="Times New Roman"/>
          <w:color w:val="auto"/>
          <w:sz w:val="28"/>
          <w:lang w:eastAsia="ar-SA"/>
        </w:rPr>
        <w:t xml:space="preserve"> сельсовета осуществляются только автомобильным видом транспорта. Транспортные предприятия на территории поселения отсутствуют. Основным видом пассажирского транспорта поселения является автобусное сообщение. </w:t>
      </w:r>
      <w:r w:rsidR="00E644B3" w:rsidRPr="00551464">
        <w:rPr>
          <w:rFonts w:eastAsia="Times New Roman"/>
          <w:color w:val="auto"/>
          <w:sz w:val="28"/>
          <w:lang w:eastAsia="ar-SA"/>
        </w:rPr>
        <w:t>Верх-Сузунский</w:t>
      </w:r>
      <w:r w:rsidR="000328C5" w:rsidRPr="00551464">
        <w:rPr>
          <w:rFonts w:eastAsia="Times New Roman"/>
          <w:color w:val="auto"/>
          <w:sz w:val="28"/>
          <w:lang w:eastAsia="ar-SA"/>
        </w:rPr>
        <w:t xml:space="preserve"> сельсовет обладает достаточной автомобильной транспортной сетью и находится относительно недалеко от районного поселка Сузун. Отсутствие альтернативных видов транспорта предъявляет большие требования к автомобильным дорогам. Сохранение автодорожной инфраструктуры осуществлялось только за счет ремонта автодорог с твердым покрытием и автодорог с гравийным покрытием. В условиях ограниченного финансирования дорожных работ с каждым годом увеличивается протяже</w:t>
      </w:r>
      <w:r w:rsidR="00095CBC" w:rsidRPr="00551464">
        <w:rPr>
          <w:rFonts w:eastAsia="Times New Roman"/>
          <w:color w:val="auto"/>
          <w:sz w:val="28"/>
          <w:lang w:eastAsia="ar-SA"/>
        </w:rPr>
        <w:t xml:space="preserve">нность </w:t>
      </w:r>
      <w:r w:rsidR="00790C95" w:rsidRPr="00551464">
        <w:rPr>
          <w:rFonts w:eastAsia="Times New Roman"/>
          <w:color w:val="auto"/>
          <w:sz w:val="28"/>
          <w:lang w:eastAsia="ar-SA"/>
        </w:rPr>
        <w:t>дорог,</w:t>
      </w:r>
      <w:r w:rsidR="00095CBC" w:rsidRPr="00551464">
        <w:rPr>
          <w:rFonts w:eastAsia="Times New Roman"/>
          <w:color w:val="auto"/>
          <w:sz w:val="28"/>
          <w:lang w:eastAsia="ar-SA"/>
        </w:rPr>
        <w:t xml:space="preserve"> требующих ремонта.</w:t>
      </w:r>
    </w:p>
    <w:p w:rsidR="000328C5" w:rsidRPr="00551464" w:rsidRDefault="000328C5"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Дорожная сеть представлена дорогами межмуниципального значения </w:t>
      </w:r>
      <w:r w:rsidR="00285A8E" w:rsidRPr="00551464">
        <w:rPr>
          <w:rFonts w:eastAsia="Times New Roman"/>
          <w:color w:val="auto"/>
          <w:sz w:val="28"/>
          <w:lang w:eastAsia="ar-SA"/>
        </w:rPr>
        <w:t>22</w:t>
      </w:r>
      <w:r w:rsidR="00790C95" w:rsidRPr="00551464">
        <w:rPr>
          <w:rFonts w:eastAsia="Times New Roman"/>
          <w:color w:val="auto"/>
          <w:sz w:val="28"/>
          <w:lang w:eastAsia="ar-SA"/>
        </w:rPr>
        <w:t xml:space="preserve"> </w:t>
      </w:r>
      <w:r w:rsidR="00285A8E" w:rsidRPr="00551464">
        <w:rPr>
          <w:rFonts w:eastAsia="Times New Roman"/>
          <w:color w:val="auto"/>
          <w:sz w:val="28"/>
          <w:lang w:eastAsia="ar-SA"/>
        </w:rPr>
        <w:t>км,</w:t>
      </w:r>
      <w:r w:rsidRPr="00551464">
        <w:rPr>
          <w:rFonts w:eastAsia="Times New Roman"/>
          <w:color w:val="auto"/>
          <w:sz w:val="28"/>
          <w:lang w:eastAsia="ar-SA"/>
        </w:rPr>
        <w:t xml:space="preserve"> а/д «К-29»-Бобровка-Шайдурово-</w:t>
      </w:r>
      <w:r w:rsidR="00285A8E" w:rsidRPr="00551464">
        <w:rPr>
          <w:rFonts w:eastAsia="Times New Roman"/>
          <w:color w:val="auto"/>
          <w:sz w:val="28"/>
          <w:lang w:eastAsia="ar-SA"/>
        </w:rPr>
        <w:t>Чингис, дорогами</w:t>
      </w:r>
      <w:r w:rsidRPr="00551464">
        <w:rPr>
          <w:rFonts w:eastAsia="Times New Roman"/>
          <w:color w:val="auto"/>
          <w:sz w:val="28"/>
          <w:lang w:eastAsia="ar-SA"/>
        </w:rPr>
        <w:t xml:space="preserve"> местного значения.</w:t>
      </w:r>
    </w:p>
    <w:p w:rsidR="00F41F1B" w:rsidRPr="00551464" w:rsidRDefault="00F41F1B"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В широтном направлении Сузунский район пересекает железнодорожная магистраль «Карасук—Алтайская» Западно-Сибирской железной дороги со станциями </w:t>
      </w:r>
      <w:proofErr w:type="spellStart"/>
      <w:r w:rsidRPr="00551464">
        <w:rPr>
          <w:rFonts w:eastAsia="Times New Roman"/>
          <w:color w:val="auto"/>
          <w:sz w:val="28"/>
          <w:lang w:eastAsia="ar-SA"/>
        </w:rPr>
        <w:t>Новоосиновский</w:t>
      </w:r>
      <w:proofErr w:type="spellEnd"/>
      <w:r w:rsidRPr="00551464">
        <w:rPr>
          <w:rFonts w:eastAsia="Times New Roman"/>
          <w:color w:val="auto"/>
          <w:sz w:val="28"/>
          <w:lang w:eastAsia="ar-SA"/>
        </w:rPr>
        <w:t xml:space="preserve">, </w:t>
      </w:r>
      <w:proofErr w:type="spellStart"/>
      <w:r w:rsidRPr="00551464">
        <w:rPr>
          <w:rFonts w:eastAsia="Times New Roman"/>
          <w:color w:val="auto"/>
          <w:sz w:val="28"/>
          <w:lang w:eastAsia="ar-SA"/>
        </w:rPr>
        <w:t>Клыгино</w:t>
      </w:r>
      <w:proofErr w:type="spellEnd"/>
      <w:r w:rsidRPr="00551464">
        <w:rPr>
          <w:rFonts w:eastAsia="Times New Roman"/>
          <w:color w:val="auto"/>
          <w:sz w:val="28"/>
          <w:lang w:eastAsia="ar-SA"/>
        </w:rPr>
        <w:t xml:space="preserve">, Остановочная платформа, </w:t>
      </w:r>
      <w:proofErr w:type="spellStart"/>
      <w:r w:rsidRPr="00551464">
        <w:rPr>
          <w:rFonts w:eastAsia="Times New Roman"/>
          <w:color w:val="auto"/>
          <w:sz w:val="28"/>
          <w:lang w:eastAsia="ar-SA"/>
        </w:rPr>
        <w:t>Тараданово</w:t>
      </w:r>
      <w:proofErr w:type="spellEnd"/>
      <w:r w:rsidRPr="00551464">
        <w:rPr>
          <w:rFonts w:eastAsia="Times New Roman"/>
          <w:color w:val="auto"/>
          <w:sz w:val="28"/>
          <w:lang w:eastAsia="ar-SA"/>
        </w:rPr>
        <w:t>.</w:t>
      </w:r>
    </w:p>
    <w:p w:rsidR="00F41F1B" w:rsidRPr="00551464" w:rsidRDefault="00F41F1B"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В районе сформировалась радиальная система автомобильных дорог, где основными структурообразующими элементами являются автомобильные дороги регионального значения, в том числе: К-14 Сузун – Черепаново, Сузун – </w:t>
      </w:r>
      <w:proofErr w:type="spellStart"/>
      <w:r w:rsidRPr="00551464">
        <w:rPr>
          <w:rFonts w:eastAsia="Times New Roman"/>
          <w:color w:val="auto"/>
          <w:sz w:val="28"/>
          <w:lang w:eastAsia="ar-SA"/>
        </w:rPr>
        <w:t>Бедрино</w:t>
      </w:r>
      <w:proofErr w:type="spellEnd"/>
      <w:r w:rsidRPr="00551464">
        <w:rPr>
          <w:rFonts w:eastAsia="Times New Roman"/>
          <w:color w:val="auto"/>
          <w:sz w:val="28"/>
          <w:lang w:eastAsia="ar-SA"/>
        </w:rPr>
        <w:t xml:space="preserve"> –Болтово – Битки – </w:t>
      </w:r>
      <w:proofErr w:type="spellStart"/>
      <w:r w:rsidRPr="00551464">
        <w:rPr>
          <w:rFonts w:eastAsia="Times New Roman"/>
          <w:color w:val="auto"/>
          <w:sz w:val="28"/>
          <w:lang w:eastAsia="ar-SA"/>
        </w:rPr>
        <w:t>Татчиха</w:t>
      </w:r>
      <w:proofErr w:type="spellEnd"/>
      <w:r w:rsidRPr="00551464">
        <w:rPr>
          <w:rFonts w:eastAsia="Times New Roman"/>
          <w:color w:val="auto"/>
          <w:sz w:val="28"/>
          <w:lang w:eastAsia="ar-SA"/>
        </w:rPr>
        <w:t xml:space="preserve"> и далее на </w:t>
      </w:r>
      <w:proofErr w:type="spellStart"/>
      <w:r w:rsidRPr="00551464">
        <w:rPr>
          <w:rFonts w:eastAsia="Times New Roman"/>
          <w:color w:val="auto"/>
          <w:sz w:val="28"/>
          <w:lang w:eastAsia="ar-SA"/>
        </w:rPr>
        <w:t>Искитимский</w:t>
      </w:r>
      <w:proofErr w:type="spellEnd"/>
      <w:r w:rsidRPr="00551464">
        <w:rPr>
          <w:rFonts w:eastAsia="Times New Roman"/>
          <w:color w:val="auto"/>
          <w:sz w:val="28"/>
          <w:lang w:eastAsia="ar-SA"/>
        </w:rPr>
        <w:t xml:space="preserve"> район, Сузун – Верх-Сузун – Мереть, Сузун – </w:t>
      </w:r>
      <w:proofErr w:type="spellStart"/>
      <w:r w:rsidRPr="00551464">
        <w:rPr>
          <w:rFonts w:eastAsia="Times New Roman"/>
          <w:color w:val="auto"/>
          <w:sz w:val="28"/>
          <w:lang w:eastAsia="ar-SA"/>
        </w:rPr>
        <w:t>Тараданово</w:t>
      </w:r>
      <w:proofErr w:type="spellEnd"/>
      <w:r w:rsidRPr="00551464">
        <w:rPr>
          <w:rFonts w:eastAsia="Times New Roman"/>
          <w:color w:val="auto"/>
          <w:sz w:val="28"/>
          <w:lang w:eastAsia="ar-SA"/>
        </w:rPr>
        <w:t>.</w:t>
      </w:r>
    </w:p>
    <w:p w:rsidR="000328C5" w:rsidRPr="00374E63" w:rsidRDefault="000328C5" w:rsidP="003E5115">
      <w:pPr>
        <w:pStyle w:val="100"/>
        <w:ind w:firstLine="709"/>
        <w:contextualSpacing/>
        <w:rPr>
          <w:bCs/>
          <w:szCs w:val="28"/>
        </w:rPr>
      </w:pPr>
      <w:r w:rsidRPr="00551464">
        <w:rPr>
          <w:rFonts w:eastAsia="Times New Roman"/>
          <w:color w:val="auto"/>
          <w:sz w:val="28"/>
          <w:lang w:eastAsia="ar-SA"/>
        </w:rPr>
        <w:t>Характеристика автомобильных дорог дана в таблице</w:t>
      </w:r>
      <w:r w:rsidR="004134AF">
        <w:rPr>
          <w:rFonts w:eastAsia="Times New Roman"/>
          <w:color w:val="auto"/>
          <w:sz w:val="28"/>
          <w:lang w:eastAsia="ar-SA"/>
        </w:rPr>
        <w:t xml:space="preserve"> 9</w:t>
      </w:r>
      <w:r w:rsidRPr="00551464">
        <w:rPr>
          <w:rFonts w:eastAsia="Times New Roman"/>
          <w:color w:val="auto"/>
          <w:sz w:val="28"/>
          <w:lang w:eastAsia="ar-SA"/>
        </w:rPr>
        <w:t>.</w:t>
      </w:r>
    </w:p>
    <w:p w:rsidR="000328C5" w:rsidRPr="003E5115" w:rsidRDefault="000328C5" w:rsidP="00374E63">
      <w:pPr>
        <w:widowControl w:val="0"/>
        <w:spacing w:line="240" w:lineRule="auto"/>
        <w:contextualSpacing/>
        <w:rPr>
          <w:szCs w:val="28"/>
        </w:rPr>
      </w:pPr>
      <w:r w:rsidRPr="003E5115">
        <w:rPr>
          <w:bCs/>
          <w:szCs w:val="28"/>
        </w:rPr>
        <w:t xml:space="preserve">Таблица </w:t>
      </w:r>
      <w:r w:rsidR="004134AF">
        <w:rPr>
          <w:bCs/>
          <w:szCs w:val="28"/>
        </w:rPr>
        <w:t>9</w:t>
      </w:r>
      <w:r w:rsidR="00551464" w:rsidRPr="003E5115">
        <w:rPr>
          <w:bCs/>
          <w:szCs w:val="28"/>
        </w:rPr>
        <w:t>.</w:t>
      </w:r>
      <w:r w:rsidRPr="003E5115">
        <w:rPr>
          <w:bCs/>
          <w:szCs w:val="28"/>
        </w:rPr>
        <w:t xml:space="preserve"> Характеристика автомобильных дорог</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3605"/>
        <w:gridCol w:w="2882"/>
        <w:gridCol w:w="2737"/>
      </w:tblGrid>
      <w:tr w:rsidR="00647814" w:rsidRPr="003E5115" w:rsidTr="003E5115">
        <w:tc>
          <w:tcPr>
            <w:tcW w:w="346" w:type="pct"/>
          </w:tcPr>
          <w:p w:rsidR="00647814" w:rsidRPr="003E5115" w:rsidRDefault="00647814" w:rsidP="00182BF7">
            <w:pPr>
              <w:spacing w:before="100" w:beforeAutospacing="1" w:after="0" w:line="0" w:lineRule="atLeast"/>
              <w:rPr>
                <w:sz w:val="24"/>
                <w:szCs w:val="24"/>
              </w:rPr>
            </w:pPr>
            <w:r w:rsidRPr="003E5115">
              <w:rPr>
                <w:sz w:val="24"/>
                <w:szCs w:val="24"/>
              </w:rPr>
              <w:lastRenderedPageBreak/>
              <w:t>№ п/п</w:t>
            </w:r>
          </w:p>
        </w:tc>
        <w:tc>
          <w:tcPr>
            <w:tcW w:w="1818" w:type="pct"/>
          </w:tcPr>
          <w:p w:rsidR="004134AF" w:rsidRPr="004134AF" w:rsidRDefault="00647814" w:rsidP="004134AF">
            <w:pPr>
              <w:spacing w:before="100" w:beforeAutospacing="1" w:after="0" w:line="0" w:lineRule="atLeast"/>
              <w:rPr>
                <w:sz w:val="24"/>
                <w:szCs w:val="24"/>
              </w:rPr>
            </w:pPr>
            <w:r w:rsidRPr="003E5115">
              <w:rPr>
                <w:sz w:val="24"/>
                <w:szCs w:val="24"/>
              </w:rPr>
              <w:t>Наименование улиц</w:t>
            </w:r>
          </w:p>
        </w:tc>
        <w:tc>
          <w:tcPr>
            <w:tcW w:w="1454" w:type="pct"/>
          </w:tcPr>
          <w:p w:rsidR="00647814" w:rsidRPr="003E5115" w:rsidRDefault="00647814" w:rsidP="00182BF7">
            <w:pPr>
              <w:spacing w:before="100" w:beforeAutospacing="1" w:after="0" w:line="0" w:lineRule="atLeast"/>
              <w:rPr>
                <w:sz w:val="24"/>
                <w:szCs w:val="24"/>
              </w:rPr>
            </w:pPr>
            <w:r w:rsidRPr="003E5115">
              <w:rPr>
                <w:sz w:val="24"/>
                <w:szCs w:val="24"/>
              </w:rPr>
              <w:t>Протяженность м.</w:t>
            </w:r>
          </w:p>
        </w:tc>
        <w:tc>
          <w:tcPr>
            <w:tcW w:w="1381" w:type="pct"/>
          </w:tcPr>
          <w:p w:rsidR="00647814" w:rsidRPr="003E5115" w:rsidRDefault="00647814" w:rsidP="00182BF7">
            <w:pPr>
              <w:spacing w:before="100" w:beforeAutospacing="1" w:after="0" w:line="0" w:lineRule="atLeast"/>
              <w:rPr>
                <w:sz w:val="24"/>
                <w:szCs w:val="24"/>
              </w:rPr>
            </w:pPr>
            <w:r w:rsidRPr="003E5115">
              <w:rPr>
                <w:sz w:val="24"/>
                <w:szCs w:val="24"/>
              </w:rPr>
              <w:t>Вид покрытия</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Набережная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2683</w:t>
            </w:r>
          </w:p>
        </w:tc>
        <w:tc>
          <w:tcPr>
            <w:tcW w:w="1381" w:type="pct"/>
          </w:tcPr>
          <w:p w:rsidR="00647814" w:rsidRPr="003E5115" w:rsidRDefault="00647814" w:rsidP="00182BF7">
            <w:pPr>
              <w:spacing w:before="100" w:beforeAutospacing="1" w:after="0" w:line="0" w:lineRule="atLeast"/>
              <w:jc w:val="center"/>
              <w:rPr>
                <w:sz w:val="24"/>
                <w:szCs w:val="24"/>
              </w:rP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2</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переулок Солнечный</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878</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3</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переулок Майский</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462</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4</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переулок Береговой</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456</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5</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переулок Дачный</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298</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6</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переулок Школьный</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852</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7</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Мира</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1460</w:t>
            </w:r>
          </w:p>
        </w:tc>
        <w:tc>
          <w:tcPr>
            <w:tcW w:w="1381" w:type="pct"/>
          </w:tcPr>
          <w:p w:rsidR="00647814" w:rsidRPr="003E5115" w:rsidRDefault="00647814" w:rsidP="00182BF7">
            <w:pPr>
              <w:spacing w:before="100" w:beforeAutospacing="1" w:after="0" w:line="0" w:lineRule="atLeast"/>
              <w:jc w:val="center"/>
              <w:rPr>
                <w:sz w:val="24"/>
                <w:szCs w:val="24"/>
              </w:rPr>
            </w:pPr>
            <w:proofErr w:type="spellStart"/>
            <w:r w:rsidRPr="003E5115">
              <w:rPr>
                <w:sz w:val="24"/>
                <w:szCs w:val="24"/>
              </w:rPr>
              <w:t>Асфальто</w:t>
            </w:r>
            <w:proofErr w:type="spellEnd"/>
            <w:r w:rsidRPr="003E5115">
              <w:rPr>
                <w:sz w:val="24"/>
                <w:szCs w:val="24"/>
              </w:rPr>
              <w:t>-бетонное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8</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Новая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520</w:t>
            </w:r>
          </w:p>
        </w:tc>
        <w:tc>
          <w:tcPr>
            <w:tcW w:w="1381" w:type="pct"/>
          </w:tcPr>
          <w:p w:rsidR="00647814" w:rsidRPr="003E5115" w:rsidRDefault="00647814" w:rsidP="00182BF7">
            <w:pPr>
              <w:spacing w:before="100" w:beforeAutospacing="1" w:after="0" w:line="0" w:lineRule="atLeast"/>
              <w:jc w:val="center"/>
              <w:rPr>
                <w:sz w:val="24"/>
                <w:szCs w:val="24"/>
              </w:rPr>
            </w:pPr>
            <w:proofErr w:type="spellStart"/>
            <w:r w:rsidRPr="003E5115">
              <w:rPr>
                <w:sz w:val="24"/>
                <w:szCs w:val="24"/>
              </w:rPr>
              <w:t>Асфальто</w:t>
            </w:r>
            <w:proofErr w:type="spellEnd"/>
            <w:r w:rsidRPr="003E5115">
              <w:rPr>
                <w:sz w:val="24"/>
                <w:szCs w:val="24"/>
              </w:rPr>
              <w:t>-бетонное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9</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переулок Октябрьский</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992</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10</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Первомайская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1015</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11</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Западная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535</w:t>
            </w:r>
          </w:p>
        </w:tc>
        <w:tc>
          <w:tcPr>
            <w:tcW w:w="1381" w:type="pct"/>
          </w:tcPr>
          <w:p w:rsidR="00647814" w:rsidRPr="003E5115" w:rsidRDefault="00647814" w:rsidP="00182BF7">
            <w:pPr>
              <w:spacing w:before="100" w:beforeAutospacing="1" w:after="0" w:line="0" w:lineRule="atLeast"/>
              <w:jc w:val="center"/>
              <w:rPr>
                <w:sz w:val="24"/>
                <w:szCs w:val="24"/>
              </w:rPr>
            </w:pPr>
            <w:proofErr w:type="spellStart"/>
            <w:r w:rsidRPr="003E5115">
              <w:rPr>
                <w:sz w:val="24"/>
                <w:szCs w:val="24"/>
              </w:rPr>
              <w:t>Асфальто</w:t>
            </w:r>
            <w:proofErr w:type="spellEnd"/>
            <w:r w:rsidRPr="003E5115">
              <w:rPr>
                <w:sz w:val="24"/>
                <w:szCs w:val="24"/>
              </w:rPr>
              <w:t>-бетонное (267м)</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12</w:t>
            </w:r>
          </w:p>
        </w:tc>
        <w:tc>
          <w:tcPr>
            <w:tcW w:w="1818" w:type="pct"/>
          </w:tcPr>
          <w:p w:rsidR="00647814" w:rsidRPr="003E5115" w:rsidRDefault="00647814" w:rsidP="0045551F">
            <w:pPr>
              <w:tabs>
                <w:tab w:val="left" w:pos="4215"/>
              </w:tabs>
              <w:spacing w:after="0" w:line="240" w:lineRule="auto"/>
              <w:rPr>
                <w:sz w:val="24"/>
                <w:szCs w:val="24"/>
              </w:rPr>
            </w:pPr>
            <w:r w:rsidRPr="003E5115">
              <w:rPr>
                <w:sz w:val="24"/>
                <w:szCs w:val="24"/>
              </w:rPr>
              <w:t xml:space="preserve">улица </w:t>
            </w:r>
            <w:proofErr w:type="spellStart"/>
            <w:r w:rsidRPr="003E5115">
              <w:rPr>
                <w:sz w:val="24"/>
                <w:szCs w:val="24"/>
              </w:rPr>
              <w:t>Рыбзаводская</w:t>
            </w:r>
            <w:proofErr w:type="spellEnd"/>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1291</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13</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переулок Северный</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309</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14</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переулок Старина</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1265</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15</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Заречная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2908</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16</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Полевая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1032</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17</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Луговая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1060</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18</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Весенняя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1443</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19</w:t>
            </w:r>
          </w:p>
        </w:tc>
        <w:tc>
          <w:tcPr>
            <w:tcW w:w="1818" w:type="pct"/>
          </w:tcPr>
          <w:p w:rsidR="00647814" w:rsidRPr="003E5115" w:rsidRDefault="00647814" w:rsidP="00182BF7">
            <w:pPr>
              <w:spacing w:after="0" w:line="240" w:lineRule="auto"/>
              <w:rPr>
                <w:sz w:val="24"/>
                <w:szCs w:val="24"/>
              </w:rPr>
            </w:pPr>
            <w:r w:rsidRPr="003E5115">
              <w:rPr>
                <w:sz w:val="24"/>
                <w:szCs w:val="24"/>
              </w:rPr>
              <w:t xml:space="preserve">автодорога </w:t>
            </w:r>
          </w:p>
        </w:tc>
        <w:tc>
          <w:tcPr>
            <w:tcW w:w="1454" w:type="pct"/>
          </w:tcPr>
          <w:p w:rsidR="00647814" w:rsidRPr="003E5115" w:rsidRDefault="00647814" w:rsidP="00182BF7">
            <w:pPr>
              <w:spacing w:after="0" w:line="240" w:lineRule="auto"/>
              <w:jc w:val="center"/>
              <w:rPr>
                <w:sz w:val="24"/>
                <w:szCs w:val="24"/>
              </w:rPr>
            </w:pPr>
            <w:r w:rsidRPr="003E5115">
              <w:rPr>
                <w:sz w:val="24"/>
                <w:szCs w:val="24"/>
              </w:rPr>
              <w:t>304</w:t>
            </w:r>
          </w:p>
        </w:tc>
        <w:tc>
          <w:tcPr>
            <w:tcW w:w="1381" w:type="pct"/>
          </w:tcPr>
          <w:p w:rsidR="00647814" w:rsidRPr="003E5115" w:rsidRDefault="00647814" w:rsidP="00182BF7">
            <w:pPr>
              <w:spacing w:before="100" w:beforeAutospacing="1" w:after="0" w:line="0" w:lineRule="atLeast"/>
              <w:jc w:val="center"/>
              <w:rPr>
                <w:sz w:val="24"/>
                <w:szCs w:val="24"/>
              </w:rPr>
            </w:pPr>
            <w:proofErr w:type="spellStart"/>
            <w:r w:rsidRPr="003E5115">
              <w:rPr>
                <w:sz w:val="24"/>
                <w:szCs w:val="24"/>
              </w:rPr>
              <w:t>Асфальто</w:t>
            </w:r>
            <w:proofErr w:type="spellEnd"/>
            <w:r w:rsidRPr="003E5115">
              <w:rPr>
                <w:sz w:val="24"/>
                <w:szCs w:val="24"/>
              </w:rPr>
              <w:t>-бетонное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20</w:t>
            </w:r>
          </w:p>
        </w:tc>
        <w:tc>
          <w:tcPr>
            <w:tcW w:w="1818" w:type="pct"/>
          </w:tcPr>
          <w:p w:rsidR="00647814" w:rsidRPr="003E5115" w:rsidRDefault="00647814" w:rsidP="00182BF7">
            <w:pPr>
              <w:spacing w:after="0" w:line="240" w:lineRule="auto"/>
              <w:rPr>
                <w:sz w:val="24"/>
                <w:szCs w:val="24"/>
              </w:rPr>
            </w:pPr>
            <w:r w:rsidRPr="003E5115">
              <w:rPr>
                <w:sz w:val="24"/>
                <w:szCs w:val="24"/>
              </w:rPr>
              <w:t>автодорога</w:t>
            </w:r>
          </w:p>
        </w:tc>
        <w:tc>
          <w:tcPr>
            <w:tcW w:w="1454" w:type="pct"/>
          </w:tcPr>
          <w:p w:rsidR="00647814" w:rsidRPr="003E5115" w:rsidRDefault="00647814" w:rsidP="00182BF7">
            <w:pPr>
              <w:spacing w:after="0" w:line="240" w:lineRule="auto"/>
              <w:jc w:val="center"/>
              <w:rPr>
                <w:sz w:val="24"/>
                <w:szCs w:val="24"/>
              </w:rPr>
            </w:pPr>
            <w:r w:rsidRPr="003E5115">
              <w:rPr>
                <w:sz w:val="24"/>
                <w:szCs w:val="24"/>
              </w:rPr>
              <w:t>238</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21</w:t>
            </w:r>
          </w:p>
        </w:tc>
        <w:tc>
          <w:tcPr>
            <w:tcW w:w="1818" w:type="pct"/>
          </w:tcPr>
          <w:p w:rsidR="00647814" w:rsidRPr="003E5115" w:rsidRDefault="00647814" w:rsidP="00182BF7">
            <w:pPr>
              <w:spacing w:after="0" w:line="240" w:lineRule="auto"/>
              <w:rPr>
                <w:sz w:val="24"/>
                <w:szCs w:val="24"/>
              </w:rPr>
            </w:pPr>
            <w:r w:rsidRPr="003E5115">
              <w:rPr>
                <w:sz w:val="24"/>
                <w:szCs w:val="24"/>
              </w:rPr>
              <w:t xml:space="preserve">автодорога </w:t>
            </w:r>
          </w:p>
        </w:tc>
        <w:tc>
          <w:tcPr>
            <w:tcW w:w="1454" w:type="pct"/>
          </w:tcPr>
          <w:p w:rsidR="00647814" w:rsidRPr="003E5115" w:rsidRDefault="00647814" w:rsidP="00182BF7">
            <w:pPr>
              <w:spacing w:after="0" w:line="240" w:lineRule="auto"/>
              <w:jc w:val="center"/>
              <w:rPr>
                <w:sz w:val="24"/>
                <w:szCs w:val="24"/>
              </w:rPr>
            </w:pPr>
            <w:r w:rsidRPr="003E5115">
              <w:rPr>
                <w:sz w:val="24"/>
                <w:szCs w:val="24"/>
              </w:rPr>
              <w:t>449</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22</w:t>
            </w:r>
          </w:p>
        </w:tc>
        <w:tc>
          <w:tcPr>
            <w:tcW w:w="1818" w:type="pct"/>
          </w:tcPr>
          <w:p w:rsidR="00647814" w:rsidRPr="003E5115" w:rsidRDefault="00647814" w:rsidP="00182BF7">
            <w:pPr>
              <w:spacing w:after="0" w:line="240" w:lineRule="auto"/>
              <w:rPr>
                <w:sz w:val="24"/>
                <w:szCs w:val="24"/>
              </w:rPr>
            </w:pPr>
            <w:r w:rsidRPr="003E5115">
              <w:rPr>
                <w:sz w:val="24"/>
                <w:szCs w:val="24"/>
              </w:rPr>
              <w:t xml:space="preserve">дорога ул. Заречная </w:t>
            </w:r>
          </w:p>
        </w:tc>
        <w:tc>
          <w:tcPr>
            <w:tcW w:w="1454" w:type="pct"/>
          </w:tcPr>
          <w:p w:rsidR="00647814" w:rsidRPr="003E5115" w:rsidRDefault="00647814" w:rsidP="00182BF7">
            <w:pPr>
              <w:spacing w:after="0" w:line="240" w:lineRule="auto"/>
              <w:jc w:val="center"/>
              <w:rPr>
                <w:sz w:val="24"/>
                <w:szCs w:val="24"/>
              </w:rPr>
            </w:pPr>
            <w:r w:rsidRPr="003E5115">
              <w:rPr>
                <w:sz w:val="24"/>
                <w:szCs w:val="24"/>
              </w:rPr>
              <w:t>462</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23</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Школьная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1632</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24</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Центральная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852</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25</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улица Сельская</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1281</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26</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переулок Южный</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378</w:t>
            </w:r>
          </w:p>
        </w:tc>
        <w:tc>
          <w:tcPr>
            <w:tcW w:w="1381" w:type="pct"/>
          </w:tcPr>
          <w:p w:rsidR="00647814" w:rsidRPr="003E5115" w:rsidRDefault="00647814" w:rsidP="00182BF7">
            <w:pPr>
              <w:jc w:val="center"/>
            </w:pPr>
            <w:r w:rsidRPr="003E5115">
              <w:rPr>
                <w:sz w:val="24"/>
                <w:szCs w:val="24"/>
              </w:rPr>
              <w:t>грунтовое</w:t>
            </w:r>
          </w:p>
        </w:tc>
      </w:tr>
      <w:tr w:rsidR="00647814" w:rsidRPr="003E5115" w:rsidTr="003E5115">
        <w:tc>
          <w:tcPr>
            <w:tcW w:w="346" w:type="pct"/>
          </w:tcPr>
          <w:p w:rsidR="00647814" w:rsidRPr="003E5115" w:rsidRDefault="00647814" w:rsidP="00182BF7">
            <w:pPr>
              <w:spacing w:before="100" w:beforeAutospacing="1" w:after="0" w:line="0" w:lineRule="atLeast"/>
              <w:jc w:val="center"/>
              <w:rPr>
                <w:sz w:val="24"/>
                <w:szCs w:val="24"/>
              </w:rPr>
            </w:pPr>
            <w:r w:rsidRPr="003E5115">
              <w:rPr>
                <w:sz w:val="24"/>
                <w:szCs w:val="24"/>
              </w:rPr>
              <w:t>27</w:t>
            </w:r>
          </w:p>
        </w:tc>
        <w:tc>
          <w:tcPr>
            <w:tcW w:w="1818" w:type="pct"/>
          </w:tcPr>
          <w:p w:rsidR="00647814" w:rsidRPr="003E5115" w:rsidRDefault="00647814" w:rsidP="00182BF7">
            <w:pPr>
              <w:tabs>
                <w:tab w:val="left" w:pos="4215"/>
              </w:tabs>
              <w:spacing w:after="0" w:line="240" w:lineRule="auto"/>
              <w:rPr>
                <w:sz w:val="24"/>
                <w:szCs w:val="24"/>
              </w:rPr>
            </w:pPr>
            <w:r w:rsidRPr="003E5115">
              <w:rPr>
                <w:sz w:val="24"/>
                <w:szCs w:val="24"/>
              </w:rPr>
              <w:t xml:space="preserve">автодорога </w:t>
            </w:r>
          </w:p>
        </w:tc>
        <w:tc>
          <w:tcPr>
            <w:tcW w:w="1454" w:type="pct"/>
          </w:tcPr>
          <w:p w:rsidR="00647814" w:rsidRPr="003E5115" w:rsidRDefault="00647814" w:rsidP="00182BF7">
            <w:pPr>
              <w:tabs>
                <w:tab w:val="left" w:pos="4215"/>
              </w:tabs>
              <w:spacing w:after="0" w:line="240" w:lineRule="auto"/>
              <w:jc w:val="center"/>
              <w:rPr>
                <w:sz w:val="24"/>
                <w:szCs w:val="24"/>
              </w:rPr>
            </w:pPr>
            <w:r w:rsidRPr="003E5115">
              <w:rPr>
                <w:sz w:val="24"/>
                <w:szCs w:val="24"/>
              </w:rPr>
              <w:t>617</w:t>
            </w:r>
          </w:p>
        </w:tc>
        <w:tc>
          <w:tcPr>
            <w:tcW w:w="1381" w:type="pct"/>
          </w:tcPr>
          <w:p w:rsidR="00647814" w:rsidRPr="003E5115" w:rsidRDefault="00647814" w:rsidP="00182BF7">
            <w:pPr>
              <w:jc w:val="center"/>
            </w:pPr>
            <w:r w:rsidRPr="003E5115">
              <w:rPr>
                <w:sz w:val="24"/>
                <w:szCs w:val="24"/>
              </w:rPr>
              <w:t>грунтовое</w:t>
            </w:r>
          </w:p>
        </w:tc>
      </w:tr>
    </w:tbl>
    <w:p w:rsidR="00647814" w:rsidRPr="00647814" w:rsidRDefault="00647814" w:rsidP="003E5115">
      <w:pPr>
        <w:pStyle w:val="TimesNewRoman14125"/>
        <w:ind w:firstLine="0"/>
        <w:rPr>
          <w:lang w:eastAsia="ru-RU"/>
        </w:rPr>
      </w:pPr>
    </w:p>
    <w:p w:rsidR="004D2017" w:rsidRDefault="00501EFE" w:rsidP="00BC32C5">
      <w:pPr>
        <w:pStyle w:val="af6"/>
        <w:spacing w:after="0"/>
        <w:contextualSpacing/>
        <w:outlineLvl w:val="0"/>
        <w:rPr>
          <w:b/>
        </w:rPr>
      </w:pPr>
      <w:bookmarkStart w:id="66" w:name="_Toc182484731"/>
      <w:r w:rsidRPr="00374E63">
        <w:rPr>
          <w:b/>
        </w:rPr>
        <w:t>3.9</w:t>
      </w:r>
      <w:r w:rsidR="003766A8" w:rsidRPr="00374E63">
        <w:rPr>
          <w:b/>
        </w:rPr>
        <w:t xml:space="preserve"> Коммунальная инфраструктура</w:t>
      </w:r>
      <w:bookmarkEnd w:id="63"/>
      <w:bookmarkEnd w:id="64"/>
      <w:bookmarkEnd w:id="65"/>
      <w:bookmarkEnd w:id="66"/>
    </w:p>
    <w:p w:rsidR="00167B50" w:rsidRPr="00167B50" w:rsidRDefault="00167B50" w:rsidP="003E5115">
      <w:pPr>
        <w:spacing w:after="0" w:line="240" w:lineRule="auto"/>
        <w:ind w:firstLine="709"/>
      </w:pPr>
    </w:p>
    <w:p w:rsidR="00190D13"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 xml:space="preserve">Системы коммунальной инфраструктуры </w:t>
      </w:r>
      <w:r w:rsidR="00E644B3" w:rsidRPr="00167B50">
        <w:rPr>
          <w:rFonts w:eastAsia="Times New Roman"/>
          <w:color w:val="auto"/>
          <w:sz w:val="28"/>
          <w:lang w:eastAsia="ar-SA"/>
        </w:rPr>
        <w:t>Верх-Сузунского</w:t>
      </w:r>
      <w:r w:rsidRPr="00167B50">
        <w:rPr>
          <w:rFonts w:eastAsia="Times New Roman"/>
          <w:color w:val="auto"/>
          <w:sz w:val="28"/>
          <w:lang w:eastAsia="ar-SA"/>
        </w:rPr>
        <w:t xml:space="preserve"> сельсовета Сузунского района Новосибирской области включают в себя системы тепло- водо- и энергоснабжения. Проблемными для поселения на текущий момент и перспективу являются вопросы модернизации оборудования и повышение эффективности работы сооружений и сетей коммунальной инфраструктуры, снижение воздействия на окружающую среду за счет строительства новых и реконструкции существующих инженерно-технических объектов для обеспечения устойчивости работы систем жизнеобеспечения.</w:t>
      </w:r>
    </w:p>
    <w:p w:rsidR="00190D13"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Коммунальные сети поселения расположены в зонах с геологическими условиями, способствующими резкому подъёму уровня грунтовых вод в период осадков и весеннего половодья, вследствие чего износ стальных трубопроводов происходит очень интенсивно. Хроническое недофинансирование предприятий коммунального комплекса в течение длительного периода привело к тому, что техническое состояние объектов коммунальной инфраструктуры, коммуникаций характеризуется высоким уровнем износа, низким коэффициентом полезного действия мощностей и большими потерями энергоносителей. Собственных средств у предприятия на покрытие затрат по проведению капитального ремонта, замены и реконструкции объектов коммунальной инфраструктуры недостаточно.</w:t>
      </w:r>
    </w:p>
    <w:p w:rsidR="00190D13"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 xml:space="preserve">Существует также проблема замены устаревшего оборудования на современное и экономичное. </w:t>
      </w:r>
    </w:p>
    <w:p w:rsidR="00920C8B" w:rsidRPr="00374E63" w:rsidRDefault="00920C8B" w:rsidP="003E5115">
      <w:pPr>
        <w:pStyle w:val="100"/>
        <w:ind w:firstLine="709"/>
        <w:contextualSpacing/>
        <w:rPr>
          <w:szCs w:val="28"/>
        </w:rPr>
      </w:pPr>
      <w:r w:rsidRPr="00167B50">
        <w:rPr>
          <w:rFonts w:eastAsia="Times New Roman"/>
          <w:color w:val="auto"/>
          <w:sz w:val="28"/>
          <w:lang w:eastAsia="ar-SA"/>
        </w:rPr>
        <w:t xml:space="preserve">Основными предприятиями, обеспечивающими </w:t>
      </w:r>
      <w:r w:rsidR="00285A8E" w:rsidRPr="00167B50">
        <w:rPr>
          <w:rFonts w:eastAsia="Times New Roman"/>
          <w:color w:val="auto"/>
          <w:sz w:val="28"/>
          <w:lang w:eastAsia="ar-SA"/>
        </w:rPr>
        <w:t>работу коммунального хозяйства,</w:t>
      </w:r>
      <w:r w:rsidRPr="00167B50">
        <w:rPr>
          <w:rFonts w:eastAsia="Times New Roman"/>
          <w:color w:val="auto"/>
          <w:sz w:val="28"/>
          <w:lang w:eastAsia="ar-SA"/>
        </w:rPr>
        <w:t xml:space="preserve"> являются:</w:t>
      </w:r>
    </w:p>
    <w:p w:rsidR="00920C8B" w:rsidRPr="00374E63" w:rsidRDefault="00190D13" w:rsidP="003C1788">
      <w:pPr>
        <w:pStyle w:val="100"/>
        <w:numPr>
          <w:ilvl w:val="0"/>
          <w:numId w:val="12"/>
        </w:numPr>
        <w:contextualSpacing/>
        <w:rPr>
          <w:rFonts w:eastAsia="Times New Roman"/>
          <w:sz w:val="28"/>
          <w:szCs w:val="28"/>
          <w:lang w:eastAsia="ru-RU"/>
        </w:rPr>
      </w:pPr>
      <w:r w:rsidRPr="00374E63">
        <w:rPr>
          <w:sz w:val="28"/>
          <w:szCs w:val="28"/>
        </w:rPr>
        <w:t xml:space="preserve">общество ограниченной </w:t>
      </w:r>
      <w:r w:rsidR="001F0697" w:rsidRPr="00374E63">
        <w:rPr>
          <w:sz w:val="28"/>
          <w:szCs w:val="28"/>
        </w:rPr>
        <w:t>ответственности «</w:t>
      </w:r>
      <w:r w:rsidR="004C628B">
        <w:rPr>
          <w:sz w:val="28"/>
          <w:szCs w:val="28"/>
        </w:rPr>
        <w:t>Верх-Сузун</w:t>
      </w:r>
      <w:r w:rsidRPr="00374E63">
        <w:rPr>
          <w:sz w:val="28"/>
          <w:szCs w:val="28"/>
        </w:rPr>
        <w:t>ское ЖКХ»</w:t>
      </w:r>
      <w:r w:rsidR="00B264F5" w:rsidRPr="00374E63">
        <w:rPr>
          <w:rFonts w:eastAsia="Times New Roman"/>
          <w:sz w:val="28"/>
          <w:szCs w:val="28"/>
          <w:lang w:eastAsia="ru-RU"/>
        </w:rPr>
        <w:t>;</w:t>
      </w:r>
    </w:p>
    <w:p w:rsidR="00A6045C" w:rsidRPr="00A6045C" w:rsidRDefault="000328C5" w:rsidP="00AF23EA">
      <w:pPr>
        <w:pStyle w:val="100"/>
        <w:numPr>
          <w:ilvl w:val="0"/>
          <w:numId w:val="12"/>
        </w:numPr>
        <w:contextualSpacing/>
        <w:jc w:val="left"/>
        <w:rPr>
          <w:szCs w:val="28"/>
        </w:rPr>
      </w:pPr>
      <w:r w:rsidRPr="00A6045C">
        <w:rPr>
          <w:rStyle w:val="1f1"/>
          <w:sz w:val="28"/>
          <w:szCs w:val="28"/>
        </w:rPr>
        <w:t>Сузунски</w:t>
      </w:r>
      <w:r w:rsidR="000E6BD9" w:rsidRPr="00A6045C">
        <w:rPr>
          <w:rStyle w:val="1f1"/>
          <w:sz w:val="28"/>
          <w:szCs w:val="28"/>
        </w:rPr>
        <w:t xml:space="preserve">й </w:t>
      </w:r>
      <w:r w:rsidRPr="00A6045C">
        <w:rPr>
          <w:rStyle w:val="1f1"/>
          <w:sz w:val="28"/>
          <w:szCs w:val="28"/>
        </w:rPr>
        <w:t>РЭС филиала «Черепановские электрические сети» АО «РЭС»</w:t>
      </w:r>
      <w:r w:rsidR="00920C8B" w:rsidRPr="00A6045C">
        <w:rPr>
          <w:rFonts w:eastAsia="Times New Roman"/>
          <w:sz w:val="28"/>
          <w:szCs w:val="28"/>
          <w:lang w:eastAsia="ru-RU"/>
        </w:rPr>
        <w:t xml:space="preserve"> (оказание услуг по электроснабжению)</w:t>
      </w:r>
      <w:r w:rsidR="00B264F5" w:rsidRPr="00A6045C">
        <w:rPr>
          <w:rFonts w:eastAsia="Times New Roman"/>
          <w:sz w:val="28"/>
          <w:szCs w:val="28"/>
          <w:lang w:eastAsia="ru-RU"/>
        </w:rPr>
        <w:t>;</w:t>
      </w:r>
      <w:r w:rsidR="00A6045C" w:rsidRPr="00A6045C">
        <w:rPr>
          <w:rFonts w:eastAsia="Times New Roman"/>
          <w:sz w:val="28"/>
          <w:szCs w:val="28"/>
          <w:lang w:eastAsia="ru-RU"/>
        </w:rPr>
        <w:br w:type="page"/>
      </w:r>
    </w:p>
    <w:p w:rsidR="00920C8B" w:rsidRDefault="003766A8" w:rsidP="003E5115">
      <w:pPr>
        <w:pStyle w:val="TimesNewRoman14125"/>
        <w:tabs>
          <w:tab w:val="left" w:pos="4125"/>
        </w:tabs>
        <w:ind w:right="0"/>
        <w:contextualSpacing/>
        <w:rPr>
          <w:b/>
          <w:i/>
          <w:szCs w:val="28"/>
          <w:lang w:eastAsia="ru-RU"/>
        </w:rPr>
      </w:pPr>
      <w:r w:rsidRPr="00374E63">
        <w:rPr>
          <w:b/>
          <w:i/>
          <w:szCs w:val="28"/>
          <w:lang w:eastAsia="ru-RU"/>
        </w:rPr>
        <w:lastRenderedPageBreak/>
        <w:t>Водоснабжение</w:t>
      </w:r>
    </w:p>
    <w:p w:rsidR="00167B50" w:rsidRPr="00374E63" w:rsidRDefault="00167B50" w:rsidP="003E5115">
      <w:pPr>
        <w:pStyle w:val="TimesNewRoman14125"/>
        <w:tabs>
          <w:tab w:val="left" w:pos="4125"/>
        </w:tabs>
        <w:ind w:right="0"/>
        <w:contextualSpacing/>
        <w:rPr>
          <w:b/>
          <w:i/>
          <w:szCs w:val="28"/>
          <w:lang w:eastAsia="ru-RU"/>
        </w:rPr>
      </w:pPr>
    </w:p>
    <w:p w:rsidR="00744F11" w:rsidRDefault="00744F11"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 xml:space="preserve">Водоснабжение осуществляется из подземных скважин: скважина № 5380с.Верх-Сузун (центр, магазин) диаметром </w:t>
      </w:r>
      <w:smartTag w:uri="urn:schemas-microsoft-com:office:smarttags" w:element="metricconverter">
        <w:smartTagPr>
          <w:attr w:name="ProductID" w:val="200 мм"/>
        </w:smartTagPr>
        <w:r w:rsidRPr="00167B50">
          <w:rPr>
            <w:rFonts w:eastAsia="Times New Roman"/>
            <w:color w:val="auto"/>
            <w:sz w:val="28"/>
            <w:lang w:eastAsia="ar-SA"/>
          </w:rPr>
          <w:t>200 мм</w:t>
        </w:r>
      </w:smartTag>
      <w:r w:rsidRPr="00167B50">
        <w:rPr>
          <w:rFonts w:eastAsia="Times New Roman"/>
          <w:color w:val="auto"/>
          <w:sz w:val="28"/>
          <w:lang w:eastAsia="ar-SA"/>
        </w:rPr>
        <w:t xml:space="preserve">, глубиной 56м; скважина № Б-63с.Верх-Сузун (центр, магазин) диаметром </w:t>
      </w:r>
      <w:smartTag w:uri="urn:schemas-microsoft-com:office:smarttags" w:element="metricconverter">
        <w:smartTagPr>
          <w:attr w:name="ProductID" w:val="200 мм"/>
        </w:smartTagPr>
        <w:r w:rsidRPr="00167B50">
          <w:rPr>
            <w:rFonts w:eastAsia="Times New Roman"/>
            <w:color w:val="auto"/>
            <w:sz w:val="28"/>
            <w:lang w:eastAsia="ar-SA"/>
          </w:rPr>
          <w:t>200 мм</w:t>
        </w:r>
      </w:smartTag>
      <w:r w:rsidRPr="00167B50">
        <w:rPr>
          <w:rFonts w:eastAsia="Times New Roman"/>
          <w:color w:val="auto"/>
          <w:sz w:val="28"/>
          <w:lang w:eastAsia="ar-SA"/>
        </w:rPr>
        <w:t>, глубиной 40</w:t>
      </w:r>
      <w:r w:rsidR="00DE34F5" w:rsidRPr="00167B50">
        <w:rPr>
          <w:rFonts w:eastAsia="Times New Roman"/>
          <w:color w:val="auto"/>
          <w:sz w:val="28"/>
          <w:lang w:eastAsia="ar-SA"/>
        </w:rPr>
        <w:t>м; скважина</w:t>
      </w:r>
      <w:r w:rsidRPr="00167B50">
        <w:rPr>
          <w:rFonts w:eastAsia="Times New Roman"/>
          <w:color w:val="auto"/>
          <w:sz w:val="28"/>
          <w:lang w:eastAsia="ar-SA"/>
        </w:rPr>
        <w:t xml:space="preserve"> № Р-1970с.Верх-Сузун (центр, </w:t>
      </w:r>
      <w:r w:rsidR="00DE34F5" w:rsidRPr="00167B50">
        <w:rPr>
          <w:rFonts w:eastAsia="Times New Roman"/>
          <w:color w:val="auto"/>
          <w:sz w:val="28"/>
          <w:lang w:eastAsia="ar-SA"/>
        </w:rPr>
        <w:t>рыбозавод) диаметром</w:t>
      </w:r>
      <w:r w:rsidRPr="00167B50">
        <w:rPr>
          <w:rFonts w:eastAsia="Times New Roman"/>
          <w:color w:val="auto"/>
          <w:sz w:val="28"/>
          <w:lang w:eastAsia="ar-SA"/>
        </w:rPr>
        <w:t xml:space="preserve"> </w:t>
      </w:r>
      <w:smartTag w:uri="urn:schemas-microsoft-com:office:smarttags" w:element="metricconverter">
        <w:smartTagPr>
          <w:attr w:name="ProductID" w:val="200 мм"/>
        </w:smartTagPr>
        <w:r w:rsidRPr="00167B50">
          <w:rPr>
            <w:rFonts w:eastAsia="Times New Roman"/>
            <w:color w:val="auto"/>
            <w:sz w:val="28"/>
            <w:lang w:eastAsia="ar-SA"/>
          </w:rPr>
          <w:t>200 мм</w:t>
        </w:r>
      </w:smartTag>
      <w:r w:rsidRPr="00167B50">
        <w:rPr>
          <w:rFonts w:eastAsia="Times New Roman"/>
          <w:color w:val="auto"/>
          <w:sz w:val="28"/>
          <w:lang w:eastAsia="ar-SA"/>
        </w:rPr>
        <w:t>, глубиной 56</w:t>
      </w:r>
      <w:r w:rsidR="004134AF">
        <w:rPr>
          <w:rFonts w:eastAsia="Times New Roman"/>
          <w:color w:val="auto"/>
          <w:sz w:val="28"/>
          <w:lang w:eastAsia="ar-SA"/>
        </w:rPr>
        <w:t xml:space="preserve"> </w:t>
      </w:r>
      <w:r w:rsidRPr="00167B50">
        <w:rPr>
          <w:rFonts w:eastAsia="Times New Roman"/>
          <w:color w:val="auto"/>
          <w:sz w:val="28"/>
          <w:lang w:eastAsia="ar-SA"/>
        </w:rPr>
        <w:t>м; скважина № 1090</w:t>
      </w:r>
      <w:r w:rsidR="004134AF">
        <w:rPr>
          <w:rFonts w:eastAsia="Times New Roman"/>
          <w:color w:val="auto"/>
          <w:sz w:val="28"/>
          <w:lang w:eastAsia="ar-SA"/>
        </w:rPr>
        <w:t xml:space="preserve"> </w:t>
      </w:r>
      <w:proofErr w:type="spellStart"/>
      <w:r w:rsidRPr="00167B50">
        <w:rPr>
          <w:rFonts w:eastAsia="Times New Roman"/>
          <w:color w:val="auto"/>
          <w:sz w:val="28"/>
          <w:lang w:eastAsia="ar-SA"/>
        </w:rPr>
        <w:t>с.Верх</w:t>
      </w:r>
      <w:proofErr w:type="spellEnd"/>
      <w:r w:rsidRPr="00167B50">
        <w:rPr>
          <w:rFonts w:eastAsia="Times New Roman"/>
          <w:color w:val="auto"/>
          <w:sz w:val="28"/>
          <w:lang w:eastAsia="ar-SA"/>
        </w:rPr>
        <w:t xml:space="preserve">-Сузун (центр, </w:t>
      </w:r>
      <w:r w:rsidR="00DE34F5" w:rsidRPr="00167B50">
        <w:rPr>
          <w:rFonts w:eastAsia="Times New Roman"/>
          <w:color w:val="auto"/>
          <w:sz w:val="28"/>
          <w:lang w:eastAsia="ar-SA"/>
        </w:rPr>
        <w:t>рыбозавод) диаметром</w:t>
      </w:r>
      <w:r w:rsidRPr="00167B50">
        <w:rPr>
          <w:rFonts w:eastAsia="Times New Roman"/>
          <w:color w:val="auto"/>
          <w:sz w:val="28"/>
          <w:lang w:eastAsia="ar-SA"/>
        </w:rPr>
        <w:t xml:space="preserve"> </w:t>
      </w:r>
      <w:smartTag w:uri="urn:schemas-microsoft-com:office:smarttags" w:element="metricconverter">
        <w:smartTagPr>
          <w:attr w:name="ProductID" w:val="200 мм"/>
        </w:smartTagPr>
        <w:r w:rsidRPr="00167B50">
          <w:rPr>
            <w:rFonts w:eastAsia="Times New Roman"/>
            <w:color w:val="auto"/>
            <w:sz w:val="28"/>
            <w:lang w:eastAsia="ar-SA"/>
          </w:rPr>
          <w:t>200 мм</w:t>
        </w:r>
      </w:smartTag>
      <w:r w:rsidRPr="00167B50">
        <w:rPr>
          <w:rFonts w:eastAsia="Times New Roman"/>
          <w:color w:val="auto"/>
          <w:sz w:val="28"/>
          <w:lang w:eastAsia="ar-SA"/>
        </w:rPr>
        <w:t xml:space="preserve">, глубиной </w:t>
      </w:r>
      <w:smartTag w:uri="urn:schemas-microsoft-com:office:smarttags" w:element="metricconverter">
        <w:smartTagPr>
          <w:attr w:name="ProductID" w:val="126 м"/>
        </w:smartTagPr>
        <w:r w:rsidRPr="00167B50">
          <w:rPr>
            <w:rFonts w:eastAsia="Times New Roman"/>
            <w:color w:val="auto"/>
            <w:sz w:val="28"/>
            <w:lang w:eastAsia="ar-SA"/>
          </w:rPr>
          <w:t>126 м</w:t>
        </w:r>
      </w:smartTag>
      <w:r w:rsidRPr="00167B50">
        <w:rPr>
          <w:rFonts w:eastAsia="Times New Roman"/>
          <w:color w:val="auto"/>
          <w:sz w:val="28"/>
          <w:lang w:eastAsia="ar-SA"/>
        </w:rPr>
        <w:t>.</w:t>
      </w:r>
    </w:p>
    <w:p w:rsidR="00167B50" w:rsidRDefault="00167B50" w:rsidP="00167B50">
      <w:pPr>
        <w:pStyle w:val="100"/>
        <w:contextualSpacing/>
      </w:pPr>
    </w:p>
    <w:p w:rsidR="00612D94" w:rsidRPr="003E5115" w:rsidRDefault="00167B50" w:rsidP="00167B50">
      <w:pPr>
        <w:autoSpaceDE w:val="0"/>
        <w:autoSpaceDN w:val="0"/>
        <w:adjustRightInd w:val="0"/>
      </w:pPr>
      <w:r w:rsidRPr="003E5115">
        <w:t xml:space="preserve">Таблица </w:t>
      </w:r>
      <w:r w:rsidR="004134AF">
        <w:t>10</w:t>
      </w:r>
      <w:r w:rsidRPr="003E5115">
        <w:t xml:space="preserve">. </w:t>
      </w:r>
      <w:r w:rsidR="00612D94" w:rsidRPr="003E5115">
        <w:t>Технические характеристики и место установки оборудования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4"/>
        <w:gridCol w:w="2034"/>
        <w:gridCol w:w="1076"/>
        <w:gridCol w:w="1288"/>
        <w:gridCol w:w="1247"/>
        <w:gridCol w:w="1191"/>
        <w:gridCol w:w="1661"/>
      </w:tblGrid>
      <w:tr w:rsidR="00612D94" w:rsidRPr="009547F9" w:rsidTr="00111B81">
        <w:tc>
          <w:tcPr>
            <w:tcW w:w="713" w:type="pct"/>
            <w:vMerge w:val="restart"/>
            <w:vAlign w:val="center"/>
          </w:tcPr>
          <w:p w:rsidR="00612D94" w:rsidRPr="00111B81" w:rsidRDefault="00612D94" w:rsidP="00182BF7">
            <w:pPr>
              <w:autoSpaceDE w:val="0"/>
              <w:autoSpaceDN w:val="0"/>
              <w:adjustRightInd w:val="0"/>
              <w:jc w:val="center"/>
              <w:rPr>
                <w:sz w:val="24"/>
              </w:rPr>
            </w:pPr>
            <w:r w:rsidRPr="00111B81">
              <w:rPr>
                <w:sz w:val="24"/>
              </w:rPr>
              <w:t>№ скважины</w:t>
            </w:r>
          </w:p>
        </w:tc>
        <w:tc>
          <w:tcPr>
            <w:tcW w:w="1026" w:type="pct"/>
            <w:vMerge w:val="restart"/>
            <w:vAlign w:val="center"/>
          </w:tcPr>
          <w:p w:rsidR="00612D94" w:rsidRPr="00111B81" w:rsidRDefault="00612D94" w:rsidP="00182BF7">
            <w:pPr>
              <w:autoSpaceDE w:val="0"/>
              <w:autoSpaceDN w:val="0"/>
              <w:adjustRightInd w:val="0"/>
              <w:jc w:val="center"/>
              <w:rPr>
                <w:sz w:val="24"/>
              </w:rPr>
            </w:pPr>
            <w:r w:rsidRPr="00111B81">
              <w:rPr>
                <w:sz w:val="24"/>
              </w:rPr>
              <w:t>Адрес</w:t>
            </w:r>
          </w:p>
        </w:tc>
        <w:tc>
          <w:tcPr>
            <w:tcW w:w="543" w:type="pct"/>
            <w:vMerge w:val="restart"/>
            <w:vAlign w:val="center"/>
          </w:tcPr>
          <w:p w:rsidR="00612D94" w:rsidRPr="00111B81" w:rsidRDefault="00612D94" w:rsidP="00182BF7">
            <w:pPr>
              <w:autoSpaceDE w:val="0"/>
              <w:autoSpaceDN w:val="0"/>
              <w:adjustRightInd w:val="0"/>
              <w:jc w:val="center"/>
              <w:rPr>
                <w:sz w:val="24"/>
              </w:rPr>
            </w:pPr>
            <w:r w:rsidRPr="00111B81">
              <w:rPr>
                <w:sz w:val="24"/>
              </w:rPr>
              <w:t>Марка насоса</w:t>
            </w:r>
          </w:p>
        </w:tc>
        <w:tc>
          <w:tcPr>
            <w:tcW w:w="1880" w:type="pct"/>
            <w:gridSpan w:val="3"/>
            <w:tcBorders>
              <w:right w:val="single" w:sz="4" w:space="0" w:color="auto"/>
            </w:tcBorders>
            <w:vAlign w:val="center"/>
          </w:tcPr>
          <w:p w:rsidR="00612D94" w:rsidRPr="00111B81" w:rsidRDefault="00612D94" w:rsidP="00182BF7">
            <w:pPr>
              <w:autoSpaceDE w:val="0"/>
              <w:autoSpaceDN w:val="0"/>
              <w:adjustRightInd w:val="0"/>
              <w:jc w:val="center"/>
              <w:rPr>
                <w:sz w:val="24"/>
              </w:rPr>
            </w:pPr>
            <w:r w:rsidRPr="00111B81">
              <w:rPr>
                <w:sz w:val="24"/>
              </w:rPr>
              <w:t>Параметры насоса</w:t>
            </w:r>
          </w:p>
        </w:tc>
        <w:tc>
          <w:tcPr>
            <w:tcW w:w="838" w:type="pct"/>
            <w:tcBorders>
              <w:left w:val="single" w:sz="4" w:space="0" w:color="auto"/>
            </w:tcBorders>
            <w:vAlign w:val="center"/>
          </w:tcPr>
          <w:p w:rsidR="00612D94" w:rsidRPr="00111B81" w:rsidRDefault="00612D94" w:rsidP="00182BF7">
            <w:pPr>
              <w:autoSpaceDE w:val="0"/>
              <w:autoSpaceDN w:val="0"/>
              <w:adjustRightInd w:val="0"/>
              <w:jc w:val="center"/>
              <w:rPr>
                <w:sz w:val="24"/>
              </w:rPr>
            </w:pPr>
            <w:r w:rsidRPr="00111B81">
              <w:rPr>
                <w:sz w:val="24"/>
              </w:rPr>
              <w:t>Примечание</w:t>
            </w:r>
          </w:p>
        </w:tc>
      </w:tr>
      <w:tr w:rsidR="00612D94" w:rsidRPr="009547F9" w:rsidTr="00111B81">
        <w:tc>
          <w:tcPr>
            <w:tcW w:w="713" w:type="pct"/>
            <w:vMerge/>
            <w:vAlign w:val="center"/>
          </w:tcPr>
          <w:p w:rsidR="00612D94" w:rsidRPr="00111B81" w:rsidRDefault="00612D94" w:rsidP="00182BF7">
            <w:pPr>
              <w:autoSpaceDE w:val="0"/>
              <w:autoSpaceDN w:val="0"/>
              <w:adjustRightInd w:val="0"/>
              <w:jc w:val="center"/>
              <w:rPr>
                <w:sz w:val="24"/>
              </w:rPr>
            </w:pPr>
          </w:p>
        </w:tc>
        <w:tc>
          <w:tcPr>
            <w:tcW w:w="1026" w:type="pct"/>
            <w:vMerge/>
            <w:vAlign w:val="center"/>
          </w:tcPr>
          <w:p w:rsidR="00612D94" w:rsidRPr="00111B81" w:rsidRDefault="00612D94" w:rsidP="00182BF7">
            <w:pPr>
              <w:autoSpaceDE w:val="0"/>
              <w:autoSpaceDN w:val="0"/>
              <w:adjustRightInd w:val="0"/>
              <w:jc w:val="center"/>
              <w:rPr>
                <w:sz w:val="24"/>
              </w:rPr>
            </w:pPr>
          </w:p>
        </w:tc>
        <w:tc>
          <w:tcPr>
            <w:tcW w:w="543" w:type="pct"/>
            <w:vMerge/>
            <w:vAlign w:val="center"/>
          </w:tcPr>
          <w:p w:rsidR="00612D94" w:rsidRPr="00111B81" w:rsidRDefault="00612D94" w:rsidP="00182BF7">
            <w:pPr>
              <w:autoSpaceDE w:val="0"/>
              <w:autoSpaceDN w:val="0"/>
              <w:adjustRightInd w:val="0"/>
              <w:jc w:val="center"/>
              <w:rPr>
                <w:sz w:val="24"/>
              </w:rPr>
            </w:pPr>
          </w:p>
        </w:tc>
        <w:tc>
          <w:tcPr>
            <w:tcW w:w="650" w:type="pct"/>
            <w:vAlign w:val="center"/>
          </w:tcPr>
          <w:p w:rsidR="00612D94" w:rsidRPr="00111B81" w:rsidRDefault="00612D94" w:rsidP="00182BF7">
            <w:pPr>
              <w:autoSpaceDE w:val="0"/>
              <w:autoSpaceDN w:val="0"/>
              <w:adjustRightInd w:val="0"/>
              <w:jc w:val="center"/>
              <w:rPr>
                <w:sz w:val="24"/>
              </w:rPr>
            </w:pPr>
            <w:r w:rsidRPr="00111B81">
              <w:rPr>
                <w:sz w:val="24"/>
                <w:lang w:val="en-US"/>
              </w:rPr>
              <w:t>Q,</w:t>
            </w:r>
            <w:r w:rsidRPr="00111B81">
              <w:rPr>
                <w:sz w:val="24"/>
              </w:rPr>
              <w:t>м3/ч</w:t>
            </w:r>
          </w:p>
        </w:tc>
        <w:tc>
          <w:tcPr>
            <w:tcW w:w="629" w:type="pct"/>
            <w:tcBorders>
              <w:right w:val="single" w:sz="4" w:space="0" w:color="auto"/>
            </w:tcBorders>
            <w:vAlign w:val="center"/>
          </w:tcPr>
          <w:p w:rsidR="00612D94" w:rsidRPr="00111B81" w:rsidRDefault="00612D94" w:rsidP="00182BF7">
            <w:pPr>
              <w:autoSpaceDE w:val="0"/>
              <w:autoSpaceDN w:val="0"/>
              <w:adjustRightInd w:val="0"/>
              <w:jc w:val="center"/>
              <w:rPr>
                <w:sz w:val="24"/>
              </w:rPr>
            </w:pPr>
            <w:r w:rsidRPr="00111B81">
              <w:rPr>
                <w:sz w:val="24"/>
                <w:lang w:val="en-US"/>
              </w:rPr>
              <w:t>H,</w:t>
            </w:r>
            <w:r w:rsidRPr="00111B81">
              <w:rPr>
                <w:sz w:val="24"/>
              </w:rPr>
              <w:t>м</w:t>
            </w:r>
          </w:p>
        </w:tc>
        <w:tc>
          <w:tcPr>
            <w:tcW w:w="601" w:type="pct"/>
            <w:tcBorders>
              <w:left w:val="single" w:sz="4" w:space="0" w:color="auto"/>
            </w:tcBorders>
            <w:vAlign w:val="center"/>
          </w:tcPr>
          <w:p w:rsidR="00612D94" w:rsidRPr="00111B81" w:rsidRDefault="00612D94" w:rsidP="00182BF7">
            <w:pPr>
              <w:autoSpaceDE w:val="0"/>
              <w:autoSpaceDN w:val="0"/>
              <w:adjustRightInd w:val="0"/>
              <w:jc w:val="center"/>
              <w:rPr>
                <w:sz w:val="24"/>
              </w:rPr>
            </w:pPr>
            <w:r w:rsidRPr="00111B81">
              <w:rPr>
                <w:sz w:val="24"/>
                <w:lang w:val="en-US"/>
              </w:rPr>
              <w:t>N,</w:t>
            </w:r>
            <w:r w:rsidRPr="00111B81">
              <w:rPr>
                <w:sz w:val="24"/>
              </w:rPr>
              <w:t>кВт</w:t>
            </w:r>
          </w:p>
        </w:tc>
        <w:tc>
          <w:tcPr>
            <w:tcW w:w="838" w:type="pct"/>
            <w:vAlign w:val="center"/>
          </w:tcPr>
          <w:p w:rsidR="00612D94" w:rsidRPr="00111B81" w:rsidRDefault="00612D94" w:rsidP="00182BF7">
            <w:pPr>
              <w:autoSpaceDE w:val="0"/>
              <w:autoSpaceDN w:val="0"/>
              <w:adjustRightInd w:val="0"/>
              <w:jc w:val="center"/>
              <w:rPr>
                <w:sz w:val="24"/>
              </w:rPr>
            </w:pPr>
          </w:p>
        </w:tc>
      </w:tr>
      <w:tr w:rsidR="00612D94" w:rsidRPr="009547F9" w:rsidTr="00111B81">
        <w:tc>
          <w:tcPr>
            <w:tcW w:w="713" w:type="pct"/>
          </w:tcPr>
          <w:p w:rsidR="00612D94" w:rsidRPr="00111B81" w:rsidRDefault="00612D94" w:rsidP="00182BF7">
            <w:pPr>
              <w:autoSpaceDE w:val="0"/>
              <w:autoSpaceDN w:val="0"/>
              <w:adjustRightInd w:val="0"/>
              <w:rPr>
                <w:sz w:val="24"/>
              </w:rPr>
            </w:pPr>
            <w:r w:rsidRPr="00111B81">
              <w:rPr>
                <w:sz w:val="24"/>
              </w:rPr>
              <w:t>Р-1970</w:t>
            </w:r>
          </w:p>
        </w:tc>
        <w:tc>
          <w:tcPr>
            <w:tcW w:w="1026" w:type="pct"/>
          </w:tcPr>
          <w:p w:rsidR="00612D94" w:rsidRPr="00111B81" w:rsidRDefault="00612D94" w:rsidP="00182BF7">
            <w:pPr>
              <w:autoSpaceDE w:val="0"/>
              <w:autoSpaceDN w:val="0"/>
              <w:adjustRightInd w:val="0"/>
              <w:rPr>
                <w:sz w:val="24"/>
              </w:rPr>
            </w:pPr>
            <w:r w:rsidRPr="00111B81">
              <w:rPr>
                <w:sz w:val="24"/>
              </w:rPr>
              <w:t xml:space="preserve">с. Верх-Сузун ул. </w:t>
            </w:r>
            <w:proofErr w:type="spellStart"/>
            <w:r w:rsidRPr="00111B81">
              <w:rPr>
                <w:sz w:val="24"/>
              </w:rPr>
              <w:t>Рыбзаводская</w:t>
            </w:r>
            <w:proofErr w:type="spellEnd"/>
          </w:p>
        </w:tc>
        <w:tc>
          <w:tcPr>
            <w:tcW w:w="543" w:type="pct"/>
          </w:tcPr>
          <w:p w:rsidR="00612D94" w:rsidRPr="00111B81" w:rsidRDefault="00612D94" w:rsidP="00182BF7">
            <w:pPr>
              <w:autoSpaceDE w:val="0"/>
              <w:autoSpaceDN w:val="0"/>
              <w:adjustRightInd w:val="0"/>
              <w:rPr>
                <w:sz w:val="24"/>
              </w:rPr>
            </w:pPr>
            <w:r w:rsidRPr="00111B81">
              <w:rPr>
                <w:sz w:val="24"/>
              </w:rPr>
              <w:t>ЭЦВ 6-10-80</w:t>
            </w:r>
          </w:p>
        </w:tc>
        <w:tc>
          <w:tcPr>
            <w:tcW w:w="650" w:type="pct"/>
          </w:tcPr>
          <w:p w:rsidR="00612D94" w:rsidRPr="00111B81" w:rsidRDefault="00612D94" w:rsidP="00182BF7">
            <w:pPr>
              <w:autoSpaceDE w:val="0"/>
              <w:autoSpaceDN w:val="0"/>
              <w:adjustRightInd w:val="0"/>
              <w:rPr>
                <w:sz w:val="24"/>
              </w:rPr>
            </w:pPr>
            <w:r w:rsidRPr="00111B81">
              <w:rPr>
                <w:sz w:val="24"/>
              </w:rPr>
              <w:t>10</w:t>
            </w:r>
          </w:p>
        </w:tc>
        <w:tc>
          <w:tcPr>
            <w:tcW w:w="629" w:type="pct"/>
          </w:tcPr>
          <w:p w:rsidR="00612D94" w:rsidRPr="00111B81" w:rsidRDefault="00612D94" w:rsidP="00182BF7">
            <w:pPr>
              <w:autoSpaceDE w:val="0"/>
              <w:autoSpaceDN w:val="0"/>
              <w:adjustRightInd w:val="0"/>
              <w:rPr>
                <w:sz w:val="24"/>
              </w:rPr>
            </w:pPr>
            <w:r w:rsidRPr="00111B81">
              <w:rPr>
                <w:sz w:val="24"/>
              </w:rPr>
              <w:t>80</w:t>
            </w:r>
          </w:p>
        </w:tc>
        <w:tc>
          <w:tcPr>
            <w:tcW w:w="601" w:type="pct"/>
          </w:tcPr>
          <w:p w:rsidR="00612D94" w:rsidRPr="00111B81" w:rsidRDefault="00612D94" w:rsidP="00182BF7">
            <w:pPr>
              <w:autoSpaceDE w:val="0"/>
              <w:autoSpaceDN w:val="0"/>
              <w:adjustRightInd w:val="0"/>
              <w:rPr>
                <w:sz w:val="24"/>
              </w:rPr>
            </w:pPr>
            <w:r w:rsidRPr="00111B81">
              <w:rPr>
                <w:sz w:val="24"/>
              </w:rPr>
              <w:t>4,5</w:t>
            </w:r>
          </w:p>
        </w:tc>
        <w:tc>
          <w:tcPr>
            <w:tcW w:w="838" w:type="pct"/>
          </w:tcPr>
          <w:p w:rsidR="00612D94" w:rsidRPr="00111B81" w:rsidRDefault="00612D94" w:rsidP="00182BF7">
            <w:pPr>
              <w:autoSpaceDE w:val="0"/>
              <w:autoSpaceDN w:val="0"/>
              <w:adjustRightInd w:val="0"/>
              <w:rPr>
                <w:sz w:val="24"/>
              </w:rPr>
            </w:pPr>
          </w:p>
        </w:tc>
      </w:tr>
      <w:tr w:rsidR="00612D94" w:rsidRPr="009547F9" w:rsidTr="00111B81">
        <w:tc>
          <w:tcPr>
            <w:tcW w:w="713" w:type="pct"/>
          </w:tcPr>
          <w:p w:rsidR="00612D94" w:rsidRPr="00111B81" w:rsidRDefault="00612D94" w:rsidP="00182BF7">
            <w:pPr>
              <w:autoSpaceDE w:val="0"/>
              <w:autoSpaceDN w:val="0"/>
              <w:adjustRightInd w:val="0"/>
              <w:rPr>
                <w:sz w:val="24"/>
              </w:rPr>
            </w:pPr>
            <w:r w:rsidRPr="00111B81">
              <w:rPr>
                <w:sz w:val="24"/>
              </w:rPr>
              <w:t>5380</w:t>
            </w:r>
          </w:p>
        </w:tc>
        <w:tc>
          <w:tcPr>
            <w:tcW w:w="1026" w:type="pct"/>
          </w:tcPr>
          <w:p w:rsidR="00612D94" w:rsidRPr="00111B81" w:rsidRDefault="00612D94" w:rsidP="00182BF7">
            <w:pPr>
              <w:autoSpaceDE w:val="0"/>
              <w:autoSpaceDN w:val="0"/>
              <w:adjustRightInd w:val="0"/>
              <w:rPr>
                <w:sz w:val="24"/>
              </w:rPr>
            </w:pPr>
            <w:r w:rsidRPr="00111B81">
              <w:rPr>
                <w:sz w:val="24"/>
              </w:rPr>
              <w:t>с. Верх-Сузун ул. Мира</w:t>
            </w:r>
          </w:p>
        </w:tc>
        <w:tc>
          <w:tcPr>
            <w:tcW w:w="543" w:type="pct"/>
          </w:tcPr>
          <w:p w:rsidR="00612D94" w:rsidRPr="00111B81" w:rsidRDefault="00612D94" w:rsidP="00182BF7">
            <w:pPr>
              <w:autoSpaceDE w:val="0"/>
              <w:autoSpaceDN w:val="0"/>
              <w:adjustRightInd w:val="0"/>
              <w:rPr>
                <w:sz w:val="24"/>
              </w:rPr>
            </w:pPr>
            <w:r w:rsidRPr="00111B81">
              <w:rPr>
                <w:sz w:val="24"/>
              </w:rPr>
              <w:t>ЭЦВ 6-10-80</w:t>
            </w:r>
          </w:p>
        </w:tc>
        <w:tc>
          <w:tcPr>
            <w:tcW w:w="650" w:type="pct"/>
          </w:tcPr>
          <w:p w:rsidR="00612D94" w:rsidRPr="00111B81" w:rsidRDefault="00612D94" w:rsidP="00182BF7">
            <w:pPr>
              <w:autoSpaceDE w:val="0"/>
              <w:autoSpaceDN w:val="0"/>
              <w:adjustRightInd w:val="0"/>
              <w:rPr>
                <w:sz w:val="24"/>
              </w:rPr>
            </w:pPr>
            <w:r w:rsidRPr="00111B81">
              <w:rPr>
                <w:sz w:val="24"/>
              </w:rPr>
              <w:t>10</w:t>
            </w:r>
          </w:p>
        </w:tc>
        <w:tc>
          <w:tcPr>
            <w:tcW w:w="629" w:type="pct"/>
          </w:tcPr>
          <w:p w:rsidR="00612D94" w:rsidRPr="00111B81" w:rsidRDefault="00612D94" w:rsidP="00182BF7">
            <w:pPr>
              <w:autoSpaceDE w:val="0"/>
              <w:autoSpaceDN w:val="0"/>
              <w:adjustRightInd w:val="0"/>
              <w:rPr>
                <w:sz w:val="24"/>
              </w:rPr>
            </w:pPr>
            <w:r w:rsidRPr="00111B81">
              <w:rPr>
                <w:sz w:val="24"/>
              </w:rPr>
              <w:t>80</w:t>
            </w:r>
          </w:p>
        </w:tc>
        <w:tc>
          <w:tcPr>
            <w:tcW w:w="601" w:type="pct"/>
          </w:tcPr>
          <w:p w:rsidR="00612D94" w:rsidRPr="00111B81" w:rsidRDefault="00612D94" w:rsidP="00182BF7">
            <w:pPr>
              <w:autoSpaceDE w:val="0"/>
              <w:autoSpaceDN w:val="0"/>
              <w:adjustRightInd w:val="0"/>
              <w:rPr>
                <w:sz w:val="24"/>
              </w:rPr>
            </w:pPr>
            <w:r w:rsidRPr="00111B81">
              <w:rPr>
                <w:sz w:val="24"/>
              </w:rPr>
              <w:t>4,5</w:t>
            </w:r>
          </w:p>
        </w:tc>
        <w:tc>
          <w:tcPr>
            <w:tcW w:w="838" w:type="pct"/>
          </w:tcPr>
          <w:p w:rsidR="00612D94" w:rsidRPr="00111B81" w:rsidRDefault="00612D94" w:rsidP="00182BF7">
            <w:pPr>
              <w:autoSpaceDE w:val="0"/>
              <w:autoSpaceDN w:val="0"/>
              <w:adjustRightInd w:val="0"/>
              <w:rPr>
                <w:sz w:val="24"/>
              </w:rPr>
            </w:pPr>
          </w:p>
        </w:tc>
      </w:tr>
      <w:tr w:rsidR="00612D94" w:rsidRPr="009547F9" w:rsidTr="00111B81">
        <w:tc>
          <w:tcPr>
            <w:tcW w:w="713" w:type="pct"/>
          </w:tcPr>
          <w:p w:rsidR="00612D94" w:rsidRPr="00111B81" w:rsidRDefault="00612D94" w:rsidP="00182BF7">
            <w:pPr>
              <w:autoSpaceDE w:val="0"/>
              <w:autoSpaceDN w:val="0"/>
              <w:adjustRightInd w:val="0"/>
              <w:rPr>
                <w:sz w:val="24"/>
              </w:rPr>
            </w:pPr>
            <w:r w:rsidRPr="00111B81">
              <w:rPr>
                <w:sz w:val="24"/>
              </w:rPr>
              <w:t>Б-63</w:t>
            </w:r>
          </w:p>
        </w:tc>
        <w:tc>
          <w:tcPr>
            <w:tcW w:w="1026" w:type="pct"/>
          </w:tcPr>
          <w:p w:rsidR="00612D94" w:rsidRPr="00111B81" w:rsidRDefault="00612D94" w:rsidP="00182BF7">
            <w:pPr>
              <w:autoSpaceDE w:val="0"/>
              <w:autoSpaceDN w:val="0"/>
              <w:adjustRightInd w:val="0"/>
              <w:rPr>
                <w:sz w:val="24"/>
              </w:rPr>
            </w:pPr>
            <w:r w:rsidRPr="00111B81">
              <w:rPr>
                <w:sz w:val="24"/>
              </w:rPr>
              <w:t>с. Верх-Сузун ул. Мира</w:t>
            </w:r>
          </w:p>
        </w:tc>
        <w:tc>
          <w:tcPr>
            <w:tcW w:w="543" w:type="pct"/>
          </w:tcPr>
          <w:p w:rsidR="00612D94" w:rsidRPr="00111B81" w:rsidRDefault="00612D94" w:rsidP="00182BF7">
            <w:pPr>
              <w:autoSpaceDE w:val="0"/>
              <w:autoSpaceDN w:val="0"/>
              <w:adjustRightInd w:val="0"/>
              <w:rPr>
                <w:sz w:val="24"/>
              </w:rPr>
            </w:pPr>
            <w:r w:rsidRPr="00111B81">
              <w:rPr>
                <w:sz w:val="24"/>
              </w:rPr>
              <w:t>ЭЦВ 6-10-80</w:t>
            </w:r>
          </w:p>
        </w:tc>
        <w:tc>
          <w:tcPr>
            <w:tcW w:w="650" w:type="pct"/>
          </w:tcPr>
          <w:p w:rsidR="00612D94" w:rsidRPr="00111B81" w:rsidRDefault="00612D94" w:rsidP="00182BF7">
            <w:pPr>
              <w:autoSpaceDE w:val="0"/>
              <w:autoSpaceDN w:val="0"/>
              <w:adjustRightInd w:val="0"/>
              <w:rPr>
                <w:sz w:val="24"/>
              </w:rPr>
            </w:pPr>
            <w:r w:rsidRPr="00111B81">
              <w:rPr>
                <w:sz w:val="24"/>
              </w:rPr>
              <w:t>10</w:t>
            </w:r>
          </w:p>
        </w:tc>
        <w:tc>
          <w:tcPr>
            <w:tcW w:w="629" w:type="pct"/>
          </w:tcPr>
          <w:p w:rsidR="00612D94" w:rsidRPr="00111B81" w:rsidRDefault="00612D94" w:rsidP="00182BF7">
            <w:pPr>
              <w:autoSpaceDE w:val="0"/>
              <w:autoSpaceDN w:val="0"/>
              <w:adjustRightInd w:val="0"/>
              <w:rPr>
                <w:sz w:val="24"/>
              </w:rPr>
            </w:pPr>
            <w:r w:rsidRPr="00111B81">
              <w:rPr>
                <w:sz w:val="24"/>
              </w:rPr>
              <w:t>80</w:t>
            </w:r>
          </w:p>
        </w:tc>
        <w:tc>
          <w:tcPr>
            <w:tcW w:w="601" w:type="pct"/>
          </w:tcPr>
          <w:p w:rsidR="00612D94" w:rsidRPr="00111B81" w:rsidRDefault="00612D94" w:rsidP="00182BF7">
            <w:pPr>
              <w:autoSpaceDE w:val="0"/>
              <w:autoSpaceDN w:val="0"/>
              <w:adjustRightInd w:val="0"/>
              <w:rPr>
                <w:sz w:val="24"/>
              </w:rPr>
            </w:pPr>
            <w:r w:rsidRPr="00111B81">
              <w:rPr>
                <w:sz w:val="24"/>
              </w:rPr>
              <w:t>4,5</w:t>
            </w:r>
          </w:p>
        </w:tc>
        <w:tc>
          <w:tcPr>
            <w:tcW w:w="838" w:type="pct"/>
          </w:tcPr>
          <w:p w:rsidR="00612D94" w:rsidRPr="00111B81" w:rsidRDefault="00612D94" w:rsidP="00182BF7">
            <w:pPr>
              <w:autoSpaceDE w:val="0"/>
              <w:autoSpaceDN w:val="0"/>
              <w:adjustRightInd w:val="0"/>
              <w:rPr>
                <w:sz w:val="24"/>
              </w:rPr>
            </w:pPr>
          </w:p>
        </w:tc>
      </w:tr>
      <w:tr w:rsidR="00612D94" w:rsidRPr="009547F9" w:rsidTr="00111B81">
        <w:tc>
          <w:tcPr>
            <w:tcW w:w="713" w:type="pct"/>
          </w:tcPr>
          <w:p w:rsidR="00612D94" w:rsidRPr="00111B81" w:rsidRDefault="00612D94" w:rsidP="00182BF7">
            <w:pPr>
              <w:autoSpaceDE w:val="0"/>
              <w:autoSpaceDN w:val="0"/>
              <w:adjustRightInd w:val="0"/>
              <w:rPr>
                <w:sz w:val="24"/>
              </w:rPr>
            </w:pPr>
            <w:r w:rsidRPr="00111B81">
              <w:rPr>
                <w:sz w:val="24"/>
              </w:rPr>
              <w:t>1090</w:t>
            </w:r>
          </w:p>
        </w:tc>
        <w:tc>
          <w:tcPr>
            <w:tcW w:w="1026" w:type="pct"/>
          </w:tcPr>
          <w:p w:rsidR="00612D94" w:rsidRPr="00111B81" w:rsidRDefault="00612D94" w:rsidP="00182BF7">
            <w:pPr>
              <w:autoSpaceDE w:val="0"/>
              <w:autoSpaceDN w:val="0"/>
              <w:adjustRightInd w:val="0"/>
              <w:rPr>
                <w:sz w:val="24"/>
              </w:rPr>
            </w:pPr>
            <w:r w:rsidRPr="00111B81">
              <w:rPr>
                <w:sz w:val="24"/>
              </w:rPr>
              <w:t>с. Верх-Сузун ул. Заречная</w:t>
            </w:r>
          </w:p>
        </w:tc>
        <w:tc>
          <w:tcPr>
            <w:tcW w:w="543" w:type="pct"/>
          </w:tcPr>
          <w:p w:rsidR="00612D94" w:rsidRPr="00111B81" w:rsidRDefault="00612D94" w:rsidP="00182BF7">
            <w:pPr>
              <w:autoSpaceDE w:val="0"/>
              <w:autoSpaceDN w:val="0"/>
              <w:adjustRightInd w:val="0"/>
              <w:rPr>
                <w:sz w:val="24"/>
              </w:rPr>
            </w:pPr>
            <w:r w:rsidRPr="00111B81">
              <w:rPr>
                <w:sz w:val="24"/>
              </w:rPr>
              <w:t>ЭЦВ 6-10-80</w:t>
            </w:r>
          </w:p>
        </w:tc>
        <w:tc>
          <w:tcPr>
            <w:tcW w:w="650" w:type="pct"/>
          </w:tcPr>
          <w:p w:rsidR="00612D94" w:rsidRPr="00111B81" w:rsidRDefault="00612D94" w:rsidP="00182BF7">
            <w:pPr>
              <w:autoSpaceDE w:val="0"/>
              <w:autoSpaceDN w:val="0"/>
              <w:adjustRightInd w:val="0"/>
              <w:rPr>
                <w:sz w:val="24"/>
              </w:rPr>
            </w:pPr>
            <w:r w:rsidRPr="00111B81">
              <w:rPr>
                <w:sz w:val="24"/>
              </w:rPr>
              <w:t>10</w:t>
            </w:r>
          </w:p>
        </w:tc>
        <w:tc>
          <w:tcPr>
            <w:tcW w:w="629" w:type="pct"/>
          </w:tcPr>
          <w:p w:rsidR="00612D94" w:rsidRPr="00111B81" w:rsidRDefault="00612D94" w:rsidP="00182BF7">
            <w:pPr>
              <w:autoSpaceDE w:val="0"/>
              <w:autoSpaceDN w:val="0"/>
              <w:adjustRightInd w:val="0"/>
              <w:rPr>
                <w:sz w:val="24"/>
              </w:rPr>
            </w:pPr>
            <w:r w:rsidRPr="00111B81">
              <w:rPr>
                <w:sz w:val="24"/>
              </w:rPr>
              <w:t>80</w:t>
            </w:r>
          </w:p>
        </w:tc>
        <w:tc>
          <w:tcPr>
            <w:tcW w:w="601" w:type="pct"/>
          </w:tcPr>
          <w:p w:rsidR="00612D94" w:rsidRPr="00111B81" w:rsidRDefault="00612D94" w:rsidP="00182BF7">
            <w:pPr>
              <w:autoSpaceDE w:val="0"/>
              <w:autoSpaceDN w:val="0"/>
              <w:adjustRightInd w:val="0"/>
              <w:rPr>
                <w:sz w:val="24"/>
              </w:rPr>
            </w:pPr>
            <w:r w:rsidRPr="00111B81">
              <w:rPr>
                <w:sz w:val="24"/>
              </w:rPr>
              <w:t>4,5</w:t>
            </w:r>
          </w:p>
        </w:tc>
        <w:tc>
          <w:tcPr>
            <w:tcW w:w="838" w:type="pct"/>
          </w:tcPr>
          <w:p w:rsidR="00612D94" w:rsidRPr="00111B81" w:rsidRDefault="00612D94" w:rsidP="00182BF7">
            <w:pPr>
              <w:autoSpaceDE w:val="0"/>
              <w:autoSpaceDN w:val="0"/>
              <w:adjustRightInd w:val="0"/>
              <w:rPr>
                <w:sz w:val="24"/>
              </w:rPr>
            </w:pPr>
          </w:p>
        </w:tc>
      </w:tr>
    </w:tbl>
    <w:p w:rsidR="00612D94" w:rsidRPr="006B6E22" w:rsidRDefault="00612D94" w:rsidP="003E5115">
      <w:pPr>
        <w:pStyle w:val="100"/>
        <w:ind w:firstLine="709"/>
        <w:contextualSpacing/>
      </w:pPr>
      <w:r w:rsidRPr="00167B50">
        <w:rPr>
          <w:rFonts w:eastAsia="Times New Roman"/>
          <w:color w:val="auto"/>
          <w:sz w:val="28"/>
          <w:lang w:eastAsia="ar-SA"/>
        </w:rPr>
        <w:t>Существующая подача питьевой воды на муниципальные нужды села Верх-Сузун составляет 0,96тыс. куб. м/</w:t>
      </w:r>
      <w:proofErr w:type="spellStart"/>
      <w:r w:rsidRPr="00167B50">
        <w:rPr>
          <w:rFonts w:eastAsia="Times New Roman"/>
          <w:color w:val="auto"/>
          <w:sz w:val="28"/>
          <w:lang w:eastAsia="ar-SA"/>
        </w:rPr>
        <w:t>сут</w:t>
      </w:r>
      <w:proofErr w:type="spellEnd"/>
      <w:r w:rsidRPr="00167B50">
        <w:rPr>
          <w:rFonts w:eastAsia="Times New Roman"/>
          <w:color w:val="auto"/>
          <w:sz w:val="28"/>
          <w:lang w:eastAsia="ar-SA"/>
        </w:rPr>
        <w:t>., в т.ч.:</w:t>
      </w:r>
    </w:p>
    <w:p w:rsidR="00612D94" w:rsidRPr="006B6E22" w:rsidRDefault="00612D94" w:rsidP="003C1788">
      <w:pPr>
        <w:pStyle w:val="ac"/>
        <w:numPr>
          <w:ilvl w:val="0"/>
          <w:numId w:val="30"/>
        </w:numPr>
        <w:autoSpaceDE w:val="0"/>
        <w:autoSpaceDN w:val="0"/>
        <w:adjustRightInd w:val="0"/>
        <w:spacing w:after="0"/>
      </w:pPr>
      <w:r w:rsidRPr="006B6E22">
        <w:t>населению - 0,384 тыс. куб. м/</w:t>
      </w:r>
      <w:proofErr w:type="spellStart"/>
      <w:r w:rsidRPr="006B6E22">
        <w:t>сут</w:t>
      </w:r>
      <w:proofErr w:type="spellEnd"/>
      <w:r w:rsidRPr="006B6E22">
        <w:t>.;</w:t>
      </w:r>
    </w:p>
    <w:p w:rsidR="00612D94" w:rsidRPr="006B6E22" w:rsidRDefault="00612D94" w:rsidP="003C1788">
      <w:pPr>
        <w:pStyle w:val="ac"/>
        <w:numPr>
          <w:ilvl w:val="0"/>
          <w:numId w:val="30"/>
        </w:numPr>
        <w:autoSpaceDE w:val="0"/>
        <w:autoSpaceDN w:val="0"/>
        <w:adjustRightInd w:val="0"/>
        <w:spacing w:after="0"/>
      </w:pPr>
      <w:r w:rsidRPr="006B6E22">
        <w:t>бюджетным и прочим потребителям –0,528 тыс. куб. м/</w:t>
      </w:r>
      <w:proofErr w:type="spellStart"/>
      <w:r w:rsidRPr="006B6E22">
        <w:t>сут</w:t>
      </w:r>
      <w:proofErr w:type="spellEnd"/>
      <w:r w:rsidRPr="006B6E22">
        <w:t>.;</w:t>
      </w:r>
    </w:p>
    <w:p w:rsidR="00612D94" w:rsidRDefault="00612D94" w:rsidP="003C1788">
      <w:pPr>
        <w:pStyle w:val="ac"/>
        <w:numPr>
          <w:ilvl w:val="0"/>
          <w:numId w:val="30"/>
        </w:numPr>
        <w:autoSpaceDE w:val="0"/>
        <w:autoSpaceDN w:val="0"/>
        <w:adjustRightInd w:val="0"/>
        <w:spacing w:after="0"/>
      </w:pPr>
      <w:r w:rsidRPr="006B6E22">
        <w:t>утечки и неучтенный расход в водопроводных сетях – 0,048 тыс. куб. м/</w:t>
      </w:r>
      <w:proofErr w:type="spellStart"/>
      <w:r w:rsidRPr="006B6E22">
        <w:t>сут</w:t>
      </w:r>
      <w:proofErr w:type="spellEnd"/>
      <w:r w:rsidRPr="006B6E22">
        <w:t>.</w:t>
      </w:r>
    </w:p>
    <w:p w:rsidR="00404880" w:rsidRDefault="00404880" w:rsidP="00404880">
      <w:pPr>
        <w:autoSpaceDE w:val="0"/>
        <w:autoSpaceDN w:val="0"/>
        <w:adjustRightInd w:val="0"/>
        <w:spacing w:after="0"/>
      </w:pPr>
      <w:r>
        <w:t>Таблица 11. Характеристики труб</w:t>
      </w:r>
    </w:p>
    <w:tbl>
      <w:tblPr>
        <w:tblW w:w="5000" w:type="pct"/>
        <w:jc w:val="center"/>
        <w:tblCellMar>
          <w:left w:w="70" w:type="dxa"/>
          <w:right w:w="70" w:type="dxa"/>
        </w:tblCellMar>
        <w:tblLook w:val="0000" w:firstRow="0" w:lastRow="0" w:firstColumn="0" w:lastColumn="0" w:noHBand="0" w:noVBand="0"/>
      </w:tblPr>
      <w:tblGrid>
        <w:gridCol w:w="1981"/>
        <w:gridCol w:w="1981"/>
        <w:gridCol w:w="1981"/>
        <w:gridCol w:w="1981"/>
        <w:gridCol w:w="1981"/>
      </w:tblGrid>
      <w:tr w:rsidR="00612D94" w:rsidRPr="009547F9" w:rsidTr="003E5115">
        <w:trPr>
          <w:cantSplit/>
          <w:trHeight w:val="825"/>
          <w:jc w:val="center"/>
        </w:trPr>
        <w:tc>
          <w:tcPr>
            <w:tcW w:w="1000" w:type="pct"/>
            <w:tcBorders>
              <w:top w:val="single" w:sz="6" w:space="0" w:color="auto"/>
              <w:left w:val="single" w:sz="6" w:space="0" w:color="auto"/>
              <w:bottom w:val="nil"/>
              <w:right w:val="single" w:sz="4" w:space="0" w:color="auto"/>
            </w:tcBorders>
          </w:tcPr>
          <w:p w:rsidR="00612D94" w:rsidRPr="00371715" w:rsidRDefault="00612D94" w:rsidP="00182BF7">
            <w:pPr>
              <w:pStyle w:val="ConsPlusCell"/>
              <w:widowControl/>
              <w:ind w:right="72"/>
              <w:jc w:val="center"/>
              <w:rPr>
                <w:rFonts w:ascii="Times New Roman" w:hAnsi="Times New Roman" w:cs="Times New Roman"/>
                <w:sz w:val="24"/>
                <w:szCs w:val="24"/>
              </w:rPr>
            </w:pPr>
            <w:r w:rsidRPr="00371715">
              <w:rPr>
                <w:rFonts w:ascii="Times New Roman" w:hAnsi="Times New Roman" w:cs="Times New Roman"/>
                <w:sz w:val="24"/>
                <w:szCs w:val="24"/>
              </w:rPr>
              <w:t xml:space="preserve">Диаметр условного </w:t>
            </w:r>
            <w:proofErr w:type="spellStart"/>
            <w:r w:rsidRPr="00371715">
              <w:rPr>
                <w:rFonts w:ascii="Times New Roman" w:hAnsi="Times New Roman" w:cs="Times New Roman"/>
                <w:sz w:val="24"/>
                <w:szCs w:val="24"/>
              </w:rPr>
              <w:t>прохода,мм</w:t>
            </w:r>
            <w:proofErr w:type="spellEnd"/>
          </w:p>
        </w:tc>
        <w:tc>
          <w:tcPr>
            <w:tcW w:w="1000" w:type="pct"/>
            <w:tcBorders>
              <w:top w:val="single" w:sz="6" w:space="0" w:color="auto"/>
              <w:left w:val="single" w:sz="4" w:space="0" w:color="auto"/>
              <w:bottom w:val="nil"/>
              <w:right w:val="single" w:sz="4" w:space="0" w:color="auto"/>
            </w:tcBorders>
          </w:tcPr>
          <w:p w:rsidR="00612D94" w:rsidRPr="00371715" w:rsidRDefault="00612D94" w:rsidP="00182BF7">
            <w:pPr>
              <w:pStyle w:val="ConsPlusCell"/>
              <w:widowControl/>
              <w:jc w:val="center"/>
              <w:rPr>
                <w:rFonts w:ascii="Times New Roman" w:hAnsi="Times New Roman" w:cs="Times New Roman"/>
                <w:sz w:val="24"/>
                <w:szCs w:val="24"/>
              </w:rPr>
            </w:pPr>
            <w:r w:rsidRPr="00371715">
              <w:rPr>
                <w:rFonts w:ascii="Times New Roman" w:hAnsi="Times New Roman" w:cs="Times New Roman"/>
                <w:sz w:val="24"/>
                <w:szCs w:val="24"/>
              </w:rPr>
              <w:t>Протяженность водопровода, м</w:t>
            </w:r>
          </w:p>
        </w:tc>
        <w:tc>
          <w:tcPr>
            <w:tcW w:w="1000" w:type="pct"/>
            <w:tcBorders>
              <w:top w:val="single" w:sz="6" w:space="0" w:color="auto"/>
              <w:left w:val="single" w:sz="4" w:space="0" w:color="auto"/>
              <w:bottom w:val="nil"/>
              <w:right w:val="single" w:sz="4" w:space="0" w:color="auto"/>
            </w:tcBorders>
          </w:tcPr>
          <w:p w:rsidR="00612D94" w:rsidRPr="00371715" w:rsidRDefault="00612D94" w:rsidP="00182BF7">
            <w:pPr>
              <w:pStyle w:val="ConsPlusCell"/>
              <w:widowControl/>
              <w:jc w:val="center"/>
              <w:rPr>
                <w:rFonts w:ascii="Times New Roman" w:hAnsi="Times New Roman" w:cs="Times New Roman"/>
                <w:sz w:val="24"/>
                <w:szCs w:val="24"/>
              </w:rPr>
            </w:pPr>
            <w:r w:rsidRPr="00371715">
              <w:rPr>
                <w:rFonts w:ascii="Times New Roman" w:hAnsi="Times New Roman" w:cs="Times New Roman"/>
                <w:sz w:val="24"/>
                <w:szCs w:val="24"/>
              </w:rPr>
              <w:t>Год ввода в эксплуатацию</w:t>
            </w:r>
          </w:p>
        </w:tc>
        <w:tc>
          <w:tcPr>
            <w:tcW w:w="1000" w:type="pct"/>
            <w:tcBorders>
              <w:top w:val="single" w:sz="6" w:space="0" w:color="auto"/>
              <w:left w:val="single" w:sz="4" w:space="0" w:color="auto"/>
              <w:right w:val="single" w:sz="6" w:space="0" w:color="auto"/>
            </w:tcBorders>
          </w:tcPr>
          <w:p w:rsidR="00612D94" w:rsidRPr="00371715" w:rsidRDefault="00612D94" w:rsidP="00182BF7">
            <w:pPr>
              <w:pStyle w:val="ConsPlusCell"/>
              <w:widowControl/>
              <w:ind w:left="-71" w:right="-70"/>
              <w:jc w:val="center"/>
              <w:rPr>
                <w:rFonts w:ascii="Times New Roman" w:hAnsi="Times New Roman" w:cs="Times New Roman"/>
                <w:sz w:val="24"/>
                <w:szCs w:val="24"/>
              </w:rPr>
            </w:pPr>
            <w:r w:rsidRPr="00371715">
              <w:rPr>
                <w:rFonts w:ascii="Times New Roman" w:hAnsi="Times New Roman" w:cs="Times New Roman"/>
                <w:sz w:val="24"/>
                <w:szCs w:val="24"/>
              </w:rPr>
              <w:t>Подзем</w:t>
            </w:r>
            <w:r>
              <w:rPr>
                <w:rFonts w:ascii="Times New Roman" w:hAnsi="Times New Roman" w:cs="Times New Roman"/>
                <w:sz w:val="24"/>
                <w:szCs w:val="24"/>
              </w:rPr>
              <w:t>ная</w:t>
            </w:r>
            <w:r>
              <w:rPr>
                <w:rFonts w:ascii="Times New Roman" w:hAnsi="Times New Roman" w:cs="Times New Roman"/>
                <w:sz w:val="24"/>
                <w:szCs w:val="24"/>
              </w:rPr>
              <w:br/>
            </w:r>
            <w:r w:rsidRPr="00371715">
              <w:rPr>
                <w:rFonts w:ascii="Times New Roman" w:hAnsi="Times New Roman" w:cs="Times New Roman"/>
                <w:sz w:val="24"/>
                <w:szCs w:val="24"/>
              </w:rPr>
              <w:t>прокладка, м.</w:t>
            </w:r>
          </w:p>
        </w:tc>
        <w:tc>
          <w:tcPr>
            <w:tcW w:w="1000" w:type="pct"/>
            <w:tcBorders>
              <w:top w:val="single" w:sz="6" w:space="0" w:color="auto"/>
              <w:left w:val="single" w:sz="6" w:space="0" w:color="auto"/>
              <w:right w:val="single" w:sz="6" w:space="0" w:color="auto"/>
            </w:tcBorders>
          </w:tcPr>
          <w:p w:rsidR="00612D94" w:rsidRPr="00371715" w:rsidRDefault="00612D94" w:rsidP="00182BF7">
            <w:pPr>
              <w:pStyle w:val="ConsPlusCell"/>
              <w:widowControl/>
              <w:ind w:left="-70" w:right="-71"/>
              <w:jc w:val="center"/>
              <w:rPr>
                <w:rFonts w:ascii="Times New Roman" w:hAnsi="Times New Roman" w:cs="Times New Roman"/>
                <w:sz w:val="24"/>
                <w:szCs w:val="24"/>
              </w:rPr>
            </w:pPr>
            <w:r w:rsidRPr="00371715">
              <w:rPr>
                <w:rFonts w:ascii="Times New Roman" w:hAnsi="Times New Roman" w:cs="Times New Roman"/>
                <w:sz w:val="24"/>
                <w:szCs w:val="24"/>
              </w:rPr>
              <w:t>Материал водопровода</w:t>
            </w:r>
          </w:p>
        </w:tc>
      </w:tr>
      <w:tr w:rsidR="00612D94" w:rsidRPr="009547F9" w:rsidTr="003E5115">
        <w:trPr>
          <w:cantSplit/>
          <w:trHeight w:val="326"/>
          <w:jc w:val="center"/>
        </w:trPr>
        <w:tc>
          <w:tcPr>
            <w:tcW w:w="1000" w:type="pct"/>
            <w:tcBorders>
              <w:top w:val="single" w:sz="6" w:space="0" w:color="auto"/>
              <w:left w:val="single" w:sz="6" w:space="0" w:color="auto"/>
              <w:bottom w:val="single" w:sz="6" w:space="0" w:color="auto"/>
              <w:right w:val="single" w:sz="4" w:space="0" w:color="auto"/>
            </w:tcBorders>
          </w:tcPr>
          <w:p w:rsidR="00612D94" w:rsidRPr="00371715" w:rsidRDefault="00612D94" w:rsidP="00182BF7">
            <w:pPr>
              <w:pStyle w:val="ConsPlusCell"/>
              <w:widowControl/>
              <w:ind w:right="72"/>
              <w:jc w:val="center"/>
              <w:rPr>
                <w:rFonts w:ascii="Times New Roman" w:hAnsi="Times New Roman" w:cs="Times New Roman"/>
                <w:sz w:val="24"/>
                <w:szCs w:val="24"/>
              </w:rPr>
            </w:pPr>
            <w:r>
              <w:rPr>
                <w:rFonts w:ascii="Times New Roman" w:hAnsi="Times New Roman" w:cs="Times New Roman"/>
                <w:sz w:val="24"/>
                <w:szCs w:val="24"/>
              </w:rPr>
              <w:t>10</w:t>
            </w:r>
            <w:r w:rsidRPr="00371715">
              <w:rPr>
                <w:rFonts w:ascii="Times New Roman" w:hAnsi="Times New Roman" w:cs="Times New Roman"/>
                <w:sz w:val="24"/>
                <w:szCs w:val="24"/>
              </w:rPr>
              <w:t>0</w:t>
            </w:r>
          </w:p>
        </w:tc>
        <w:tc>
          <w:tcPr>
            <w:tcW w:w="1000" w:type="pct"/>
            <w:tcBorders>
              <w:top w:val="single" w:sz="6" w:space="0" w:color="auto"/>
              <w:left w:val="single" w:sz="4" w:space="0" w:color="auto"/>
              <w:bottom w:val="single" w:sz="6" w:space="0" w:color="auto"/>
              <w:right w:val="single" w:sz="4" w:space="0" w:color="auto"/>
            </w:tcBorders>
          </w:tcPr>
          <w:p w:rsidR="00612D94" w:rsidRPr="00371715" w:rsidRDefault="00612D94" w:rsidP="00182BF7">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6500</w:t>
            </w:r>
          </w:p>
        </w:tc>
        <w:tc>
          <w:tcPr>
            <w:tcW w:w="1000" w:type="pct"/>
            <w:tcBorders>
              <w:top w:val="single" w:sz="6" w:space="0" w:color="auto"/>
              <w:left w:val="single" w:sz="4" w:space="0" w:color="auto"/>
              <w:bottom w:val="single" w:sz="6" w:space="0" w:color="auto"/>
              <w:right w:val="single" w:sz="4" w:space="0" w:color="auto"/>
            </w:tcBorders>
          </w:tcPr>
          <w:p w:rsidR="00612D94" w:rsidRPr="00371715" w:rsidRDefault="00612D94" w:rsidP="00182BF7">
            <w:pPr>
              <w:pStyle w:val="ConsPlusCell"/>
              <w:widowControl/>
              <w:jc w:val="center"/>
              <w:rPr>
                <w:rFonts w:ascii="Times New Roman" w:hAnsi="Times New Roman" w:cs="Times New Roman"/>
                <w:sz w:val="24"/>
                <w:szCs w:val="24"/>
              </w:rPr>
            </w:pPr>
            <w:r w:rsidRPr="00371715">
              <w:rPr>
                <w:rFonts w:ascii="Times New Roman" w:hAnsi="Times New Roman" w:cs="Times New Roman"/>
                <w:sz w:val="24"/>
                <w:szCs w:val="24"/>
              </w:rPr>
              <w:t>19</w:t>
            </w:r>
            <w:r>
              <w:rPr>
                <w:rFonts w:ascii="Times New Roman" w:hAnsi="Times New Roman" w:cs="Times New Roman"/>
                <w:sz w:val="24"/>
                <w:szCs w:val="24"/>
              </w:rPr>
              <w:t>83</w:t>
            </w:r>
          </w:p>
        </w:tc>
        <w:tc>
          <w:tcPr>
            <w:tcW w:w="1000" w:type="pct"/>
            <w:tcBorders>
              <w:top w:val="single" w:sz="6" w:space="0" w:color="auto"/>
              <w:left w:val="single" w:sz="4" w:space="0" w:color="auto"/>
              <w:bottom w:val="single" w:sz="6" w:space="0" w:color="auto"/>
              <w:right w:val="single" w:sz="4" w:space="0" w:color="auto"/>
            </w:tcBorders>
          </w:tcPr>
          <w:p w:rsidR="00612D94" w:rsidRPr="00371715" w:rsidRDefault="00612D94" w:rsidP="00182BF7">
            <w:pPr>
              <w:pStyle w:val="ConsPlusCell"/>
              <w:widowControl/>
              <w:ind w:left="-71" w:right="-70"/>
              <w:jc w:val="center"/>
              <w:rPr>
                <w:rFonts w:ascii="Times New Roman" w:hAnsi="Times New Roman" w:cs="Times New Roman"/>
                <w:sz w:val="24"/>
                <w:szCs w:val="24"/>
              </w:rPr>
            </w:pPr>
            <w:r>
              <w:rPr>
                <w:rFonts w:ascii="Times New Roman" w:hAnsi="Times New Roman" w:cs="Times New Roman"/>
                <w:sz w:val="24"/>
                <w:szCs w:val="24"/>
              </w:rPr>
              <w:t>6500</w:t>
            </w:r>
          </w:p>
        </w:tc>
        <w:tc>
          <w:tcPr>
            <w:tcW w:w="1000" w:type="pct"/>
            <w:tcBorders>
              <w:top w:val="single" w:sz="6" w:space="0" w:color="auto"/>
              <w:left w:val="single" w:sz="4" w:space="0" w:color="auto"/>
              <w:bottom w:val="single" w:sz="6" w:space="0" w:color="auto"/>
              <w:right w:val="single" w:sz="6" w:space="0" w:color="auto"/>
            </w:tcBorders>
          </w:tcPr>
          <w:p w:rsidR="00612D94" w:rsidRPr="00371715" w:rsidRDefault="00612D94" w:rsidP="00182BF7">
            <w:pPr>
              <w:pStyle w:val="ConsPlusCell"/>
              <w:widowControl/>
              <w:ind w:left="-70" w:right="-71"/>
              <w:jc w:val="center"/>
              <w:rPr>
                <w:rFonts w:ascii="Times New Roman" w:hAnsi="Times New Roman" w:cs="Times New Roman"/>
                <w:sz w:val="24"/>
                <w:szCs w:val="24"/>
              </w:rPr>
            </w:pPr>
            <w:r>
              <w:rPr>
                <w:rFonts w:ascii="Times New Roman" w:hAnsi="Times New Roman" w:cs="Times New Roman"/>
                <w:sz w:val="24"/>
                <w:szCs w:val="24"/>
              </w:rPr>
              <w:t>сталь</w:t>
            </w:r>
          </w:p>
        </w:tc>
      </w:tr>
      <w:tr w:rsidR="00612D94" w:rsidRPr="009547F9" w:rsidTr="003E5115">
        <w:trPr>
          <w:cantSplit/>
          <w:trHeight w:val="284"/>
          <w:jc w:val="center"/>
        </w:trPr>
        <w:tc>
          <w:tcPr>
            <w:tcW w:w="1000" w:type="pct"/>
            <w:tcBorders>
              <w:top w:val="single" w:sz="6" w:space="0" w:color="auto"/>
              <w:left w:val="single" w:sz="6" w:space="0" w:color="auto"/>
              <w:bottom w:val="single" w:sz="6" w:space="0" w:color="auto"/>
              <w:right w:val="single" w:sz="4" w:space="0" w:color="auto"/>
            </w:tcBorders>
          </w:tcPr>
          <w:p w:rsidR="00612D94" w:rsidRPr="00371715" w:rsidRDefault="00612D94" w:rsidP="00182BF7">
            <w:pPr>
              <w:pStyle w:val="ConsPlusCell"/>
              <w:widowControl/>
              <w:ind w:right="72"/>
              <w:jc w:val="center"/>
              <w:rPr>
                <w:rFonts w:ascii="Times New Roman" w:hAnsi="Times New Roman" w:cs="Times New Roman"/>
                <w:sz w:val="24"/>
                <w:szCs w:val="24"/>
              </w:rPr>
            </w:pPr>
            <w:r w:rsidRPr="00371715">
              <w:rPr>
                <w:rFonts w:ascii="Times New Roman" w:hAnsi="Times New Roman" w:cs="Times New Roman"/>
                <w:sz w:val="24"/>
                <w:szCs w:val="24"/>
              </w:rPr>
              <w:t>1</w:t>
            </w:r>
            <w:r>
              <w:rPr>
                <w:rFonts w:ascii="Times New Roman" w:hAnsi="Times New Roman" w:cs="Times New Roman"/>
                <w:sz w:val="24"/>
                <w:szCs w:val="24"/>
              </w:rPr>
              <w:t>00</w:t>
            </w:r>
          </w:p>
        </w:tc>
        <w:tc>
          <w:tcPr>
            <w:tcW w:w="1000" w:type="pct"/>
            <w:tcBorders>
              <w:top w:val="single" w:sz="6" w:space="0" w:color="auto"/>
              <w:left w:val="single" w:sz="4" w:space="0" w:color="auto"/>
              <w:bottom w:val="single" w:sz="6" w:space="0" w:color="auto"/>
              <w:right w:val="single" w:sz="4" w:space="0" w:color="auto"/>
            </w:tcBorders>
          </w:tcPr>
          <w:p w:rsidR="00612D94" w:rsidRPr="00371715" w:rsidRDefault="00612D94" w:rsidP="00182BF7">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533</w:t>
            </w:r>
            <w:r w:rsidRPr="00371715">
              <w:rPr>
                <w:rFonts w:ascii="Times New Roman" w:hAnsi="Times New Roman" w:cs="Times New Roman"/>
                <w:sz w:val="24"/>
                <w:szCs w:val="24"/>
              </w:rPr>
              <w:t>0</w:t>
            </w:r>
          </w:p>
        </w:tc>
        <w:tc>
          <w:tcPr>
            <w:tcW w:w="1000" w:type="pct"/>
            <w:tcBorders>
              <w:top w:val="single" w:sz="6" w:space="0" w:color="auto"/>
              <w:left w:val="single" w:sz="4" w:space="0" w:color="auto"/>
              <w:bottom w:val="single" w:sz="6" w:space="0" w:color="auto"/>
              <w:right w:val="single" w:sz="4" w:space="0" w:color="auto"/>
            </w:tcBorders>
          </w:tcPr>
          <w:p w:rsidR="00612D94" w:rsidRPr="00371715" w:rsidRDefault="00612D94" w:rsidP="00182BF7">
            <w:pPr>
              <w:pStyle w:val="ConsPlusCell"/>
              <w:widowControl/>
              <w:jc w:val="center"/>
              <w:rPr>
                <w:rFonts w:ascii="Times New Roman" w:hAnsi="Times New Roman" w:cs="Times New Roman"/>
                <w:sz w:val="24"/>
                <w:szCs w:val="24"/>
              </w:rPr>
            </w:pPr>
            <w:r w:rsidRPr="00371715">
              <w:rPr>
                <w:rFonts w:ascii="Times New Roman" w:hAnsi="Times New Roman" w:cs="Times New Roman"/>
                <w:sz w:val="24"/>
                <w:szCs w:val="24"/>
              </w:rPr>
              <w:t>199</w:t>
            </w:r>
            <w:r>
              <w:rPr>
                <w:rFonts w:ascii="Times New Roman" w:hAnsi="Times New Roman" w:cs="Times New Roman"/>
                <w:sz w:val="24"/>
                <w:szCs w:val="24"/>
              </w:rPr>
              <w:t>1</w:t>
            </w:r>
          </w:p>
        </w:tc>
        <w:tc>
          <w:tcPr>
            <w:tcW w:w="1000" w:type="pct"/>
            <w:tcBorders>
              <w:top w:val="single" w:sz="6" w:space="0" w:color="auto"/>
              <w:left w:val="single" w:sz="4" w:space="0" w:color="auto"/>
              <w:bottom w:val="single" w:sz="6" w:space="0" w:color="auto"/>
              <w:right w:val="single" w:sz="4" w:space="0" w:color="auto"/>
            </w:tcBorders>
          </w:tcPr>
          <w:p w:rsidR="00612D94" w:rsidRPr="00371715" w:rsidRDefault="00612D94" w:rsidP="00182BF7">
            <w:pPr>
              <w:pStyle w:val="ConsPlusCell"/>
              <w:widowControl/>
              <w:ind w:left="-71" w:right="-70"/>
              <w:jc w:val="center"/>
              <w:rPr>
                <w:rFonts w:ascii="Times New Roman" w:hAnsi="Times New Roman" w:cs="Times New Roman"/>
                <w:sz w:val="24"/>
                <w:szCs w:val="24"/>
              </w:rPr>
            </w:pPr>
            <w:r>
              <w:rPr>
                <w:rFonts w:ascii="Times New Roman" w:hAnsi="Times New Roman" w:cs="Times New Roman"/>
                <w:sz w:val="24"/>
                <w:szCs w:val="24"/>
              </w:rPr>
              <w:t>5330</w:t>
            </w:r>
          </w:p>
        </w:tc>
        <w:tc>
          <w:tcPr>
            <w:tcW w:w="1000" w:type="pct"/>
            <w:tcBorders>
              <w:top w:val="single" w:sz="6" w:space="0" w:color="auto"/>
              <w:left w:val="single" w:sz="4" w:space="0" w:color="auto"/>
              <w:bottom w:val="single" w:sz="6" w:space="0" w:color="auto"/>
              <w:right w:val="single" w:sz="6" w:space="0" w:color="auto"/>
            </w:tcBorders>
          </w:tcPr>
          <w:p w:rsidR="00612D94" w:rsidRPr="00371715" w:rsidRDefault="00612D94" w:rsidP="00182BF7">
            <w:pPr>
              <w:pStyle w:val="ConsPlusCell"/>
              <w:widowControl/>
              <w:ind w:left="-70" w:right="-71"/>
              <w:jc w:val="center"/>
              <w:rPr>
                <w:rFonts w:ascii="Times New Roman" w:hAnsi="Times New Roman" w:cs="Times New Roman"/>
                <w:sz w:val="24"/>
                <w:szCs w:val="24"/>
              </w:rPr>
            </w:pPr>
            <w:r w:rsidRPr="00371715">
              <w:rPr>
                <w:rFonts w:ascii="Times New Roman" w:hAnsi="Times New Roman" w:cs="Times New Roman"/>
                <w:sz w:val="24"/>
                <w:szCs w:val="24"/>
              </w:rPr>
              <w:t>чугун</w:t>
            </w:r>
          </w:p>
        </w:tc>
      </w:tr>
    </w:tbl>
    <w:p w:rsidR="00A063D6" w:rsidRDefault="00612D94" w:rsidP="00A063D6">
      <w:pPr>
        <w:pStyle w:val="100"/>
        <w:contextualSpacing/>
        <w:rPr>
          <w:rFonts w:eastAsia="Times New Roman"/>
          <w:color w:val="auto"/>
          <w:sz w:val="28"/>
          <w:lang w:eastAsia="ar-SA"/>
        </w:rPr>
      </w:pPr>
      <w:r w:rsidRPr="00167B50">
        <w:rPr>
          <w:rFonts w:eastAsia="Times New Roman"/>
          <w:color w:val="auto"/>
          <w:sz w:val="28"/>
          <w:lang w:eastAsia="ar-SA"/>
        </w:rPr>
        <w:t>Значительный физический износ трубопроводов приводит к постоянным порывам, потерям воды при транспортировке, перерывам в водоснабжении потребителей, материальным затратам на устранение аварий.</w:t>
      </w:r>
    </w:p>
    <w:p w:rsidR="00A063D6" w:rsidRDefault="00A063D6" w:rsidP="00A063D6">
      <w:pPr>
        <w:pStyle w:val="100"/>
        <w:ind w:firstLine="709"/>
        <w:contextualSpacing/>
        <w:rPr>
          <w:rFonts w:eastAsia="Times New Roman"/>
          <w:color w:val="auto"/>
          <w:sz w:val="28"/>
          <w:lang w:eastAsia="ar-SA"/>
        </w:rPr>
      </w:pPr>
    </w:p>
    <w:p w:rsidR="004D2017" w:rsidRDefault="003766A8" w:rsidP="00A063D6">
      <w:pPr>
        <w:pStyle w:val="100"/>
        <w:ind w:firstLine="709"/>
        <w:contextualSpacing/>
        <w:rPr>
          <w:b/>
          <w:i/>
          <w:sz w:val="28"/>
          <w:szCs w:val="28"/>
        </w:rPr>
      </w:pPr>
      <w:r w:rsidRPr="00285A8E">
        <w:rPr>
          <w:b/>
          <w:i/>
          <w:sz w:val="28"/>
          <w:szCs w:val="28"/>
        </w:rPr>
        <w:t>Водоотведение</w:t>
      </w:r>
    </w:p>
    <w:p w:rsidR="00167B50" w:rsidRDefault="00167B50" w:rsidP="00A063D6">
      <w:pPr>
        <w:pStyle w:val="100"/>
        <w:ind w:firstLine="709"/>
        <w:contextualSpacing/>
        <w:rPr>
          <w:b/>
          <w:i/>
          <w:sz w:val="28"/>
          <w:szCs w:val="28"/>
        </w:rPr>
      </w:pPr>
    </w:p>
    <w:p w:rsidR="004D2017"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 xml:space="preserve">Централизованное водоотведение на территории </w:t>
      </w:r>
      <w:r w:rsidR="00167B50" w:rsidRPr="00167B50">
        <w:rPr>
          <w:rFonts w:eastAsia="Times New Roman"/>
          <w:color w:val="auto"/>
          <w:sz w:val="28"/>
          <w:lang w:eastAsia="ar-SA"/>
        </w:rPr>
        <w:t>сельсовета –</w:t>
      </w:r>
      <w:r w:rsidRPr="00167B50">
        <w:rPr>
          <w:rFonts w:eastAsia="Times New Roman"/>
          <w:color w:val="auto"/>
          <w:sz w:val="28"/>
          <w:lang w:eastAsia="ar-SA"/>
        </w:rPr>
        <w:t xml:space="preserve"> отсутствует.</w:t>
      </w:r>
    </w:p>
    <w:p w:rsidR="00190D13"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lastRenderedPageBreak/>
        <w:t xml:space="preserve">Очистные сооружения </w:t>
      </w:r>
      <w:r w:rsidR="00167B50" w:rsidRPr="00167B50">
        <w:rPr>
          <w:rFonts w:eastAsia="Times New Roman"/>
          <w:color w:val="auto"/>
          <w:sz w:val="28"/>
          <w:lang w:eastAsia="ar-SA"/>
        </w:rPr>
        <w:t>канализации отсутствуют</w:t>
      </w:r>
      <w:r w:rsidRPr="00167B50">
        <w:rPr>
          <w:rFonts w:eastAsia="Times New Roman"/>
          <w:color w:val="auto"/>
          <w:sz w:val="28"/>
          <w:lang w:eastAsia="ar-SA"/>
        </w:rPr>
        <w:t>.</w:t>
      </w:r>
    </w:p>
    <w:p w:rsidR="00190D13" w:rsidRPr="00374E63" w:rsidRDefault="00190D13" w:rsidP="003E5115">
      <w:pPr>
        <w:pStyle w:val="100"/>
        <w:ind w:firstLine="709"/>
        <w:contextualSpacing/>
        <w:rPr>
          <w:szCs w:val="28"/>
        </w:rPr>
      </w:pPr>
      <w:r w:rsidRPr="00167B50">
        <w:rPr>
          <w:rFonts w:eastAsia="Times New Roman"/>
          <w:color w:val="auto"/>
          <w:sz w:val="28"/>
          <w:lang w:eastAsia="ar-SA"/>
        </w:rPr>
        <w:t>Сточные воды и фекальные стоки хозяйственно-бытовых нужд неблагоустроенной части усадебной застройки населенного пункта сбрасываются на рельеф или собираются в выгребные ямы без очистки, что создает опасность загрязнения подземных вод. Оценка и подсчет неорганизованного стока не ведется.</w:t>
      </w:r>
    </w:p>
    <w:p w:rsidR="003E5115" w:rsidRDefault="003E5115" w:rsidP="003E5115">
      <w:pPr>
        <w:pStyle w:val="TimesNewRoman14125"/>
        <w:ind w:right="0" w:firstLine="0"/>
        <w:contextualSpacing/>
        <w:rPr>
          <w:szCs w:val="28"/>
          <w:lang w:eastAsia="ru-RU"/>
        </w:rPr>
      </w:pPr>
    </w:p>
    <w:p w:rsidR="004D2017" w:rsidRDefault="003766A8" w:rsidP="003E5115">
      <w:pPr>
        <w:pStyle w:val="TimesNewRoman14125"/>
        <w:ind w:right="0"/>
        <w:contextualSpacing/>
        <w:rPr>
          <w:b/>
          <w:i/>
          <w:szCs w:val="28"/>
        </w:rPr>
      </w:pPr>
      <w:r w:rsidRPr="00374E63">
        <w:rPr>
          <w:b/>
          <w:i/>
          <w:szCs w:val="28"/>
        </w:rPr>
        <w:t>Теплоснабжение</w:t>
      </w:r>
    </w:p>
    <w:p w:rsidR="00167B50" w:rsidRPr="00374E63" w:rsidRDefault="00167B50" w:rsidP="003E5115">
      <w:pPr>
        <w:pStyle w:val="TimesNewRoman14125"/>
        <w:ind w:right="0"/>
        <w:contextualSpacing/>
        <w:rPr>
          <w:b/>
          <w:i/>
          <w:szCs w:val="28"/>
        </w:rPr>
      </w:pPr>
    </w:p>
    <w:p w:rsidR="00B35B4A" w:rsidRPr="00167B50" w:rsidRDefault="00B35B4A"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По объектам водоснабжения в поселении Сузунского района теплоснабжение социально значимых объектов осуществляется в основном от отдельно стоящих и встроенно-пристроенных котельных. Часть общественных зданий имеет печное отопление. Основными потребителями услуг централизованного теплоснабжения являются социально-значимые объекты системы образования, здравоохранения, социального обслуживания, культуры и население района.</w:t>
      </w:r>
    </w:p>
    <w:p w:rsidR="00B35B4A" w:rsidRPr="00B35B4A" w:rsidRDefault="00B35B4A" w:rsidP="003E5115">
      <w:pPr>
        <w:pStyle w:val="100"/>
        <w:ind w:firstLine="709"/>
        <w:contextualSpacing/>
        <w:rPr>
          <w:szCs w:val="28"/>
        </w:rPr>
      </w:pPr>
      <w:r w:rsidRPr="00167B50">
        <w:rPr>
          <w:rFonts w:eastAsia="Times New Roman"/>
          <w:color w:val="auto"/>
          <w:sz w:val="28"/>
          <w:lang w:eastAsia="ar-SA"/>
        </w:rPr>
        <w:t>При подготовке объектов ЖКХ к отопительным сезонам проводятся следующие мероприятия по объектам теплоснабжения:</w:t>
      </w:r>
    </w:p>
    <w:p w:rsidR="00B35B4A" w:rsidRPr="00167B50" w:rsidRDefault="00B35B4A" w:rsidP="003C1788">
      <w:pPr>
        <w:pStyle w:val="ac"/>
        <w:numPr>
          <w:ilvl w:val="0"/>
          <w:numId w:val="31"/>
        </w:numPr>
        <w:autoSpaceDE w:val="0"/>
        <w:autoSpaceDN w:val="0"/>
        <w:adjustRightInd w:val="0"/>
        <w:spacing w:after="0"/>
        <w:rPr>
          <w:szCs w:val="28"/>
        </w:rPr>
      </w:pPr>
      <w:r w:rsidRPr="00167B50">
        <w:rPr>
          <w:szCs w:val="28"/>
        </w:rPr>
        <w:t>капитальный ремонт и замена котлов;</w:t>
      </w:r>
    </w:p>
    <w:p w:rsidR="00B35B4A" w:rsidRPr="00167B50" w:rsidRDefault="00B35B4A" w:rsidP="003C1788">
      <w:pPr>
        <w:pStyle w:val="ac"/>
        <w:numPr>
          <w:ilvl w:val="0"/>
          <w:numId w:val="31"/>
        </w:numPr>
        <w:autoSpaceDE w:val="0"/>
        <w:autoSpaceDN w:val="0"/>
        <w:adjustRightInd w:val="0"/>
        <w:spacing w:after="0"/>
        <w:rPr>
          <w:szCs w:val="28"/>
        </w:rPr>
      </w:pPr>
      <w:r w:rsidRPr="00167B50">
        <w:rPr>
          <w:szCs w:val="28"/>
        </w:rPr>
        <w:t>текущий ремонт тепловых сетей, ремонт теплотрасс.</w:t>
      </w:r>
    </w:p>
    <w:p w:rsidR="00B35B4A" w:rsidRPr="000416D0" w:rsidRDefault="00B35B4A"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Тепловые</w:t>
      </w:r>
      <w:r w:rsidRPr="000416D0">
        <w:rPr>
          <w:rFonts w:eastAsia="Times New Roman"/>
          <w:color w:val="auto"/>
          <w:sz w:val="28"/>
          <w:lang w:eastAsia="ar-SA"/>
        </w:rPr>
        <w:t xml:space="preserve"> сети в с. Верх-Сузун протяженностью 2,5 км.</w:t>
      </w:r>
    </w:p>
    <w:p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Из общего объема отпущенной поставщиками тепловой энергии (80,5 тыс. Гкал в год), на долю населения приходится 49 % (30,5 тыс. Гкал), на долю бюджетных организаций – 27,5 % (22,1 тыс. Гкал).</w:t>
      </w:r>
    </w:p>
    <w:p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Теплоносителем для систем отопления является сетевая вода с расчетными температурами Т = 150-700С, Т = 95-700С.</w:t>
      </w:r>
    </w:p>
    <w:p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Система теплоснабжения от котельных — закрытая.</w:t>
      </w:r>
    </w:p>
    <w:p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Трубопроводы смонтированы из стальных электросварных труб по ГОСТ 10705-80 и полипропиленовых труб по ГОСТ 30732-2006 для систем отопления и вентиляции.</w:t>
      </w:r>
    </w:p>
    <w:p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 xml:space="preserve">Жилая застройка отапливается от </w:t>
      </w:r>
      <w:r w:rsidR="007702FC" w:rsidRPr="000416D0">
        <w:rPr>
          <w:rFonts w:eastAsia="Times New Roman"/>
          <w:color w:val="auto"/>
          <w:sz w:val="28"/>
          <w:lang w:eastAsia="ar-SA"/>
        </w:rPr>
        <w:t>индивидуальных автономных</w:t>
      </w:r>
      <w:r w:rsidRPr="000416D0">
        <w:rPr>
          <w:rFonts w:eastAsia="Times New Roman"/>
          <w:color w:val="auto"/>
          <w:sz w:val="28"/>
          <w:lang w:eastAsia="ar-SA"/>
        </w:rPr>
        <w:t xml:space="preserve"> отопительных и водонагревательных систем, часть имеет печное отопление.</w:t>
      </w:r>
    </w:p>
    <w:p w:rsidR="00190D13"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Теплоснабжение населенных пунктов следует предусматривать в соответствии с утвержденными схемами теплоснабжения.</w:t>
      </w:r>
    </w:p>
    <w:p w:rsidR="00190D13" w:rsidRPr="000416D0" w:rsidRDefault="00190D13"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Система теплоснабжения от котельных – закрытая.</w:t>
      </w:r>
    </w:p>
    <w:p w:rsidR="00190D13" w:rsidRPr="000416D0" w:rsidRDefault="00190D13"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Трубопроводы смонтированы из стальных электросварных труб по ГОСТ 10704-91 для систем отопления и вентиляции.</w:t>
      </w:r>
    </w:p>
    <w:p w:rsidR="00190D13" w:rsidRPr="000416D0" w:rsidRDefault="00190D13"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Жилая застройка отапливается от индивидуальных автономных отопительных и водонагревательных систем, часть имеет печное отопление.</w:t>
      </w:r>
    </w:p>
    <w:p w:rsidR="00A6045C" w:rsidRDefault="00190D13" w:rsidP="00A6045C">
      <w:pPr>
        <w:pStyle w:val="100"/>
        <w:ind w:firstLine="709"/>
        <w:contextualSpacing/>
        <w:rPr>
          <w:szCs w:val="28"/>
        </w:rPr>
      </w:pPr>
      <w:r w:rsidRPr="000416D0">
        <w:rPr>
          <w:rFonts w:eastAsia="Times New Roman"/>
          <w:color w:val="auto"/>
          <w:sz w:val="28"/>
          <w:lang w:eastAsia="ar-SA"/>
        </w:rPr>
        <w:t>Теплоснабжение населенных пунктов следует предусматривать в соответствии с утвержденными схемами теплоснабжения.</w:t>
      </w:r>
      <w:r w:rsidR="00A6045C">
        <w:rPr>
          <w:szCs w:val="28"/>
          <w:lang w:eastAsia="ru-RU"/>
        </w:rPr>
        <w:br w:type="page"/>
      </w:r>
    </w:p>
    <w:p w:rsidR="004D2017" w:rsidRDefault="003766A8" w:rsidP="003E5115">
      <w:pPr>
        <w:pStyle w:val="TimesNewRoman14125"/>
        <w:ind w:right="0"/>
        <w:contextualSpacing/>
        <w:rPr>
          <w:b/>
          <w:i/>
          <w:szCs w:val="28"/>
        </w:rPr>
      </w:pPr>
      <w:r w:rsidRPr="00374E63">
        <w:rPr>
          <w:b/>
          <w:i/>
          <w:szCs w:val="28"/>
        </w:rPr>
        <w:lastRenderedPageBreak/>
        <w:t>Электроснабжение</w:t>
      </w:r>
    </w:p>
    <w:p w:rsidR="000416D0" w:rsidRPr="00374E63" w:rsidRDefault="000416D0" w:rsidP="003E5115">
      <w:pPr>
        <w:pStyle w:val="TimesNewRoman14125"/>
        <w:ind w:right="0"/>
        <w:contextualSpacing/>
        <w:rPr>
          <w:b/>
          <w:i/>
          <w:szCs w:val="28"/>
        </w:rPr>
      </w:pPr>
    </w:p>
    <w:p w:rsidR="00843F5A" w:rsidRPr="000416D0" w:rsidRDefault="00843F5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 xml:space="preserve">Электроснабжение потребителей Сузунского муниципального района осуществляется от Новосибирской энергосистемы, на территории района генерирующие мощности отсутствуют. Район зависит от энергетики Новосибирской области и не способен обеспечить свои потребности в электроэнергии самостоятельно. </w:t>
      </w:r>
    </w:p>
    <w:p w:rsidR="00843F5A" w:rsidRDefault="00843F5A" w:rsidP="003E5115">
      <w:pPr>
        <w:pStyle w:val="100"/>
        <w:ind w:firstLine="709"/>
        <w:contextualSpacing/>
        <w:rPr>
          <w:rStyle w:val="1f1"/>
          <w:sz w:val="28"/>
          <w:szCs w:val="28"/>
        </w:rPr>
      </w:pPr>
      <w:r w:rsidRPr="000416D0">
        <w:rPr>
          <w:rFonts w:eastAsia="Times New Roman"/>
          <w:color w:val="auto"/>
          <w:sz w:val="28"/>
          <w:lang w:eastAsia="ar-SA"/>
        </w:rPr>
        <w:t xml:space="preserve">Передача электрической энергии по распределительным сетям на территории Сузунского муниципального района осуществляется </w:t>
      </w:r>
      <w:r w:rsidRPr="009730B4">
        <w:rPr>
          <w:rFonts w:eastAsia="Times New Roman"/>
          <w:color w:val="auto"/>
          <w:sz w:val="28"/>
          <w:szCs w:val="28"/>
          <w:lang w:eastAsia="ar-SA"/>
        </w:rPr>
        <w:t>Сузунскими РЭС филиала «Черепановские электрические сети» АО «РЭС».</w:t>
      </w:r>
    </w:p>
    <w:p w:rsidR="007702FC" w:rsidRPr="007702FC" w:rsidRDefault="007702FC" w:rsidP="007702FC">
      <w:pPr>
        <w:pStyle w:val="TimesNewRoman14125"/>
        <w:rPr>
          <w:lang w:eastAsia="ru-RU"/>
        </w:rPr>
      </w:pPr>
    </w:p>
    <w:p w:rsidR="007702FC" w:rsidRPr="003E5115" w:rsidRDefault="000416D0" w:rsidP="000416D0">
      <w:pPr>
        <w:spacing w:before="60" w:after="60"/>
        <w:rPr>
          <w:rFonts w:cs="Arial"/>
          <w:szCs w:val="28"/>
          <w:shd w:val="clear" w:color="auto" w:fill="FFFFFF"/>
        </w:rPr>
      </w:pPr>
      <w:r w:rsidRPr="003E5115">
        <w:rPr>
          <w:rFonts w:cs="Arial"/>
          <w:szCs w:val="28"/>
          <w:shd w:val="clear" w:color="auto" w:fill="FFFFFF"/>
        </w:rPr>
        <w:t>Таблица 1</w:t>
      </w:r>
      <w:r w:rsidR="00404880">
        <w:rPr>
          <w:rFonts w:cs="Arial"/>
          <w:szCs w:val="28"/>
          <w:shd w:val="clear" w:color="auto" w:fill="FFFFFF"/>
        </w:rPr>
        <w:t>2</w:t>
      </w:r>
      <w:r w:rsidRPr="003E5115">
        <w:rPr>
          <w:rFonts w:cs="Arial"/>
          <w:szCs w:val="28"/>
          <w:shd w:val="clear" w:color="auto" w:fill="FFFFFF"/>
        </w:rPr>
        <w:t xml:space="preserve">. </w:t>
      </w:r>
      <w:r w:rsidR="007702FC" w:rsidRPr="003E5115">
        <w:rPr>
          <w:rFonts w:cs="Arial"/>
          <w:szCs w:val="28"/>
          <w:shd w:val="clear" w:color="auto" w:fill="FFFFFF"/>
        </w:rPr>
        <w:t>Расчетные электрические нагрузки жилищно-коммунального сектора</w:t>
      </w:r>
    </w:p>
    <w:tbl>
      <w:tblPr>
        <w:tblStyle w:val="af5"/>
        <w:tblW w:w="5000" w:type="pct"/>
        <w:tblLook w:val="04A0" w:firstRow="1" w:lastRow="0" w:firstColumn="1" w:lastColumn="0" w:noHBand="0" w:noVBand="1"/>
      </w:tblPr>
      <w:tblGrid>
        <w:gridCol w:w="540"/>
        <w:gridCol w:w="2092"/>
        <w:gridCol w:w="1113"/>
        <w:gridCol w:w="1313"/>
        <w:gridCol w:w="1172"/>
        <w:gridCol w:w="1314"/>
        <w:gridCol w:w="1054"/>
        <w:gridCol w:w="1313"/>
      </w:tblGrid>
      <w:tr w:rsidR="007702FC" w:rsidRPr="003E5115" w:rsidTr="003E5115">
        <w:trPr>
          <w:trHeight w:val="284"/>
        </w:trPr>
        <w:tc>
          <w:tcPr>
            <w:tcW w:w="258" w:type="pct"/>
            <w:vMerge w:val="restart"/>
            <w:shd w:val="clear" w:color="auto" w:fill="auto"/>
            <w:hideMark/>
          </w:tcPr>
          <w:p w:rsidR="007702FC" w:rsidRPr="003E5115" w:rsidRDefault="007702FC" w:rsidP="00182BF7">
            <w:pPr>
              <w:jc w:val="center"/>
              <w:rPr>
                <w:bCs/>
                <w:sz w:val="24"/>
                <w:szCs w:val="20"/>
              </w:rPr>
            </w:pPr>
            <w:r w:rsidRPr="003E5115">
              <w:rPr>
                <w:bCs/>
                <w:sz w:val="24"/>
                <w:szCs w:val="20"/>
              </w:rPr>
              <w:t xml:space="preserve">№ </w:t>
            </w:r>
            <w:r w:rsidRPr="003E5115">
              <w:rPr>
                <w:bCs/>
                <w:sz w:val="24"/>
                <w:szCs w:val="16"/>
              </w:rPr>
              <w:t>п/п</w:t>
            </w:r>
          </w:p>
        </w:tc>
        <w:tc>
          <w:tcPr>
            <w:tcW w:w="1100" w:type="pct"/>
            <w:vMerge w:val="restart"/>
            <w:shd w:val="clear" w:color="auto" w:fill="auto"/>
            <w:hideMark/>
          </w:tcPr>
          <w:p w:rsidR="007702FC" w:rsidRPr="003E5115" w:rsidRDefault="007702FC" w:rsidP="00182BF7">
            <w:pPr>
              <w:jc w:val="center"/>
              <w:rPr>
                <w:bCs/>
                <w:sz w:val="24"/>
                <w:szCs w:val="20"/>
              </w:rPr>
            </w:pPr>
            <w:r w:rsidRPr="003E5115">
              <w:rPr>
                <w:bCs/>
                <w:sz w:val="24"/>
                <w:szCs w:val="20"/>
              </w:rPr>
              <w:t>Муниципальное образование</w:t>
            </w:r>
          </w:p>
        </w:tc>
        <w:tc>
          <w:tcPr>
            <w:tcW w:w="1219" w:type="pct"/>
            <w:gridSpan w:val="2"/>
            <w:shd w:val="clear" w:color="auto" w:fill="auto"/>
            <w:hideMark/>
          </w:tcPr>
          <w:p w:rsidR="007702FC" w:rsidRPr="003E5115" w:rsidRDefault="007702FC" w:rsidP="00182BF7">
            <w:pPr>
              <w:jc w:val="center"/>
              <w:rPr>
                <w:bCs/>
                <w:sz w:val="24"/>
                <w:szCs w:val="20"/>
              </w:rPr>
            </w:pPr>
            <w:r w:rsidRPr="003E5115">
              <w:rPr>
                <w:bCs/>
                <w:sz w:val="24"/>
                <w:szCs w:val="20"/>
              </w:rPr>
              <w:t>Население, чел. (базовый сценарий)</w:t>
            </w:r>
          </w:p>
        </w:tc>
        <w:tc>
          <w:tcPr>
            <w:tcW w:w="1219" w:type="pct"/>
            <w:gridSpan w:val="2"/>
            <w:shd w:val="clear" w:color="auto" w:fill="auto"/>
            <w:hideMark/>
          </w:tcPr>
          <w:p w:rsidR="007702FC" w:rsidRPr="003E5115" w:rsidRDefault="007702FC" w:rsidP="00182BF7">
            <w:pPr>
              <w:jc w:val="center"/>
              <w:rPr>
                <w:bCs/>
                <w:sz w:val="24"/>
                <w:szCs w:val="20"/>
              </w:rPr>
            </w:pPr>
            <w:r w:rsidRPr="003E5115">
              <w:rPr>
                <w:bCs/>
                <w:sz w:val="24"/>
                <w:szCs w:val="20"/>
              </w:rPr>
              <w:t xml:space="preserve">Годовое электропотребление, млн. </w:t>
            </w:r>
            <w:proofErr w:type="spellStart"/>
            <w:r w:rsidRPr="003E5115">
              <w:rPr>
                <w:bCs/>
                <w:sz w:val="24"/>
                <w:szCs w:val="20"/>
              </w:rPr>
              <w:t>кВт.ч</w:t>
            </w:r>
            <w:proofErr w:type="spellEnd"/>
            <w:r w:rsidRPr="003E5115">
              <w:rPr>
                <w:bCs/>
                <w:sz w:val="24"/>
                <w:szCs w:val="20"/>
              </w:rPr>
              <w:t>.</w:t>
            </w:r>
          </w:p>
        </w:tc>
        <w:tc>
          <w:tcPr>
            <w:tcW w:w="1204" w:type="pct"/>
            <w:gridSpan w:val="2"/>
            <w:shd w:val="clear" w:color="auto" w:fill="auto"/>
            <w:hideMark/>
          </w:tcPr>
          <w:p w:rsidR="007702FC" w:rsidRPr="003E5115" w:rsidRDefault="007702FC" w:rsidP="00182BF7">
            <w:pPr>
              <w:jc w:val="center"/>
              <w:rPr>
                <w:bCs/>
                <w:sz w:val="24"/>
                <w:szCs w:val="20"/>
              </w:rPr>
            </w:pPr>
            <w:r w:rsidRPr="003E5115">
              <w:rPr>
                <w:bCs/>
                <w:sz w:val="24"/>
                <w:szCs w:val="20"/>
              </w:rPr>
              <w:t>Максимальная электрическая нагрузка, МВт</w:t>
            </w:r>
          </w:p>
        </w:tc>
      </w:tr>
      <w:tr w:rsidR="007702FC" w:rsidRPr="003E5115" w:rsidTr="003E5115">
        <w:trPr>
          <w:trHeight w:val="284"/>
        </w:trPr>
        <w:tc>
          <w:tcPr>
            <w:tcW w:w="258" w:type="pct"/>
            <w:vMerge/>
            <w:shd w:val="clear" w:color="auto" w:fill="auto"/>
            <w:hideMark/>
          </w:tcPr>
          <w:p w:rsidR="007702FC" w:rsidRPr="003E5115" w:rsidRDefault="007702FC" w:rsidP="00182BF7">
            <w:pPr>
              <w:rPr>
                <w:bCs/>
                <w:sz w:val="24"/>
                <w:szCs w:val="20"/>
              </w:rPr>
            </w:pPr>
          </w:p>
        </w:tc>
        <w:tc>
          <w:tcPr>
            <w:tcW w:w="1100" w:type="pct"/>
            <w:vMerge/>
            <w:shd w:val="clear" w:color="auto" w:fill="auto"/>
            <w:hideMark/>
          </w:tcPr>
          <w:p w:rsidR="007702FC" w:rsidRPr="003E5115" w:rsidRDefault="007702FC" w:rsidP="00182BF7">
            <w:pPr>
              <w:rPr>
                <w:bCs/>
                <w:sz w:val="24"/>
                <w:szCs w:val="20"/>
              </w:rPr>
            </w:pPr>
          </w:p>
        </w:tc>
        <w:tc>
          <w:tcPr>
            <w:tcW w:w="606" w:type="pct"/>
            <w:shd w:val="clear" w:color="auto" w:fill="auto"/>
            <w:hideMark/>
          </w:tcPr>
          <w:p w:rsidR="007702FC" w:rsidRPr="003E5115" w:rsidRDefault="007702FC" w:rsidP="00182BF7">
            <w:pPr>
              <w:jc w:val="center"/>
              <w:rPr>
                <w:bCs/>
                <w:sz w:val="24"/>
                <w:szCs w:val="20"/>
              </w:rPr>
            </w:pPr>
            <w:r w:rsidRPr="003E5115">
              <w:rPr>
                <w:bCs/>
                <w:sz w:val="24"/>
                <w:szCs w:val="20"/>
              </w:rPr>
              <w:t>I очередь</w:t>
            </w:r>
          </w:p>
        </w:tc>
        <w:tc>
          <w:tcPr>
            <w:tcW w:w="613" w:type="pct"/>
            <w:shd w:val="clear" w:color="auto" w:fill="auto"/>
            <w:hideMark/>
          </w:tcPr>
          <w:p w:rsidR="007702FC" w:rsidRPr="003E5115" w:rsidRDefault="007702FC" w:rsidP="00182BF7">
            <w:pPr>
              <w:jc w:val="center"/>
              <w:rPr>
                <w:bCs/>
                <w:sz w:val="24"/>
                <w:szCs w:val="20"/>
              </w:rPr>
            </w:pPr>
            <w:r w:rsidRPr="003E5115">
              <w:rPr>
                <w:bCs/>
                <w:sz w:val="24"/>
                <w:szCs w:val="20"/>
              </w:rPr>
              <w:t>Расчётный срок</w:t>
            </w:r>
          </w:p>
        </w:tc>
        <w:tc>
          <w:tcPr>
            <w:tcW w:w="606" w:type="pct"/>
            <w:shd w:val="clear" w:color="auto" w:fill="auto"/>
            <w:hideMark/>
          </w:tcPr>
          <w:p w:rsidR="007702FC" w:rsidRPr="003E5115" w:rsidRDefault="007702FC" w:rsidP="00182BF7">
            <w:pPr>
              <w:jc w:val="center"/>
              <w:rPr>
                <w:bCs/>
                <w:sz w:val="24"/>
                <w:szCs w:val="20"/>
              </w:rPr>
            </w:pPr>
            <w:r w:rsidRPr="003E5115">
              <w:rPr>
                <w:bCs/>
                <w:sz w:val="24"/>
                <w:szCs w:val="20"/>
              </w:rPr>
              <w:t>I очередь</w:t>
            </w:r>
          </w:p>
        </w:tc>
        <w:tc>
          <w:tcPr>
            <w:tcW w:w="613" w:type="pct"/>
            <w:shd w:val="clear" w:color="auto" w:fill="auto"/>
            <w:hideMark/>
          </w:tcPr>
          <w:p w:rsidR="007702FC" w:rsidRPr="003E5115" w:rsidRDefault="007702FC" w:rsidP="00182BF7">
            <w:pPr>
              <w:jc w:val="center"/>
              <w:rPr>
                <w:bCs/>
                <w:sz w:val="24"/>
                <w:szCs w:val="20"/>
              </w:rPr>
            </w:pPr>
            <w:r w:rsidRPr="003E5115">
              <w:rPr>
                <w:bCs/>
                <w:sz w:val="24"/>
                <w:szCs w:val="20"/>
              </w:rPr>
              <w:t>Расчётный срок</w:t>
            </w:r>
          </w:p>
        </w:tc>
        <w:tc>
          <w:tcPr>
            <w:tcW w:w="606" w:type="pct"/>
            <w:shd w:val="clear" w:color="auto" w:fill="auto"/>
            <w:hideMark/>
          </w:tcPr>
          <w:p w:rsidR="007702FC" w:rsidRPr="003E5115" w:rsidRDefault="007702FC" w:rsidP="00182BF7">
            <w:pPr>
              <w:jc w:val="center"/>
              <w:rPr>
                <w:bCs/>
                <w:sz w:val="24"/>
                <w:szCs w:val="20"/>
              </w:rPr>
            </w:pPr>
            <w:r w:rsidRPr="003E5115">
              <w:rPr>
                <w:bCs/>
                <w:sz w:val="24"/>
                <w:szCs w:val="20"/>
              </w:rPr>
              <w:t>I очередь</w:t>
            </w:r>
          </w:p>
        </w:tc>
        <w:tc>
          <w:tcPr>
            <w:tcW w:w="598" w:type="pct"/>
            <w:shd w:val="clear" w:color="auto" w:fill="auto"/>
            <w:hideMark/>
          </w:tcPr>
          <w:p w:rsidR="007702FC" w:rsidRPr="003E5115" w:rsidRDefault="007702FC" w:rsidP="00182BF7">
            <w:pPr>
              <w:jc w:val="center"/>
              <w:rPr>
                <w:bCs/>
                <w:sz w:val="24"/>
                <w:szCs w:val="20"/>
              </w:rPr>
            </w:pPr>
            <w:r w:rsidRPr="003E5115">
              <w:rPr>
                <w:bCs/>
                <w:sz w:val="24"/>
                <w:szCs w:val="20"/>
              </w:rPr>
              <w:t>Расчётный срок</w:t>
            </w:r>
          </w:p>
        </w:tc>
      </w:tr>
      <w:tr w:rsidR="007702FC" w:rsidRPr="003E5115" w:rsidTr="003E5115">
        <w:trPr>
          <w:trHeight w:val="284"/>
        </w:trPr>
        <w:tc>
          <w:tcPr>
            <w:tcW w:w="258" w:type="pct"/>
            <w:shd w:val="clear" w:color="auto" w:fill="auto"/>
            <w:hideMark/>
          </w:tcPr>
          <w:p w:rsidR="007702FC" w:rsidRPr="003E5115" w:rsidRDefault="007702FC" w:rsidP="00182BF7">
            <w:pPr>
              <w:jc w:val="center"/>
              <w:rPr>
                <w:sz w:val="24"/>
                <w:szCs w:val="20"/>
              </w:rPr>
            </w:pPr>
            <w:r w:rsidRPr="003E5115">
              <w:rPr>
                <w:sz w:val="24"/>
                <w:szCs w:val="20"/>
              </w:rPr>
              <w:t>1.</w:t>
            </w:r>
          </w:p>
        </w:tc>
        <w:tc>
          <w:tcPr>
            <w:tcW w:w="1100" w:type="pct"/>
            <w:shd w:val="clear" w:color="auto" w:fill="auto"/>
            <w:vAlign w:val="bottom"/>
            <w:hideMark/>
          </w:tcPr>
          <w:p w:rsidR="007702FC" w:rsidRPr="003E5115" w:rsidRDefault="007702FC" w:rsidP="00182BF7">
            <w:pPr>
              <w:rPr>
                <w:sz w:val="24"/>
                <w:szCs w:val="20"/>
              </w:rPr>
            </w:pPr>
            <w:r w:rsidRPr="003E5115">
              <w:rPr>
                <w:sz w:val="24"/>
                <w:szCs w:val="20"/>
              </w:rPr>
              <w:t>Верх-Сузунский сельсовет</w:t>
            </w:r>
          </w:p>
        </w:tc>
        <w:tc>
          <w:tcPr>
            <w:tcW w:w="606" w:type="pct"/>
            <w:shd w:val="clear" w:color="auto" w:fill="auto"/>
            <w:noWrap/>
            <w:vAlign w:val="center"/>
            <w:hideMark/>
          </w:tcPr>
          <w:p w:rsidR="007702FC" w:rsidRPr="003E5115" w:rsidRDefault="007702FC" w:rsidP="00182BF7">
            <w:pPr>
              <w:jc w:val="center"/>
              <w:rPr>
                <w:color w:val="000000"/>
                <w:sz w:val="24"/>
                <w:szCs w:val="20"/>
              </w:rPr>
            </w:pPr>
            <w:r w:rsidRPr="003E5115">
              <w:rPr>
                <w:color w:val="000000"/>
                <w:sz w:val="24"/>
                <w:szCs w:val="20"/>
              </w:rPr>
              <w:t>940</w:t>
            </w:r>
          </w:p>
        </w:tc>
        <w:tc>
          <w:tcPr>
            <w:tcW w:w="613" w:type="pct"/>
            <w:shd w:val="clear" w:color="auto" w:fill="auto"/>
            <w:vAlign w:val="center"/>
            <w:hideMark/>
          </w:tcPr>
          <w:p w:rsidR="007702FC" w:rsidRPr="003E5115" w:rsidRDefault="007702FC" w:rsidP="00182BF7">
            <w:pPr>
              <w:jc w:val="center"/>
              <w:rPr>
                <w:color w:val="000000"/>
                <w:sz w:val="24"/>
                <w:szCs w:val="20"/>
              </w:rPr>
            </w:pPr>
            <w:r w:rsidRPr="003E5115">
              <w:rPr>
                <w:color w:val="000000"/>
                <w:sz w:val="24"/>
                <w:szCs w:val="20"/>
              </w:rPr>
              <w:t>850</w:t>
            </w:r>
          </w:p>
        </w:tc>
        <w:tc>
          <w:tcPr>
            <w:tcW w:w="606" w:type="pct"/>
            <w:shd w:val="clear" w:color="auto" w:fill="auto"/>
            <w:vAlign w:val="center"/>
            <w:hideMark/>
          </w:tcPr>
          <w:p w:rsidR="007702FC" w:rsidRPr="003E5115" w:rsidRDefault="007702FC" w:rsidP="00182BF7">
            <w:pPr>
              <w:jc w:val="center"/>
              <w:rPr>
                <w:color w:val="000000"/>
                <w:sz w:val="24"/>
                <w:szCs w:val="20"/>
              </w:rPr>
            </w:pPr>
            <w:r w:rsidRPr="003E5115">
              <w:rPr>
                <w:color w:val="000000"/>
                <w:sz w:val="24"/>
                <w:szCs w:val="20"/>
              </w:rPr>
              <w:t>0,89</w:t>
            </w:r>
          </w:p>
        </w:tc>
        <w:tc>
          <w:tcPr>
            <w:tcW w:w="613" w:type="pct"/>
            <w:shd w:val="clear" w:color="auto" w:fill="auto"/>
            <w:vAlign w:val="center"/>
            <w:hideMark/>
          </w:tcPr>
          <w:p w:rsidR="007702FC" w:rsidRPr="003E5115" w:rsidRDefault="007702FC" w:rsidP="00182BF7">
            <w:pPr>
              <w:jc w:val="center"/>
              <w:rPr>
                <w:color w:val="000000"/>
                <w:sz w:val="24"/>
                <w:szCs w:val="20"/>
              </w:rPr>
            </w:pPr>
            <w:r w:rsidRPr="003E5115">
              <w:rPr>
                <w:color w:val="000000"/>
                <w:sz w:val="24"/>
                <w:szCs w:val="20"/>
              </w:rPr>
              <w:t>0,97</w:t>
            </w:r>
          </w:p>
        </w:tc>
        <w:tc>
          <w:tcPr>
            <w:tcW w:w="606" w:type="pct"/>
            <w:shd w:val="clear" w:color="auto" w:fill="auto"/>
            <w:vAlign w:val="center"/>
            <w:hideMark/>
          </w:tcPr>
          <w:p w:rsidR="007702FC" w:rsidRPr="003E5115" w:rsidRDefault="007702FC" w:rsidP="00182BF7">
            <w:pPr>
              <w:jc w:val="center"/>
              <w:rPr>
                <w:color w:val="000000"/>
                <w:sz w:val="24"/>
                <w:szCs w:val="20"/>
              </w:rPr>
            </w:pPr>
            <w:r w:rsidRPr="003E5115">
              <w:rPr>
                <w:color w:val="000000"/>
                <w:sz w:val="24"/>
                <w:szCs w:val="20"/>
              </w:rPr>
              <w:t>0,22</w:t>
            </w:r>
          </w:p>
        </w:tc>
        <w:tc>
          <w:tcPr>
            <w:tcW w:w="598" w:type="pct"/>
            <w:shd w:val="clear" w:color="auto" w:fill="auto"/>
            <w:vAlign w:val="center"/>
            <w:hideMark/>
          </w:tcPr>
          <w:p w:rsidR="007702FC" w:rsidRPr="003E5115" w:rsidRDefault="007702FC" w:rsidP="00182BF7">
            <w:pPr>
              <w:jc w:val="center"/>
              <w:rPr>
                <w:color w:val="000000"/>
                <w:sz w:val="24"/>
                <w:szCs w:val="20"/>
              </w:rPr>
            </w:pPr>
            <w:r w:rsidRPr="003E5115">
              <w:rPr>
                <w:color w:val="000000"/>
                <w:sz w:val="24"/>
                <w:szCs w:val="20"/>
              </w:rPr>
              <w:t>0,24</w:t>
            </w:r>
          </w:p>
        </w:tc>
      </w:tr>
    </w:tbl>
    <w:p w:rsidR="00BC32C5" w:rsidRDefault="007702FC" w:rsidP="00BC32C5">
      <w:pPr>
        <w:pStyle w:val="100"/>
        <w:ind w:firstLine="709"/>
        <w:contextualSpacing/>
        <w:rPr>
          <w:rFonts w:eastAsia="Times New Roman"/>
          <w:color w:val="auto"/>
          <w:sz w:val="28"/>
          <w:lang w:eastAsia="ar-SA"/>
        </w:rPr>
      </w:pPr>
      <w:r w:rsidRPr="000416D0">
        <w:rPr>
          <w:rFonts w:eastAsia="Times New Roman"/>
          <w:color w:val="auto"/>
          <w:sz w:val="28"/>
          <w:lang w:eastAsia="ar-SA"/>
        </w:rPr>
        <w:t>Приведенные в таблице</w:t>
      </w:r>
      <w:r w:rsidR="000416D0">
        <w:rPr>
          <w:rFonts w:eastAsia="Times New Roman"/>
          <w:color w:val="auto"/>
          <w:sz w:val="28"/>
          <w:lang w:eastAsia="ar-SA"/>
        </w:rPr>
        <w:t xml:space="preserve"> 10</w:t>
      </w:r>
      <w:r w:rsidRPr="000416D0">
        <w:rPr>
          <w:rFonts w:eastAsia="Times New Roman"/>
          <w:color w:val="auto"/>
          <w:sz w:val="28"/>
          <w:lang w:eastAsia="ar-SA"/>
        </w:rPr>
        <w:t xml:space="preserve"> показатели учитывают нагрузки жилых и общественных зданий (административных, учебных, зрелищных, лечебных, торговых, спортивных), коммунальных предприятий, объектов транспортного обслуживания (гаражей и открытых площадок для хранения автомобилей), наружного освещения.</w:t>
      </w:r>
    </w:p>
    <w:p w:rsidR="00E8177F" w:rsidRDefault="00E8177F" w:rsidP="00BC32C5">
      <w:pPr>
        <w:pStyle w:val="100"/>
        <w:ind w:firstLine="709"/>
        <w:contextualSpacing/>
        <w:rPr>
          <w:szCs w:val="28"/>
        </w:rPr>
      </w:pPr>
    </w:p>
    <w:p w:rsidR="004D2017" w:rsidRDefault="003766A8" w:rsidP="003E5115">
      <w:pPr>
        <w:pStyle w:val="TimesNewRoman14125"/>
        <w:ind w:right="0"/>
        <w:contextualSpacing/>
        <w:rPr>
          <w:b/>
          <w:i/>
          <w:szCs w:val="28"/>
        </w:rPr>
      </w:pPr>
      <w:r w:rsidRPr="00374E63">
        <w:rPr>
          <w:b/>
          <w:i/>
          <w:szCs w:val="28"/>
        </w:rPr>
        <w:t>Газоснабжение</w:t>
      </w:r>
    </w:p>
    <w:p w:rsidR="000416D0" w:rsidRPr="00374E63" w:rsidRDefault="000416D0" w:rsidP="003E5115">
      <w:pPr>
        <w:pStyle w:val="TimesNewRoman14125"/>
        <w:ind w:right="0"/>
        <w:contextualSpacing/>
        <w:rPr>
          <w:b/>
          <w:i/>
          <w:szCs w:val="28"/>
        </w:rPr>
      </w:pPr>
    </w:p>
    <w:p w:rsidR="00E8177F" w:rsidRDefault="00843F5A" w:rsidP="00E8177F">
      <w:pPr>
        <w:pStyle w:val="100"/>
        <w:ind w:firstLine="709"/>
        <w:contextualSpacing/>
        <w:rPr>
          <w:rFonts w:eastAsia="Times New Roman"/>
          <w:color w:val="auto"/>
          <w:sz w:val="28"/>
          <w:lang w:eastAsia="ar-SA"/>
        </w:rPr>
      </w:pPr>
      <w:r w:rsidRPr="000416D0">
        <w:rPr>
          <w:rFonts w:eastAsia="Times New Roman"/>
          <w:color w:val="auto"/>
          <w:sz w:val="28"/>
          <w:lang w:eastAsia="ar-SA"/>
        </w:rPr>
        <w:t xml:space="preserve">На территории </w:t>
      </w:r>
      <w:r w:rsidR="00E644B3" w:rsidRPr="000416D0">
        <w:rPr>
          <w:rFonts w:eastAsia="Times New Roman"/>
          <w:color w:val="auto"/>
          <w:sz w:val="28"/>
          <w:lang w:eastAsia="ar-SA"/>
        </w:rPr>
        <w:t>Верх-Сузунского</w:t>
      </w:r>
      <w:r w:rsidRPr="000416D0">
        <w:rPr>
          <w:rFonts w:eastAsia="Times New Roman"/>
          <w:color w:val="auto"/>
          <w:sz w:val="28"/>
          <w:lang w:eastAsia="ar-SA"/>
        </w:rPr>
        <w:t xml:space="preserve"> сельсовета Сузунского района в настоящее время централизованная система снабжения населенных пунктов природным газом отсутствует. Газоснабжение потребителей осуществляется сжиженным газом. Сжиженный газ используется для хозяйственно-бытовых нужд населения, на технологические нужды в промышленном производстве.</w:t>
      </w:r>
    </w:p>
    <w:p w:rsidR="006650D8" w:rsidRDefault="006650D8" w:rsidP="00E8177F">
      <w:pPr>
        <w:pStyle w:val="100"/>
        <w:ind w:firstLine="709"/>
        <w:contextualSpacing/>
        <w:rPr>
          <w:b/>
          <w:i/>
          <w:spacing w:val="-5"/>
          <w:szCs w:val="28"/>
        </w:rPr>
      </w:pPr>
    </w:p>
    <w:p w:rsidR="00843F5A" w:rsidRDefault="00843F5A" w:rsidP="003E5115">
      <w:pPr>
        <w:pStyle w:val="ae"/>
        <w:spacing w:after="0" w:line="240" w:lineRule="auto"/>
        <w:ind w:firstLine="709"/>
        <w:contextualSpacing/>
        <w:rPr>
          <w:i/>
          <w:szCs w:val="28"/>
        </w:rPr>
      </w:pPr>
      <w:r w:rsidRPr="00374E63">
        <w:rPr>
          <w:b/>
          <w:i/>
          <w:spacing w:val="-5"/>
          <w:szCs w:val="28"/>
        </w:rPr>
        <w:t>Система сбора и утилизации ТБО</w:t>
      </w:r>
    </w:p>
    <w:p w:rsidR="003E5115" w:rsidRDefault="003E5115" w:rsidP="003E5115">
      <w:pPr>
        <w:pStyle w:val="100"/>
        <w:ind w:firstLine="709"/>
        <w:contextualSpacing/>
        <w:rPr>
          <w:rFonts w:eastAsia="Times New Roman"/>
          <w:i/>
          <w:color w:val="auto"/>
          <w:sz w:val="28"/>
          <w:szCs w:val="28"/>
          <w:lang w:eastAsia="ru-RU"/>
        </w:rPr>
      </w:pPr>
    </w:p>
    <w:p w:rsidR="004D2017" w:rsidRDefault="00843F5A" w:rsidP="003E5115">
      <w:pPr>
        <w:pStyle w:val="100"/>
        <w:ind w:firstLine="709"/>
        <w:contextualSpacing/>
        <w:rPr>
          <w:szCs w:val="28"/>
        </w:rPr>
      </w:pPr>
      <w:r w:rsidRPr="0043478B">
        <w:rPr>
          <w:rFonts w:eastAsia="Times New Roman"/>
          <w:color w:val="auto"/>
          <w:sz w:val="28"/>
          <w:lang w:eastAsia="ar-SA"/>
        </w:rPr>
        <w:t xml:space="preserve">На территории </w:t>
      </w:r>
      <w:r w:rsidR="00E644B3" w:rsidRPr="0043478B">
        <w:rPr>
          <w:rFonts w:eastAsia="Times New Roman"/>
          <w:color w:val="auto"/>
          <w:sz w:val="28"/>
          <w:lang w:eastAsia="ar-SA"/>
        </w:rPr>
        <w:t>Верх-Сузунского</w:t>
      </w:r>
      <w:r w:rsidRPr="0043478B">
        <w:rPr>
          <w:rFonts w:eastAsia="Times New Roman"/>
          <w:color w:val="auto"/>
          <w:sz w:val="28"/>
          <w:lang w:eastAsia="ar-SA"/>
        </w:rPr>
        <w:t xml:space="preserve"> сельсовета</w:t>
      </w:r>
      <w:r w:rsidR="006A35BF" w:rsidRPr="0043478B">
        <w:rPr>
          <w:rFonts w:eastAsia="Times New Roman"/>
          <w:color w:val="auto"/>
          <w:sz w:val="28"/>
          <w:lang w:eastAsia="ar-SA"/>
        </w:rPr>
        <w:t xml:space="preserve"> расположена одна</w:t>
      </w:r>
      <w:r w:rsidRPr="0043478B">
        <w:rPr>
          <w:rFonts w:eastAsia="Times New Roman"/>
          <w:color w:val="auto"/>
          <w:sz w:val="28"/>
          <w:lang w:eastAsia="ar-SA"/>
        </w:rPr>
        <w:t xml:space="preserve"> </w:t>
      </w:r>
      <w:r w:rsidR="006A35BF" w:rsidRPr="0043478B">
        <w:rPr>
          <w:rFonts w:eastAsia="Times New Roman"/>
          <w:color w:val="auto"/>
          <w:sz w:val="28"/>
          <w:lang w:eastAsia="ar-SA"/>
        </w:rPr>
        <w:t>площадка для</w:t>
      </w:r>
      <w:r w:rsidRPr="0043478B">
        <w:rPr>
          <w:rFonts w:eastAsia="Times New Roman"/>
          <w:color w:val="auto"/>
          <w:sz w:val="28"/>
          <w:lang w:eastAsia="ar-SA"/>
        </w:rPr>
        <w:t xml:space="preserve"> сбор</w:t>
      </w:r>
      <w:r w:rsidR="006A35BF" w:rsidRPr="0043478B">
        <w:rPr>
          <w:rFonts w:eastAsia="Times New Roman"/>
          <w:color w:val="auto"/>
          <w:sz w:val="28"/>
          <w:lang w:eastAsia="ar-SA"/>
        </w:rPr>
        <w:t>а</w:t>
      </w:r>
      <w:r w:rsidRPr="0043478B">
        <w:rPr>
          <w:rFonts w:eastAsia="Times New Roman"/>
          <w:color w:val="auto"/>
          <w:sz w:val="28"/>
          <w:lang w:eastAsia="ar-SA"/>
        </w:rPr>
        <w:t xml:space="preserve"> и вывоз</w:t>
      </w:r>
      <w:r w:rsidR="006A35BF" w:rsidRPr="0043478B">
        <w:rPr>
          <w:rFonts w:eastAsia="Times New Roman"/>
          <w:color w:val="auto"/>
          <w:sz w:val="28"/>
          <w:lang w:eastAsia="ar-SA"/>
        </w:rPr>
        <w:t>а</w:t>
      </w:r>
      <w:r w:rsidRPr="0043478B">
        <w:rPr>
          <w:rFonts w:eastAsia="Times New Roman"/>
          <w:color w:val="auto"/>
          <w:sz w:val="28"/>
          <w:lang w:eastAsia="ar-SA"/>
        </w:rPr>
        <w:t xml:space="preserve"> ТБО.</w:t>
      </w:r>
    </w:p>
    <w:p w:rsidR="00AB3A48" w:rsidRDefault="00AB3A48" w:rsidP="00AB3A48">
      <w:pPr>
        <w:pStyle w:val="ae"/>
        <w:spacing w:after="0" w:line="240" w:lineRule="auto"/>
        <w:ind w:firstLine="709"/>
        <w:contextualSpacing/>
        <w:rPr>
          <w:i/>
          <w:szCs w:val="28"/>
        </w:rPr>
      </w:pPr>
      <w:r w:rsidRPr="002A20AD">
        <w:rPr>
          <w:i/>
          <w:szCs w:val="28"/>
        </w:rPr>
        <w:t>Транспортирование ТКО на территории Сузунского района в переходный период</w:t>
      </w:r>
    </w:p>
    <w:p w:rsidR="00AB3A48" w:rsidRPr="00B84127" w:rsidRDefault="00AB3A48" w:rsidP="00AB3A48">
      <w:pPr>
        <w:widowControl w:val="0"/>
        <w:spacing w:after="0" w:line="240" w:lineRule="auto"/>
        <w:ind w:firstLine="709"/>
        <w:rPr>
          <w:szCs w:val="28"/>
        </w:rPr>
      </w:pPr>
      <w:r w:rsidRPr="00B84127">
        <w:rPr>
          <w:szCs w:val="28"/>
        </w:rPr>
        <w:t xml:space="preserve">В переходный период до строительства и ввода в эксплуатацию ПВН действует схема, при которой ТКО, образующиеся на территории Сузунского </w:t>
      </w:r>
      <w:r w:rsidRPr="00B84127">
        <w:rPr>
          <w:szCs w:val="28"/>
        </w:rPr>
        <w:lastRenderedPageBreak/>
        <w:t>района, транспортируются на полигон ТК</w:t>
      </w:r>
      <w:r>
        <w:rPr>
          <w:szCs w:val="28"/>
        </w:rPr>
        <w:t xml:space="preserve">О, расположенный вблизи г. </w:t>
      </w:r>
      <w:r w:rsidRPr="00B84127">
        <w:rPr>
          <w:szCs w:val="28"/>
        </w:rPr>
        <w:t>Черепаново, в том числе с использованием земельного участка вблизи р.п.</w:t>
      </w:r>
      <w:r>
        <w:rPr>
          <w:szCs w:val="28"/>
        </w:rPr>
        <w:t xml:space="preserve"> </w:t>
      </w:r>
      <w:r w:rsidRPr="00B84127">
        <w:rPr>
          <w:szCs w:val="28"/>
        </w:rPr>
        <w:t>Сузун Сузунского района.</w:t>
      </w:r>
    </w:p>
    <w:p w:rsidR="00AB3A48" w:rsidRPr="00B84127" w:rsidRDefault="00AB3A48" w:rsidP="00AB3A48">
      <w:pPr>
        <w:widowControl w:val="0"/>
        <w:spacing w:after="0" w:line="240" w:lineRule="auto"/>
        <w:ind w:firstLine="709"/>
        <w:rPr>
          <w:szCs w:val="28"/>
        </w:rPr>
      </w:pPr>
      <w:r w:rsidRPr="00B84127">
        <w:rPr>
          <w:szCs w:val="28"/>
        </w:rPr>
        <w:t>При невозможности транспортирования отходов на ОРО, расположенный в</w:t>
      </w:r>
      <w:r>
        <w:rPr>
          <w:szCs w:val="28"/>
        </w:rPr>
        <w:t xml:space="preserve"> </w:t>
      </w:r>
      <w:proofErr w:type="spellStart"/>
      <w:r>
        <w:rPr>
          <w:szCs w:val="28"/>
        </w:rPr>
        <w:t>Черепановском</w:t>
      </w:r>
      <w:proofErr w:type="spellEnd"/>
      <w:r>
        <w:rPr>
          <w:szCs w:val="28"/>
        </w:rPr>
        <w:t xml:space="preserve"> районе вблизи г. </w:t>
      </w:r>
      <w:r w:rsidRPr="00B84127">
        <w:rPr>
          <w:szCs w:val="28"/>
        </w:rPr>
        <w:t xml:space="preserve">Черепаново, отходы от всего района транспортируются на ОРО вблизи г. Искитим и р.п. Линево </w:t>
      </w:r>
      <w:proofErr w:type="spellStart"/>
      <w:r w:rsidRPr="00B84127">
        <w:rPr>
          <w:szCs w:val="28"/>
        </w:rPr>
        <w:t>Искитимского</w:t>
      </w:r>
      <w:proofErr w:type="spellEnd"/>
      <w:r w:rsidRPr="00B84127">
        <w:rPr>
          <w:szCs w:val="28"/>
        </w:rPr>
        <w:t xml:space="preserve"> района</w:t>
      </w:r>
      <w:r>
        <w:rPr>
          <w:szCs w:val="28"/>
        </w:rPr>
        <w:t>.</w:t>
      </w:r>
    </w:p>
    <w:p w:rsidR="00AB3A48" w:rsidRPr="002A20AD" w:rsidRDefault="00AB3A48" w:rsidP="00AB3A48">
      <w:pPr>
        <w:pStyle w:val="ae"/>
        <w:spacing w:after="0" w:line="240" w:lineRule="auto"/>
        <w:ind w:firstLine="709"/>
        <w:contextualSpacing/>
        <w:rPr>
          <w:i/>
          <w:szCs w:val="28"/>
        </w:rPr>
      </w:pPr>
      <w:r w:rsidRPr="002A20AD">
        <w:rPr>
          <w:i/>
          <w:szCs w:val="28"/>
        </w:rPr>
        <w:t>Транспортирование ТКО в Сузунском районе при использовании комбинированной схемы</w:t>
      </w:r>
    </w:p>
    <w:p w:rsidR="00AB3A48" w:rsidRPr="00B84127" w:rsidRDefault="00AB3A48" w:rsidP="00AB3A48">
      <w:pPr>
        <w:widowControl w:val="0"/>
        <w:spacing w:after="0" w:line="240" w:lineRule="auto"/>
        <w:ind w:firstLine="709"/>
        <w:rPr>
          <w:szCs w:val="28"/>
        </w:rPr>
      </w:pPr>
      <w:r w:rsidRPr="00B84127">
        <w:rPr>
          <w:szCs w:val="28"/>
        </w:rPr>
        <w:t xml:space="preserve">Комбинированная схема предполагает наличие на территории </w:t>
      </w:r>
      <w:proofErr w:type="spellStart"/>
      <w:r w:rsidRPr="00B84127">
        <w:rPr>
          <w:szCs w:val="28"/>
        </w:rPr>
        <w:t>Черепановского</w:t>
      </w:r>
      <w:proofErr w:type="spellEnd"/>
      <w:r w:rsidRPr="00B84127">
        <w:rPr>
          <w:szCs w:val="28"/>
        </w:rPr>
        <w:t xml:space="preserve"> кластера, в состав которого входит Сузунский район, комплексного полигона, располагающегося в </w:t>
      </w:r>
      <w:proofErr w:type="spellStart"/>
      <w:r w:rsidRPr="00B84127">
        <w:rPr>
          <w:szCs w:val="28"/>
        </w:rPr>
        <w:t>Черепановском</w:t>
      </w:r>
      <w:proofErr w:type="spellEnd"/>
      <w:r w:rsidRPr="00B84127">
        <w:rPr>
          <w:szCs w:val="28"/>
        </w:rPr>
        <w:t xml:space="preserve"> районе вблизи г. Черепаново, на котором осуществляется обработка и размещение отходов, а также непосредственно на территории Сузунского района – ПВН, располагающихся вблизи р.п. Сузун, с. Битки, с. Шипуново.</w:t>
      </w:r>
    </w:p>
    <w:p w:rsidR="00AB3A48" w:rsidRPr="00B84127" w:rsidRDefault="00AB3A48" w:rsidP="00AB3A48">
      <w:pPr>
        <w:widowControl w:val="0"/>
        <w:spacing w:after="0" w:line="240" w:lineRule="auto"/>
        <w:ind w:firstLine="709"/>
        <w:rPr>
          <w:szCs w:val="28"/>
        </w:rPr>
      </w:pPr>
      <w:r w:rsidRPr="00B84127">
        <w:rPr>
          <w:szCs w:val="28"/>
        </w:rPr>
        <w:t>Отходы по завершении каждого из маршрутов (этапов маршрута) выгружаются на ПВН. В последующем ТКО с ПВН вблизи с. Шипуново транспортируются на</w:t>
      </w:r>
      <w:r>
        <w:rPr>
          <w:szCs w:val="28"/>
        </w:rPr>
        <w:t xml:space="preserve"> </w:t>
      </w:r>
      <w:r w:rsidRPr="00B84127">
        <w:rPr>
          <w:szCs w:val="28"/>
        </w:rPr>
        <w:t>ПВН вблизи р.п. Сузун, на которой происходит сортировка отходов.</w:t>
      </w:r>
    </w:p>
    <w:p w:rsidR="00AB3A48" w:rsidRPr="00B84127" w:rsidRDefault="00AB3A48" w:rsidP="00AB3A48">
      <w:pPr>
        <w:widowControl w:val="0"/>
        <w:spacing w:after="0" w:line="240" w:lineRule="auto"/>
        <w:ind w:firstLine="709"/>
        <w:rPr>
          <w:szCs w:val="28"/>
        </w:rPr>
      </w:pPr>
      <w:r w:rsidRPr="00B84127">
        <w:rPr>
          <w:szCs w:val="28"/>
        </w:rPr>
        <w:t>В последующем отходы, выгруженные на ПВН вблизи р.п.</w:t>
      </w:r>
      <w:r>
        <w:rPr>
          <w:szCs w:val="28"/>
        </w:rPr>
        <w:t xml:space="preserve"> </w:t>
      </w:r>
      <w:r w:rsidRPr="00B84127">
        <w:rPr>
          <w:szCs w:val="28"/>
        </w:rPr>
        <w:t>Сузун, транспортируются с помощью мусоровозов большой вместимости на</w:t>
      </w:r>
      <w:r>
        <w:rPr>
          <w:szCs w:val="28"/>
        </w:rPr>
        <w:t xml:space="preserve"> </w:t>
      </w:r>
      <w:r w:rsidRPr="00B84127">
        <w:rPr>
          <w:szCs w:val="28"/>
        </w:rPr>
        <w:t>комплексный полигон, расположенный вблизи г.</w:t>
      </w:r>
      <w:r>
        <w:rPr>
          <w:szCs w:val="28"/>
        </w:rPr>
        <w:t xml:space="preserve"> </w:t>
      </w:r>
      <w:r w:rsidRPr="00B84127">
        <w:rPr>
          <w:szCs w:val="28"/>
        </w:rPr>
        <w:t>Черепаново. На сортировочной линии на комплексном полигоне происходит обработка (сортировка) отходов.</w:t>
      </w:r>
    </w:p>
    <w:p w:rsidR="00AB3A48" w:rsidRDefault="00AB3A48" w:rsidP="00AB3A48">
      <w:pPr>
        <w:pStyle w:val="100"/>
        <w:ind w:firstLine="709"/>
        <w:contextualSpacing/>
        <w:rPr>
          <w:szCs w:val="28"/>
        </w:rPr>
      </w:pPr>
      <w:r w:rsidRPr="00B84127">
        <w:rPr>
          <w:sz w:val="28"/>
          <w:szCs w:val="28"/>
        </w:rPr>
        <w:t xml:space="preserve">При невозможности транспортирования отходов на комплексный полигон, находящийся вблизи г. Черепаново, отходы от всего района транспортируются на ПВН вблизи р.п. Сузун, ПВН вблизи с. Шипуново или ПВН вблизи с. Битки. В последующем отходы, выгруженные на ПВН, транспортируются с помощью мусоровозов большой вместимости на комплексный полигон, расположенный вблизи п. Маяк </w:t>
      </w:r>
      <w:proofErr w:type="spellStart"/>
      <w:r w:rsidRPr="00B84127">
        <w:rPr>
          <w:sz w:val="28"/>
          <w:szCs w:val="28"/>
        </w:rPr>
        <w:t>Искитимского</w:t>
      </w:r>
      <w:proofErr w:type="spellEnd"/>
      <w:r w:rsidRPr="00B84127">
        <w:rPr>
          <w:sz w:val="28"/>
          <w:szCs w:val="28"/>
        </w:rPr>
        <w:t xml:space="preserve"> района.</w:t>
      </w:r>
    </w:p>
    <w:p w:rsidR="004D2017" w:rsidRDefault="003766A8" w:rsidP="003E5115">
      <w:pPr>
        <w:spacing w:after="0" w:line="240" w:lineRule="auto"/>
        <w:ind w:firstLine="709"/>
        <w:contextualSpacing/>
        <w:rPr>
          <w:b/>
          <w:i/>
          <w:szCs w:val="28"/>
        </w:rPr>
      </w:pPr>
      <w:r w:rsidRPr="00374E63">
        <w:rPr>
          <w:b/>
          <w:i/>
          <w:szCs w:val="28"/>
        </w:rPr>
        <w:t>Организация ритуальных услуг</w:t>
      </w:r>
    </w:p>
    <w:p w:rsidR="000416D0" w:rsidRPr="000416D0" w:rsidRDefault="000416D0" w:rsidP="003E5115">
      <w:pPr>
        <w:pStyle w:val="TimesNewRoman14125"/>
        <w:ind w:right="0"/>
        <w:rPr>
          <w:lang w:eastAsia="ru-RU"/>
        </w:rPr>
      </w:pPr>
    </w:p>
    <w:p w:rsidR="004D2017" w:rsidRPr="00374E63" w:rsidRDefault="003766A8" w:rsidP="003E5115">
      <w:pPr>
        <w:pStyle w:val="100"/>
        <w:ind w:firstLine="709"/>
        <w:contextualSpacing/>
        <w:rPr>
          <w:szCs w:val="28"/>
          <w:lang w:eastAsia="ru-RU"/>
        </w:rPr>
      </w:pPr>
      <w:r w:rsidRPr="0043478B">
        <w:rPr>
          <w:rFonts w:eastAsia="Times New Roman"/>
          <w:color w:val="auto"/>
          <w:sz w:val="28"/>
          <w:lang w:eastAsia="ar-SA"/>
        </w:rPr>
        <w:t xml:space="preserve">На территории </w:t>
      </w:r>
      <w:r w:rsidR="00843F5A" w:rsidRPr="0043478B">
        <w:rPr>
          <w:rFonts w:eastAsia="Times New Roman"/>
          <w:color w:val="auto"/>
          <w:sz w:val="28"/>
          <w:lang w:eastAsia="ar-SA"/>
        </w:rPr>
        <w:t>сельсовета</w:t>
      </w:r>
      <w:r w:rsidR="00BB70BD" w:rsidRPr="0043478B">
        <w:rPr>
          <w:rFonts w:eastAsia="Times New Roman"/>
          <w:color w:val="auto"/>
          <w:sz w:val="28"/>
          <w:lang w:eastAsia="ar-SA"/>
        </w:rPr>
        <w:t xml:space="preserve"> </w:t>
      </w:r>
      <w:r w:rsidRPr="0043478B">
        <w:rPr>
          <w:rFonts w:eastAsia="Times New Roman"/>
          <w:color w:val="auto"/>
          <w:sz w:val="28"/>
          <w:lang w:eastAsia="ar-SA"/>
        </w:rPr>
        <w:t xml:space="preserve">расположено </w:t>
      </w:r>
      <w:r w:rsidR="006A35BF" w:rsidRPr="0043478B">
        <w:rPr>
          <w:rFonts w:eastAsia="Times New Roman"/>
          <w:color w:val="auto"/>
          <w:sz w:val="28"/>
          <w:lang w:eastAsia="ar-SA"/>
        </w:rPr>
        <w:t>три кладбища</w:t>
      </w:r>
      <w:r w:rsidRPr="0043478B">
        <w:rPr>
          <w:rFonts w:eastAsia="Times New Roman"/>
          <w:color w:val="auto"/>
          <w:sz w:val="28"/>
          <w:lang w:eastAsia="ar-SA"/>
        </w:rPr>
        <w:t>.</w:t>
      </w:r>
    </w:p>
    <w:p w:rsidR="006A35BF" w:rsidRPr="00374E63" w:rsidRDefault="006A35BF" w:rsidP="00B5520E">
      <w:pPr>
        <w:pStyle w:val="TimesNewRoman14125"/>
        <w:ind w:firstLine="0"/>
        <w:contextualSpacing/>
        <w:rPr>
          <w:szCs w:val="28"/>
          <w:lang w:eastAsia="ru-RU"/>
        </w:rPr>
      </w:pPr>
    </w:p>
    <w:p w:rsidR="000416D0" w:rsidRDefault="00374E63" w:rsidP="00BC32C5">
      <w:pPr>
        <w:pStyle w:val="TimesNewRoman14125"/>
        <w:numPr>
          <w:ilvl w:val="1"/>
          <w:numId w:val="6"/>
        </w:numPr>
        <w:ind w:left="0" w:right="0" w:firstLine="709"/>
        <w:contextualSpacing/>
        <w:outlineLvl w:val="0"/>
        <w:rPr>
          <w:b/>
          <w:szCs w:val="28"/>
          <w:lang w:eastAsia="ru-RU"/>
        </w:rPr>
      </w:pPr>
      <w:r>
        <w:rPr>
          <w:b/>
          <w:szCs w:val="28"/>
          <w:lang w:eastAsia="ru-RU"/>
        </w:rPr>
        <w:t xml:space="preserve"> </w:t>
      </w:r>
      <w:bookmarkStart w:id="67" w:name="_Toc182484732"/>
      <w:r w:rsidR="003766A8" w:rsidRPr="00374E63">
        <w:rPr>
          <w:b/>
          <w:szCs w:val="28"/>
          <w:lang w:eastAsia="ru-RU"/>
        </w:rPr>
        <w:t>Охрана окружающей среды</w:t>
      </w:r>
      <w:bookmarkEnd w:id="67"/>
    </w:p>
    <w:p w:rsidR="000416D0" w:rsidRPr="000416D0" w:rsidRDefault="000416D0" w:rsidP="003E5115">
      <w:pPr>
        <w:pStyle w:val="TimesNewRoman14125"/>
        <w:ind w:right="0"/>
        <w:contextualSpacing/>
        <w:rPr>
          <w:b/>
          <w:szCs w:val="28"/>
          <w:lang w:eastAsia="ru-RU"/>
        </w:rPr>
      </w:pPr>
    </w:p>
    <w:p w:rsidR="00BB70BD" w:rsidRPr="000416D0" w:rsidRDefault="00BB70BD" w:rsidP="003E5115">
      <w:pPr>
        <w:pStyle w:val="TimesNewRoman14125"/>
        <w:ind w:right="0"/>
        <w:contextualSpacing/>
        <w:rPr>
          <w:szCs w:val="24"/>
        </w:rPr>
      </w:pPr>
      <w:r w:rsidRPr="000416D0">
        <w:rPr>
          <w:szCs w:val="24"/>
        </w:rPr>
        <w:t xml:space="preserve">Согласно закону РФ «Об охране окружающей среды» (2002 г.), органы местного </w:t>
      </w:r>
      <w:r w:rsidR="000416D0" w:rsidRPr="000416D0">
        <w:rPr>
          <w:szCs w:val="24"/>
        </w:rPr>
        <w:t>самоуправления ответственны</w:t>
      </w:r>
      <w:r w:rsidRPr="000416D0">
        <w:rPr>
          <w:szCs w:val="24"/>
        </w:rPr>
        <w:t xml:space="preserve"> за экологическое состояние всей подведомственной территории и обязаны оказывать содействие гражданам в реализации их прав в области охраны окружающей среды. Муниципальные власти вправе использовать данные экологического мониторинга для разработки прогнозов социально-экономического развития и целевых программ в о</w:t>
      </w:r>
      <w:r w:rsidR="003E5115">
        <w:rPr>
          <w:szCs w:val="24"/>
        </w:rPr>
        <w:t>бласти охраны окружающей среды.</w:t>
      </w:r>
    </w:p>
    <w:p w:rsidR="00BB70BD" w:rsidRPr="000416D0" w:rsidRDefault="00BB70BD" w:rsidP="003E5115">
      <w:pPr>
        <w:pStyle w:val="TimesNewRoman14125"/>
        <w:ind w:right="0"/>
        <w:contextualSpacing/>
        <w:rPr>
          <w:szCs w:val="24"/>
        </w:rPr>
      </w:pPr>
      <w:r w:rsidRPr="000416D0">
        <w:rPr>
          <w:szCs w:val="24"/>
        </w:rPr>
        <w:t>В рамках своих полномочий органы местного самоуправления должны контролировать состояние окружающей природной среды и выполнять мероприятия по его улучшению.</w:t>
      </w:r>
    </w:p>
    <w:p w:rsidR="004D2017" w:rsidRPr="000416D0" w:rsidRDefault="003766A8" w:rsidP="003E5115">
      <w:pPr>
        <w:spacing w:after="0" w:line="240" w:lineRule="auto"/>
        <w:ind w:firstLine="709"/>
        <w:contextualSpacing/>
        <w:rPr>
          <w:szCs w:val="24"/>
          <w:lang w:eastAsia="ar-SA"/>
        </w:rPr>
      </w:pPr>
      <w:r w:rsidRPr="000416D0">
        <w:rPr>
          <w:szCs w:val="24"/>
          <w:lang w:eastAsia="ar-SA"/>
        </w:rPr>
        <w:lastRenderedPageBreak/>
        <w:t>Основными мероприятиями по охране</w:t>
      </w:r>
      <w:r w:rsidR="003E5115">
        <w:rPr>
          <w:szCs w:val="24"/>
          <w:lang w:eastAsia="ar-SA"/>
        </w:rPr>
        <w:t xml:space="preserve"> окружающей среды и поддержанию</w:t>
      </w:r>
    </w:p>
    <w:p w:rsidR="00D50283" w:rsidRPr="000416D0" w:rsidRDefault="003766A8" w:rsidP="003E5115">
      <w:pPr>
        <w:spacing w:after="0" w:line="240" w:lineRule="auto"/>
        <w:ind w:firstLine="709"/>
        <w:contextualSpacing/>
        <w:rPr>
          <w:szCs w:val="24"/>
          <w:lang w:eastAsia="ar-SA"/>
        </w:rPr>
      </w:pPr>
      <w:r w:rsidRPr="000416D0">
        <w:rPr>
          <w:szCs w:val="24"/>
          <w:lang w:eastAsia="ar-SA"/>
        </w:rPr>
        <w:t>благоприятной санитарно-эпидемиологической обстановки в условиях градостроительного развития поселения является установление зон с особыми условиями использования территории.</w:t>
      </w:r>
    </w:p>
    <w:p w:rsidR="004D2017" w:rsidRPr="000416D0" w:rsidRDefault="003766A8" w:rsidP="003E5115">
      <w:pPr>
        <w:spacing w:after="0" w:line="240" w:lineRule="auto"/>
        <w:ind w:firstLine="709"/>
        <w:contextualSpacing/>
        <w:rPr>
          <w:szCs w:val="24"/>
          <w:lang w:eastAsia="ar-SA"/>
        </w:rPr>
      </w:pPr>
      <w:r w:rsidRPr="000416D0">
        <w:rPr>
          <w:szCs w:val="24"/>
          <w:lang w:eastAsia="ar-SA"/>
        </w:rPr>
        <w:t xml:space="preserve">Наличие тех или иных зон с </w:t>
      </w:r>
      <w:r w:rsidR="00D50283" w:rsidRPr="000416D0">
        <w:rPr>
          <w:szCs w:val="24"/>
          <w:lang w:eastAsia="ar-SA"/>
        </w:rPr>
        <w:t xml:space="preserve">особыми условиями использования </w:t>
      </w:r>
      <w:r w:rsidRPr="000416D0">
        <w:rPr>
          <w:szCs w:val="24"/>
          <w:lang w:eastAsia="ar-SA"/>
        </w:rPr>
        <w:t xml:space="preserve">определяет систему градостроительных ограничений территории, от которых во </w:t>
      </w:r>
      <w:r w:rsidR="003E5115" w:rsidRPr="000416D0">
        <w:rPr>
          <w:szCs w:val="24"/>
          <w:lang w:eastAsia="ar-SA"/>
        </w:rPr>
        <w:t>многом зависят</w:t>
      </w:r>
      <w:r w:rsidRPr="000416D0">
        <w:rPr>
          <w:szCs w:val="24"/>
          <w:lang w:eastAsia="ar-SA"/>
        </w:rPr>
        <w:t xml:space="preserve"> планировочная структура населенных пунктов, условия развития селитебных территорий или промышленных зон.</w:t>
      </w:r>
    </w:p>
    <w:p w:rsidR="00BD66E5" w:rsidRPr="000416D0" w:rsidRDefault="00BD66E5" w:rsidP="003E5115">
      <w:pPr>
        <w:pStyle w:val="afff9"/>
        <w:ind w:firstLine="709"/>
        <w:contextualSpacing/>
        <w:rPr>
          <w:sz w:val="28"/>
          <w:lang w:eastAsia="ar-SA"/>
        </w:rPr>
      </w:pPr>
      <w:r w:rsidRPr="000416D0">
        <w:rPr>
          <w:sz w:val="28"/>
          <w:lang w:eastAsia="ar-SA"/>
        </w:rPr>
        <w:t>Стратегической целью государственной политики в области экологии является сохранение природных систем, поддержание их целостности и жизнеобеспечивающих функций для устойчивого развития общества, повышения качества жизни, улучшения здоровья населения и демографической ситуации, обеспечения экологической безопасности страны.</w:t>
      </w:r>
    </w:p>
    <w:p w:rsidR="001C402D" w:rsidRDefault="00BD66E5" w:rsidP="003E5115">
      <w:pPr>
        <w:pStyle w:val="afff9"/>
        <w:ind w:firstLine="709"/>
        <w:contextualSpacing/>
        <w:rPr>
          <w:sz w:val="28"/>
          <w:lang w:eastAsia="ar-SA"/>
        </w:rPr>
      </w:pPr>
      <w:r w:rsidRPr="000416D0">
        <w:rPr>
          <w:sz w:val="28"/>
          <w:lang w:eastAsia="ar-SA"/>
        </w:rPr>
        <w:t>Загрязнение окружающей природной среды происходит, в основном, по трем направлениям: загрязнение почвы, атмосферного воздуха и водных ресурсов, как поверхностных, так и подземных.</w:t>
      </w:r>
    </w:p>
    <w:p w:rsidR="001C402D" w:rsidRDefault="001C402D" w:rsidP="00374E63">
      <w:pPr>
        <w:pStyle w:val="afff9"/>
        <w:contextualSpacing/>
        <w:rPr>
          <w:b/>
          <w:i/>
          <w:sz w:val="28"/>
          <w:szCs w:val="28"/>
        </w:rPr>
      </w:pPr>
    </w:p>
    <w:p w:rsidR="000416D0" w:rsidRDefault="007B2CCD" w:rsidP="003E5115">
      <w:pPr>
        <w:pStyle w:val="afff9"/>
        <w:ind w:firstLine="709"/>
        <w:contextualSpacing/>
        <w:rPr>
          <w:b/>
          <w:i/>
          <w:sz w:val="28"/>
          <w:szCs w:val="28"/>
        </w:rPr>
      </w:pPr>
      <w:r w:rsidRPr="00374E63">
        <w:rPr>
          <w:b/>
          <w:i/>
          <w:sz w:val="28"/>
          <w:szCs w:val="28"/>
        </w:rPr>
        <w:t>Состояние почвенного покрова и санитарная очистка территории</w:t>
      </w:r>
    </w:p>
    <w:p w:rsidR="007B2CCD" w:rsidRPr="00374E63" w:rsidRDefault="007B2CCD" w:rsidP="003E5115">
      <w:pPr>
        <w:pStyle w:val="afff9"/>
        <w:ind w:firstLine="709"/>
        <w:contextualSpacing/>
        <w:rPr>
          <w:b/>
          <w:i/>
          <w:sz w:val="28"/>
          <w:szCs w:val="28"/>
        </w:rPr>
      </w:pPr>
    </w:p>
    <w:p w:rsidR="007B2CCD" w:rsidRPr="000416D0" w:rsidRDefault="007B2CCD" w:rsidP="003E5115">
      <w:pPr>
        <w:pStyle w:val="TimesNewRoman14125"/>
        <w:ind w:right="0"/>
        <w:contextualSpacing/>
        <w:rPr>
          <w:szCs w:val="24"/>
        </w:rPr>
      </w:pPr>
      <w:r w:rsidRPr="000416D0">
        <w:rPr>
          <w:szCs w:val="24"/>
        </w:rPr>
        <w:t>Почвы подвергаются органоминеральному загрязнению: нитратами, аммонием, пестицидами, фосфатами, калием, местами тяжелыми металлами и нефтепродуктами</w:t>
      </w:r>
    </w:p>
    <w:p w:rsidR="007B2CCD" w:rsidRPr="000416D0" w:rsidRDefault="003E5115" w:rsidP="003E5115">
      <w:pPr>
        <w:pStyle w:val="TimesNewRoman14125"/>
        <w:ind w:right="0"/>
        <w:contextualSpacing/>
        <w:rPr>
          <w:szCs w:val="24"/>
        </w:rPr>
      </w:pPr>
      <w:r w:rsidRPr="000416D0">
        <w:rPr>
          <w:szCs w:val="24"/>
        </w:rPr>
        <w:t>Помимо этого,</w:t>
      </w:r>
      <w:r w:rsidR="007B2CCD" w:rsidRPr="000416D0">
        <w:rPr>
          <w:szCs w:val="24"/>
        </w:rPr>
        <w:t xml:space="preserve"> широко развиты такие процессы, как плоскостной смыв, л</w:t>
      </w:r>
      <w:r w:rsidR="00E72D50">
        <w:rPr>
          <w:szCs w:val="24"/>
        </w:rPr>
        <w:t>инейная эрозия и заболачивание.</w:t>
      </w:r>
    </w:p>
    <w:p w:rsidR="007B2CCD" w:rsidRPr="000416D0" w:rsidRDefault="007B2CCD" w:rsidP="003E5115">
      <w:pPr>
        <w:pStyle w:val="TimesNewRoman14125"/>
        <w:ind w:right="0"/>
        <w:contextualSpacing/>
        <w:rPr>
          <w:szCs w:val="24"/>
        </w:rPr>
      </w:pPr>
      <w:r w:rsidRPr="000416D0">
        <w:rPr>
          <w:szCs w:val="24"/>
        </w:rPr>
        <w:t xml:space="preserve">Основным видом отходов в Сузунском районе являются твердые бытовые отходы и отходы производства и потребления (от промышленных предприятий, предприятий сельского хозяйства и т.д.). Организованного сбора опасных отходов в районе нет. </w:t>
      </w:r>
    </w:p>
    <w:p w:rsidR="007B2CCD" w:rsidRPr="00374E63" w:rsidRDefault="007B2CCD" w:rsidP="003E5115">
      <w:pPr>
        <w:pStyle w:val="TimesNewRoman14125"/>
        <w:ind w:right="0"/>
        <w:contextualSpacing/>
        <w:rPr>
          <w:szCs w:val="28"/>
          <w:lang w:eastAsia="en-US"/>
        </w:rPr>
      </w:pPr>
      <w:r w:rsidRPr="000416D0">
        <w:rPr>
          <w:szCs w:val="24"/>
        </w:rPr>
        <w:t>Наибольшие объемы образования в отхо</w:t>
      </w:r>
      <w:r w:rsidR="003E5115">
        <w:rPr>
          <w:szCs w:val="24"/>
        </w:rPr>
        <w:t>дах I-V класса опасности имеют:</w:t>
      </w:r>
    </w:p>
    <w:p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I класса опасности: </w:t>
      </w:r>
    </w:p>
    <w:p w:rsidR="007B2CCD" w:rsidRPr="00374E63" w:rsidRDefault="007B2CCD" w:rsidP="003C1788">
      <w:pPr>
        <w:numPr>
          <w:ilvl w:val="0"/>
          <w:numId w:val="20"/>
        </w:numPr>
        <w:spacing w:after="0" w:line="240" w:lineRule="auto"/>
        <w:contextualSpacing/>
        <w:rPr>
          <w:rFonts w:eastAsia="Calibri"/>
          <w:szCs w:val="28"/>
          <w:lang w:eastAsia="en-US"/>
        </w:rPr>
      </w:pPr>
      <w:r w:rsidRPr="00374E63">
        <w:rPr>
          <w:bCs/>
          <w:szCs w:val="28"/>
        </w:rPr>
        <w:t>ртутьсодержащие</w:t>
      </w:r>
      <w:r w:rsidRPr="00374E63">
        <w:rPr>
          <w:rFonts w:eastAsia="Calibri"/>
          <w:szCs w:val="28"/>
          <w:lang w:eastAsia="en-US"/>
        </w:rPr>
        <w:t xml:space="preserve"> отход</w:t>
      </w:r>
      <w:r w:rsidR="003E5115">
        <w:rPr>
          <w:rFonts w:eastAsia="Calibri"/>
          <w:szCs w:val="28"/>
          <w:lang w:eastAsia="en-US"/>
        </w:rPr>
        <w:t>ы (лампы, приборы, термометры);</w:t>
      </w:r>
    </w:p>
    <w:p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II класса опасности: </w:t>
      </w:r>
    </w:p>
    <w:p w:rsidR="007B2CCD" w:rsidRPr="00374E63" w:rsidRDefault="007B2CCD" w:rsidP="003C1788">
      <w:pPr>
        <w:numPr>
          <w:ilvl w:val="0"/>
          <w:numId w:val="21"/>
        </w:numPr>
        <w:spacing w:after="0" w:line="240" w:lineRule="auto"/>
        <w:contextualSpacing/>
        <w:rPr>
          <w:rFonts w:eastAsia="Calibri"/>
          <w:szCs w:val="28"/>
          <w:lang w:eastAsia="en-US"/>
        </w:rPr>
      </w:pPr>
      <w:r w:rsidRPr="00374E63">
        <w:rPr>
          <w:bCs/>
          <w:szCs w:val="28"/>
        </w:rPr>
        <w:t>аккумуляторы</w:t>
      </w:r>
      <w:r w:rsidRPr="00374E63">
        <w:rPr>
          <w:rFonts w:eastAsia="Calibri"/>
          <w:szCs w:val="28"/>
          <w:lang w:eastAsia="en-US"/>
        </w:rPr>
        <w:t xml:space="preserve"> свинцовые отработанные неповрежденные, с не слитым электролитом; </w:t>
      </w:r>
    </w:p>
    <w:p w:rsidR="007B2CCD" w:rsidRPr="00374E63" w:rsidRDefault="007B2CCD" w:rsidP="003C1788">
      <w:pPr>
        <w:numPr>
          <w:ilvl w:val="0"/>
          <w:numId w:val="21"/>
        </w:numPr>
        <w:spacing w:after="0" w:line="240" w:lineRule="auto"/>
        <w:contextualSpacing/>
        <w:rPr>
          <w:rFonts w:eastAsia="Calibri"/>
          <w:szCs w:val="28"/>
          <w:lang w:eastAsia="en-US"/>
        </w:rPr>
      </w:pPr>
      <w:r w:rsidRPr="00374E63">
        <w:rPr>
          <w:rFonts w:eastAsia="Calibri"/>
          <w:szCs w:val="28"/>
          <w:lang w:eastAsia="en-US"/>
        </w:rPr>
        <w:t xml:space="preserve">отходы солей </w:t>
      </w:r>
      <w:r w:rsidRPr="00374E63">
        <w:rPr>
          <w:bCs/>
          <w:szCs w:val="28"/>
        </w:rPr>
        <w:t>свинцы</w:t>
      </w:r>
      <w:r w:rsidR="003E5115">
        <w:rPr>
          <w:rFonts w:eastAsia="Calibri"/>
          <w:szCs w:val="28"/>
          <w:lang w:eastAsia="en-US"/>
        </w:rPr>
        <w:t xml:space="preserve"> в твердом виде;</w:t>
      </w:r>
    </w:p>
    <w:p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III класса опасности: </w:t>
      </w:r>
    </w:p>
    <w:p w:rsidR="007B2CCD" w:rsidRPr="00374E63" w:rsidRDefault="007B2CCD" w:rsidP="003C1788">
      <w:pPr>
        <w:numPr>
          <w:ilvl w:val="0"/>
          <w:numId w:val="22"/>
        </w:numPr>
        <w:spacing w:after="0" w:line="240" w:lineRule="auto"/>
        <w:contextualSpacing/>
        <w:rPr>
          <w:bCs/>
          <w:szCs w:val="28"/>
        </w:rPr>
      </w:pPr>
      <w:r w:rsidRPr="00374E63">
        <w:rPr>
          <w:bCs/>
          <w:szCs w:val="28"/>
        </w:rPr>
        <w:t xml:space="preserve">помет куриный свежий; </w:t>
      </w:r>
    </w:p>
    <w:p w:rsidR="007B2CCD" w:rsidRPr="00374E63" w:rsidRDefault="007B2CCD" w:rsidP="003C1788">
      <w:pPr>
        <w:numPr>
          <w:ilvl w:val="0"/>
          <w:numId w:val="22"/>
        </w:numPr>
        <w:spacing w:after="0" w:line="240" w:lineRule="auto"/>
        <w:contextualSpacing/>
        <w:rPr>
          <w:bCs/>
          <w:szCs w:val="28"/>
        </w:rPr>
      </w:pPr>
      <w:r w:rsidRPr="00374E63">
        <w:rPr>
          <w:bCs/>
          <w:szCs w:val="28"/>
        </w:rPr>
        <w:t xml:space="preserve">пыль цементная </w:t>
      </w:r>
    </w:p>
    <w:p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IV класса опасности: </w:t>
      </w:r>
    </w:p>
    <w:p w:rsidR="007B2CCD" w:rsidRPr="00374E63" w:rsidRDefault="007B2CCD" w:rsidP="003C1788">
      <w:pPr>
        <w:numPr>
          <w:ilvl w:val="0"/>
          <w:numId w:val="23"/>
        </w:numPr>
        <w:spacing w:after="0" w:line="240" w:lineRule="auto"/>
        <w:contextualSpacing/>
        <w:rPr>
          <w:bCs/>
          <w:szCs w:val="28"/>
        </w:rPr>
      </w:pPr>
      <w:r w:rsidRPr="00374E63">
        <w:rPr>
          <w:bCs/>
          <w:szCs w:val="28"/>
        </w:rPr>
        <w:t>навоз от крупного рогатого ск</w:t>
      </w:r>
      <w:r w:rsidR="003E5115">
        <w:rPr>
          <w:bCs/>
          <w:szCs w:val="28"/>
        </w:rPr>
        <w:t>ота свежий;</w:t>
      </w:r>
    </w:p>
    <w:p w:rsidR="007B2CCD" w:rsidRPr="00374E63" w:rsidRDefault="007B2CCD" w:rsidP="003C1788">
      <w:pPr>
        <w:numPr>
          <w:ilvl w:val="0"/>
          <w:numId w:val="23"/>
        </w:numPr>
        <w:spacing w:after="0" w:line="240" w:lineRule="auto"/>
        <w:contextualSpacing/>
        <w:rPr>
          <w:bCs/>
          <w:szCs w:val="28"/>
        </w:rPr>
      </w:pPr>
      <w:r w:rsidRPr="00374E63">
        <w:rPr>
          <w:bCs/>
          <w:szCs w:val="28"/>
        </w:rPr>
        <w:t xml:space="preserve">металлургические шлаки, съемы и пыль; </w:t>
      </w:r>
    </w:p>
    <w:p w:rsidR="007B2CCD" w:rsidRPr="00374E63" w:rsidRDefault="007B2CCD" w:rsidP="003C1788">
      <w:pPr>
        <w:numPr>
          <w:ilvl w:val="0"/>
          <w:numId w:val="23"/>
        </w:numPr>
        <w:spacing w:after="0" w:line="240" w:lineRule="auto"/>
        <w:contextualSpacing/>
        <w:rPr>
          <w:bCs/>
          <w:szCs w:val="28"/>
        </w:rPr>
      </w:pPr>
      <w:r w:rsidRPr="00374E63">
        <w:rPr>
          <w:bCs/>
          <w:szCs w:val="28"/>
        </w:rPr>
        <w:t xml:space="preserve">помет куриный перепревший </w:t>
      </w:r>
    </w:p>
    <w:p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V класса опасности: </w:t>
      </w:r>
    </w:p>
    <w:p w:rsidR="007B2CCD" w:rsidRPr="00374E63" w:rsidRDefault="007B2CCD" w:rsidP="003C1788">
      <w:pPr>
        <w:numPr>
          <w:ilvl w:val="0"/>
          <w:numId w:val="24"/>
        </w:numPr>
        <w:spacing w:after="0" w:line="240" w:lineRule="auto"/>
        <w:contextualSpacing/>
        <w:rPr>
          <w:bCs/>
          <w:szCs w:val="28"/>
        </w:rPr>
      </w:pPr>
      <w:proofErr w:type="spellStart"/>
      <w:r w:rsidRPr="00374E63">
        <w:rPr>
          <w:bCs/>
          <w:szCs w:val="28"/>
        </w:rPr>
        <w:lastRenderedPageBreak/>
        <w:t>золошлаки</w:t>
      </w:r>
      <w:proofErr w:type="spellEnd"/>
      <w:r w:rsidRPr="00374E63">
        <w:rPr>
          <w:bCs/>
          <w:szCs w:val="28"/>
        </w:rPr>
        <w:t xml:space="preserve"> от сжигания углей; </w:t>
      </w:r>
    </w:p>
    <w:p w:rsidR="007B2CCD" w:rsidRDefault="007B2CCD" w:rsidP="003C1788">
      <w:pPr>
        <w:numPr>
          <w:ilvl w:val="0"/>
          <w:numId w:val="24"/>
        </w:numPr>
        <w:spacing w:after="0" w:line="240" w:lineRule="auto"/>
        <w:contextualSpacing/>
        <w:rPr>
          <w:bCs/>
          <w:szCs w:val="28"/>
        </w:rPr>
      </w:pPr>
      <w:r w:rsidRPr="00374E63">
        <w:rPr>
          <w:bCs/>
          <w:szCs w:val="28"/>
        </w:rPr>
        <w:t>грунт, образовавшийся при проведении землеройных работ, незагрязненный опасными веществами.</w:t>
      </w:r>
    </w:p>
    <w:p w:rsidR="000416D0" w:rsidRPr="000416D0" w:rsidRDefault="000416D0" w:rsidP="000416D0">
      <w:pPr>
        <w:pStyle w:val="TimesNewRoman14125"/>
        <w:rPr>
          <w:lang w:eastAsia="ru-RU"/>
        </w:rPr>
      </w:pPr>
    </w:p>
    <w:p w:rsidR="007B2CCD" w:rsidRDefault="007B2CCD" w:rsidP="003E5115">
      <w:pPr>
        <w:pStyle w:val="afff9"/>
        <w:ind w:firstLine="709"/>
        <w:contextualSpacing/>
        <w:rPr>
          <w:b/>
          <w:i/>
          <w:sz w:val="28"/>
          <w:szCs w:val="28"/>
        </w:rPr>
      </w:pPr>
      <w:r w:rsidRPr="00374E63">
        <w:rPr>
          <w:b/>
          <w:i/>
          <w:sz w:val="28"/>
          <w:szCs w:val="28"/>
        </w:rPr>
        <w:t>Санитарное</w:t>
      </w:r>
      <w:r w:rsidR="000416D0">
        <w:rPr>
          <w:b/>
          <w:i/>
          <w:sz w:val="28"/>
          <w:szCs w:val="28"/>
        </w:rPr>
        <w:t xml:space="preserve"> состояние атмосферного воздуха</w:t>
      </w:r>
    </w:p>
    <w:p w:rsidR="000416D0" w:rsidRPr="00374E63" w:rsidRDefault="000416D0" w:rsidP="003E5115">
      <w:pPr>
        <w:pStyle w:val="afff9"/>
        <w:ind w:firstLine="709"/>
        <w:contextualSpacing/>
        <w:rPr>
          <w:b/>
          <w:i/>
          <w:sz w:val="28"/>
          <w:szCs w:val="28"/>
        </w:rPr>
      </w:pPr>
    </w:p>
    <w:p w:rsidR="00BD66E5" w:rsidRPr="000416D0" w:rsidRDefault="00BD66E5" w:rsidP="003E5115">
      <w:pPr>
        <w:pStyle w:val="TimesNewRoman14125"/>
        <w:ind w:right="0"/>
        <w:contextualSpacing/>
        <w:rPr>
          <w:szCs w:val="24"/>
        </w:rPr>
      </w:pPr>
      <w:r w:rsidRPr="000416D0">
        <w:rPr>
          <w:szCs w:val="24"/>
        </w:rPr>
        <w:t>Одним из основных параметров, определяющих потенциал загрязнения атмосферы (далее – ПЗА), является температурная инверсия – явление, которое резко ограничивает процесс вывода загрязняющих веществ в верхние слои атмосферы. Кроме того, ПЗА определяет повторяемость слабых ветров и штилей. Сочетание температурной инверсии и безветрия вызывает застойные явления, при этом концентрация загрязняющих веществ возрастает за счет накопления их в атмосфере. Туманы также способствуют накоплению загрязняющих веществ в атмосфере, а иногда и преобразованию их в более токсичные соединения.</w:t>
      </w:r>
    </w:p>
    <w:p w:rsidR="00BD66E5" w:rsidRPr="000416D0" w:rsidRDefault="00BD66E5" w:rsidP="003E5115">
      <w:pPr>
        <w:pStyle w:val="TimesNewRoman14125"/>
        <w:ind w:right="0"/>
        <w:contextualSpacing/>
        <w:rPr>
          <w:szCs w:val="24"/>
        </w:rPr>
      </w:pPr>
      <w:r w:rsidRPr="000416D0">
        <w:rPr>
          <w:szCs w:val="24"/>
        </w:rPr>
        <w:t xml:space="preserve">По сочетанию неблагоприятных метеорологических условий большая часть территории </w:t>
      </w:r>
      <w:r w:rsidR="00E644B3" w:rsidRPr="000416D0">
        <w:rPr>
          <w:szCs w:val="24"/>
        </w:rPr>
        <w:t>Верх-Сузунского</w:t>
      </w:r>
      <w:r w:rsidR="007B2CCD" w:rsidRPr="000416D0">
        <w:rPr>
          <w:szCs w:val="24"/>
        </w:rPr>
        <w:t xml:space="preserve"> сельсовета</w:t>
      </w:r>
      <w:r w:rsidRPr="000416D0">
        <w:rPr>
          <w:szCs w:val="24"/>
        </w:rPr>
        <w:t xml:space="preserve"> характеризуется умеренным ПЗА. Метеорологические условия оказывают существенное влияние на перенос, рассеивание или вывод загрязняющих веществ из атмосферы.</w:t>
      </w:r>
    </w:p>
    <w:p w:rsidR="00BD66E5" w:rsidRPr="000416D0" w:rsidRDefault="00BD66E5" w:rsidP="003E5115">
      <w:pPr>
        <w:pStyle w:val="TimesNewRoman14125"/>
        <w:ind w:right="0"/>
        <w:contextualSpacing/>
        <w:rPr>
          <w:szCs w:val="24"/>
        </w:rPr>
      </w:pPr>
      <w:r w:rsidRPr="000416D0">
        <w:rPr>
          <w:szCs w:val="24"/>
        </w:rPr>
        <w:t xml:space="preserve">Значительное воздействие на состояние атмосферы населённых мест оказывает автотранспорт, в выхлопных газах которого содержится более 200 вредных веществ, в том числе канцерогенов </w:t>
      </w:r>
      <w:r w:rsidR="00285A8E" w:rsidRPr="000416D0">
        <w:rPr>
          <w:szCs w:val="24"/>
        </w:rPr>
        <w:t>на</w:t>
      </w:r>
      <w:r w:rsidRPr="000416D0">
        <w:rPr>
          <w:szCs w:val="24"/>
        </w:rPr>
        <w:t xml:space="preserve"> автотранспорт приходится половина техногенного загрязнения атмосферы углеводородами, оксидами углерода и азота. При этом выбросы поступают в нижние слои атмосферы, непосредственно в зону дыхания человека, что является</w:t>
      </w:r>
      <w:r w:rsidR="00630BF0">
        <w:rPr>
          <w:szCs w:val="24"/>
        </w:rPr>
        <w:t xml:space="preserve"> наиболее опасным для здоровья.</w:t>
      </w:r>
    </w:p>
    <w:p w:rsidR="007B2CCD" w:rsidRDefault="007B2CCD" w:rsidP="003E5115">
      <w:pPr>
        <w:pStyle w:val="TimesNewRoman14125"/>
        <w:ind w:right="0"/>
        <w:contextualSpacing/>
        <w:rPr>
          <w:szCs w:val="24"/>
        </w:rPr>
      </w:pPr>
      <w:r w:rsidRPr="000416D0">
        <w:rPr>
          <w:szCs w:val="24"/>
        </w:rPr>
        <w:t>Источниками загрязнения атмосферного воздуха так же являются предприятия теплоэнергетики и отопительные котельные ЖКХ, промышленные предприятия</w:t>
      </w:r>
      <w:r w:rsidR="000416D0">
        <w:rPr>
          <w:szCs w:val="24"/>
        </w:rPr>
        <w:t>.</w:t>
      </w:r>
    </w:p>
    <w:p w:rsidR="000416D0" w:rsidRDefault="007B2CCD" w:rsidP="003E5115">
      <w:pPr>
        <w:pStyle w:val="afff9"/>
        <w:ind w:firstLine="709"/>
        <w:contextualSpacing/>
        <w:rPr>
          <w:b/>
          <w:i/>
          <w:sz w:val="28"/>
          <w:szCs w:val="28"/>
        </w:rPr>
      </w:pPr>
      <w:r w:rsidRPr="00374E63">
        <w:rPr>
          <w:b/>
          <w:i/>
          <w:sz w:val="28"/>
          <w:szCs w:val="28"/>
        </w:rPr>
        <w:t>Санитарное состояние и рационально</w:t>
      </w:r>
      <w:r w:rsidR="000416D0">
        <w:rPr>
          <w:b/>
          <w:i/>
          <w:sz w:val="28"/>
          <w:szCs w:val="28"/>
        </w:rPr>
        <w:t>е использование водных объектов</w:t>
      </w:r>
    </w:p>
    <w:p w:rsidR="003E5115" w:rsidRPr="00374E63" w:rsidRDefault="003E5115" w:rsidP="003E5115">
      <w:pPr>
        <w:pStyle w:val="afff9"/>
        <w:ind w:firstLine="709"/>
        <w:contextualSpacing/>
        <w:rPr>
          <w:b/>
          <w:i/>
          <w:sz w:val="28"/>
          <w:szCs w:val="28"/>
        </w:rPr>
      </w:pPr>
    </w:p>
    <w:p w:rsidR="007B2CCD" w:rsidRPr="000416D0" w:rsidRDefault="007B2CCD" w:rsidP="003E5115">
      <w:pPr>
        <w:pStyle w:val="TimesNewRoman14125"/>
        <w:ind w:right="0"/>
        <w:contextualSpacing/>
        <w:rPr>
          <w:szCs w:val="24"/>
        </w:rPr>
      </w:pPr>
      <w:r w:rsidRPr="000416D0">
        <w:rPr>
          <w:szCs w:val="24"/>
        </w:rPr>
        <w:t>Сузунский район имеет разветвленную сеть рек и озер. Основной водной артерией района является р. Обь с притоками. На территории района насчитывается большое количество озер.</w:t>
      </w:r>
    </w:p>
    <w:p w:rsidR="007B2CCD" w:rsidRPr="00374E63" w:rsidRDefault="007B2CCD" w:rsidP="003E5115">
      <w:pPr>
        <w:pStyle w:val="TimesNewRoman14125"/>
        <w:ind w:right="0"/>
        <w:contextualSpacing/>
        <w:rPr>
          <w:szCs w:val="28"/>
          <w:lang w:eastAsia="en-US"/>
        </w:rPr>
      </w:pPr>
      <w:r w:rsidRPr="000416D0">
        <w:rPr>
          <w:szCs w:val="24"/>
        </w:rPr>
        <w:t>Основными антропогенными источниками загрязнения поверхностных водоемов района являются:</w:t>
      </w:r>
    </w:p>
    <w:p w:rsidR="007B2CCD" w:rsidRPr="00374E63" w:rsidRDefault="007B2CCD" w:rsidP="003C1788">
      <w:pPr>
        <w:numPr>
          <w:ilvl w:val="0"/>
          <w:numId w:val="19"/>
        </w:numPr>
        <w:spacing w:after="0" w:line="240" w:lineRule="auto"/>
        <w:contextualSpacing/>
        <w:rPr>
          <w:bCs/>
          <w:szCs w:val="28"/>
        </w:rPr>
      </w:pPr>
      <w:r w:rsidRPr="00374E63">
        <w:rPr>
          <w:bCs/>
          <w:szCs w:val="28"/>
        </w:rPr>
        <w:t>сброс неочищенных стоков;</w:t>
      </w:r>
    </w:p>
    <w:p w:rsidR="007B2CCD" w:rsidRPr="00374E63" w:rsidRDefault="007B2CCD" w:rsidP="003C1788">
      <w:pPr>
        <w:numPr>
          <w:ilvl w:val="0"/>
          <w:numId w:val="19"/>
        </w:numPr>
        <w:spacing w:after="0" w:line="240" w:lineRule="auto"/>
        <w:contextualSpacing/>
        <w:rPr>
          <w:bCs/>
          <w:szCs w:val="28"/>
        </w:rPr>
      </w:pPr>
      <w:r w:rsidRPr="00374E63">
        <w:rPr>
          <w:bCs/>
          <w:szCs w:val="28"/>
        </w:rPr>
        <w:t>несанкционированное размещение отходов в водоохранных зонах и прибрежно-защитных полосах;</w:t>
      </w:r>
    </w:p>
    <w:p w:rsidR="007B2CCD" w:rsidRPr="00374E63" w:rsidRDefault="007B2CCD" w:rsidP="003C1788">
      <w:pPr>
        <w:numPr>
          <w:ilvl w:val="0"/>
          <w:numId w:val="19"/>
        </w:numPr>
        <w:spacing w:after="0" w:line="240" w:lineRule="auto"/>
        <w:contextualSpacing/>
        <w:rPr>
          <w:bCs/>
          <w:szCs w:val="28"/>
        </w:rPr>
      </w:pPr>
      <w:r w:rsidRPr="00374E63">
        <w:rPr>
          <w:bCs/>
          <w:szCs w:val="28"/>
        </w:rPr>
        <w:t>мытье автотранспорта в непосредственной близости от поверхностных водоемов.</w:t>
      </w:r>
    </w:p>
    <w:p w:rsidR="007B2CCD" w:rsidRPr="000416D0" w:rsidRDefault="007B2CCD" w:rsidP="003E5115">
      <w:pPr>
        <w:pStyle w:val="TimesNewRoman14125"/>
        <w:ind w:right="0"/>
        <w:contextualSpacing/>
        <w:rPr>
          <w:szCs w:val="24"/>
        </w:rPr>
      </w:pPr>
      <w:r w:rsidRPr="000416D0">
        <w:rPr>
          <w:szCs w:val="24"/>
        </w:rPr>
        <w:t xml:space="preserve">Изучение качества поверхностных вод в </w:t>
      </w:r>
      <w:proofErr w:type="spellStart"/>
      <w:r w:rsidRPr="000416D0">
        <w:rPr>
          <w:szCs w:val="24"/>
        </w:rPr>
        <w:t>Сузунком</w:t>
      </w:r>
      <w:proofErr w:type="spellEnd"/>
      <w:r w:rsidRPr="000416D0">
        <w:rPr>
          <w:szCs w:val="24"/>
        </w:rPr>
        <w:t xml:space="preserve"> районе проводится на реках Обь, Иня, Нижний Сузун, </w:t>
      </w:r>
      <w:proofErr w:type="spellStart"/>
      <w:r w:rsidRPr="000416D0">
        <w:rPr>
          <w:szCs w:val="24"/>
        </w:rPr>
        <w:t>Каракан</w:t>
      </w:r>
      <w:proofErr w:type="spellEnd"/>
      <w:r w:rsidRPr="000416D0">
        <w:rPr>
          <w:szCs w:val="24"/>
        </w:rPr>
        <w:t xml:space="preserve"> и Каменка.</w:t>
      </w:r>
    </w:p>
    <w:p w:rsidR="007B2CCD" w:rsidRPr="000416D0" w:rsidRDefault="007B2CCD" w:rsidP="003E5115">
      <w:pPr>
        <w:pStyle w:val="TimesNewRoman14125"/>
        <w:ind w:right="0"/>
        <w:contextualSpacing/>
        <w:rPr>
          <w:szCs w:val="24"/>
        </w:rPr>
      </w:pPr>
      <w:r w:rsidRPr="000416D0">
        <w:rPr>
          <w:szCs w:val="24"/>
        </w:rPr>
        <w:lastRenderedPageBreak/>
        <w:t xml:space="preserve">По показателю УКИЗВ (удельный комбинаторный индекс загрязненности </w:t>
      </w:r>
      <w:r w:rsidR="00285A8E" w:rsidRPr="000416D0">
        <w:rPr>
          <w:szCs w:val="24"/>
        </w:rPr>
        <w:t>воды) реки</w:t>
      </w:r>
      <w:r w:rsidRPr="000416D0">
        <w:rPr>
          <w:szCs w:val="24"/>
        </w:rPr>
        <w:t xml:space="preserve"> Обь (на территории района) и </w:t>
      </w:r>
      <w:proofErr w:type="spellStart"/>
      <w:r w:rsidRPr="000416D0">
        <w:rPr>
          <w:szCs w:val="24"/>
        </w:rPr>
        <w:t>Каракан</w:t>
      </w:r>
      <w:proofErr w:type="spellEnd"/>
      <w:r w:rsidRPr="000416D0">
        <w:rPr>
          <w:szCs w:val="24"/>
        </w:rPr>
        <w:t xml:space="preserve"> (устье) относятся к классу качества 3«Б» - очень загрязненная, река Иня к классу 4«А»-грязная, реки Каменка и </w:t>
      </w:r>
      <w:r w:rsidR="003E5115">
        <w:rPr>
          <w:szCs w:val="24"/>
        </w:rPr>
        <w:t>Нижний Сузун – 4 «Б» - грязная.</w:t>
      </w:r>
    </w:p>
    <w:p w:rsidR="00BC32C5" w:rsidRDefault="007B2CCD" w:rsidP="00BC32C5">
      <w:pPr>
        <w:pStyle w:val="TimesNewRoman14125"/>
        <w:ind w:right="0"/>
        <w:contextualSpacing/>
        <w:rPr>
          <w:szCs w:val="24"/>
        </w:rPr>
      </w:pPr>
      <w:r w:rsidRPr="000416D0">
        <w:rPr>
          <w:szCs w:val="24"/>
        </w:rPr>
        <w:t>Практически во всех водотоках и водоемах, протекающих на территории Сузунского района, регистрируются высокие концентрации марганца. Превышение предельно допустимых концентраций (ПДК) сероводорода наиболее часто фиксировались в воде р.</w:t>
      </w:r>
      <w:r w:rsidR="00071379">
        <w:rPr>
          <w:szCs w:val="24"/>
        </w:rPr>
        <w:t xml:space="preserve"> </w:t>
      </w:r>
      <w:r w:rsidRPr="000416D0">
        <w:rPr>
          <w:szCs w:val="24"/>
        </w:rPr>
        <w:t xml:space="preserve">Каменка. Основными загрязняющими веществами водных объектов являются </w:t>
      </w:r>
      <w:proofErr w:type="spellStart"/>
      <w:r w:rsidRPr="000416D0">
        <w:rPr>
          <w:szCs w:val="24"/>
        </w:rPr>
        <w:t>легкоокисляемые</w:t>
      </w:r>
      <w:proofErr w:type="spellEnd"/>
      <w:r w:rsidRPr="000416D0">
        <w:rPr>
          <w:szCs w:val="24"/>
        </w:rPr>
        <w:t xml:space="preserve"> органические вещества (показатель БПК5), азот нитритный и аммонийный, металлы (железо, марганец, медь), нефтепродукты, фенолы.</w:t>
      </w:r>
      <w:bookmarkStart w:id="68" w:name="_Toc135911455"/>
      <w:bookmarkStart w:id="69" w:name="_Toc138761144"/>
      <w:bookmarkStart w:id="70" w:name="_Toc141343099"/>
    </w:p>
    <w:p w:rsidR="00071379" w:rsidRDefault="00071379" w:rsidP="00BC32C5">
      <w:pPr>
        <w:pStyle w:val="TimesNewRoman14125"/>
        <w:ind w:right="0"/>
        <w:contextualSpacing/>
      </w:pPr>
    </w:p>
    <w:p w:rsidR="000416D0" w:rsidRDefault="003766A8" w:rsidP="00BC32C5">
      <w:pPr>
        <w:pStyle w:val="af6"/>
        <w:numPr>
          <w:ilvl w:val="1"/>
          <w:numId w:val="6"/>
        </w:numPr>
        <w:spacing w:after="0"/>
        <w:ind w:left="0" w:firstLine="709"/>
        <w:contextualSpacing/>
        <w:outlineLvl w:val="0"/>
        <w:rPr>
          <w:b/>
        </w:rPr>
      </w:pPr>
      <w:bookmarkStart w:id="71" w:name="_Toc182484733"/>
      <w:r w:rsidRPr="00374E63">
        <w:rPr>
          <w:b/>
        </w:rPr>
        <w:t>Зоны с особыми условиями использования</w:t>
      </w:r>
      <w:bookmarkEnd w:id="68"/>
      <w:bookmarkEnd w:id="69"/>
      <w:bookmarkEnd w:id="70"/>
      <w:bookmarkEnd w:id="71"/>
    </w:p>
    <w:p w:rsidR="000416D0" w:rsidRPr="000416D0" w:rsidRDefault="000416D0" w:rsidP="003E5115">
      <w:pPr>
        <w:spacing w:after="0" w:line="240" w:lineRule="auto"/>
        <w:ind w:firstLine="709"/>
      </w:pPr>
    </w:p>
    <w:p w:rsidR="004D2017" w:rsidRPr="00374E63" w:rsidRDefault="003766A8" w:rsidP="003E5115">
      <w:pPr>
        <w:pStyle w:val="TimesNewRoman14125"/>
        <w:ind w:right="0"/>
        <w:contextualSpacing/>
        <w:rPr>
          <w:szCs w:val="28"/>
        </w:rPr>
      </w:pPr>
      <w:r w:rsidRPr="000416D0">
        <w:rPr>
          <w:szCs w:val="24"/>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защита жизни и здоровья граждан;</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безопасная эксплуатация объектов транспорта, связи, энергетики, объектов обороны страны и безопасности государства;</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обеспечение сохранности объектов культурного наследия;</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обеспечение обороны страны и безопасности государства.</w:t>
      </w:r>
    </w:p>
    <w:p w:rsidR="004D2017" w:rsidRPr="00CD3D44" w:rsidRDefault="003766A8" w:rsidP="003E5115">
      <w:pPr>
        <w:pStyle w:val="TimesNewRoman14125"/>
        <w:ind w:right="0"/>
        <w:contextualSpacing/>
        <w:rPr>
          <w:szCs w:val="24"/>
        </w:rPr>
      </w:pPr>
      <w:r w:rsidRPr="00CD3D44">
        <w:rPr>
          <w:szCs w:val="24"/>
        </w:rPr>
        <w:t>Виды зон с особыми условиями использования территории представлены в ст. 105 ЗК РФ.</w:t>
      </w:r>
    </w:p>
    <w:p w:rsidR="004D2017" w:rsidRPr="00CD3D44" w:rsidRDefault="003766A8" w:rsidP="003E5115">
      <w:pPr>
        <w:pStyle w:val="TimesNewRoman14125"/>
        <w:ind w:right="0"/>
        <w:contextualSpacing/>
        <w:rPr>
          <w:szCs w:val="24"/>
        </w:rPr>
      </w:pPr>
      <w:r w:rsidRPr="00CD3D44">
        <w:rPr>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rsidR="006650D8" w:rsidRDefault="003766A8" w:rsidP="006650D8">
      <w:pPr>
        <w:pStyle w:val="TimesNewRoman14125"/>
        <w:ind w:right="0"/>
        <w:contextualSpacing/>
        <w:rPr>
          <w:szCs w:val="28"/>
        </w:rPr>
      </w:pPr>
      <w:r w:rsidRPr="00CD3D44">
        <w:rPr>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r w:rsidR="006650D8">
        <w:rPr>
          <w:szCs w:val="28"/>
        </w:rPr>
        <w:br w:type="page"/>
      </w:r>
    </w:p>
    <w:p w:rsidR="004D2017" w:rsidRDefault="003766A8" w:rsidP="00A70C90">
      <w:pPr>
        <w:pStyle w:val="ae"/>
        <w:spacing w:after="0" w:line="240" w:lineRule="auto"/>
        <w:ind w:firstLine="709"/>
        <w:contextualSpacing/>
        <w:rPr>
          <w:b/>
          <w:i/>
          <w:szCs w:val="28"/>
        </w:rPr>
      </w:pPr>
      <w:r w:rsidRPr="00374E63">
        <w:rPr>
          <w:b/>
          <w:i/>
          <w:szCs w:val="28"/>
        </w:rPr>
        <w:lastRenderedPageBreak/>
        <w:t>Охранные зоны объектов электроэнергетики</w:t>
      </w:r>
    </w:p>
    <w:p w:rsidR="00285A8E" w:rsidRPr="00374E63" w:rsidRDefault="00285A8E" w:rsidP="00A70C90">
      <w:pPr>
        <w:pStyle w:val="ae"/>
        <w:spacing w:after="0" w:line="240" w:lineRule="auto"/>
        <w:ind w:firstLine="709"/>
        <w:contextualSpacing/>
        <w:rPr>
          <w:b/>
          <w:i/>
          <w:szCs w:val="28"/>
        </w:rPr>
      </w:pPr>
    </w:p>
    <w:p w:rsidR="004D2017" w:rsidRPr="00CD3D44" w:rsidRDefault="003766A8" w:rsidP="00A70C90">
      <w:pPr>
        <w:pStyle w:val="TimesNewRoman14125"/>
        <w:ind w:right="0"/>
        <w:contextualSpacing/>
        <w:rPr>
          <w:szCs w:val="24"/>
        </w:rPr>
      </w:pPr>
      <w:r w:rsidRPr="00CD3D44">
        <w:rPr>
          <w:szCs w:val="24"/>
        </w:rPr>
        <w:t>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w:t>
      </w:r>
      <w:r w:rsidR="00A74C9D">
        <w:rPr>
          <w:szCs w:val="24"/>
        </w:rPr>
        <w:t xml:space="preserve"> Федерации от 24.02.2009 № 160.</w:t>
      </w:r>
    </w:p>
    <w:p w:rsidR="004D2017" w:rsidRPr="00374E63" w:rsidRDefault="003766A8" w:rsidP="00A70C90">
      <w:pPr>
        <w:pStyle w:val="TimesNewRoman14125"/>
        <w:ind w:right="0"/>
        <w:contextualSpacing/>
        <w:rPr>
          <w:szCs w:val="28"/>
        </w:rPr>
      </w:pPr>
      <w:r w:rsidRPr="00CD3D44">
        <w:rPr>
          <w:szCs w:val="24"/>
        </w:rPr>
        <w:t>Охранные зоны устанавливаются:</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2 м, 1-20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10 м, 35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15 м, 110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20 м, 150 и 220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25 м, 300, 500, +/-400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30 м;</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BD66E5" w:rsidRPr="00A70C90" w:rsidRDefault="00AB4B1D" w:rsidP="00A70C90">
      <w:pPr>
        <w:pStyle w:val="ae"/>
        <w:tabs>
          <w:tab w:val="left" w:pos="993"/>
        </w:tabs>
        <w:spacing w:after="0" w:line="240" w:lineRule="auto"/>
        <w:contextualSpacing/>
        <w:rPr>
          <w:szCs w:val="28"/>
        </w:rPr>
      </w:pPr>
      <w:r w:rsidRPr="00A70C90">
        <w:rPr>
          <w:szCs w:val="28"/>
        </w:rPr>
        <w:lastRenderedPageBreak/>
        <w:t>Таблица 1</w:t>
      </w:r>
      <w:r w:rsidR="00404880">
        <w:rPr>
          <w:szCs w:val="28"/>
        </w:rPr>
        <w:t>3</w:t>
      </w:r>
      <w:r w:rsidR="00CD3D44" w:rsidRPr="00A70C90">
        <w:rPr>
          <w:szCs w:val="28"/>
        </w:rPr>
        <w:t>.</w:t>
      </w:r>
      <w:r w:rsidRPr="00A70C90">
        <w:rPr>
          <w:szCs w:val="28"/>
        </w:rPr>
        <w:t xml:space="preserve"> </w:t>
      </w:r>
      <w:r w:rsidR="00BD66E5" w:rsidRPr="00A70C90">
        <w:rPr>
          <w:szCs w:val="28"/>
        </w:rPr>
        <w:t>Перечень охранных зон объектов электросетевого хозяйства, сведения о которых внесены в ЕГРН</w:t>
      </w:r>
    </w:p>
    <w:tbl>
      <w:tblPr>
        <w:tblStyle w:val="af5"/>
        <w:tblW w:w="5000" w:type="pct"/>
        <w:tblLook w:val="04A0" w:firstRow="1" w:lastRow="0" w:firstColumn="1" w:lastColumn="0" w:noHBand="0" w:noVBand="1"/>
      </w:tblPr>
      <w:tblGrid>
        <w:gridCol w:w="799"/>
        <w:gridCol w:w="5683"/>
        <w:gridCol w:w="3429"/>
      </w:tblGrid>
      <w:tr w:rsidR="009E6022" w:rsidRPr="00A70C90" w:rsidTr="00A70C90">
        <w:tc>
          <w:tcPr>
            <w:tcW w:w="403" w:type="pct"/>
          </w:tcPr>
          <w:p w:rsidR="009E6022" w:rsidRPr="00A70C90" w:rsidRDefault="009E6022" w:rsidP="00374E63">
            <w:pPr>
              <w:pStyle w:val="ae"/>
              <w:tabs>
                <w:tab w:val="left" w:pos="993"/>
              </w:tabs>
              <w:spacing w:after="0" w:line="240" w:lineRule="auto"/>
              <w:contextualSpacing/>
              <w:rPr>
                <w:szCs w:val="28"/>
              </w:rPr>
            </w:pPr>
            <w:r w:rsidRPr="00A70C90">
              <w:rPr>
                <w:szCs w:val="28"/>
              </w:rPr>
              <w:t>№</w:t>
            </w:r>
            <w:proofErr w:type="spellStart"/>
            <w:r w:rsidRPr="00A70C90">
              <w:rPr>
                <w:szCs w:val="28"/>
              </w:rPr>
              <w:t>пп</w:t>
            </w:r>
            <w:proofErr w:type="spellEnd"/>
          </w:p>
        </w:tc>
        <w:tc>
          <w:tcPr>
            <w:tcW w:w="2867" w:type="pct"/>
          </w:tcPr>
          <w:p w:rsidR="009E6022" w:rsidRPr="00A70C90" w:rsidRDefault="009E6022" w:rsidP="00374E63">
            <w:pPr>
              <w:pStyle w:val="ae"/>
              <w:tabs>
                <w:tab w:val="left" w:pos="993"/>
              </w:tabs>
              <w:spacing w:after="0" w:line="240" w:lineRule="auto"/>
              <w:contextualSpacing/>
              <w:rPr>
                <w:szCs w:val="28"/>
              </w:rPr>
            </w:pPr>
            <w:r w:rsidRPr="00A70C90">
              <w:rPr>
                <w:szCs w:val="28"/>
              </w:rPr>
              <w:t>Название охранной зоны</w:t>
            </w:r>
          </w:p>
        </w:tc>
        <w:tc>
          <w:tcPr>
            <w:tcW w:w="1730" w:type="pct"/>
          </w:tcPr>
          <w:p w:rsidR="009E6022" w:rsidRPr="00A70C90" w:rsidRDefault="009E6022" w:rsidP="00374E63">
            <w:pPr>
              <w:pStyle w:val="ae"/>
              <w:tabs>
                <w:tab w:val="left" w:pos="993"/>
              </w:tabs>
              <w:spacing w:after="0" w:line="240" w:lineRule="auto"/>
              <w:contextualSpacing/>
              <w:rPr>
                <w:szCs w:val="28"/>
              </w:rPr>
            </w:pPr>
            <w:r w:rsidRPr="00A70C90">
              <w:rPr>
                <w:szCs w:val="28"/>
              </w:rPr>
              <w:t>Реестровый номер</w:t>
            </w:r>
          </w:p>
        </w:tc>
      </w:tr>
      <w:tr w:rsidR="009E6022" w:rsidRPr="00A70C90" w:rsidTr="00A70C90">
        <w:tc>
          <w:tcPr>
            <w:tcW w:w="403" w:type="pct"/>
          </w:tcPr>
          <w:p w:rsidR="009E6022" w:rsidRPr="00A70C90" w:rsidRDefault="009E6022" w:rsidP="00374E63">
            <w:pPr>
              <w:pStyle w:val="ae"/>
              <w:tabs>
                <w:tab w:val="left" w:pos="993"/>
              </w:tabs>
              <w:spacing w:after="0" w:line="240" w:lineRule="auto"/>
              <w:contextualSpacing/>
              <w:rPr>
                <w:szCs w:val="28"/>
              </w:rPr>
            </w:pPr>
            <w:r w:rsidRPr="00A70C90">
              <w:rPr>
                <w:szCs w:val="28"/>
              </w:rPr>
              <w:t>1</w:t>
            </w:r>
          </w:p>
        </w:tc>
        <w:tc>
          <w:tcPr>
            <w:tcW w:w="2867" w:type="pct"/>
          </w:tcPr>
          <w:p w:rsidR="009E6022" w:rsidRPr="00A70C90" w:rsidRDefault="00C90163"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объекта электросетевого хозяйства "ВЛ-35 </w:t>
            </w:r>
            <w:proofErr w:type="spellStart"/>
            <w:r w:rsidRPr="00A70C90">
              <w:rPr>
                <w:color w:val="000000"/>
                <w:shd w:val="clear" w:color="auto" w:fill="FFFFFF"/>
              </w:rPr>
              <w:t>кВ</w:t>
            </w:r>
            <w:proofErr w:type="spellEnd"/>
            <w:r w:rsidRPr="00A70C90">
              <w:rPr>
                <w:color w:val="000000"/>
                <w:shd w:val="clear" w:color="auto" w:fill="FFFFFF"/>
              </w:rPr>
              <w:t xml:space="preserve"> И-138-139 Сузун-</w:t>
            </w:r>
            <w:proofErr w:type="spellStart"/>
            <w:r w:rsidRPr="00A70C90">
              <w:rPr>
                <w:color w:val="000000"/>
                <w:shd w:val="clear" w:color="auto" w:fill="FFFFFF"/>
              </w:rPr>
              <w:t>В.Сузун</w:t>
            </w:r>
            <w:proofErr w:type="spellEnd"/>
            <w:r w:rsidRPr="00A70C90">
              <w:rPr>
                <w:color w:val="000000"/>
                <w:shd w:val="clear" w:color="auto" w:fill="FFFFFF"/>
              </w:rPr>
              <w:t>"</w:t>
            </w:r>
          </w:p>
        </w:tc>
        <w:tc>
          <w:tcPr>
            <w:tcW w:w="1730" w:type="pct"/>
          </w:tcPr>
          <w:p w:rsidR="009E6022" w:rsidRPr="00A70C90" w:rsidRDefault="00C90163" w:rsidP="00374E63">
            <w:pPr>
              <w:pStyle w:val="ae"/>
              <w:tabs>
                <w:tab w:val="left" w:pos="993"/>
              </w:tabs>
              <w:spacing w:after="0" w:line="240" w:lineRule="auto"/>
              <w:contextualSpacing/>
              <w:rPr>
                <w:szCs w:val="28"/>
              </w:rPr>
            </w:pPr>
            <w:r w:rsidRPr="00A70C90">
              <w:rPr>
                <w:szCs w:val="21"/>
                <w:shd w:val="clear" w:color="auto" w:fill="F8F9FA"/>
              </w:rPr>
              <w:t>54:22-6.27</w:t>
            </w:r>
          </w:p>
        </w:tc>
      </w:tr>
      <w:tr w:rsidR="009E6022" w:rsidRPr="00A70C90" w:rsidTr="00A70C90">
        <w:tc>
          <w:tcPr>
            <w:tcW w:w="403" w:type="pct"/>
          </w:tcPr>
          <w:p w:rsidR="009E6022" w:rsidRPr="00A70C90" w:rsidRDefault="009E6022" w:rsidP="00374E63">
            <w:pPr>
              <w:pStyle w:val="ae"/>
              <w:tabs>
                <w:tab w:val="left" w:pos="993"/>
              </w:tabs>
              <w:spacing w:after="0" w:line="240" w:lineRule="auto"/>
              <w:contextualSpacing/>
              <w:rPr>
                <w:szCs w:val="28"/>
              </w:rPr>
            </w:pPr>
            <w:r w:rsidRPr="00A70C90">
              <w:rPr>
                <w:szCs w:val="28"/>
              </w:rPr>
              <w:t>2</w:t>
            </w:r>
          </w:p>
        </w:tc>
        <w:tc>
          <w:tcPr>
            <w:tcW w:w="2867" w:type="pct"/>
          </w:tcPr>
          <w:p w:rsidR="009E6022" w:rsidRPr="00A70C90" w:rsidRDefault="0070326E"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ВЛ-10 </w:t>
            </w:r>
            <w:proofErr w:type="spellStart"/>
            <w:r w:rsidRPr="00A70C90">
              <w:rPr>
                <w:color w:val="000000"/>
                <w:shd w:val="clear" w:color="auto" w:fill="FFFFFF"/>
              </w:rPr>
              <w:t>кВ</w:t>
            </w:r>
            <w:proofErr w:type="spellEnd"/>
            <w:r w:rsidRPr="00A70C90">
              <w:rPr>
                <w:color w:val="000000"/>
                <w:shd w:val="clear" w:color="auto" w:fill="FFFFFF"/>
              </w:rPr>
              <w:t xml:space="preserve"> Л-165 ПС </w:t>
            </w:r>
            <w:proofErr w:type="spellStart"/>
            <w:r w:rsidRPr="00A70C90">
              <w:rPr>
                <w:color w:val="000000"/>
                <w:shd w:val="clear" w:color="auto" w:fill="FFFFFF"/>
              </w:rPr>
              <w:t>В.Сузунская</w:t>
            </w:r>
            <w:proofErr w:type="spellEnd"/>
          </w:p>
        </w:tc>
        <w:tc>
          <w:tcPr>
            <w:tcW w:w="1730" w:type="pct"/>
          </w:tcPr>
          <w:p w:rsidR="009E6022" w:rsidRPr="00A70C90" w:rsidRDefault="00461A9C" w:rsidP="00374E63">
            <w:pPr>
              <w:pStyle w:val="ae"/>
              <w:tabs>
                <w:tab w:val="left" w:pos="993"/>
              </w:tabs>
              <w:spacing w:after="0" w:line="240" w:lineRule="auto"/>
              <w:contextualSpacing/>
              <w:rPr>
                <w:szCs w:val="28"/>
              </w:rPr>
            </w:pPr>
            <w:r w:rsidRPr="00A70C90">
              <w:rPr>
                <w:szCs w:val="28"/>
                <w:shd w:val="clear" w:color="auto" w:fill="F8F9FA"/>
              </w:rPr>
              <w:t>54:22-</w:t>
            </w:r>
            <w:r w:rsidR="0070326E" w:rsidRPr="00A70C90">
              <w:rPr>
                <w:szCs w:val="28"/>
                <w:shd w:val="clear" w:color="auto" w:fill="F8F9FA"/>
              </w:rPr>
              <w:t>6.240</w:t>
            </w:r>
          </w:p>
        </w:tc>
      </w:tr>
      <w:tr w:rsidR="009E6022" w:rsidRPr="00A70C90" w:rsidTr="00A70C90">
        <w:tc>
          <w:tcPr>
            <w:tcW w:w="403" w:type="pct"/>
          </w:tcPr>
          <w:p w:rsidR="009E6022" w:rsidRPr="00A70C90" w:rsidRDefault="009E6022" w:rsidP="00374E63">
            <w:pPr>
              <w:pStyle w:val="ae"/>
              <w:tabs>
                <w:tab w:val="left" w:pos="993"/>
              </w:tabs>
              <w:spacing w:after="0" w:line="240" w:lineRule="auto"/>
              <w:contextualSpacing/>
              <w:rPr>
                <w:szCs w:val="28"/>
              </w:rPr>
            </w:pPr>
            <w:r w:rsidRPr="00A70C90">
              <w:rPr>
                <w:szCs w:val="28"/>
              </w:rPr>
              <w:t>3</w:t>
            </w:r>
          </w:p>
        </w:tc>
        <w:tc>
          <w:tcPr>
            <w:tcW w:w="2867" w:type="pct"/>
          </w:tcPr>
          <w:p w:rsidR="009E6022" w:rsidRPr="00A70C90" w:rsidRDefault="004A1F5A"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ВЛ-10 </w:t>
            </w:r>
            <w:proofErr w:type="spellStart"/>
            <w:r w:rsidRPr="00A70C90">
              <w:rPr>
                <w:color w:val="000000"/>
                <w:shd w:val="clear" w:color="auto" w:fill="FFFFFF"/>
              </w:rPr>
              <w:t>кВ</w:t>
            </w:r>
            <w:proofErr w:type="spellEnd"/>
            <w:r w:rsidRPr="00A70C90">
              <w:rPr>
                <w:color w:val="000000"/>
                <w:shd w:val="clear" w:color="auto" w:fill="FFFFFF"/>
              </w:rPr>
              <w:t xml:space="preserve"> Л-162 ПС </w:t>
            </w:r>
            <w:proofErr w:type="spellStart"/>
            <w:r w:rsidRPr="00A70C90">
              <w:rPr>
                <w:color w:val="000000"/>
                <w:shd w:val="clear" w:color="auto" w:fill="FFFFFF"/>
              </w:rPr>
              <w:t>В.Сузунская</w:t>
            </w:r>
            <w:proofErr w:type="spellEnd"/>
          </w:p>
        </w:tc>
        <w:tc>
          <w:tcPr>
            <w:tcW w:w="1730" w:type="pct"/>
          </w:tcPr>
          <w:p w:rsidR="009E6022" w:rsidRPr="00A70C90" w:rsidRDefault="004A1F5A" w:rsidP="00374E63">
            <w:pPr>
              <w:pStyle w:val="ae"/>
              <w:tabs>
                <w:tab w:val="left" w:pos="993"/>
              </w:tabs>
              <w:spacing w:after="0" w:line="240" w:lineRule="auto"/>
              <w:contextualSpacing/>
              <w:rPr>
                <w:szCs w:val="28"/>
              </w:rPr>
            </w:pPr>
            <w:r w:rsidRPr="00A70C90">
              <w:rPr>
                <w:szCs w:val="28"/>
              </w:rPr>
              <w:t>54:22-6.485</w:t>
            </w:r>
          </w:p>
        </w:tc>
      </w:tr>
      <w:tr w:rsidR="009E6022" w:rsidRPr="00A70C90" w:rsidTr="00A70C90">
        <w:tc>
          <w:tcPr>
            <w:tcW w:w="403" w:type="pct"/>
          </w:tcPr>
          <w:p w:rsidR="009E6022" w:rsidRPr="00A70C90" w:rsidRDefault="009E6022" w:rsidP="00374E63">
            <w:pPr>
              <w:pStyle w:val="ae"/>
              <w:tabs>
                <w:tab w:val="left" w:pos="993"/>
              </w:tabs>
              <w:spacing w:after="0" w:line="240" w:lineRule="auto"/>
              <w:contextualSpacing/>
              <w:rPr>
                <w:szCs w:val="28"/>
              </w:rPr>
            </w:pPr>
            <w:r w:rsidRPr="00A70C90">
              <w:rPr>
                <w:szCs w:val="28"/>
              </w:rPr>
              <w:t>4</w:t>
            </w:r>
          </w:p>
        </w:tc>
        <w:tc>
          <w:tcPr>
            <w:tcW w:w="2867" w:type="pct"/>
          </w:tcPr>
          <w:p w:rsidR="009E6022" w:rsidRPr="00A70C90" w:rsidRDefault="007071A6"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ВЛ-10 </w:t>
            </w:r>
            <w:proofErr w:type="spellStart"/>
            <w:r w:rsidRPr="00A70C90">
              <w:rPr>
                <w:color w:val="000000"/>
                <w:shd w:val="clear" w:color="auto" w:fill="FFFFFF"/>
              </w:rPr>
              <w:t>кВ</w:t>
            </w:r>
            <w:proofErr w:type="spellEnd"/>
            <w:r w:rsidRPr="00A70C90">
              <w:rPr>
                <w:color w:val="000000"/>
                <w:shd w:val="clear" w:color="auto" w:fill="FFFFFF"/>
              </w:rPr>
              <w:t xml:space="preserve"> Л-164 ПС </w:t>
            </w:r>
            <w:proofErr w:type="spellStart"/>
            <w:r w:rsidRPr="00A70C90">
              <w:rPr>
                <w:color w:val="000000"/>
                <w:shd w:val="clear" w:color="auto" w:fill="FFFFFF"/>
              </w:rPr>
              <w:t>В.Сузунская</w:t>
            </w:r>
            <w:proofErr w:type="spellEnd"/>
          </w:p>
        </w:tc>
        <w:tc>
          <w:tcPr>
            <w:tcW w:w="1730" w:type="pct"/>
          </w:tcPr>
          <w:p w:rsidR="009E6022" w:rsidRPr="00A70C90" w:rsidRDefault="007071A6" w:rsidP="00374E63">
            <w:pPr>
              <w:pStyle w:val="ae"/>
              <w:tabs>
                <w:tab w:val="left" w:pos="993"/>
              </w:tabs>
              <w:spacing w:after="0" w:line="240" w:lineRule="auto"/>
              <w:contextualSpacing/>
              <w:rPr>
                <w:szCs w:val="28"/>
              </w:rPr>
            </w:pPr>
            <w:r w:rsidRPr="00A70C90">
              <w:rPr>
                <w:szCs w:val="28"/>
              </w:rPr>
              <w:t>54:22-6.638</w:t>
            </w:r>
          </w:p>
        </w:tc>
      </w:tr>
      <w:tr w:rsidR="009E6022" w:rsidRPr="00A70C90" w:rsidTr="00A70C90">
        <w:tc>
          <w:tcPr>
            <w:tcW w:w="403" w:type="pct"/>
          </w:tcPr>
          <w:p w:rsidR="009E6022" w:rsidRPr="00A70C90" w:rsidRDefault="009E6022" w:rsidP="00374E63">
            <w:pPr>
              <w:pStyle w:val="ae"/>
              <w:tabs>
                <w:tab w:val="left" w:pos="993"/>
              </w:tabs>
              <w:spacing w:after="0" w:line="240" w:lineRule="auto"/>
              <w:contextualSpacing/>
              <w:rPr>
                <w:szCs w:val="28"/>
              </w:rPr>
            </w:pPr>
            <w:r w:rsidRPr="00A70C90">
              <w:rPr>
                <w:szCs w:val="28"/>
              </w:rPr>
              <w:t>5</w:t>
            </w:r>
          </w:p>
        </w:tc>
        <w:tc>
          <w:tcPr>
            <w:tcW w:w="2867" w:type="pct"/>
          </w:tcPr>
          <w:p w:rsidR="009E6022" w:rsidRPr="00A70C90" w:rsidRDefault="00C95C94"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ВЛ-04 </w:t>
            </w:r>
            <w:proofErr w:type="spellStart"/>
            <w:r w:rsidRPr="00A70C90">
              <w:rPr>
                <w:color w:val="000000"/>
                <w:shd w:val="clear" w:color="auto" w:fill="FFFFFF"/>
              </w:rPr>
              <w:t>кв,с.В</w:t>
            </w:r>
            <w:proofErr w:type="spellEnd"/>
            <w:r w:rsidRPr="00A70C90">
              <w:rPr>
                <w:color w:val="000000"/>
                <w:shd w:val="clear" w:color="auto" w:fill="FFFFFF"/>
              </w:rPr>
              <w:t>-Сузун, п/</w:t>
            </w:r>
            <w:proofErr w:type="spellStart"/>
            <w:r w:rsidRPr="00A70C90">
              <w:rPr>
                <w:color w:val="000000"/>
                <w:shd w:val="clear" w:color="auto" w:fill="FFFFFF"/>
              </w:rPr>
              <w:t>ст"В</w:t>
            </w:r>
            <w:proofErr w:type="spellEnd"/>
            <w:r w:rsidRPr="00A70C90">
              <w:rPr>
                <w:color w:val="000000"/>
                <w:shd w:val="clear" w:color="auto" w:fill="FFFFFF"/>
              </w:rPr>
              <w:t xml:space="preserve"> Сузунская"24,88КМ</w:t>
            </w:r>
          </w:p>
        </w:tc>
        <w:tc>
          <w:tcPr>
            <w:tcW w:w="1730" w:type="pct"/>
          </w:tcPr>
          <w:p w:rsidR="009E6022" w:rsidRPr="00A70C90" w:rsidRDefault="00C95C94" w:rsidP="00374E63">
            <w:pPr>
              <w:pStyle w:val="ae"/>
              <w:tabs>
                <w:tab w:val="left" w:pos="993"/>
              </w:tabs>
              <w:spacing w:after="0" w:line="240" w:lineRule="auto"/>
              <w:contextualSpacing/>
              <w:rPr>
                <w:szCs w:val="28"/>
              </w:rPr>
            </w:pPr>
            <w:r w:rsidRPr="00A70C90">
              <w:rPr>
                <w:szCs w:val="28"/>
              </w:rPr>
              <w:t>54:22-6.338</w:t>
            </w:r>
          </w:p>
        </w:tc>
      </w:tr>
      <w:tr w:rsidR="00DA005E" w:rsidRPr="00A70C90" w:rsidTr="00A70C90">
        <w:tc>
          <w:tcPr>
            <w:tcW w:w="403" w:type="pct"/>
          </w:tcPr>
          <w:p w:rsidR="00DA005E" w:rsidRPr="00A70C90" w:rsidRDefault="00DA005E" w:rsidP="00374E63">
            <w:pPr>
              <w:pStyle w:val="ae"/>
              <w:tabs>
                <w:tab w:val="left" w:pos="993"/>
              </w:tabs>
              <w:spacing w:after="0" w:line="240" w:lineRule="auto"/>
              <w:contextualSpacing/>
              <w:rPr>
                <w:szCs w:val="28"/>
              </w:rPr>
            </w:pPr>
            <w:r w:rsidRPr="00A70C90">
              <w:rPr>
                <w:szCs w:val="28"/>
              </w:rPr>
              <w:t>6</w:t>
            </w:r>
          </w:p>
        </w:tc>
        <w:tc>
          <w:tcPr>
            <w:tcW w:w="2867" w:type="pct"/>
          </w:tcPr>
          <w:p w:rsidR="00DA005E" w:rsidRPr="00A70C90" w:rsidRDefault="00DA005E" w:rsidP="00374E63">
            <w:pPr>
              <w:pStyle w:val="ae"/>
              <w:tabs>
                <w:tab w:val="left" w:pos="993"/>
              </w:tabs>
              <w:spacing w:after="0" w:line="240" w:lineRule="auto"/>
              <w:contextualSpacing/>
              <w:rPr>
                <w:color w:val="000000"/>
                <w:shd w:val="clear" w:color="auto" w:fill="FFFFFF"/>
              </w:rPr>
            </w:pPr>
            <w:r w:rsidRPr="00A70C90">
              <w:rPr>
                <w:color w:val="000000"/>
                <w:shd w:val="clear" w:color="auto" w:fill="FFFFFF"/>
              </w:rPr>
              <w:t xml:space="preserve">Охранная зона ВЛ-04 </w:t>
            </w:r>
            <w:proofErr w:type="spellStart"/>
            <w:r w:rsidRPr="00A70C90">
              <w:rPr>
                <w:color w:val="000000"/>
                <w:shd w:val="clear" w:color="auto" w:fill="FFFFFF"/>
              </w:rPr>
              <w:t>кв</w:t>
            </w:r>
            <w:proofErr w:type="spellEnd"/>
            <w:r w:rsidRPr="00A70C90">
              <w:rPr>
                <w:color w:val="000000"/>
                <w:shd w:val="clear" w:color="auto" w:fill="FFFFFF"/>
              </w:rPr>
              <w:t xml:space="preserve"> </w:t>
            </w:r>
            <w:proofErr w:type="spellStart"/>
            <w:r w:rsidRPr="00A70C90">
              <w:rPr>
                <w:color w:val="000000"/>
                <w:shd w:val="clear" w:color="auto" w:fill="FFFFFF"/>
              </w:rPr>
              <w:t>с.Камышенка</w:t>
            </w:r>
            <w:proofErr w:type="spellEnd"/>
            <w:r w:rsidRPr="00A70C90">
              <w:rPr>
                <w:color w:val="000000"/>
                <w:shd w:val="clear" w:color="auto" w:fill="FFFFFF"/>
              </w:rPr>
              <w:t xml:space="preserve"> П-</w:t>
            </w:r>
            <w:proofErr w:type="spellStart"/>
            <w:r w:rsidRPr="00A70C90">
              <w:rPr>
                <w:color w:val="000000"/>
                <w:shd w:val="clear" w:color="auto" w:fill="FFFFFF"/>
              </w:rPr>
              <w:t>ст</w:t>
            </w:r>
            <w:proofErr w:type="spellEnd"/>
            <w:r w:rsidRPr="00A70C90">
              <w:rPr>
                <w:color w:val="000000"/>
                <w:shd w:val="clear" w:color="auto" w:fill="FFFFFF"/>
              </w:rPr>
              <w:t>" В-Сузунская"8,375КМ</w:t>
            </w:r>
          </w:p>
        </w:tc>
        <w:tc>
          <w:tcPr>
            <w:tcW w:w="1730" w:type="pct"/>
          </w:tcPr>
          <w:p w:rsidR="00DA005E" w:rsidRPr="00A70C90" w:rsidRDefault="00DA005E" w:rsidP="00374E63">
            <w:pPr>
              <w:pStyle w:val="ae"/>
              <w:tabs>
                <w:tab w:val="left" w:pos="993"/>
              </w:tabs>
              <w:spacing w:after="0" w:line="240" w:lineRule="auto"/>
              <w:contextualSpacing/>
              <w:rPr>
                <w:szCs w:val="28"/>
              </w:rPr>
            </w:pPr>
            <w:r w:rsidRPr="00A70C90">
              <w:rPr>
                <w:szCs w:val="28"/>
              </w:rPr>
              <w:t>54:22-6.589</w:t>
            </w:r>
          </w:p>
        </w:tc>
      </w:tr>
    </w:tbl>
    <w:p w:rsidR="00EC6D30" w:rsidRDefault="00EC6D30" w:rsidP="00A70C90">
      <w:pPr>
        <w:pStyle w:val="ae"/>
        <w:spacing w:after="0" w:line="240" w:lineRule="auto"/>
        <w:ind w:firstLine="709"/>
        <w:contextualSpacing/>
        <w:rPr>
          <w:b/>
          <w:i/>
          <w:szCs w:val="28"/>
        </w:rPr>
      </w:pPr>
    </w:p>
    <w:p w:rsidR="004D2017" w:rsidRDefault="003766A8" w:rsidP="00A70C90">
      <w:pPr>
        <w:pStyle w:val="ae"/>
        <w:spacing w:after="0" w:line="240" w:lineRule="auto"/>
        <w:ind w:firstLine="709"/>
        <w:contextualSpacing/>
        <w:rPr>
          <w:b/>
          <w:i/>
          <w:szCs w:val="28"/>
        </w:rPr>
      </w:pPr>
      <w:r w:rsidRPr="00374E63">
        <w:rPr>
          <w:b/>
          <w:i/>
          <w:szCs w:val="28"/>
        </w:rPr>
        <w:t>Придорожные полосы автомобильных дорог</w:t>
      </w:r>
    </w:p>
    <w:p w:rsidR="004A023A" w:rsidRPr="00374E63" w:rsidRDefault="004A023A" w:rsidP="00A70C90">
      <w:pPr>
        <w:pStyle w:val="ae"/>
        <w:spacing w:after="0" w:line="240" w:lineRule="auto"/>
        <w:ind w:firstLine="709"/>
        <w:contextualSpacing/>
        <w:rPr>
          <w:b/>
          <w:i/>
          <w:szCs w:val="28"/>
        </w:rPr>
      </w:pPr>
    </w:p>
    <w:p w:rsidR="004D2017" w:rsidRPr="006C7C09" w:rsidRDefault="003766A8" w:rsidP="00A70C90">
      <w:pPr>
        <w:pStyle w:val="ae"/>
        <w:spacing w:after="0" w:line="240" w:lineRule="auto"/>
        <w:ind w:firstLine="709"/>
        <w:contextualSpacing/>
        <w:rPr>
          <w:szCs w:val="24"/>
          <w:lang w:eastAsia="ar-SA"/>
        </w:rPr>
      </w:pPr>
      <w:r w:rsidRPr="006C7C09">
        <w:rPr>
          <w:szCs w:val="24"/>
          <w:lang w:eastAsia="ar-SA"/>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 </w:t>
      </w:r>
    </w:p>
    <w:p w:rsidR="004D2017" w:rsidRPr="00374E63" w:rsidRDefault="003766A8" w:rsidP="00A70C90">
      <w:pPr>
        <w:pStyle w:val="ae"/>
        <w:spacing w:after="0" w:line="240" w:lineRule="auto"/>
        <w:ind w:firstLine="709"/>
        <w:contextualSpacing/>
        <w:rPr>
          <w:szCs w:val="28"/>
        </w:rPr>
      </w:pPr>
      <w:r w:rsidRPr="006C7C09">
        <w:rPr>
          <w:szCs w:val="24"/>
          <w:lang w:eastAsia="ar-SA"/>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75 метров для автомобильных дорог первой и второй категорий;</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50 метров для автомобильных дорог третьей и четвёртой категории;</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25 метров для автомобильных дорог пятой категории;</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lastRenderedPageBreak/>
        <w:t>150 метров для участков автомобильных дорог, построенных для объездов городов с численностью нас</w:t>
      </w:r>
      <w:r w:rsidR="00A70C90">
        <w:rPr>
          <w:rFonts w:eastAsia="Times New Roman"/>
          <w:sz w:val="28"/>
          <w:szCs w:val="28"/>
          <w:lang w:eastAsia="ru-RU"/>
        </w:rPr>
        <w:t>еления свыше 250 тысяч человек.</w:t>
      </w:r>
    </w:p>
    <w:p w:rsidR="00631C94" w:rsidRDefault="00631C94" w:rsidP="00A70C90">
      <w:pPr>
        <w:pStyle w:val="ae"/>
        <w:spacing w:after="0" w:line="240" w:lineRule="auto"/>
        <w:ind w:firstLine="709"/>
        <w:contextualSpacing/>
        <w:rPr>
          <w:szCs w:val="28"/>
        </w:rPr>
      </w:pPr>
      <w:r w:rsidRPr="000E5518">
        <w:rPr>
          <w:szCs w:val="24"/>
          <w:lang w:eastAsia="ar-SA"/>
        </w:rPr>
        <w:t>В настоящее время на территории поселения придорожные полосы не установлены.</w:t>
      </w:r>
    </w:p>
    <w:p w:rsidR="00D51794" w:rsidRDefault="00D51794" w:rsidP="00D51794">
      <w:pPr>
        <w:pStyle w:val="ae"/>
        <w:tabs>
          <w:tab w:val="left" w:pos="993"/>
        </w:tabs>
        <w:spacing w:after="0" w:line="240" w:lineRule="auto"/>
        <w:contextualSpacing/>
        <w:rPr>
          <w:szCs w:val="28"/>
        </w:rPr>
      </w:pPr>
    </w:p>
    <w:p w:rsidR="004D2017" w:rsidRDefault="003766A8" w:rsidP="00A70C90">
      <w:pPr>
        <w:pStyle w:val="ae"/>
        <w:tabs>
          <w:tab w:val="left" w:pos="993"/>
        </w:tabs>
        <w:spacing w:after="0" w:line="240" w:lineRule="auto"/>
        <w:ind w:firstLine="709"/>
        <w:contextualSpacing/>
        <w:rPr>
          <w:b/>
          <w:i/>
          <w:szCs w:val="28"/>
        </w:rPr>
      </w:pPr>
      <w:r w:rsidRPr="00374E63">
        <w:rPr>
          <w:b/>
          <w:i/>
          <w:szCs w:val="28"/>
        </w:rPr>
        <w:t>Охранные зоны линий и сооружений связи</w:t>
      </w:r>
    </w:p>
    <w:p w:rsidR="004A023A" w:rsidRPr="00374E63" w:rsidRDefault="004A023A" w:rsidP="00EC6D30">
      <w:pPr>
        <w:pStyle w:val="ae"/>
        <w:tabs>
          <w:tab w:val="left" w:pos="993"/>
        </w:tabs>
        <w:spacing w:after="0" w:line="240" w:lineRule="auto"/>
        <w:contextualSpacing/>
        <w:rPr>
          <w:b/>
          <w:szCs w:val="28"/>
        </w:rPr>
      </w:pPr>
    </w:p>
    <w:p w:rsidR="004D2017" w:rsidRPr="000E5518" w:rsidRDefault="003766A8" w:rsidP="00A70C90">
      <w:pPr>
        <w:pStyle w:val="ae"/>
        <w:spacing w:after="0" w:line="240" w:lineRule="auto"/>
        <w:ind w:firstLine="709"/>
        <w:contextualSpacing/>
        <w:rPr>
          <w:szCs w:val="24"/>
          <w:lang w:eastAsia="ar-SA"/>
        </w:rPr>
      </w:pPr>
      <w:r w:rsidRPr="000E5518">
        <w:rPr>
          <w:szCs w:val="24"/>
          <w:lang w:eastAsia="ar-SA"/>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w:t>
      </w:r>
      <w:r w:rsidR="00A70C90">
        <w:rPr>
          <w:szCs w:val="24"/>
          <w:lang w:eastAsia="ar-SA"/>
        </w:rPr>
        <w:t xml:space="preserve"> Федерации от 09.06.1995 № 578.</w:t>
      </w:r>
    </w:p>
    <w:p w:rsidR="004D2017" w:rsidRPr="000E5518" w:rsidRDefault="003766A8" w:rsidP="00A70C90">
      <w:pPr>
        <w:pStyle w:val="ae"/>
        <w:spacing w:after="0" w:line="240" w:lineRule="auto"/>
        <w:ind w:firstLine="709"/>
        <w:contextualSpacing/>
        <w:rPr>
          <w:szCs w:val="24"/>
          <w:lang w:eastAsia="ar-SA"/>
        </w:rPr>
      </w:pPr>
      <w:r w:rsidRPr="000E5518">
        <w:rPr>
          <w:szCs w:val="24"/>
          <w:lang w:eastAsia="ar-SA"/>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4D2017" w:rsidRPr="00374E63" w:rsidRDefault="003766A8" w:rsidP="00A70C90">
      <w:pPr>
        <w:pStyle w:val="ae"/>
        <w:spacing w:after="0" w:line="240" w:lineRule="auto"/>
        <w:ind w:firstLine="709"/>
        <w:contextualSpacing/>
        <w:rPr>
          <w:szCs w:val="28"/>
        </w:rPr>
      </w:pPr>
      <w:r w:rsidRPr="000E5518">
        <w:rPr>
          <w:szCs w:val="24"/>
          <w:lang w:eastAsia="ar-SA"/>
        </w:rPr>
        <w:t>На трассах кабельных и воздушных линий связи и линий радиофикации:</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устанавливаются охранные зоны с особыми условиями использования:</w:t>
      </w:r>
    </w:p>
    <w:p w:rsidR="004D2017" w:rsidRPr="00374E63" w:rsidRDefault="003766A8" w:rsidP="00374E63">
      <w:pPr>
        <w:pStyle w:val="ae"/>
        <w:spacing w:after="0" w:line="240" w:lineRule="auto"/>
        <w:ind w:firstLine="709"/>
        <w:contextualSpacing/>
        <w:rPr>
          <w:szCs w:val="28"/>
        </w:rPr>
      </w:pPr>
      <w:r w:rsidRPr="00374E63">
        <w:rPr>
          <w:szCs w:val="28"/>
        </w:rPr>
        <w:t xml:space="preserve">а)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w:t>
      </w:r>
      <w:r w:rsidRPr="000E5518">
        <w:rPr>
          <w:szCs w:val="24"/>
          <w:lang w:eastAsia="ar-SA"/>
        </w:rPr>
        <w:t>подземного</w:t>
      </w:r>
      <w:r w:rsidRPr="00374E63">
        <w:rPr>
          <w:szCs w:val="28"/>
        </w:rPr>
        <w:t xml:space="preserve"> кабеля связи или от крайних проводов воздушных линий связи и линий радиофикации не менее чем на 2,0 метра с каждой стороны;</w:t>
      </w:r>
    </w:p>
    <w:p w:rsidR="004D2017" w:rsidRPr="00374E63" w:rsidRDefault="003766A8" w:rsidP="00374E63">
      <w:pPr>
        <w:pStyle w:val="ae"/>
        <w:spacing w:after="0" w:line="240" w:lineRule="auto"/>
        <w:ind w:firstLine="709"/>
        <w:contextualSpacing/>
        <w:rPr>
          <w:szCs w:val="28"/>
        </w:rPr>
      </w:pPr>
      <w:r w:rsidRPr="00374E63">
        <w:rPr>
          <w:szCs w:val="28"/>
        </w:rPr>
        <w:t>б)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создаются просеки в лесных массивах и зеленых насаждениях:</w:t>
      </w:r>
    </w:p>
    <w:p w:rsidR="004D2017" w:rsidRPr="00374E63" w:rsidRDefault="003766A8" w:rsidP="00374E63">
      <w:pPr>
        <w:pStyle w:val="ae"/>
        <w:spacing w:after="0" w:line="240" w:lineRule="auto"/>
        <w:ind w:firstLine="709"/>
        <w:contextualSpacing/>
        <w:rPr>
          <w:szCs w:val="28"/>
        </w:rPr>
      </w:pPr>
      <w:r w:rsidRPr="00374E63">
        <w:rPr>
          <w:szCs w:val="28"/>
        </w:rPr>
        <w:t>а)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rsidR="004D2017" w:rsidRPr="00374E63" w:rsidRDefault="003766A8" w:rsidP="00374E63">
      <w:pPr>
        <w:pStyle w:val="ae"/>
        <w:spacing w:after="0" w:line="240" w:lineRule="auto"/>
        <w:ind w:firstLine="709"/>
        <w:contextualSpacing/>
        <w:rPr>
          <w:szCs w:val="28"/>
        </w:rPr>
      </w:pPr>
      <w:r w:rsidRPr="00374E63">
        <w:rPr>
          <w:szCs w:val="28"/>
        </w:rPr>
        <w:t>б)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rsidR="004D2017" w:rsidRPr="00374E63" w:rsidRDefault="003766A8" w:rsidP="00374E63">
      <w:pPr>
        <w:pStyle w:val="ae"/>
        <w:spacing w:after="0" w:line="240" w:lineRule="auto"/>
        <w:ind w:firstLine="709"/>
        <w:contextualSpacing/>
        <w:rPr>
          <w:szCs w:val="28"/>
        </w:rPr>
      </w:pPr>
      <w:r w:rsidRPr="00374E63">
        <w:rPr>
          <w:szCs w:val="28"/>
        </w:rPr>
        <w:t>в) вдоль трассы кабеля связи – шириной не менее 6,0 метров (по 3,0 метра с каждой стороны от кабеля связи);</w:t>
      </w:r>
    </w:p>
    <w:p w:rsidR="004D2017" w:rsidRPr="00374E63" w:rsidRDefault="003766A8" w:rsidP="00374E63">
      <w:pPr>
        <w:pStyle w:val="ae"/>
        <w:tabs>
          <w:tab w:val="left" w:pos="993"/>
        </w:tabs>
        <w:spacing w:after="0" w:line="240" w:lineRule="auto"/>
        <w:ind w:firstLine="709"/>
        <w:contextualSpacing/>
        <w:rPr>
          <w:color w:val="000000"/>
          <w:szCs w:val="28"/>
        </w:rPr>
      </w:pPr>
      <w:r w:rsidRPr="00374E63">
        <w:rPr>
          <w:szCs w:val="28"/>
        </w:rPr>
        <w:t>–</w:t>
      </w:r>
      <w:r w:rsidRPr="00374E63">
        <w:rPr>
          <w:szCs w:val="28"/>
        </w:rPr>
        <w:tab/>
      </w:r>
      <w:r w:rsidRPr="00374E63">
        <w:rPr>
          <w:color w:val="000000"/>
          <w:szCs w:val="28"/>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327209" w:rsidRPr="00A70C90" w:rsidRDefault="00AB4B1D" w:rsidP="00A70C90">
      <w:pPr>
        <w:pStyle w:val="ae"/>
        <w:tabs>
          <w:tab w:val="left" w:pos="993"/>
        </w:tabs>
        <w:spacing w:after="0" w:line="240" w:lineRule="auto"/>
        <w:contextualSpacing/>
        <w:rPr>
          <w:szCs w:val="28"/>
        </w:rPr>
      </w:pPr>
      <w:r w:rsidRPr="00A70C90">
        <w:rPr>
          <w:szCs w:val="28"/>
        </w:rPr>
        <w:lastRenderedPageBreak/>
        <w:t>Таблица 1</w:t>
      </w:r>
      <w:r w:rsidR="00404880">
        <w:rPr>
          <w:szCs w:val="28"/>
        </w:rPr>
        <w:t>4</w:t>
      </w:r>
      <w:r w:rsidR="000E5518" w:rsidRPr="00A70C90">
        <w:rPr>
          <w:szCs w:val="28"/>
        </w:rPr>
        <w:t>.</w:t>
      </w:r>
      <w:r w:rsidRPr="00A70C90">
        <w:rPr>
          <w:szCs w:val="28"/>
        </w:rPr>
        <w:t xml:space="preserve"> </w:t>
      </w:r>
      <w:r w:rsidR="00327209" w:rsidRPr="00A70C90">
        <w:rPr>
          <w:szCs w:val="28"/>
        </w:rPr>
        <w:t>Перечень охранных зон линий и сооружений связи, св</w:t>
      </w:r>
      <w:r w:rsidR="000E5518" w:rsidRPr="00A70C90">
        <w:rPr>
          <w:szCs w:val="28"/>
        </w:rPr>
        <w:t>едения о которых внесены в ЕГРН</w:t>
      </w:r>
    </w:p>
    <w:tbl>
      <w:tblPr>
        <w:tblStyle w:val="af5"/>
        <w:tblW w:w="5000" w:type="pct"/>
        <w:tblLook w:val="04A0" w:firstRow="1" w:lastRow="0" w:firstColumn="1" w:lastColumn="0" w:noHBand="0" w:noVBand="1"/>
      </w:tblPr>
      <w:tblGrid>
        <w:gridCol w:w="834"/>
        <w:gridCol w:w="6179"/>
        <w:gridCol w:w="2898"/>
      </w:tblGrid>
      <w:tr w:rsidR="008D1A80" w:rsidRPr="00A70C90" w:rsidTr="00A70C90">
        <w:tc>
          <w:tcPr>
            <w:tcW w:w="421" w:type="pct"/>
          </w:tcPr>
          <w:p w:rsidR="008D1A80" w:rsidRPr="00A70C90" w:rsidRDefault="008D1A80" w:rsidP="00374E63">
            <w:pPr>
              <w:pStyle w:val="ae"/>
              <w:tabs>
                <w:tab w:val="left" w:pos="993"/>
              </w:tabs>
              <w:spacing w:after="0" w:line="240" w:lineRule="auto"/>
              <w:contextualSpacing/>
              <w:rPr>
                <w:szCs w:val="28"/>
              </w:rPr>
            </w:pPr>
            <w:r w:rsidRPr="00A70C90">
              <w:rPr>
                <w:szCs w:val="28"/>
              </w:rPr>
              <w:t>№</w:t>
            </w:r>
            <w:proofErr w:type="spellStart"/>
            <w:r w:rsidRPr="00A70C90">
              <w:rPr>
                <w:szCs w:val="28"/>
              </w:rPr>
              <w:t>пп</w:t>
            </w:r>
            <w:proofErr w:type="spellEnd"/>
          </w:p>
        </w:tc>
        <w:tc>
          <w:tcPr>
            <w:tcW w:w="3117" w:type="pct"/>
          </w:tcPr>
          <w:p w:rsidR="008D1A80" w:rsidRPr="00A70C90" w:rsidRDefault="008D1A80" w:rsidP="00374E63">
            <w:pPr>
              <w:pStyle w:val="ae"/>
              <w:tabs>
                <w:tab w:val="left" w:pos="993"/>
              </w:tabs>
              <w:spacing w:after="0" w:line="240" w:lineRule="auto"/>
              <w:contextualSpacing/>
              <w:rPr>
                <w:szCs w:val="28"/>
              </w:rPr>
            </w:pPr>
            <w:r w:rsidRPr="00A70C90">
              <w:rPr>
                <w:szCs w:val="28"/>
              </w:rPr>
              <w:t>Название охранной зоны</w:t>
            </w:r>
          </w:p>
        </w:tc>
        <w:tc>
          <w:tcPr>
            <w:tcW w:w="1462" w:type="pct"/>
          </w:tcPr>
          <w:p w:rsidR="008D1A80" w:rsidRPr="00A70C90" w:rsidRDefault="008D1A80" w:rsidP="00374E63">
            <w:pPr>
              <w:pStyle w:val="ae"/>
              <w:tabs>
                <w:tab w:val="left" w:pos="993"/>
              </w:tabs>
              <w:spacing w:after="0" w:line="240" w:lineRule="auto"/>
              <w:contextualSpacing/>
              <w:rPr>
                <w:szCs w:val="28"/>
              </w:rPr>
            </w:pPr>
            <w:r w:rsidRPr="00A70C90">
              <w:rPr>
                <w:szCs w:val="28"/>
              </w:rPr>
              <w:t>Реестровый номер</w:t>
            </w:r>
          </w:p>
        </w:tc>
      </w:tr>
      <w:tr w:rsidR="008D1A80" w:rsidRPr="00A70C90" w:rsidTr="00A70C90">
        <w:tc>
          <w:tcPr>
            <w:tcW w:w="421" w:type="pct"/>
          </w:tcPr>
          <w:p w:rsidR="008D1A80" w:rsidRPr="00A70C90" w:rsidRDefault="008D1A80" w:rsidP="00374E63">
            <w:pPr>
              <w:pStyle w:val="ae"/>
              <w:tabs>
                <w:tab w:val="left" w:pos="993"/>
              </w:tabs>
              <w:spacing w:after="0" w:line="240" w:lineRule="auto"/>
              <w:contextualSpacing/>
              <w:rPr>
                <w:szCs w:val="28"/>
              </w:rPr>
            </w:pPr>
            <w:r w:rsidRPr="00A70C90">
              <w:rPr>
                <w:szCs w:val="28"/>
              </w:rPr>
              <w:t>1</w:t>
            </w:r>
          </w:p>
        </w:tc>
        <w:tc>
          <w:tcPr>
            <w:tcW w:w="3117" w:type="pct"/>
          </w:tcPr>
          <w:p w:rsidR="008D1A80" w:rsidRPr="00A70C90" w:rsidRDefault="00780FBA" w:rsidP="00374E63">
            <w:pPr>
              <w:pStyle w:val="ae"/>
              <w:tabs>
                <w:tab w:val="left" w:pos="993"/>
              </w:tabs>
              <w:spacing w:after="0" w:line="240" w:lineRule="auto"/>
              <w:contextualSpacing/>
              <w:rPr>
                <w:szCs w:val="28"/>
              </w:rPr>
            </w:pPr>
            <w:r w:rsidRPr="00A70C90">
              <w:rPr>
                <w:color w:val="000000"/>
                <w:shd w:val="clear" w:color="auto" w:fill="FFFFFF"/>
              </w:rPr>
              <w:t>Охранная зона кабеля ПАО "Ростелеком": "Строительство ВОЛС в Сузунском районе НСО. АТС-4621, р.п. Сузун, ул. Ленина, 27 – АТС-4634 с. Мереть, ул. Водопьянова, 6 в рамках проекта подключения больниц и поликлиник к скоростному интернету"</w:t>
            </w:r>
          </w:p>
        </w:tc>
        <w:tc>
          <w:tcPr>
            <w:tcW w:w="1462" w:type="pct"/>
          </w:tcPr>
          <w:p w:rsidR="008D1A80" w:rsidRPr="00A70C90" w:rsidRDefault="00780FBA" w:rsidP="00374E63">
            <w:pPr>
              <w:pStyle w:val="ae"/>
              <w:tabs>
                <w:tab w:val="left" w:pos="993"/>
              </w:tabs>
              <w:spacing w:after="0" w:line="240" w:lineRule="auto"/>
              <w:contextualSpacing/>
              <w:rPr>
                <w:szCs w:val="28"/>
              </w:rPr>
            </w:pPr>
            <w:r w:rsidRPr="00A70C90">
              <w:rPr>
                <w:szCs w:val="28"/>
                <w:shd w:val="clear" w:color="auto" w:fill="F8F9FA"/>
              </w:rPr>
              <w:t>54:22-6.566</w:t>
            </w:r>
          </w:p>
        </w:tc>
      </w:tr>
    </w:tbl>
    <w:p w:rsidR="00A70C90" w:rsidRDefault="00A70C90" w:rsidP="00A70C90">
      <w:pPr>
        <w:pStyle w:val="ae"/>
        <w:tabs>
          <w:tab w:val="left" w:pos="993"/>
        </w:tabs>
        <w:spacing w:after="0" w:line="240" w:lineRule="auto"/>
        <w:contextualSpacing/>
        <w:rPr>
          <w:b/>
          <w:i/>
          <w:szCs w:val="28"/>
        </w:rPr>
      </w:pPr>
    </w:p>
    <w:p w:rsidR="004D2017" w:rsidRDefault="003766A8" w:rsidP="00A70C90">
      <w:pPr>
        <w:pStyle w:val="ae"/>
        <w:tabs>
          <w:tab w:val="left" w:pos="993"/>
        </w:tabs>
        <w:spacing w:after="0" w:line="240" w:lineRule="auto"/>
        <w:ind w:firstLine="709"/>
        <w:contextualSpacing/>
        <w:rPr>
          <w:b/>
          <w:i/>
          <w:szCs w:val="28"/>
        </w:rPr>
      </w:pPr>
      <w:r w:rsidRPr="00374E63">
        <w:rPr>
          <w:b/>
          <w:i/>
          <w:szCs w:val="28"/>
        </w:rPr>
        <w:t>Охранная зона стационарных пунктов наблюдений за состоянием окружающей среды, ее загрязнением</w:t>
      </w:r>
    </w:p>
    <w:p w:rsidR="00A70C90" w:rsidRDefault="00A70C90" w:rsidP="00C96E03">
      <w:pPr>
        <w:pStyle w:val="ae"/>
        <w:tabs>
          <w:tab w:val="left" w:pos="993"/>
        </w:tabs>
        <w:spacing w:after="0" w:line="240" w:lineRule="auto"/>
        <w:contextualSpacing/>
        <w:rPr>
          <w:b/>
          <w:i/>
          <w:szCs w:val="28"/>
        </w:rPr>
      </w:pPr>
    </w:p>
    <w:p w:rsidR="004D2017" w:rsidRPr="000E5518" w:rsidRDefault="003766A8" w:rsidP="00A70C90">
      <w:pPr>
        <w:pStyle w:val="ae"/>
        <w:spacing w:after="0" w:line="240" w:lineRule="auto"/>
        <w:ind w:firstLine="709"/>
        <w:contextualSpacing/>
        <w:rPr>
          <w:szCs w:val="24"/>
          <w:lang w:eastAsia="ar-SA"/>
        </w:rPr>
      </w:pPr>
      <w:r w:rsidRPr="000E5518">
        <w:rPr>
          <w:szCs w:val="24"/>
          <w:lang w:eastAsia="ar-SA"/>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C96E03" w:rsidRDefault="00631C94" w:rsidP="00C96E03">
      <w:pPr>
        <w:pStyle w:val="ae"/>
        <w:spacing w:after="0" w:line="240" w:lineRule="auto"/>
        <w:ind w:firstLine="709"/>
        <w:contextualSpacing/>
        <w:rPr>
          <w:szCs w:val="24"/>
          <w:lang w:eastAsia="ar-SA"/>
        </w:rPr>
      </w:pPr>
      <w:r w:rsidRPr="000E5518">
        <w:rPr>
          <w:szCs w:val="24"/>
          <w:lang w:eastAsia="ar-SA"/>
        </w:rPr>
        <w:t>В настоящее время на территории поселения охранные зоны стационарных пунктов наблюдений за состоянием окружающей среды, ее загрязнением не установлены</w:t>
      </w:r>
      <w:r w:rsidR="00327209" w:rsidRPr="000E5518">
        <w:rPr>
          <w:szCs w:val="24"/>
          <w:lang w:eastAsia="ar-SA"/>
        </w:rPr>
        <w:t>.</w:t>
      </w:r>
    </w:p>
    <w:p w:rsidR="00DE53A0" w:rsidRDefault="00DE53A0" w:rsidP="00C96E03">
      <w:pPr>
        <w:pStyle w:val="ae"/>
        <w:spacing w:after="0" w:line="240" w:lineRule="auto"/>
        <w:ind w:firstLine="709"/>
        <w:contextualSpacing/>
      </w:pPr>
    </w:p>
    <w:p w:rsidR="004A023A" w:rsidRDefault="003766A8" w:rsidP="009849F7">
      <w:pPr>
        <w:pStyle w:val="ae"/>
        <w:spacing w:after="0" w:line="240" w:lineRule="auto"/>
        <w:ind w:firstLine="709"/>
        <w:contextualSpacing/>
        <w:rPr>
          <w:b/>
          <w:i/>
          <w:szCs w:val="28"/>
        </w:rPr>
      </w:pPr>
      <w:r w:rsidRPr="00374E63">
        <w:rPr>
          <w:b/>
          <w:i/>
          <w:szCs w:val="28"/>
        </w:rPr>
        <w:t>Водоохранная зона и прибрежная защитная полоса</w:t>
      </w:r>
    </w:p>
    <w:p w:rsidR="009849F7" w:rsidRDefault="009849F7" w:rsidP="009849F7">
      <w:pPr>
        <w:pStyle w:val="ae"/>
        <w:spacing w:after="0" w:line="240" w:lineRule="auto"/>
        <w:ind w:firstLine="709"/>
        <w:contextualSpacing/>
        <w:rPr>
          <w:b/>
          <w:i/>
          <w:szCs w:val="28"/>
        </w:rPr>
      </w:pP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4D2017" w:rsidRPr="00374E63" w:rsidRDefault="003766A8" w:rsidP="009849F7">
      <w:pPr>
        <w:pStyle w:val="ae"/>
        <w:spacing w:after="0" w:line="240" w:lineRule="auto"/>
        <w:ind w:firstLine="709"/>
        <w:contextualSpacing/>
        <w:rPr>
          <w:szCs w:val="28"/>
        </w:rPr>
      </w:pPr>
      <w:r w:rsidRPr="000E5518">
        <w:rPr>
          <w:szCs w:val="24"/>
          <w:lang w:eastAsia="ar-SA"/>
        </w:rPr>
        <w:t>Ширина водоохранной зоны рек или ручьев устанавливается от их истока для</w:t>
      </w:r>
      <w:r w:rsidR="001E4BE3" w:rsidRPr="000E5518">
        <w:rPr>
          <w:szCs w:val="24"/>
          <w:lang w:eastAsia="ar-SA"/>
        </w:rPr>
        <w:t xml:space="preserve"> рек или ручьев протяженностью:</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до десяти километров – в размере пятидесяти метров; </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lastRenderedPageBreak/>
        <w:t>от десяти до пятидесяти кил</w:t>
      </w:r>
      <w:r w:rsidR="009849F7">
        <w:rPr>
          <w:rFonts w:eastAsia="Times New Roman"/>
          <w:sz w:val="28"/>
          <w:szCs w:val="28"/>
          <w:lang w:eastAsia="ru-RU"/>
        </w:rPr>
        <w:t>ометров – в размере ста метров;</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от пятидесяти километров и более – в размере двухсот метров.</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Водоохранные зоны магистральных или межхозяйственных каналов совпадают по ширине с полосами отводов таких каналов.</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На территориях населённых пунктов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4D2017" w:rsidRPr="00374E63" w:rsidRDefault="003766A8" w:rsidP="009849F7">
      <w:pPr>
        <w:pStyle w:val="ae"/>
        <w:spacing w:after="0" w:line="240" w:lineRule="auto"/>
        <w:ind w:firstLine="709"/>
        <w:contextualSpacing/>
        <w:rPr>
          <w:szCs w:val="28"/>
        </w:rPr>
      </w:pPr>
      <w:r w:rsidRPr="000E5518">
        <w:rPr>
          <w:szCs w:val="24"/>
          <w:lang w:eastAsia="ar-SA"/>
        </w:rPr>
        <w:t>Согласно ст. 65 Водного кодекса Российской Федерации в границах водоохранных зон запрещаются:</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использование сточных вод в целях регулирования плодородия почв;</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осуществление авиационных мер по борьбе с вредными организмами;</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lastRenderedPageBreak/>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сброс сточных, в том числе дренажных, вод;</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4D2017" w:rsidRPr="00374E63" w:rsidRDefault="003766A8" w:rsidP="009849F7">
      <w:pPr>
        <w:pStyle w:val="ae"/>
        <w:spacing w:after="0" w:line="240" w:lineRule="auto"/>
        <w:ind w:firstLine="709"/>
        <w:contextualSpacing/>
        <w:rPr>
          <w:szCs w:val="28"/>
        </w:rPr>
      </w:pPr>
      <w:r w:rsidRPr="000E5518">
        <w:rPr>
          <w:szCs w:val="24"/>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централизованные системы водоотведения (канализации), централизованные ливневые системы водоотведения;</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локальные очистные сооружения для очистки сточных вод (в том числе дождевых, талых, инфильтрационных, поливомоечных и дренажных вод), </w:t>
      </w:r>
      <w:r w:rsidRPr="00374E63">
        <w:rPr>
          <w:rFonts w:eastAsia="Times New Roman"/>
          <w:sz w:val="28"/>
          <w:szCs w:val="28"/>
          <w:lang w:eastAsia="ru-RU"/>
        </w:rPr>
        <w:lastRenderedPageBreak/>
        <w:t>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4D2017" w:rsidRPr="00374E63" w:rsidRDefault="003766A8" w:rsidP="009849F7">
      <w:pPr>
        <w:pStyle w:val="ae"/>
        <w:spacing w:after="0" w:line="240" w:lineRule="auto"/>
        <w:ind w:firstLine="709"/>
        <w:contextualSpacing/>
        <w:rPr>
          <w:szCs w:val="28"/>
        </w:rPr>
      </w:pPr>
      <w:r w:rsidRPr="000E5518">
        <w:rPr>
          <w:szCs w:val="24"/>
          <w:lang w:eastAsia="ar-SA"/>
        </w:rPr>
        <w:t>В границах прибрежных защитных полос наряду с установленными ч. 15 ст. 65 Водного кодекса ограничениями запрещаются:</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распашка земель;</w:t>
      </w:r>
    </w:p>
    <w:p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размещение отвалов размываемых грунтов;</w:t>
      </w:r>
    </w:p>
    <w:p w:rsidR="00246137"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выпас сельскохозяйственных животных и организация для них летних лагерей, ванн.</w:t>
      </w:r>
    </w:p>
    <w:p w:rsidR="0091796D" w:rsidRPr="0091796D" w:rsidRDefault="0091796D" w:rsidP="0091796D">
      <w:pPr>
        <w:spacing w:after="0" w:line="240" w:lineRule="auto"/>
        <w:ind w:firstLine="709"/>
        <w:rPr>
          <w:szCs w:val="28"/>
        </w:rPr>
      </w:pPr>
      <w:r w:rsidRPr="0091796D">
        <w:rPr>
          <w:szCs w:val="28"/>
        </w:rPr>
        <w:t>Согласно ст.105 Земельного Кодекса РФ водоохранная зона и прибрежная защитная полоса являются зонами с особыми усло</w:t>
      </w:r>
      <w:r>
        <w:rPr>
          <w:szCs w:val="28"/>
        </w:rPr>
        <w:t>виями использования территорий.</w:t>
      </w:r>
    </w:p>
    <w:p w:rsidR="0091796D" w:rsidRPr="0091796D" w:rsidRDefault="0091796D" w:rsidP="0091796D">
      <w:pPr>
        <w:spacing w:after="0" w:line="240" w:lineRule="auto"/>
        <w:ind w:firstLine="709"/>
        <w:rPr>
          <w:szCs w:val="28"/>
        </w:rPr>
      </w:pPr>
      <w:r w:rsidRPr="0091796D">
        <w:rPr>
          <w:szCs w:val="28"/>
        </w:rPr>
        <w:t>Зоны с особыми условиями использования территорий, которые установлены до 1 января 2026 года нормативными правовыми актами или решениями об их установлении, при соблюдении условий, указанных в ч.8 и ч.9 ст. 26 Федерального закона от 03.08.2018 N 342-ФЗ (ред. от 26.12.2024) «О внесении изменений в Градостроительный кодекс Российской Федерации и отдельные законодательные акты Российской Федерации» считаются установленными вне зависимости от соответствия решений об их установлении требованиям, установленным в соответствии со ст. 106 Земельног</w:t>
      </w:r>
      <w:r>
        <w:rPr>
          <w:szCs w:val="28"/>
        </w:rPr>
        <w:t>о кодекса Российской Федерации.</w:t>
      </w:r>
    </w:p>
    <w:p w:rsidR="0091796D" w:rsidRPr="0091796D" w:rsidRDefault="0091796D" w:rsidP="0091796D">
      <w:pPr>
        <w:spacing w:after="0" w:line="240" w:lineRule="auto"/>
        <w:ind w:firstLine="709"/>
        <w:rPr>
          <w:szCs w:val="28"/>
        </w:rPr>
      </w:pPr>
      <w:r w:rsidRPr="0091796D">
        <w:rPr>
          <w:szCs w:val="28"/>
        </w:rPr>
        <w:lastRenderedPageBreak/>
        <w:t xml:space="preserve">На момент разработки генерального плана </w:t>
      </w:r>
      <w:r w:rsidRPr="000E5518">
        <w:rPr>
          <w:szCs w:val="24"/>
          <w:lang w:eastAsia="ar-SA"/>
        </w:rPr>
        <w:t>Верх-Сузунского</w:t>
      </w:r>
      <w:r w:rsidRPr="0091796D">
        <w:rPr>
          <w:szCs w:val="28"/>
        </w:rPr>
        <w:t xml:space="preserve"> сельсовета Сузунского района Новосибирской области нормативно правовые акты или решения об установлении водоохранных зон и прибрежных полос не утверждены. Описание местоположения границ водоохранных зон и прибрежных защитных полос в текстовой и (или) графической форме не установлены и не утверждены, а также границы зон не обозначены на местности.</w:t>
      </w:r>
    </w:p>
    <w:p w:rsidR="0091796D" w:rsidRDefault="0091796D" w:rsidP="0091796D">
      <w:pPr>
        <w:pStyle w:val="100"/>
        <w:ind w:firstLine="709"/>
        <w:contextualSpacing/>
        <w:rPr>
          <w:sz w:val="28"/>
          <w:szCs w:val="28"/>
        </w:rPr>
      </w:pPr>
      <w:r w:rsidRPr="00550234">
        <w:rPr>
          <w:sz w:val="28"/>
          <w:szCs w:val="28"/>
        </w:rPr>
        <w:t xml:space="preserve">Согласно законодательству, водоохранные зоны и прибрежные защитные полосы поверхностных водных объектов на территории </w:t>
      </w:r>
      <w:r w:rsidRPr="0091796D">
        <w:rPr>
          <w:sz w:val="28"/>
          <w:lang w:eastAsia="ar-SA"/>
        </w:rPr>
        <w:t>Верх-Сузунского</w:t>
      </w:r>
      <w:r w:rsidRPr="00550234">
        <w:rPr>
          <w:sz w:val="28"/>
          <w:szCs w:val="28"/>
        </w:rPr>
        <w:t xml:space="preserve"> сельсовета не установлены, а значит не отображены на картографических материалах генерального плана.</w:t>
      </w:r>
    </w:p>
    <w:p w:rsidR="00A27477" w:rsidRDefault="00A27477" w:rsidP="0091796D">
      <w:pPr>
        <w:pStyle w:val="100"/>
        <w:ind w:firstLine="709"/>
        <w:contextualSpacing/>
        <w:rPr>
          <w:szCs w:val="28"/>
        </w:rPr>
      </w:pPr>
    </w:p>
    <w:p w:rsidR="004D2017" w:rsidRDefault="003766A8" w:rsidP="009849F7">
      <w:pPr>
        <w:pStyle w:val="ae"/>
        <w:spacing w:after="0" w:line="240" w:lineRule="auto"/>
        <w:ind w:firstLine="709"/>
        <w:contextualSpacing/>
        <w:rPr>
          <w:b/>
          <w:i/>
          <w:szCs w:val="28"/>
        </w:rPr>
      </w:pPr>
      <w:r w:rsidRPr="00374E63">
        <w:rPr>
          <w:b/>
          <w:i/>
          <w:szCs w:val="28"/>
        </w:rPr>
        <w:t>Зоны санитарной охраны источников питьевого водоснабжения</w:t>
      </w:r>
    </w:p>
    <w:p w:rsidR="004A023A" w:rsidRPr="00374E63" w:rsidRDefault="004A023A" w:rsidP="009849F7">
      <w:pPr>
        <w:pStyle w:val="ae"/>
        <w:spacing w:after="0" w:line="240" w:lineRule="auto"/>
        <w:ind w:firstLine="709"/>
        <w:contextualSpacing/>
        <w:rPr>
          <w:b/>
          <w:i/>
          <w:szCs w:val="28"/>
        </w:rPr>
      </w:pPr>
    </w:p>
    <w:p w:rsidR="004D2017" w:rsidRPr="000E5518" w:rsidRDefault="00EA10EF" w:rsidP="009849F7">
      <w:pPr>
        <w:pStyle w:val="ae"/>
        <w:spacing w:after="0" w:line="240" w:lineRule="auto"/>
        <w:ind w:firstLine="709"/>
        <w:contextualSpacing/>
        <w:rPr>
          <w:szCs w:val="24"/>
          <w:lang w:eastAsia="ar-SA"/>
        </w:rPr>
      </w:pPr>
      <w:r w:rsidRPr="000E5518">
        <w:rPr>
          <w:szCs w:val="24"/>
          <w:lang w:eastAsia="ar-SA"/>
        </w:rPr>
        <w:t>В соответствии с СанПиНом</w:t>
      </w:r>
      <w:r w:rsidR="003766A8" w:rsidRPr="000E5518">
        <w:rPr>
          <w:szCs w:val="24"/>
          <w:lang w:eastAsia="ar-SA"/>
        </w:rPr>
        <w:t xml:space="preserve"> 2.1.4.1110-02 и СП 31.13330.2012 источники хозяйственно-питьевого водоснабжения должны иметь зоны санитарной охраны (ЗСО).</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D2017" w:rsidRPr="00374E63" w:rsidRDefault="003766A8" w:rsidP="009849F7">
      <w:pPr>
        <w:pStyle w:val="ae"/>
        <w:spacing w:after="0" w:line="240" w:lineRule="auto"/>
        <w:ind w:firstLine="709"/>
        <w:contextualSpacing/>
        <w:rPr>
          <w:szCs w:val="28"/>
        </w:rPr>
      </w:pPr>
      <w:r w:rsidRPr="000E5518">
        <w:rPr>
          <w:szCs w:val="24"/>
          <w:lang w:eastAsia="ar-SA"/>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F35784" w:rsidRPr="00374E63" w:rsidRDefault="00F35784" w:rsidP="003C1788">
      <w:pPr>
        <w:numPr>
          <w:ilvl w:val="0"/>
          <w:numId w:val="7"/>
        </w:numPr>
        <w:spacing w:after="4" w:line="240" w:lineRule="auto"/>
        <w:ind w:right="28" w:hanging="252"/>
        <w:contextualSpacing/>
        <w:rPr>
          <w:i/>
          <w:szCs w:val="28"/>
        </w:rPr>
      </w:pPr>
      <w:r w:rsidRPr="00374E63">
        <w:rPr>
          <w:i/>
          <w:szCs w:val="28"/>
        </w:rPr>
        <w:t>Мероприятия по первому поясу зоны санитарной охраны (далее — ЗСО):</w:t>
      </w:r>
      <w:r w:rsidRPr="00374E63">
        <w:rPr>
          <w:i/>
          <w:noProof/>
          <w:szCs w:val="28"/>
        </w:rPr>
        <w:drawing>
          <wp:inline distT="0" distB="0" distL="0" distR="0" wp14:anchorId="0B82C154" wp14:editId="323F614C">
            <wp:extent cx="10795" cy="1079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F35784" w:rsidRPr="00374E63" w:rsidRDefault="00F35784"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Территория первого пояса ЗСО должна быть спланирована для отвода </w:t>
      </w:r>
      <w:r w:rsidRPr="00374E63">
        <w:rPr>
          <w:rFonts w:eastAsia="Times New Roman"/>
          <w:noProof/>
          <w:sz w:val="28"/>
          <w:szCs w:val="28"/>
          <w:lang w:eastAsia="ru-RU"/>
        </w:rPr>
        <w:drawing>
          <wp:inline distT="0" distB="0" distL="0" distR="0" wp14:anchorId="448479C6" wp14:editId="2940809D">
            <wp:extent cx="10795" cy="1079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поверхностного стока за ее пределы, озеленена, ограждена и обеспечена охраной. Дорожки к сооружения</w:t>
      </w:r>
      <w:r w:rsidR="00A244F2" w:rsidRPr="00374E63">
        <w:rPr>
          <w:rFonts w:eastAsia="Times New Roman"/>
          <w:sz w:val="28"/>
          <w:szCs w:val="28"/>
          <w:lang w:eastAsia="ru-RU"/>
        </w:rPr>
        <w:t>м должны иметь твердое покрытие;</w:t>
      </w:r>
    </w:p>
    <w:p w:rsidR="00F35784" w:rsidRPr="00374E63" w:rsidRDefault="00F35784"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Pr="00374E63">
        <w:rPr>
          <w:rFonts w:eastAsia="Times New Roman"/>
          <w:noProof/>
          <w:sz w:val="28"/>
          <w:szCs w:val="28"/>
          <w:lang w:eastAsia="ru-RU"/>
        </w:rPr>
        <w:drawing>
          <wp:inline distT="0" distB="0" distL="0" distR="0" wp14:anchorId="2A92DF27" wp14:editId="5F87A605">
            <wp:extent cx="10795" cy="1079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назначения, размещение жилых и хозяйственно-бытовых зданий, проживание людей, прим</w:t>
      </w:r>
      <w:r w:rsidR="00A244F2" w:rsidRPr="00374E63">
        <w:rPr>
          <w:rFonts w:eastAsia="Times New Roman"/>
          <w:sz w:val="28"/>
          <w:szCs w:val="28"/>
          <w:lang w:eastAsia="ru-RU"/>
        </w:rPr>
        <w:t>енение ядохимикатов и удобрений;</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Здания должны быть оборудованы канализацией с отведением сточных вод в </w:t>
      </w:r>
      <w:r w:rsidRPr="00374E63">
        <w:rPr>
          <w:rFonts w:eastAsia="Times New Roman"/>
          <w:noProof/>
          <w:sz w:val="28"/>
          <w:szCs w:val="28"/>
          <w:lang w:eastAsia="ru-RU"/>
        </w:rPr>
        <w:drawing>
          <wp:inline distT="0" distB="0" distL="0" distR="0" wp14:anchorId="71F8F943" wp14:editId="777F6B4F">
            <wp:extent cx="10795" cy="1079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w:t>
      </w:r>
      <w:r w:rsidRPr="00374E63">
        <w:rPr>
          <w:rFonts w:eastAsia="Times New Roman"/>
          <w:noProof/>
          <w:sz w:val="28"/>
          <w:szCs w:val="28"/>
          <w:lang w:eastAsia="ru-RU"/>
        </w:rPr>
        <w:drawing>
          <wp:inline distT="0" distB="0" distL="0" distR="0" wp14:anchorId="6E44AC29" wp14:editId="5B8D817A">
            <wp:extent cx="10795" cy="1079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санитарного режима на терр</w:t>
      </w:r>
      <w:r w:rsidR="00A244F2" w:rsidRPr="00374E63">
        <w:rPr>
          <w:rFonts w:eastAsia="Times New Roman"/>
          <w:sz w:val="28"/>
          <w:szCs w:val="28"/>
          <w:lang w:eastAsia="ru-RU"/>
        </w:rPr>
        <w:t>итории второго пояса;</w:t>
      </w:r>
    </w:p>
    <w:p w:rsidR="00F35784" w:rsidRPr="00374E63" w:rsidRDefault="00F35784" w:rsidP="000E5518">
      <w:pPr>
        <w:pStyle w:val="ae"/>
        <w:spacing w:after="0" w:line="240" w:lineRule="auto"/>
        <w:ind w:firstLine="709"/>
        <w:contextualSpacing/>
        <w:rPr>
          <w:szCs w:val="28"/>
        </w:rPr>
      </w:pPr>
      <w:r w:rsidRPr="00374E63">
        <w:rPr>
          <w:noProof/>
          <w:szCs w:val="28"/>
        </w:rPr>
        <w:drawing>
          <wp:anchor distT="0" distB="0" distL="114300" distR="114300" simplePos="0" relativeHeight="251659776" behindDoc="0" locked="0" layoutInCell="1" allowOverlap="0" wp14:anchorId="5EAD0467" wp14:editId="2E8ED084">
            <wp:simplePos x="0" y="0"/>
            <wp:positionH relativeFrom="page">
              <wp:posOffset>658495</wp:posOffset>
            </wp:positionH>
            <wp:positionV relativeFrom="page">
              <wp:posOffset>9761220</wp:posOffset>
            </wp:positionV>
            <wp:extent cx="4445" cy="4445"/>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5518">
        <w:rPr>
          <w:szCs w:val="24"/>
          <w:lang w:eastAsia="ar-SA"/>
        </w:rPr>
        <w:t xml:space="preserve">В исключительных случаях при отсутствии канализации должны устраиваться </w:t>
      </w:r>
      <w:r w:rsidRPr="000E5518">
        <w:rPr>
          <w:noProof/>
          <w:szCs w:val="24"/>
        </w:rPr>
        <w:drawing>
          <wp:inline distT="0" distB="0" distL="0" distR="0" wp14:anchorId="37E21D6A" wp14:editId="788F2D97">
            <wp:extent cx="10795" cy="1079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E5518">
        <w:rPr>
          <w:szCs w:val="24"/>
          <w:lang w:eastAsia="ar-SA"/>
        </w:rPr>
        <w:t xml:space="preserve">водонепроницаемые приемники нечистот и бытовых отходов, </w:t>
      </w:r>
      <w:r w:rsidRPr="000E5518">
        <w:rPr>
          <w:szCs w:val="24"/>
          <w:lang w:eastAsia="ar-SA"/>
        </w:rPr>
        <w:lastRenderedPageBreak/>
        <w:t xml:space="preserve">расположенные в местах, </w:t>
      </w:r>
      <w:r w:rsidRPr="000E5518">
        <w:rPr>
          <w:noProof/>
          <w:szCs w:val="24"/>
        </w:rPr>
        <w:drawing>
          <wp:inline distT="0" distB="0" distL="0" distR="0" wp14:anchorId="27D50201" wp14:editId="31BA957D">
            <wp:extent cx="10795" cy="63500"/>
            <wp:effectExtent l="0" t="0" r="825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95" cy="63500"/>
                    </a:xfrm>
                    <a:prstGeom prst="rect">
                      <a:avLst/>
                    </a:prstGeom>
                    <a:noFill/>
                    <a:ln>
                      <a:noFill/>
                    </a:ln>
                  </pic:spPr>
                </pic:pic>
              </a:graphicData>
            </a:graphic>
          </wp:inline>
        </w:drawing>
      </w:r>
      <w:r w:rsidRPr="000E5518">
        <w:rPr>
          <w:szCs w:val="24"/>
          <w:lang w:eastAsia="ar-SA"/>
        </w:rPr>
        <w:t>исключающих загрязнение территории первого пояса ЗСО при их вывозе.</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w:t>
      </w:r>
      <w:r w:rsidRPr="00374E63">
        <w:rPr>
          <w:rFonts w:eastAsia="Times New Roman"/>
          <w:noProof/>
          <w:sz w:val="28"/>
          <w:szCs w:val="28"/>
          <w:lang w:eastAsia="ru-RU"/>
        </w:rPr>
        <w:drawing>
          <wp:inline distT="0" distB="0" distL="0" distR="0" wp14:anchorId="5E05ADEE" wp14:editId="1AEE7548">
            <wp:extent cx="10795" cy="1079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питьевой воды через оголовки и устья скважин, люки и переливные трубы резервуаров и </w:t>
      </w:r>
      <w:r w:rsidRPr="00374E63">
        <w:rPr>
          <w:rFonts w:eastAsia="Times New Roman"/>
          <w:noProof/>
          <w:sz w:val="28"/>
          <w:szCs w:val="28"/>
          <w:lang w:eastAsia="ru-RU"/>
        </w:rPr>
        <w:drawing>
          <wp:inline distT="0" distB="0" distL="0" distR="0" wp14:anchorId="4915FB43" wp14:editId="6B550457">
            <wp:extent cx="10795" cy="1079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A244F2" w:rsidRPr="00374E63">
        <w:rPr>
          <w:rFonts w:eastAsia="Times New Roman"/>
          <w:sz w:val="28"/>
          <w:szCs w:val="28"/>
          <w:lang w:eastAsia="ru-RU"/>
        </w:rPr>
        <w:t>устройства заливки насосов;</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w:t>
      </w:r>
      <w:r w:rsidRPr="00374E63">
        <w:rPr>
          <w:rFonts w:eastAsia="Times New Roman"/>
          <w:noProof/>
          <w:sz w:val="28"/>
          <w:szCs w:val="28"/>
          <w:lang w:eastAsia="ru-RU"/>
        </w:rPr>
        <w:drawing>
          <wp:inline distT="0" distB="0" distL="0" distR="0" wp14:anchorId="379476FD" wp14:editId="55A5ABA4">
            <wp:extent cx="10795" cy="1079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noProof/>
          <w:sz w:val="28"/>
          <w:szCs w:val="28"/>
          <w:lang w:eastAsia="ru-RU"/>
        </w:rPr>
        <w:drawing>
          <wp:inline distT="0" distB="0" distL="0" distR="0" wp14:anchorId="4FB6835A" wp14:editId="27D9E631">
            <wp:extent cx="10795" cy="1079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производительности, предусмотренной при его проектировании и обосновании границ з</w:t>
      </w:r>
      <w:r w:rsidR="00A244F2" w:rsidRPr="00374E63">
        <w:rPr>
          <w:rFonts w:eastAsia="Times New Roman"/>
          <w:sz w:val="28"/>
          <w:szCs w:val="28"/>
          <w:lang w:eastAsia="ru-RU"/>
        </w:rPr>
        <w:t>оны;</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Санитарные мероприятия в пределах первого пояса ЗСО должны выполняться </w:t>
      </w:r>
      <w:r w:rsidRPr="00374E63">
        <w:rPr>
          <w:rFonts w:eastAsia="Times New Roman"/>
          <w:noProof/>
          <w:sz w:val="28"/>
          <w:szCs w:val="28"/>
          <w:lang w:eastAsia="ru-RU"/>
        </w:rPr>
        <w:drawing>
          <wp:inline distT="0" distB="0" distL="0" distR="0" wp14:anchorId="6D60BF1D" wp14:editId="3390A928">
            <wp:extent cx="10795" cy="1079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органами коммунального хозяйства или другими владельцами водозаборных скважин.</w:t>
      </w:r>
    </w:p>
    <w:p w:rsidR="00F35784" w:rsidRPr="00374E63" w:rsidRDefault="00F35784" w:rsidP="003C1788">
      <w:pPr>
        <w:numPr>
          <w:ilvl w:val="0"/>
          <w:numId w:val="7"/>
        </w:numPr>
        <w:spacing w:after="4" w:line="240" w:lineRule="auto"/>
        <w:ind w:right="28" w:hanging="252"/>
        <w:contextualSpacing/>
        <w:rPr>
          <w:i/>
          <w:szCs w:val="28"/>
        </w:rPr>
      </w:pPr>
      <w:r w:rsidRPr="00374E63">
        <w:rPr>
          <w:i/>
          <w:szCs w:val="28"/>
        </w:rPr>
        <w:t>Мероприятия по второму и третьему поясам ЗСО:</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Выявление, тампонирование или восстановление всех старых, бездействующих, </w:t>
      </w:r>
      <w:r w:rsidRPr="00374E63">
        <w:rPr>
          <w:rFonts w:eastAsia="Times New Roman"/>
          <w:noProof/>
          <w:sz w:val="28"/>
          <w:szCs w:val="28"/>
          <w:lang w:eastAsia="ru-RU"/>
        </w:rPr>
        <w:drawing>
          <wp:inline distT="0" distB="0" distL="0" distR="0" wp14:anchorId="4FB6337B" wp14:editId="1BE1C842">
            <wp:extent cx="10795" cy="1079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noProof/>
          <w:sz w:val="28"/>
          <w:szCs w:val="28"/>
          <w:lang w:eastAsia="ru-RU"/>
        </w:rPr>
        <w:drawing>
          <wp:inline distT="0" distB="0" distL="0" distR="0" wp14:anchorId="3FCC45E5" wp14:editId="1AA24BB1">
            <wp:extent cx="10795" cy="1079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дефектных или неправильно эксплуатируемых скважин, представляющих опасность в </w:t>
      </w:r>
      <w:r w:rsidRPr="00374E63">
        <w:rPr>
          <w:rFonts w:eastAsia="Times New Roman"/>
          <w:noProof/>
          <w:sz w:val="28"/>
          <w:szCs w:val="28"/>
          <w:lang w:eastAsia="ru-RU"/>
        </w:rPr>
        <w:drawing>
          <wp:inline distT="0" distB="0" distL="0" distR="0" wp14:anchorId="5F3E958C" wp14:editId="7EFC0A4D">
            <wp:extent cx="10795" cy="1079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части возможности за</w:t>
      </w:r>
      <w:r w:rsidR="00A244F2" w:rsidRPr="00374E63">
        <w:rPr>
          <w:rFonts w:eastAsia="Times New Roman"/>
          <w:sz w:val="28"/>
          <w:szCs w:val="28"/>
          <w:lang w:eastAsia="ru-RU"/>
        </w:rPr>
        <w:t>грязнения водоносных горизонтов;</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Бурение новых скважин и новое строительство, связанное с нарушением </w:t>
      </w:r>
      <w:r w:rsidRPr="00374E63">
        <w:rPr>
          <w:rFonts w:eastAsia="Times New Roman"/>
          <w:noProof/>
          <w:sz w:val="28"/>
          <w:szCs w:val="28"/>
          <w:lang w:eastAsia="ru-RU"/>
        </w:rPr>
        <w:drawing>
          <wp:inline distT="0" distB="0" distL="0" distR="0" wp14:anchorId="26242223" wp14:editId="533E5D6C">
            <wp:extent cx="10795" cy="1079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почвенного покрова, производится при обязательном согласовании с центром государственного санитарно-эпидемиологического надзора.</w:t>
      </w:r>
      <w:r w:rsidRPr="00374E63">
        <w:rPr>
          <w:rFonts w:eastAsia="Times New Roman"/>
          <w:noProof/>
          <w:sz w:val="28"/>
          <w:szCs w:val="28"/>
          <w:lang w:eastAsia="ru-RU"/>
        </w:rPr>
        <w:drawing>
          <wp:inline distT="0" distB="0" distL="0" distR="0" wp14:anchorId="1A92E7BB" wp14:editId="10D0AF34">
            <wp:extent cx="10795" cy="31750"/>
            <wp:effectExtent l="0" t="0" r="8255"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795" cy="31750"/>
                    </a:xfrm>
                    <a:prstGeom prst="rect">
                      <a:avLst/>
                    </a:prstGeom>
                    <a:noFill/>
                    <a:ln>
                      <a:noFill/>
                    </a:ln>
                  </pic:spPr>
                </pic:pic>
              </a:graphicData>
            </a:graphic>
          </wp:inline>
        </w:drawing>
      </w:r>
    </w:p>
    <w:p w:rsidR="00F35784" w:rsidRPr="00374E63" w:rsidRDefault="00F35784" w:rsidP="000E5518">
      <w:pPr>
        <w:pStyle w:val="ae"/>
        <w:spacing w:after="0" w:line="240" w:lineRule="auto"/>
        <w:ind w:firstLine="709"/>
        <w:contextualSpacing/>
        <w:rPr>
          <w:szCs w:val="28"/>
        </w:rPr>
      </w:pPr>
      <w:r w:rsidRPr="000E5518">
        <w:rPr>
          <w:szCs w:val="24"/>
          <w:lang w:eastAsia="ar-SA"/>
        </w:rPr>
        <w:t xml:space="preserve">В пределах второго пояса ЗСО подземных источников водоснабжения не </w:t>
      </w:r>
      <w:r w:rsidRPr="000E5518">
        <w:rPr>
          <w:noProof/>
          <w:szCs w:val="24"/>
        </w:rPr>
        <w:drawing>
          <wp:inline distT="0" distB="0" distL="0" distR="0" wp14:anchorId="30DE0F32" wp14:editId="51F9B892">
            <wp:extent cx="10795" cy="1079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E5518">
        <w:rPr>
          <w:szCs w:val="24"/>
          <w:lang w:eastAsia="ar-SA"/>
        </w:rPr>
        <w:t>допускается:</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размещение кладбищ, скотомогильников, полей ассенизации, полей фильтрации, </w:t>
      </w:r>
      <w:r w:rsidRPr="00374E63">
        <w:rPr>
          <w:rFonts w:eastAsia="Times New Roman"/>
          <w:noProof/>
          <w:sz w:val="28"/>
          <w:szCs w:val="28"/>
          <w:lang w:eastAsia="ru-RU"/>
        </w:rPr>
        <w:drawing>
          <wp:inline distT="0" distB="0" distL="0" distR="0" wp14:anchorId="742A96D9" wp14:editId="20E9EC8F">
            <wp:extent cx="10795" cy="1079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навозохранилищ, силосных траншеи, животноводческих и птицеводческих предприятий и других объектов, обусловливающих опасность микробного загрязнения подземных вод;</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применение удобрений и ядохимикатов;</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рубка леса главн</w:t>
      </w:r>
      <w:r w:rsidR="00A244F2" w:rsidRPr="00374E63">
        <w:rPr>
          <w:rFonts w:eastAsia="Times New Roman"/>
          <w:sz w:val="28"/>
          <w:szCs w:val="28"/>
          <w:lang w:eastAsia="ru-RU"/>
        </w:rPr>
        <w:t>ого пользования и реконструкции;</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Запрещение закачки отработанных вод в подземные горизонты, подземного складирования твердых </w:t>
      </w:r>
      <w:r w:rsidR="00A244F2" w:rsidRPr="00374E63">
        <w:rPr>
          <w:rFonts w:eastAsia="Times New Roman"/>
          <w:sz w:val="28"/>
          <w:szCs w:val="28"/>
          <w:lang w:eastAsia="ru-RU"/>
        </w:rPr>
        <w:t>отходов и разработки недр земли;</w:t>
      </w:r>
      <w:r w:rsidRPr="00374E63">
        <w:rPr>
          <w:rFonts w:eastAsia="Times New Roman"/>
          <w:noProof/>
          <w:sz w:val="28"/>
          <w:szCs w:val="28"/>
          <w:lang w:eastAsia="ru-RU"/>
        </w:rPr>
        <w:drawing>
          <wp:inline distT="0" distB="0" distL="0" distR="0" wp14:anchorId="4924E8D0" wp14:editId="28045C9D">
            <wp:extent cx="10795" cy="1079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Запрещение размещения складов горюче-смазочных материалов, ядохимикатов и минеральных удобрений, накопителей </w:t>
      </w:r>
      <w:proofErr w:type="spellStart"/>
      <w:r w:rsidRPr="00374E63">
        <w:rPr>
          <w:rFonts w:eastAsia="Times New Roman"/>
          <w:sz w:val="28"/>
          <w:szCs w:val="28"/>
          <w:lang w:eastAsia="ru-RU"/>
        </w:rPr>
        <w:t>промстоков</w:t>
      </w:r>
      <w:proofErr w:type="spellEnd"/>
      <w:r w:rsidRPr="00374E63">
        <w:rPr>
          <w:rFonts w:eastAsia="Times New Roman"/>
          <w:sz w:val="28"/>
          <w:szCs w:val="28"/>
          <w:lang w:eastAsia="ru-RU"/>
        </w:rPr>
        <w:t xml:space="preserve">, </w:t>
      </w:r>
      <w:proofErr w:type="spellStart"/>
      <w:r w:rsidRPr="00374E63">
        <w:rPr>
          <w:rFonts w:eastAsia="Times New Roman"/>
          <w:sz w:val="28"/>
          <w:szCs w:val="28"/>
          <w:lang w:eastAsia="ru-RU"/>
        </w:rPr>
        <w:t>шламохранилищ</w:t>
      </w:r>
      <w:proofErr w:type="spellEnd"/>
      <w:r w:rsidRPr="00374E63">
        <w:rPr>
          <w:rFonts w:eastAsia="Times New Roman"/>
          <w:sz w:val="28"/>
          <w:szCs w:val="28"/>
          <w:lang w:eastAsia="ru-RU"/>
        </w:rPr>
        <w:t xml:space="preserve"> и других объектов, обусловливающих опасность химиче</w:t>
      </w:r>
      <w:r w:rsidR="00A244F2" w:rsidRPr="00374E63">
        <w:rPr>
          <w:rFonts w:eastAsia="Times New Roman"/>
          <w:sz w:val="28"/>
          <w:szCs w:val="28"/>
          <w:lang w:eastAsia="ru-RU"/>
        </w:rPr>
        <w:t>ского загрязнения подземных вод;</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Размещение таких объектов допускается в пределах третьего пояса ЗСО только при </w:t>
      </w:r>
      <w:r w:rsidRPr="00374E63">
        <w:rPr>
          <w:rFonts w:eastAsia="Times New Roman"/>
          <w:noProof/>
          <w:sz w:val="28"/>
          <w:szCs w:val="28"/>
          <w:lang w:eastAsia="ru-RU"/>
        </w:rPr>
        <w:drawing>
          <wp:inline distT="0" distB="0" distL="0" distR="0" wp14:anchorId="4A61BFD6" wp14:editId="2309558D">
            <wp:extent cx="10795" cy="1079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использовании защищенных подземных вод, при условии выполнения специальных </w:t>
      </w:r>
      <w:r w:rsidRPr="00374E63">
        <w:rPr>
          <w:rFonts w:eastAsia="Times New Roman"/>
          <w:noProof/>
          <w:sz w:val="28"/>
          <w:szCs w:val="28"/>
          <w:lang w:eastAsia="ru-RU"/>
        </w:rPr>
        <w:drawing>
          <wp:inline distT="0" distB="0" distL="0" distR="0" wp14:anchorId="3823CFC6" wp14:editId="50E6B8B1">
            <wp:extent cx="10795" cy="63500"/>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6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795" cy="63500"/>
                    </a:xfrm>
                    <a:prstGeom prst="rect">
                      <a:avLst/>
                    </a:prstGeom>
                    <a:noFill/>
                    <a:ln>
                      <a:noFill/>
                    </a:ln>
                  </pic:spPr>
                </pic:pic>
              </a:graphicData>
            </a:graphic>
          </wp:inline>
        </w:drawing>
      </w:r>
      <w:r w:rsidRPr="00374E63">
        <w:rPr>
          <w:rFonts w:eastAsia="Times New Roman"/>
          <w:sz w:val="28"/>
          <w:szCs w:val="28"/>
          <w:lang w:eastAsia="ru-RU"/>
        </w:rPr>
        <w:t xml:space="preserve">мероприятий по защите водоносного горизонта от загрязнения при наличии </w:t>
      </w:r>
      <w:proofErr w:type="spellStart"/>
      <w:r w:rsidRPr="00374E63">
        <w:rPr>
          <w:rFonts w:eastAsia="Times New Roman"/>
          <w:sz w:val="28"/>
          <w:szCs w:val="28"/>
          <w:lang w:eastAsia="ru-RU"/>
        </w:rPr>
        <w:t>санитарно</w:t>
      </w:r>
      <w:proofErr w:type="spellEnd"/>
      <w:r w:rsidRPr="00374E63">
        <w:rPr>
          <w:rFonts w:eastAsia="Times New Roman"/>
          <w:noProof/>
          <w:sz w:val="28"/>
          <w:szCs w:val="28"/>
          <w:lang w:eastAsia="ru-RU"/>
        </w:rPr>
        <w:drawing>
          <wp:inline distT="0" distB="0" distL="0" distR="0" wp14:anchorId="3E484F5E" wp14:editId="7719A6A8">
            <wp:extent cx="10795" cy="107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эпидемиологического заключения центра государственного </w:t>
      </w:r>
      <w:proofErr w:type="spellStart"/>
      <w:r w:rsidRPr="00374E63">
        <w:rPr>
          <w:rFonts w:eastAsia="Times New Roman"/>
          <w:sz w:val="28"/>
          <w:szCs w:val="28"/>
          <w:lang w:eastAsia="ru-RU"/>
        </w:rPr>
        <w:t>санитарноэпидемиологического</w:t>
      </w:r>
      <w:proofErr w:type="spellEnd"/>
      <w:r w:rsidRPr="00374E63">
        <w:rPr>
          <w:rFonts w:eastAsia="Times New Roman"/>
          <w:sz w:val="28"/>
          <w:szCs w:val="28"/>
          <w:lang w:eastAsia="ru-RU"/>
        </w:rPr>
        <w:t xml:space="preserve"> надзора, выданного с учетом заключения </w:t>
      </w:r>
      <w:r w:rsidR="00A244F2" w:rsidRPr="00374E63">
        <w:rPr>
          <w:rFonts w:eastAsia="Times New Roman"/>
          <w:sz w:val="28"/>
          <w:szCs w:val="28"/>
          <w:lang w:eastAsia="ru-RU"/>
        </w:rPr>
        <w:t>органов геологического контроля;</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Своевременное выполнение необходимых мероприятий по санитарной охране поверхностных вод, имеющих непосредственную гидрологическую </w:t>
      </w:r>
      <w:r w:rsidRPr="00374E63">
        <w:rPr>
          <w:rFonts w:eastAsia="Times New Roman"/>
          <w:sz w:val="28"/>
          <w:szCs w:val="28"/>
          <w:lang w:eastAsia="ru-RU"/>
        </w:rPr>
        <w:lastRenderedPageBreak/>
        <w:t xml:space="preserve">связь с используемым водоносным горизонтом, в соответствии с гигиеническими требованиями к охране </w:t>
      </w:r>
      <w:r w:rsidRPr="00374E63">
        <w:rPr>
          <w:rFonts w:eastAsia="Times New Roman"/>
          <w:noProof/>
          <w:sz w:val="28"/>
          <w:szCs w:val="28"/>
          <w:lang w:eastAsia="ru-RU"/>
        </w:rPr>
        <w:drawing>
          <wp:inline distT="0" distB="0" distL="0" distR="0" wp14:anchorId="2E1B6F3F" wp14:editId="6D87933C">
            <wp:extent cx="10795" cy="1079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A244F2" w:rsidRPr="00374E63">
        <w:rPr>
          <w:rFonts w:eastAsia="Times New Roman"/>
          <w:sz w:val="28"/>
          <w:szCs w:val="28"/>
          <w:lang w:eastAsia="ru-RU"/>
        </w:rPr>
        <w:t>поверхностных вод;</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w:t>
      </w:r>
      <w:r w:rsidR="00A244F2" w:rsidRPr="00374E63">
        <w:rPr>
          <w:rFonts w:eastAsia="Times New Roman"/>
          <w:sz w:val="28"/>
          <w:szCs w:val="28"/>
          <w:lang w:eastAsia="ru-RU"/>
        </w:rPr>
        <w:t>ода поверхностного стока и др.);</w:t>
      </w:r>
    </w:p>
    <w:p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Санитарные мероприятия в пределах второго и третьего поясов ЗСО должны выполняться владельцами объектов, оказывающих (или могущих оказать) отрицательное влияние на качество воды источников водоснабжения.</w:t>
      </w:r>
    </w:p>
    <w:p w:rsidR="002E6C0D" w:rsidRPr="00374E63" w:rsidRDefault="002E6C0D" w:rsidP="00374E63">
      <w:pPr>
        <w:pStyle w:val="ae"/>
        <w:spacing w:after="0" w:line="240" w:lineRule="auto"/>
        <w:ind w:firstLine="709"/>
        <w:contextualSpacing/>
        <w:rPr>
          <w:szCs w:val="28"/>
        </w:rPr>
      </w:pPr>
      <w:r w:rsidRPr="000E5518">
        <w:rPr>
          <w:szCs w:val="24"/>
          <w:lang w:eastAsia="ar-SA"/>
        </w:rPr>
        <w:t xml:space="preserve">На территории </w:t>
      </w:r>
      <w:r w:rsidR="00E644B3" w:rsidRPr="000E5518">
        <w:rPr>
          <w:szCs w:val="24"/>
          <w:lang w:eastAsia="ar-SA"/>
        </w:rPr>
        <w:t>Верх-Сузунского</w:t>
      </w:r>
      <w:r w:rsidRPr="000E5518">
        <w:rPr>
          <w:szCs w:val="24"/>
          <w:lang w:eastAsia="ar-SA"/>
        </w:rPr>
        <w:t xml:space="preserve"> сельсовета зоны санитарной охраны источников питьевого водоснабжения не установлены в соответствии с требования </w:t>
      </w:r>
      <w:r w:rsidR="004A023A" w:rsidRPr="000E5518">
        <w:rPr>
          <w:szCs w:val="24"/>
          <w:lang w:eastAsia="ar-SA"/>
        </w:rPr>
        <w:t>действующего законодательства</w:t>
      </w:r>
      <w:r w:rsidRPr="000E5518">
        <w:rPr>
          <w:szCs w:val="24"/>
          <w:lang w:eastAsia="ar-SA"/>
        </w:rPr>
        <w:t>.</w:t>
      </w:r>
    </w:p>
    <w:p w:rsidR="008D1A80" w:rsidRPr="00374E63" w:rsidRDefault="008D1A80" w:rsidP="00374E63">
      <w:pPr>
        <w:pStyle w:val="ae"/>
        <w:tabs>
          <w:tab w:val="left" w:pos="993"/>
        </w:tabs>
        <w:spacing w:after="0" w:line="240" w:lineRule="auto"/>
        <w:ind w:firstLine="709"/>
        <w:contextualSpacing/>
        <w:rPr>
          <w:szCs w:val="28"/>
        </w:rPr>
      </w:pPr>
    </w:p>
    <w:p w:rsidR="004D2017" w:rsidRDefault="003766A8" w:rsidP="009849F7">
      <w:pPr>
        <w:pStyle w:val="ae"/>
        <w:spacing w:after="0" w:line="240" w:lineRule="auto"/>
        <w:ind w:firstLine="709"/>
        <w:contextualSpacing/>
        <w:rPr>
          <w:b/>
          <w:i/>
          <w:szCs w:val="28"/>
        </w:rPr>
      </w:pPr>
      <w:r w:rsidRPr="00374E63">
        <w:rPr>
          <w:b/>
          <w:i/>
          <w:szCs w:val="28"/>
        </w:rPr>
        <w:t>Зоны затопления и подтопления</w:t>
      </w:r>
    </w:p>
    <w:p w:rsidR="00F5619C" w:rsidRPr="00374E63" w:rsidRDefault="00F5619C" w:rsidP="009849F7">
      <w:pPr>
        <w:pStyle w:val="ae"/>
        <w:spacing w:after="0" w:line="240" w:lineRule="auto"/>
        <w:ind w:firstLine="709"/>
        <w:contextualSpacing/>
        <w:rPr>
          <w:b/>
          <w:i/>
          <w:szCs w:val="28"/>
        </w:rPr>
      </w:pP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rsidR="004D2017" w:rsidRPr="00374E63" w:rsidRDefault="003766A8" w:rsidP="009849F7">
      <w:pPr>
        <w:pStyle w:val="ae"/>
        <w:spacing w:after="0" w:line="240" w:lineRule="auto"/>
        <w:ind w:firstLine="709"/>
        <w:contextualSpacing/>
        <w:rPr>
          <w:szCs w:val="28"/>
        </w:rPr>
      </w:pPr>
      <w:r w:rsidRPr="000E5518">
        <w:rPr>
          <w:szCs w:val="24"/>
          <w:lang w:eastAsia="ar-SA"/>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rsidR="004D2017" w:rsidRPr="00374E63" w:rsidRDefault="003766A8" w:rsidP="00374E63">
      <w:pPr>
        <w:pStyle w:val="ae"/>
        <w:spacing w:after="0" w:line="240" w:lineRule="auto"/>
        <w:ind w:firstLine="709"/>
        <w:contextualSpacing/>
        <w:rPr>
          <w:szCs w:val="28"/>
        </w:rPr>
      </w:pPr>
      <w:r w:rsidRPr="00374E63">
        <w:rPr>
          <w:szCs w:val="28"/>
        </w:rPr>
        <w:t>1) Зоны затопления определяются в отношении:</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территорий, которые прилегают к </w:t>
      </w:r>
      <w:proofErr w:type="spellStart"/>
      <w:r w:rsidRPr="00374E63">
        <w:rPr>
          <w:rFonts w:eastAsia="Times New Roman"/>
          <w:sz w:val="28"/>
          <w:szCs w:val="28"/>
          <w:lang w:eastAsia="ru-RU"/>
        </w:rPr>
        <w:t>незарегулированным</w:t>
      </w:r>
      <w:proofErr w:type="spellEnd"/>
      <w:r w:rsidRPr="00374E63">
        <w:rPr>
          <w:rFonts w:eastAsia="Times New Roman"/>
          <w:sz w:val="28"/>
          <w:szCs w:val="28"/>
          <w:lang w:eastAsia="ru-RU"/>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территорий, прилегающих к устьевым участкам водотоков, затапливаемых в результате нагонных явлений расчетной обеспеченности;</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территорий, прилегающих к естественным водоемам, затапливаемых при уровнях воды</w:t>
      </w:r>
      <w:r w:rsidR="008F5B2E">
        <w:rPr>
          <w:rFonts w:eastAsia="Times New Roman"/>
          <w:sz w:val="28"/>
          <w:szCs w:val="28"/>
          <w:lang w:eastAsia="ru-RU"/>
        </w:rPr>
        <w:t xml:space="preserve"> однопроцентной обеспеченности;</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lastRenderedPageBreak/>
        <w:t>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территорий, прилегающих к зарегулированным водотокам в нижних бьефах гидроузлов, затапливаемых при пропуске гидроузлами па</w:t>
      </w:r>
      <w:r w:rsidR="00D50283" w:rsidRPr="00374E63">
        <w:rPr>
          <w:rFonts w:eastAsia="Times New Roman"/>
          <w:sz w:val="28"/>
          <w:szCs w:val="28"/>
          <w:lang w:eastAsia="ru-RU"/>
        </w:rPr>
        <w:t>водков расчетной обеспеченности.</w:t>
      </w:r>
    </w:p>
    <w:p w:rsidR="004D2017" w:rsidRPr="00374E63" w:rsidRDefault="003766A8" w:rsidP="00374E63">
      <w:pPr>
        <w:pStyle w:val="ae"/>
        <w:spacing w:after="0" w:line="240" w:lineRule="auto"/>
        <w:ind w:firstLine="709"/>
        <w:contextualSpacing/>
        <w:rPr>
          <w:szCs w:val="28"/>
        </w:rPr>
      </w:pPr>
      <w:r w:rsidRPr="00374E63">
        <w:rPr>
          <w:szCs w:val="28"/>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rsidR="002E6C0D" w:rsidRPr="00374E63" w:rsidRDefault="002E6C0D" w:rsidP="00374E63">
      <w:pPr>
        <w:pStyle w:val="ae"/>
        <w:spacing w:after="0" w:line="240" w:lineRule="auto"/>
        <w:ind w:firstLine="709"/>
        <w:contextualSpacing/>
        <w:rPr>
          <w:szCs w:val="28"/>
        </w:rPr>
      </w:pPr>
      <w:r w:rsidRPr="000E5518">
        <w:rPr>
          <w:szCs w:val="24"/>
          <w:lang w:eastAsia="ar-SA"/>
        </w:rPr>
        <w:t xml:space="preserve">На территории </w:t>
      </w:r>
      <w:r w:rsidR="00E644B3" w:rsidRPr="000E5518">
        <w:rPr>
          <w:szCs w:val="24"/>
          <w:lang w:eastAsia="ar-SA"/>
        </w:rPr>
        <w:t>Верх-Сузунского</w:t>
      </w:r>
      <w:r w:rsidRPr="000E5518">
        <w:rPr>
          <w:szCs w:val="24"/>
          <w:lang w:eastAsia="ar-SA"/>
        </w:rPr>
        <w:t xml:space="preserve"> сельсовета зоны затопления и подтопления не установлены в соответствии с требования </w:t>
      </w:r>
      <w:r w:rsidR="000608C7" w:rsidRPr="000E5518">
        <w:rPr>
          <w:szCs w:val="24"/>
          <w:lang w:eastAsia="ar-SA"/>
        </w:rPr>
        <w:t>действующего законодательства</w:t>
      </w:r>
      <w:r w:rsidRPr="000E5518">
        <w:rPr>
          <w:szCs w:val="24"/>
          <w:lang w:eastAsia="ar-SA"/>
        </w:rPr>
        <w:t>.</w:t>
      </w:r>
    </w:p>
    <w:p w:rsidR="000608C7" w:rsidRDefault="000608C7" w:rsidP="000E5518">
      <w:pPr>
        <w:pStyle w:val="ae"/>
        <w:tabs>
          <w:tab w:val="left" w:pos="993"/>
        </w:tabs>
        <w:spacing w:after="0" w:line="240" w:lineRule="auto"/>
        <w:contextualSpacing/>
        <w:rPr>
          <w:b/>
          <w:i/>
          <w:szCs w:val="28"/>
        </w:rPr>
      </w:pPr>
    </w:p>
    <w:p w:rsidR="004D2017" w:rsidRDefault="003766A8" w:rsidP="009849F7">
      <w:pPr>
        <w:pStyle w:val="ae"/>
        <w:tabs>
          <w:tab w:val="left" w:pos="993"/>
        </w:tabs>
        <w:spacing w:after="0" w:line="240" w:lineRule="auto"/>
        <w:ind w:firstLine="709"/>
        <w:contextualSpacing/>
        <w:rPr>
          <w:b/>
          <w:i/>
          <w:szCs w:val="28"/>
        </w:rPr>
      </w:pPr>
      <w:r w:rsidRPr="00374E63">
        <w:rPr>
          <w:b/>
          <w:i/>
          <w:szCs w:val="28"/>
        </w:rPr>
        <w:t>Санитарно-защитная зона</w:t>
      </w:r>
      <w:r w:rsidR="000114F2" w:rsidRPr="00374E63">
        <w:rPr>
          <w:b/>
          <w:i/>
          <w:szCs w:val="28"/>
        </w:rPr>
        <w:t xml:space="preserve"> предприятий, сооружений</w:t>
      </w:r>
      <w:r w:rsidRPr="00374E63">
        <w:rPr>
          <w:b/>
          <w:i/>
          <w:szCs w:val="28"/>
        </w:rPr>
        <w:t xml:space="preserve"> </w:t>
      </w:r>
      <w:r w:rsidR="00E23D9A" w:rsidRPr="00374E63">
        <w:rPr>
          <w:b/>
          <w:i/>
          <w:szCs w:val="28"/>
        </w:rPr>
        <w:t>и иных объектов</w:t>
      </w:r>
    </w:p>
    <w:p w:rsidR="00F5619C" w:rsidRPr="00374E63" w:rsidRDefault="00F5619C" w:rsidP="002C77EC">
      <w:pPr>
        <w:pStyle w:val="ae"/>
        <w:tabs>
          <w:tab w:val="left" w:pos="993"/>
        </w:tabs>
        <w:spacing w:after="0" w:line="240" w:lineRule="auto"/>
        <w:contextualSpacing/>
        <w:rPr>
          <w:b/>
          <w:i/>
          <w:szCs w:val="28"/>
        </w:rPr>
      </w:pP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Регламенты использования территории СЗЗ определены СанПиН 2.2.1/2.1.1.1200-03.</w:t>
      </w:r>
    </w:p>
    <w:p w:rsidR="00F5619C" w:rsidRDefault="003766A8" w:rsidP="009849F7">
      <w:pPr>
        <w:pStyle w:val="ae"/>
        <w:spacing w:after="0" w:line="240" w:lineRule="auto"/>
        <w:ind w:firstLine="709"/>
        <w:contextualSpacing/>
        <w:rPr>
          <w:szCs w:val="28"/>
        </w:rPr>
      </w:pPr>
      <w:r w:rsidRPr="000E5518">
        <w:rPr>
          <w:szCs w:val="24"/>
          <w:lang w:eastAsia="ar-SA"/>
        </w:rPr>
        <w:t xml:space="preserve">Каждым конкретным объектом (предприятием) должен разрабатываться проект санитарно-защитной зоны. В соответствии с п. 2.10 СанПиН 2.2.1/2.1.1.1200-03 «Санитарно-защитные зоны и санитарная классификация </w:t>
      </w:r>
      <w:r w:rsidRPr="000E5518">
        <w:rPr>
          <w:szCs w:val="24"/>
          <w:lang w:eastAsia="ar-SA"/>
        </w:rPr>
        <w:lastRenderedPageBreak/>
        <w:t>предприятий, сооружений и иных объектов» для действующих предприятий проект организации санитарно-защитной зоны должен быть обязательным документом. В этих проектах предусматриваются конкретные мероприятия, учитывающие специфику предприятия и защиту от его вредных воздействий.</w:t>
      </w:r>
    </w:p>
    <w:p w:rsidR="000E5518" w:rsidRPr="00374E63" w:rsidRDefault="000E5518" w:rsidP="000608C7">
      <w:pPr>
        <w:pStyle w:val="S"/>
        <w:ind w:firstLine="0"/>
        <w:contextualSpacing/>
        <w:rPr>
          <w:b/>
          <w:i/>
          <w:szCs w:val="28"/>
        </w:rPr>
      </w:pPr>
    </w:p>
    <w:p w:rsidR="00E23D9A" w:rsidRDefault="00E23D9A" w:rsidP="00BC3766">
      <w:pPr>
        <w:pStyle w:val="S"/>
        <w:contextualSpacing/>
        <w:rPr>
          <w:b/>
          <w:i/>
          <w:szCs w:val="28"/>
        </w:rPr>
      </w:pPr>
      <w:r w:rsidRPr="00374E63">
        <w:rPr>
          <w:b/>
          <w:i/>
          <w:szCs w:val="28"/>
        </w:rPr>
        <w:t xml:space="preserve">Охранные </w:t>
      </w:r>
      <w:hyperlink r:id="rId38" w:history="1">
        <w:r w:rsidRPr="00374E63">
          <w:rPr>
            <w:b/>
            <w:i/>
            <w:szCs w:val="28"/>
          </w:rPr>
          <w:t>зоны</w:t>
        </w:r>
      </w:hyperlink>
      <w:r w:rsidRPr="00374E63">
        <w:rPr>
          <w:b/>
          <w:i/>
          <w:szCs w:val="28"/>
        </w:rPr>
        <w:t xml:space="preserve"> пунктов государственной геодезической сети</w:t>
      </w:r>
    </w:p>
    <w:p w:rsidR="00F5619C" w:rsidRPr="00374E63" w:rsidRDefault="00F5619C" w:rsidP="006770DD">
      <w:pPr>
        <w:pStyle w:val="S"/>
        <w:ind w:firstLine="0"/>
        <w:contextualSpacing/>
        <w:rPr>
          <w:b/>
          <w:i/>
          <w:szCs w:val="28"/>
        </w:rPr>
      </w:pPr>
    </w:p>
    <w:p w:rsidR="00E23D9A" w:rsidRPr="000E5518" w:rsidRDefault="00E23D9A" w:rsidP="00BC3766">
      <w:pPr>
        <w:pStyle w:val="ae"/>
        <w:spacing w:after="0" w:line="240" w:lineRule="auto"/>
        <w:ind w:firstLine="709"/>
        <w:contextualSpacing/>
        <w:rPr>
          <w:szCs w:val="24"/>
          <w:lang w:eastAsia="ar-SA"/>
        </w:rPr>
      </w:pPr>
      <w:r w:rsidRPr="000E5518">
        <w:rPr>
          <w:szCs w:val="24"/>
          <w:lang w:eastAsia="ar-SA"/>
        </w:rPr>
        <w:t>В целях обеспечения сохранности пунктов государственной геодезической сети, государственной нивелирной сети и государственной гравиметрической сети согласно с Федеральным законом от 30.12.2015 № 431-ФЗ «О геодезии, картографии и пространственных данных и о внесении изменений в отдельные законодательные акты Российской Федерации» устанавливаются охранные зоны.</w:t>
      </w:r>
    </w:p>
    <w:p w:rsidR="00E23D9A" w:rsidRPr="000E5518" w:rsidRDefault="00E23D9A" w:rsidP="00BC3766">
      <w:pPr>
        <w:pStyle w:val="ae"/>
        <w:spacing w:after="0" w:line="240" w:lineRule="auto"/>
        <w:ind w:firstLine="709"/>
        <w:contextualSpacing/>
        <w:rPr>
          <w:szCs w:val="24"/>
          <w:lang w:eastAsia="ar-SA"/>
        </w:rPr>
      </w:pPr>
      <w:r w:rsidRPr="000E5518">
        <w:rPr>
          <w:szCs w:val="24"/>
          <w:lang w:eastAsia="ar-SA"/>
        </w:rPr>
        <w:t>В соответствии с постановлением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 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rsidR="00E23D9A" w:rsidRPr="000E5518" w:rsidRDefault="00E23D9A" w:rsidP="00BC3766">
      <w:pPr>
        <w:pStyle w:val="ae"/>
        <w:spacing w:after="0" w:line="240" w:lineRule="auto"/>
        <w:ind w:firstLine="709"/>
        <w:contextualSpacing/>
        <w:rPr>
          <w:szCs w:val="24"/>
          <w:lang w:eastAsia="ar-SA"/>
        </w:rPr>
      </w:pPr>
      <w:r w:rsidRPr="000E5518">
        <w:rPr>
          <w:szCs w:val="24"/>
          <w:lang w:eastAsia="ar-SA"/>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rsidR="00BC3766" w:rsidRDefault="00E23D9A" w:rsidP="00BC3766">
      <w:pPr>
        <w:pStyle w:val="ae"/>
        <w:spacing w:after="0" w:line="240" w:lineRule="auto"/>
        <w:ind w:firstLine="709"/>
        <w:contextualSpacing/>
        <w:rPr>
          <w:szCs w:val="24"/>
          <w:lang w:eastAsia="ar-SA"/>
        </w:rPr>
      </w:pPr>
      <w:r w:rsidRPr="000E5518">
        <w:rPr>
          <w:szCs w:val="24"/>
          <w:lang w:eastAsia="ar-SA"/>
        </w:rPr>
        <w:t xml:space="preserve">На территории </w:t>
      </w:r>
      <w:r w:rsidR="00E644B3" w:rsidRPr="000E5518">
        <w:rPr>
          <w:szCs w:val="24"/>
          <w:lang w:eastAsia="ar-SA"/>
        </w:rPr>
        <w:t>Верх-Сузунского</w:t>
      </w:r>
      <w:r w:rsidR="002E6C0D" w:rsidRPr="000E5518">
        <w:rPr>
          <w:szCs w:val="24"/>
          <w:lang w:eastAsia="ar-SA"/>
        </w:rPr>
        <w:t xml:space="preserve"> сельсовета</w:t>
      </w:r>
      <w:r w:rsidRPr="000E5518">
        <w:rPr>
          <w:szCs w:val="24"/>
          <w:lang w:eastAsia="ar-SA"/>
        </w:rPr>
        <w:t xml:space="preserve"> сведения об охранных зонах пунктов государственной геодезической сети </w:t>
      </w:r>
      <w:r w:rsidR="00C03396" w:rsidRPr="000E5518">
        <w:rPr>
          <w:szCs w:val="24"/>
          <w:lang w:eastAsia="ar-SA"/>
        </w:rPr>
        <w:t xml:space="preserve">не </w:t>
      </w:r>
      <w:r w:rsidRPr="000E5518">
        <w:rPr>
          <w:szCs w:val="24"/>
          <w:lang w:eastAsia="ar-SA"/>
        </w:rPr>
        <w:t>внесены в ЕГРН.</w:t>
      </w:r>
      <w:bookmarkStart w:id="72" w:name="_Toc135911457"/>
      <w:bookmarkStart w:id="73" w:name="_Toc138761146"/>
      <w:bookmarkStart w:id="74" w:name="_Toc141343100"/>
    </w:p>
    <w:p w:rsidR="00BC32C5" w:rsidRDefault="00BC32C5" w:rsidP="00BC3766">
      <w:pPr>
        <w:pStyle w:val="ae"/>
        <w:spacing w:after="0" w:line="240" w:lineRule="auto"/>
        <w:ind w:firstLine="709"/>
        <w:contextualSpacing/>
        <w:rPr>
          <w:b/>
          <w:szCs w:val="28"/>
        </w:rPr>
      </w:pPr>
    </w:p>
    <w:p w:rsidR="004D2017" w:rsidRPr="00BC32C5" w:rsidRDefault="00501EFE" w:rsidP="00BC32C5">
      <w:pPr>
        <w:pStyle w:val="11"/>
        <w:spacing w:before="0" w:after="0"/>
        <w:ind w:firstLine="709"/>
        <w:rPr>
          <w:rFonts w:ascii="Times New Roman" w:hAnsi="Times New Roman" w:cs="Times New Roman"/>
          <w:b w:val="0"/>
          <w:sz w:val="28"/>
        </w:rPr>
      </w:pPr>
      <w:bookmarkStart w:id="75" w:name="_Toc182484734"/>
      <w:r w:rsidRPr="00BC32C5">
        <w:rPr>
          <w:rFonts w:ascii="Times New Roman" w:hAnsi="Times New Roman" w:cs="Times New Roman"/>
          <w:sz w:val="28"/>
        </w:rPr>
        <w:t>3.1</w:t>
      </w:r>
      <w:r w:rsidR="00436EBD" w:rsidRPr="00BC32C5">
        <w:rPr>
          <w:rFonts w:ascii="Times New Roman" w:hAnsi="Times New Roman" w:cs="Times New Roman"/>
          <w:sz w:val="28"/>
        </w:rPr>
        <w:t>2</w:t>
      </w:r>
      <w:r w:rsidR="003766A8" w:rsidRPr="00BC32C5">
        <w:rPr>
          <w:rFonts w:ascii="Times New Roman" w:hAnsi="Times New Roman" w:cs="Times New Roman"/>
          <w:sz w:val="28"/>
        </w:rPr>
        <w:t xml:space="preserve"> </w:t>
      </w:r>
      <w:bookmarkStart w:id="76" w:name="_Toc40864549"/>
      <w:bookmarkStart w:id="77" w:name="_Toc40865113"/>
      <w:bookmarkStart w:id="78" w:name="_Toc40865723"/>
      <w:bookmarkStart w:id="79" w:name="_Toc40867277"/>
      <w:bookmarkStart w:id="80" w:name="_Toc40870761"/>
      <w:bookmarkStart w:id="81" w:name="_Toc40872599"/>
      <w:bookmarkStart w:id="82" w:name="_Toc40875782"/>
      <w:bookmarkStart w:id="83" w:name="_Toc40876896"/>
      <w:bookmarkStart w:id="84" w:name="_Toc40877388"/>
      <w:bookmarkStart w:id="85" w:name="_Toc40878961"/>
      <w:bookmarkStart w:id="86" w:name="_Toc40880377"/>
      <w:bookmarkStart w:id="87" w:name="_Toc40881090"/>
      <w:bookmarkStart w:id="88" w:name="_Toc40881577"/>
      <w:bookmarkStart w:id="89" w:name="_Toc40883758"/>
      <w:bookmarkStart w:id="90" w:name="_Toc40888968"/>
      <w:bookmarkStart w:id="91" w:name="_Toc40891164"/>
      <w:bookmarkStart w:id="92" w:name="_Toc40892621"/>
      <w:bookmarkStart w:id="93" w:name="_Toc41062796"/>
      <w:bookmarkStart w:id="94" w:name="_Toc41072413"/>
      <w:bookmarkStart w:id="95" w:name="_Toc41324459"/>
      <w:bookmarkStart w:id="96" w:name="_Toc41325021"/>
      <w:bookmarkStart w:id="97" w:name="_Toc41398746"/>
      <w:bookmarkStart w:id="98" w:name="_Toc41399304"/>
      <w:bookmarkStart w:id="99" w:name="_Toc66888387"/>
      <w:bookmarkStart w:id="100" w:name="_Toc67906474"/>
      <w:r w:rsidR="003766A8" w:rsidRPr="00BC32C5">
        <w:rPr>
          <w:rFonts w:ascii="Times New Roman" w:hAnsi="Times New Roman" w:cs="Times New Roman"/>
          <w:sz w:val="28"/>
        </w:rPr>
        <w:t>Охрана объектов культурного наследия</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0608C7" w:rsidRDefault="000608C7" w:rsidP="00BC3766">
      <w:pPr>
        <w:spacing w:after="0" w:line="240" w:lineRule="auto"/>
        <w:ind w:firstLine="709"/>
        <w:contextualSpacing/>
        <w:rPr>
          <w:szCs w:val="28"/>
        </w:rPr>
      </w:pPr>
      <w:bookmarkStart w:id="101" w:name="_Toc309055394"/>
    </w:p>
    <w:p w:rsidR="00E0017B" w:rsidRPr="000E5518" w:rsidRDefault="00E0017B" w:rsidP="00BC3766">
      <w:pPr>
        <w:spacing w:after="0" w:line="240" w:lineRule="auto"/>
        <w:ind w:firstLine="709"/>
        <w:contextualSpacing/>
        <w:rPr>
          <w:szCs w:val="24"/>
          <w:lang w:eastAsia="ar-SA"/>
        </w:rPr>
      </w:pPr>
      <w:r w:rsidRPr="000E5518">
        <w:rPr>
          <w:szCs w:val="24"/>
          <w:lang w:eastAsia="ar-SA"/>
        </w:rPr>
        <w:t xml:space="preserve">К объектам культурного наследия (памятникам истории и культуры) народов Российской Федерации (далее - объекты культурного наследия) в соответствии с федеральным законом от 25.06.2002 №73-ФЗ «Об объектах культурного наследия (памятниках истории и культуры) народов Российской Федерации» относятся </w:t>
      </w:r>
      <w:r w:rsidRPr="000E5518">
        <w:rPr>
          <w:szCs w:val="24"/>
          <w:lang w:eastAsia="ar-SA"/>
        </w:rPr>
        <w:lastRenderedPageBreak/>
        <w:t>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13568" w:rsidRDefault="0071084A" w:rsidP="00BC3766">
      <w:pPr>
        <w:pStyle w:val="TimesNewRoman14125"/>
        <w:ind w:right="0"/>
        <w:contextualSpacing/>
        <w:rPr>
          <w:b/>
          <w:szCs w:val="28"/>
        </w:rPr>
      </w:pPr>
      <w:r w:rsidRPr="000E5518">
        <w:rPr>
          <w:szCs w:val="24"/>
        </w:rPr>
        <w:t xml:space="preserve">На территории </w:t>
      </w:r>
      <w:r w:rsidR="00E644B3" w:rsidRPr="000E5518">
        <w:rPr>
          <w:szCs w:val="24"/>
        </w:rPr>
        <w:t>Верх-Сузунского</w:t>
      </w:r>
      <w:r w:rsidRPr="000E5518">
        <w:rPr>
          <w:szCs w:val="24"/>
        </w:rPr>
        <w:t xml:space="preserve"> сельсовета </w:t>
      </w:r>
      <w:r w:rsidR="00DB6FDE">
        <w:rPr>
          <w:szCs w:val="24"/>
        </w:rPr>
        <w:t xml:space="preserve">присутствуют </w:t>
      </w:r>
      <w:r w:rsidRPr="000E5518">
        <w:rPr>
          <w:szCs w:val="24"/>
        </w:rPr>
        <w:t>объекты культурного наследия федерального и регионального значения согласно реестра объектов культурного значения, расположенных на территории Новосибирской области по состоянию на 01.</w:t>
      </w:r>
      <w:r w:rsidR="000C292C">
        <w:rPr>
          <w:szCs w:val="24"/>
        </w:rPr>
        <w:t>10</w:t>
      </w:r>
      <w:r w:rsidRPr="000E5518">
        <w:rPr>
          <w:szCs w:val="24"/>
        </w:rPr>
        <w:t>.202</w:t>
      </w:r>
      <w:r w:rsidR="000608C7" w:rsidRPr="000E5518">
        <w:rPr>
          <w:szCs w:val="24"/>
        </w:rPr>
        <w:t>4</w:t>
      </w:r>
      <w:r w:rsidR="009D203F">
        <w:rPr>
          <w:szCs w:val="24"/>
        </w:rPr>
        <w:t>г</w:t>
      </w:r>
      <w:r w:rsidRPr="000E5518">
        <w:rPr>
          <w:szCs w:val="24"/>
        </w:rPr>
        <w:t>.</w:t>
      </w:r>
      <w:r w:rsidR="00D36C00">
        <w:rPr>
          <w:szCs w:val="24"/>
        </w:rPr>
        <w:t xml:space="preserve"> Приведены в таблице 1</w:t>
      </w:r>
      <w:r w:rsidR="00404880">
        <w:rPr>
          <w:szCs w:val="24"/>
        </w:rPr>
        <w:t>5</w:t>
      </w:r>
      <w:r w:rsidR="00D36C00">
        <w:rPr>
          <w:szCs w:val="24"/>
        </w:rPr>
        <w:t>.</w:t>
      </w:r>
    </w:p>
    <w:p w:rsidR="00DB6FDE" w:rsidRPr="00BC3766" w:rsidRDefault="00D36C00" w:rsidP="00113568">
      <w:pPr>
        <w:pStyle w:val="TimesNewRoman14125"/>
        <w:contextualSpacing/>
        <w:rPr>
          <w:szCs w:val="28"/>
        </w:rPr>
      </w:pPr>
      <w:r w:rsidRPr="00BC3766">
        <w:rPr>
          <w:szCs w:val="28"/>
        </w:rPr>
        <w:t>Таблица 1</w:t>
      </w:r>
      <w:r w:rsidR="00404880">
        <w:rPr>
          <w:szCs w:val="28"/>
        </w:rPr>
        <w:t>5</w:t>
      </w:r>
      <w:r w:rsidRPr="00BC3766">
        <w:rPr>
          <w:szCs w:val="28"/>
        </w:rPr>
        <w:t xml:space="preserve">. </w:t>
      </w:r>
      <w:r w:rsidR="00113568" w:rsidRPr="00BC3766">
        <w:rPr>
          <w:szCs w:val="28"/>
        </w:rPr>
        <w:t xml:space="preserve">Перечень </w:t>
      </w:r>
      <w:r w:rsidR="00113568" w:rsidRPr="00BC3766">
        <w:t>объектов культурного наследия</w:t>
      </w:r>
      <w:r w:rsidR="00113568" w:rsidRPr="00BC3766">
        <w:rPr>
          <w:szCs w:val="28"/>
        </w:rPr>
        <w:t xml:space="preserve"> </w:t>
      </w:r>
      <w:r w:rsidRPr="00BC3766">
        <w:rPr>
          <w:szCs w:val="28"/>
        </w:rPr>
        <w:t>федерального и регионального значения</w:t>
      </w:r>
      <w:r w:rsidR="00113568" w:rsidRPr="00BC3766">
        <w:rPr>
          <w:szCs w:val="28"/>
        </w:rPr>
        <w:t>, сведения о которых внесены в ЕГРН</w:t>
      </w:r>
    </w:p>
    <w:tbl>
      <w:tblPr>
        <w:tblStyle w:val="af5"/>
        <w:tblW w:w="5000" w:type="pct"/>
        <w:tblLook w:val="04A0" w:firstRow="1" w:lastRow="0" w:firstColumn="1" w:lastColumn="0" w:noHBand="0" w:noVBand="1"/>
      </w:tblPr>
      <w:tblGrid>
        <w:gridCol w:w="656"/>
        <w:gridCol w:w="5708"/>
        <w:gridCol w:w="1929"/>
        <w:gridCol w:w="1618"/>
      </w:tblGrid>
      <w:tr w:rsidR="00D36C00" w:rsidRPr="00BC3766" w:rsidTr="00BC3766">
        <w:tc>
          <w:tcPr>
            <w:tcW w:w="335" w:type="pct"/>
          </w:tcPr>
          <w:p w:rsidR="00DB6FDE" w:rsidRPr="00BC3766" w:rsidRDefault="00DB6FDE" w:rsidP="001C402D">
            <w:pPr>
              <w:spacing w:line="240" w:lineRule="auto"/>
              <w:contextualSpacing/>
              <w:rPr>
                <w:rFonts w:eastAsia="Calibri"/>
                <w:szCs w:val="28"/>
              </w:rPr>
            </w:pPr>
            <w:r w:rsidRPr="00BC3766">
              <w:rPr>
                <w:rFonts w:eastAsia="Calibri"/>
                <w:szCs w:val="28"/>
              </w:rPr>
              <w:t xml:space="preserve">№ </w:t>
            </w:r>
            <w:proofErr w:type="spellStart"/>
            <w:r w:rsidRPr="00BC3766">
              <w:rPr>
                <w:rFonts w:eastAsia="Calibri"/>
                <w:szCs w:val="28"/>
              </w:rPr>
              <w:t>п.п</w:t>
            </w:r>
            <w:proofErr w:type="spellEnd"/>
            <w:r w:rsidRPr="00BC3766">
              <w:rPr>
                <w:rFonts w:eastAsia="Calibri"/>
                <w:szCs w:val="28"/>
              </w:rPr>
              <w:t>.</w:t>
            </w:r>
          </w:p>
        </w:tc>
        <w:tc>
          <w:tcPr>
            <w:tcW w:w="2919" w:type="pct"/>
          </w:tcPr>
          <w:p w:rsidR="00DB6FDE" w:rsidRPr="00BC3766" w:rsidRDefault="00DB6FDE" w:rsidP="001C402D">
            <w:pPr>
              <w:spacing w:line="240" w:lineRule="auto"/>
              <w:contextualSpacing/>
              <w:rPr>
                <w:rFonts w:eastAsia="Calibri"/>
                <w:szCs w:val="28"/>
              </w:rPr>
            </w:pPr>
            <w:r w:rsidRPr="00BC3766">
              <w:rPr>
                <w:rFonts w:eastAsia="Calibri"/>
                <w:szCs w:val="28"/>
              </w:rPr>
              <w:t>Наименование</w:t>
            </w:r>
          </w:p>
        </w:tc>
        <w:tc>
          <w:tcPr>
            <w:tcW w:w="995" w:type="pct"/>
          </w:tcPr>
          <w:p w:rsidR="00DB6FDE" w:rsidRPr="00BC3766" w:rsidRDefault="00DB6FDE" w:rsidP="001C402D">
            <w:pPr>
              <w:spacing w:line="240" w:lineRule="auto"/>
              <w:contextualSpacing/>
              <w:rPr>
                <w:rFonts w:eastAsia="Calibri"/>
                <w:szCs w:val="28"/>
              </w:rPr>
            </w:pPr>
            <w:r w:rsidRPr="00BC3766">
              <w:rPr>
                <w:rFonts w:eastAsia="Calibri"/>
                <w:szCs w:val="28"/>
              </w:rPr>
              <w:t>Вид</w:t>
            </w:r>
          </w:p>
        </w:tc>
        <w:tc>
          <w:tcPr>
            <w:tcW w:w="751" w:type="pct"/>
          </w:tcPr>
          <w:p w:rsidR="00DB6FDE" w:rsidRPr="00BC3766" w:rsidRDefault="00DB6FDE" w:rsidP="001C402D">
            <w:pPr>
              <w:spacing w:line="240" w:lineRule="auto"/>
              <w:contextualSpacing/>
              <w:rPr>
                <w:rFonts w:eastAsia="Calibri"/>
                <w:szCs w:val="28"/>
              </w:rPr>
            </w:pPr>
            <w:r w:rsidRPr="00BC3766">
              <w:rPr>
                <w:rFonts w:eastAsia="Calibri"/>
                <w:szCs w:val="28"/>
              </w:rPr>
              <w:t>Реестровый номер</w:t>
            </w:r>
          </w:p>
        </w:tc>
      </w:tr>
      <w:tr w:rsidR="00D36C00" w:rsidRPr="00BC3766" w:rsidTr="00BC3766">
        <w:trPr>
          <w:trHeight w:val="162"/>
        </w:trPr>
        <w:tc>
          <w:tcPr>
            <w:tcW w:w="335" w:type="pct"/>
          </w:tcPr>
          <w:p w:rsidR="00DB6FDE" w:rsidRPr="00BC3766" w:rsidRDefault="00DB6FDE" w:rsidP="001C402D">
            <w:pPr>
              <w:spacing w:line="240" w:lineRule="auto"/>
              <w:contextualSpacing/>
              <w:rPr>
                <w:rFonts w:eastAsia="Calibri"/>
                <w:szCs w:val="28"/>
              </w:rPr>
            </w:pPr>
            <w:r w:rsidRPr="00BC3766">
              <w:rPr>
                <w:rFonts w:eastAsia="Calibri"/>
                <w:szCs w:val="28"/>
              </w:rPr>
              <w:t>1</w:t>
            </w:r>
          </w:p>
        </w:tc>
        <w:tc>
          <w:tcPr>
            <w:tcW w:w="2919" w:type="pct"/>
          </w:tcPr>
          <w:p w:rsidR="00DB6FDE" w:rsidRPr="00BC3766" w:rsidRDefault="00DB6FDE" w:rsidP="001C402D">
            <w:pPr>
              <w:spacing w:line="240" w:lineRule="auto"/>
              <w:contextualSpacing/>
              <w:rPr>
                <w:rFonts w:eastAsia="Calibri"/>
                <w:szCs w:val="28"/>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Верхний Сузун-1</w:t>
            </w:r>
          </w:p>
        </w:tc>
        <w:tc>
          <w:tcPr>
            <w:tcW w:w="995" w:type="pct"/>
          </w:tcPr>
          <w:p w:rsidR="00DB6FDE" w:rsidRPr="00BC3766" w:rsidRDefault="00DB6FDE" w:rsidP="001C402D">
            <w:pPr>
              <w:spacing w:line="240" w:lineRule="auto"/>
              <w:ind w:firstLine="7"/>
              <w:contextualSpacing/>
              <w:rPr>
                <w:rFonts w:eastAsia="Calibri"/>
                <w:szCs w:val="28"/>
              </w:rPr>
            </w:pPr>
            <w:r w:rsidRPr="00BC3766">
              <w:rPr>
                <w:color w:val="000000"/>
                <w:shd w:val="clear" w:color="auto" w:fill="FFFFFF"/>
              </w:rPr>
              <w:t>Территория объекта культурного наследия</w:t>
            </w:r>
          </w:p>
        </w:tc>
        <w:tc>
          <w:tcPr>
            <w:tcW w:w="751" w:type="pct"/>
          </w:tcPr>
          <w:p w:rsidR="00DB6FDE" w:rsidRPr="00BC3766" w:rsidRDefault="00034CF7" w:rsidP="001C402D">
            <w:pPr>
              <w:spacing w:line="240" w:lineRule="auto"/>
              <w:ind w:firstLine="7"/>
              <w:contextualSpacing/>
              <w:rPr>
                <w:rFonts w:eastAsia="Calibri"/>
                <w:szCs w:val="28"/>
              </w:rPr>
            </w:pPr>
            <w:r w:rsidRPr="00BC3766">
              <w:rPr>
                <w:rFonts w:eastAsia="Calibri"/>
                <w:szCs w:val="28"/>
              </w:rPr>
              <w:t>54:22-8.29</w:t>
            </w:r>
          </w:p>
        </w:tc>
      </w:tr>
      <w:tr w:rsidR="00847A08" w:rsidRPr="00BC3766" w:rsidTr="00BC3766">
        <w:trPr>
          <w:trHeight w:val="162"/>
        </w:trPr>
        <w:tc>
          <w:tcPr>
            <w:tcW w:w="335" w:type="pct"/>
          </w:tcPr>
          <w:p w:rsidR="00847A08" w:rsidRPr="00BC3766" w:rsidRDefault="00D36C00" w:rsidP="00847A08">
            <w:pPr>
              <w:spacing w:line="240" w:lineRule="auto"/>
              <w:contextualSpacing/>
              <w:rPr>
                <w:rFonts w:eastAsia="Calibri"/>
                <w:szCs w:val="28"/>
              </w:rPr>
            </w:pPr>
            <w:r w:rsidRPr="00BC3766">
              <w:rPr>
                <w:rFonts w:eastAsia="Calibri"/>
                <w:szCs w:val="28"/>
              </w:rPr>
              <w:t>2</w:t>
            </w:r>
          </w:p>
        </w:tc>
        <w:tc>
          <w:tcPr>
            <w:tcW w:w="2919" w:type="pct"/>
          </w:tcPr>
          <w:p w:rsidR="00847A08" w:rsidRPr="00BC3766" w:rsidRDefault="00847A08" w:rsidP="00847A08">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Поселение Верхний Сузун-2</w:t>
            </w:r>
          </w:p>
        </w:tc>
        <w:tc>
          <w:tcPr>
            <w:tcW w:w="995" w:type="pct"/>
          </w:tcPr>
          <w:p w:rsidR="00847A08" w:rsidRPr="00BC3766" w:rsidRDefault="00847A08" w:rsidP="00847A08">
            <w:pPr>
              <w:spacing w:line="240" w:lineRule="auto"/>
              <w:ind w:firstLine="7"/>
              <w:contextualSpacing/>
              <w:rPr>
                <w:rFonts w:eastAsia="Calibri"/>
                <w:szCs w:val="28"/>
              </w:rPr>
            </w:pPr>
            <w:r w:rsidRPr="00BC3766">
              <w:rPr>
                <w:color w:val="000000"/>
                <w:shd w:val="clear" w:color="auto" w:fill="FFFFFF"/>
              </w:rPr>
              <w:t>Территория объекта культурного наследия</w:t>
            </w:r>
          </w:p>
        </w:tc>
        <w:tc>
          <w:tcPr>
            <w:tcW w:w="751" w:type="pct"/>
          </w:tcPr>
          <w:p w:rsidR="00847A08" w:rsidRPr="00BC3766" w:rsidRDefault="00847A08" w:rsidP="00847A08">
            <w:pPr>
              <w:spacing w:line="240" w:lineRule="auto"/>
              <w:ind w:firstLine="7"/>
              <w:contextualSpacing/>
              <w:rPr>
                <w:rFonts w:eastAsia="Calibri"/>
                <w:szCs w:val="28"/>
              </w:rPr>
            </w:pPr>
            <w:r w:rsidRPr="00BC3766">
              <w:rPr>
                <w:rFonts w:eastAsia="Calibri"/>
                <w:szCs w:val="28"/>
              </w:rPr>
              <w:t>54:22-8.54</w:t>
            </w:r>
          </w:p>
        </w:tc>
      </w:tr>
      <w:tr w:rsidR="00D36C00" w:rsidRPr="00BC3766" w:rsidTr="00BC3766">
        <w:trPr>
          <w:trHeight w:val="162"/>
        </w:trPr>
        <w:tc>
          <w:tcPr>
            <w:tcW w:w="335" w:type="pct"/>
          </w:tcPr>
          <w:p w:rsidR="00D36C00" w:rsidRPr="00BC3766" w:rsidRDefault="00D36C00" w:rsidP="00D36C00">
            <w:pPr>
              <w:spacing w:line="240" w:lineRule="auto"/>
              <w:contextualSpacing/>
              <w:rPr>
                <w:rFonts w:eastAsia="Calibri"/>
                <w:szCs w:val="28"/>
              </w:rPr>
            </w:pPr>
            <w:r w:rsidRPr="00BC3766">
              <w:rPr>
                <w:rFonts w:eastAsia="Calibri"/>
                <w:szCs w:val="28"/>
              </w:rPr>
              <w:t>3</w:t>
            </w:r>
          </w:p>
        </w:tc>
        <w:tc>
          <w:tcPr>
            <w:tcW w:w="2919" w:type="pct"/>
          </w:tcPr>
          <w:p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Поселение Верхний Сузун-3</w:t>
            </w:r>
          </w:p>
        </w:tc>
        <w:tc>
          <w:tcPr>
            <w:tcW w:w="995" w:type="pct"/>
          </w:tcPr>
          <w:p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rsidR="00D36C00" w:rsidRPr="00BC3766" w:rsidRDefault="00D36C00" w:rsidP="00D36C00">
            <w:pPr>
              <w:spacing w:line="240" w:lineRule="auto"/>
              <w:ind w:firstLine="7"/>
              <w:contextualSpacing/>
              <w:rPr>
                <w:rFonts w:eastAsia="Calibri"/>
                <w:szCs w:val="28"/>
              </w:rPr>
            </w:pPr>
            <w:r w:rsidRPr="00BC3766">
              <w:rPr>
                <w:rFonts w:eastAsia="Calibri"/>
                <w:szCs w:val="28"/>
              </w:rPr>
              <w:t>54:22-8.49</w:t>
            </w:r>
          </w:p>
        </w:tc>
      </w:tr>
      <w:tr w:rsidR="00D36C00" w:rsidRPr="00BC3766" w:rsidTr="00BC3766">
        <w:trPr>
          <w:trHeight w:val="162"/>
        </w:trPr>
        <w:tc>
          <w:tcPr>
            <w:tcW w:w="335" w:type="pct"/>
          </w:tcPr>
          <w:p w:rsidR="00D36C00" w:rsidRPr="00BC3766" w:rsidRDefault="00D36C00" w:rsidP="00D36C00">
            <w:pPr>
              <w:spacing w:line="240" w:lineRule="auto"/>
              <w:contextualSpacing/>
              <w:rPr>
                <w:rFonts w:eastAsia="Calibri"/>
                <w:szCs w:val="28"/>
              </w:rPr>
            </w:pPr>
            <w:r w:rsidRPr="00BC3766">
              <w:rPr>
                <w:rFonts w:eastAsia="Calibri"/>
                <w:szCs w:val="28"/>
              </w:rPr>
              <w:t>4</w:t>
            </w:r>
          </w:p>
        </w:tc>
        <w:tc>
          <w:tcPr>
            <w:tcW w:w="2919" w:type="pct"/>
          </w:tcPr>
          <w:p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Стоянка Верхний Сузун-4</w:t>
            </w:r>
          </w:p>
        </w:tc>
        <w:tc>
          <w:tcPr>
            <w:tcW w:w="995" w:type="pct"/>
          </w:tcPr>
          <w:p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rsidR="00D36C00" w:rsidRPr="00BC3766" w:rsidRDefault="00D36C00" w:rsidP="00D36C00">
            <w:pPr>
              <w:spacing w:line="240" w:lineRule="auto"/>
              <w:ind w:firstLine="7"/>
              <w:contextualSpacing/>
              <w:rPr>
                <w:rFonts w:eastAsia="Calibri"/>
                <w:szCs w:val="28"/>
              </w:rPr>
            </w:pPr>
            <w:r w:rsidRPr="00BC3766">
              <w:rPr>
                <w:rFonts w:eastAsia="Calibri"/>
                <w:szCs w:val="28"/>
              </w:rPr>
              <w:t>54:22-8.41</w:t>
            </w:r>
          </w:p>
        </w:tc>
      </w:tr>
      <w:tr w:rsidR="00D36C00" w:rsidRPr="00BC3766" w:rsidTr="00BC3766">
        <w:trPr>
          <w:trHeight w:val="162"/>
        </w:trPr>
        <w:tc>
          <w:tcPr>
            <w:tcW w:w="335" w:type="pct"/>
          </w:tcPr>
          <w:p w:rsidR="00D36C00" w:rsidRPr="00BC3766" w:rsidRDefault="00D36C00" w:rsidP="00D36C00">
            <w:pPr>
              <w:spacing w:line="240" w:lineRule="auto"/>
              <w:contextualSpacing/>
              <w:rPr>
                <w:rFonts w:eastAsia="Calibri"/>
                <w:szCs w:val="28"/>
              </w:rPr>
            </w:pPr>
            <w:r w:rsidRPr="00BC3766">
              <w:rPr>
                <w:rFonts w:eastAsia="Calibri"/>
                <w:szCs w:val="28"/>
              </w:rPr>
              <w:t>5</w:t>
            </w:r>
          </w:p>
        </w:tc>
        <w:tc>
          <w:tcPr>
            <w:tcW w:w="2919" w:type="pct"/>
          </w:tcPr>
          <w:p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Верхний Сузун-5</w:t>
            </w:r>
          </w:p>
        </w:tc>
        <w:tc>
          <w:tcPr>
            <w:tcW w:w="995" w:type="pct"/>
          </w:tcPr>
          <w:p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rsidR="00D36C00" w:rsidRPr="00BC3766" w:rsidRDefault="00D36C00" w:rsidP="00D36C00">
            <w:pPr>
              <w:spacing w:line="240" w:lineRule="auto"/>
              <w:ind w:firstLine="7"/>
              <w:contextualSpacing/>
              <w:rPr>
                <w:rFonts w:eastAsia="Calibri"/>
                <w:szCs w:val="28"/>
              </w:rPr>
            </w:pPr>
            <w:r w:rsidRPr="00BC3766">
              <w:rPr>
                <w:rFonts w:eastAsia="Calibri"/>
                <w:szCs w:val="28"/>
              </w:rPr>
              <w:t>54:22-8.53</w:t>
            </w:r>
          </w:p>
        </w:tc>
      </w:tr>
      <w:tr w:rsidR="00D36C00" w:rsidRPr="00BC3766" w:rsidTr="00BC3766">
        <w:trPr>
          <w:trHeight w:val="162"/>
        </w:trPr>
        <w:tc>
          <w:tcPr>
            <w:tcW w:w="335" w:type="pct"/>
          </w:tcPr>
          <w:p w:rsidR="00D36C00" w:rsidRPr="00BC3766" w:rsidRDefault="00D36C00" w:rsidP="00D36C00">
            <w:pPr>
              <w:spacing w:line="240" w:lineRule="auto"/>
              <w:contextualSpacing/>
              <w:rPr>
                <w:rFonts w:eastAsia="Calibri"/>
                <w:szCs w:val="28"/>
              </w:rPr>
            </w:pPr>
            <w:r w:rsidRPr="00BC3766">
              <w:rPr>
                <w:rFonts w:eastAsia="Calibri"/>
                <w:szCs w:val="28"/>
              </w:rPr>
              <w:t>6</w:t>
            </w:r>
          </w:p>
        </w:tc>
        <w:tc>
          <w:tcPr>
            <w:tcW w:w="2919" w:type="pct"/>
          </w:tcPr>
          <w:p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Верхний Сузун-6</w:t>
            </w:r>
          </w:p>
        </w:tc>
        <w:tc>
          <w:tcPr>
            <w:tcW w:w="995" w:type="pct"/>
          </w:tcPr>
          <w:p w:rsidR="00D36C00" w:rsidRPr="00BC3766" w:rsidRDefault="00D36C00" w:rsidP="00D36C00">
            <w:r w:rsidRPr="00BC3766">
              <w:rPr>
                <w:color w:val="000000"/>
                <w:shd w:val="clear" w:color="auto" w:fill="FFFFFF"/>
              </w:rPr>
              <w:t xml:space="preserve">Территория объекта </w:t>
            </w:r>
            <w:r w:rsidRPr="00BC3766">
              <w:rPr>
                <w:color w:val="000000"/>
                <w:shd w:val="clear" w:color="auto" w:fill="FFFFFF"/>
              </w:rPr>
              <w:lastRenderedPageBreak/>
              <w:t>культурного наследия</w:t>
            </w:r>
          </w:p>
        </w:tc>
        <w:tc>
          <w:tcPr>
            <w:tcW w:w="751" w:type="pct"/>
          </w:tcPr>
          <w:p w:rsidR="00D36C00" w:rsidRPr="00BC3766" w:rsidRDefault="00D36C00" w:rsidP="00D36C00">
            <w:pPr>
              <w:spacing w:line="240" w:lineRule="auto"/>
              <w:ind w:firstLine="7"/>
              <w:contextualSpacing/>
              <w:rPr>
                <w:rFonts w:eastAsia="Calibri"/>
                <w:szCs w:val="28"/>
              </w:rPr>
            </w:pPr>
            <w:r w:rsidRPr="00BC3766">
              <w:rPr>
                <w:rFonts w:eastAsia="Calibri"/>
                <w:szCs w:val="28"/>
              </w:rPr>
              <w:lastRenderedPageBreak/>
              <w:t>54:22-8.12</w:t>
            </w:r>
          </w:p>
        </w:tc>
      </w:tr>
      <w:tr w:rsidR="00D36C00" w:rsidRPr="00BC3766" w:rsidTr="00BC3766">
        <w:trPr>
          <w:trHeight w:val="162"/>
        </w:trPr>
        <w:tc>
          <w:tcPr>
            <w:tcW w:w="335" w:type="pct"/>
          </w:tcPr>
          <w:p w:rsidR="00D36C00" w:rsidRPr="00BC3766" w:rsidRDefault="00D36C00" w:rsidP="00D36C00">
            <w:pPr>
              <w:spacing w:line="240" w:lineRule="auto"/>
              <w:contextualSpacing/>
              <w:rPr>
                <w:rFonts w:eastAsia="Calibri"/>
                <w:szCs w:val="28"/>
              </w:rPr>
            </w:pPr>
            <w:r w:rsidRPr="00BC3766">
              <w:rPr>
                <w:rFonts w:eastAsia="Calibri"/>
                <w:szCs w:val="28"/>
              </w:rPr>
              <w:t>7</w:t>
            </w:r>
          </w:p>
        </w:tc>
        <w:tc>
          <w:tcPr>
            <w:tcW w:w="2919" w:type="pct"/>
          </w:tcPr>
          <w:p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Верхний Сузун-8</w:t>
            </w:r>
          </w:p>
        </w:tc>
        <w:tc>
          <w:tcPr>
            <w:tcW w:w="995" w:type="pct"/>
          </w:tcPr>
          <w:p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rsidR="00D36C00" w:rsidRPr="00BC3766" w:rsidRDefault="00D36C00" w:rsidP="00D36C00">
            <w:pPr>
              <w:spacing w:line="240" w:lineRule="auto"/>
              <w:ind w:firstLine="7"/>
              <w:contextualSpacing/>
              <w:rPr>
                <w:rFonts w:eastAsia="Calibri"/>
                <w:szCs w:val="28"/>
              </w:rPr>
            </w:pPr>
            <w:r w:rsidRPr="00BC3766">
              <w:rPr>
                <w:rFonts w:eastAsia="Calibri"/>
                <w:szCs w:val="28"/>
              </w:rPr>
              <w:t>54:22-8.19</w:t>
            </w:r>
          </w:p>
        </w:tc>
      </w:tr>
      <w:tr w:rsidR="00D36C00" w:rsidRPr="00BC3766" w:rsidTr="00BC3766">
        <w:trPr>
          <w:trHeight w:val="162"/>
        </w:trPr>
        <w:tc>
          <w:tcPr>
            <w:tcW w:w="335" w:type="pct"/>
          </w:tcPr>
          <w:p w:rsidR="00D36C00" w:rsidRPr="00BC3766" w:rsidRDefault="00D36C00" w:rsidP="00D36C00">
            <w:pPr>
              <w:spacing w:line="240" w:lineRule="auto"/>
              <w:contextualSpacing/>
              <w:rPr>
                <w:rFonts w:eastAsia="Calibri"/>
                <w:szCs w:val="28"/>
              </w:rPr>
            </w:pPr>
            <w:r w:rsidRPr="00BC3766">
              <w:rPr>
                <w:rFonts w:eastAsia="Calibri"/>
                <w:szCs w:val="28"/>
              </w:rPr>
              <w:t>8</w:t>
            </w:r>
          </w:p>
        </w:tc>
        <w:tc>
          <w:tcPr>
            <w:tcW w:w="2919" w:type="pct"/>
          </w:tcPr>
          <w:p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Поселение Верхний Сузун-9</w:t>
            </w:r>
          </w:p>
        </w:tc>
        <w:tc>
          <w:tcPr>
            <w:tcW w:w="995" w:type="pct"/>
          </w:tcPr>
          <w:p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rsidR="00D36C00" w:rsidRPr="00BC3766" w:rsidRDefault="00D36C00" w:rsidP="00D36C00">
            <w:pPr>
              <w:spacing w:line="240" w:lineRule="auto"/>
              <w:ind w:firstLine="7"/>
              <w:contextualSpacing/>
              <w:rPr>
                <w:rFonts w:eastAsia="Calibri"/>
                <w:szCs w:val="28"/>
              </w:rPr>
            </w:pPr>
            <w:r w:rsidRPr="00BC3766">
              <w:rPr>
                <w:rFonts w:eastAsia="Calibri"/>
                <w:szCs w:val="28"/>
              </w:rPr>
              <w:t>54:22-8.48</w:t>
            </w:r>
          </w:p>
        </w:tc>
      </w:tr>
      <w:tr w:rsidR="00D36C00" w:rsidRPr="00BC3766" w:rsidTr="00BC3766">
        <w:trPr>
          <w:trHeight w:val="162"/>
        </w:trPr>
        <w:tc>
          <w:tcPr>
            <w:tcW w:w="335" w:type="pct"/>
          </w:tcPr>
          <w:p w:rsidR="00D36C00" w:rsidRPr="00BC3766" w:rsidRDefault="00D36C00" w:rsidP="00D36C00">
            <w:pPr>
              <w:spacing w:line="240" w:lineRule="auto"/>
              <w:contextualSpacing/>
              <w:rPr>
                <w:rFonts w:eastAsia="Calibri"/>
                <w:szCs w:val="28"/>
              </w:rPr>
            </w:pPr>
            <w:r w:rsidRPr="00BC3766">
              <w:rPr>
                <w:rFonts w:eastAsia="Calibri"/>
                <w:szCs w:val="28"/>
              </w:rPr>
              <w:t>9</w:t>
            </w:r>
          </w:p>
        </w:tc>
        <w:tc>
          <w:tcPr>
            <w:tcW w:w="2919" w:type="pct"/>
          </w:tcPr>
          <w:p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Камышенка-1</w:t>
            </w:r>
          </w:p>
        </w:tc>
        <w:tc>
          <w:tcPr>
            <w:tcW w:w="995" w:type="pct"/>
          </w:tcPr>
          <w:p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rsidR="00D36C00" w:rsidRPr="00BC3766" w:rsidRDefault="00D36C00" w:rsidP="00D36C00">
            <w:pPr>
              <w:spacing w:line="240" w:lineRule="auto"/>
              <w:ind w:firstLine="7"/>
              <w:contextualSpacing/>
              <w:rPr>
                <w:rFonts w:eastAsia="Calibri"/>
                <w:szCs w:val="28"/>
              </w:rPr>
            </w:pPr>
            <w:r w:rsidRPr="00BC3766">
              <w:rPr>
                <w:rFonts w:eastAsia="Calibri"/>
                <w:szCs w:val="28"/>
              </w:rPr>
              <w:t>54:22-8.11</w:t>
            </w:r>
          </w:p>
        </w:tc>
      </w:tr>
      <w:tr w:rsidR="00D36C00" w:rsidRPr="00BC3766" w:rsidTr="00BC3766">
        <w:trPr>
          <w:trHeight w:val="162"/>
        </w:trPr>
        <w:tc>
          <w:tcPr>
            <w:tcW w:w="335" w:type="pct"/>
          </w:tcPr>
          <w:p w:rsidR="00D36C00" w:rsidRPr="00BC3766" w:rsidRDefault="00D36C00" w:rsidP="00D36C00">
            <w:pPr>
              <w:spacing w:line="240" w:lineRule="auto"/>
              <w:contextualSpacing/>
              <w:rPr>
                <w:rFonts w:eastAsia="Calibri"/>
                <w:szCs w:val="28"/>
              </w:rPr>
            </w:pPr>
            <w:r w:rsidRPr="00BC3766">
              <w:rPr>
                <w:rFonts w:eastAsia="Calibri"/>
                <w:szCs w:val="28"/>
              </w:rPr>
              <w:t>10</w:t>
            </w:r>
          </w:p>
        </w:tc>
        <w:tc>
          <w:tcPr>
            <w:tcW w:w="2919" w:type="pct"/>
          </w:tcPr>
          <w:p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Одиночный курган Камышенка-2</w:t>
            </w:r>
          </w:p>
        </w:tc>
        <w:tc>
          <w:tcPr>
            <w:tcW w:w="995" w:type="pct"/>
          </w:tcPr>
          <w:p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rsidR="00D36C00" w:rsidRPr="00BC3766" w:rsidRDefault="00D36C00" w:rsidP="00D36C00">
            <w:pPr>
              <w:spacing w:line="240" w:lineRule="auto"/>
              <w:ind w:firstLine="7"/>
              <w:contextualSpacing/>
              <w:rPr>
                <w:rFonts w:eastAsia="Calibri"/>
                <w:szCs w:val="28"/>
              </w:rPr>
            </w:pPr>
            <w:r w:rsidRPr="00BC3766">
              <w:rPr>
                <w:rFonts w:eastAsia="Calibri"/>
                <w:szCs w:val="28"/>
              </w:rPr>
              <w:t>54:22-8.26</w:t>
            </w:r>
          </w:p>
        </w:tc>
      </w:tr>
      <w:tr w:rsidR="00D36C00" w:rsidRPr="00BC3766" w:rsidTr="00BC3766">
        <w:trPr>
          <w:trHeight w:val="162"/>
        </w:trPr>
        <w:tc>
          <w:tcPr>
            <w:tcW w:w="335" w:type="pct"/>
          </w:tcPr>
          <w:p w:rsidR="00D36C00" w:rsidRPr="00BC3766" w:rsidRDefault="00D36C00" w:rsidP="00D36C00">
            <w:pPr>
              <w:spacing w:line="240" w:lineRule="auto"/>
              <w:contextualSpacing/>
              <w:rPr>
                <w:rFonts w:eastAsia="Calibri"/>
                <w:szCs w:val="28"/>
              </w:rPr>
            </w:pPr>
            <w:r w:rsidRPr="00BC3766">
              <w:rPr>
                <w:rFonts w:eastAsia="Calibri"/>
                <w:szCs w:val="28"/>
              </w:rPr>
              <w:t>11</w:t>
            </w:r>
          </w:p>
        </w:tc>
        <w:tc>
          <w:tcPr>
            <w:tcW w:w="2919" w:type="pct"/>
          </w:tcPr>
          <w:p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Камышенка-3</w:t>
            </w:r>
          </w:p>
        </w:tc>
        <w:tc>
          <w:tcPr>
            <w:tcW w:w="995" w:type="pct"/>
          </w:tcPr>
          <w:p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rsidR="00D36C00" w:rsidRPr="00BC3766" w:rsidRDefault="00D36C00" w:rsidP="00D36C00">
            <w:pPr>
              <w:spacing w:line="240" w:lineRule="auto"/>
              <w:ind w:firstLine="7"/>
              <w:contextualSpacing/>
              <w:rPr>
                <w:rFonts w:eastAsia="Calibri"/>
                <w:szCs w:val="28"/>
              </w:rPr>
            </w:pPr>
            <w:r w:rsidRPr="00BC3766">
              <w:rPr>
                <w:rFonts w:eastAsia="Calibri"/>
                <w:szCs w:val="28"/>
              </w:rPr>
              <w:t>54:22-8.17</w:t>
            </w:r>
          </w:p>
        </w:tc>
      </w:tr>
    </w:tbl>
    <w:p w:rsidR="00974D02" w:rsidRDefault="00974D02" w:rsidP="00974D02">
      <w:pPr>
        <w:pStyle w:val="TimesNewRoman14125"/>
        <w:rPr>
          <w:szCs w:val="28"/>
        </w:rPr>
      </w:pPr>
      <w:bookmarkStart w:id="102" w:name="_Toc135911459"/>
      <w:bookmarkStart w:id="103" w:name="_Toc138761148"/>
      <w:bookmarkStart w:id="104" w:name="_Toc141343101"/>
      <w:bookmarkStart w:id="105" w:name="_Toc182484735"/>
      <w:bookmarkEnd w:id="101"/>
      <w:r>
        <w:br w:type="page"/>
      </w:r>
    </w:p>
    <w:p w:rsidR="004D2017" w:rsidRPr="00374E63" w:rsidRDefault="002E0762" w:rsidP="00BC32C5">
      <w:pPr>
        <w:pStyle w:val="af6"/>
        <w:spacing w:after="0"/>
        <w:contextualSpacing/>
        <w:outlineLvl w:val="0"/>
        <w:rPr>
          <w:b/>
        </w:rPr>
      </w:pPr>
      <w:r w:rsidRPr="00374E63">
        <w:rPr>
          <w:b/>
        </w:rPr>
        <w:lastRenderedPageBreak/>
        <w:t>3.13</w:t>
      </w:r>
      <w:r w:rsidR="003766A8" w:rsidRPr="00374E63">
        <w:rPr>
          <w:b/>
        </w:rPr>
        <w:t xml:space="preserve"> Результаты градостроительного анализа</w:t>
      </w:r>
      <w:bookmarkEnd w:id="102"/>
      <w:bookmarkEnd w:id="103"/>
      <w:bookmarkEnd w:id="104"/>
      <w:bookmarkEnd w:id="105"/>
    </w:p>
    <w:p w:rsidR="004D2017" w:rsidRPr="00374E63" w:rsidRDefault="004D2017" w:rsidP="00BC3766">
      <w:pPr>
        <w:pStyle w:val="ae"/>
        <w:spacing w:after="0" w:line="240" w:lineRule="auto"/>
        <w:ind w:firstLine="709"/>
        <w:contextualSpacing/>
        <w:rPr>
          <w:szCs w:val="28"/>
        </w:rPr>
      </w:pPr>
    </w:p>
    <w:p w:rsidR="004D2017" w:rsidRPr="00374E63" w:rsidRDefault="003766A8" w:rsidP="00BC3766">
      <w:pPr>
        <w:spacing w:after="0" w:line="240" w:lineRule="auto"/>
        <w:ind w:firstLine="709"/>
        <w:contextualSpacing/>
        <w:rPr>
          <w:szCs w:val="28"/>
        </w:rPr>
      </w:pPr>
      <w:r w:rsidRPr="000E5518">
        <w:rPr>
          <w:szCs w:val="24"/>
          <w:lang w:eastAsia="ar-SA"/>
        </w:rPr>
        <w:t xml:space="preserve">Из проведенного градостроительного анализа территории </w:t>
      </w:r>
      <w:r w:rsidR="00E0017B" w:rsidRPr="000E5518">
        <w:rPr>
          <w:szCs w:val="24"/>
          <w:lang w:eastAsia="ar-SA"/>
        </w:rPr>
        <w:t xml:space="preserve">муниципального образования </w:t>
      </w:r>
      <w:r w:rsidRPr="000E5518">
        <w:rPr>
          <w:szCs w:val="24"/>
          <w:lang w:eastAsia="ar-SA"/>
        </w:rPr>
        <w:t>«</w:t>
      </w:r>
      <w:r w:rsidR="00E644B3" w:rsidRPr="000E5518">
        <w:rPr>
          <w:szCs w:val="24"/>
          <w:lang w:eastAsia="ar-SA"/>
        </w:rPr>
        <w:t>Верх-Сузунский</w:t>
      </w:r>
      <w:r w:rsidR="00613F28" w:rsidRPr="000E5518">
        <w:rPr>
          <w:szCs w:val="24"/>
          <w:lang w:eastAsia="ar-SA"/>
        </w:rPr>
        <w:t xml:space="preserve"> </w:t>
      </w:r>
      <w:r w:rsidR="006F2CDA">
        <w:rPr>
          <w:szCs w:val="24"/>
          <w:lang w:eastAsia="ar-SA"/>
        </w:rPr>
        <w:t>с</w:t>
      </w:r>
      <w:r w:rsidR="000608C7" w:rsidRPr="000E5518">
        <w:rPr>
          <w:szCs w:val="24"/>
          <w:lang w:eastAsia="ar-SA"/>
        </w:rPr>
        <w:t>ельсовет» можно</w:t>
      </w:r>
      <w:r w:rsidRPr="000E5518">
        <w:rPr>
          <w:szCs w:val="24"/>
          <w:lang w:eastAsia="ar-SA"/>
        </w:rPr>
        <w:t xml:space="preserve"> выявить следующие проблемы:</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Значительная часть инженерных сетей находится в неудовлетворительном состоянии и не соответствует техническим требованиям;</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Недостаточный уровень благоустройства жилых домов ввиду отсутствия в жил</w:t>
      </w:r>
      <w:r w:rsidR="00173193" w:rsidRPr="00374E63">
        <w:rPr>
          <w:rFonts w:eastAsia="Times New Roman"/>
          <w:sz w:val="28"/>
          <w:szCs w:val="28"/>
          <w:lang w:eastAsia="ru-RU"/>
        </w:rPr>
        <w:t xml:space="preserve">ых домах </w:t>
      </w:r>
      <w:r w:rsidRPr="00374E63">
        <w:rPr>
          <w:rFonts w:eastAsia="Times New Roman"/>
          <w:sz w:val="28"/>
          <w:szCs w:val="28"/>
          <w:lang w:eastAsia="ru-RU"/>
        </w:rPr>
        <w:t>сетей водоснабжения, водоотведения;</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Несоблюдение режимов охранных зон инженерных сооружений;</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Выс</w:t>
      </w:r>
      <w:r w:rsidR="00533D28" w:rsidRPr="00374E63">
        <w:rPr>
          <w:rFonts w:eastAsia="Times New Roman"/>
          <w:sz w:val="28"/>
          <w:szCs w:val="28"/>
          <w:lang w:eastAsia="ru-RU"/>
        </w:rPr>
        <w:t>окий процент износа жилых домов;</w:t>
      </w:r>
      <w:r w:rsidRPr="00374E63">
        <w:rPr>
          <w:rFonts w:eastAsia="Times New Roman"/>
          <w:sz w:val="28"/>
          <w:szCs w:val="28"/>
          <w:lang w:eastAsia="ru-RU"/>
        </w:rPr>
        <w:t xml:space="preserve"> </w:t>
      </w:r>
    </w:p>
    <w:p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Современное функциональное использование территории не совпадает с целевым назначением земель;</w:t>
      </w:r>
    </w:p>
    <w:p w:rsidR="00296BDA" w:rsidRDefault="00533D2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Недостаточное количество</w:t>
      </w:r>
      <w:r w:rsidR="00CE786E" w:rsidRPr="00374E63">
        <w:rPr>
          <w:rFonts w:eastAsia="Times New Roman"/>
          <w:sz w:val="28"/>
          <w:szCs w:val="28"/>
          <w:lang w:eastAsia="ru-RU"/>
        </w:rPr>
        <w:t xml:space="preserve"> на территории </w:t>
      </w:r>
      <w:r w:rsidRPr="00374E63">
        <w:rPr>
          <w:rFonts w:eastAsia="Times New Roman"/>
          <w:sz w:val="28"/>
          <w:szCs w:val="28"/>
          <w:lang w:eastAsia="ru-RU"/>
        </w:rPr>
        <w:t>поселения</w:t>
      </w:r>
      <w:r w:rsidR="00CE786E" w:rsidRPr="00374E63">
        <w:rPr>
          <w:rFonts w:eastAsia="Times New Roman"/>
          <w:sz w:val="28"/>
          <w:szCs w:val="28"/>
          <w:lang w:eastAsia="ru-RU"/>
        </w:rPr>
        <w:t xml:space="preserve"> крупного и среднего бизнеса</w:t>
      </w:r>
      <w:r w:rsidR="00374E63">
        <w:rPr>
          <w:rFonts w:eastAsia="Times New Roman"/>
          <w:sz w:val="28"/>
          <w:szCs w:val="28"/>
          <w:lang w:eastAsia="ru-RU"/>
        </w:rPr>
        <w:t>.</w:t>
      </w:r>
    </w:p>
    <w:p w:rsidR="00296BDA" w:rsidRPr="00296BDA" w:rsidRDefault="00296BDA" w:rsidP="00BC3766">
      <w:pPr>
        <w:pStyle w:val="TimesNewRoman14125"/>
        <w:ind w:firstLine="0"/>
        <w:rPr>
          <w:color w:val="000000"/>
        </w:rPr>
      </w:pPr>
    </w:p>
    <w:p w:rsidR="00296BDA" w:rsidRPr="00FD6498" w:rsidRDefault="00296BDA" w:rsidP="00BC32C5">
      <w:pPr>
        <w:pStyle w:val="af6"/>
        <w:tabs>
          <w:tab w:val="left" w:pos="993"/>
        </w:tabs>
        <w:spacing w:after="0"/>
        <w:ind w:firstLine="0"/>
        <w:contextualSpacing/>
        <w:outlineLvl w:val="0"/>
        <w:rPr>
          <w:b/>
        </w:rPr>
      </w:pPr>
      <w:bookmarkStart w:id="106" w:name="_Toc182484736"/>
      <w:r w:rsidRPr="00A8149D">
        <w:rPr>
          <w:b/>
          <w:sz w:val="26"/>
          <w:szCs w:val="26"/>
        </w:rPr>
        <w:t>4</w:t>
      </w:r>
      <w:r>
        <w:rPr>
          <w:b/>
          <w:sz w:val="26"/>
          <w:szCs w:val="26"/>
        </w:rPr>
        <w:t>.</w:t>
      </w:r>
      <w:r w:rsidR="00BC3766">
        <w:rPr>
          <w:b/>
          <w:sz w:val="26"/>
          <w:szCs w:val="26"/>
        </w:rPr>
        <w:t xml:space="preserve"> </w:t>
      </w:r>
      <w:bookmarkStart w:id="107" w:name="_Toc162337597"/>
      <w:r w:rsidRPr="00FD6498">
        <w:rPr>
          <w:b/>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06"/>
      <w:bookmarkEnd w:id="107"/>
    </w:p>
    <w:p w:rsidR="00296BDA" w:rsidRPr="00FD6498" w:rsidRDefault="00296BDA" w:rsidP="00296BDA">
      <w:pPr>
        <w:ind w:firstLine="709"/>
        <w:contextualSpacing/>
        <w:rPr>
          <w:szCs w:val="28"/>
        </w:rPr>
      </w:pPr>
    </w:p>
    <w:p w:rsidR="00296BDA" w:rsidRPr="00FD6498" w:rsidRDefault="00296BDA" w:rsidP="00BC3766">
      <w:pPr>
        <w:ind w:firstLine="709"/>
        <w:contextualSpacing/>
        <w:rPr>
          <w:szCs w:val="28"/>
        </w:rPr>
      </w:pPr>
      <w:r w:rsidRPr="00FD6498">
        <w:rPr>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со ст. 179 Бюджетного кодекса Российской Федерации, ст. 11 Федерального закона от 28.06.2014 № 172-ФЗ «О стратегическом планировании в Российской Федерации», руководствуясь Порядком разработки, утверждения, реализации и оценки эффективности муниципальных программ администрации сельского поселения «</w:t>
      </w:r>
      <w:r>
        <w:rPr>
          <w:szCs w:val="28"/>
        </w:rPr>
        <w:t>Верх-Сузунского</w:t>
      </w:r>
      <w:r w:rsidRPr="00FD6498">
        <w:rPr>
          <w:szCs w:val="28"/>
        </w:rPr>
        <w:t xml:space="preserve"> сельсовета</w:t>
      </w:r>
      <w:r w:rsidRPr="00FD6498">
        <w:rPr>
          <w:b/>
          <w:szCs w:val="28"/>
        </w:rPr>
        <w:t>»</w:t>
      </w:r>
      <w:r w:rsidRPr="00FD6498">
        <w:rPr>
          <w:szCs w:val="28"/>
        </w:rPr>
        <w:t xml:space="preserve">, Уставом  сельсовета, в целях повышения эффективности муниципального управления, перехода к составлению проекта бюджета поселения  перечень муниципальных программ администрации сельсовета представлен в таблице </w:t>
      </w:r>
      <w:r>
        <w:rPr>
          <w:szCs w:val="28"/>
        </w:rPr>
        <w:t>1</w:t>
      </w:r>
      <w:r w:rsidR="00404880">
        <w:rPr>
          <w:szCs w:val="28"/>
        </w:rPr>
        <w:t>6</w:t>
      </w:r>
      <w:r w:rsidRPr="00FD6498">
        <w:rPr>
          <w:szCs w:val="28"/>
        </w:rPr>
        <w:t>.</w:t>
      </w:r>
    </w:p>
    <w:p w:rsidR="00296BDA" w:rsidRPr="00BC3766" w:rsidRDefault="00296BDA" w:rsidP="00296BDA">
      <w:pPr>
        <w:contextualSpacing/>
        <w:rPr>
          <w:szCs w:val="28"/>
        </w:rPr>
      </w:pPr>
      <w:r w:rsidRPr="00BC3766">
        <w:rPr>
          <w:szCs w:val="28"/>
        </w:rPr>
        <w:t>Таблица 1</w:t>
      </w:r>
      <w:r w:rsidR="00404880">
        <w:rPr>
          <w:szCs w:val="28"/>
        </w:rPr>
        <w:t>6</w:t>
      </w:r>
      <w:r w:rsidRPr="00BC3766">
        <w:rPr>
          <w:szCs w:val="28"/>
        </w:rPr>
        <w:t>. Перечень муниципальных программ</w:t>
      </w:r>
    </w:p>
    <w:tbl>
      <w:tblPr>
        <w:tblStyle w:val="TableNormal"/>
        <w:tblW w:w="5000" w:type="pct"/>
        <w:jc w:val="center"/>
        <w:tblLook w:val="04A0" w:firstRow="1" w:lastRow="0" w:firstColumn="1" w:lastColumn="0" w:noHBand="0" w:noVBand="1"/>
      </w:tblPr>
      <w:tblGrid>
        <w:gridCol w:w="6906"/>
        <w:gridCol w:w="3005"/>
      </w:tblGrid>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D15367" w:rsidRDefault="00296BDA" w:rsidP="001C402D">
            <w:pPr>
              <w:contextualSpacing/>
              <w:rPr>
                <w:szCs w:val="28"/>
                <w:lang w:val="ru-RU"/>
              </w:rPr>
            </w:pPr>
            <w:r w:rsidRPr="00D15367">
              <w:rPr>
                <w:szCs w:val="28"/>
                <w:lang w:val="ru-RU"/>
              </w:rPr>
              <w:t>Наименование программы</w:t>
            </w:r>
          </w:p>
        </w:tc>
        <w:tc>
          <w:tcPr>
            <w:tcW w:w="1516" w:type="pct"/>
            <w:tcBorders>
              <w:top w:val="single" w:sz="4" w:space="0" w:color="auto"/>
              <w:left w:val="single" w:sz="4" w:space="0" w:color="auto"/>
              <w:bottom w:val="single" w:sz="4" w:space="0" w:color="auto"/>
              <w:right w:val="single" w:sz="4" w:space="0" w:color="auto"/>
            </w:tcBorders>
          </w:tcPr>
          <w:p w:rsidR="00296BDA" w:rsidRPr="00D15367" w:rsidRDefault="00296BDA" w:rsidP="001C402D">
            <w:pPr>
              <w:contextualSpacing/>
              <w:rPr>
                <w:szCs w:val="28"/>
                <w:lang w:val="ru-RU"/>
              </w:rPr>
            </w:pPr>
            <w:r w:rsidRPr="00D15367">
              <w:rPr>
                <w:szCs w:val="28"/>
                <w:lang w:val="ru-RU"/>
              </w:rPr>
              <w:t>Срок реализации программ</w:t>
            </w:r>
          </w:p>
        </w:tc>
      </w:tr>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FD6498" w:rsidRDefault="00296BDA" w:rsidP="002C77EC">
            <w:pPr>
              <w:contextualSpacing/>
              <w:rPr>
                <w:szCs w:val="28"/>
                <w:lang w:val="ru-RU"/>
              </w:rPr>
            </w:pPr>
            <w:r w:rsidRPr="00FD6498">
              <w:rPr>
                <w:szCs w:val="28"/>
                <w:lang w:val="ru-RU"/>
              </w:rPr>
              <w:t xml:space="preserve">«Программы комплексного развития систем коммунальной инфраструктуры на территории </w:t>
            </w:r>
            <w:r>
              <w:rPr>
                <w:szCs w:val="28"/>
                <w:lang w:val="ru-RU"/>
              </w:rPr>
              <w:t>Верх-Сузунского</w:t>
            </w:r>
            <w:r w:rsidRPr="00FD6498">
              <w:rPr>
                <w:szCs w:val="28"/>
                <w:lang w:val="ru-RU"/>
              </w:rPr>
              <w:t xml:space="preserve"> сельсовета Сузунского района </w:t>
            </w:r>
            <w:r w:rsidRPr="00FD6498">
              <w:rPr>
                <w:szCs w:val="28"/>
                <w:lang w:val="ru-RU"/>
              </w:rPr>
              <w:lastRenderedPageBreak/>
              <w:t>Новосиби</w:t>
            </w:r>
            <w:r w:rsidR="002C77EC">
              <w:rPr>
                <w:szCs w:val="28"/>
                <w:lang w:val="ru-RU"/>
              </w:rPr>
              <w:t xml:space="preserve">рской области на 2018-2022 годы </w:t>
            </w:r>
            <w:r w:rsidRPr="00FD6498">
              <w:rPr>
                <w:szCs w:val="28"/>
                <w:lang w:val="ru-RU"/>
              </w:rPr>
              <w:t xml:space="preserve">и на период до 2027 года» </w:t>
            </w:r>
          </w:p>
        </w:tc>
        <w:tc>
          <w:tcPr>
            <w:tcW w:w="1516"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lang w:val="ru-RU"/>
              </w:rPr>
              <w:lastRenderedPageBreak/>
              <w:t>2018-</w:t>
            </w:r>
            <w:r w:rsidRPr="00FD6498">
              <w:rPr>
                <w:szCs w:val="28"/>
              </w:rPr>
              <w:t>202</w:t>
            </w:r>
            <w:r w:rsidRPr="00FD6498">
              <w:rPr>
                <w:szCs w:val="28"/>
                <w:lang w:val="ru-RU"/>
              </w:rPr>
              <w:t>7</w:t>
            </w:r>
          </w:p>
        </w:tc>
      </w:tr>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lang w:val="ru-RU"/>
              </w:rPr>
              <w:t xml:space="preserve">«программы комплексного развития социальной инфраструктуры </w:t>
            </w:r>
            <w:r>
              <w:rPr>
                <w:szCs w:val="28"/>
                <w:lang w:val="ru-RU"/>
              </w:rPr>
              <w:t>Верх-Сузунского</w:t>
            </w:r>
            <w:r w:rsidRPr="00FD6498">
              <w:rPr>
                <w:szCs w:val="28"/>
                <w:lang w:val="ru-RU"/>
              </w:rPr>
              <w:t xml:space="preserve"> сельсовета Сузунского района Новосибирской области на 2017 - 2027 гг.»</w:t>
            </w:r>
          </w:p>
        </w:tc>
        <w:tc>
          <w:tcPr>
            <w:tcW w:w="1516"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lang w:val="ru-RU"/>
              </w:rPr>
              <w:t>2017-</w:t>
            </w:r>
            <w:r w:rsidRPr="00FD6498">
              <w:rPr>
                <w:szCs w:val="28"/>
              </w:rPr>
              <w:t>202</w:t>
            </w:r>
            <w:r w:rsidRPr="00FD6498">
              <w:rPr>
                <w:szCs w:val="28"/>
                <w:lang w:val="ru-RU"/>
              </w:rPr>
              <w:t>7</w:t>
            </w:r>
          </w:p>
        </w:tc>
      </w:tr>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2C77EC" w:rsidRDefault="00296BDA" w:rsidP="002C77EC">
            <w:pPr>
              <w:contextualSpacing/>
              <w:rPr>
                <w:b/>
                <w:szCs w:val="28"/>
                <w:lang w:val="ru-RU"/>
              </w:rPr>
            </w:pPr>
            <w:r w:rsidRPr="00FD6498">
              <w:rPr>
                <w:szCs w:val="28"/>
                <w:lang w:val="ru-RU"/>
              </w:rPr>
              <w:t xml:space="preserve">«Программа комплексного развития транспортной инфраструктуры </w:t>
            </w:r>
            <w:r>
              <w:rPr>
                <w:szCs w:val="28"/>
                <w:lang w:val="ru-RU"/>
              </w:rPr>
              <w:t>Верх-Сузунского</w:t>
            </w:r>
            <w:r w:rsidRPr="00FD6498">
              <w:rPr>
                <w:szCs w:val="28"/>
                <w:lang w:val="ru-RU"/>
              </w:rPr>
              <w:t xml:space="preserve"> сельсовета Сузунского района Новосибирской области</w:t>
            </w:r>
            <w:r w:rsidR="002C77EC">
              <w:rPr>
                <w:szCs w:val="28"/>
                <w:lang w:val="ru-RU"/>
              </w:rPr>
              <w:t xml:space="preserve"> </w:t>
            </w:r>
            <w:r w:rsidRPr="00FD6498">
              <w:rPr>
                <w:szCs w:val="28"/>
                <w:lang w:val="ru-RU"/>
              </w:rPr>
              <w:t>на период 2016 -2025 годы</w:t>
            </w:r>
            <w:r w:rsidRPr="002C77EC">
              <w:rPr>
                <w:szCs w:val="28"/>
                <w:lang w:val="ru-RU"/>
              </w:rPr>
              <w:t>»</w:t>
            </w:r>
          </w:p>
        </w:tc>
        <w:tc>
          <w:tcPr>
            <w:tcW w:w="1516"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lang w:val="ru-RU"/>
              </w:rPr>
              <w:t>2016-</w:t>
            </w:r>
            <w:r w:rsidRPr="00FD6498">
              <w:rPr>
                <w:szCs w:val="28"/>
              </w:rPr>
              <w:t>202</w:t>
            </w:r>
            <w:r w:rsidRPr="00FD6498">
              <w:rPr>
                <w:szCs w:val="28"/>
                <w:lang w:val="ru-RU"/>
              </w:rPr>
              <w:t>5</w:t>
            </w:r>
          </w:p>
        </w:tc>
      </w:tr>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pStyle w:val="aff9"/>
              <w:ind w:left="0"/>
              <w:contextualSpacing/>
              <w:rPr>
                <w:sz w:val="28"/>
                <w:szCs w:val="28"/>
                <w:lang w:val="ru-RU"/>
              </w:rPr>
            </w:pPr>
            <w:r w:rsidRPr="00FD6498">
              <w:rPr>
                <w:sz w:val="28"/>
                <w:szCs w:val="28"/>
                <w:lang w:val="ru-RU"/>
              </w:rPr>
              <w:t>«</w:t>
            </w:r>
            <w:r w:rsidRPr="00FD6498">
              <w:rPr>
                <w:bCs/>
                <w:sz w:val="28"/>
                <w:szCs w:val="28"/>
                <w:lang w:val="ru-RU"/>
              </w:rPr>
              <w:t xml:space="preserve">Программы по </w:t>
            </w:r>
            <w:r w:rsidRPr="00FD6498">
              <w:rPr>
                <w:sz w:val="28"/>
                <w:szCs w:val="28"/>
                <w:lang w:val="ru-RU"/>
              </w:rPr>
              <w:t xml:space="preserve">переселению граждан </w:t>
            </w:r>
            <w:r>
              <w:rPr>
                <w:sz w:val="28"/>
                <w:szCs w:val="28"/>
                <w:lang w:val="ru-RU"/>
              </w:rPr>
              <w:t>Верх-Сузунского</w:t>
            </w:r>
            <w:r w:rsidRPr="00FD6498">
              <w:rPr>
                <w:sz w:val="28"/>
                <w:szCs w:val="28"/>
                <w:lang w:val="ru-RU"/>
              </w:rPr>
              <w:t xml:space="preserve"> сельсовета Сузунского района Новосибирской области из аварийного жилищного фонда на 2023-2028 годы» </w:t>
            </w:r>
          </w:p>
        </w:tc>
        <w:tc>
          <w:tcPr>
            <w:tcW w:w="1516"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rPr>
              <w:t>20</w:t>
            </w:r>
            <w:r w:rsidRPr="00FD6498">
              <w:rPr>
                <w:szCs w:val="28"/>
                <w:lang w:val="ru-RU"/>
              </w:rPr>
              <w:t>23</w:t>
            </w:r>
            <w:r w:rsidRPr="00FD6498">
              <w:rPr>
                <w:szCs w:val="28"/>
              </w:rPr>
              <w:t>-20</w:t>
            </w:r>
            <w:r w:rsidRPr="00FD6498">
              <w:rPr>
                <w:szCs w:val="28"/>
                <w:lang w:val="ru-RU"/>
              </w:rPr>
              <w:t>28</w:t>
            </w:r>
          </w:p>
        </w:tc>
      </w:tr>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tabs>
                <w:tab w:val="left" w:pos="12480"/>
              </w:tabs>
              <w:contextualSpacing/>
              <w:rPr>
                <w:szCs w:val="28"/>
                <w:lang w:val="ru-RU"/>
              </w:rPr>
            </w:pPr>
            <w:r w:rsidRPr="00FD6498">
              <w:rPr>
                <w:szCs w:val="28"/>
                <w:lang w:val="ru-RU"/>
              </w:rPr>
              <w:t>«</w:t>
            </w:r>
            <w:r w:rsidRPr="00FD6498">
              <w:rPr>
                <w:color w:val="000000"/>
                <w:szCs w:val="28"/>
                <w:lang w:val="ru-RU"/>
              </w:rPr>
              <w:t xml:space="preserve">Программа профилактики правонарушений и борьбы с преступностью на территории </w:t>
            </w:r>
            <w:r>
              <w:rPr>
                <w:color w:val="000000"/>
                <w:szCs w:val="28"/>
                <w:lang w:val="ru-RU"/>
              </w:rPr>
              <w:t>Верх-Сузунского</w:t>
            </w:r>
            <w:r w:rsidRPr="00FD6498">
              <w:rPr>
                <w:color w:val="000000"/>
                <w:szCs w:val="28"/>
                <w:lang w:val="ru-RU"/>
              </w:rPr>
              <w:t xml:space="preserve"> сельсовета Сузунского района Новосибирской области на 2024 год</w:t>
            </w:r>
            <w:r w:rsidRPr="00FD6498">
              <w:rPr>
                <w:szCs w:val="28"/>
                <w:lang w:val="ru-RU"/>
              </w:rPr>
              <w:t>»</w:t>
            </w:r>
          </w:p>
        </w:tc>
        <w:tc>
          <w:tcPr>
            <w:tcW w:w="1516"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lang w:val="ru-RU"/>
              </w:rPr>
              <w:t>2024</w:t>
            </w:r>
          </w:p>
        </w:tc>
      </w:tr>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FD6498" w:rsidRDefault="00296BDA" w:rsidP="002C77EC">
            <w:pPr>
              <w:contextualSpacing/>
              <w:rPr>
                <w:rFonts w:cs="Times New Roman"/>
                <w:szCs w:val="28"/>
                <w:lang w:val="ru-RU"/>
              </w:rPr>
            </w:pPr>
            <w:r w:rsidRPr="00FD6498">
              <w:rPr>
                <w:szCs w:val="28"/>
                <w:lang w:val="ru-RU"/>
              </w:rPr>
              <w:t>«</w:t>
            </w:r>
            <w:r w:rsidRPr="00FD6498">
              <w:rPr>
                <w:szCs w:val="28"/>
                <w:lang w:val="ru-RU" w:eastAsia="ru-RU"/>
              </w:rPr>
              <w:t xml:space="preserve">Программа благоустройство территории </w:t>
            </w:r>
            <w:r>
              <w:rPr>
                <w:szCs w:val="28"/>
                <w:lang w:val="ru-RU" w:eastAsia="ru-RU"/>
              </w:rPr>
              <w:t>Верх-Сузунского</w:t>
            </w:r>
            <w:r w:rsidRPr="00FD6498">
              <w:rPr>
                <w:szCs w:val="28"/>
                <w:lang w:val="ru-RU" w:eastAsia="ru-RU"/>
              </w:rPr>
              <w:t xml:space="preserve"> сельсовета Сузунского района Новосибирской области</w:t>
            </w:r>
            <w:r w:rsidR="002C77EC">
              <w:rPr>
                <w:szCs w:val="28"/>
                <w:lang w:val="ru-RU" w:eastAsia="ru-RU"/>
              </w:rPr>
              <w:t xml:space="preserve"> </w:t>
            </w:r>
            <w:r w:rsidRPr="002C77EC">
              <w:rPr>
                <w:rFonts w:cs="Times New Roman"/>
                <w:szCs w:val="28"/>
                <w:lang w:val="ru-RU"/>
              </w:rPr>
              <w:t>на 2024-2028 годы</w:t>
            </w:r>
            <w:r w:rsidRPr="00FD6498">
              <w:rPr>
                <w:rFonts w:cs="Times New Roman"/>
                <w:szCs w:val="28"/>
                <w:lang w:val="ru-RU"/>
              </w:rPr>
              <w:t>»</w:t>
            </w:r>
          </w:p>
        </w:tc>
        <w:tc>
          <w:tcPr>
            <w:tcW w:w="1516"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rPr>
              <w:t>20</w:t>
            </w:r>
            <w:r w:rsidRPr="00FD6498">
              <w:rPr>
                <w:szCs w:val="28"/>
                <w:lang w:val="ru-RU"/>
              </w:rPr>
              <w:t>24-2028</w:t>
            </w:r>
          </w:p>
        </w:tc>
      </w:tr>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lang w:val="ru-RU"/>
              </w:rPr>
              <w:t xml:space="preserve">«Программа по обеспечению первичных мер пожарной безопасности  на территории </w:t>
            </w:r>
            <w:r>
              <w:rPr>
                <w:szCs w:val="28"/>
                <w:lang w:val="ru-RU"/>
              </w:rPr>
              <w:t>Верх-Сузунского</w:t>
            </w:r>
            <w:r w:rsidRPr="00FD6498">
              <w:rPr>
                <w:szCs w:val="28"/>
                <w:lang w:val="ru-RU"/>
              </w:rPr>
              <w:t xml:space="preserve">  сельсовета Сузунского района Новосибирской области на 2024-2026 годы»</w:t>
            </w:r>
          </w:p>
        </w:tc>
        <w:tc>
          <w:tcPr>
            <w:tcW w:w="1516"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rPr>
            </w:pPr>
            <w:r w:rsidRPr="00FD6498">
              <w:rPr>
                <w:szCs w:val="28"/>
                <w:lang w:val="ru-RU"/>
              </w:rPr>
              <w:t>2023-2027</w:t>
            </w:r>
          </w:p>
        </w:tc>
      </w:tr>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tabs>
                <w:tab w:val="center" w:pos="4677"/>
              </w:tabs>
              <w:contextualSpacing/>
              <w:rPr>
                <w:szCs w:val="28"/>
                <w:lang w:val="ru-RU"/>
              </w:rPr>
            </w:pPr>
            <w:r w:rsidRPr="00FD6498">
              <w:rPr>
                <w:szCs w:val="28"/>
                <w:lang w:val="ru-RU"/>
              </w:rPr>
              <w:t>«</w:t>
            </w:r>
            <w:r w:rsidRPr="00FD6498">
              <w:rPr>
                <w:bCs/>
                <w:szCs w:val="28"/>
                <w:lang w:val="ru-RU"/>
              </w:rPr>
              <w:t xml:space="preserve">Программа развития субъектов малого и среднего предпринимательства на территории </w:t>
            </w:r>
            <w:r>
              <w:rPr>
                <w:bCs/>
                <w:szCs w:val="28"/>
                <w:lang w:val="ru-RU"/>
              </w:rPr>
              <w:t>Верх-Сузунского</w:t>
            </w:r>
            <w:r w:rsidRPr="00FD6498">
              <w:rPr>
                <w:bCs/>
                <w:szCs w:val="28"/>
                <w:lang w:val="ru-RU"/>
              </w:rPr>
              <w:t xml:space="preserve"> сельсовета Сузунского района Новосибирской области на 2024-2026 годы</w:t>
            </w:r>
            <w:r w:rsidRPr="00FD6498">
              <w:rPr>
                <w:szCs w:val="28"/>
                <w:lang w:val="ru-RU"/>
              </w:rPr>
              <w:t>»</w:t>
            </w:r>
          </w:p>
        </w:tc>
        <w:tc>
          <w:tcPr>
            <w:tcW w:w="1516"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lang w:val="ru-RU"/>
              </w:rPr>
              <w:t>2020-2026</w:t>
            </w:r>
          </w:p>
        </w:tc>
      </w:tr>
      <w:tr w:rsidR="00296BDA" w:rsidRPr="00FD6498" w:rsidTr="00BC3766">
        <w:trPr>
          <w:jc w:val="center"/>
        </w:trPr>
        <w:tc>
          <w:tcPr>
            <w:tcW w:w="3484" w:type="pct"/>
            <w:tcBorders>
              <w:top w:val="single" w:sz="4" w:space="0" w:color="auto"/>
              <w:left w:val="single" w:sz="4" w:space="0" w:color="auto"/>
              <w:bottom w:val="single" w:sz="4" w:space="0" w:color="auto"/>
              <w:right w:val="single" w:sz="4" w:space="0" w:color="auto"/>
            </w:tcBorders>
          </w:tcPr>
          <w:p w:rsidR="00296BDA" w:rsidRPr="00E05267" w:rsidRDefault="00296BDA" w:rsidP="001C402D">
            <w:pPr>
              <w:contextualSpacing/>
              <w:rPr>
                <w:bCs/>
                <w:szCs w:val="28"/>
                <w:lang w:val="ru-RU"/>
              </w:rPr>
            </w:pPr>
            <w:r w:rsidRPr="00FD6498">
              <w:rPr>
                <w:bCs/>
                <w:szCs w:val="28"/>
                <w:lang w:val="ru-RU"/>
              </w:rPr>
              <w:t xml:space="preserve">«Комплексные меры противодействия злоупотреблению наркотиками и их незаконному обороту на территории </w:t>
            </w:r>
            <w:r>
              <w:rPr>
                <w:bCs/>
                <w:szCs w:val="28"/>
                <w:lang w:val="ru-RU"/>
              </w:rPr>
              <w:t>Верх-Сузунского</w:t>
            </w:r>
            <w:r w:rsidRPr="00FD6498">
              <w:rPr>
                <w:bCs/>
                <w:szCs w:val="28"/>
                <w:lang w:val="ru-RU"/>
              </w:rPr>
              <w:t xml:space="preserve"> сельсовета Сузунского района Новосибирской области на 2024-2026 годы»</w:t>
            </w:r>
          </w:p>
        </w:tc>
        <w:tc>
          <w:tcPr>
            <w:tcW w:w="1516" w:type="pct"/>
            <w:tcBorders>
              <w:top w:val="single" w:sz="4" w:space="0" w:color="auto"/>
              <w:left w:val="single" w:sz="4" w:space="0" w:color="auto"/>
              <w:bottom w:val="single" w:sz="4" w:space="0" w:color="auto"/>
              <w:right w:val="single" w:sz="4" w:space="0" w:color="auto"/>
            </w:tcBorders>
          </w:tcPr>
          <w:p w:rsidR="00296BDA" w:rsidRPr="00FD6498" w:rsidRDefault="00296BDA" w:rsidP="001C402D">
            <w:pPr>
              <w:contextualSpacing/>
              <w:rPr>
                <w:szCs w:val="28"/>
                <w:lang w:val="ru-RU"/>
              </w:rPr>
            </w:pPr>
            <w:r w:rsidRPr="00FD6498">
              <w:rPr>
                <w:szCs w:val="28"/>
                <w:lang w:val="ru-RU"/>
              </w:rPr>
              <w:t>2024-2026</w:t>
            </w:r>
          </w:p>
        </w:tc>
      </w:tr>
    </w:tbl>
    <w:p w:rsidR="00574612" w:rsidRDefault="00574612">
      <w:pPr>
        <w:spacing w:after="0" w:line="240" w:lineRule="auto"/>
        <w:jc w:val="left"/>
        <w:rPr>
          <w:b/>
          <w:i/>
          <w:szCs w:val="28"/>
        </w:rPr>
      </w:pPr>
      <w:r>
        <w:rPr>
          <w:b/>
          <w:i/>
          <w:szCs w:val="28"/>
        </w:rPr>
        <w:br w:type="page"/>
      </w:r>
    </w:p>
    <w:p w:rsidR="00296BDA" w:rsidRPr="00FD6498" w:rsidRDefault="00296BDA" w:rsidP="00DD5DE7">
      <w:pPr>
        <w:spacing w:after="0" w:line="240" w:lineRule="auto"/>
        <w:ind w:firstLine="709"/>
        <w:contextualSpacing/>
        <w:rPr>
          <w:szCs w:val="28"/>
        </w:rPr>
      </w:pPr>
      <w:r w:rsidRPr="00FD6498">
        <w:rPr>
          <w:b/>
          <w:i/>
          <w:szCs w:val="28"/>
        </w:rPr>
        <w:lastRenderedPageBreak/>
        <w:t>Программа</w:t>
      </w:r>
      <w:r>
        <w:rPr>
          <w:b/>
          <w:i/>
          <w:szCs w:val="28"/>
        </w:rPr>
        <w:t>:</w:t>
      </w:r>
      <w:r w:rsidRPr="00FD6498">
        <w:rPr>
          <w:b/>
          <w:i/>
          <w:szCs w:val="28"/>
        </w:rPr>
        <w:t xml:space="preserve"> </w:t>
      </w:r>
      <w:r w:rsidRPr="004A6482">
        <w:rPr>
          <w:b/>
          <w:i/>
          <w:szCs w:val="28"/>
        </w:rPr>
        <w:t>«Комплексное развитие</w:t>
      </w:r>
      <w:r w:rsidR="00C70E6F">
        <w:rPr>
          <w:b/>
          <w:i/>
          <w:szCs w:val="28"/>
        </w:rPr>
        <w:t xml:space="preserve"> </w:t>
      </w:r>
      <w:r w:rsidRPr="004A6482">
        <w:rPr>
          <w:b/>
          <w:i/>
          <w:szCs w:val="28"/>
        </w:rPr>
        <w:t>систем коммунальной инфраструктуры на территории Верх-Сузунского сельсовета Сузунского района Новосибирской области на 2018-2022 годы и на период до 2027 года»</w:t>
      </w:r>
    </w:p>
    <w:p w:rsidR="00296BDA" w:rsidRPr="00FD6498" w:rsidRDefault="00DD5DE7" w:rsidP="00DD5DE7">
      <w:pPr>
        <w:spacing w:after="0" w:line="240" w:lineRule="auto"/>
        <w:ind w:firstLine="709"/>
        <w:contextualSpacing/>
        <w:rPr>
          <w:b/>
          <w:szCs w:val="28"/>
        </w:rPr>
      </w:pPr>
      <w:r>
        <w:rPr>
          <w:b/>
          <w:szCs w:val="28"/>
        </w:rPr>
        <w:t>Цель:</w:t>
      </w:r>
    </w:p>
    <w:p w:rsidR="00296BDA" w:rsidRPr="00AB7385" w:rsidRDefault="00AB7385" w:rsidP="00AB7385">
      <w:pPr>
        <w:tabs>
          <w:tab w:val="left" w:pos="993"/>
        </w:tabs>
        <w:spacing w:after="0" w:line="240" w:lineRule="auto"/>
        <w:ind w:firstLine="709"/>
        <w:rPr>
          <w:spacing w:val="-1"/>
          <w:szCs w:val="28"/>
        </w:rPr>
      </w:pPr>
      <w:r>
        <w:rPr>
          <w:szCs w:val="28"/>
        </w:rPr>
        <w:t>С</w:t>
      </w:r>
      <w:r w:rsidR="00296BDA" w:rsidRPr="00AB7385">
        <w:rPr>
          <w:szCs w:val="28"/>
        </w:rPr>
        <w:t xml:space="preserve">оздание безопасных и благоприятных </w:t>
      </w:r>
      <w:r w:rsidR="00296BDA" w:rsidRPr="00AB7385">
        <w:rPr>
          <w:spacing w:val="-1"/>
          <w:szCs w:val="28"/>
        </w:rPr>
        <w:t xml:space="preserve">условий для проживания и ведения хозяйственной деятельности на территории </w:t>
      </w:r>
      <w:r w:rsidR="00296BDA" w:rsidRPr="00AB7385">
        <w:rPr>
          <w:color w:val="000000"/>
          <w:szCs w:val="28"/>
        </w:rPr>
        <w:t>Верх-Сузунского</w:t>
      </w:r>
      <w:r w:rsidR="00296BDA" w:rsidRPr="00AB7385">
        <w:rPr>
          <w:spacing w:val="-1"/>
          <w:szCs w:val="28"/>
        </w:rPr>
        <w:t xml:space="preserve"> сельсовета Сузунског</w:t>
      </w:r>
      <w:r>
        <w:rPr>
          <w:spacing w:val="-1"/>
          <w:szCs w:val="28"/>
        </w:rPr>
        <w:t>о района Новосибирской области.</w:t>
      </w:r>
    </w:p>
    <w:p w:rsidR="00296BDA" w:rsidRPr="00FD6498" w:rsidRDefault="00296BDA" w:rsidP="00DD5DE7">
      <w:pPr>
        <w:tabs>
          <w:tab w:val="left" w:pos="993"/>
        </w:tabs>
        <w:spacing w:after="0" w:line="240" w:lineRule="auto"/>
        <w:ind w:firstLine="709"/>
        <w:contextualSpacing/>
        <w:rPr>
          <w:spacing w:val="-1"/>
          <w:szCs w:val="28"/>
        </w:rPr>
      </w:pPr>
      <w:r w:rsidRPr="00FD6498">
        <w:rPr>
          <w:b/>
          <w:szCs w:val="28"/>
        </w:rPr>
        <w:t>Задачи:</w:t>
      </w:r>
    </w:p>
    <w:p w:rsidR="00296BDA" w:rsidRPr="00AB7385" w:rsidRDefault="00296BDA" w:rsidP="00A3151A">
      <w:pPr>
        <w:widowControl w:val="0"/>
        <w:autoSpaceDE w:val="0"/>
        <w:autoSpaceDN w:val="0"/>
        <w:spacing w:after="0" w:line="240" w:lineRule="auto"/>
        <w:ind w:firstLine="709"/>
        <w:rPr>
          <w:szCs w:val="28"/>
        </w:rPr>
      </w:pPr>
      <w:r w:rsidRPr="00AB7385">
        <w:rPr>
          <w:szCs w:val="28"/>
        </w:rPr>
        <w:t>создание условий для эффективного функционирования и развития системы магистрального тепло- и водоснабжения;</w:t>
      </w:r>
    </w:p>
    <w:p w:rsidR="00296BDA" w:rsidRPr="00AB7385" w:rsidRDefault="00296BDA" w:rsidP="00A3151A">
      <w:pPr>
        <w:widowControl w:val="0"/>
        <w:autoSpaceDE w:val="0"/>
        <w:autoSpaceDN w:val="0"/>
        <w:spacing w:after="0" w:line="240" w:lineRule="auto"/>
        <w:ind w:firstLine="709"/>
        <w:rPr>
          <w:color w:val="000000"/>
          <w:szCs w:val="28"/>
        </w:rPr>
      </w:pPr>
      <w:r w:rsidRPr="00AB7385">
        <w:rPr>
          <w:color w:val="000000"/>
          <w:szCs w:val="28"/>
        </w:rPr>
        <w:t>внедрение ресурсосберегающих технологий;</w:t>
      </w:r>
    </w:p>
    <w:p w:rsidR="00296BDA" w:rsidRPr="00AB7385" w:rsidRDefault="00296BDA" w:rsidP="00A3151A">
      <w:pPr>
        <w:widowControl w:val="0"/>
        <w:autoSpaceDE w:val="0"/>
        <w:autoSpaceDN w:val="0"/>
        <w:spacing w:after="0" w:line="240" w:lineRule="auto"/>
        <w:ind w:firstLine="709"/>
        <w:rPr>
          <w:szCs w:val="28"/>
        </w:rPr>
      </w:pPr>
      <w:r w:rsidRPr="00AB7385">
        <w:rPr>
          <w:szCs w:val="28"/>
        </w:rPr>
        <w:t>сокращение удельных затрат на оказание услуг по теплоснабжению и водоснабжению;</w:t>
      </w:r>
    </w:p>
    <w:p w:rsidR="00296BDA" w:rsidRPr="00AB7385" w:rsidRDefault="00296BDA" w:rsidP="00A3151A">
      <w:pPr>
        <w:widowControl w:val="0"/>
        <w:autoSpaceDE w:val="0"/>
        <w:autoSpaceDN w:val="0"/>
        <w:spacing w:after="0" w:line="240" w:lineRule="auto"/>
        <w:ind w:firstLine="709"/>
        <w:rPr>
          <w:szCs w:val="28"/>
        </w:rPr>
      </w:pPr>
      <w:r w:rsidRPr="00AB7385">
        <w:rPr>
          <w:szCs w:val="28"/>
        </w:rPr>
        <w:t>повышение качества оказываемых услуг;</w:t>
      </w:r>
    </w:p>
    <w:p w:rsidR="00296BDA" w:rsidRPr="00AB7385" w:rsidRDefault="00296BDA" w:rsidP="00A3151A">
      <w:pPr>
        <w:widowControl w:val="0"/>
        <w:autoSpaceDE w:val="0"/>
        <w:autoSpaceDN w:val="0"/>
        <w:spacing w:after="0" w:line="240" w:lineRule="auto"/>
        <w:ind w:firstLine="709"/>
        <w:rPr>
          <w:szCs w:val="28"/>
        </w:rPr>
      </w:pPr>
      <w:r w:rsidRPr="00AB7385">
        <w:rPr>
          <w:szCs w:val="28"/>
        </w:rPr>
        <w:t>улучшение экологических показателей;</w:t>
      </w:r>
    </w:p>
    <w:p w:rsidR="00296BDA" w:rsidRPr="00AB7385" w:rsidRDefault="00296BDA" w:rsidP="00A3151A">
      <w:pPr>
        <w:widowControl w:val="0"/>
        <w:tabs>
          <w:tab w:val="left" w:pos="993"/>
        </w:tabs>
        <w:autoSpaceDE w:val="0"/>
        <w:autoSpaceDN w:val="0"/>
        <w:spacing w:after="0" w:line="240" w:lineRule="auto"/>
        <w:ind w:firstLine="709"/>
        <w:rPr>
          <w:color w:val="000000"/>
          <w:spacing w:val="-6"/>
          <w:szCs w:val="28"/>
        </w:rPr>
      </w:pPr>
      <w:r w:rsidRPr="00AB7385">
        <w:rPr>
          <w:color w:val="000000"/>
          <w:spacing w:val="-6"/>
          <w:szCs w:val="28"/>
        </w:rPr>
        <w:t>стабилизация уровня тарифов на услуги жилищно-коммунального комплекса за счёт уменьшения затрат на ремонты и текущее содержание систем коммунальной инфраструктуры.</w:t>
      </w:r>
    </w:p>
    <w:p w:rsidR="00296BDA" w:rsidRPr="00FD6498" w:rsidRDefault="00296BDA" w:rsidP="00DD5DE7">
      <w:pPr>
        <w:pStyle w:val="ac"/>
        <w:tabs>
          <w:tab w:val="left" w:pos="993"/>
        </w:tabs>
        <w:spacing w:after="0" w:line="240" w:lineRule="auto"/>
        <w:ind w:left="0" w:firstLine="709"/>
        <w:rPr>
          <w:b/>
          <w:szCs w:val="28"/>
        </w:rPr>
      </w:pPr>
      <w:r w:rsidRPr="00FD6498">
        <w:rPr>
          <w:b/>
          <w:szCs w:val="28"/>
        </w:rPr>
        <w:t>Ожидаемый результат:</w:t>
      </w:r>
    </w:p>
    <w:p w:rsidR="00296BDA" w:rsidRPr="00FD6498" w:rsidRDefault="00296BDA" w:rsidP="00A3151A">
      <w:pPr>
        <w:pStyle w:val="ConsPlusNonformat"/>
        <w:widowControl/>
        <w:autoSpaceDE w:val="0"/>
        <w:autoSpaceDN w:val="0"/>
        <w:adjustRightInd w:val="0"/>
        <w:ind w:firstLine="709"/>
        <w:contextualSpacing/>
        <w:jc w:val="both"/>
        <w:rPr>
          <w:rFonts w:ascii="Times New Roman" w:hAnsi="Times New Roman" w:cs="Times New Roman"/>
          <w:sz w:val="28"/>
          <w:szCs w:val="28"/>
        </w:rPr>
      </w:pPr>
      <w:r w:rsidRPr="00FD6498">
        <w:rPr>
          <w:rFonts w:ascii="Times New Roman" w:hAnsi="Times New Roman" w:cs="Times New Roman"/>
          <w:sz w:val="28"/>
          <w:szCs w:val="28"/>
        </w:rPr>
        <w:t>повышение надежности и качества предоставляемых коммунальных ус</w:t>
      </w:r>
      <w:r w:rsidR="00A3151A">
        <w:rPr>
          <w:rFonts w:ascii="Times New Roman" w:hAnsi="Times New Roman" w:cs="Times New Roman"/>
          <w:sz w:val="28"/>
          <w:szCs w:val="28"/>
        </w:rPr>
        <w:t>луг, ликвидация аварий на 100%;</w:t>
      </w:r>
    </w:p>
    <w:p w:rsidR="00296BDA" w:rsidRPr="00FD6498" w:rsidRDefault="00296BDA" w:rsidP="00A3151A">
      <w:pPr>
        <w:pStyle w:val="ConsPlusNonformat"/>
        <w:widowControl/>
        <w:autoSpaceDE w:val="0"/>
        <w:autoSpaceDN w:val="0"/>
        <w:adjustRightInd w:val="0"/>
        <w:ind w:firstLine="709"/>
        <w:contextualSpacing/>
        <w:jc w:val="both"/>
        <w:rPr>
          <w:rFonts w:ascii="Times New Roman" w:hAnsi="Times New Roman" w:cs="Times New Roman"/>
          <w:sz w:val="28"/>
          <w:szCs w:val="28"/>
        </w:rPr>
      </w:pPr>
      <w:r w:rsidRPr="00FD6498">
        <w:rPr>
          <w:rFonts w:ascii="Times New Roman" w:hAnsi="Times New Roman" w:cs="Times New Roman"/>
          <w:sz w:val="28"/>
          <w:szCs w:val="28"/>
        </w:rPr>
        <w:t>снижение уровня износа объектов коммун</w:t>
      </w:r>
      <w:r w:rsidR="00A3151A">
        <w:rPr>
          <w:rFonts w:ascii="Times New Roman" w:hAnsi="Times New Roman" w:cs="Times New Roman"/>
          <w:sz w:val="28"/>
          <w:szCs w:val="28"/>
        </w:rPr>
        <w:t>альной инфраструктуры до 5%;</w:t>
      </w:r>
    </w:p>
    <w:p w:rsidR="00296BDA" w:rsidRPr="00FD6498" w:rsidRDefault="00296BDA" w:rsidP="00A3151A">
      <w:pPr>
        <w:pStyle w:val="ConsPlusNonformat"/>
        <w:widowControl/>
        <w:autoSpaceDE w:val="0"/>
        <w:autoSpaceDN w:val="0"/>
        <w:adjustRightInd w:val="0"/>
        <w:ind w:firstLine="709"/>
        <w:contextualSpacing/>
        <w:jc w:val="both"/>
        <w:rPr>
          <w:rFonts w:ascii="Times New Roman" w:hAnsi="Times New Roman" w:cs="Times New Roman"/>
          <w:sz w:val="28"/>
          <w:szCs w:val="28"/>
        </w:rPr>
      </w:pPr>
      <w:r w:rsidRPr="00FD6498">
        <w:rPr>
          <w:rFonts w:ascii="Times New Roman" w:hAnsi="Times New Roman" w:cs="Times New Roman"/>
          <w:sz w:val="28"/>
          <w:szCs w:val="28"/>
        </w:rPr>
        <w:t>улучшение экологической ситуации, снижение вредных выбросов и твёрдых отходов горения на 34%;</w:t>
      </w:r>
    </w:p>
    <w:p w:rsidR="00296BDA" w:rsidRPr="00AB7385" w:rsidRDefault="00296BDA" w:rsidP="00A3151A">
      <w:pPr>
        <w:widowControl w:val="0"/>
        <w:autoSpaceDE w:val="0"/>
        <w:autoSpaceDN w:val="0"/>
        <w:spacing w:after="0" w:line="240" w:lineRule="auto"/>
        <w:ind w:firstLine="709"/>
        <w:rPr>
          <w:szCs w:val="28"/>
        </w:rPr>
      </w:pPr>
      <w:r w:rsidRPr="00AB7385">
        <w:rPr>
          <w:szCs w:val="28"/>
        </w:rPr>
        <w:t>сокращение удельных затрат на оказание услуг по теплоснабжению и водоснабжению до:</w:t>
      </w:r>
    </w:p>
    <w:p w:rsidR="00296BDA" w:rsidRPr="00FD6498" w:rsidRDefault="00296BDA" w:rsidP="003C1788">
      <w:pPr>
        <w:numPr>
          <w:ilvl w:val="0"/>
          <w:numId w:val="34"/>
        </w:numPr>
        <w:spacing w:after="0" w:line="240" w:lineRule="auto"/>
        <w:contextualSpacing/>
        <w:rPr>
          <w:szCs w:val="28"/>
        </w:rPr>
      </w:pPr>
      <w:r w:rsidRPr="00FD6498">
        <w:rPr>
          <w:szCs w:val="28"/>
        </w:rPr>
        <w:t>0,323* т/Гкал;</w:t>
      </w:r>
    </w:p>
    <w:p w:rsidR="00296BDA" w:rsidRPr="00FD6498" w:rsidRDefault="00296BDA" w:rsidP="003C1788">
      <w:pPr>
        <w:numPr>
          <w:ilvl w:val="0"/>
          <w:numId w:val="34"/>
        </w:numPr>
        <w:spacing w:after="0" w:line="240" w:lineRule="auto"/>
        <w:contextualSpacing/>
        <w:rPr>
          <w:szCs w:val="28"/>
        </w:rPr>
      </w:pPr>
      <w:r w:rsidRPr="00FD6498">
        <w:rPr>
          <w:szCs w:val="28"/>
        </w:rPr>
        <w:t xml:space="preserve">35,0* </w:t>
      </w:r>
      <w:proofErr w:type="spellStart"/>
      <w:r w:rsidRPr="00FD6498">
        <w:rPr>
          <w:szCs w:val="28"/>
        </w:rPr>
        <w:t>кВтч</w:t>
      </w:r>
      <w:proofErr w:type="spellEnd"/>
      <w:r w:rsidRPr="00FD6498">
        <w:rPr>
          <w:szCs w:val="28"/>
        </w:rPr>
        <w:t>/Гкал;</w:t>
      </w:r>
    </w:p>
    <w:p w:rsidR="00296BDA" w:rsidRPr="00FD6498" w:rsidRDefault="00296BDA" w:rsidP="003C1788">
      <w:pPr>
        <w:numPr>
          <w:ilvl w:val="0"/>
          <w:numId w:val="34"/>
        </w:numPr>
        <w:spacing w:after="0" w:line="240" w:lineRule="auto"/>
        <w:contextualSpacing/>
        <w:rPr>
          <w:szCs w:val="28"/>
        </w:rPr>
      </w:pPr>
      <w:r w:rsidRPr="00FD6498">
        <w:rPr>
          <w:szCs w:val="28"/>
        </w:rPr>
        <w:t xml:space="preserve">0,93* тыс. </w:t>
      </w:r>
      <w:proofErr w:type="spellStart"/>
      <w:r w:rsidRPr="00FD6498">
        <w:rPr>
          <w:szCs w:val="28"/>
        </w:rPr>
        <w:t>кВтч</w:t>
      </w:r>
      <w:proofErr w:type="spellEnd"/>
      <w:r w:rsidRPr="00FD6498">
        <w:rPr>
          <w:szCs w:val="28"/>
        </w:rPr>
        <w:t>/тыс</w:t>
      </w:r>
      <w:r>
        <w:rPr>
          <w:szCs w:val="28"/>
        </w:rPr>
        <w:t>. м</w:t>
      </w:r>
      <w:r w:rsidRPr="00FD6498">
        <w:rPr>
          <w:szCs w:val="28"/>
          <w:vertAlign w:val="superscript"/>
        </w:rPr>
        <w:t>3</w:t>
      </w:r>
      <w:r w:rsidRPr="00FD6498">
        <w:rPr>
          <w:szCs w:val="28"/>
        </w:rPr>
        <w:t>.</w:t>
      </w:r>
    </w:p>
    <w:p w:rsidR="00296BDA" w:rsidRPr="00A3151A" w:rsidRDefault="00296BDA" w:rsidP="00A3151A">
      <w:pPr>
        <w:widowControl w:val="0"/>
        <w:autoSpaceDE w:val="0"/>
        <w:autoSpaceDN w:val="0"/>
        <w:adjustRightInd w:val="0"/>
        <w:spacing w:after="0" w:line="240" w:lineRule="auto"/>
        <w:ind w:firstLine="709"/>
        <w:rPr>
          <w:color w:val="000000"/>
          <w:szCs w:val="28"/>
        </w:rPr>
      </w:pPr>
      <w:r w:rsidRPr="00A3151A">
        <w:rPr>
          <w:color w:val="000000"/>
          <w:szCs w:val="28"/>
        </w:rPr>
        <w:t>экономия бюджетных расходов на оплату энергоресурсов в бюджетной сфере и жилищно-коммунальном комплексе не менее 3% в год.</w:t>
      </w:r>
    </w:p>
    <w:p w:rsidR="00296BDA" w:rsidRPr="00FD6498" w:rsidRDefault="00296BDA" w:rsidP="00AB7385">
      <w:pPr>
        <w:shd w:val="clear" w:color="auto" w:fill="FFFFFF"/>
        <w:spacing w:after="0" w:line="240" w:lineRule="auto"/>
        <w:ind w:firstLine="709"/>
        <w:contextualSpacing/>
        <w:rPr>
          <w:b/>
          <w:i/>
          <w:szCs w:val="28"/>
        </w:rPr>
      </w:pPr>
      <w:r w:rsidRPr="00FD6498">
        <w:rPr>
          <w:b/>
          <w:i/>
          <w:szCs w:val="28"/>
        </w:rPr>
        <w:t>Программа</w:t>
      </w:r>
      <w:r>
        <w:rPr>
          <w:b/>
          <w:i/>
          <w:szCs w:val="28"/>
        </w:rPr>
        <w:t>:</w:t>
      </w:r>
      <w:r w:rsidRPr="00FD6498">
        <w:rPr>
          <w:b/>
          <w:i/>
          <w:szCs w:val="28"/>
        </w:rPr>
        <w:t xml:space="preserve"> «</w:t>
      </w:r>
      <w:r w:rsidRPr="00FD6498">
        <w:rPr>
          <w:b/>
          <w:bCs/>
          <w:i/>
          <w:szCs w:val="28"/>
        </w:rPr>
        <w:t xml:space="preserve">Комплексного развития социальной инфраструктуры </w:t>
      </w:r>
      <w:r>
        <w:rPr>
          <w:b/>
          <w:bCs/>
          <w:i/>
          <w:szCs w:val="28"/>
        </w:rPr>
        <w:t>Верх-Сузунского</w:t>
      </w:r>
      <w:r w:rsidRPr="00FD6498">
        <w:rPr>
          <w:b/>
          <w:bCs/>
          <w:i/>
          <w:szCs w:val="28"/>
        </w:rPr>
        <w:t xml:space="preserve"> </w:t>
      </w:r>
      <w:r w:rsidRPr="00FD6498">
        <w:rPr>
          <w:b/>
          <w:i/>
          <w:szCs w:val="28"/>
        </w:rPr>
        <w:t>сельсовета Сузунского района Новосибирской области</w:t>
      </w:r>
      <w:r w:rsidRPr="00FD6498">
        <w:rPr>
          <w:b/>
          <w:bCs/>
          <w:i/>
          <w:szCs w:val="28"/>
        </w:rPr>
        <w:t xml:space="preserve"> на 2017- 2027 гг.</w:t>
      </w:r>
      <w:r w:rsidRPr="00FD6498">
        <w:rPr>
          <w:b/>
          <w:i/>
          <w:szCs w:val="28"/>
        </w:rPr>
        <w:t>»</w:t>
      </w:r>
    </w:p>
    <w:p w:rsidR="00296BDA" w:rsidRPr="00FD6498" w:rsidRDefault="00AB7385" w:rsidP="00AB7385">
      <w:pPr>
        <w:pStyle w:val="ac"/>
        <w:spacing w:after="0" w:line="240" w:lineRule="auto"/>
        <w:ind w:left="0" w:firstLine="709"/>
        <w:rPr>
          <w:b/>
          <w:szCs w:val="28"/>
        </w:rPr>
      </w:pPr>
      <w:r>
        <w:rPr>
          <w:b/>
          <w:szCs w:val="28"/>
        </w:rPr>
        <w:t>Цель:</w:t>
      </w:r>
    </w:p>
    <w:p w:rsidR="00296BDA" w:rsidRPr="003A7062" w:rsidRDefault="00296BDA" w:rsidP="00AB7385">
      <w:pPr>
        <w:spacing w:after="0" w:line="240" w:lineRule="auto"/>
        <w:ind w:firstLine="709"/>
        <w:contextualSpacing/>
        <w:rPr>
          <w:szCs w:val="28"/>
        </w:rPr>
      </w:pPr>
      <w:r w:rsidRPr="003A7062">
        <w:rPr>
          <w:szCs w:val="28"/>
        </w:rPr>
        <w:t>Обеспечение</w:t>
      </w:r>
      <w:r w:rsidR="00AB7385">
        <w:rPr>
          <w:szCs w:val="28"/>
        </w:rPr>
        <w:t xml:space="preserve"> </w:t>
      </w:r>
      <w:r w:rsidRPr="003A7062">
        <w:rPr>
          <w:szCs w:val="28"/>
        </w:rPr>
        <w:t>сб</w:t>
      </w:r>
      <w:r w:rsidR="00AB7385">
        <w:rPr>
          <w:szCs w:val="28"/>
        </w:rPr>
        <w:t xml:space="preserve">алансированного, перспективного развития социальной </w:t>
      </w:r>
      <w:r w:rsidRPr="003A7062">
        <w:rPr>
          <w:szCs w:val="28"/>
        </w:rPr>
        <w:t>инфраструктуры поселения в соответствии с потребностями населения в объектах социальной инфраструктуры местного значения;</w:t>
      </w:r>
    </w:p>
    <w:p w:rsidR="00296BDA" w:rsidRPr="00FD6498" w:rsidRDefault="00296BDA" w:rsidP="00AB7385">
      <w:pPr>
        <w:spacing w:after="0" w:line="240" w:lineRule="auto"/>
        <w:ind w:firstLine="709"/>
        <w:contextualSpacing/>
        <w:rPr>
          <w:szCs w:val="28"/>
        </w:rPr>
      </w:pPr>
      <w:r w:rsidRPr="003A7062">
        <w:rPr>
          <w:szCs w:val="28"/>
        </w:rPr>
        <w:t>Создание</w:t>
      </w:r>
      <w:r w:rsidR="00AB7385">
        <w:rPr>
          <w:szCs w:val="28"/>
        </w:rPr>
        <w:t xml:space="preserve"> </w:t>
      </w:r>
      <w:r w:rsidRPr="003A7062">
        <w:rPr>
          <w:szCs w:val="28"/>
        </w:rPr>
        <w:t>комфортных условий жизни населения, улучшение качества жизни в поселении для полноценного и всестороннего развития личности и удовлетворения ее духо</w:t>
      </w:r>
      <w:r w:rsidR="00AB7385">
        <w:rPr>
          <w:szCs w:val="28"/>
        </w:rPr>
        <w:t>вных и культурных потребностей.</w:t>
      </w:r>
    </w:p>
    <w:p w:rsidR="00296BDA" w:rsidRPr="00FD6498" w:rsidRDefault="00296BDA" w:rsidP="00296BDA">
      <w:pPr>
        <w:tabs>
          <w:tab w:val="left" w:pos="993"/>
        </w:tabs>
        <w:ind w:firstLine="709"/>
        <w:contextualSpacing/>
        <w:rPr>
          <w:b/>
          <w:szCs w:val="28"/>
        </w:rPr>
      </w:pPr>
      <w:r w:rsidRPr="00FD6498">
        <w:rPr>
          <w:b/>
          <w:szCs w:val="28"/>
        </w:rPr>
        <w:t>Задачи:</w:t>
      </w:r>
    </w:p>
    <w:p w:rsidR="00296BDA" w:rsidRPr="003A7062" w:rsidRDefault="00296BDA" w:rsidP="00296BDA">
      <w:pPr>
        <w:ind w:firstLine="709"/>
        <w:contextualSpacing/>
        <w:rPr>
          <w:szCs w:val="28"/>
        </w:rPr>
      </w:pPr>
      <w:r w:rsidRPr="003A7062">
        <w:rPr>
          <w:szCs w:val="28"/>
        </w:rPr>
        <w:lastRenderedPageBreak/>
        <w:t>Повышение уровня обеспеченности населения объектами культуры, физической культуры и массового спорта;</w:t>
      </w:r>
    </w:p>
    <w:p w:rsidR="00296BDA" w:rsidRPr="003A7062" w:rsidRDefault="00296BDA" w:rsidP="00296BDA">
      <w:pPr>
        <w:ind w:firstLine="709"/>
        <w:contextualSpacing/>
        <w:rPr>
          <w:szCs w:val="28"/>
        </w:rPr>
      </w:pPr>
      <w:r w:rsidRPr="003A7062">
        <w:rPr>
          <w:szCs w:val="28"/>
        </w:rPr>
        <w:t>Обеспечение доступности объектов социальной инфраструктуры поселения для населения;</w:t>
      </w:r>
    </w:p>
    <w:p w:rsidR="00296BDA" w:rsidRPr="003A7062" w:rsidRDefault="00296BDA" w:rsidP="00296BDA">
      <w:pPr>
        <w:ind w:firstLine="709"/>
        <w:contextualSpacing/>
        <w:rPr>
          <w:szCs w:val="28"/>
        </w:rPr>
      </w:pPr>
      <w:r w:rsidRPr="003A7062">
        <w:rPr>
          <w:szCs w:val="28"/>
        </w:rPr>
        <w:t>Расширение перечня услуг социальной инфраструктуры, оказываемых населению;</w:t>
      </w:r>
    </w:p>
    <w:p w:rsidR="00296BDA" w:rsidRPr="00FD6498" w:rsidRDefault="00296BDA" w:rsidP="00296BDA">
      <w:pPr>
        <w:ind w:firstLine="709"/>
        <w:contextualSpacing/>
        <w:rPr>
          <w:rStyle w:val="blk"/>
          <w:szCs w:val="28"/>
        </w:rPr>
      </w:pPr>
      <w:r w:rsidRPr="003A7062">
        <w:rPr>
          <w:szCs w:val="28"/>
        </w:rPr>
        <w:t>Повышение эффективности использования объектов социальной инфраструктуры.</w:t>
      </w:r>
    </w:p>
    <w:p w:rsidR="00296BDA" w:rsidRPr="00FD6498" w:rsidRDefault="00296BDA" w:rsidP="00296BDA">
      <w:pPr>
        <w:tabs>
          <w:tab w:val="left" w:pos="993"/>
        </w:tabs>
        <w:ind w:firstLine="709"/>
        <w:contextualSpacing/>
        <w:rPr>
          <w:b/>
          <w:szCs w:val="28"/>
        </w:rPr>
      </w:pPr>
      <w:r w:rsidRPr="00FD6498">
        <w:rPr>
          <w:b/>
          <w:szCs w:val="28"/>
        </w:rPr>
        <w:t>Ожидаемый результат:</w:t>
      </w:r>
    </w:p>
    <w:p w:rsidR="00296BDA" w:rsidRPr="00FD6498" w:rsidRDefault="00296BDA" w:rsidP="00296BDA">
      <w:pPr>
        <w:ind w:firstLine="709"/>
        <w:contextualSpacing/>
        <w:rPr>
          <w:szCs w:val="28"/>
        </w:rPr>
      </w:pPr>
      <w:r w:rsidRPr="00FD6498">
        <w:rPr>
          <w:szCs w:val="28"/>
        </w:rPr>
        <w:t>Реализация предусмотренных Программой</w:t>
      </w:r>
      <w:r w:rsidR="00FF7F0E">
        <w:rPr>
          <w:szCs w:val="28"/>
        </w:rPr>
        <w:t xml:space="preserve"> </w:t>
      </w:r>
      <w:r w:rsidRPr="003A7062">
        <w:rPr>
          <w:szCs w:val="28"/>
        </w:rPr>
        <w:t>мероприятий</w:t>
      </w:r>
      <w:r w:rsidR="00FF7F0E">
        <w:rPr>
          <w:szCs w:val="28"/>
        </w:rPr>
        <w:t xml:space="preserve"> по реконструкции существующих </w:t>
      </w:r>
      <w:r w:rsidRPr="003A7062">
        <w:rPr>
          <w:szCs w:val="28"/>
        </w:rPr>
        <w:t>и</w:t>
      </w:r>
      <w:r w:rsidRPr="00FD6498">
        <w:rPr>
          <w:szCs w:val="28"/>
        </w:rPr>
        <w:t xml:space="preserve"> строительству новых объектов позволит:</w:t>
      </w:r>
    </w:p>
    <w:p w:rsidR="00296BDA" w:rsidRPr="00FF7F0E" w:rsidRDefault="00296BDA" w:rsidP="00FF7F0E">
      <w:pPr>
        <w:widowControl w:val="0"/>
        <w:autoSpaceDE w:val="0"/>
        <w:autoSpaceDN w:val="0"/>
        <w:spacing w:after="0" w:line="240" w:lineRule="auto"/>
        <w:ind w:firstLine="709"/>
        <w:rPr>
          <w:szCs w:val="28"/>
        </w:rPr>
      </w:pPr>
      <w:r w:rsidRPr="00FF7F0E">
        <w:rPr>
          <w:szCs w:val="28"/>
        </w:rPr>
        <w:t>обеспечить население безопасными и доступными объектами социальной инфраструктуры;</w:t>
      </w:r>
    </w:p>
    <w:p w:rsidR="00296BDA" w:rsidRPr="00FF7F0E" w:rsidRDefault="00296BDA" w:rsidP="00FF7F0E">
      <w:pPr>
        <w:widowControl w:val="0"/>
        <w:autoSpaceDE w:val="0"/>
        <w:autoSpaceDN w:val="0"/>
        <w:spacing w:after="0" w:line="240" w:lineRule="auto"/>
        <w:ind w:firstLine="709"/>
        <w:rPr>
          <w:szCs w:val="28"/>
        </w:rPr>
      </w:pPr>
      <w:r w:rsidRPr="00FF7F0E">
        <w:rPr>
          <w:szCs w:val="28"/>
        </w:rPr>
        <w:t>повысить качество и расширить перечень оказываемых услуг к 2027 году;</w:t>
      </w:r>
    </w:p>
    <w:p w:rsidR="00296BDA" w:rsidRPr="00FF7F0E" w:rsidRDefault="00296BDA" w:rsidP="00FF7F0E">
      <w:pPr>
        <w:widowControl w:val="0"/>
        <w:autoSpaceDE w:val="0"/>
        <w:autoSpaceDN w:val="0"/>
        <w:spacing w:after="0" w:line="240" w:lineRule="auto"/>
        <w:ind w:firstLine="709"/>
        <w:rPr>
          <w:szCs w:val="28"/>
        </w:rPr>
      </w:pPr>
      <w:r w:rsidRPr="00FF7F0E">
        <w:rPr>
          <w:szCs w:val="28"/>
        </w:rPr>
        <w:t>удовлетворить спрос на услуги сфер образования, здравоохранения, культуры, физической культуры и массового спорта.</w:t>
      </w:r>
    </w:p>
    <w:p w:rsidR="00296BDA" w:rsidRPr="00FD6498" w:rsidRDefault="00296BDA" w:rsidP="00FF7F0E">
      <w:pPr>
        <w:spacing w:after="0" w:line="240" w:lineRule="auto"/>
        <w:ind w:firstLine="709"/>
        <w:contextualSpacing/>
        <w:rPr>
          <w:b/>
          <w:i/>
          <w:color w:val="000000"/>
          <w:szCs w:val="28"/>
        </w:rPr>
      </w:pPr>
      <w:r w:rsidRPr="00FD6498">
        <w:rPr>
          <w:b/>
          <w:i/>
          <w:color w:val="000000"/>
          <w:szCs w:val="28"/>
        </w:rPr>
        <w:t>Программа</w:t>
      </w:r>
      <w:r>
        <w:rPr>
          <w:b/>
          <w:i/>
          <w:color w:val="000000"/>
          <w:szCs w:val="28"/>
        </w:rPr>
        <w:t>:</w:t>
      </w:r>
      <w:r w:rsidRPr="00FD6498">
        <w:rPr>
          <w:b/>
          <w:i/>
          <w:color w:val="000000"/>
          <w:szCs w:val="28"/>
        </w:rPr>
        <w:t xml:space="preserve"> «</w:t>
      </w:r>
      <w:r w:rsidRPr="00FD6498">
        <w:rPr>
          <w:b/>
          <w:i/>
          <w:szCs w:val="28"/>
        </w:rPr>
        <w:t>К</w:t>
      </w:r>
      <w:r w:rsidRPr="00FD6498">
        <w:rPr>
          <w:b/>
          <w:i/>
          <w:color w:val="000000"/>
          <w:szCs w:val="28"/>
        </w:rPr>
        <w:t xml:space="preserve">омплексного развития транспортной инфраструктуры </w:t>
      </w:r>
      <w:r>
        <w:rPr>
          <w:b/>
          <w:i/>
          <w:color w:val="000000"/>
          <w:szCs w:val="28"/>
        </w:rPr>
        <w:t>Верх-Сузунского</w:t>
      </w:r>
      <w:r w:rsidRPr="00FD6498">
        <w:rPr>
          <w:b/>
          <w:i/>
          <w:color w:val="000000"/>
          <w:szCs w:val="28"/>
        </w:rPr>
        <w:t xml:space="preserve"> сельсовета Сузунского района Новосибирской обл</w:t>
      </w:r>
      <w:r w:rsidR="006F78E6">
        <w:rPr>
          <w:b/>
          <w:i/>
          <w:color w:val="000000"/>
          <w:szCs w:val="28"/>
        </w:rPr>
        <w:t>асти на период 2016 -2025 годы»</w:t>
      </w:r>
    </w:p>
    <w:p w:rsidR="00296BDA" w:rsidRPr="00FD6498" w:rsidRDefault="00C93EB5" w:rsidP="00FF7F0E">
      <w:pPr>
        <w:pStyle w:val="ac"/>
        <w:spacing w:after="0" w:line="240" w:lineRule="auto"/>
        <w:ind w:left="0" w:firstLine="709"/>
        <w:rPr>
          <w:b/>
          <w:szCs w:val="28"/>
        </w:rPr>
      </w:pPr>
      <w:r>
        <w:rPr>
          <w:b/>
          <w:szCs w:val="28"/>
        </w:rPr>
        <w:t>Цель:</w:t>
      </w:r>
    </w:p>
    <w:p w:rsidR="00296BDA" w:rsidRPr="00FD6498" w:rsidRDefault="00296BDA" w:rsidP="00FF7F0E">
      <w:pPr>
        <w:tabs>
          <w:tab w:val="left" w:pos="993"/>
        </w:tabs>
        <w:spacing w:after="0" w:line="240" w:lineRule="auto"/>
        <w:ind w:firstLine="709"/>
        <w:contextualSpacing/>
        <w:rPr>
          <w:szCs w:val="28"/>
        </w:rPr>
      </w:pPr>
      <w:r w:rsidRPr="00FD6498">
        <w:rPr>
          <w:szCs w:val="28"/>
        </w:rPr>
        <w:t xml:space="preserve">Комплексное развитие транспортной инфраструктуры </w:t>
      </w:r>
      <w:r>
        <w:rPr>
          <w:szCs w:val="28"/>
        </w:rPr>
        <w:t>Верх-Сузунского</w:t>
      </w:r>
      <w:r w:rsidRPr="00FD6498">
        <w:rPr>
          <w:szCs w:val="28"/>
        </w:rPr>
        <w:t xml:space="preserve"> сельсовета Сузунского района Новосибирской области.</w:t>
      </w:r>
    </w:p>
    <w:p w:rsidR="00296BDA" w:rsidRPr="00FD6498" w:rsidRDefault="00296BDA" w:rsidP="00FF7F0E">
      <w:pPr>
        <w:tabs>
          <w:tab w:val="left" w:pos="993"/>
        </w:tabs>
        <w:spacing w:after="0" w:line="240" w:lineRule="auto"/>
        <w:ind w:firstLine="709"/>
        <w:contextualSpacing/>
        <w:rPr>
          <w:b/>
          <w:szCs w:val="28"/>
        </w:rPr>
      </w:pPr>
      <w:r w:rsidRPr="00FD6498">
        <w:rPr>
          <w:b/>
          <w:szCs w:val="28"/>
        </w:rPr>
        <w:t>Задачи:</w:t>
      </w:r>
    </w:p>
    <w:p w:rsidR="00296BDA" w:rsidRPr="00653D10" w:rsidRDefault="00296BDA" w:rsidP="00653D10">
      <w:pPr>
        <w:widowControl w:val="0"/>
        <w:autoSpaceDE w:val="0"/>
        <w:autoSpaceDN w:val="0"/>
        <w:spacing w:after="0" w:line="240" w:lineRule="auto"/>
        <w:ind w:firstLine="709"/>
        <w:rPr>
          <w:szCs w:val="28"/>
        </w:rPr>
      </w:pPr>
      <w:r w:rsidRPr="00653D10">
        <w:rPr>
          <w:szCs w:val="28"/>
        </w:rPr>
        <w:t>безопасность, качество и эффективность транспортного обслуживания населения, юридических лиц и индивидуальных предпринимателей сельского поселения;</w:t>
      </w:r>
    </w:p>
    <w:p w:rsidR="00296BDA" w:rsidRPr="00653D10" w:rsidRDefault="00296BDA" w:rsidP="00653D10">
      <w:pPr>
        <w:widowControl w:val="0"/>
        <w:autoSpaceDE w:val="0"/>
        <w:autoSpaceDN w:val="0"/>
        <w:spacing w:after="0" w:line="240" w:lineRule="auto"/>
        <w:ind w:firstLine="709"/>
        <w:rPr>
          <w:szCs w:val="28"/>
        </w:rPr>
      </w:pPr>
      <w:r w:rsidRPr="00653D10">
        <w:rPr>
          <w:szCs w:val="28"/>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w:t>
      </w:r>
    </w:p>
    <w:p w:rsidR="00296BDA" w:rsidRPr="00653D10" w:rsidRDefault="00296BDA" w:rsidP="00653D10">
      <w:pPr>
        <w:widowControl w:val="0"/>
        <w:tabs>
          <w:tab w:val="left" w:pos="993"/>
        </w:tabs>
        <w:autoSpaceDE w:val="0"/>
        <w:autoSpaceDN w:val="0"/>
        <w:spacing w:after="0" w:line="240" w:lineRule="auto"/>
        <w:ind w:firstLine="709"/>
        <w:rPr>
          <w:szCs w:val="28"/>
        </w:rPr>
      </w:pPr>
      <w:r w:rsidRPr="00653D10">
        <w:rPr>
          <w:szCs w:val="28"/>
        </w:rPr>
        <w:t>эффективность функционирования действующей транспортной инфраструктуры.</w:t>
      </w:r>
    </w:p>
    <w:p w:rsidR="00296BDA" w:rsidRPr="00FD6498" w:rsidRDefault="00296BDA" w:rsidP="00653D10">
      <w:pPr>
        <w:tabs>
          <w:tab w:val="left" w:pos="993"/>
        </w:tabs>
        <w:spacing w:after="0" w:line="240" w:lineRule="auto"/>
        <w:ind w:firstLine="709"/>
        <w:contextualSpacing/>
        <w:rPr>
          <w:b/>
          <w:szCs w:val="28"/>
        </w:rPr>
      </w:pPr>
      <w:r w:rsidRPr="00FD6498">
        <w:rPr>
          <w:b/>
          <w:szCs w:val="28"/>
        </w:rPr>
        <w:t>Ожидаемый результат:</w:t>
      </w:r>
    </w:p>
    <w:p w:rsidR="00296BDA" w:rsidRPr="00EE0AF4" w:rsidRDefault="00296BDA" w:rsidP="00EE0AF4">
      <w:pPr>
        <w:widowControl w:val="0"/>
        <w:autoSpaceDE w:val="0"/>
        <w:autoSpaceDN w:val="0"/>
        <w:spacing w:after="0" w:line="240" w:lineRule="auto"/>
        <w:ind w:firstLine="709"/>
        <w:rPr>
          <w:szCs w:val="28"/>
        </w:rPr>
      </w:pPr>
      <w:r w:rsidRPr="00EE0AF4">
        <w:rPr>
          <w:szCs w:val="28"/>
        </w:rPr>
        <w:t>повышение качества, эффективности и доступности транспортного обслуживания населения и субъектов экономической деятельности сельского поселения;</w:t>
      </w:r>
    </w:p>
    <w:p w:rsidR="00296BDA" w:rsidRPr="00EE0AF4" w:rsidRDefault="00296BDA" w:rsidP="00EE0AF4">
      <w:pPr>
        <w:widowControl w:val="0"/>
        <w:tabs>
          <w:tab w:val="left" w:pos="993"/>
        </w:tabs>
        <w:autoSpaceDE w:val="0"/>
        <w:autoSpaceDN w:val="0"/>
        <w:spacing w:after="0" w:line="240" w:lineRule="auto"/>
        <w:ind w:firstLine="709"/>
        <w:rPr>
          <w:szCs w:val="28"/>
        </w:rPr>
      </w:pPr>
      <w:r w:rsidRPr="00EE0AF4">
        <w:rPr>
          <w:szCs w:val="28"/>
        </w:rPr>
        <w:t>обеспечение надежности и безопасности системы транспортной инфраструктуры.</w:t>
      </w:r>
    </w:p>
    <w:p w:rsidR="00296BDA" w:rsidRPr="00FD6498" w:rsidRDefault="00296BDA" w:rsidP="00910C17">
      <w:pPr>
        <w:framePr w:hSpace="180" w:wrap="around" w:vAnchor="text" w:hAnchor="margin" w:y="174"/>
        <w:adjustRightInd w:val="0"/>
        <w:spacing w:after="0" w:line="240" w:lineRule="auto"/>
        <w:ind w:firstLine="709"/>
        <w:contextualSpacing/>
        <w:rPr>
          <w:b/>
          <w:i/>
          <w:szCs w:val="28"/>
        </w:rPr>
      </w:pPr>
      <w:r w:rsidRPr="00FD6498">
        <w:rPr>
          <w:b/>
          <w:i/>
          <w:szCs w:val="28"/>
        </w:rPr>
        <w:t>Программа</w:t>
      </w:r>
      <w:r>
        <w:rPr>
          <w:b/>
          <w:i/>
          <w:szCs w:val="28"/>
        </w:rPr>
        <w:t>:</w:t>
      </w:r>
      <w:r w:rsidRPr="00FD6498">
        <w:rPr>
          <w:b/>
          <w:i/>
          <w:szCs w:val="28"/>
        </w:rPr>
        <w:t xml:space="preserve"> «Переселение граждан </w:t>
      </w:r>
      <w:r>
        <w:rPr>
          <w:b/>
          <w:i/>
          <w:szCs w:val="28"/>
        </w:rPr>
        <w:t>Верх-Сузунского</w:t>
      </w:r>
      <w:r w:rsidRPr="00FD6498">
        <w:rPr>
          <w:b/>
          <w:i/>
          <w:szCs w:val="28"/>
        </w:rPr>
        <w:t xml:space="preserve"> сельсовета из аварийного жилищного фонда, признанного аварийным после 01.0</w:t>
      </w:r>
      <w:r>
        <w:rPr>
          <w:b/>
          <w:i/>
          <w:szCs w:val="28"/>
        </w:rPr>
        <w:t>1.2012 года, на 2023-2028 годы»</w:t>
      </w:r>
    </w:p>
    <w:p w:rsidR="00296BDA" w:rsidRPr="00FD6498" w:rsidRDefault="00296BDA" w:rsidP="00910C17">
      <w:pPr>
        <w:spacing w:after="0" w:line="240" w:lineRule="auto"/>
        <w:ind w:firstLine="709"/>
        <w:contextualSpacing/>
        <w:rPr>
          <w:b/>
          <w:szCs w:val="28"/>
        </w:rPr>
      </w:pPr>
      <w:r w:rsidRPr="00FD6498">
        <w:rPr>
          <w:b/>
          <w:szCs w:val="28"/>
        </w:rPr>
        <w:t>Цель:</w:t>
      </w:r>
    </w:p>
    <w:p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lastRenderedPageBreak/>
        <w:t>Создание безопасных и благоприятных условий проживания граждан;</w:t>
      </w:r>
    </w:p>
    <w:p w:rsidR="00296BDA" w:rsidRPr="00FD6498" w:rsidRDefault="00296BDA" w:rsidP="00910C17">
      <w:pPr>
        <w:pStyle w:val="ConsPlusNormal"/>
        <w:widowControl/>
        <w:autoSpaceDE w:val="0"/>
        <w:autoSpaceDN w:val="0"/>
        <w:ind w:firstLine="709"/>
        <w:contextualSpacing/>
        <w:jc w:val="both"/>
        <w:rPr>
          <w:rFonts w:ascii="Times New Roman" w:hAnsi="Times New Roman" w:cs="Times New Roman"/>
          <w:sz w:val="28"/>
          <w:szCs w:val="28"/>
        </w:rPr>
      </w:pPr>
      <w:r w:rsidRPr="00FD6498">
        <w:rPr>
          <w:rFonts w:ascii="Times New Roman" w:hAnsi="Times New Roman" w:cs="Times New Roman"/>
          <w:sz w:val="28"/>
          <w:szCs w:val="28"/>
        </w:rPr>
        <w:t>Снижение количества аварийных жилых домов;</w:t>
      </w:r>
    </w:p>
    <w:p w:rsidR="00296BDA" w:rsidRPr="00FD6498" w:rsidRDefault="00296BDA" w:rsidP="00910C17">
      <w:pPr>
        <w:pStyle w:val="ac"/>
        <w:adjustRightInd w:val="0"/>
        <w:spacing w:after="0" w:line="240" w:lineRule="auto"/>
        <w:ind w:left="0" w:firstLine="709"/>
        <w:rPr>
          <w:szCs w:val="28"/>
        </w:rPr>
      </w:pPr>
      <w:r w:rsidRPr="00FD6498">
        <w:rPr>
          <w:b/>
          <w:szCs w:val="28"/>
        </w:rPr>
        <w:t>Задачи:</w:t>
      </w:r>
    </w:p>
    <w:p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t>Формирование и реализация финансовых ресурсов для обеспечения переселения граждан из жилых помещений аварийного жилищного фонда;</w:t>
      </w:r>
    </w:p>
    <w:p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t>Формирование жилищного фонда, необходимого для переселения граждан из аварийных многоквартирных домов;</w:t>
      </w:r>
    </w:p>
    <w:p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t>Организация переселения граждан, проживающих в жилых помещениях, расположенных в многоквартирных домах, признанных аварийными и подлежащих сносу, в благоустроенные жилые помещения в соответствии с требованиями Жилищного кодекса Российской Федерации;</w:t>
      </w:r>
    </w:p>
    <w:p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t>Ликвидация аварийного жилищного фонда;</w:t>
      </w:r>
    </w:p>
    <w:p w:rsidR="00296BDA" w:rsidRPr="00910C17" w:rsidRDefault="00296BDA" w:rsidP="00910C17">
      <w:pPr>
        <w:widowControl w:val="0"/>
        <w:tabs>
          <w:tab w:val="left" w:pos="993"/>
        </w:tabs>
        <w:autoSpaceDE w:val="0"/>
        <w:autoSpaceDN w:val="0"/>
        <w:spacing w:after="0" w:line="240" w:lineRule="auto"/>
        <w:ind w:firstLine="709"/>
        <w:rPr>
          <w:szCs w:val="28"/>
        </w:rPr>
      </w:pPr>
      <w:r w:rsidRPr="00910C17">
        <w:rPr>
          <w:szCs w:val="28"/>
        </w:rPr>
        <w:t>Создание условий для развития малоэтажного жилищного строительства.</w:t>
      </w:r>
    </w:p>
    <w:p w:rsidR="00296BDA" w:rsidRPr="00910C17" w:rsidRDefault="00296BDA" w:rsidP="00910C17">
      <w:pPr>
        <w:tabs>
          <w:tab w:val="left" w:pos="993"/>
        </w:tabs>
        <w:spacing w:after="0" w:line="240" w:lineRule="auto"/>
        <w:ind w:firstLine="709"/>
        <w:rPr>
          <w:szCs w:val="28"/>
        </w:rPr>
      </w:pPr>
      <w:r w:rsidRPr="00910C17">
        <w:rPr>
          <w:b/>
          <w:szCs w:val="28"/>
        </w:rPr>
        <w:t>Ожидаемый результат</w:t>
      </w:r>
      <w:r w:rsidRPr="00910C17">
        <w:rPr>
          <w:szCs w:val="28"/>
        </w:rPr>
        <w:t>:</w:t>
      </w:r>
    </w:p>
    <w:p w:rsidR="00296BDA" w:rsidRPr="00910C17" w:rsidRDefault="00296BDA" w:rsidP="00910C17">
      <w:pPr>
        <w:widowControl w:val="0"/>
        <w:autoSpaceDE w:val="0"/>
        <w:autoSpaceDN w:val="0"/>
        <w:adjustRightInd w:val="0"/>
        <w:spacing w:after="0" w:line="240" w:lineRule="auto"/>
        <w:ind w:firstLine="709"/>
        <w:rPr>
          <w:szCs w:val="28"/>
        </w:rPr>
      </w:pPr>
      <w:r w:rsidRPr="00910C17">
        <w:rPr>
          <w:szCs w:val="28"/>
        </w:rPr>
        <w:t>Переселение граждан Верх-Сузунского сельсовета Сузунского района Новосибирской области из аварийного жилищного фонда;</w:t>
      </w:r>
    </w:p>
    <w:p w:rsidR="00296BDA" w:rsidRPr="00910C17" w:rsidRDefault="00296BDA" w:rsidP="00910C17">
      <w:pPr>
        <w:widowControl w:val="0"/>
        <w:autoSpaceDE w:val="0"/>
        <w:autoSpaceDN w:val="0"/>
        <w:adjustRightInd w:val="0"/>
        <w:spacing w:after="0" w:line="240" w:lineRule="auto"/>
        <w:ind w:firstLine="709"/>
        <w:rPr>
          <w:szCs w:val="28"/>
        </w:rPr>
      </w:pPr>
      <w:r w:rsidRPr="00910C17">
        <w:rPr>
          <w:szCs w:val="28"/>
        </w:rPr>
        <w:t>Ликвидация аварийного жилищного фонда Верх-Сузунского сельсовета Сузунского района Новосибирской области;</w:t>
      </w:r>
    </w:p>
    <w:p w:rsidR="00296BDA" w:rsidRPr="00761E26" w:rsidRDefault="00296BDA" w:rsidP="00761E26">
      <w:pPr>
        <w:spacing w:after="0" w:line="240" w:lineRule="auto"/>
        <w:ind w:firstLine="709"/>
        <w:rPr>
          <w:szCs w:val="28"/>
        </w:rPr>
      </w:pPr>
      <w:bookmarkStart w:id="108" w:name="_Toc162337598"/>
      <w:r w:rsidRPr="00761E26">
        <w:rPr>
          <w:szCs w:val="28"/>
        </w:rPr>
        <w:t>Строительство нового жилья.</w:t>
      </w:r>
      <w:bookmarkEnd w:id="108"/>
    </w:p>
    <w:p w:rsidR="00296BDA" w:rsidRPr="00910C17" w:rsidRDefault="00296BDA" w:rsidP="00910C17">
      <w:pPr>
        <w:widowControl w:val="0"/>
        <w:autoSpaceDE w:val="0"/>
        <w:autoSpaceDN w:val="0"/>
        <w:spacing w:after="0" w:line="240" w:lineRule="auto"/>
        <w:ind w:firstLine="709"/>
        <w:rPr>
          <w:szCs w:val="28"/>
        </w:rPr>
      </w:pPr>
      <w:r w:rsidRPr="00910C17">
        <w:rPr>
          <w:szCs w:val="28"/>
        </w:rPr>
        <w:t>Оптимизация застройки освободившихся территорий.</w:t>
      </w:r>
    </w:p>
    <w:p w:rsidR="00296BDA" w:rsidRPr="00910C17" w:rsidRDefault="00296BDA" w:rsidP="00910C17">
      <w:pPr>
        <w:widowControl w:val="0"/>
        <w:autoSpaceDE w:val="0"/>
        <w:autoSpaceDN w:val="0"/>
        <w:spacing w:after="0" w:line="240" w:lineRule="auto"/>
        <w:ind w:firstLine="709"/>
        <w:rPr>
          <w:szCs w:val="28"/>
        </w:rPr>
      </w:pPr>
      <w:r w:rsidRPr="00910C17">
        <w:rPr>
          <w:szCs w:val="28"/>
        </w:rPr>
        <w:t>Развитие базы строительной индустрии и подрядных строительных организаций.</w:t>
      </w:r>
    </w:p>
    <w:p w:rsidR="00296BDA" w:rsidRPr="00910C17" w:rsidRDefault="00296BDA" w:rsidP="00910C17">
      <w:pPr>
        <w:widowControl w:val="0"/>
        <w:autoSpaceDE w:val="0"/>
        <w:autoSpaceDN w:val="0"/>
        <w:adjustRightInd w:val="0"/>
        <w:spacing w:after="0" w:line="240" w:lineRule="auto"/>
        <w:ind w:firstLine="709"/>
        <w:rPr>
          <w:szCs w:val="28"/>
        </w:rPr>
      </w:pPr>
      <w:r w:rsidRPr="00910C17">
        <w:rPr>
          <w:szCs w:val="28"/>
        </w:rPr>
        <w:t>Создание новых рабочих мест.</w:t>
      </w:r>
    </w:p>
    <w:p w:rsidR="00296BDA" w:rsidRPr="00FD6498" w:rsidRDefault="00296BDA" w:rsidP="00910C17">
      <w:pPr>
        <w:spacing w:after="0" w:line="240" w:lineRule="auto"/>
        <w:ind w:firstLine="709"/>
        <w:contextualSpacing/>
        <w:rPr>
          <w:rFonts w:eastAsia="Calibri"/>
          <w:b/>
          <w:i/>
          <w:szCs w:val="28"/>
        </w:rPr>
      </w:pPr>
      <w:r w:rsidRPr="00FD6498">
        <w:rPr>
          <w:b/>
          <w:i/>
          <w:szCs w:val="28"/>
        </w:rPr>
        <w:t>Программа</w:t>
      </w:r>
      <w:r>
        <w:rPr>
          <w:b/>
          <w:i/>
          <w:szCs w:val="28"/>
        </w:rPr>
        <w:t>:</w:t>
      </w:r>
      <w:r w:rsidRPr="00FD6498">
        <w:rPr>
          <w:b/>
          <w:i/>
          <w:szCs w:val="28"/>
        </w:rPr>
        <w:t xml:space="preserve"> «</w:t>
      </w:r>
      <w:r w:rsidRPr="00FD6498">
        <w:rPr>
          <w:b/>
          <w:i/>
          <w:color w:val="000000"/>
          <w:szCs w:val="28"/>
        </w:rPr>
        <w:t xml:space="preserve">Программа профилактики правонарушений и борьбы с преступностью на территории </w:t>
      </w:r>
      <w:r>
        <w:rPr>
          <w:b/>
          <w:i/>
          <w:color w:val="000000"/>
          <w:szCs w:val="28"/>
        </w:rPr>
        <w:t>Верх-Сузунского</w:t>
      </w:r>
      <w:r w:rsidRPr="00FD6498">
        <w:rPr>
          <w:b/>
          <w:i/>
          <w:color w:val="000000"/>
          <w:szCs w:val="28"/>
        </w:rPr>
        <w:t xml:space="preserve"> сельсовета Сузунского района Новосибирской области на 2024 год</w:t>
      </w:r>
      <w:r w:rsidRPr="00FD6498">
        <w:rPr>
          <w:b/>
          <w:i/>
          <w:szCs w:val="28"/>
        </w:rPr>
        <w:t>»</w:t>
      </w:r>
    </w:p>
    <w:p w:rsidR="00296BDA" w:rsidRPr="00FD6498" w:rsidRDefault="00910C17" w:rsidP="00910C17">
      <w:pPr>
        <w:spacing w:after="0" w:line="240" w:lineRule="auto"/>
        <w:ind w:firstLine="709"/>
        <w:contextualSpacing/>
        <w:rPr>
          <w:b/>
          <w:szCs w:val="28"/>
        </w:rPr>
      </w:pPr>
      <w:r>
        <w:rPr>
          <w:b/>
          <w:szCs w:val="28"/>
        </w:rPr>
        <w:t>Цель:</w:t>
      </w:r>
    </w:p>
    <w:p w:rsidR="00296BDA" w:rsidRPr="00C710DA" w:rsidRDefault="0098372B" w:rsidP="0098372B">
      <w:pPr>
        <w:widowControl w:val="0"/>
        <w:autoSpaceDE w:val="0"/>
        <w:autoSpaceDN w:val="0"/>
        <w:spacing w:after="0" w:line="240" w:lineRule="auto"/>
        <w:ind w:firstLine="709"/>
        <w:textAlignment w:val="top"/>
        <w:rPr>
          <w:color w:val="000000"/>
          <w:szCs w:val="28"/>
          <w:bdr w:val="none" w:sz="0" w:space="0" w:color="auto" w:frame="1"/>
        </w:rPr>
      </w:pPr>
      <w:r>
        <w:rPr>
          <w:color w:val="000000"/>
          <w:szCs w:val="28"/>
          <w:bdr w:val="none" w:sz="0" w:space="0" w:color="auto" w:frame="1"/>
        </w:rPr>
        <w:t>О</w:t>
      </w:r>
      <w:r w:rsidR="00296BDA" w:rsidRPr="00C710DA">
        <w:rPr>
          <w:color w:val="000000"/>
          <w:szCs w:val="28"/>
          <w:bdr w:val="none" w:sz="0" w:space="0" w:color="auto" w:frame="1"/>
        </w:rPr>
        <w:t xml:space="preserve">бъединение </w:t>
      </w:r>
      <w:r w:rsidR="00C710DA">
        <w:rPr>
          <w:color w:val="000000"/>
          <w:szCs w:val="28"/>
          <w:bdr w:val="none" w:sz="0" w:space="0" w:color="auto" w:frame="1"/>
        </w:rPr>
        <w:t xml:space="preserve">усилий </w:t>
      </w:r>
      <w:r w:rsidR="00296BDA" w:rsidRPr="00C710DA">
        <w:rPr>
          <w:color w:val="000000"/>
          <w:szCs w:val="28"/>
          <w:bdr w:val="none" w:sz="0" w:space="0" w:color="auto" w:frame="1"/>
        </w:rPr>
        <w:t>о</w:t>
      </w:r>
      <w:r w:rsidR="00C710DA">
        <w:rPr>
          <w:color w:val="000000"/>
          <w:szCs w:val="28"/>
          <w:bdr w:val="none" w:sz="0" w:space="0" w:color="auto" w:frame="1"/>
        </w:rPr>
        <w:t xml:space="preserve">рганов </w:t>
      </w:r>
      <w:r w:rsidR="00296BDA" w:rsidRPr="00C710DA">
        <w:rPr>
          <w:color w:val="000000"/>
          <w:szCs w:val="28"/>
          <w:bdr w:val="none" w:sz="0" w:space="0" w:color="auto" w:frame="1"/>
        </w:rPr>
        <w:t>местного</w:t>
      </w:r>
      <w:r w:rsidR="00C710DA">
        <w:rPr>
          <w:color w:val="000000"/>
          <w:szCs w:val="28"/>
          <w:bdr w:val="none" w:sz="0" w:space="0" w:color="auto" w:frame="1"/>
        </w:rPr>
        <w:t xml:space="preserve"> </w:t>
      </w:r>
      <w:r w:rsidR="00296BDA" w:rsidRPr="00C710DA">
        <w:rPr>
          <w:color w:val="000000"/>
          <w:szCs w:val="28"/>
          <w:bdr w:val="none" w:sz="0" w:space="0" w:color="auto" w:frame="1"/>
        </w:rPr>
        <w:t>самоуправления</w:t>
      </w:r>
      <w:r w:rsidR="00C710DA">
        <w:rPr>
          <w:color w:val="000000"/>
          <w:szCs w:val="28"/>
          <w:bdr w:val="none" w:sz="0" w:space="0" w:color="auto" w:frame="1"/>
        </w:rPr>
        <w:t xml:space="preserve"> </w:t>
      </w:r>
      <w:r w:rsidR="00296BDA" w:rsidRPr="00C710DA">
        <w:rPr>
          <w:color w:val="000000"/>
          <w:szCs w:val="28"/>
          <w:bdr w:val="none" w:sz="0" w:space="0" w:color="auto" w:frame="1"/>
        </w:rPr>
        <w:t>и правоохранительных органов в профилактике правонару</w:t>
      </w:r>
      <w:r w:rsidR="00C710DA">
        <w:rPr>
          <w:color w:val="000000"/>
          <w:szCs w:val="28"/>
          <w:bdr w:val="none" w:sz="0" w:space="0" w:color="auto" w:frame="1"/>
        </w:rPr>
        <w:t>шений и борьбы с преступностью;</w:t>
      </w:r>
    </w:p>
    <w:p w:rsidR="00296BDA" w:rsidRPr="0098372B" w:rsidRDefault="00C710DA" w:rsidP="0098372B">
      <w:pPr>
        <w:widowControl w:val="0"/>
        <w:autoSpaceDE w:val="0"/>
        <w:autoSpaceDN w:val="0"/>
        <w:spacing w:after="0" w:line="240" w:lineRule="auto"/>
        <w:ind w:firstLine="709"/>
        <w:textAlignment w:val="top"/>
        <w:rPr>
          <w:color w:val="000000"/>
          <w:szCs w:val="28"/>
          <w:bdr w:val="none" w:sz="0" w:space="0" w:color="auto" w:frame="1"/>
        </w:rPr>
      </w:pPr>
      <w:r w:rsidRPr="0098372B">
        <w:rPr>
          <w:color w:val="000000"/>
          <w:szCs w:val="28"/>
          <w:bdr w:val="none" w:sz="0" w:space="0" w:color="auto" w:frame="1"/>
        </w:rPr>
        <w:t>К</w:t>
      </w:r>
      <w:r w:rsidR="00296BDA" w:rsidRPr="0098372B">
        <w:rPr>
          <w:color w:val="000000"/>
          <w:szCs w:val="28"/>
          <w:bdr w:val="none" w:sz="0" w:space="0" w:color="auto" w:frame="1"/>
        </w:rPr>
        <w:t>омплексное обеспечение безопасности граждан на территории</w:t>
      </w:r>
      <w:r w:rsidRPr="0098372B">
        <w:rPr>
          <w:color w:val="000000"/>
          <w:szCs w:val="28"/>
          <w:bdr w:val="none" w:sz="0" w:space="0" w:color="auto" w:frame="1"/>
        </w:rPr>
        <w:t xml:space="preserve"> </w:t>
      </w:r>
      <w:r w:rsidR="00296BDA" w:rsidRPr="0098372B">
        <w:rPr>
          <w:color w:val="000000"/>
          <w:szCs w:val="28"/>
          <w:bdr w:val="none" w:sz="0" w:space="0" w:color="auto" w:frame="1"/>
        </w:rPr>
        <w:t>муниципального образования;</w:t>
      </w:r>
    </w:p>
    <w:p w:rsidR="00296BDA" w:rsidRPr="0098372B" w:rsidRDefault="00296BDA" w:rsidP="0098372B">
      <w:pPr>
        <w:widowControl w:val="0"/>
        <w:autoSpaceDE w:val="0"/>
        <w:autoSpaceDN w:val="0"/>
        <w:spacing w:after="0" w:line="240" w:lineRule="auto"/>
        <w:ind w:firstLine="709"/>
        <w:textAlignment w:val="top"/>
        <w:rPr>
          <w:szCs w:val="28"/>
          <w:shd w:val="clear" w:color="auto" w:fill="FFFFFF"/>
        </w:rPr>
      </w:pPr>
      <w:r w:rsidRPr="0098372B">
        <w:rPr>
          <w:color w:val="000000"/>
          <w:szCs w:val="28"/>
          <w:bdr w:val="none" w:sz="0" w:space="0" w:color="auto" w:frame="1"/>
        </w:rPr>
        <w:t>организация правового просвещения и правового информирования населения путем доведения</w:t>
      </w:r>
      <w:r w:rsidRPr="0098372B">
        <w:rPr>
          <w:szCs w:val="28"/>
          <w:shd w:val="clear" w:color="auto" w:fill="FFFFFF"/>
        </w:rPr>
        <w:t xml:space="preserve"> до них информации, направленной на обеспечение защиты прав и свобод человека и гражданина, общества и государства от противоправных посягательств,</w:t>
      </w:r>
    </w:p>
    <w:p w:rsidR="00296BDA" w:rsidRPr="0098372B" w:rsidRDefault="00296BDA" w:rsidP="0098372B">
      <w:pPr>
        <w:widowControl w:val="0"/>
        <w:autoSpaceDE w:val="0"/>
        <w:autoSpaceDN w:val="0"/>
        <w:spacing w:after="0" w:line="240" w:lineRule="auto"/>
        <w:ind w:firstLine="709"/>
        <w:textAlignment w:val="top"/>
        <w:rPr>
          <w:szCs w:val="28"/>
          <w:bdr w:val="none" w:sz="0" w:space="0" w:color="auto" w:frame="1"/>
        </w:rPr>
      </w:pPr>
      <w:r w:rsidRPr="0098372B">
        <w:rPr>
          <w:szCs w:val="28"/>
          <w:shd w:val="clear" w:color="auto" w:fill="FFFFFF"/>
        </w:rPr>
        <w:t>организация социальной адаптации, ресоциализации, социальной реабилитации, помощи лицам, пострадавших от правонарушений или подверженным риску стать таковыми;</w:t>
      </w:r>
    </w:p>
    <w:p w:rsidR="00296BDA" w:rsidRPr="0098372B" w:rsidRDefault="00296BDA" w:rsidP="0098372B">
      <w:pPr>
        <w:widowControl w:val="0"/>
        <w:autoSpaceDE w:val="0"/>
        <w:autoSpaceDN w:val="0"/>
        <w:spacing w:after="0" w:line="240" w:lineRule="auto"/>
        <w:ind w:firstLine="709"/>
        <w:textAlignment w:val="top"/>
        <w:rPr>
          <w:color w:val="000000"/>
          <w:szCs w:val="28"/>
          <w:shd w:val="clear" w:color="auto" w:fill="FFFFFF"/>
        </w:rPr>
      </w:pPr>
      <w:r w:rsidRPr="0098372B">
        <w:rPr>
          <w:color w:val="000000"/>
          <w:szCs w:val="28"/>
          <w:bdr w:val="none" w:sz="0" w:space="0" w:color="auto" w:frame="1"/>
        </w:rPr>
        <w:t>профилактика</w:t>
      </w:r>
      <w:r w:rsidRPr="0098372B">
        <w:rPr>
          <w:color w:val="000000"/>
          <w:szCs w:val="28"/>
          <w:shd w:val="clear" w:color="auto" w:fill="FFFFFF"/>
        </w:rPr>
        <w:t xml:space="preserve"> коррупционных правонарушений, совершаемых от имени или в интересах юридических лиц;</w:t>
      </w:r>
    </w:p>
    <w:p w:rsidR="00296BDA" w:rsidRPr="0098372B" w:rsidRDefault="00296BDA" w:rsidP="0098372B">
      <w:pPr>
        <w:widowControl w:val="0"/>
        <w:autoSpaceDE w:val="0"/>
        <w:autoSpaceDN w:val="0"/>
        <w:spacing w:after="0" w:line="240" w:lineRule="auto"/>
        <w:ind w:firstLine="709"/>
        <w:textAlignment w:val="top"/>
        <w:rPr>
          <w:color w:val="000000"/>
          <w:szCs w:val="28"/>
          <w:shd w:val="clear" w:color="auto" w:fill="FFFFFF"/>
        </w:rPr>
      </w:pPr>
      <w:r w:rsidRPr="0098372B">
        <w:rPr>
          <w:color w:val="000000"/>
          <w:szCs w:val="28"/>
          <w:shd w:val="clear" w:color="auto" w:fill="FFFFFF"/>
        </w:rPr>
        <w:t>обеспечение безопасности, защиты жителей и их имущества от преступных посягательств;</w:t>
      </w:r>
    </w:p>
    <w:p w:rsidR="00296BDA" w:rsidRPr="0098372B" w:rsidRDefault="00296BDA" w:rsidP="0098372B">
      <w:pPr>
        <w:widowControl w:val="0"/>
        <w:autoSpaceDE w:val="0"/>
        <w:autoSpaceDN w:val="0"/>
        <w:spacing w:after="0" w:line="240" w:lineRule="auto"/>
        <w:ind w:firstLine="709"/>
        <w:textAlignment w:val="top"/>
        <w:rPr>
          <w:color w:val="000000"/>
          <w:szCs w:val="28"/>
          <w:shd w:val="clear" w:color="auto" w:fill="FFFFFF"/>
        </w:rPr>
      </w:pPr>
      <w:r w:rsidRPr="0098372B">
        <w:rPr>
          <w:color w:val="000000"/>
          <w:szCs w:val="28"/>
          <w:shd w:val="clear" w:color="auto" w:fill="FFFFFF"/>
        </w:rPr>
        <w:t xml:space="preserve">противодействие возможным террористическим акциям на объектах </w:t>
      </w:r>
      <w:r w:rsidRPr="0098372B">
        <w:rPr>
          <w:color w:val="000000"/>
          <w:szCs w:val="28"/>
          <w:shd w:val="clear" w:color="auto" w:fill="FFFFFF"/>
        </w:rPr>
        <w:lastRenderedPageBreak/>
        <w:t>жизнеобеспечения, социальной сферы и в местах с массовым пребыванием граждан;</w:t>
      </w:r>
    </w:p>
    <w:p w:rsidR="00296BDA" w:rsidRPr="0098372B" w:rsidRDefault="00296BDA" w:rsidP="0098372B">
      <w:pPr>
        <w:widowControl w:val="0"/>
        <w:autoSpaceDE w:val="0"/>
        <w:autoSpaceDN w:val="0"/>
        <w:spacing w:after="0" w:line="240" w:lineRule="auto"/>
        <w:ind w:firstLine="709"/>
        <w:textAlignment w:val="top"/>
        <w:rPr>
          <w:color w:val="000000"/>
          <w:szCs w:val="28"/>
          <w:bdr w:val="none" w:sz="0" w:space="0" w:color="auto" w:frame="1"/>
        </w:rPr>
      </w:pPr>
      <w:r w:rsidRPr="0098372B">
        <w:rPr>
          <w:color w:val="000000"/>
          <w:szCs w:val="28"/>
          <w:shd w:val="clear" w:color="auto" w:fill="FFFFFF"/>
        </w:rPr>
        <w:t>организация безопасности дорожного движения;</w:t>
      </w:r>
    </w:p>
    <w:p w:rsidR="00296BDA" w:rsidRPr="00FD6498" w:rsidRDefault="00296BDA" w:rsidP="0098372B">
      <w:pPr>
        <w:pStyle w:val="af2"/>
        <w:shd w:val="clear" w:color="auto" w:fill="FFFFFF"/>
        <w:spacing w:before="0" w:beforeAutospacing="0" w:after="0" w:afterAutospacing="0"/>
        <w:ind w:firstLine="709"/>
        <w:contextualSpacing/>
        <w:rPr>
          <w:sz w:val="28"/>
          <w:szCs w:val="28"/>
        </w:rPr>
      </w:pPr>
      <w:r w:rsidRPr="00FD6498">
        <w:rPr>
          <w:color w:val="000000"/>
          <w:sz w:val="28"/>
          <w:szCs w:val="28"/>
          <w:bdr w:val="none" w:sz="0" w:space="0" w:color="auto" w:frame="1"/>
        </w:rPr>
        <w:t>повышение уровня доверия населения</w:t>
      </w:r>
      <w:r w:rsidR="0049642B">
        <w:rPr>
          <w:color w:val="000000"/>
          <w:sz w:val="28"/>
          <w:szCs w:val="28"/>
          <w:bdr w:val="none" w:sz="0" w:space="0" w:color="auto" w:frame="1"/>
        </w:rPr>
        <w:t xml:space="preserve"> </w:t>
      </w:r>
      <w:r w:rsidRPr="00FD6498">
        <w:rPr>
          <w:color w:val="000000"/>
          <w:sz w:val="28"/>
          <w:szCs w:val="28"/>
          <w:bdr w:val="none" w:sz="0" w:space="0" w:color="auto" w:frame="1"/>
        </w:rPr>
        <w:t>к</w:t>
      </w:r>
      <w:r w:rsidR="0049642B">
        <w:rPr>
          <w:color w:val="000000"/>
          <w:sz w:val="28"/>
          <w:szCs w:val="28"/>
          <w:bdr w:val="none" w:sz="0" w:space="0" w:color="auto" w:frame="1"/>
        </w:rPr>
        <w:t xml:space="preserve"> </w:t>
      </w:r>
      <w:r w:rsidRPr="00FD6498">
        <w:rPr>
          <w:color w:val="000000"/>
          <w:sz w:val="28"/>
          <w:szCs w:val="28"/>
          <w:bdr w:val="none" w:sz="0" w:space="0" w:color="auto" w:frame="1"/>
        </w:rPr>
        <w:t>органам</w:t>
      </w:r>
      <w:r w:rsidR="0049642B">
        <w:rPr>
          <w:color w:val="000000"/>
          <w:sz w:val="28"/>
          <w:szCs w:val="28"/>
          <w:bdr w:val="none" w:sz="0" w:space="0" w:color="auto" w:frame="1"/>
        </w:rPr>
        <w:t xml:space="preserve"> </w:t>
      </w:r>
      <w:r w:rsidRPr="00FD6498">
        <w:rPr>
          <w:color w:val="000000"/>
          <w:sz w:val="28"/>
          <w:szCs w:val="28"/>
          <w:bdr w:val="none" w:sz="0" w:space="0" w:color="auto" w:frame="1"/>
        </w:rPr>
        <w:t>местного самоуправления в сфере обеспечения безопасности.</w:t>
      </w:r>
    </w:p>
    <w:p w:rsidR="00296BDA" w:rsidRPr="00B30303" w:rsidRDefault="00296BDA" w:rsidP="00B30303">
      <w:pPr>
        <w:adjustRightInd w:val="0"/>
        <w:spacing w:after="0" w:line="240" w:lineRule="auto"/>
        <w:ind w:firstLine="709"/>
        <w:rPr>
          <w:szCs w:val="28"/>
        </w:rPr>
      </w:pPr>
      <w:r w:rsidRPr="00B30303">
        <w:rPr>
          <w:b/>
          <w:szCs w:val="28"/>
        </w:rPr>
        <w:t>Задачи:</w:t>
      </w:r>
    </w:p>
    <w:p w:rsidR="00B30303" w:rsidRPr="00B30303" w:rsidRDefault="00B30303" w:rsidP="00B30303">
      <w:pPr>
        <w:pStyle w:val="af2"/>
        <w:shd w:val="clear" w:color="auto" w:fill="FFFFFF"/>
        <w:spacing w:before="0" w:beforeAutospacing="0" w:after="0" w:afterAutospacing="0"/>
        <w:ind w:firstLine="709"/>
        <w:contextualSpacing/>
        <w:rPr>
          <w:sz w:val="28"/>
          <w:szCs w:val="28"/>
        </w:rPr>
      </w:pPr>
      <w:r w:rsidRPr="00B30303">
        <w:rPr>
          <w:color w:val="000000"/>
          <w:sz w:val="28"/>
          <w:szCs w:val="28"/>
          <w:bdr w:val="none" w:sz="0" w:space="0" w:color="auto" w:frame="1"/>
        </w:rPr>
        <w:t>создание действенной</w:t>
      </w:r>
      <w:r w:rsidR="00296BDA" w:rsidRPr="00B30303">
        <w:rPr>
          <w:color w:val="000000"/>
          <w:sz w:val="28"/>
          <w:szCs w:val="28"/>
          <w:bdr w:val="none" w:sz="0" w:space="0" w:color="auto" w:frame="1"/>
        </w:rPr>
        <w:t xml:space="preserve"> системы профилактики правонарушений;</w:t>
      </w:r>
    </w:p>
    <w:p w:rsidR="00296BDA" w:rsidRPr="00B30303" w:rsidRDefault="00296BDA" w:rsidP="00B30303">
      <w:pPr>
        <w:pStyle w:val="af2"/>
        <w:shd w:val="clear" w:color="auto" w:fill="FFFFFF"/>
        <w:spacing w:before="0" w:beforeAutospacing="0" w:after="0" w:afterAutospacing="0"/>
        <w:ind w:firstLine="709"/>
        <w:contextualSpacing/>
        <w:rPr>
          <w:sz w:val="28"/>
          <w:szCs w:val="28"/>
        </w:rPr>
      </w:pPr>
      <w:r w:rsidRPr="00B30303">
        <w:rPr>
          <w:color w:val="000000"/>
          <w:sz w:val="28"/>
          <w:szCs w:val="28"/>
          <w:bdr w:val="none" w:sz="0" w:space="0" w:color="auto" w:frame="1"/>
        </w:rPr>
        <w:t>усиление борьбы с преступностью, улучшение результативности</w:t>
      </w:r>
      <w:r w:rsidR="00B30303">
        <w:rPr>
          <w:color w:val="000000"/>
          <w:sz w:val="28"/>
          <w:szCs w:val="28"/>
          <w:bdr w:val="none" w:sz="0" w:space="0" w:color="auto" w:frame="1"/>
        </w:rPr>
        <w:t xml:space="preserve"> </w:t>
      </w:r>
      <w:r w:rsidRPr="00B30303">
        <w:rPr>
          <w:color w:val="000000"/>
          <w:sz w:val="28"/>
          <w:szCs w:val="28"/>
          <w:bdr w:val="none" w:sz="0" w:space="0" w:color="auto" w:frame="1"/>
        </w:rPr>
        <w:t>в</w:t>
      </w:r>
      <w:r w:rsidR="00B30303">
        <w:rPr>
          <w:color w:val="000000"/>
          <w:sz w:val="28"/>
          <w:szCs w:val="28"/>
          <w:bdr w:val="none" w:sz="0" w:space="0" w:color="auto" w:frame="1"/>
        </w:rPr>
        <w:t xml:space="preserve"> </w:t>
      </w:r>
      <w:r w:rsidR="00B30303" w:rsidRPr="00B30303">
        <w:rPr>
          <w:color w:val="000000"/>
          <w:sz w:val="28"/>
          <w:szCs w:val="28"/>
          <w:bdr w:val="none" w:sz="0" w:space="0" w:color="auto" w:frame="1"/>
        </w:rPr>
        <w:t>противодействии</w:t>
      </w:r>
      <w:r w:rsidR="00B30303">
        <w:rPr>
          <w:color w:val="000000"/>
          <w:sz w:val="28"/>
          <w:szCs w:val="28"/>
          <w:bdr w:val="none" w:sz="0" w:space="0" w:color="auto" w:frame="1"/>
        </w:rPr>
        <w:t xml:space="preserve"> </w:t>
      </w:r>
      <w:r w:rsidR="00B30303" w:rsidRPr="00B30303">
        <w:rPr>
          <w:color w:val="000000"/>
          <w:sz w:val="28"/>
          <w:szCs w:val="28"/>
          <w:bdr w:val="none" w:sz="0" w:space="0" w:color="auto" w:frame="1"/>
        </w:rPr>
        <w:t>ее</w:t>
      </w:r>
      <w:r w:rsidRPr="00B30303">
        <w:rPr>
          <w:color w:val="000000"/>
          <w:sz w:val="28"/>
          <w:szCs w:val="28"/>
          <w:bdr w:val="none" w:sz="0" w:space="0" w:color="auto" w:frame="1"/>
        </w:rPr>
        <w:t xml:space="preserve"> организованным формам;</w:t>
      </w:r>
    </w:p>
    <w:p w:rsidR="00296BDA" w:rsidRPr="00FD6498" w:rsidRDefault="00296BDA" w:rsidP="00296BDA">
      <w:pPr>
        <w:pStyle w:val="af2"/>
        <w:shd w:val="clear" w:color="auto" w:fill="FFFFFF"/>
        <w:spacing w:before="0" w:beforeAutospacing="0" w:after="0" w:afterAutospacing="0"/>
        <w:ind w:left="720"/>
        <w:contextualSpacing/>
        <w:rPr>
          <w:sz w:val="28"/>
          <w:szCs w:val="28"/>
        </w:rPr>
      </w:pPr>
      <w:r w:rsidRPr="00FD6498">
        <w:rPr>
          <w:b/>
          <w:sz w:val="28"/>
          <w:szCs w:val="28"/>
        </w:rPr>
        <w:t>Ожидаемый результат</w:t>
      </w:r>
      <w:r w:rsidRPr="00FD6498">
        <w:rPr>
          <w:sz w:val="28"/>
          <w:szCs w:val="28"/>
        </w:rPr>
        <w:t>:</w:t>
      </w:r>
    </w:p>
    <w:p w:rsidR="00296BDA" w:rsidRPr="00F07A35" w:rsidRDefault="00296BDA" w:rsidP="00F07A35">
      <w:pPr>
        <w:widowControl w:val="0"/>
        <w:autoSpaceDE w:val="0"/>
        <w:autoSpaceDN w:val="0"/>
        <w:spacing w:after="0" w:line="240" w:lineRule="auto"/>
        <w:ind w:firstLine="709"/>
        <w:textAlignment w:val="top"/>
        <w:rPr>
          <w:color w:val="000000"/>
          <w:szCs w:val="28"/>
          <w:bdr w:val="none" w:sz="0" w:space="0" w:color="auto" w:frame="1"/>
        </w:rPr>
      </w:pPr>
      <w:r w:rsidRPr="00F07A35">
        <w:rPr>
          <w:color w:val="000000"/>
          <w:szCs w:val="28"/>
          <w:bdr w:val="none" w:sz="0" w:space="0" w:color="auto" w:frame="1"/>
        </w:rPr>
        <w:t>сниже</w:t>
      </w:r>
      <w:r w:rsidR="00F07A35">
        <w:rPr>
          <w:color w:val="000000"/>
          <w:szCs w:val="28"/>
          <w:bdr w:val="none" w:sz="0" w:space="0" w:color="auto" w:frame="1"/>
        </w:rPr>
        <w:t>ние темпов роста преступности в целом</w:t>
      </w:r>
    </w:p>
    <w:p w:rsidR="00296BDA" w:rsidRPr="00F07A35" w:rsidRDefault="00296BDA" w:rsidP="00F07A35">
      <w:pPr>
        <w:widowControl w:val="0"/>
        <w:autoSpaceDE w:val="0"/>
        <w:autoSpaceDN w:val="0"/>
        <w:spacing w:after="0" w:line="240" w:lineRule="auto"/>
        <w:ind w:firstLine="709"/>
        <w:textAlignment w:val="top"/>
        <w:rPr>
          <w:color w:val="000000"/>
          <w:szCs w:val="28"/>
          <w:bdr w:val="none" w:sz="0" w:space="0" w:color="auto" w:frame="1"/>
        </w:rPr>
      </w:pPr>
      <w:r w:rsidRPr="00F07A35">
        <w:rPr>
          <w:color w:val="000000"/>
          <w:szCs w:val="28"/>
          <w:bdr w:val="none" w:sz="0" w:space="0" w:color="auto" w:frame="1"/>
        </w:rPr>
        <w:t>повышение эффективности</w:t>
      </w:r>
      <w:r w:rsidR="00F07A35" w:rsidRPr="00F07A35">
        <w:rPr>
          <w:color w:val="000000"/>
          <w:szCs w:val="28"/>
          <w:bdr w:val="none" w:sz="0" w:space="0" w:color="auto" w:frame="1"/>
        </w:rPr>
        <w:t xml:space="preserve"> профилактики правонарушений;</w:t>
      </w:r>
    </w:p>
    <w:p w:rsidR="00296BDA" w:rsidRPr="00FD6498" w:rsidRDefault="00296BDA" w:rsidP="00F07A35">
      <w:pPr>
        <w:pStyle w:val="af2"/>
        <w:shd w:val="clear" w:color="auto" w:fill="FFFFFF"/>
        <w:spacing w:before="0" w:beforeAutospacing="0" w:after="0" w:afterAutospacing="0"/>
        <w:ind w:firstLine="709"/>
        <w:contextualSpacing/>
        <w:rPr>
          <w:sz w:val="28"/>
          <w:szCs w:val="28"/>
        </w:rPr>
      </w:pPr>
      <w:r w:rsidRPr="00FD6498">
        <w:rPr>
          <w:color w:val="000000"/>
          <w:sz w:val="28"/>
          <w:szCs w:val="28"/>
          <w:bdr w:val="none" w:sz="0" w:space="0" w:color="auto" w:frame="1"/>
        </w:rPr>
        <w:t>у</w:t>
      </w:r>
      <w:r w:rsidR="00F07A35">
        <w:rPr>
          <w:color w:val="000000"/>
          <w:sz w:val="28"/>
          <w:szCs w:val="28"/>
          <w:bdr w:val="none" w:sz="0" w:space="0" w:color="auto" w:frame="1"/>
        </w:rPr>
        <w:t>крепление безопасности объектов</w:t>
      </w:r>
      <w:r w:rsidRPr="00FD6498">
        <w:rPr>
          <w:color w:val="000000"/>
          <w:sz w:val="28"/>
          <w:szCs w:val="28"/>
          <w:bdr w:val="none" w:sz="0" w:space="0" w:color="auto" w:frame="1"/>
        </w:rPr>
        <w:t xml:space="preserve"> </w:t>
      </w:r>
      <w:r w:rsidR="00F07A35">
        <w:rPr>
          <w:color w:val="000000"/>
          <w:sz w:val="28"/>
          <w:szCs w:val="28"/>
          <w:bdr w:val="none" w:sz="0" w:space="0" w:color="auto" w:frame="1"/>
        </w:rPr>
        <w:t>жизнеобеспечения</w:t>
      </w:r>
      <w:r w:rsidRPr="00FD6498">
        <w:rPr>
          <w:color w:val="000000"/>
          <w:sz w:val="28"/>
          <w:szCs w:val="28"/>
          <w:bdr w:val="none" w:sz="0" w:space="0" w:color="auto" w:frame="1"/>
        </w:rPr>
        <w:t xml:space="preserve"> и особой важности;</w:t>
      </w:r>
      <w:r w:rsidRPr="00FD6498">
        <w:rPr>
          <w:color w:val="000000"/>
          <w:sz w:val="28"/>
          <w:szCs w:val="28"/>
          <w:bdr w:val="none" w:sz="0" w:space="0" w:color="auto" w:frame="1"/>
        </w:rPr>
        <w:br/>
      </w:r>
      <w:r w:rsidRPr="00FD6498">
        <w:rPr>
          <w:color w:val="000000"/>
          <w:sz w:val="28"/>
          <w:szCs w:val="28"/>
        </w:rPr>
        <w:t>совершенствование мотивации поведения муниципальных служащих по минимизации коррупционных рисков</w:t>
      </w:r>
    </w:p>
    <w:p w:rsidR="00296BDA" w:rsidRPr="00FD6498" w:rsidRDefault="00296BDA" w:rsidP="00A85A82">
      <w:pPr>
        <w:spacing w:after="0" w:line="240" w:lineRule="auto"/>
        <w:ind w:firstLine="709"/>
        <w:contextualSpacing/>
        <w:rPr>
          <w:b/>
          <w:i/>
          <w:szCs w:val="28"/>
        </w:rPr>
      </w:pPr>
      <w:r w:rsidRPr="00FD6498">
        <w:rPr>
          <w:b/>
          <w:i/>
          <w:szCs w:val="28"/>
        </w:rPr>
        <w:t>Программа</w:t>
      </w:r>
      <w:r>
        <w:rPr>
          <w:b/>
          <w:i/>
          <w:szCs w:val="28"/>
        </w:rPr>
        <w:t>:</w:t>
      </w:r>
      <w:r w:rsidRPr="00FD6498">
        <w:rPr>
          <w:b/>
          <w:i/>
          <w:szCs w:val="28"/>
        </w:rPr>
        <w:t xml:space="preserve"> «</w:t>
      </w:r>
      <w:r w:rsidRPr="004A6482">
        <w:rPr>
          <w:b/>
          <w:i/>
          <w:szCs w:val="28"/>
        </w:rPr>
        <w:t>Программа благоустройство территории Верх-Сузунского сельсовета Сузунского района Новосибирской области на 2024-2028 годы</w:t>
      </w:r>
      <w:r w:rsidRPr="00FD6498">
        <w:rPr>
          <w:b/>
          <w:i/>
          <w:szCs w:val="28"/>
        </w:rPr>
        <w:t>»</w:t>
      </w:r>
    </w:p>
    <w:p w:rsidR="00296BDA" w:rsidRPr="00FD6498" w:rsidRDefault="00296BDA" w:rsidP="00A85A82">
      <w:pPr>
        <w:adjustRightInd w:val="0"/>
        <w:spacing w:after="0" w:line="240" w:lineRule="auto"/>
        <w:ind w:firstLine="709"/>
        <w:contextualSpacing/>
        <w:rPr>
          <w:b/>
          <w:szCs w:val="28"/>
        </w:rPr>
      </w:pPr>
      <w:r>
        <w:rPr>
          <w:b/>
          <w:szCs w:val="28"/>
        </w:rPr>
        <w:t>Цель:</w:t>
      </w:r>
    </w:p>
    <w:p w:rsidR="00296BDA" w:rsidRPr="006C59B1" w:rsidRDefault="00296BDA" w:rsidP="006C59B1">
      <w:pPr>
        <w:widowControl w:val="0"/>
        <w:autoSpaceDE w:val="0"/>
        <w:autoSpaceDN w:val="0"/>
        <w:spacing w:after="0" w:line="240" w:lineRule="auto"/>
        <w:ind w:firstLine="709"/>
        <w:rPr>
          <w:szCs w:val="28"/>
        </w:rPr>
      </w:pPr>
      <w:r w:rsidRPr="006C59B1">
        <w:rPr>
          <w:szCs w:val="28"/>
        </w:rPr>
        <w:t>совершенствование системы комплексного благоустройства территории Верх-Сузунского сельсовета, создание комфортных условий проживания и отдыха населения;</w:t>
      </w:r>
    </w:p>
    <w:p w:rsidR="00296BDA" w:rsidRPr="00FD6498" w:rsidRDefault="00296BDA" w:rsidP="006C59B1">
      <w:pPr>
        <w:pStyle w:val="tableparagraph0"/>
        <w:spacing w:before="0" w:beforeAutospacing="0" w:after="0" w:afterAutospacing="0"/>
        <w:ind w:firstLine="709"/>
        <w:contextualSpacing/>
        <w:jc w:val="both"/>
        <w:rPr>
          <w:color w:val="000000"/>
          <w:sz w:val="28"/>
          <w:szCs w:val="28"/>
        </w:rPr>
      </w:pPr>
      <w:r w:rsidRPr="00FD6498">
        <w:rPr>
          <w:color w:val="000000"/>
          <w:sz w:val="28"/>
          <w:szCs w:val="28"/>
        </w:rPr>
        <w:t>повышение</w:t>
      </w:r>
      <w:r w:rsidRPr="00FD6498">
        <w:rPr>
          <w:color w:val="000000"/>
          <w:spacing w:val="1"/>
          <w:sz w:val="28"/>
          <w:szCs w:val="28"/>
        </w:rPr>
        <w:t xml:space="preserve"> </w:t>
      </w:r>
      <w:r w:rsidRPr="00FD6498">
        <w:rPr>
          <w:color w:val="000000"/>
          <w:sz w:val="28"/>
          <w:szCs w:val="28"/>
        </w:rPr>
        <w:t>уровня</w:t>
      </w:r>
      <w:r w:rsidRPr="00FD6498">
        <w:rPr>
          <w:color w:val="000000"/>
          <w:spacing w:val="1"/>
          <w:sz w:val="28"/>
          <w:szCs w:val="28"/>
        </w:rPr>
        <w:t xml:space="preserve"> </w:t>
      </w:r>
      <w:r w:rsidRPr="00FD6498">
        <w:rPr>
          <w:color w:val="000000"/>
          <w:sz w:val="28"/>
          <w:szCs w:val="28"/>
        </w:rPr>
        <w:t>внешнего</w:t>
      </w:r>
      <w:r w:rsidRPr="00FD6498">
        <w:rPr>
          <w:color w:val="000000"/>
          <w:spacing w:val="1"/>
          <w:sz w:val="28"/>
          <w:szCs w:val="28"/>
        </w:rPr>
        <w:t xml:space="preserve"> </w:t>
      </w:r>
      <w:r w:rsidRPr="00FD6498">
        <w:rPr>
          <w:color w:val="000000"/>
          <w:sz w:val="28"/>
          <w:szCs w:val="28"/>
        </w:rPr>
        <w:t>благоустройства</w:t>
      </w:r>
      <w:r w:rsidRPr="00FD6498">
        <w:rPr>
          <w:color w:val="000000"/>
          <w:spacing w:val="1"/>
          <w:sz w:val="28"/>
          <w:szCs w:val="28"/>
        </w:rPr>
        <w:t xml:space="preserve"> </w:t>
      </w:r>
      <w:r w:rsidRPr="00FD6498">
        <w:rPr>
          <w:color w:val="000000"/>
          <w:sz w:val="28"/>
          <w:szCs w:val="28"/>
        </w:rPr>
        <w:t>и</w:t>
      </w:r>
      <w:r w:rsidRPr="00FD6498">
        <w:rPr>
          <w:color w:val="000000"/>
          <w:spacing w:val="1"/>
          <w:sz w:val="28"/>
          <w:szCs w:val="28"/>
        </w:rPr>
        <w:t xml:space="preserve"> </w:t>
      </w:r>
      <w:r w:rsidRPr="00FD6498">
        <w:rPr>
          <w:color w:val="000000"/>
          <w:sz w:val="28"/>
          <w:szCs w:val="28"/>
        </w:rPr>
        <w:t>санитарного содержания муниципального образования;</w:t>
      </w:r>
    </w:p>
    <w:p w:rsidR="00296BDA" w:rsidRPr="00FD6498" w:rsidRDefault="00296BDA" w:rsidP="006C59B1">
      <w:pPr>
        <w:pStyle w:val="tableparagraph0"/>
        <w:spacing w:before="0" w:beforeAutospacing="0" w:after="0" w:afterAutospacing="0"/>
        <w:ind w:firstLine="709"/>
        <w:contextualSpacing/>
        <w:jc w:val="both"/>
        <w:rPr>
          <w:color w:val="000000"/>
          <w:sz w:val="28"/>
          <w:szCs w:val="28"/>
        </w:rPr>
      </w:pPr>
      <w:r w:rsidRPr="00FD6498">
        <w:rPr>
          <w:color w:val="000000"/>
          <w:sz w:val="28"/>
          <w:szCs w:val="28"/>
        </w:rPr>
        <w:t>активизация</w:t>
      </w:r>
      <w:r w:rsidRPr="00FD6498">
        <w:rPr>
          <w:color w:val="000000"/>
          <w:spacing w:val="1"/>
          <w:sz w:val="28"/>
          <w:szCs w:val="28"/>
        </w:rPr>
        <w:t xml:space="preserve"> </w:t>
      </w:r>
      <w:r w:rsidRPr="00FD6498">
        <w:rPr>
          <w:color w:val="000000"/>
          <w:sz w:val="28"/>
          <w:szCs w:val="28"/>
        </w:rPr>
        <w:t>работ</w:t>
      </w:r>
      <w:r w:rsidRPr="00FD6498">
        <w:rPr>
          <w:color w:val="000000"/>
          <w:spacing w:val="1"/>
          <w:sz w:val="28"/>
          <w:szCs w:val="28"/>
        </w:rPr>
        <w:t xml:space="preserve"> </w:t>
      </w:r>
      <w:r w:rsidRPr="00FD6498">
        <w:rPr>
          <w:color w:val="000000"/>
          <w:sz w:val="28"/>
          <w:szCs w:val="28"/>
        </w:rPr>
        <w:t>по</w:t>
      </w:r>
      <w:r w:rsidRPr="00FD6498">
        <w:rPr>
          <w:color w:val="000000"/>
          <w:spacing w:val="1"/>
          <w:sz w:val="28"/>
          <w:szCs w:val="28"/>
        </w:rPr>
        <w:t xml:space="preserve"> </w:t>
      </w:r>
      <w:r w:rsidRPr="00FD6498">
        <w:rPr>
          <w:color w:val="000000"/>
          <w:sz w:val="28"/>
          <w:szCs w:val="28"/>
        </w:rPr>
        <w:t>благоустройству</w:t>
      </w:r>
      <w:r w:rsidRPr="00FD6498">
        <w:rPr>
          <w:color w:val="000000"/>
          <w:spacing w:val="1"/>
          <w:sz w:val="28"/>
          <w:szCs w:val="28"/>
        </w:rPr>
        <w:t xml:space="preserve"> </w:t>
      </w:r>
      <w:r w:rsidRPr="00FD6498">
        <w:rPr>
          <w:color w:val="000000"/>
          <w:sz w:val="28"/>
          <w:szCs w:val="28"/>
        </w:rPr>
        <w:t>территории</w:t>
      </w:r>
      <w:r w:rsidRPr="00FD6498">
        <w:rPr>
          <w:color w:val="000000"/>
          <w:spacing w:val="1"/>
          <w:sz w:val="28"/>
          <w:szCs w:val="28"/>
        </w:rPr>
        <w:t xml:space="preserve"> </w:t>
      </w:r>
      <w:r w:rsidRPr="00FD6498">
        <w:rPr>
          <w:color w:val="000000"/>
          <w:sz w:val="28"/>
          <w:szCs w:val="28"/>
        </w:rPr>
        <w:t>поселения</w:t>
      </w:r>
      <w:r w:rsidRPr="00FD6498">
        <w:rPr>
          <w:color w:val="000000"/>
          <w:spacing w:val="1"/>
          <w:sz w:val="28"/>
          <w:szCs w:val="28"/>
        </w:rPr>
        <w:t xml:space="preserve"> </w:t>
      </w:r>
      <w:r w:rsidRPr="00FD6498">
        <w:rPr>
          <w:color w:val="000000"/>
          <w:sz w:val="28"/>
          <w:szCs w:val="28"/>
        </w:rPr>
        <w:t>в</w:t>
      </w:r>
      <w:r w:rsidRPr="00FD6498">
        <w:rPr>
          <w:color w:val="000000"/>
          <w:spacing w:val="1"/>
          <w:sz w:val="28"/>
          <w:szCs w:val="28"/>
        </w:rPr>
        <w:t xml:space="preserve"> </w:t>
      </w:r>
      <w:r w:rsidRPr="00FD6498">
        <w:rPr>
          <w:color w:val="000000"/>
          <w:sz w:val="28"/>
          <w:szCs w:val="28"/>
        </w:rPr>
        <w:t>границах</w:t>
      </w:r>
      <w:r w:rsidRPr="00FD6498">
        <w:rPr>
          <w:color w:val="000000"/>
          <w:spacing w:val="1"/>
          <w:sz w:val="28"/>
          <w:szCs w:val="28"/>
        </w:rPr>
        <w:t xml:space="preserve"> </w:t>
      </w:r>
      <w:r w:rsidRPr="00FD6498">
        <w:rPr>
          <w:color w:val="000000"/>
          <w:sz w:val="28"/>
          <w:szCs w:val="28"/>
        </w:rPr>
        <w:t>муниципального образования,</w:t>
      </w:r>
      <w:r w:rsidRPr="00FD6498">
        <w:rPr>
          <w:color w:val="000000"/>
          <w:spacing w:val="1"/>
          <w:sz w:val="28"/>
          <w:szCs w:val="28"/>
        </w:rPr>
        <w:t xml:space="preserve"> </w:t>
      </w:r>
      <w:r w:rsidRPr="00FD6498">
        <w:rPr>
          <w:color w:val="000000"/>
          <w:sz w:val="28"/>
          <w:szCs w:val="28"/>
        </w:rPr>
        <w:t>реконструкции</w:t>
      </w:r>
      <w:r w:rsidRPr="00FD6498">
        <w:rPr>
          <w:color w:val="000000"/>
          <w:spacing w:val="1"/>
          <w:sz w:val="28"/>
          <w:szCs w:val="28"/>
        </w:rPr>
        <w:t xml:space="preserve"> </w:t>
      </w:r>
      <w:r w:rsidRPr="00FD6498">
        <w:rPr>
          <w:color w:val="000000"/>
          <w:sz w:val="28"/>
          <w:szCs w:val="28"/>
        </w:rPr>
        <w:t>систем</w:t>
      </w:r>
      <w:r w:rsidRPr="00FD6498">
        <w:rPr>
          <w:color w:val="000000"/>
          <w:spacing w:val="-4"/>
          <w:sz w:val="28"/>
          <w:szCs w:val="28"/>
        </w:rPr>
        <w:t xml:space="preserve"> </w:t>
      </w:r>
      <w:r w:rsidRPr="00FD6498">
        <w:rPr>
          <w:color w:val="000000"/>
          <w:sz w:val="28"/>
          <w:szCs w:val="28"/>
        </w:rPr>
        <w:t>наружного освещения</w:t>
      </w:r>
      <w:r w:rsidRPr="00FD6498">
        <w:rPr>
          <w:color w:val="000000"/>
          <w:spacing w:val="-1"/>
          <w:sz w:val="28"/>
          <w:szCs w:val="28"/>
        </w:rPr>
        <w:t xml:space="preserve"> </w:t>
      </w:r>
      <w:r w:rsidRPr="00FD6498">
        <w:rPr>
          <w:color w:val="000000"/>
          <w:sz w:val="28"/>
          <w:szCs w:val="28"/>
        </w:rPr>
        <w:t>улиц;</w:t>
      </w:r>
    </w:p>
    <w:p w:rsidR="00296BDA" w:rsidRPr="00FD6498" w:rsidRDefault="00296BDA" w:rsidP="006C59B1">
      <w:pPr>
        <w:pStyle w:val="tableparagraph0"/>
        <w:spacing w:before="0" w:beforeAutospacing="0" w:after="0" w:afterAutospacing="0"/>
        <w:ind w:firstLine="709"/>
        <w:contextualSpacing/>
        <w:jc w:val="both"/>
        <w:rPr>
          <w:color w:val="000000"/>
          <w:sz w:val="28"/>
          <w:szCs w:val="28"/>
        </w:rPr>
      </w:pPr>
      <w:r w:rsidRPr="00FD6498">
        <w:rPr>
          <w:color w:val="000000"/>
          <w:sz w:val="28"/>
          <w:szCs w:val="28"/>
        </w:rPr>
        <w:t>развитие</w:t>
      </w:r>
      <w:r w:rsidRPr="00FD6498">
        <w:rPr>
          <w:color w:val="000000"/>
          <w:spacing w:val="1"/>
          <w:sz w:val="28"/>
          <w:szCs w:val="28"/>
        </w:rPr>
        <w:t xml:space="preserve"> </w:t>
      </w:r>
      <w:r w:rsidRPr="00FD6498">
        <w:rPr>
          <w:color w:val="000000"/>
          <w:sz w:val="28"/>
          <w:szCs w:val="28"/>
        </w:rPr>
        <w:t>и</w:t>
      </w:r>
      <w:r w:rsidRPr="00FD6498">
        <w:rPr>
          <w:color w:val="000000"/>
          <w:spacing w:val="1"/>
          <w:sz w:val="28"/>
          <w:szCs w:val="28"/>
        </w:rPr>
        <w:t xml:space="preserve"> </w:t>
      </w:r>
      <w:r w:rsidRPr="00FD6498">
        <w:rPr>
          <w:color w:val="000000"/>
          <w:sz w:val="28"/>
          <w:szCs w:val="28"/>
        </w:rPr>
        <w:t>поддержка</w:t>
      </w:r>
      <w:r w:rsidRPr="00FD6498">
        <w:rPr>
          <w:color w:val="000000"/>
          <w:spacing w:val="1"/>
          <w:sz w:val="28"/>
          <w:szCs w:val="28"/>
        </w:rPr>
        <w:t xml:space="preserve"> </w:t>
      </w:r>
      <w:r w:rsidRPr="00FD6498">
        <w:rPr>
          <w:color w:val="000000"/>
          <w:sz w:val="28"/>
          <w:szCs w:val="28"/>
        </w:rPr>
        <w:t>инициатив</w:t>
      </w:r>
      <w:r w:rsidRPr="00FD6498">
        <w:rPr>
          <w:color w:val="000000"/>
          <w:spacing w:val="1"/>
          <w:sz w:val="28"/>
          <w:szCs w:val="28"/>
        </w:rPr>
        <w:t xml:space="preserve"> </w:t>
      </w:r>
      <w:r w:rsidRPr="00FD6498">
        <w:rPr>
          <w:color w:val="000000"/>
          <w:sz w:val="28"/>
          <w:szCs w:val="28"/>
        </w:rPr>
        <w:t>жителей</w:t>
      </w:r>
      <w:r w:rsidRPr="00FD6498">
        <w:rPr>
          <w:color w:val="000000"/>
          <w:spacing w:val="1"/>
          <w:sz w:val="28"/>
          <w:szCs w:val="28"/>
        </w:rPr>
        <w:t xml:space="preserve"> </w:t>
      </w:r>
      <w:r>
        <w:rPr>
          <w:sz w:val="28"/>
          <w:szCs w:val="28"/>
        </w:rPr>
        <w:t>Верх-Сузунского</w:t>
      </w:r>
      <w:r w:rsidRPr="00FD6498">
        <w:rPr>
          <w:color w:val="000000"/>
          <w:sz w:val="28"/>
          <w:szCs w:val="28"/>
        </w:rPr>
        <w:t xml:space="preserve"> сельсовета по благоустройству территорий </w:t>
      </w:r>
      <w:r>
        <w:rPr>
          <w:sz w:val="28"/>
          <w:szCs w:val="28"/>
        </w:rPr>
        <w:t>Верх-Сузунского</w:t>
      </w:r>
      <w:r w:rsidRPr="00FD6498">
        <w:rPr>
          <w:color w:val="000000"/>
          <w:sz w:val="28"/>
          <w:szCs w:val="28"/>
        </w:rPr>
        <w:t xml:space="preserve"> сельсовета.</w:t>
      </w:r>
    </w:p>
    <w:p w:rsidR="00296BDA" w:rsidRPr="00FD6498" w:rsidRDefault="00296BDA" w:rsidP="00C443D1">
      <w:pPr>
        <w:spacing w:after="0" w:line="240" w:lineRule="auto"/>
        <w:ind w:firstLine="709"/>
        <w:contextualSpacing/>
        <w:rPr>
          <w:b/>
          <w:szCs w:val="28"/>
        </w:rPr>
      </w:pPr>
      <w:r w:rsidRPr="00FD6498">
        <w:rPr>
          <w:b/>
          <w:szCs w:val="28"/>
        </w:rPr>
        <w:t>Задачи:</w:t>
      </w:r>
    </w:p>
    <w:p w:rsidR="00296BDA" w:rsidRPr="00C443D1" w:rsidRDefault="00296BDA" w:rsidP="00C443D1">
      <w:pPr>
        <w:widowControl w:val="0"/>
        <w:autoSpaceDE w:val="0"/>
        <w:autoSpaceDN w:val="0"/>
        <w:adjustRightInd w:val="0"/>
        <w:spacing w:after="0" w:line="240" w:lineRule="auto"/>
        <w:ind w:firstLine="709"/>
        <w:rPr>
          <w:noProof/>
          <w:szCs w:val="28"/>
        </w:rPr>
      </w:pPr>
      <w:r w:rsidRPr="00C443D1">
        <w:rPr>
          <w:noProof/>
          <w:szCs w:val="28"/>
        </w:rPr>
        <w:t>обслуживание систем уличного освещения;</w:t>
      </w:r>
    </w:p>
    <w:p w:rsidR="00296BDA" w:rsidRPr="00C443D1" w:rsidRDefault="00296BDA" w:rsidP="00C443D1">
      <w:pPr>
        <w:widowControl w:val="0"/>
        <w:autoSpaceDE w:val="0"/>
        <w:autoSpaceDN w:val="0"/>
        <w:adjustRightInd w:val="0"/>
        <w:spacing w:after="0" w:line="240" w:lineRule="auto"/>
        <w:ind w:firstLine="709"/>
        <w:rPr>
          <w:noProof/>
          <w:szCs w:val="28"/>
        </w:rPr>
      </w:pPr>
      <w:r w:rsidRPr="00C443D1">
        <w:rPr>
          <w:noProof/>
          <w:szCs w:val="28"/>
        </w:rPr>
        <w:t>обеспечение надежности и долговечности работы систем наружного освещения;</w:t>
      </w:r>
    </w:p>
    <w:p w:rsidR="00296BDA" w:rsidRPr="00C443D1" w:rsidRDefault="00296BDA" w:rsidP="00C443D1">
      <w:pPr>
        <w:widowControl w:val="0"/>
        <w:autoSpaceDE w:val="0"/>
        <w:autoSpaceDN w:val="0"/>
        <w:spacing w:after="0" w:line="240" w:lineRule="auto"/>
        <w:ind w:firstLine="709"/>
        <w:rPr>
          <w:szCs w:val="28"/>
        </w:rPr>
      </w:pPr>
      <w:r w:rsidRPr="00C443D1">
        <w:rPr>
          <w:szCs w:val="28"/>
        </w:rPr>
        <w:t>озеленение территории;</w:t>
      </w:r>
    </w:p>
    <w:p w:rsidR="00296BDA" w:rsidRPr="00C443D1" w:rsidRDefault="00296BDA" w:rsidP="00C443D1">
      <w:pPr>
        <w:widowControl w:val="0"/>
        <w:autoSpaceDE w:val="0"/>
        <w:autoSpaceDN w:val="0"/>
        <w:spacing w:after="0" w:line="240" w:lineRule="auto"/>
        <w:ind w:firstLine="709"/>
        <w:rPr>
          <w:szCs w:val="28"/>
        </w:rPr>
      </w:pPr>
      <w:r w:rsidRPr="00C443D1">
        <w:rPr>
          <w:szCs w:val="28"/>
        </w:rPr>
        <w:t>благоустройство на территориях общественного назначения.</w:t>
      </w:r>
    </w:p>
    <w:p w:rsidR="00296BDA" w:rsidRPr="00C443D1" w:rsidRDefault="00296BDA" w:rsidP="00C443D1">
      <w:pPr>
        <w:widowControl w:val="0"/>
        <w:autoSpaceDE w:val="0"/>
        <w:autoSpaceDN w:val="0"/>
        <w:spacing w:after="0" w:line="240" w:lineRule="auto"/>
        <w:ind w:firstLine="709"/>
        <w:rPr>
          <w:szCs w:val="28"/>
        </w:rPr>
      </w:pPr>
      <w:r w:rsidRPr="00C443D1">
        <w:rPr>
          <w:szCs w:val="28"/>
        </w:rPr>
        <w:t>содержание мест захоронения.</w:t>
      </w:r>
    </w:p>
    <w:p w:rsidR="00296BDA" w:rsidRPr="00C443D1" w:rsidRDefault="00296BDA" w:rsidP="00C443D1">
      <w:pPr>
        <w:widowControl w:val="0"/>
        <w:autoSpaceDE w:val="0"/>
        <w:autoSpaceDN w:val="0"/>
        <w:spacing w:after="0" w:line="240" w:lineRule="auto"/>
        <w:ind w:firstLine="709"/>
        <w:rPr>
          <w:szCs w:val="28"/>
        </w:rPr>
      </w:pPr>
      <w:r w:rsidRPr="00C443D1">
        <w:rPr>
          <w:szCs w:val="28"/>
        </w:rPr>
        <w:t>организация взаимодействия между предприятиями, организациями и учреждениями при решении вопросов благоустройства Верх-Сузунского сельсовета.</w:t>
      </w:r>
    </w:p>
    <w:p w:rsidR="00296BDA" w:rsidRPr="00C443D1" w:rsidRDefault="00296BDA" w:rsidP="00C443D1">
      <w:pPr>
        <w:widowControl w:val="0"/>
        <w:autoSpaceDE w:val="0"/>
        <w:autoSpaceDN w:val="0"/>
        <w:spacing w:after="0" w:line="240" w:lineRule="auto"/>
        <w:ind w:firstLine="709"/>
        <w:rPr>
          <w:szCs w:val="28"/>
        </w:rPr>
      </w:pPr>
      <w:r w:rsidRPr="00C443D1">
        <w:rPr>
          <w:szCs w:val="28"/>
        </w:rPr>
        <w:t>улучшение (повышение) качества уборки дворов и территории поселения.</w:t>
      </w:r>
    </w:p>
    <w:p w:rsidR="00296BDA" w:rsidRPr="00C443D1" w:rsidRDefault="00296BDA" w:rsidP="00C443D1">
      <w:pPr>
        <w:widowControl w:val="0"/>
        <w:autoSpaceDE w:val="0"/>
        <w:autoSpaceDN w:val="0"/>
        <w:spacing w:after="0" w:line="240" w:lineRule="auto"/>
        <w:ind w:firstLine="709"/>
        <w:rPr>
          <w:szCs w:val="28"/>
        </w:rPr>
      </w:pPr>
      <w:r w:rsidRPr="00C443D1">
        <w:rPr>
          <w:szCs w:val="28"/>
        </w:rPr>
        <w:t>привлечение жителей к участию в решении проблем благоустройства населенных пунктов Верх-Сузунского сельсовета.</w:t>
      </w:r>
    </w:p>
    <w:p w:rsidR="00296BDA" w:rsidRPr="00C443D1" w:rsidRDefault="00296BDA" w:rsidP="00C443D1">
      <w:pPr>
        <w:widowControl w:val="0"/>
        <w:autoSpaceDE w:val="0"/>
        <w:autoSpaceDN w:val="0"/>
        <w:spacing w:after="0" w:line="240" w:lineRule="auto"/>
        <w:ind w:firstLine="709"/>
        <w:rPr>
          <w:szCs w:val="28"/>
        </w:rPr>
      </w:pPr>
      <w:r w:rsidRPr="00C443D1">
        <w:rPr>
          <w:szCs w:val="28"/>
        </w:rPr>
        <w:t>формирование среды, благоприятной для проживания населения.</w:t>
      </w:r>
    </w:p>
    <w:p w:rsidR="00296BDA" w:rsidRPr="00C443D1" w:rsidRDefault="00296BDA" w:rsidP="00C443D1">
      <w:pPr>
        <w:widowControl w:val="0"/>
        <w:tabs>
          <w:tab w:val="left" w:pos="993"/>
        </w:tabs>
        <w:autoSpaceDE w:val="0"/>
        <w:autoSpaceDN w:val="0"/>
        <w:spacing w:after="0" w:line="240" w:lineRule="auto"/>
        <w:ind w:firstLine="709"/>
        <w:rPr>
          <w:color w:val="000000"/>
          <w:szCs w:val="28"/>
        </w:rPr>
      </w:pPr>
      <w:r w:rsidRPr="00C443D1">
        <w:rPr>
          <w:color w:val="000000"/>
          <w:szCs w:val="28"/>
        </w:rPr>
        <w:t>развитие</w:t>
      </w:r>
      <w:r w:rsidRPr="00C443D1">
        <w:rPr>
          <w:color w:val="000000"/>
          <w:spacing w:val="1"/>
          <w:szCs w:val="28"/>
        </w:rPr>
        <w:t xml:space="preserve"> </w:t>
      </w:r>
      <w:r w:rsidRPr="00C443D1">
        <w:rPr>
          <w:color w:val="000000"/>
          <w:szCs w:val="28"/>
        </w:rPr>
        <w:t>и</w:t>
      </w:r>
      <w:r w:rsidRPr="00C443D1">
        <w:rPr>
          <w:color w:val="000000"/>
          <w:spacing w:val="1"/>
          <w:szCs w:val="28"/>
        </w:rPr>
        <w:t xml:space="preserve"> </w:t>
      </w:r>
      <w:r w:rsidRPr="00C443D1">
        <w:rPr>
          <w:color w:val="000000"/>
          <w:szCs w:val="28"/>
        </w:rPr>
        <w:t>поддержка</w:t>
      </w:r>
      <w:r w:rsidRPr="00C443D1">
        <w:rPr>
          <w:color w:val="000000"/>
          <w:spacing w:val="1"/>
          <w:szCs w:val="28"/>
        </w:rPr>
        <w:t xml:space="preserve"> </w:t>
      </w:r>
      <w:r w:rsidRPr="00C443D1">
        <w:rPr>
          <w:color w:val="000000"/>
          <w:szCs w:val="28"/>
        </w:rPr>
        <w:t>инициатив</w:t>
      </w:r>
      <w:r w:rsidRPr="00C443D1">
        <w:rPr>
          <w:color w:val="000000"/>
          <w:spacing w:val="1"/>
          <w:szCs w:val="28"/>
        </w:rPr>
        <w:t xml:space="preserve"> </w:t>
      </w:r>
      <w:r w:rsidRPr="00C443D1">
        <w:rPr>
          <w:color w:val="000000"/>
          <w:szCs w:val="28"/>
        </w:rPr>
        <w:t>жителей</w:t>
      </w:r>
      <w:r w:rsidRPr="00C443D1">
        <w:rPr>
          <w:color w:val="000000"/>
          <w:spacing w:val="1"/>
          <w:szCs w:val="28"/>
        </w:rPr>
        <w:t xml:space="preserve"> </w:t>
      </w:r>
      <w:r w:rsidRPr="00C443D1">
        <w:rPr>
          <w:szCs w:val="28"/>
        </w:rPr>
        <w:t>Верх-Сузунского</w:t>
      </w:r>
      <w:r w:rsidRPr="00C443D1">
        <w:rPr>
          <w:color w:val="000000"/>
          <w:szCs w:val="28"/>
        </w:rPr>
        <w:t xml:space="preserve"> сельсовета по благоустройству территорий муниципального образования.</w:t>
      </w:r>
    </w:p>
    <w:p w:rsidR="00296BDA" w:rsidRPr="00FD6498" w:rsidRDefault="00296BDA" w:rsidP="00C443D1">
      <w:pPr>
        <w:tabs>
          <w:tab w:val="left" w:pos="993"/>
        </w:tabs>
        <w:spacing w:after="0" w:line="240" w:lineRule="auto"/>
        <w:ind w:firstLine="709"/>
        <w:contextualSpacing/>
        <w:rPr>
          <w:szCs w:val="28"/>
        </w:rPr>
      </w:pPr>
      <w:r w:rsidRPr="00FD6498">
        <w:rPr>
          <w:b/>
          <w:szCs w:val="28"/>
        </w:rPr>
        <w:t>Ожидаемый результат</w:t>
      </w:r>
      <w:r w:rsidRPr="00FD6498">
        <w:rPr>
          <w:szCs w:val="28"/>
        </w:rPr>
        <w:t>:</w:t>
      </w:r>
    </w:p>
    <w:p w:rsidR="00296BDA" w:rsidRPr="00C443D1" w:rsidRDefault="00296BDA" w:rsidP="00C443D1">
      <w:pPr>
        <w:widowControl w:val="0"/>
        <w:autoSpaceDE w:val="0"/>
        <w:autoSpaceDN w:val="0"/>
        <w:spacing w:after="0" w:line="240" w:lineRule="auto"/>
        <w:ind w:firstLine="709"/>
        <w:rPr>
          <w:szCs w:val="28"/>
        </w:rPr>
      </w:pPr>
      <w:r w:rsidRPr="00C443D1">
        <w:rPr>
          <w:szCs w:val="28"/>
        </w:rPr>
        <w:lastRenderedPageBreak/>
        <w:t>создание комфортных условий для жизни, работы и отдыха жителей Верх-Сузунского сельсовета.</w:t>
      </w:r>
    </w:p>
    <w:p w:rsidR="00296BDA" w:rsidRPr="00C443D1" w:rsidRDefault="00296BDA" w:rsidP="00C443D1">
      <w:pPr>
        <w:widowControl w:val="0"/>
        <w:autoSpaceDE w:val="0"/>
        <w:autoSpaceDN w:val="0"/>
        <w:spacing w:after="0" w:line="240" w:lineRule="auto"/>
        <w:ind w:firstLine="709"/>
        <w:rPr>
          <w:szCs w:val="28"/>
        </w:rPr>
      </w:pPr>
      <w:r w:rsidRPr="00C443D1">
        <w:rPr>
          <w:szCs w:val="28"/>
        </w:rPr>
        <w:t>единое управление комплексным благоустройством территории Верх-Сузунского сельсовета.</w:t>
      </w:r>
    </w:p>
    <w:p w:rsidR="00296BDA" w:rsidRPr="00C443D1" w:rsidRDefault="00296BDA" w:rsidP="00C443D1">
      <w:pPr>
        <w:widowControl w:val="0"/>
        <w:autoSpaceDE w:val="0"/>
        <w:autoSpaceDN w:val="0"/>
        <w:spacing w:after="0" w:line="240" w:lineRule="auto"/>
        <w:ind w:firstLine="709"/>
        <w:rPr>
          <w:szCs w:val="28"/>
        </w:rPr>
      </w:pPr>
      <w:r w:rsidRPr="00C443D1">
        <w:rPr>
          <w:szCs w:val="28"/>
        </w:rPr>
        <w:t>определение перспективы улучшения благоустройства территории Верх-Сузунского сельсовета.</w:t>
      </w:r>
    </w:p>
    <w:p w:rsidR="00296BDA" w:rsidRPr="00C443D1" w:rsidRDefault="00296BDA" w:rsidP="00C443D1">
      <w:pPr>
        <w:widowControl w:val="0"/>
        <w:autoSpaceDE w:val="0"/>
        <w:autoSpaceDN w:val="0"/>
        <w:spacing w:after="0" w:line="240" w:lineRule="auto"/>
        <w:ind w:firstLine="709"/>
        <w:rPr>
          <w:szCs w:val="28"/>
        </w:rPr>
      </w:pPr>
      <w:r w:rsidRPr="00C443D1">
        <w:rPr>
          <w:szCs w:val="28"/>
        </w:rPr>
        <w:t>приведение в качественное состояние элементов благоустройства Верх-Сузунского сельсовета.</w:t>
      </w:r>
    </w:p>
    <w:p w:rsidR="00296BDA" w:rsidRPr="00C443D1" w:rsidRDefault="00296BDA" w:rsidP="00C443D1">
      <w:pPr>
        <w:widowControl w:val="0"/>
        <w:autoSpaceDE w:val="0"/>
        <w:autoSpaceDN w:val="0"/>
        <w:spacing w:after="0" w:line="240" w:lineRule="auto"/>
        <w:ind w:firstLine="709"/>
        <w:rPr>
          <w:szCs w:val="28"/>
        </w:rPr>
      </w:pPr>
      <w:r w:rsidRPr="00C443D1">
        <w:rPr>
          <w:szCs w:val="28"/>
        </w:rPr>
        <w:t>улучшение состояния территорий Верх-Сузунского сельсовета.</w:t>
      </w:r>
    </w:p>
    <w:p w:rsidR="00296BDA" w:rsidRPr="00C443D1" w:rsidRDefault="00296BDA" w:rsidP="00C443D1">
      <w:pPr>
        <w:widowControl w:val="0"/>
        <w:autoSpaceDE w:val="0"/>
        <w:autoSpaceDN w:val="0"/>
        <w:spacing w:after="0" w:line="240" w:lineRule="auto"/>
        <w:ind w:firstLine="709"/>
        <w:rPr>
          <w:szCs w:val="28"/>
        </w:rPr>
      </w:pPr>
      <w:r w:rsidRPr="00C443D1">
        <w:rPr>
          <w:szCs w:val="28"/>
        </w:rPr>
        <w:t>привитие жителям муниципального образования любви и уважения к своим населенным пунктам, к соблюдению чистоты и порядка на территории Верх-Сузунского сельсовета.</w:t>
      </w:r>
    </w:p>
    <w:p w:rsidR="00296BDA" w:rsidRPr="00C443D1" w:rsidRDefault="00296BDA" w:rsidP="00C443D1">
      <w:pPr>
        <w:widowControl w:val="0"/>
        <w:autoSpaceDE w:val="0"/>
        <w:autoSpaceDN w:val="0"/>
        <w:spacing w:after="0" w:line="240" w:lineRule="auto"/>
        <w:ind w:firstLine="709"/>
        <w:rPr>
          <w:color w:val="000000"/>
          <w:szCs w:val="28"/>
        </w:rPr>
      </w:pPr>
      <w:r w:rsidRPr="00C443D1">
        <w:rPr>
          <w:color w:val="000000"/>
          <w:szCs w:val="28"/>
        </w:rPr>
        <w:t>повышение степени удовлетворенности населения уровнем благоустройства.</w:t>
      </w:r>
    </w:p>
    <w:p w:rsidR="00296BDA" w:rsidRPr="00FD6498" w:rsidRDefault="00296BDA" w:rsidP="00C443D1">
      <w:pPr>
        <w:spacing w:after="0" w:line="240" w:lineRule="auto"/>
        <w:ind w:firstLine="709"/>
        <w:contextualSpacing/>
        <w:rPr>
          <w:b/>
          <w:i/>
          <w:szCs w:val="28"/>
        </w:rPr>
      </w:pPr>
      <w:r w:rsidRPr="00FD6498">
        <w:rPr>
          <w:b/>
          <w:i/>
          <w:szCs w:val="28"/>
        </w:rPr>
        <w:t>Программа</w:t>
      </w:r>
      <w:r>
        <w:rPr>
          <w:b/>
          <w:i/>
          <w:szCs w:val="28"/>
        </w:rPr>
        <w:t>:</w:t>
      </w:r>
      <w:r w:rsidRPr="00FD6498">
        <w:rPr>
          <w:b/>
          <w:i/>
          <w:szCs w:val="28"/>
        </w:rPr>
        <w:t xml:space="preserve"> «Программа по обеспечению первичных мер пожарной безопасности на территории </w:t>
      </w:r>
      <w:r>
        <w:rPr>
          <w:b/>
          <w:i/>
          <w:szCs w:val="28"/>
        </w:rPr>
        <w:t>Верх-Сузунского</w:t>
      </w:r>
      <w:r w:rsidRPr="00FD6498">
        <w:rPr>
          <w:b/>
          <w:i/>
          <w:szCs w:val="28"/>
        </w:rPr>
        <w:t xml:space="preserve"> сельсовета Сузунского района Новосибирской области на 2024-2026 годы»</w:t>
      </w:r>
    </w:p>
    <w:p w:rsidR="00296BDA" w:rsidRPr="00FD6498" w:rsidRDefault="00DB7655" w:rsidP="00C443D1">
      <w:pPr>
        <w:spacing w:after="0" w:line="240" w:lineRule="auto"/>
        <w:ind w:firstLine="709"/>
        <w:contextualSpacing/>
        <w:rPr>
          <w:b/>
          <w:szCs w:val="28"/>
        </w:rPr>
      </w:pPr>
      <w:r>
        <w:rPr>
          <w:b/>
          <w:szCs w:val="28"/>
        </w:rPr>
        <w:t>Цель:</w:t>
      </w:r>
    </w:p>
    <w:p w:rsidR="00296BDA" w:rsidRPr="00C443D1" w:rsidRDefault="00296BDA" w:rsidP="00C443D1">
      <w:pPr>
        <w:widowControl w:val="0"/>
        <w:autoSpaceDE w:val="0"/>
        <w:autoSpaceDN w:val="0"/>
        <w:spacing w:after="0" w:line="240" w:lineRule="auto"/>
        <w:ind w:firstLine="709"/>
        <w:rPr>
          <w:szCs w:val="28"/>
        </w:rPr>
      </w:pPr>
      <w:r w:rsidRPr="00C443D1">
        <w:rPr>
          <w:szCs w:val="28"/>
        </w:rPr>
        <w:t>обеспечение выполнения первичных мер пожарной безопасности в населенных пунктах, направленных на предупреждение пожаров и гибели людей, путем повышения пожарной безопасности территорий, зданий, сооружений в населенных пунктах.</w:t>
      </w:r>
    </w:p>
    <w:p w:rsidR="00296BDA" w:rsidRPr="00FD6498" w:rsidRDefault="00296BDA" w:rsidP="00C443D1">
      <w:pPr>
        <w:spacing w:after="0" w:line="240" w:lineRule="auto"/>
        <w:ind w:firstLine="709"/>
        <w:contextualSpacing/>
        <w:rPr>
          <w:szCs w:val="28"/>
        </w:rPr>
      </w:pPr>
      <w:r w:rsidRPr="00FD6498">
        <w:rPr>
          <w:b/>
          <w:szCs w:val="28"/>
        </w:rPr>
        <w:t>Ожидаемый результат</w:t>
      </w:r>
      <w:r w:rsidRPr="00FD6498">
        <w:rPr>
          <w:szCs w:val="28"/>
        </w:rPr>
        <w:t>:</w:t>
      </w:r>
    </w:p>
    <w:p w:rsidR="00296BDA" w:rsidRPr="00FD6498" w:rsidRDefault="00296BDA" w:rsidP="00C443D1">
      <w:pPr>
        <w:pStyle w:val="af2"/>
        <w:shd w:val="clear" w:color="auto" w:fill="FFFFFF"/>
        <w:spacing w:before="0" w:beforeAutospacing="0" w:after="0" w:afterAutospacing="0"/>
        <w:ind w:firstLine="709"/>
        <w:contextualSpacing/>
        <w:rPr>
          <w:sz w:val="28"/>
          <w:szCs w:val="28"/>
          <w:lang w:eastAsia="en-US"/>
        </w:rPr>
      </w:pPr>
      <w:r>
        <w:rPr>
          <w:sz w:val="28"/>
          <w:szCs w:val="28"/>
        </w:rPr>
        <w:t>п</w:t>
      </w:r>
      <w:r w:rsidRPr="00FD6498">
        <w:rPr>
          <w:sz w:val="28"/>
          <w:szCs w:val="28"/>
        </w:rPr>
        <w:t>овышение пожарной безопасности в населенных пунктах поселения, на объектах социальной и жилой сферы, снижение рисков возникновения пожаров, травматизма и гибели людей, экономия на этой основе государственных расходов и получение социально-экономического эффекта.</w:t>
      </w:r>
    </w:p>
    <w:p w:rsidR="006505B7" w:rsidRDefault="00296BDA" w:rsidP="00C443D1">
      <w:pPr>
        <w:spacing w:after="0" w:line="240" w:lineRule="auto"/>
        <w:ind w:firstLine="709"/>
        <w:rPr>
          <w:b/>
          <w:szCs w:val="28"/>
        </w:rPr>
      </w:pPr>
      <w:r w:rsidRPr="00FD6498">
        <w:rPr>
          <w:b/>
          <w:i/>
          <w:szCs w:val="28"/>
        </w:rPr>
        <w:t>Программа</w:t>
      </w:r>
      <w:r>
        <w:rPr>
          <w:b/>
          <w:i/>
          <w:szCs w:val="28"/>
        </w:rPr>
        <w:t>:</w:t>
      </w:r>
      <w:r w:rsidRPr="00FD6498">
        <w:rPr>
          <w:b/>
          <w:i/>
          <w:szCs w:val="28"/>
        </w:rPr>
        <w:t xml:space="preserve"> «</w:t>
      </w:r>
      <w:r w:rsidRPr="00FD6498">
        <w:rPr>
          <w:b/>
          <w:bCs/>
          <w:i/>
          <w:szCs w:val="28"/>
        </w:rPr>
        <w:t xml:space="preserve">Программа развития субъектов малого и среднего предпринимательства на территории </w:t>
      </w:r>
      <w:r>
        <w:rPr>
          <w:b/>
          <w:bCs/>
          <w:i/>
          <w:szCs w:val="28"/>
        </w:rPr>
        <w:t>Верх-Сузунского</w:t>
      </w:r>
      <w:r w:rsidRPr="00FD6498">
        <w:rPr>
          <w:b/>
          <w:bCs/>
          <w:i/>
          <w:szCs w:val="28"/>
        </w:rPr>
        <w:t xml:space="preserve"> сельсовета Сузунского района Новосибирской области на 2024-2026 годы</w:t>
      </w:r>
      <w:r w:rsidR="00C443D1">
        <w:rPr>
          <w:b/>
          <w:i/>
          <w:szCs w:val="28"/>
        </w:rPr>
        <w:t>»</w:t>
      </w:r>
    </w:p>
    <w:p w:rsidR="00296BDA" w:rsidRPr="00FD6498" w:rsidRDefault="00296BDA" w:rsidP="00C443D1">
      <w:pPr>
        <w:spacing w:after="0" w:line="240" w:lineRule="auto"/>
        <w:ind w:firstLine="709"/>
        <w:rPr>
          <w:b/>
          <w:szCs w:val="28"/>
        </w:rPr>
      </w:pPr>
      <w:r w:rsidRPr="00FD6498">
        <w:rPr>
          <w:b/>
          <w:szCs w:val="28"/>
        </w:rPr>
        <w:t>Цель:</w:t>
      </w:r>
    </w:p>
    <w:p w:rsidR="00296BDA" w:rsidRPr="00C443D1" w:rsidRDefault="00296BDA" w:rsidP="00C443D1">
      <w:pPr>
        <w:framePr w:hSpace="180" w:wrap="around" w:vAnchor="text" w:hAnchor="text" w:y="1"/>
        <w:widowControl w:val="0"/>
        <w:autoSpaceDE w:val="0"/>
        <w:autoSpaceDN w:val="0"/>
        <w:spacing w:after="0" w:line="240" w:lineRule="auto"/>
        <w:ind w:firstLine="709"/>
        <w:suppressOverlap/>
        <w:rPr>
          <w:kern w:val="2"/>
          <w:szCs w:val="28"/>
        </w:rPr>
      </w:pPr>
      <w:r w:rsidRPr="00C443D1">
        <w:rPr>
          <w:kern w:val="2"/>
          <w:szCs w:val="28"/>
        </w:rPr>
        <w:t>содействие развитию малого и среднего предпринимательства на территории Верх-Сузунского сельсовета Сузунского района Новосибирской области (далее - муниципальное образование);</w:t>
      </w:r>
    </w:p>
    <w:p w:rsidR="00296BDA" w:rsidRPr="00C443D1" w:rsidRDefault="00296BDA" w:rsidP="00C443D1">
      <w:pPr>
        <w:framePr w:hSpace="180" w:wrap="around" w:vAnchor="text" w:hAnchor="text" w:y="1"/>
        <w:widowControl w:val="0"/>
        <w:autoSpaceDE w:val="0"/>
        <w:autoSpaceDN w:val="0"/>
        <w:spacing w:after="0" w:line="240" w:lineRule="auto"/>
        <w:ind w:firstLine="709"/>
        <w:suppressOverlap/>
        <w:rPr>
          <w:kern w:val="2"/>
          <w:szCs w:val="28"/>
        </w:rPr>
      </w:pPr>
      <w:r w:rsidRPr="00C443D1">
        <w:rPr>
          <w:kern w:val="2"/>
          <w:szCs w:val="28"/>
        </w:rPr>
        <w:t>оказание содействия субъектам малого и среднего предпринимательства на территории муниципального образования в продвижении производимых ими товаров (работ, услуг);</w:t>
      </w:r>
    </w:p>
    <w:p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обеспечение занятости и развитие самозанятости насел</w:t>
      </w:r>
      <w:r w:rsidR="00C443D1">
        <w:rPr>
          <w:kern w:val="2"/>
          <w:szCs w:val="28"/>
        </w:rPr>
        <w:t>ения муниципального образования.</w:t>
      </w:r>
    </w:p>
    <w:p w:rsidR="00296BDA" w:rsidRPr="00FD6498" w:rsidRDefault="00296BDA" w:rsidP="00C443D1">
      <w:pPr>
        <w:spacing w:after="0" w:line="240" w:lineRule="auto"/>
        <w:ind w:firstLine="709"/>
        <w:contextualSpacing/>
        <w:rPr>
          <w:b/>
          <w:szCs w:val="28"/>
        </w:rPr>
      </w:pPr>
      <w:r w:rsidRPr="00FD6498">
        <w:rPr>
          <w:b/>
          <w:szCs w:val="28"/>
        </w:rPr>
        <w:t>Задачи:</w:t>
      </w:r>
    </w:p>
    <w:p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создание благоприятных условий для развития малого и среднего предпринимательства на территории муниципального образования;</w:t>
      </w:r>
    </w:p>
    <w:p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развитие инфраструктуры поддержки субъектов малого и среднего предпринимательства на территории муниципального образования;</w:t>
      </w:r>
    </w:p>
    <w:p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 xml:space="preserve">информационная поддержка субъектов малого и среднего </w:t>
      </w:r>
      <w:r w:rsidRPr="00C443D1">
        <w:rPr>
          <w:kern w:val="2"/>
          <w:szCs w:val="28"/>
        </w:rPr>
        <w:lastRenderedPageBreak/>
        <w:t>предпринимательства муниципального образования;</w:t>
      </w:r>
    </w:p>
    <w:p w:rsidR="00296BDA" w:rsidRPr="00C443D1" w:rsidRDefault="00296BDA" w:rsidP="00C443D1">
      <w:pPr>
        <w:widowControl w:val="0"/>
        <w:tabs>
          <w:tab w:val="left" w:pos="993"/>
        </w:tabs>
        <w:autoSpaceDE w:val="0"/>
        <w:autoSpaceDN w:val="0"/>
        <w:spacing w:after="0" w:line="240" w:lineRule="auto"/>
        <w:ind w:firstLine="709"/>
        <w:rPr>
          <w:kern w:val="2"/>
          <w:szCs w:val="28"/>
        </w:rPr>
      </w:pPr>
      <w:r w:rsidRPr="00C443D1">
        <w:rPr>
          <w:kern w:val="2"/>
          <w:szCs w:val="28"/>
        </w:rPr>
        <w:t>консультационная и организационная поддержка субъектов малого и среднего предпринимательства.</w:t>
      </w:r>
    </w:p>
    <w:p w:rsidR="00296BDA" w:rsidRPr="00FD6498" w:rsidRDefault="00296BDA" w:rsidP="00C443D1">
      <w:pPr>
        <w:tabs>
          <w:tab w:val="left" w:pos="993"/>
        </w:tabs>
        <w:spacing w:after="0" w:line="240" w:lineRule="auto"/>
        <w:ind w:firstLine="709"/>
        <w:contextualSpacing/>
        <w:rPr>
          <w:szCs w:val="28"/>
        </w:rPr>
      </w:pPr>
      <w:r w:rsidRPr="00FD6498">
        <w:rPr>
          <w:b/>
          <w:szCs w:val="28"/>
        </w:rPr>
        <w:t>Ожидаемый результат</w:t>
      </w:r>
      <w:r w:rsidRPr="00FD6498">
        <w:rPr>
          <w:szCs w:val="28"/>
        </w:rPr>
        <w:t>:</w:t>
      </w:r>
    </w:p>
    <w:p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обеспечение стабильной занятости в секторе малого и среднего бизнеса;</w:t>
      </w:r>
    </w:p>
    <w:p w:rsidR="00296BDA" w:rsidRPr="00C443D1" w:rsidRDefault="00296BDA" w:rsidP="00C443D1">
      <w:pPr>
        <w:widowControl w:val="0"/>
        <w:autoSpaceDE w:val="0"/>
        <w:autoSpaceDN w:val="0"/>
        <w:spacing w:after="0" w:line="240" w:lineRule="auto"/>
        <w:ind w:firstLine="709"/>
        <w:rPr>
          <w:b/>
          <w:i/>
          <w:szCs w:val="28"/>
        </w:rPr>
      </w:pPr>
      <w:r w:rsidRPr="00C443D1">
        <w:rPr>
          <w:kern w:val="2"/>
          <w:szCs w:val="28"/>
        </w:rPr>
        <w:t>развитие инфраструктуры и улучшение качества предоставляемых услуг.</w:t>
      </w:r>
    </w:p>
    <w:p w:rsidR="00296BDA" w:rsidRPr="004A6482" w:rsidRDefault="00296BDA" w:rsidP="00C443D1">
      <w:pPr>
        <w:spacing w:after="0" w:line="240" w:lineRule="auto"/>
        <w:ind w:firstLine="709"/>
        <w:contextualSpacing/>
        <w:rPr>
          <w:b/>
          <w:bCs/>
          <w:i/>
          <w:szCs w:val="28"/>
        </w:rPr>
      </w:pPr>
      <w:r w:rsidRPr="004A6482">
        <w:rPr>
          <w:b/>
          <w:i/>
          <w:szCs w:val="28"/>
        </w:rPr>
        <w:t>Программа</w:t>
      </w:r>
      <w:r>
        <w:rPr>
          <w:b/>
          <w:i/>
          <w:szCs w:val="28"/>
        </w:rPr>
        <w:t>:</w:t>
      </w:r>
      <w:r w:rsidRPr="004A6482">
        <w:rPr>
          <w:b/>
          <w:i/>
          <w:szCs w:val="28"/>
        </w:rPr>
        <w:t xml:space="preserve"> </w:t>
      </w:r>
      <w:r w:rsidRPr="004A6482">
        <w:rPr>
          <w:b/>
          <w:bCs/>
          <w:i/>
          <w:szCs w:val="28"/>
        </w:rPr>
        <w:t>«Комплексные меры противодействия злоупотреблению наркотиками и их незаконному обороту на территории Верх-Сузунского сельсовета Сузунского района Новосибирской области на 2024-2026 годы»</w:t>
      </w:r>
    </w:p>
    <w:p w:rsidR="00296BDA" w:rsidRPr="00FD6498" w:rsidRDefault="00296BDA" w:rsidP="00C443D1">
      <w:pPr>
        <w:spacing w:after="0" w:line="240" w:lineRule="auto"/>
        <w:ind w:firstLine="709"/>
        <w:contextualSpacing/>
        <w:rPr>
          <w:b/>
          <w:szCs w:val="28"/>
        </w:rPr>
      </w:pPr>
      <w:r w:rsidRPr="00FD6498">
        <w:rPr>
          <w:b/>
          <w:szCs w:val="28"/>
        </w:rPr>
        <w:t>Цель:</w:t>
      </w:r>
    </w:p>
    <w:p w:rsidR="00296BDA" w:rsidRPr="00FD6498" w:rsidRDefault="00296BDA" w:rsidP="00C443D1">
      <w:pPr>
        <w:spacing w:after="0" w:line="240" w:lineRule="auto"/>
        <w:ind w:firstLine="709"/>
        <w:contextualSpacing/>
        <w:rPr>
          <w:szCs w:val="28"/>
        </w:rPr>
      </w:pPr>
      <w:r w:rsidRPr="00FD6498">
        <w:rPr>
          <w:szCs w:val="28"/>
        </w:rPr>
        <w:t>обеспечение условий для приостановления роста злоупотребления наркотиками и их незаконного оборота;</w:t>
      </w:r>
    </w:p>
    <w:p w:rsidR="00296BDA" w:rsidRPr="00FD6498" w:rsidRDefault="00296BDA" w:rsidP="00C443D1">
      <w:pPr>
        <w:spacing w:after="0" w:line="240" w:lineRule="auto"/>
        <w:ind w:firstLine="709"/>
        <w:contextualSpacing/>
        <w:rPr>
          <w:szCs w:val="28"/>
        </w:rPr>
      </w:pPr>
      <w:r w:rsidRPr="00FD6498">
        <w:rPr>
          <w:szCs w:val="28"/>
        </w:rPr>
        <w:t>совершенствование системы профилактики потребления наркотиков различными категориями населения, прежде всего молодежью и несовершеннолетними;</w:t>
      </w:r>
    </w:p>
    <w:p w:rsidR="00296BDA" w:rsidRPr="00FD6498" w:rsidRDefault="00296BDA" w:rsidP="00C443D1">
      <w:pPr>
        <w:spacing w:after="0" w:line="240" w:lineRule="auto"/>
        <w:ind w:firstLine="709"/>
        <w:contextualSpacing/>
        <w:rPr>
          <w:szCs w:val="28"/>
        </w:rPr>
      </w:pPr>
      <w:r w:rsidRPr="00FD6498">
        <w:rPr>
          <w:szCs w:val="28"/>
        </w:rPr>
        <w:t>воспитание здорового образа жизни и проведение культурного досуга;</w:t>
      </w:r>
    </w:p>
    <w:p w:rsidR="00296BDA" w:rsidRPr="00C443D1" w:rsidRDefault="00296BDA" w:rsidP="00C443D1">
      <w:pPr>
        <w:widowControl w:val="0"/>
        <w:autoSpaceDE w:val="0"/>
        <w:autoSpaceDN w:val="0"/>
        <w:spacing w:after="0" w:line="240" w:lineRule="auto"/>
        <w:ind w:firstLine="709"/>
        <w:rPr>
          <w:szCs w:val="28"/>
        </w:rPr>
      </w:pPr>
      <w:r w:rsidRPr="00C443D1">
        <w:rPr>
          <w:szCs w:val="28"/>
        </w:rPr>
        <w:t>повышение уровня взаимодействия правоохранительных органов и иных заинтересованных ведомств, а также органов местного самоуправления в сфере противодействия злоупотреблению наркотиками.</w:t>
      </w:r>
    </w:p>
    <w:p w:rsidR="00296BDA" w:rsidRPr="00FD6498" w:rsidRDefault="00296BDA" w:rsidP="00AD5CCE">
      <w:pPr>
        <w:spacing w:after="2000" w:line="240" w:lineRule="auto"/>
        <w:ind w:firstLine="709"/>
        <w:contextualSpacing/>
        <w:rPr>
          <w:b/>
          <w:szCs w:val="28"/>
        </w:rPr>
      </w:pPr>
      <w:r w:rsidRPr="00FD6498">
        <w:rPr>
          <w:b/>
          <w:szCs w:val="28"/>
        </w:rPr>
        <w:t>Задачи:</w:t>
      </w:r>
    </w:p>
    <w:p w:rsidR="00296BDA" w:rsidRPr="00FD6498" w:rsidRDefault="00296BDA" w:rsidP="00AD5CCE">
      <w:pPr>
        <w:spacing w:after="0" w:line="240" w:lineRule="auto"/>
        <w:ind w:firstLine="709"/>
        <w:contextualSpacing/>
        <w:rPr>
          <w:szCs w:val="28"/>
        </w:rPr>
      </w:pPr>
      <w:r w:rsidRPr="00FD6498">
        <w:rPr>
          <w:szCs w:val="28"/>
        </w:rPr>
        <w:t>усиление борьбы с незаконным оборотом наркотиков;</w:t>
      </w:r>
    </w:p>
    <w:p w:rsidR="00296BDA" w:rsidRPr="00FD6498" w:rsidRDefault="00296BDA" w:rsidP="00AD5CCE">
      <w:pPr>
        <w:spacing w:after="0" w:line="240" w:lineRule="auto"/>
        <w:ind w:firstLine="709"/>
        <w:contextualSpacing/>
        <w:rPr>
          <w:szCs w:val="28"/>
        </w:rPr>
      </w:pPr>
      <w:r w:rsidRPr="00FD6498">
        <w:rPr>
          <w:szCs w:val="28"/>
        </w:rPr>
        <w:t>поэтапное сокращение распространения наркомании, связанных с ней преступлений и правонарушений до уровня минимальной опасности для общества;</w:t>
      </w:r>
    </w:p>
    <w:p w:rsidR="00296BDA" w:rsidRPr="00FD6498" w:rsidRDefault="00296BDA" w:rsidP="00AD5CCE">
      <w:pPr>
        <w:spacing w:after="0" w:line="240" w:lineRule="auto"/>
        <w:ind w:firstLine="709"/>
        <w:contextualSpacing/>
        <w:rPr>
          <w:szCs w:val="28"/>
        </w:rPr>
      </w:pPr>
      <w:r w:rsidRPr="00FD6498">
        <w:rPr>
          <w:szCs w:val="28"/>
        </w:rPr>
        <w:t xml:space="preserve">уничтожение в установленном порядке очагов дикорастущей конопли, произрастающей на территории </w:t>
      </w:r>
      <w:r>
        <w:rPr>
          <w:szCs w:val="28"/>
        </w:rPr>
        <w:t>Верх-Сузунского</w:t>
      </w:r>
      <w:r w:rsidRPr="00FD6498">
        <w:rPr>
          <w:szCs w:val="28"/>
        </w:rPr>
        <w:t xml:space="preserve"> сельсовета Сузунского района Новосибирской области механическим, либо способом химической обработки;</w:t>
      </w:r>
    </w:p>
    <w:p w:rsidR="00296BDA" w:rsidRPr="00FD6498" w:rsidRDefault="00296BDA" w:rsidP="00AD5CCE">
      <w:pPr>
        <w:pStyle w:val="af2"/>
        <w:shd w:val="clear" w:color="auto" w:fill="FFFFFF"/>
        <w:spacing w:before="0" w:beforeAutospacing="0" w:after="0" w:afterAutospacing="0"/>
        <w:ind w:firstLine="709"/>
        <w:contextualSpacing/>
        <w:rPr>
          <w:sz w:val="28"/>
          <w:szCs w:val="28"/>
          <w:lang w:eastAsia="en-US"/>
        </w:rPr>
      </w:pPr>
      <w:r w:rsidRPr="00FD6498">
        <w:rPr>
          <w:sz w:val="28"/>
          <w:szCs w:val="28"/>
        </w:rPr>
        <w:t>активизация работы по привлечению молодежи к занятиям спортом;</w:t>
      </w:r>
    </w:p>
    <w:p w:rsidR="00296BDA" w:rsidRPr="00FD6498" w:rsidRDefault="00296BDA" w:rsidP="00AD5CCE">
      <w:pPr>
        <w:tabs>
          <w:tab w:val="left" w:pos="993"/>
        </w:tabs>
        <w:spacing w:after="0" w:line="240" w:lineRule="auto"/>
        <w:ind w:firstLine="709"/>
        <w:contextualSpacing/>
        <w:rPr>
          <w:szCs w:val="28"/>
        </w:rPr>
      </w:pPr>
      <w:r w:rsidRPr="00FD6498">
        <w:rPr>
          <w:b/>
          <w:szCs w:val="28"/>
        </w:rPr>
        <w:t>Ожидаемый результат</w:t>
      </w:r>
      <w:r w:rsidRPr="00FD6498">
        <w:rPr>
          <w:szCs w:val="28"/>
        </w:rPr>
        <w:t>:</w:t>
      </w:r>
    </w:p>
    <w:p w:rsidR="00296BDA" w:rsidRPr="00FD6498" w:rsidRDefault="00296BDA" w:rsidP="00AD5CCE">
      <w:pPr>
        <w:spacing w:after="0" w:line="240" w:lineRule="auto"/>
        <w:ind w:firstLine="709"/>
        <w:contextualSpacing/>
        <w:rPr>
          <w:szCs w:val="28"/>
        </w:rPr>
      </w:pPr>
      <w:r w:rsidRPr="00FD6498">
        <w:rPr>
          <w:szCs w:val="28"/>
        </w:rPr>
        <w:t>увеличение числа случаев выявления злоупотреблений наркотическими средствами и незаконного оборота наркотических средств на 5 - 10%;</w:t>
      </w:r>
    </w:p>
    <w:p w:rsidR="00296BDA" w:rsidRPr="00FD6498" w:rsidRDefault="00296BDA" w:rsidP="00AD5CCE">
      <w:pPr>
        <w:spacing w:after="0" w:line="240" w:lineRule="auto"/>
        <w:ind w:firstLine="709"/>
        <w:contextualSpacing/>
        <w:rPr>
          <w:szCs w:val="28"/>
        </w:rPr>
      </w:pPr>
      <w:r w:rsidRPr="00FD6498">
        <w:rPr>
          <w:szCs w:val="28"/>
        </w:rPr>
        <w:t>формирование системы антинаркотической пропаганды;</w:t>
      </w:r>
    </w:p>
    <w:p w:rsidR="00296BDA" w:rsidRPr="00FD6498" w:rsidRDefault="00296BDA" w:rsidP="00AD5CCE">
      <w:pPr>
        <w:spacing w:after="0" w:line="240" w:lineRule="auto"/>
        <w:ind w:firstLine="709"/>
        <w:contextualSpacing/>
        <w:rPr>
          <w:szCs w:val="28"/>
        </w:rPr>
      </w:pPr>
      <w:r w:rsidRPr="00FD6498">
        <w:rPr>
          <w:szCs w:val="28"/>
        </w:rPr>
        <w:t>привлечение государственных институтов и общественных организаций к решению проблемы борьбы с наркоманией;</w:t>
      </w:r>
    </w:p>
    <w:p w:rsidR="00761E26" w:rsidRDefault="00296BDA" w:rsidP="00761E26">
      <w:pPr>
        <w:widowControl w:val="0"/>
        <w:autoSpaceDE w:val="0"/>
        <w:autoSpaceDN w:val="0"/>
        <w:spacing w:after="0" w:line="240" w:lineRule="auto"/>
        <w:ind w:firstLine="709"/>
        <w:rPr>
          <w:b/>
          <w:szCs w:val="28"/>
        </w:rPr>
      </w:pPr>
      <w:r w:rsidRPr="00AD5CCE">
        <w:rPr>
          <w:szCs w:val="28"/>
        </w:rPr>
        <w:t>сокращение площади произрастания очагов дикорастущей конопли на территории Верх-Сузунского сельсовета Сузунского района Новосибирской области.</w:t>
      </w:r>
      <w:bookmarkStart w:id="109" w:name="_Toc162337599"/>
      <w:r w:rsidR="00761E26">
        <w:rPr>
          <w:b/>
        </w:rPr>
        <w:br w:type="page"/>
      </w:r>
    </w:p>
    <w:p w:rsidR="00296BDA" w:rsidRPr="00FD6498" w:rsidRDefault="00296BDA" w:rsidP="00761E26">
      <w:pPr>
        <w:pStyle w:val="af6"/>
        <w:tabs>
          <w:tab w:val="left" w:pos="993"/>
        </w:tabs>
        <w:spacing w:after="0"/>
        <w:contextualSpacing/>
        <w:outlineLvl w:val="0"/>
        <w:rPr>
          <w:rStyle w:val="af7"/>
          <w:b/>
        </w:rPr>
      </w:pPr>
      <w:bookmarkStart w:id="110" w:name="_Toc182484737"/>
      <w:r w:rsidRPr="00FD6498">
        <w:rPr>
          <w:b/>
        </w:rPr>
        <w:lastRenderedPageBreak/>
        <w:t>5</w:t>
      </w:r>
      <w:r>
        <w:rPr>
          <w:b/>
        </w:rPr>
        <w:t>.</w:t>
      </w:r>
      <w:r w:rsidRPr="00FD6498">
        <w:rPr>
          <w:rStyle w:val="af7"/>
          <w:b/>
        </w:rPr>
        <w:tab/>
        <w:t>ОБОСНОВАНИЕ ВЫБРАННОГО ВАРИАНТА РАЗМЕЩЕНИЯ ОБЪЕКТОВ МЕСТНОГО ЗНАЧЕНИЯ «</w:t>
      </w:r>
      <w:r>
        <w:rPr>
          <w:rStyle w:val="af7"/>
          <w:b/>
        </w:rPr>
        <w:t>ВЕРХ-СУЗУНСКОГО</w:t>
      </w:r>
      <w:r w:rsidRPr="00FD6498">
        <w:rPr>
          <w:rStyle w:val="af7"/>
          <w:b/>
        </w:rPr>
        <w:t xml:space="preserve"> СЕЛЬСОВЕТА» НА ОСНОВЕ АНАЛИЗА ИСПОЛЬЗОВАНИЯ ТЕРРИТОРИИ, ВОЗМОЖНЫХ НАПРАВЛЕНИЙ РАЗВИТИЯ И ПРОГНОЗИРУЕМЫХ ОГРАНИЧЕНИЙ ИХ ИСПОЛЬЗОВАНИЯ</w:t>
      </w:r>
      <w:bookmarkEnd w:id="109"/>
      <w:bookmarkEnd w:id="110"/>
    </w:p>
    <w:p w:rsidR="00296BDA" w:rsidRPr="00FD6498" w:rsidRDefault="00296BDA" w:rsidP="00761E26">
      <w:pPr>
        <w:tabs>
          <w:tab w:val="left" w:pos="993"/>
        </w:tabs>
        <w:spacing w:after="0" w:line="240" w:lineRule="auto"/>
        <w:ind w:firstLine="709"/>
        <w:contextualSpacing/>
        <w:rPr>
          <w:rStyle w:val="af7"/>
          <w:b/>
        </w:rPr>
      </w:pPr>
    </w:p>
    <w:p w:rsidR="00296BDA" w:rsidRDefault="00296BDA" w:rsidP="00761E26">
      <w:pPr>
        <w:pStyle w:val="af6"/>
        <w:tabs>
          <w:tab w:val="left" w:pos="1134"/>
        </w:tabs>
        <w:spacing w:after="0"/>
        <w:contextualSpacing/>
        <w:outlineLvl w:val="9"/>
        <w:rPr>
          <w:rStyle w:val="af7"/>
          <w:b/>
        </w:rPr>
      </w:pPr>
      <w:bookmarkStart w:id="111" w:name="_Toc162337600"/>
      <w:r w:rsidRPr="00FD6498">
        <w:rPr>
          <w:b/>
        </w:rPr>
        <w:t>5.1</w:t>
      </w:r>
      <w:r w:rsidR="00AD5CCE">
        <w:rPr>
          <w:rStyle w:val="af7"/>
          <w:b/>
        </w:rPr>
        <w:tab/>
      </w:r>
      <w:r w:rsidRPr="00FD6498">
        <w:rPr>
          <w:rStyle w:val="af7"/>
          <w:b/>
        </w:rPr>
        <w:t>Планировочная организация территории</w:t>
      </w:r>
      <w:bookmarkEnd w:id="111"/>
    </w:p>
    <w:p w:rsidR="00761E26" w:rsidRPr="00761E26" w:rsidRDefault="00761E26" w:rsidP="00761E26">
      <w:pPr>
        <w:spacing w:after="0" w:line="240" w:lineRule="auto"/>
        <w:ind w:firstLine="709"/>
      </w:pPr>
    </w:p>
    <w:p w:rsidR="00296BDA" w:rsidRPr="00FD6498" w:rsidRDefault="00296BDA" w:rsidP="00AD5CCE">
      <w:pPr>
        <w:spacing w:after="0" w:line="240" w:lineRule="auto"/>
        <w:ind w:firstLine="709"/>
        <w:contextualSpacing/>
        <w:rPr>
          <w:szCs w:val="28"/>
        </w:rPr>
      </w:pPr>
      <w:r w:rsidRPr="00FD6498">
        <w:rPr>
          <w:szCs w:val="28"/>
        </w:rPr>
        <w:t>Проектно-планировочная структура основывается на существующей и направлена на её совершенствование.</w:t>
      </w:r>
    </w:p>
    <w:p w:rsidR="00296BDA" w:rsidRPr="00AD5CCE" w:rsidRDefault="00296BDA" w:rsidP="00AD5CCE">
      <w:pPr>
        <w:pStyle w:val="ae"/>
        <w:tabs>
          <w:tab w:val="left" w:pos="993"/>
        </w:tabs>
        <w:spacing w:after="0" w:line="240" w:lineRule="auto"/>
        <w:ind w:firstLine="709"/>
        <w:contextualSpacing/>
        <w:rPr>
          <w:szCs w:val="28"/>
        </w:rPr>
      </w:pPr>
      <w:r w:rsidRPr="00AD5CCE">
        <w:rPr>
          <w:szCs w:val="28"/>
        </w:rPr>
        <w:t>Внесение изменений в генеральный план нацелено на решение следующих задач:</w:t>
      </w:r>
    </w:p>
    <w:p w:rsidR="00296BDA" w:rsidRPr="00FD6498" w:rsidRDefault="00296BDA" w:rsidP="003C1788">
      <w:pPr>
        <w:numPr>
          <w:ilvl w:val="0"/>
          <w:numId w:val="33"/>
        </w:numPr>
        <w:spacing w:after="0" w:line="240" w:lineRule="auto"/>
        <w:contextualSpacing/>
        <w:rPr>
          <w:szCs w:val="28"/>
        </w:rPr>
      </w:pPr>
      <w:r w:rsidRPr="00FD6498">
        <w:rPr>
          <w:szCs w:val="28"/>
        </w:rPr>
        <w:t>сохранение и максимальное усиление индивидуального образа на основе сохранения исторических и природных особенностей;</w:t>
      </w:r>
    </w:p>
    <w:p w:rsidR="00296BDA" w:rsidRPr="00FD6498" w:rsidRDefault="00296BDA" w:rsidP="003C1788">
      <w:pPr>
        <w:numPr>
          <w:ilvl w:val="0"/>
          <w:numId w:val="33"/>
        </w:numPr>
        <w:spacing w:after="0" w:line="240" w:lineRule="auto"/>
        <w:contextualSpacing/>
        <w:rPr>
          <w:szCs w:val="28"/>
        </w:rPr>
      </w:pPr>
      <w:r w:rsidRPr="00FD6498">
        <w:rPr>
          <w:szCs w:val="28"/>
        </w:rPr>
        <w:t>качественное преобразование среды, включая: реконструкцию и благоустройство территории, реконструкцию и модернизацию существующего жилищного фонда, комплексное благоустройство и озеленение жилых зон, новое жилищное строительство на экологически безопасных территориях с учетом запросов всех слоев населения;</w:t>
      </w:r>
    </w:p>
    <w:p w:rsidR="00296BDA" w:rsidRPr="00FD6498" w:rsidRDefault="00296BDA" w:rsidP="003C1788">
      <w:pPr>
        <w:numPr>
          <w:ilvl w:val="0"/>
          <w:numId w:val="33"/>
        </w:numPr>
        <w:spacing w:after="0" w:line="240" w:lineRule="auto"/>
        <w:contextualSpacing/>
        <w:rPr>
          <w:szCs w:val="28"/>
        </w:rPr>
      </w:pPr>
      <w:r w:rsidRPr="00FD6498">
        <w:rPr>
          <w:szCs w:val="28"/>
        </w:rPr>
        <w:t>реорганизацию производственных территорий с целью снижения негативного экологического воздействия на жилые районы и более эффективного использования существующих территорий и фондов;</w:t>
      </w:r>
    </w:p>
    <w:p w:rsidR="00296BDA" w:rsidRPr="00FD6498" w:rsidRDefault="00296BDA" w:rsidP="003C1788">
      <w:pPr>
        <w:numPr>
          <w:ilvl w:val="0"/>
          <w:numId w:val="33"/>
        </w:numPr>
        <w:spacing w:after="0" w:line="240" w:lineRule="auto"/>
        <w:contextualSpacing/>
        <w:rPr>
          <w:szCs w:val="28"/>
        </w:rPr>
      </w:pPr>
      <w:r w:rsidRPr="00FD6498">
        <w:rPr>
          <w:szCs w:val="28"/>
        </w:rPr>
        <w:t>развитие системы природно-экологического каркаса, в который вошли: особо охраняемые природные территории, зеленые насаждения общего пользования, рекреационные зоны и зоны отдыха;</w:t>
      </w:r>
    </w:p>
    <w:p w:rsidR="00296BDA" w:rsidRPr="00FD6498" w:rsidRDefault="00296BDA" w:rsidP="003C1788">
      <w:pPr>
        <w:numPr>
          <w:ilvl w:val="0"/>
          <w:numId w:val="33"/>
        </w:numPr>
        <w:spacing w:after="0" w:line="240" w:lineRule="auto"/>
        <w:contextualSpacing/>
        <w:rPr>
          <w:szCs w:val="28"/>
        </w:rPr>
      </w:pPr>
      <w:r w:rsidRPr="00FD6498">
        <w:rPr>
          <w:szCs w:val="28"/>
        </w:rPr>
        <w:t>дальнейшее развитие современной транспортной инфраструктуры (дороги с усовершенствованным покрытием);</w:t>
      </w:r>
    </w:p>
    <w:p w:rsidR="00296BDA" w:rsidRPr="00FD6498" w:rsidRDefault="00296BDA" w:rsidP="003C1788">
      <w:pPr>
        <w:numPr>
          <w:ilvl w:val="0"/>
          <w:numId w:val="33"/>
        </w:numPr>
        <w:spacing w:after="0" w:line="240" w:lineRule="auto"/>
        <w:contextualSpacing/>
        <w:rPr>
          <w:szCs w:val="28"/>
        </w:rPr>
      </w:pPr>
      <w:r w:rsidRPr="00FD6498">
        <w:rPr>
          <w:szCs w:val="28"/>
        </w:rPr>
        <w:t>развитие инженерной инфраструктуры;</w:t>
      </w:r>
    </w:p>
    <w:p w:rsidR="00296BDA" w:rsidRPr="00FD6498" w:rsidRDefault="00296BDA" w:rsidP="003C1788">
      <w:pPr>
        <w:numPr>
          <w:ilvl w:val="0"/>
          <w:numId w:val="33"/>
        </w:numPr>
        <w:spacing w:after="0" w:line="240" w:lineRule="auto"/>
        <w:contextualSpacing/>
        <w:rPr>
          <w:szCs w:val="28"/>
        </w:rPr>
      </w:pPr>
      <w:r w:rsidRPr="00FD6498">
        <w:rPr>
          <w:szCs w:val="28"/>
        </w:rPr>
        <w:t>создание новых мест приложения труда;</w:t>
      </w:r>
    </w:p>
    <w:p w:rsidR="00296BDA" w:rsidRPr="00FD6498" w:rsidRDefault="00296BDA" w:rsidP="003D0FA4">
      <w:pPr>
        <w:pStyle w:val="ae"/>
        <w:tabs>
          <w:tab w:val="left" w:pos="993"/>
        </w:tabs>
        <w:contextualSpacing/>
        <w:rPr>
          <w:szCs w:val="28"/>
        </w:rPr>
      </w:pPr>
    </w:p>
    <w:p w:rsidR="00296BDA" w:rsidRDefault="00296BDA" w:rsidP="00AD5CCE">
      <w:pPr>
        <w:pStyle w:val="ae"/>
        <w:tabs>
          <w:tab w:val="left" w:pos="993"/>
        </w:tabs>
        <w:spacing w:after="0" w:line="240" w:lineRule="auto"/>
        <w:ind w:firstLine="709"/>
        <w:contextualSpacing/>
        <w:rPr>
          <w:b/>
          <w:i/>
          <w:szCs w:val="28"/>
        </w:rPr>
      </w:pPr>
      <w:r w:rsidRPr="00FD6498">
        <w:rPr>
          <w:b/>
          <w:i/>
          <w:szCs w:val="28"/>
        </w:rPr>
        <w:t xml:space="preserve">Планировочная структура с. </w:t>
      </w:r>
      <w:r>
        <w:rPr>
          <w:b/>
          <w:i/>
          <w:szCs w:val="28"/>
        </w:rPr>
        <w:t>Верх-Сузун</w:t>
      </w:r>
    </w:p>
    <w:p w:rsidR="00296BDA" w:rsidRPr="00FD6498" w:rsidRDefault="00296BDA" w:rsidP="003D0FA4">
      <w:pPr>
        <w:pStyle w:val="ae"/>
        <w:tabs>
          <w:tab w:val="left" w:pos="993"/>
        </w:tabs>
        <w:spacing w:after="0" w:line="240" w:lineRule="auto"/>
        <w:contextualSpacing/>
        <w:rPr>
          <w:b/>
          <w:i/>
          <w:szCs w:val="28"/>
        </w:rPr>
      </w:pPr>
    </w:p>
    <w:p w:rsidR="00296BDA" w:rsidRDefault="00296BDA" w:rsidP="00AD5CCE">
      <w:pPr>
        <w:spacing w:after="0" w:line="240" w:lineRule="auto"/>
        <w:ind w:firstLine="709"/>
        <w:contextualSpacing/>
        <w:rPr>
          <w:szCs w:val="28"/>
        </w:rPr>
      </w:pPr>
      <w:r w:rsidRPr="009A1165">
        <w:rPr>
          <w:szCs w:val="28"/>
        </w:rPr>
        <w:t xml:space="preserve">Граница населенного пункта утверждена предыдущим генеральным планом и сведения о ней внесены в ЕГРН с реестровым номером </w:t>
      </w:r>
      <w:r w:rsidRPr="00CD0ACC">
        <w:rPr>
          <w:szCs w:val="28"/>
        </w:rPr>
        <w:t>54:22-4.16. Площадь с. Верх-Сузун составляет 412,12 га.</w:t>
      </w:r>
    </w:p>
    <w:p w:rsidR="00296BDA" w:rsidRPr="009A1165" w:rsidRDefault="00296BDA" w:rsidP="00AD5CCE">
      <w:pPr>
        <w:contextualSpacing/>
        <w:rPr>
          <w:szCs w:val="28"/>
          <w:shd w:val="clear" w:color="auto" w:fill="F8F9FA"/>
        </w:rPr>
      </w:pPr>
    </w:p>
    <w:p w:rsidR="00296BDA" w:rsidRDefault="00296BDA" w:rsidP="00AD5CCE">
      <w:pPr>
        <w:spacing w:after="0" w:line="240" w:lineRule="auto"/>
        <w:ind w:firstLine="709"/>
        <w:contextualSpacing/>
        <w:rPr>
          <w:b/>
          <w:i/>
          <w:szCs w:val="28"/>
        </w:rPr>
      </w:pPr>
      <w:r w:rsidRPr="00FD6498">
        <w:rPr>
          <w:b/>
          <w:i/>
          <w:szCs w:val="28"/>
        </w:rPr>
        <w:t xml:space="preserve">Проектное территориальное развитие с. </w:t>
      </w:r>
      <w:r>
        <w:rPr>
          <w:b/>
          <w:i/>
          <w:szCs w:val="28"/>
        </w:rPr>
        <w:t>Верх-Сузун</w:t>
      </w:r>
      <w:r w:rsidRPr="00FD6498">
        <w:rPr>
          <w:b/>
          <w:i/>
          <w:szCs w:val="28"/>
        </w:rPr>
        <w:t xml:space="preserve"> предусматривает:</w:t>
      </w:r>
    </w:p>
    <w:p w:rsidR="00296BDA" w:rsidRPr="00FD6498" w:rsidRDefault="00296BDA" w:rsidP="003D0FA4">
      <w:pPr>
        <w:spacing w:after="0" w:line="240" w:lineRule="auto"/>
        <w:contextualSpacing/>
        <w:rPr>
          <w:szCs w:val="28"/>
        </w:rPr>
      </w:pPr>
    </w:p>
    <w:p w:rsidR="00296BDA" w:rsidRPr="00FD6498" w:rsidRDefault="00296BDA" w:rsidP="003C1788">
      <w:pPr>
        <w:numPr>
          <w:ilvl w:val="0"/>
          <w:numId w:val="33"/>
        </w:numPr>
        <w:spacing w:after="0" w:line="240" w:lineRule="auto"/>
        <w:contextualSpacing/>
        <w:rPr>
          <w:szCs w:val="28"/>
        </w:rPr>
      </w:pPr>
      <w:r w:rsidRPr="00FD6498">
        <w:rPr>
          <w:szCs w:val="28"/>
        </w:rPr>
        <w:t>развитие жилой застройки на свободных площадях;</w:t>
      </w:r>
    </w:p>
    <w:p w:rsidR="00296BDA" w:rsidRPr="00FD6498" w:rsidRDefault="00296BDA" w:rsidP="003C1788">
      <w:pPr>
        <w:numPr>
          <w:ilvl w:val="0"/>
          <w:numId w:val="33"/>
        </w:numPr>
        <w:spacing w:after="0" w:line="240" w:lineRule="auto"/>
        <w:contextualSpacing/>
        <w:rPr>
          <w:szCs w:val="28"/>
        </w:rPr>
      </w:pPr>
      <w:r w:rsidRPr="00FD6498">
        <w:rPr>
          <w:szCs w:val="28"/>
        </w:rPr>
        <w:t>более эффективное и упорядоченное использование территории производственных зон, организация новых производственных зон с учетом всех нормативных требований, упорядочение и модернизация существующих производственных площадок;</w:t>
      </w:r>
    </w:p>
    <w:p w:rsidR="00296BDA" w:rsidRPr="00FD6498" w:rsidRDefault="00296BDA" w:rsidP="003C1788">
      <w:pPr>
        <w:numPr>
          <w:ilvl w:val="0"/>
          <w:numId w:val="33"/>
        </w:numPr>
        <w:spacing w:after="0" w:line="240" w:lineRule="auto"/>
        <w:contextualSpacing/>
        <w:rPr>
          <w:szCs w:val="28"/>
        </w:rPr>
      </w:pPr>
      <w:r w:rsidRPr="00FD6498">
        <w:rPr>
          <w:szCs w:val="28"/>
        </w:rPr>
        <w:lastRenderedPageBreak/>
        <w:t>установление регламента производственных зон;</w:t>
      </w:r>
    </w:p>
    <w:p w:rsidR="00296BDA" w:rsidRDefault="00296BDA" w:rsidP="003C1788">
      <w:pPr>
        <w:numPr>
          <w:ilvl w:val="0"/>
          <w:numId w:val="33"/>
        </w:numPr>
        <w:spacing w:after="0" w:line="240" w:lineRule="auto"/>
        <w:contextualSpacing/>
        <w:rPr>
          <w:szCs w:val="28"/>
        </w:rPr>
      </w:pPr>
      <w:r w:rsidRPr="00FD6498">
        <w:rPr>
          <w:szCs w:val="28"/>
        </w:rPr>
        <w:t>благоустройство существующих зеленых зон.</w:t>
      </w:r>
    </w:p>
    <w:p w:rsidR="00296BDA" w:rsidRPr="00FD6498" w:rsidRDefault="00296BDA" w:rsidP="00AD5CCE">
      <w:pPr>
        <w:spacing w:after="0" w:line="240" w:lineRule="auto"/>
        <w:ind w:firstLine="709"/>
        <w:contextualSpacing/>
        <w:rPr>
          <w:szCs w:val="28"/>
        </w:rPr>
      </w:pPr>
    </w:p>
    <w:p w:rsidR="00296BDA" w:rsidRDefault="00296BDA" w:rsidP="00AD5CCE">
      <w:pPr>
        <w:pStyle w:val="ae"/>
        <w:tabs>
          <w:tab w:val="left" w:pos="993"/>
        </w:tabs>
        <w:spacing w:after="0" w:line="240" w:lineRule="auto"/>
        <w:ind w:firstLine="709"/>
        <w:contextualSpacing/>
        <w:rPr>
          <w:b/>
          <w:i/>
          <w:szCs w:val="28"/>
        </w:rPr>
      </w:pPr>
      <w:r w:rsidRPr="00FD6498">
        <w:rPr>
          <w:b/>
          <w:i/>
          <w:szCs w:val="28"/>
        </w:rPr>
        <w:t xml:space="preserve">Планировочная структура </w:t>
      </w:r>
      <w:r>
        <w:rPr>
          <w:b/>
          <w:i/>
          <w:szCs w:val="28"/>
        </w:rPr>
        <w:t>д. Камышенка</w:t>
      </w:r>
    </w:p>
    <w:p w:rsidR="00296BDA" w:rsidRPr="00FD6498" w:rsidRDefault="00296BDA" w:rsidP="00AD5CCE">
      <w:pPr>
        <w:pStyle w:val="ae"/>
        <w:tabs>
          <w:tab w:val="left" w:pos="993"/>
        </w:tabs>
        <w:spacing w:after="0" w:line="240" w:lineRule="auto"/>
        <w:ind w:firstLine="709"/>
        <w:contextualSpacing/>
        <w:rPr>
          <w:b/>
          <w:i/>
          <w:szCs w:val="28"/>
        </w:rPr>
      </w:pPr>
    </w:p>
    <w:p w:rsidR="00296BDA" w:rsidRPr="00CD0ACC" w:rsidRDefault="00296BDA" w:rsidP="00AD5CCE">
      <w:pPr>
        <w:spacing w:after="0" w:line="240" w:lineRule="auto"/>
        <w:ind w:firstLine="709"/>
        <w:contextualSpacing/>
        <w:rPr>
          <w:szCs w:val="28"/>
        </w:rPr>
      </w:pPr>
      <w:r w:rsidRPr="00FD6498">
        <w:rPr>
          <w:szCs w:val="28"/>
        </w:rPr>
        <w:t xml:space="preserve">Граница населенного пункта утверждена предыдущим генеральным планом и сведения о ней внесены в ЕГРН с реестровым номером </w:t>
      </w:r>
      <w:r w:rsidRPr="00CD0ACC">
        <w:rPr>
          <w:szCs w:val="28"/>
        </w:rPr>
        <w:t>54:22-4.32. Площадь п. Красный Камешок составляет 104,55 га.</w:t>
      </w:r>
    </w:p>
    <w:p w:rsidR="00296BDA" w:rsidRPr="00CD0ACC" w:rsidRDefault="00296BDA" w:rsidP="00AD5CCE">
      <w:pPr>
        <w:spacing w:after="0" w:line="240" w:lineRule="auto"/>
        <w:ind w:firstLine="709"/>
        <w:contextualSpacing/>
        <w:rPr>
          <w:szCs w:val="28"/>
        </w:rPr>
      </w:pPr>
      <w:r w:rsidRPr="00CD0ACC">
        <w:rPr>
          <w:szCs w:val="28"/>
        </w:rPr>
        <w:t>При внесении изменений в генеральный план не планируется измене</w:t>
      </w:r>
      <w:r w:rsidR="00267E3A">
        <w:rPr>
          <w:szCs w:val="28"/>
        </w:rPr>
        <w:t>ние границы населенного пункта.</w:t>
      </w:r>
    </w:p>
    <w:p w:rsidR="00296BDA" w:rsidRPr="00FD6498" w:rsidRDefault="00296BDA" w:rsidP="00AD5CCE">
      <w:pPr>
        <w:spacing w:after="0" w:line="240" w:lineRule="auto"/>
        <w:ind w:firstLine="709"/>
        <w:contextualSpacing/>
        <w:rPr>
          <w:szCs w:val="28"/>
          <w:shd w:val="clear" w:color="auto" w:fill="F8F9FA"/>
        </w:rPr>
      </w:pPr>
      <w:r w:rsidRPr="00CD0ACC">
        <w:rPr>
          <w:szCs w:val="28"/>
        </w:rPr>
        <w:t>Границы населенных пунктов Верх-Сузунского сельсовета не имеют пересечений с землями лесного фонда.</w:t>
      </w:r>
    </w:p>
    <w:p w:rsidR="00296BDA" w:rsidRPr="00FD6498" w:rsidRDefault="00296BDA" w:rsidP="00296BDA">
      <w:pPr>
        <w:pStyle w:val="ae"/>
        <w:tabs>
          <w:tab w:val="left" w:pos="993"/>
        </w:tabs>
        <w:contextualSpacing/>
        <w:rPr>
          <w:szCs w:val="28"/>
          <w:shd w:val="clear" w:color="auto" w:fill="F8F9FA"/>
        </w:rPr>
      </w:pPr>
    </w:p>
    <w:p w:rsidR="00296BDA" w:rsidRDefault="00296BDA" w:rsidP="00AD5CCE">
      <w:pPr>
        <w:pStyle w:val="ae"/>
        <w:tabs>
          <w:tab w:val="left" w:pos="993"/>
        </w:tabs>
        <w:spacing w:after="0" w:line="240" w:lineRule="auto"/>
        <w:ind w:firstLine="709"/>
        <w:contextualSpacing/>
        <w:rPr>
          <w:b/>
          <w:i/>
          <w:szCs w:val="28"/>
        </w:rPr>
      </w:pPr>
      <w:r w:rsidRPr="00FD6498">
        <w:rPr>
          <w:b/>
          <w:i/>
          <w:szCs w:val="28"/>
        </w:rPr>
        <w:t>Функциональное зонирование</w:t>
      </w:r>
    </w:p>
    <w:p w:rsidR="00296BDA" w:rsidRPr="00FD6498" w:rsidRDefault="00296BDA" w:rsidP="004565CC">
      <w:pPr>
        <w:pStyle w:val="ae"/>
        <w:tabs>
          <w:tab w:val="left" w:pos="993"/>
        </w:tabs>
        <w:spacing w:after="0" w:line="240" w:lineRule="auto"/>
        <w:contextualSpacing/>
        <w:rPr>
          <w:b/>
          <w:i/>
          <w:szCs w:val="28"/>
        </w:rPr>
      </w:pPr>
    </w:p>
    <w:p w:rsidR="00296BDA" w:rsidRPr="00FD6498" w:rsidRDefault="00296BDA" w:rsidP="00AD5CCE">
      <w:pPr>
        <w:spacing w:after="0" w:line="240" w:lineRule="auto"/>
        <w:ind w:firstLine="709"/>
        <w:contextualSpacing/>
        <w:rPr>
          <w:szCs w:val="28"/>
        </w:rPr>
      </w:pPr>
      <w:r w:rsidRPr="00FD6498">
        <w:rPr>
          <w:szCs w:val="28"/>
        </w:rPr>
        <w:t>Одним из основных инструментов регулирования градостроительной деятельности является функциональное зонирование территории.</w:t>
      </w:r>
    </w:p>
    <w:p w:rsidR="00296BDA" w:rsidRPr="00FD6498" w:rsidRDefault="00296BDA" w:rsidP="00AD5CCE">
      <w:pPr>
        <w:spacing w:after="0" w:line="240" w:lineRule="auto"/>
        <w:ind w:firstLine="709"/>
        <w:contextualSpacing/>
        <w:rPr>
          <w:szCs w:val="28"/>
        </w:rPr>
      </w:pPr>
      <w:r w:rsidRPr="00FD6498">
        <w:rPr>
          <w:szCs w:val="28"/>
        </w:rPr>
        <w:t>На стоимость земли, как объект недвижимости оказывают влияние спрос и предложение, уровень доходов, налоговая политика, ставки арендной платы, рост или снижение затрат на строительство. Местоположение земельного участка – один из наиболее важных факторов, влияющих на его стоимость. В рыночных условиях повышение стоимости земли обеспечивает увеличение налоговых и арендных платежей и соответственно поступлений в муниципальный бюджет, способствует перераспределению землепользований в интересах общества.</w:t>
      </w:r>
    </w:p>
    <w:p w:rsidR="00296BDA" w:rsidRPr="00FD6498" w:rsidRDefault="00296BDA" w:rsidP="00AD5CCE">
      <w:pPr>
        <w:spacing w:after="0" w:line="240" w:lineRule="auto"/>
        <w:ind w:firstLine="709"/>
        <w:contextualSpacing/>
        <w:rPr>
          <w:szCs w:val="28"/>
        </w:rPr>
      </w:pPr>
      <w:r w:rsidRPr="00FD6498">
        <w:rPr>
          <w:szCs w:val="28"/>
        </w:rPr>
        <w:t>Функциональное назначение территории должно определяться ее наилучшим, наиболее эффективным видом использования, позволяющим увеличить поступления в муниципальный бюджет.</w:t>
      </w:r>
    </w:p>
    <w:p w:rsidR="00296BDA" w:rsidRPr="00FD6498" w:rsidRDefault="00296BDA" w:rsidP="00AD5CCE">
      <w:pPr>
        <w:spacing w:after="0" w:line="240" w:lineRule="auto"/>
        <w:ind w:firstLine="709"/>
        <w:contextualSpacing/>
        <w:rPr>
          <w:szCs w:val="28"/>
        </w:rPr>
      </w:pPr>
      <w:r w:rsidRPr="00FD6498">
        <w:rPr>
          <w:szCs w:val="28"/>
        </w:rPr>
        <w:t>Во внесении изменений в генеральный план даны предложения по развитию пространственно-планировочной организации территории, совершенствованию инженерной инфраструктуры, оздоровлению окружающей среды, изменению функционального использования части территорий, что в комплексе обеспечивает повышение стандарта проживания, качества жизни и, как следствие, повышение стоимости земельных участков.</w:t>
      </w:r>
    </w:p>
    <w:p w:rsidR="00296BDA" w:rsidRPr="00FD6498" w:rsidRDefault="00296BDA" w:rsidP="00AD5CCE">
      <w:pPr>
        <w:spacing w:after="0" w:line="240" w:lineRule="auto"/>
        <w:ind w:firstLine="709"/>
        <w:contextualSpacing/>
        <w:rPr>
          <w:szCs w:val="28"/>
        </w:rPr>
      </w:pPr>
      <w:r w:rsidRPr="00FD6498">
        <w:rPr>
          <w:szCs w:val="28"/>
        </w:rPr>
        <w:t>На основе анализа современного использования территории, его структурно-планировочной организации, основных направлений его развития, положений Градостроительного, Земельного, Лесного и Водного кодексов Российской Федерации генеральным планом предусматривается упорядочение сложившегося функционального зонирования.</w:t>
      </w:r>
    </w:p>
    <w:p w:rsidR="00296BDA" w:rsidRPr="00FD6498" w:rsidRDefault="00296BDA" w:rsidP="00AD5CCE">
      <w:pPr>
        <w:spacing w:after="0" w:line="240" w:lineRule="auto"/>
        <w:ind w:firstLine="709"/>
        <w:contextualSpacing/>
        <w:rPr>
          <w:szCs w:val="28"/>
        </w:rPr>
      </w:pPr>
      <w:r w:rsidRPr="00FD6498">
        <w:rPr>
          <w:szCs w:val="28"/>
        </w:rPr>
        <w:t>В соответствии с Градостроительным кодексом Российской Федерации на проектируемой территории выделены следующие виды функциональных зон:</w:t>
      </w:r>
    </w:p>
    <w:p w:rsidR="00296BDA" w:rsidRPr="00FD6498" w:rsidRDefault="00296BDA" w:rsidP="003C1788">
      <w:pPr>
        <w:numPr>
          <w:ilvl w:val="0"/>
          <w:numId w:val="33"/>
        </w:numPr>
        <w:spacing w:after="0" w:line="240" w:lineRule="auto"/>
        <w:contextualSpacing/>
        <w:rPr>
          <w:szCs w:val="28"/>
        </w:rPr>
      </w:pPr>
      <w:r w:rsidRPr="00FD6498">
        <w:rPr>
          <w:szCs w:val="28"/>
        </w:rPr>
        <w:t>Жилая зона;</w:t>
      </w:r>
    </w:p>
    <w:p w:rsidR="00296BDA" w:rsidRPr="00FD6498" w:rsidRDefault="00296BDA" w:rsidP="003C1788">
      <w:pPr>
        <w:numPr>
          <w:ilvl w:val="0"/>
          <w:numId w:val="33"/>
        </w:numPr>
        <w:spacing w:after="0" w:line="240" w:lineRule="auto"/>
        <w:contextualSpacing/>
        <w:rPr>
          <w:szCs w:val="28"/>
        </w:rPr>
      </w:pPr>
      <w:r w:rsidRPr="00FD6498">
        <w:rPr>
          <w:szCs w:val="28"/>
        </w:rPr>
        <w:t>Общественно – деловая зона;</w:t>
      </w:r>
    </w:p>
    <w:p w:rsidR="00296BDA" w:rsidRPr="00FD6498" w:rsidRDefault="00296BDA" w:rsidP="003C1788">
      <w:pPr>
        <w:numPr>
          <w:ilvl w:val="0"/>
          <w:numId w:val="33"/>
        </w:numPr>
        <w:spacing w:after="0" w:line="240" w:lineRule="auto"/>
        <w:contextualSpacing/>
        <w:rPr>
          <w:szCs w:val="28"/>
        </w:rPr>
      </w:pPr>
      <w:r w:rsidRPr="00FD6498">
        <w:rPr>
          <w:szCs w:val="28"/>
        </w:rPr>
        <w:t>Производственная зона;</w:t>
      </w:r>
    </w:p>
    <w:p w:rsidR="00296BDA" w:rsidRPr="00FD6498" w:rsidRDefault="00296BDA" w:rsidP="003C1788">
      <w:pPr>
        <w:numPr>
          <w:ilvl w:val="0"/>
          <w:numId w:val="33"/>
        </w:numPr>
        <w:spacing w:after="0" w:line="240" w:lineRule="auto"/>
        <w:contextualSpacing/>
        <w:rPr>
          <w:szCs w:val="28"/>
        </w:rPr>
      </w:pPr>
      <w:r w:rsidRPr="00FD6498">
        <w:rPr>
          <w:szCs w:val="28"/>
        </w:rPr>
        <w:lastRenderedPageBreak/>
        <w:t xml:space="preserve">Зона инженерной инфраструктуры; </w:t>
      </w:r>
    </w:p>
    <w:p w:rsidR="00296BDA" w:rsidRPr="00FD6498" w:rsidRDefault="00296BDA" w:rsidP="003C1788">
      <w:pPr>
        <w:numPr>
          <w:ilvl w:val="0"/>
          <w:numId w:val="33"/>
        </w:numPr>
        <w:spacing w:after="0" w:line="240" w:lineRule="auto"/>
        <w:contextualSpacing/>
        <w:rPr>
          <w:szCs w:val="28"/>
        </w:rPr>
      </w:pPr>
      <w:r w:rsidRPr="00FD6498">
        <w:rPr>
          <w:szCs w:val="28"/>
        </w:rPr>
        <w:t>Зона транспортной инфраструктуры;</w:t>
      </w:r>
    </w:p>
    <w:p w:rsidR="00296BDA" w:rsidRPr="00FD6498" w:rsidRDefault="00296BDA" w:rsidP="003C1788">
      <w:pPr>
        <w:numPr>
          <w:ilvl w:val="0"/>
          <w:numId w:val="33"/>
        </w:numPr>
        <w:spacing w:after="0" w:line="240" w:lineRule="auto"/>
        <w:contextualSpacing/>
        <w:rPr>
          <w:szCs w:val="28"/>
        </w:rPr>
      </w:pPr>
      <w:r w:rsidRPr="00FD6498">
        <w:rPr>
          <w:szCs w:val="28"/>
        </w:rPr>
        <w:t>Зона сельскохозяйственного использования;</w:t>
      </w:r>
    </w:p>
    <w:p w:rsidR="00296BDA" w:rsidRPr="00FD6498" w:rsidRDefault="00296BDA" w:rsidP="003C1788">
      <w:pPr>
        <w:numPr>
          <w:ilvl w:val="0"/>
          <w:numId w:val="33"/>
        </w:numPr>
        <w:spacing w:after="0" w:line="240" w:lineRule="auto"/>
        <w:contextualSpacing/>
        <w:rPr>
          <w:szCs w:val="28"/>
        </w:rPr>
      </w:pPr>
      <w:r w:rsidRPr="00FD6498">
        <w:rPr>
          <w:szCs w:val="28"/>
        </w:rPr>
        <w:t xml:space="preserve">Зона </w:t>
      </w:r>
      <w:r>
        <w:rPr>
          <w:szCs w:val="28"/>
        </w:rPr>
        <w:t>объектов отдыха</w:t>
      </w:r>
      <w:r w:rsidRPr="00FD6498">
        <w:rPr>
          <w:szCs w:val="28"/>
        </w:rPr>
        <w:t>;</w:t>
      </w:r>
    </w:p>
    <w:p w:rsidR="00296BDA" w:rsidRDefault="00296BDA" w:rsidP="003C1788">
      <w:pPr>
        <w:numPr>
          <w:ilvl w:val="0"/>
          <w:numId w:val="33"/>
        </w:numPr>
        <w:spacing w:after="0" w:line="240" w:lineRule="auto"/>
        <w:contextualSpacing/>
        <w:rPr>
          <w:szCs w:val="28"/>
        </w:rPr>
      </w:pPr>
      <w:r w:rsidRPr="00FD6498">
        <w:rPr>
          <w:szCs w:val="28"/>
        </w:rPr>
        <w:t>Зона кладбищ</w:t>
      </w:r>
      <w:r>
        <w:rPr>
          <w:szCs w:val="28"/>
        </w:rPr>
        <w:t>;</w:t>
      </w:r>
    </w:p>
    <w:p w:rsidR="00296BDA" w:rsidRPr="00CD0ACC" w:rsidRDefault="00296BDA" w:rsidP="003C1788">
      <w:pPr>
        <w:numPr>
          <w:ilvl w:val="0"/>
          <w:numId w:val="33"/>
        </w:numPr>
        <w:spacing w:after="0" w:line="240" w:lineRule="auto"/>
        <w:contextualSpacing/>
        <w:rPr>
          <w:szCs w:val="28"/>
        </w:rPr>
      </w:pPr>
      <w:r>
        <w:rPr>
          <w:szCs w:val="28"/>
        </w:rPr>
        <w:t>Зона складирования и захоронения отходов</w:t>
      </w:r>
      <w:r w:rsidRPr="00FD6498">
        <w:rPr>
          <w:szCs w:val="28"/>
        </w:rPr>
        <w:t>.</w:t>
      </w:r>
    </w:p>
    <w:p w:rsidR="00296BDA" w:rsidRPr="00FD6498" w:rsidRDefault="00296BDA" w:rsidP="00AD5CCE">
      <w:pPr>
        <w:spacing w:after="0" w:line="240" w:lineRule="auto"/>
        <w:ind w:firstLine="709"/>
        <w:contextualSpacing/>
        <w:rPr>
          <w:szCs w:val="28"/>
        </w:rPr>
      </w:pPr>
      <w:r w:rsidRPr="00FD6498">
        <w:rPr>
          <w:szCs w:val="28"/>
        </w:rPr>
        <w:t xml:space="preserve">На территории поселения выделены иные территории земель. На карте функциональных зон выделены данные территории в связи с отсутствием в сведениях Единого государственного реестра недвижимости информации о земельных участках, расположенных на данной территории. </w:t>
      </w:r>
    </w:p>
    <w:p w:rsidR="006505B7" w:rsidRDefault="00296BDA" w:rsidP="00AD5CCE">
      <w:pPr>
        <w:spacing w:after="0" w:line="240" w:lineRule="auto"/>
        <w:ind w:firstLine="709"/>
        <w:contextualSpacing/>
        <w:rPr>
          <w:szCs w:val="28"/>
        </w:rPr>
      </w:pPr>
      <w:r w:rsidRPr="00FD6498">
        <w:rPr>
          <w:szCs w:val="28"/>
        </w:rPr>
        <w:t xml:space="preserve">На перспективу развития </w:t>
      </w:r>
      <w:r>
        <w:rPr>
          <w:szCs w:val="28"/>
        </w:rPr>
        <w:t>Верх-Сузунского</w:t>
      </w:r>
      <w:r w:rsidRPr="00FD6498">
        <w:rPr>
          <w:szCs w:val="28"/>
        </w:rPr>
        <w:t xml:space="preserve"> сельсовета земли, категории пользования которых не установлены, могут быть отнесены к землям сельскохозяйственного назначения, лесного фонда, производственной, транспортной и инженерной ин</w:t>
      </w:r>
      <w:r>
        <w:rPr>
          <w:szCs w:val="28"/>
        </w:rPr>
        <w:t>фраструктуры и иным категориям</w:t>
      </w:r>
      <w:r w:rsidR="00AD5CCE">
        <w:rPr>
          <w:szCs w:val="28"/>
        </w:rPr>
        <w:t>.</w:t>
      </w:r>
    </w:p>
    <w:p w:rsidR="00AD5CCE" w:rsidRDefault="00AD5CCE" w:rsidP="00AD5CCE">
      <w:pPr>
        <w:pStyle w:val="formattext"/>
        <w:shd w:val="clear" w:color="auto" w:fill="FFFFFF"/>
        <w:spacing w:before="0" w:beforeAutospacing="0" w:after="0" w:afterAutospacing="0"/>
        <w:contextualSpacing/>
        <w:textAlignment w:val="baseline"/>
        <w:rPr>
          <w:b/>
          <w:i/>
          <w:sz w:val="28"/>
          <w:szCs w:val="28"/>
        </w:rPr>
      </w:pPr>
    </w:p>
    <w:p w:rsidR="00296BDA" w:rsidRDefault="00296BDA" w:rsidP="00AD5CCE">
      <w:pPr>
        <w:pStyle w:val="formattext"/>
        <w:shd w:val="clear" w:color="auto" w:fill="FFFFFF"/>
        <w:spacing w:before="0" w:beforeAutospacing="0" w:after="0" w:afterAutospacing="0"/>
        <w:ind w:firstLine="709"/>
        <w:contextualSpacing/>
        <w:textAlignment w:val="baseline"/>
        <w:rPr>
          <w:b/>
          <w:i/>
          <w:sz w:val="28"/>
          <w:szCs w:val="28"/>
        </w:rPr>
      </w:pPr>
      <w:r w:rsidRPr="00FD6498">
        <w:rPr>
          <w:b/>
          <w:i/>
          <w:sz w:val="28"/>
          <w:szCs w:val="28"/>
        </w:rPr>
        <w:t>Баланс</w:t>
      </w:r>
      <w:r w:rsidRPr="00FD6498">
        <w:rPr>
          <w:b/>
          <w:i/>
          <w:spacing w:val="-4"/>
          <w:sz w:val="28"/>
          <w:szCs w:val="28"/>
        </w:rPr>
        <w:t xml:space="preserve"> </w:t>
      </w:r>
      <w:r w:rsidRPr="00FD6498">
        <w:rPr>
          <w:b/>
          <w:i/>
          <w:sz w:val="28"/>
          <w:szCs w:val="28"/>
        </w:rPr>
        <w:t>территории</w:t>
      </w:r>
    </w:p>
    <w:p w:rsidR="00296BDA" w:rsidRPr="00FD6498" w:rsidRDefault="00296BDA" w:rsidP="00AD5CCE">
      <w:pPr>
        <w:pStyle w:val="formattext"/>
        <w:shd w:val="clear" w:color="auto" w:fill="FFFFFF"/>
        <w:spacing w:before="0" w:beforeAutospacing="0" w:after="0" w:afterAutospacing="0"/>
        <w:ind w:firstLine="709"/>
        <w:contextualSpacing/>
        <w:textAlignment w:val="baseline"/>
        <w:rPr>
          <w:b/>
          <w:i/>
          <w:sz w:val="28"/>
          <w:szCs w:val="28"/>
        </w:rPr>
      </w:pPr>
    </w:p>
    <w:p w:rsidR="00296BDA" w:rsidRPr="00FD6498" w:rsidRDefault="00296BDA" w:rsidP="00AD5CCE">
      <w:pPr>
        <w:spacing w:after="0" w:line="240" w:lineRule="auto"/>
        <w:ind w:firstLine="709"/>
        <w:contextualSpacing/>
        <w:rPr>
          <w:szCs w:val="28"/>
        </w:rPr>
      </w:pPr>
      <w:r w:rsidRPr="00FD6498">
        <w:rPr>
          <w:szCs w:val="28"/>
        </w:rPr>
        <w:t xml:space="preserve">По сведениям, содержащимся в ЕГРН общая площадь земель в границах населенных пунктов составляет </w:t>
      </w:r>
      <w:r>
        <w:rPr>
          <w:szCs w:val="28"/>
        </w:rPr>
        <w:t>516,67</w:t>
      </w:r>
      <w:r w:rsidRPr="00FD6498">
        <w:rPr>
          <w:szCs w:val="28"/>
        </w:rPr>
        <w:t xml:space="preserve"> </w:t>
      </w:r>
      <w:r w:rsidRPr="00CD0ACC">
        <w:rPr>
          <w:szCs w:val="28"/>
        </w:rPr>
        <w:t xml:space="preserve">га. </w:t>
      </w:r>
      <w:r w:rsidRPr="00FD6498">
        <w:rPr>
          <w:szCs w:val="28"/>
        </w:rPr>
        <w:t>Сведения о границе населенного пункта с. Бобровка будут скорректированы в Едином государственном реестре недвижимости после утверждения генерального плана</w:t>
      </w:r>
      <w:r w:rsidRPr="00CD0ACC">
        <w:rPr>
          <w:szCs w:val="28"/>
        </w:rPr>
        <w:t>.</w:t>
      </w:r>
    </w:p>
    <w:p w:rsidR="00296BDA" w:rsidRPr="00FD6498" w:rsidRDefault="00296BDA" w:rsidP="00AD5CCE">
      <w:pPr>
        <w:spacing w:after="0" w:line="240" w:lineRule="auto"/>
        <w:ind w:firstLine="709"/>
        <w:contextualSpacing/>
        <w:rPr>
          <w:szCs w:val="28"/>
        </w:rPr>
      </w:pPr>
      <w:r w:rsidRPr="00FD6498">
        <w:rPr>
          <w:szCs w:val="28"/>
        </w:rPr>
        <w:t xml:space="preserve">В таблице </w:t>
      </w:r>
      <w:r>
        <w:rPr>
          <w:szCs w:val="28"/>
        </w:rPr>
        <w:t>1</w:t>
      </w:r>
      <w:r w:rsidR="00404880">
        <w:rPr>
          <w:szCs w:val="28"/>
        </w:rPr>
        <w:t>7</w:t>
      </w:r>
      <w:r w:rsidRPr="00FD6498">
        <w:rPr>
          <w:szCs w:val="28"/>
        </w:rPr>
        <w:t xml:space="preserve"> представлен баланс земель в границах населенных пунктов, составленный по результатам сведений ЕГРН и частично в результате обмера чертежа и дающий общее ориентировочное представление об изменении использования земель в результате проектных решений генерального плана.</w:t>
      </w:r>
    </w:p>
    <w:p w:rsidR="00296BDA" w:rsidRPr="00FD6498" w:rsidRDefault="00296BDA" w:rsidP="00296BDA">
      <w:pPr>
        <w:pStyle w:val="ae"/>
        <w:ind w:firstLine="709"/>
        <w:contextualSpacing/>
        <w:rPr>
          <w:szCs w:val="28"/>
        </w:rPr>
      </w:pPr>
    </w:p>
    <w:p w:rsidR="00296BDA" w:rsidRPr="00AD5CCE" w:rsidRDefault="00296BDA" w:rsidP="00296BDA">
      <w:pPr>
        <w:pStyle w:val="ae"/>
        <w:contextualSpacing/>
        <w:rPr>
          <w:szCs w:val="28"/>
        </w:rPr>
      </w:pPr>
      <w:r w:rsidRPr="00AD5CCE">
        <w:rPr>
          <w:szCs w:val="28"/>
        </w:rPr>
        <w:t>Таблица 1</w:t>
      </w:r>
      <w:r w:rsidR="00404880">
        <w:rPr>
          <w:szCs w:val="28"/>
        </w:rPr>
        <w:t>7</w:t>
      </w:r>
      <w:r w:rsidRPr="00AD5CCE">
        <w:rPr>
          <w:szCs w:val="28"/>
        </w:rPr>
        <w:t>. Баланс земель в границах сельского</w:t>
      </w:r>
      <w:r w:rsidR="004565CC">
        <w:rPr>
          <w:szCs w:val="28"/>
        </w:rPr>
        <w:t xml:space="preserve"> поселения по категориям земель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92"/>
        <w:gridCol w:w="7078"/>
        <w:gridCol w:w="1841"/>
      </w:tblGrid>
      <w:tr w:rsidR="00296BDA" w:rsidRPr="00AD5CCE" w:rsidTr="00AD5CCE">
        <w:trPr>
          <w:trHeight w:val="257"/>
        </w:trPr>
        <w:tc>
          <w:tcPr>
            <w:tcW w:w="500" w:type="pct"/>
          </w:tcPr>
          <w:p w:rsidR="00296BDA" w:rsidRPr="00AD5CCE" w:rsidRDefault="00296BDA" w:rsidP="001C402D">
            <w:pPr>
              <w:pStyle w:val="TableParagraph"/>
              <w:ind w:left="107" w:right="151"/>
              <w:contextualSpacing/>
              <w:jc w:val="both"/>
              <w:rPr>
                <w:sz w:val="28"/>
                <w:szCs w:val="28"/>
              </w:rPr>
            </w:pPr>
            <w:r w:rsidRPr="00AD5CCE">
              <w:rPr>
                <w:sz w:val="28"/>
                <w:szCs w:val="28"/>
              </w:rPr>
              <w:t>№ п/п</w:t>
            </w:r>
          </w:p>
        </w:tc>
        <w:tc>
          <w:tcPr>
            <w:tcW w:w="3571" w:type="pct"/>
          </w:tcPr>
          <w:p w:rsidR="00296BDA" w:rsidRPr="00AD5CCE" w:rsidRDefault="00296BDA" w:rsidP="001C402D">
            <w:pPr>
              <w:pStyle w:val="TableParagraph"/>
              <w:ind w:left="105"/>
              <w:contextualSpacing/>
              <w:jc w:val="both"/>
              <w:rPr>
                <w:sz w:val="28"/>
                <w:szCs w:val="28"/>
              </w:rPr>
            </w:pPr>
            <w:r w:rsidRPr="00AD5CCE">
              <w:rPr>
                <w:sz w:val="28"/>
                <w:szCs w:val="28"/>
              </w:rPr>
              <w:t>Категории земель</w:t>
            </w:r>
          </w:p>
        </w:tc>
        <w:tc>
          <w:tcPr>
            <w:tcW w:w="929" w:type="pct"/>
          </w:tcPr>
          <w:p w:rsidR="00296BDA" w:rsidRPr="00AD5CCE" w:rsidRDefault="00296BDA" w:rsidP="001C402D">
            <w:pPr>
              <w:pStyle w:val="TableParagraph"/>
              <w:ind w:left="107" w:right="103"/>
              <w:contextualSpacing/>
              <w:jc w:val="both"/>
              <w:rPr>
                <w:sz w:val="28"/>
                <w:szCs w:val="28"/>
              </w:rPr>
            </w:pPr>
            <w:r w:rsidRPr="00AD5CCE">
              <w:rPr>
                <w:sz w:val="28"/>
                <w:szCs w:val="28"/>
              </w:rPr>
              <w:t>Площадь сущ., га</w:t>
            </w:r>
          </w:p>
        </w:tc>
      </w:tr>
      <w:tr w:rsidR="00296BDA" w:rsidRPr="00AD5CCE" w:rsidTr="00AD5CCE">
        <w:trPr>
          <w:trHeight w:val="313"/>
        </w:trPr>
        <w:tc>
          <w:tcPr>
            <w:tcW w:w="500" w:type="pct"/>
          </w:tcPr>
          <w:p w:rsidR="00296BDA" w:rsidRPr="00AD5CCE" w:rsidRDefault="00296BDA" w:rsidP="001C402D">
            <w:pPr>
              <w:pStyle w:val="TableParagraph"/>
              <w:contextualSpacing/>
              <w:jc w:val="both"/>
              <w:rPr>
                <w:sz w:val="28"/>
                <w:szCs w:val="28"/>
              </w:rPr>
            </w:pPr>
          </w:p>
        </w:tc>
        <w:tc>
          <w:tcPr>
            <w:tcW w:w="3571" w:type="pct"/>
          </w:tcPr>
          <w:p w:rsidR="00296BDA" w:rsidRPr="00AD5CCE" w:rsidRDefault="00296BDA" w:rsidP="001C402D">
            <w:pPr>
              <w:pStyle w:val="TableParagraph"/>
              <w:ind w:left="105"/>
              <w:contextualSpacing/>
              <w:jc w:val="both"/>
              <w:rPr>
                <w:sz w:val="28"/>
                <w:szCs w:val="28"/>
              </w:rPr>
            </w:pPr>
            <w:r w:rsidRPr="00AD5CCE">
              <w:rPr>
                <w:sz w:val="28"/>
                <w:szCs w:val="28"/>
              </w:rPr>
              <w:t>Верх-Сузунский сельсовет</w:t>
            </w:r>
          </w:p>
        </w:tc>
        <w:tc>
          <w:tcPr>
            <w:tcW w:w="929" w:type="pct"/>
          </w:tcPr>
          <w:p w:rsidR="00296BDA" w:rsidRPr="00AD5CCE" w:rsidRDefault="00296BDA" w:rsidP="001C402D">
            <w:pPr>
              <w:pStyle w:val="TableParagraph"/>
              <w:ind w:left="107"/>
              <w:contextualSpacing/>
              <w:jc w:val="both"/>
              <w:rPr>
                <w:sz w:val="28"/>
                <w:szCs w:val="28"/>
                <w:highlight w:val="yellow"/>
              </w:rPr>
            </w:pPr>
            <w:r w:rsidRPr="00AD5CCE">
              <w:rPr>
                <w:rFonts w:eastAsia="Calibri"/>
                <w:color w:val="000000"/>
                <w:sz w:val="28"/>
                <w:szCs w:val="28"/>
                <w:lang w:eastAsia="zh-CN"/>
              </w:rPr>
              <w:t xml:space="preserve">19198,0  </w:t>
            </w:r>
          </w:p>
        </w:tc>
      </w:tr>
      <w:tr w:rsidR="00296BDA" w:rsidRPr="00AD5CCE" w:rsidTr="00AD5CCE">
        <w:trPr>
          <w:trHeight w:val="317"/>
        </w:trPr>
        <w:tc>
          <w:tcPr>
            <w:tcW w:w="500" w:type="pct"/>
          </w:tcPr>
          <w:p w:rsidR="00296BDA" w:rsidRPr="00AD5CCE" w:rsidRDefault="00296BDA" w:rsidP="001C402D">
            <w:pPr>
              <w:pStyle w:val="TableParagraph"/>
              <w:ind w:left="107"/>
              <w:contextualSpacing/>
              <w:jc w:val="both"/>
              <w:rPr>
                <w:sz w:val="28"/>
                <w:szCs w:val="28"/>
              </w:rPr>
            </w:pPr>
            <w:r w:rsidRPr="00AD5CCE">
              <w:rPr>
                <w:sz w:val="28"/>
                <w:szCs w:val="28"/>
              </w:rPr>
              <w:t>1</w:t>
            </w:r>
          </w:p>
        </w:tc>
        <w:tc>
          <w:tcPr>
            <w:tcW w:w="3571" w:type="pct"/>
          </w:tcPr>
          <w:p w:rsidR="00296BDA" w:rsidRPr="00AD5CCE" w:rsidRDefault="00296BDA" w:rsidP="001C402D">
            <w:pPr>
              <w:pStyle w:val="TableParagraph"/>
              <w:ind w:left="105"/>
              <w:contextualSpacing/>
              <w:jc w:val="both"/>
              <w:rPr>
                <w:sz w:val="28"/>
                <w:szCs w:val="28"/>
              </w:rPr>
            </w:pPr>
            <w:r w:rsidRPr="00AD5CCE">
              <w:rPr>
                <w:sz w:val="28"/>
                <w:szCs w:val="28"/>
              </w:rPr>
              <w:t>Земли сельскохозяйственного назначения</w:t>
            </w:r>
          </w:p>
        </w:tc>
        <w:tc>
          <w:tcPr>
            <w:tcW w:w="929" w:type="pct"/>
          </w:tcPr>
          <w:p w:rsidR="00296BDA" w:rsidRPr="00AD5CCE" w:rsidRDefault="00296BDA" w:rsidP="001C402D">
            <w:pPr>
              <w:pStyle w:val="TableParagraph"/>
              <w:ind w:left="107"/>
              <w:contextualSpacing/>
              <w:jc w:val="both"/>
              <w:rPr>
                <w:sz w:val="28"/>
                <w:szCs w:val="28"/>
                <w:highlight w:val="yellow"/>
              </w:rPr>
            </w:pPr>
            <w:r w:rsidRPr="00AD5CCE">
              <w:rPr>
                <w:sz w:val="28"/>
                <w:szCs w:val="28"/>
                <w:lang w:eastAsia="ru-RU"/>
              </w:rPr>
              <w:t>7039,72</w:t>
            </w:r>
          </w:p>
        </w:tc>
      </w:tr>
      <w:tr w:rsidR="00296BDA" w:rsidRPr="00AD5CCE" w:rsidTr="00AD5CCE">
        <w:trPr>
          <w:trHeight w:val="313"/>
        </w:trPr>
        <w:tc>
          <w:tcPr>
            <w:tcW w:w="500" w:type="pct"/>
          </w:tcPr>
          <w:p w:rsidR="00296BDA" w:rsidRPr="00AD5CCE" w:rsidRDefault="00296BDA" w:rsidP="001C402D">
            <w:pPr>
              <w:pStyle w:val="TableParagraph"/>
              <w:ind w:left="107"/>
              <w:contextualSpacing/>
              <w:jc w:val="both"/>
              <w:rPr>
                <w:sz w:val="28"/>
                <w:szCs w:val="28"/>
              </w:rPr>
            </w:pPr>
            <w:r w:rsidRPr="00AD5CCE">
              <w:rPr>
                <w:sz w:val="28"/>
                <w:szCs w:val="28"/>
              </w:rPr>
              <w:t>2</w:t>
            </w:r>
          </w:p>
        </w:tc>
        <w:tc>
          <w:tcPr>
            <w:tcW w:w="3571" w:type="pct"/>
          </w:tcPr>
          <w:p w:rsidR="00296BDA" w:rsidRPr="00AD5CCE" w:rsidRDefault="00296BDA" w:rsidP="001C402D">
            <w:pPr>
              <w:pStyle w:val="TableParagraph"/>
              <w:ind w:left="105"/>
              <w:contextualSpacing/>
              <w:jc w:val="both"/>
              <w:rPr>
                <w:sz w:val="28"/>
                <w:szCs w:val="28"/>
              </w:rPr>
            </w:pPr>
            <w:r w:rsidRPr="00AD5CCE">
              <w:rPr>
                <w:sz w:val="28"/>
                <w:szCs w:val="28"/>
              </w:rPr>
              <w:t>Земли населенных пунктов</w:t>
            </w:r>
          </w:p>
        </w:tc>
        <w:tc>
          <w:tcPr>
            <w:tcW w:w="929" w:type="pct"/>
          </w:tcPr>
          <w:p w:rsidR="00296BDA" w:rsidRPr="00AD5CCE" w:rsidRDefault="00296BDA" w:rsidP="001C402D">
            <w:pPr>
              <w:pStyle w:val="TableParagraph"/>
              <w:ind w:left="107"/>
              <w:contextualSpacing/>
              <w:jc w:val="both"/>
              <w:rPr>
                <w:sz w:val="28"/>
                <w:szCs w:val="28"/>
                <w:highlight w:val="yellow"/>
              </w:rPr>
            </w:pPr>
            <w:r w:rsidRPr="00AD5CCE">
              <w:rPr>
                <w:sz w:val="28"/>
                <w:szCs w:val="28"/>
              </w:rPr>
              <w:t>516,67</w:t>
            </w:r>
          </w:p>
        </w:tc>
      </w:tr>
      <w:tr w:rsidR="00296BDA" w:rsidRPr="00AD5CCE" w:rsidTr="00AD5CCE">
        <w:trPr>
          <w:trHeight w:val="314"/>
        </w:trPr>
        <w:tc>
          <w:tcPr>
            <w:tcW w:w="500" w:type="pct"/>
          </w:tcPr>
          <w:p w:rsidR="00296BDA" w:rsidRPr="00AD5CCE" w:rsidRDefault="00296BDA" w:rsidP="001C402D">
            <w:pPr>
              <w:pStyle w:val="TableParagraph"/>
              <w:ind w:left="107"/>
              <w:contextualSpacing/>
              <w:jc w:val="both"/>
              <w:rPr>
                <w:sz w:val="28"/>
                <w:szCs w:val="28"/>
              </w:rPr>
            </w:pPr>
            <w:r w:rsidRPr="00AD5CCE">
              <w:rPr>
                <w:sz w:val="28"/>
                <w:szCs w:val="28"/>
              </w:rPr>
              <w:t>3</w:t>
            </w:r>
          </w:p>
        </w:tc>
        <w:tc>
          <w:tcPr>
            <w:tcW w:w="3571" w:type="pct"/>
          </w:tcPr>
          <w:p w:rsidR="00296BDA" w:rsidRPr="00AD5CCE" w:rsidRDefault="00296BDA" w:rsidP="001C402D">
            <w:pPr>
              <w:pStyle w:val="TableParagraph"/>
              <w:ind w:left="105"/>
              <w:contextualSpacing/>
              <w:jc w:val="both"/>
              <w:rPr>
                <w:sz w:val="28"/>
                <w:szCs w:val="28"/>
              </w:rPr>
            </w:pPr>
            <w:r w:rsidRPr="00AD5CCE">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929" w:type="pct"/>
          </w:tcPr>
          <w:p w:rsidR="00296BDA" w:rsidRPr="00AD5CCE" w:rsidRDefault="00296BDA" w:rsidP="001C402D">
            <w:pPr>
              <w:pStyle w:val="TableParagraph"/>
              <w:ind w:left="107"/>
              <w:contextualSpacing/>
              <w:jc w:val="both"/>
              <w:rPr>
                <w:sz w:val="28"/>
                <w:szCs w:val="28"/>
                <w:highlight w:val="yellow"/>
              </w:rPr>
            </w:pPr>
            <w:r w:rsidRPr="00AD5CCE">
              <w:rPr>
                <w:sz w:val="28"/>
                <w:szCs w:val="28"/>
                <w:lang w:eastAsia="ru-RU"/>
              </w:rPr>
              <w:t>33,13</w:t>
            </w:r>
          </w:p>
        </w:tc>
      </w:tr>
      <w:tr w:rsidR="00296BDA" w:rsidRPr="00AD5CCE" w:rsidTr="00AD5CCE">
        <w:trPr>
          <w:trHeight w:val="313"/>
        </w:trPr>
        <w:tc>
          <w:tcPr>
            <w:tcW w:w="500" w:type="pct"/>
          </w:tcPr>
          <w:p w:rsidR="00296BDA" w:rsidRPr="00AD5CCE" w:rsidRDefault="00296BDA" w:rsidP="001C402D">
            <w:pPr>
              <w:pStyle w:val="TableParagraph"/>
              <w:ind w:left="107"/>
              <w:contextualSpacing/>
              <w:jc w:val="both"/>
              <w:rPr>
                <w:sz w:val="28"/>
                <w:szCs w:val="28"/>
              </w:rPr>
            </w:pPr>
            <w:r w:rsidRPr="00AD5CCE">
              <w:rPr>
                <w:sz w:val="28"/>
                <w:szCs w:val="28"/>
              </w:rPr>
              <w:t>4</w:t>
            </w:r>
          </w:p>
        </w:tc>
        <w:tc>
          <w:tcPr>
            <w:tcW w:w="3571" w:type="pct"/>
          </w:tcPr>
          <w:p w:rsidR="00296BDA" w:rsidRPr="00AD5CCE" w:rsidRDefault="00296BDA" w:rsidP="001C402D">
            <w:pPr>
              <w:pStyle w:val="TableParagraph"/>
              <w:ind w:left="105"/>
              <w:contextualSpacing/>
              <w:jc w:val="both"/>
              <w:rPr>
                <w:sz w:val="28"/>
                <w:szCs w:val="28"/>
              </w:rPr>
            </w:pPr>
            <w:r w:rsidRPr="00AD5CCE">
              <w:rPr>
                <w:sz w:val="28"/>
                <w:szCs w:val="28"/>
              </w:rPr>
              <w:t>Земли лесного фонда</w:t>
            </w:r>
          </w:p>
        </w:tc>
        <w:tc>
          <w:tcPr>
            <w:tcW w:w="929" w:type="pct"/>
          </w:tcPr>
          <w:p w:rsidR="00296BDA" w:rsidRPr="00AD5CCE" w:rsidRDefault="00296BDA" w:rsidP="001C402D">
            <w:pPr>
              <w:pStyle w:val="TableParagraph"/>
              <w:ind w:left="107"/>
              <w:contextualSpacing/>
              <w:jc w:val="both"/>
              <w:rPr>
                <w:sz w:val="28"/>
                <w:szCs w:val="28"/>
                <w:lang w:eastAsia="ru-RU"/>
              </w:rPr>
            </w:pPr>
            <w:r w:rsidRPr="00AD5CCE">
              <w:rPr>
                <w:sz w:val="28"/>
                <w:szCs w:val="28"/>
                <w:lang w:eastAsia="ru-RU"/>
              </w:rPr>
              <w:t>4121,3</w:t>
            </w:r>
          </w:p>
        </w:tc>
      </w:tr>
      <w:tr w:rsidR="00296BDA" w:rsidRPr="00AD5CCE" w:rsidTr="00AD5CCE">
        <w:trPr>
          <w:trHeight w:val="316"/>
        </w:trPr>
        <w:tc>
          <w:tcPr>
            <w:tcW w:w="500" w:type="pct"/>
          </w:tcPr>
          <w:p w:rsidR="00296BDA" w:rsidRPr="00AD5CCE" w:rsidRDefault="00296BDA" w:rsidP="001C402D">
            <w:pPr>
              <w:pStyle w:val="TableParagraph"/>
              <w:ind w:left="107"/>
              <w:contextualSpacing/>
              <w:jc w:val="both"/>
              <w:rPr>
                <w:sz w:val="28"/>
                <w:szCs w:val="28"/>
              </w:rPr>
            </w:pPr>
            <w:r w:rsidRPr="00AD5CCE">
              <w:rPr>
                <w:sz w:val="28"/>
                <w:szCs w:val="28"/>
              </w:rPr>
              <w:t>5</w:t>
            </w:r>
          </w:p>
        </w:tc>
        <w:tc>
          <w:tcPr>
            <w:tcW w:w="3571" w:type="pct"/>
          </w:tcPr>
          <w:p w:rsidR="00296BDA" w:rsidRPr="00AD5CCE" w:rsidRDefault="00296BDA" w:rsidP="001C402D">
            <w:pPr>
              <w:pStyle w:val="TableParagraph"/>
              <w:ind w:left="105"/>
              <w:contextualSpacing/>
              <w:jc w:val="both"/>
              <w:rPr>
                <w:sz w:val="28"/>
                <w:szCs w:val="28"/>
              </w:rPr>
            </w:pPr>
            <w:r w:rsidRPr="00AD5CCE">
              <w:rPr>
                <w:sz w:val="28"/>
                <w:szCs w:val="28"/>
              </w:rPr>
              <w:t>Земли водного фонда</w:t>
            </w:r>
          </w:p>
        </w:tc>
        <w:tc>
          <w:tcPr>
            <w:tcW w:w="929" w:type="pct"/>
            <w:shd w:val="clear" w:color="auto" w:fill="auto"/>
          </w:tcPr>
          <w:p w:rsidR="00296BDA" w:rsidRPr="00AD5CCE" w:rsidRDefault="00296BDA" w:rsidP="001C402D">
            <w:pPr>
              <w:pStyle w:val="TableParagraph"/>
              <w:ind w:left="107"/>
              <w:contextualSpacing/>
              <w:jc w:val="both"/>
              <w:rPr>
                <w:sz w:val="28"/>
                <w:szCs w:val="28"/>
                <w:highlight w:val="yellow"/>
              </w:rPr>
            </w:pPr>
            <w:r w:rsidRPr="00AD5CCE">
              <w:rPr>
                <w:sz w:val="28"/>
                <w:szCs w:val="28"/>
              </w:rPr>
              <w:t>0</w:t>
            </w:r>
          </w:p>
        </w:tc>
      </w:tr>
      <w:tr w:rsidR="00296BDA" w:rsidRPr="00AD5CCE" w:rsidTr="00AD5CCE">
        <w:trPr>
          <w:trHeight w:val="316"/>
        </w:trPr>
        <w:tc>
          <w:tcPr>
            <w:tcW w:w="500" w:type="pct"/>
          </w:tcPr>
          <w:p w:rsidR="00296BDA" w:rsidRPr="00AD5CCE" w:rsidRDefault="00296BDA" w:rsidP="001C402D">
            <w:pPr>
              <w:pStyle w:val="TableParagraph"/>
              <w:ind w:left="107"/>
              <w:contextualSpacing/>
              <w:jc w:val="both"/>
              <w:rPr>
                <w:sz w:val="28"/>
                <w:szCs w:val="28"/>
              </w:rPr>
            </w:pPr>
            <w:r w:rsidRPr="00AD5CCE">
              <w:rPr>
                <w:sz w:val="28"/>
                <w:szCs w:val="28"/>
              </w:rPr>
              <w:t>6</w:t>
            </w:r>
          </w:p>
        </w:tc>
        <w:tc>
          <w:tcPr>
            <w:tcW w:w="3571" w:type="pct"/>
          </w:tcPr>
          <w:p w:rsidR="00296BDA" w:rsidRPr="00AD5CCE" w:rsidRDefault="00296BDA" w:rsidP="001C402D">
            <w:pPr>
              <w:pStyle w:val="TableParagraph"/>
              <w:ind w:left="105"/>
              <w:contextualSpacing/>
              <w:jc w:val="both"/>
              <w:rPr>
                <w:sz w:val="28"/>
                <w:szCs w:val="28"/>
              </w:rPr>
            </w:pPr>
            <w:r w:rsidRPr="00AD5CCE">
              <w:rPr>
                <w:sz w:val="28"/>
                <w:szCs w:val="28"/>
              </w:rPr>
              <w:t>Земли запаса</w:t>
            </w:r>
          </w:p>
        </w:tc>
        <w:tc>
          <w:tcPr>
            <w:tcW w:w="929" w:type="pct"/>
          </w:tcPr>
          <w:p w:rsidR="00296BDA" w:rsidRPr="00AD5CCE" w:rsidRDefault="00296BDA" w:rsidP="001C402D">
            <w:pPr>
              <w:pStyle w:val="TableParagraph"/>
              <w:ind w:left="107"/>
              <w:contextualSpacing/>
              <w:jc w:val="both"/>
              <w:rPr>
                <w:sz w:val="28"/>
                <w:szCs w:val="28"/>
              </w:rPr>
            </w:pPr>
            <w:r w:rsidRPr="00AD5CCE">
              <w:rPr>
                <w:sz w:val="28"/>
                <w:szCs w:val="28"/>
              </w:rPr>
              <w:t>-</w:t>
            </w:r>
          </w:p>
        </w:tc>
      </w:tr>
    </w:tbl>
    <w:p w:rsidR="00296BDA" w:rsidRPr="00FD6498" w:rsidRDefault="00296BDA" w:rsidP="00296BDA">
      <w:pPr>
        <w:pStyle w:val="ae"/>
        <w:ind w:firstLine="709"/>
        <w:contextualSpacing/>
        <w:rPr>
          <w:szCs w:val="28"/>
        </w:rPr>
      </w:pPr>
      <w:r w:rsidRPr="00FD6498">
        <w:rPr>
          <w:szCs w:val="28"/>
        </w:rPr>
        <w:t xml:space="preserve">В таблице </w:t>
      </w:r>
      <w:r>
        <w:rPr>
          <w:szCs w:val="28"/>
        </w:rPr>
        <w:t>1</w:t>
      </w:r>
      <w:r w:rsidR="00404880">
        <w:rPr>
          <w:szCs w:val="28"/>
        </w:rPr>
        <w:t>8</w:t>
      </w:r>
      <w:r w:rsidRPr="00FD6498">
        <w:rPr>
          <w:szCs w:val="28"/>
        </w:rPr>
        <w:t xml:space="preserve"> представлен баланс территории функциональных зон населенн</w:t>
      </w:r>
      <w:r>
        <w:rPr>
          <w:szCs w:val="28"/>
        </w:rPr>
        <w:t>ых</w:t>
      </w:r>
      <w:r w:rsidRPr="00FD6498">
        <w:rPr>
          <w:szCs w:val="28"/>
        </w:rPr>
        <w:t xml:space="preserve"> пункт</w:t>
      </w:r>
      <w:r>
        <w:rPr>
          <w:szCs w:val="28"/>
        </w:rPr>
        <w:t>ов</w:t>
      </w:r>
      <w:r w:rsidRPr="00FD6498">
        <w:rPr>
          <w:szCs w:val="28"/>
        </w:rPr>
        <w:t xml:space="preserve">, составленный в результате обмера чертежа и дающий общее </w:t>
      </w:r>
      <w:r w:rsidRPr="00FD6498">
        <w:rPr>
          <w:szCs w:val="28"/>
        </w:rPr>
        <w:lastRenderedPageBreak/>
        <w:t>ориентировочное представление об изменении использования земель в результате проектных предложений генерального плана.</w:t>
      </w:r>
    </w:p>
    <w:p w:rsidR="00296BDA" w:rsidRPr="00AD5CCE" w:rsidRDefault="00296BDA" w:rsidP="00296BDA">
      <w:pPr>
        <w:pStyle w:val="ae"/>
        <w:contextualSpacing/>
        <w:rPr>
          <w:szCs w:val="28"/>
        </w:rPr>
      </w:pPr>
      <w:r w:rsidRPr="00AD5CCE">
        <w:rPr>
          <w:szCs w:val="28"/>
        </w:rPr>
        <w:t>Таблица 1</w:t>
      </w:r>
      <w:r w:rsidR="00404880">
        <w:rPr>
          <w:szCs w:val="28"/>
        </w:rPr>
        <w:t>8</w:t>
      </w:r>
      <w:r w:rsidRPr="00AD5CCE">
        <w:rPr>
          <w:szCs w:val="28"/>
        </w:rPr>
        <w:t>. Баланс территорий функциональных зон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8"/>
        <w:gridCol w:w="6827"/>
        <w:gridCol w:w="2266"/>
      </w:tblGrid>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1</w:t>
            </w:r>
          </w:p>
        </w:tc>
        <w:tc>
          <w:tcPr>
            <w:tcW w:w="3444" w:type="pct"/>
          </w:tcPr>
          <w:p w:rsidR="00296BDA" w:rsidRPr="00AD5CCE" w:rsidRDefault="00296BDA" w:rsidP="001C402D">
            <w:pPr>
              <w:pStyle w:val="TableParagraph"/>
              <w:contextualSpacing/>
              <w:jc w:val="both"/>
              <w:rPr>
                <w:sz w:val="28"/>
                <w:szCs w:val="28"/>
              </w:rPr>
            </w:pPr>
            <w:r w:rsidRPr="00AD5CCE">
              <w:rPr>
                <w:sz w:val="28"/>
                <w:szCs w:val="28"/>
              </w:rPr>
              <w:t>Земли населенного пункта с. Бобровка, в том числе га:</w:t>
            </w:r>
          </w:p>
        </w:tc>
        <w:tc>
          <w:tcPr>
            <w:tcW w:w="1143" w:type="pct"/>
          </w:tcPr>
          <w:p w:rsidR="00296BDA" w:rsidRPr="00AD5CCE" w:rsidRDefault="00296BDA" w:rsidP="001C402D">
            <w:pPr>
              <w:pStyle w:val="TableParagraph"/>
              <w:contextualSpacing/>
              <w:jc w:val="both"/>
              <w:rPr>
                <w:sz w:val="28"/>
                <w:szCs w:val="28"/>
                <w:highlight w:val="yellow"/>
              </w:rPr>
            </w:pPr>
            <w:r w:rsidRPr="00AD5CCE">
              <w:rPr>
                <w:sz w:val="28"/>
                <w:szCs w:val="28"/>
                <w:shd w:val="clear" w:color="auto" w:fill="F8F9FA"/>
              </w:rPr>
              <w:t>337,02</w:t>
            </w:r>
          </w:p>
        </w:tc>
      </w:tr>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1.1</w:t>
            </w:r>
          </w:p>
        </w:tc>
        <w:tc>
          <w:tcPr>
            <w:tcW w:w="3444" w:type="pct"/>
          </w:tcPr>
          <w:p w:rsidR="00296BDA" w:rsidRPr="00AD5CCE" w:rsidRDefault="00754C6D" w:rsidP="001C402D">
            <w:pPr>
              <w:pStyle w:val="TableParagraph"/>
              <w:contextualSpacing/>
              <w:jc w:val="both"/>
              <w:rPr>
                <w:sz w:val="28"/>
                <w:szCs w:val="28"/>
              </w:rPr>
            </w:pPr>
            <w:r>
              <w:rPr>
                <w:rFonts w:eastAsia="Calibri"/>
                <w:sz w:val="28"/>
                <w:szCs w:val="28"/>
              </w:rPr>
              <w:t>Жилая зона</w:t>
            </w:r>
          </w:p>
        </w:tc>
        <w:tc>
          <w:tcPr>
            <w:tcW w:w="1143" w:type="pct"/>
          </w:tcPr>
          <w:p w:rsidR="00296BDA" w:rsidRPr="00AD5CCE" w:rsidRDefault="00296BDA" w:rsidP="001C402D">
            <w:pPr>
              <w:pStyle w:val="TableParagraph"/>
              <w:contextualSpacing/>
              <w:jc w:val="both"/>
              <w:rPr>
                <w:sz w:val="28"/>
                <w:szCs w:val="28"/>
              </w:rPr>
            </w:pPr>
            <w:r w:rsidRPr="00AD5CCE">
              <w:rPr>
                <w:sz w:val="28"/>
                <w:szCs w:val="28"/>
              </w:rPr>
              <w:t>193,21</w:t>
            </w:r>
          </w:p>
        </w:tc>
      </w:tr>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1.2</w:t>
            </w:r>
          </w:p>
        </w:tc>
        <w:tc>
          <w:tcPr>
            <w:tcW w:w="3444" w:type="pct"/>
          </w:tcPr>
          <w:p w:rsidR="00296BDA" w:rsidRPr="00AD5CCE" w:rsidRDefault="00296BDA" w:rsidP="001C402D">
            <w:pPr>
              <w:pStyle w:val="TableParagraph"/>
              <w:contextualSpacing/>
              <w:jc w:val="both"/>
              <w:rPr>
                <w:sz w:val="28"/>
                <w:szCs w:val="28"/>
              </w:rPr>
            </w:pPr>
            <w:r w:rsidRPr="00AD5CCE">
              <w:rPr>
                <w:rFonts w:eastAsia="Calibri"/>
                <w:sz w:val="28"/>
                <w:szCs w:val="28"/>
              </w:rPr>
              <w:t>Общественно – деловая зона</w:t>
            </w:r>
          </w:p>
        </w:tc>
        <w:tc>
          <w:tcPr>
            <w:tcW w:w="1143" w:type="pct"/>
          </w:tcPr>
          <w:p w:rsidR="00296BDA" w:rsidRPr="00AD5CCE" w:rsidRDefault="00296BDA" w:rsidP="001C402D">
            <w:pPr>
              <w:pStyle w:val="TableParagraph"/>
              <w:tabs>
                <w:tab w:val="left" w:pos="703"/>
                <w:tab w:val="center" w:pos="1026"/>
              </w:tabs>
              <w:contextualSpacing/>
              <w:jc w:val="both"/>
              <w:rPr>
                <w:sz w:val="28"/>
                <w:szCs w:val="28"/>
              </w:rPr>
            </w:pPr>
            <w:r w:rsidRPr="00AD5CCE">
              <w:rPr>
                <w:sz w:val="28"/>
                <w:szCs w:val="28"/>
              </w:rPr>
              <w:t>7,79</w:t>
            </w:r>
          </w:p>
        </w:tc>
      </w:tr>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1.3</w:t>
            </w:r>
          </w:p>
        </w:tc>
        <w:tc>
          <w:tcPr>
            <w:tcW w:w="3444" w:type="pct"/>
          </w:tcPr>
          <w:p w:rsidR="00296BDA" w:rsidRPr="00AD5CCE" w:rsidRDefault="00296BDA" w:rsidP="001C402D">
            <w:pPr>
              <w:pStyle w:val="TableParagraph"/>
              <w:contextualSpacing/>
              <w:jc w:val="both"/>
              <w:rPr>
                <w:sz w:val="28"/>
                <w:szCs w:val="28"/>
              </w:rPr>
            </w:pPr>
            <w:r w:rsidRPr="00AD5CCE">
              <w:rPr>
                <w:rFonts w:eastAsia="Calibri"/>
                <w:sz w:val="28"/>
                <w:szCs w:val="28"/>
              </w:rPr>
              <w:t>Производственная зона</w:t>
            </w:r>
          </w:p>
        </w:tc>
        <w:tc>
          <w:tcPr>
            <w:tcW w:w="1143" w:type="pct"/>
          </w:tcPr>
          <w:p w:rsidR="00296BDA" w:rsidRPr="00AD5CCE" w:rsidRDefault="00296BDA" w:rsidP="001C402D">
            <w:pPr>
              <w:pStyle w:val="TableParagraph"/>
              <w:contextualSpacing/>
              <w:jc w:val="both"/>
              <w:rPr>
                <w:sz w:val="28"/>
                <w:szCs w:val="28"/>
              </w:rPr>
            </w:pPr>
            <w:r w:rsidRPr="00AD5CCE">
              <w:rPr>
                <w:sz w:val="28"/>
                <w:szCs w:val="28"/>
              </w:rPr>
              <w:t>45,86</w:t>
            </w:r>
          </w:p>
        </w:tc>
      </w:tr>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1.4</w:t>
            </w:r>
          </w:p>
        </w:tc>
        <w:tc>
          <w:tcPr>
            <w:tcW w:w="3444" w:type="pct"/>
          </w:tcPr>
          <w:p w:rsidR="00296BDA" w:rsidRPr="00AD5CCE" w:rsidRDefault="00296BDA" w:rsidP="001C402D">
            <w:pPr>
              <w:pStyle w:val="TableParagraph"/>
              <w:contextualSpacing/>
              <w:jc w:val="both"/>
              <w:rPr>
                <w:sz w:val="28"/>
                <w:szCs w:val="28"/>
              </w:rPr>
            </w:pPr>
            <w:r w:rsidRPr="00AD5CCE">
              <w:rPr>
                <w:rFonts w:eastAsia="Calibri"/>
                <w:sz w:val="28"/>
                <w:szCs w:val="28"/>
              </w:rPr>
              <w:t>Зона инженерной инфраструктуры</w:t>
            </w:r>
          </w:p>
        </w:tc>
        <w:tc>
          <w:tcPr>
            <w:tcW w:w="1143" w:type="pct"/>
          </w:tcPr>
          <w:p w:rsidR="00296BDA" w:rsidRPr="00AD5CCE" w:rsidRDefault="00296BDA" w:rsidP="001C402D">
            <w:pPr>
              <w:pStyle w:val="TableParagraph"/>
              <w:contextualSpacing/>
              <w:jc w:val="both"/>
              <w:rPr>
                <w:sz w:val="28"/>
                <w:szCs w:val="28"/>
              </w:rPr>
            </w:pPr>
            <w:r w:rsidRPr="00AD5CCE">
              <w:rPr>
                <w:sz w:val="28"/>
                <w:szCs w:val="28"/>
              </w:rPr>
              <w:t>1,89</w:t>
            </w:r>
          </w:p>
        </w:tc>
      </w:tr>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1.5</w:t>
            </w:r>
          </w:p>
        </w:tc>
        <w:tc>
          <w:tcPr>
            <w:tcW w:w="3444" w:type="pct"/>
          </w:tcPr>
          <w:p w:rsidR="00296BDA" w:rsidRPr="00AD5CCE" w:rsidRDefault="00296BDA" w:rsidP="001C402D">
            <w:pPr>
              <w:pStyle w:val="TableParagraph"/>
              <w:contextualSpacing/>
              <w:jc w:val="both"/>
              <w:rPr>
                <w:rFonts w:eastAsia="Calibri"/>
                <w:sz w:val="28"/>
                <w:szCs w:val="28"/>
              </w:rPr>
            </w:pPr>
            <w:r w:rsidRPr="00AD5CCE">
              <w:rPr>
                <w:rFonts w:eastAsia="Calibri"/>
                <w:sz w:val="28"/>
                <w:szCs w:val="28"/>
              </w:rPr>
              <w:t>Зона транспортной инфраструктур</w:t>
            </w:r>
          </w:p>
        </w:tc>
        <w:tc>
          <w:tcPr>
            <w:tcW w:w="1143" w:type="pct"/>
          </w:tcPr>
          <w:p w:rsidR="00296BDA" w:rsidRPr="00AD5CCE" w:rsidRDefault="00296BDA" w:rsidP="001C402D">
            <w:pPr>
              <w:pStyle w:val="TableParagraph"/>
              <w:contextualSpacing/>
              <w:jc w:val="both"/>
              <w:rPr>
                <w:sz w:val="28"/>
                <w:szCs w:val="28"/>
              </w:rPr>
            </w:pPr>
            <w:r w:rsidRPr="00AD5CCE">
              <w:rPr>
                <w:sz w:val="28"/>
                <w:szCs w:val="28"/>
              </w:rPr>
              <w:t>14,49</w:t>
            </w:r>
          </w:p>
        </w:tc>
      </w:tr>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1.6</w:t>
            </w:r>
          </w:p>
        </w:tc>
        <w:tc>
          <w:tcPr>
            <w:tcW w:w="3444" w:type="pct"/>
          </w:tcPr>
          <w:p w:rsidR="00296BDA" w:rsidRPr="00AD5CCE" w:rsidRDefault="00296BDA" w:rsidP="001C402D">
            <w:pPr>
              <w:pStyle w:val="TableParagraph"/>
              <w:contextualSpacing/>
              <w:jc w:val="both"/>
              <w:rPr>
                <w:rFonts w:eastAsia="Calibri"/>
                <w:sz w:val="28"/>
                <w:szCs w:val="28"/>
              </w:rPr>
            </w:pPr>
            <w:r w:rsidRPr="00AD5CCE">
              <w:rPr>
                <w:rFonts w:eastAsia="Calibri"/>
                <w:sz w:val="28"/>
                <w:szCs w:val="28"/>
              </w:rPr>
              <w:t xml:space="preserve">Зона </w:t>
            </w:r>
            <w:r w:rsidRPr="00AD5CCE">
              <w:rPr>
                <w:sz w:val="28"/>
                <w:szCs w:val="28"/>
              </w:rPr>
              <w:t>объектов отдыха</w:t>
            </w:r>
          </w:p>
        </w:tc>
        <w:tc>
          <w:tcPr>
            <w:tcW w:w="1143" w:type="pct"/>
          </w:tcPr>
          <w:p w:rsidR="00296BDA" w:rsidRPr="00AD5CCE" w:rsidRDefault="00296BDA" w:rsidP="001C402D">
            <w:pPr>
              <w:pStyle w:val="TableParagraph"/>
              <w:contextualSpacing/>
              <w:jc w:val="both"/>
              <w:rPr>
                <w:sz w:val="28"/>
                <w:szCs w:val="28"/>
              </w:rPr>
            </w:pPr>
            <w:r w:rsidRPr="00AD5CCE">
              <w:rPr>
                <w:sz w:val="28"/>
                <w:szCs w:val="28"/>
              </w:rPr>
              <w:t>75,4</w:t>
            </w:r>
          </w:p>
        </w:tc>
      </w:tr>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1.7</w:t>
            </w:r>
          </w:p>
        </w:tc>
        <w:tc>
          <w:tcPr>
            <w:tcW w:w="3444" w:type="pct"/>
          </w:tcPr>
          <w:p w:rsidR="00296BDA" w:rsidRPr="00AD5CCE" w:rsidRDefault="00296BDA" w:rsidP="001C402D">
            <w:pPr>
              <w:pStyle w:val="TableParagraph"/>
              <w:contextualSpacing/>
              <w:jc w:val="both"/>
              <w:rPr>
                <w:sz w:val="28"/>
                <w:szCs w:val="28"/>
              </w:rPr>
            </w:pPr>
            <w:r w:rsidRPr="00AD5CCE">
              <w:rPr>
                <w:sz w:val="28"/>
                <w:szCs w:val="28"/>
              </w:rPr>
              <w:t xml:space="preserve">Зона </w:t>
            </w:r>
            <w:r w:rsidRPr="00AD5CCE">
              <w:rPr>
                <w:rFonts w:eastAsia="Calibri"/>
                <w:sz w:val="28"/>
                <w:szCs w:val="28"/>
              </w:rPr>
              <w:t>кладбищ</w:t>
            </w:r>
          </w:p>
        </w:tc>
        <w:tc>
          <w:tcPr>
            <w:tcW w:w="1143" w:type="pct"/>
          </w:tcPr>
          <w:p w:rsidR="00296BDA" w:rsidRPr="00AD5CCE" w:rsidRDefault="00296BDA" w:rsidP="001C402D">
            <w:pPr>
              <w:pStyle w:val="TableParagraph"/>
              <w:contextualSpacing/>
              <w:jc w:val="both"/>
              <w:rPr>
                <w:sz w:val="28"/>
                <w:szCs w:val="28"/>
              </w:rPr>
            </w:pPr>
            <w:r w:rsidRPr="00AD5CCE">
              <w:rPr>
                <w:sz w:val="28"/>
                <w:szCs w:val="28"/>
              </w:rPr>
              <w:t>0,64</w:t>
            </w:r>
          </w:p>
        </w:tc>
      </w:tr>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1.8</w:t>
            </w:r>
          </w:p>
        </w:tc>
        <w:tc>
          <w:tcPr>
            <w:tcW w:w="3444" w:type="pct"/>
          </w:tcPr>
          <w:p w:rsidR="00296BDA" w:rsidRPr="00AD5CCE" w:rsidRDefault="00296BDA" w:rsidP="001C402D">
            <w:pPr>
              <w:pStyle w:val="TableParagraph"/>
              <w:contextualSpacing/>
              <w:jc w:val="both"/>
              <w:rPr>
                <w:sz w:val="28"/>
                <w:szCs w:val="28"/>
              </w:rPr>
            </w:pPr>
            <w:r w:rsidRPr="00AD5CCE">
              <w:rPr>
                <w:sz w:val="28"/>
                <w:szCs w:val="28"/>
              </w:rPr>
              <w:t>Зона сельскохозяйственного использования</w:t>
            </w:r>
          </w:p>
        </w:tc>
        <w:tc>
          <w:tcPr>
            <w:tcW w:w="1143" w:type="pct"/>
          </w:tcPr>
          <w:p w:rsidR="00296BDA" w:rsidRPr="00AD5CCE" w:rsidRDefault="00296BDA" w:rsidP="001C402D">
            <w:pPr>
              <w:pStyle w:val="TableParagraph"/>
              <w:contextualSpacing/>
              <w:jc w:val="both"/>
              <w:rPr>
                <w:sz w:val="28"/>
                <w:szCs w:val="28"/>
              </w:rPr>
            </w:pPr>
            <w:r w:rsidRPr="00AD5CCE">
              <w:rPr>
                <w:sz w:val="28"/>
                <w:szCs w:val="28"/>
              </w:rPr>
              <w:t>72,8</w:t>
            </w:r>
          </w:p>
        </w:tc>
      </w:tr>
      <w:tr w:rsidR="00296BDA" w:rsidRPr="00AD5CCE"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2</w:t>
            </w:r>
          </w:p>
        </w:tc>
        <w:tc>
          <w:tcPr>
            <w:tcW w:w="3444" w:type="pct"/>
          </w:tcPr>
          <w:p w:rsidR="00296BDA" w:rsidRPr="00AD5CCE" w:rsidRDefault="00296BDA" w:rsidP="001C402D">
            <w:pPr>
              <w:pStyle w:val="TableParagraph"/>
              <w:contextualSpacing/>
              <w:jc w:val="both"/>
              <w:rPr>
                <w:sz w:val="28"/>
                <w:szCs w:val="28"/>
              </w:rPr>
            </w:pPr>
            <w:r w:rsidRPr="00AD5CCE">
              <w:rPr>
                <w:sz w:val="28"/>
                <w:szCs w:val="28"/>
              </w:rPr>
              <w:t>Земли населенного пункта д. Камышенка, в том числе га:</w:t>
            </w:r>
          </w:p>
        </w:tc>
        <w:tc>
          <w:tcPr>
            <w:tcW w:w="1143" w:type="pct"/>
          </w:tcPr>
          <w:p w:rsidR="00296BDA" w:rsidRPr="00AD5CCE" w:rsidRDefault="00296BDA" w:rsidP="001C402D">
            <w:pPr>
              <w:pStyle w:val="TableParagraph"/>
              <w:contextualSpacing/>
              <w:jc w:val="both"/>
              <w:rPr>
                <w:sz w:val="28"/>
                <w:szCs w:val="28"/>
                <w:highlight w:val="yellow"/>
              </w:rPr>
            </w:pPr>
            <w:r w:rsidRPr="00AD5CCE">
              <w:rPr>
                <w:sz w:val="28"/>
                <w:szCs w:val="28"/>
                <w:shd w:val="clear" w:color="auto" w:fill="F8F9FA"/>
              </w:rPr>
              <w:t>104,55</w:t>
            </w:r>
          </w:p>
        </w:tc>
      </w:tr>
      <w:tr w:rsidR="00296BDA" w:rsidRPr="00FD6498" w:rsidTr="00AD5CCE">
        <w:trPr>
          <w:trHeight w:val="275"/>
        </w:trPr>
        <w:tc>
          <w:tcPr>
            <w:tcW w:w="413" w:type="pct"/>
            <w:vAlign w:val="center"/>
          </w:tcPr>
          <w:p w:rsidR="00296BDA" w:rsidRPr="00FD6498" w:rsidRDefault="00296BDA" w:rsidP="001C402D">
            <w:pPr>
              <w:pStyle w:val="TableParagraph"/>
              <w:contextualSpacing/>
              <w:jc w:val="both"/>
              <w:rPr>
                <w:sz w:val="28"/>
                <w:szCs w:val="28"/>
              </w:rPr>
            </w:pPr>
            <w:r>
              <w:rPr>
                <w:sz w:val="28"/>
                <w:szCs w:val="28"/>
              </w:rPr>
              <w:t>2</w:t>
            </w:r>
            <w:r w:rsidRPr="00FD6498">
              <w:rPr>
                <w:sz w:val="28"/>
                <w:szCs w:val="28"/>
              </w:rPr>
              <w:t>.1</w:t>
            </w:r>
          </w:p>
        </w:tc>
        <w:tc>
          <w:tcPr>
            <w:tcW w:w="3444" w:type="pct"/>
          </w:tcPr>
          <w:p w:rsidR="00296BDA" w:rsidRPr="00FD6498" w:rsidRDefault="00296BDA" w:rsidP="001C402D">
            <w:pPr>
              <w:pStyle w:val="TableParagraph"/>
              <w:contextualSpacing/>
              <w:jc w:val="both"/>
              <w:rPr>
                <w:sz w:val="28"/>
                <w:szCs w:val="28"/>
              </w:rPr>
            </w:pPr>
            <w:r w:rsidRPr="00FD6498">
              <w:rPr>
                <w:rFonts w:eastAsia="Calibri"/>
                <w:sz w:val="28"/>
                <w:szCs w:val="28"/>
              </w:rPr>
              <w:t xml:space="preserve">Жилая зона </w:t>
            </w:r>
          </w:p>
        </w:tc>
        <w:tc>
          <w:tcPr>
            <w:tcW w:w="1143" w:type="pct"/>
          </w:tcPr>
          <w:p w:rsidR="00296BDA" w:rsidRPr="00FD6498" w:rsidRDefault="00296BDA" w:rsidP="001C402D">
            <w:pPr>
              <w:pStyle w:val="TableParagraph"/>
              <w:contextualSpacing/>
              <w:jc w:val="both"/>
              <w:rPr>
                <w:sz w:val="28"/>
                <w:szCs w:val="28"/>
              </w:rPr>
            </w:pPr>
            <w:r>
              <w:rPr>
                <w:sz w:val="28"/>
                <w:szCs w:val="28"/>
              </w:rPr>
              <w:t>72,44</w:t>
            </w:r>
          </w:p>
        </w:tc>
      </w:tr>
      <w:tr w:rsidR="00296BDA" w:rsidRPr="00FD6498" w:rsidTr="00AD5CCE">
        <w:trPr>
          <w:trHeight w:val="275"/>
        </w:trPr>
        <w:tc>
          <w:tcPr>
            <w:tcW w:w="413" w:type="pct"/>
            <w:vAlign w:val="center"/>
          </w:tcPr>
          <w:p w:rsidR="00296BDA" w:rsidRDefault="00296BDA" w:rsidP="001C402D">
            <w:pPr>
              <w:pStyle w:val="TableParagraph"/>
              <w:contextualSpacing/>
              <w:jc w:val="both"/>
              <w:rPr>
                <w:sz w:val="28"/>
                <w:szCs w:val="28"/>
              </w:rPr>
            </w:pPr>
            <w:r>
              <w:rPr>
                <w:sz w:val="28"/>
                <w:szCs w:val="28"/>
              </w:rPr>
              <w:t>2.2</w:t>
            </w:r>
          </w:p>
        </w:tc>
        <w:tc>
          <w:tcPr>
            <w:tcW w:w="3444" w:type="pct"/>
          </w:tcPr>
          <w:p w:rsidR="00296BDA" w:rsidRPr="00FD6498" w:rsidRDefault="00296BDA" w:rsidP="001C402D">
            <w:pPr>
              <w:pStyle w:val="TableParagraph"/>
              <w:contextualSpacing/>
              <w:jc w:val="both"/>
              <w:rPr>
                <w:rFonts w:eastAsia="Calibri"/>
                <w:sz w:val="28"/>
                <w:szCs w:val="28"/>
              </w:rPr>
            </w:pPr>
            <w:r w:rsidRPr="00FD6498">
              <w:rPr>
                <w:rFonts w:eastAsia="Calibri"/>
                <w:sz w:val="28"/>
                <w:szCs w:val="28"/>
              </w:rPr>
              <w:t>Общественно – деловая зона</w:t>
            </w:r>
          </w:p>
        </w:tc>
        <w:tc>
          <w:tcPr>
            <w:tcW w:w="1143" w:type="pct"/>
          </w:tcPr>
          <w:p w:rsidR="00296BDA" w:rsidRDefault="00296BDA" w:rsidP="001C402D">
            <w:pPr>
              <w:pStyle w:val="TableParagraph"/>
              <w:contextualSpacing/>
              <w:jc w:val="both"/>
              <w:rPr>
                <w:sz w:val="28"/>
                <w:szCs w:val="28"/>
              </w:rPr>
            </w:pPr>
            <w:r>
              <w:rPr>
                <w:sz w:val="28"/>
                <w:szCs w:val="28"/>
              </w:rPr>
              <w:t>0,71</w:t>
            </w:r>
          </w:p>
        </w:tc>
      </w:tr>
      <w:tr w:rsidR="00296BDA" w:rsidRPr="00FD6498" w:rsidTr="00AD5CCE">
        <w:trPr>
          <w:trHeight w:val="275"/>
        </w:trPr>
        <w:tc>
          <w:tcPr>
            <w:tcW w:w="413" w:type="pct"/>
            <w:vAlign w:val="center"/>
          </w:tcPr>
          <w:p w:rsidR="00296BDA" w:rsidRPr="00FD6498" w:rsidRDefault="00296BDA" w:rsidP="001C402D">
            <w:pPr>
              <w:pStyle w:val="TableParagraph"/>
              <w:contextualSpacing/>
              <w:jc w:val="both"/>
              <w:rPr>
                <w:sz w:val="28"/>
                <w:szCs w:val="28"/>
              </w:rPr>
            </w:pPr>
            <w:r>
              <w:rPr>
                <w:sz w:val="28"/>
                <w:szCs w:val="28"/>
              </w:rPr>
              <w:t>2.3</w:t>
            </w:r>
          </w:p>
        </w:tc>
        <w:tc>
          <w:tcPr>
            <w:tcW w:w="3444" w:type="pct"/>
          </w:tcPr>
          <w:p w:rsidR="00296BDA" w:rsidRPr="00FD6498" w:rsidRDefault="00296BDA" w:rsidP="001C402D">
            <w:pPr>
              <w:pStyle w:val="TableParagraph"/>
              <w:contextualSpacing/>
              <w:jc w:val="both"/>
              <w:rPr>
                <w:sz w:val="28"/>
                <w:szCs w:val="28"/>
              </w:rPr>
            </w:pPr>
            <w:r w:rsidRPr="00FD6498">
              <w:rPr>
                <w:rFonts w:eastAsia="Calibri"/>
                <w:sz w:val="28"/>
                <w:szCs w:val="28"/>
              </w:rPr>
              <w:t>Зона инженерной инфраструктуры</w:t>
            </w:r>
          </w:p>
        </w:tc>
        <w:tc>
          <w:tcPr>
            <w:tcW w:w="1143" w:type="pct"/>
          </w:tcPr>
          <w:p w:rsidR="00296BDA" w:rsidRPr="00FD6498" w:rsidRDefault="00296BDA" w:rsidP="001C402D">
            <w:pPr>
              <w:pStyle w:val="TableParagraph"/>
              <w:contextualSpacing/>
              <w:jc w:val="both"/>
              <w:rPr>
                <w:sz w:val="28"/>
                <w:szCs w:val="28"/>
              </w:rPr>
            </w:pPr>
            <w:r>
              <w:rPr>
                <w:sz w:val="28"/>
                <w:szCs w:val="28"/>
              </w:rPr>
              <w:t>0,53</w:t>
            </w:r>
          </w:p>
        </w:tc>
      </w:tr>
      <w:tr w:rsidR="00296BDA" w:rsidRPr="00FD6498" w:rsidTr="00AD5CCE">
        <w:trPr>
          <w:trHeight w:val="275"/>
        </w:trPr>
        <w:tc>
          <w:tcPr>
            <w:tcW w:w="413" w:type="pct"/>
            <w:vAlign w:val="center"/>
          </w:tcPr>
          <w:p w:rsidR="00296BDA" w:rsidRPr="00FD6498" w:rsidRDefault="00296BDA" w:rsidP="001C402D">
            <w:pPr>
              <w:pStyle w:val="TableParagraph"/>
              <w:contextualSpacing/>
              <w:jc w:val="both"/>
              <w:rPr>
                <w:sz w:val="28"/>
                <w:szCs w:val="28"/>
              </w:rPr>
            </w:pPr>
            <w:r>
              <w:rPr>
                <w:sz w:val="28"/>
                <w:szCs w:val="28"/>
              </w:rPr>
              <w:t>2.4</w:t>
            </w:r>
          </w:p>
        </w:tc>
        <w:tc>
          <w:tcPr>
            <w:tcW w:w="3444" w:type="pct"/>
          </w:tcPr>
          <w:p w:rsidR="00296BDA" w:rsidRPr="00FD6498" w:rsidRDefault="00296BDA" w:rsidP="001C402D">
            <w:pPr>
              <w:pStyle w:val="TableParagraph"/>
              <w:contextualSpacing/>
              <w:jc w:val="both"/>
              <w:rPr>
                <w:rFonts w:eastAsia="Calibri"/>
                <w:sz w:val="28"/>
                <w:szCs w:val="28"/>
              </w:rPr>
            </w:pPr>
            <w:r w:rsidRPr="00FD6498">
              <w:rPr>
                <w:rFonts w:eastAsia="Calibri"/>
                <w:sz w:val="28"/>
                <w:szCs w:val="28"/>
              </w:rPr>
              <w:t>Зона транспортной инфраструктур</w:t>
            </w:r>
          </w:p>
        </w:tc>
        <w:tc>
          <w:tcPr>
            <w:tcW w:w="1143" w:type="pct"/>
          </w:tcPr>
          <w:p w:rsidR="00296BDA" w:rsidRPr="00FD6498" w:rsidRDefault="00296BDA" w:rsidP="001C402D">
            <w:pPr>
              <w:pStyle w:val="TableParagraph"/>
              <w:contextualSpacing/>
              <w:jc w:val="both"/>
              <w:rPr>
                <w:sz w:val="28"/>
                <w:szCs w:val="28"/>
              </w:rPr>
            </w:pPr>
            <w:r>
              <w:rPr>
                <w:sz w:val="28"/>
                <w:szCs w:val="28"/>
              </w:rPr>
              <w:t>2,85</w:t>
            </w:r>
          </w:p>
        </w:tc>
      </w:tr>
      <w:tr w:rsidR="00296BDA" w:rsidRPr="00FD6498" w:rsidTr="00AD5CCE">
        <w:trPr>
          <w:trHeight w:val="275"/>
        </w:trPr>
        <w:tc>
          <w:tcPr>
            <w:tcW w:w="413" w:type="pct"/>
            <w:vAlign w:val="center"/>
          </w:tcPr>
          <w:p w:rsidR="00296BDA" w:rsidRDefault="00296BDA" w:rsidP="001C402D">
            <w:pPr>
              <w:pStyle w:val="TableParagraph"/>
              <w:contextualSpacing/>
              <w:jc w:val="both"/>
              <w:rPr>
                <w:sz w:val="28"/>
                <w:szCs w:val="28"/>
              </w:rPr>
            </w:pPr>
            <w:r>
              <w:rPr>
                <w:sz w:val="28"/>
                <w:szCs w:val="28"/>
              </w:rPr>
              <w:t>2.5</w:t>
            </w:r>
          </w:p>
        </w:tc>
        <w:tc>
          <w:tcPr>
            <w:tcW w:w="3444" w:type="pct"/>
          </w:tcPr>
          <w:p w:rsidR="00296BDA" w:rsidRPr="00FD6498" w:rsidRDefault="00296BDA" w:rsidP="001C402D">
            <w:pPr>
              <w:pStyle w:val="TableParagraph"/>
              <w:contextualSpacing/>
              <w:jc w:val="both"/>
              <w:rPr>
                <w:rFonts w:eastAsia="Calibri"/>
                <w:sz w:val="28"/>
                <w:szCs w:val="28"/>
              </w:rPr>
            </w:pPr>
            <w:r w:rsidRPr="00FD6498">
              <w:rPr>
                <w:sz w:val="28"/>
                <w:szCs w:val="28"/>
              </w:rPr>
              <w:t>Зона сельскохозяйственного использования</w:t>
            </w:r>
          </w:p>
        </w:tc>
        <w:tc>
          <w:tcPr>
            <w:tcW w:w="1143" w:type="pct"/>
          </w:tcPr>
          <w:p w:rsidR="00296BDA" w:rsidRDefault="00296BDA" w:rsidP="001C402D">
            <w:pPr>
              <w:pStyle w:val="TableParagraph"/>
              <w:contextualSpacing/>
              <w:jc w:val="both"/>
              <w:rPr>
                <w:sz w:val="28"/>
                <w:szCs w:val="28"/>
              </w:rPr>
            </w:pPr>
            <w:r>
              <w:rPr>
                <w:sz w:val="28"/>
                <w:szCs w:val="28"/>
              </w:rPr>
              <w:t>30,46</w:t>
            </w:r>
          </w:p>
        </w:tc>
      </w:tr>
      <w:tr w:rsidR="00296BDA" w:rsidRPr="00FD6498" w:rsidTr="00AD5CCE">
        <w:trPr>
          <w:trHeight w:val="275"/>
        </w:trPr>
        <w:tc>
          <w:tcPr>
            <w:tcW w:w="413" w:type="pct"/>
            <w:vAlign w:val="center"/>
          </w:tcPr>
          <w:p w:rsidR="00296BDA" w:rsidRDefault="00296BDA" w:rsidP="001C402D">
            <w:pPr>
              <w:pStyle w:val="TableParagraph"/>
              <w:contextualSpacing/>
              <w:jc w:val="both"/>
              <w:rPr>
                <w:sz w:val="28"/>
                <w:szCs w:val="28"/>
              </w:rPr>
            </w:pPr>
            <w:r>
              <w:rPr>
                <w:sz w:val="28"/>
                <w:szCs w:val="28"/>
              </w:rPr>
              <w:t>2.6</w:t>
            </w:r>
          </w:p>
        </w:tc>
        <w:tc>
          <w:tcPr>
            <w:tcW w:w="3444" w:type="pct"/>
          </w:tcPr>
          <w:p w:rsidR="00296BDA" w:rsidRPr="00FD6498" w:rsidRDefault="00296BDA" w:rsidP="001C402D">
            <w:pPr>
              <w:pStyle w:val="TableParagraph"/>
              <w:contextualSpacing/>
              <w:jc w:val="both"/>
              <w:rPr>
                <w:sz w:val="28"/>
                <w:szCs w:val="28"/>
              </w:rPr>
            </w:pPr>
            <w:r w:rsidRPr="00FD6498">
              <w:rPr>
                <w:sz w:val="28"/>
                <w:szCs w:val="28"/>
              </w:rPr>
              <w:t xml:space="preserve">Зона </w:t>
            </w:r>
            <w:r w:rsidRPr="00FD6498">
              <w:rPr>
                <w:rFonts w:eastAsia="Calibri"/>
                <w:sz w:val="28"/>
                <w:szCs w:val="28"/>
              </w:rPr>
              <w:t>кладбищ</w:t>
            </w:r>
          </w:p>
        </w:tc>
        <w:tc>
          <w:tcPr>
            <w:tcW w:w="1143" w:type="pct"/>
          </w:tcPr>
          <w:p w:rsidR="00296BDA" w:rsidRDefault="00296BDA" w:rsidP="001C402D">
            <w:pPr>
              <w:pStyle w:val="TableParagraph"/>
              <w:contextualSpacing/>
              <w:jc w:val="both"/>
              <w:rPr>
                <w:sz w:val="28"/>
                <w:szCs w:val="28"/>
              </w:rPr>
            </w:pPr>
            <w:r>
              <w:rPr>
                <w:sz w:val="28"/>
                <w:szCs w:val="28"/>
              </w:rPr>
              <w:t>1,55</w:t>
            </w:r>
          </w:p>
        </w:tc>
      </w:tr>
      <w:tr w:rsidR="00296BDA" w:rsidRPr="00FD6498" w:rsidTr="00AD5CCE">
        <w:trPr>
          <w:trHeight w:val="275"/>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3</w:t>
            </w:r>
          </w:p>
        </w:tc>
        <w:tc>
          <w:tcPr>
            <w:tcW w:w="3444" w:type="pct"/>
          </w:tcPr>
          <w:p w:rsidR="00296BDA" w:rsidRPr="00AD5CCE" w:rsidRDefault="00296BDA" w:rsidP="00754C6D">
            <w:pPr>
              <w:pStyle w:val="TableParagraph"/>
              <w:contextualSpacing/>
              <w:jc w:val="both"/>
              <w:rPr>
                <w:sz w:val="28"/>
                <w:szCs w:val="28"/>
              </w:rPr>
            </w:pPr>
            <w:r w:rsidRPr="00AD5CCE">
              <w:rPr>
                <w:sz w:val="28"/>
                <w:szCs w:val="28"/>
              </w:rPr>
              <w:t>На карте функциональных зон Верх-Сузунского сельсовета выделены зоны вне границ населенного пункта:</w:t>
            </w:r>
          </w:p>
        </w:tc>
        <w:tc>
          <w:tcPr>
            <w:tcW w:w="1143" w:type="pct"/>
          </w:tcPr>
          <w:p w:rsidR="00296BDA" w:rsidRPr="00AD5CCE" w:rsidRDefault="00296BDA" w:rsidP="001C402D">
            <w:pPr>
              <w:pStyle w:val="TableParagraph"/>
              <w:contextualSpacing/>
              <w:jc w:val="both"/>
              <w:rPr>
                <w:sz w:val="28"/>
                <w:szCs w:val="28"/>
              </w:rPr>
            </w:pPr>
          </w:p>
        </w:tc>
      </w:tr>
      <w:tr w:rsidR="00296BDA" w:rsidRPr="00FD6498" w:rsidTr="00AD5CCE">
        <w:trPr>
          <w:trHeight w:val="407"/>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3.1</w:t>
            </w:r>
          </w:p>
        </w:tc>
        <w:tc>
          <w:tcPr>
            <w:tcW w:w="3444" w:type="pct"/>
          </w:tcPr>
          <w:p w:rsidR="00296BDA" w:rsidRPr="00AD5CCE" w:rsidRDefault="00296BDA" w:rsidP="001C402D">
            <w:pPr>
              <w:pStyle w:val="TableParagraph"/>
              <w:contextualSpacing/>
              <w:jc w:val="both"/>
              <w:rPr>
                <w:sz w:val="28"/>
                <w:szCs w:val="28"/>
              </w:rPr>
            </w:pPr>
            <w:r w:rsidRPr="00AD5CCE">
              <w:rPr>
                <w:sz w:val="28"/>
                <w:szCs w:val="28"/>
              </w:rPr>
              <w:t xml:space="preserve">Зона </w:t>
            </w:r>
            <w:r w:rsidRPr="00AD5CCE">
              <w:rPr>
                <w:rFonts w:eastAsia="Calibri"/>
                <w:sz w:val="28"/>
                <w:szCs w:val="28"/>
              </w:rPr>
              <w:t>кладбищ</w:t>
            </w:r>
          </w:p>
        </w:tc>
        <w:tc>
          <w:tcPr>
            <w:tcW w:w="1143" w:type="pct"/>
          </w:tcPr>
          <w:p w:rsidR="00296BDA" w:rsidRPr="00AD5CCE" w:rsidRDefault="00296BDA" w:rsidP="001C402D">
            <w:pPr>
              <w:pStyle w:val="TableParagraph"/>
              <w:contextualSpacing/>
              <w:jc w:val="both"/>
              <w:rPr>
                <w:sz w:val="28"/>
                <w:szCs w:val="28"/>
              </w:rPr>
            </w:pPr>
            <w:r w:rsidRPr="00AD5CCE">
              <w:rPr>
                <w:sz w:val="28"/>
                <w:szCs w:val="28"/>
              </w:rPr>
              <w:t>0,75</w:t>
            </w:r>
          </w:p>
        </w:tc>
      </w:tr>
      <w:tr w:rsidR="00296BDA" w:rsidRPr="00FD6498" w:rsidTr="00AD5CCE">
        <w:trPr>
          <w:trHeight w:val="407"/>
        </w:trPr>
        <w:tc>
          <w:tcPr>
            <w:tcW w:w="413" w:type="pct"/>
            <w:vAlign w:val="center"/>
          </w:tcPr>
          <w:p w:rsidR="00296BDA" w:rsidRPr="00AD5CCE" w:rsidRDefault="00296BDA" w:rsidP="001C402D">
            <w:pPr>
              <w:pStyle w:val="TableParagraph"/>
              <w:contextualSpacing/>
              <w:jc w:val="both"/>
              <w:rPr>
                <w:sz w:val="28"/>
                <w:szCs w:val="28"/>
              </w:rPr>
            </w:pPr>
            <w:r w:rsidRPr="00AD5CCE">
              <w:rPr>
                <w:sz w:val="28"/>
                <w:szCs w:val="28"/>
              </w:rPr>
              <w:t>3.2</w:t>
            </w:r>
          </w:p>
        </w:tc>
        <w:tc>
          <w:tcPr>
            <w:tcW w:w="3444" w:type="pct"/>
          </w:tcPr>
          <w:p w:rsidR="00296BDA" w:rsidRPr="00AD5CCE" w:rsidRDefault="00296BDA" w:rsidP="001C402D">
            <w:pPr>
              <w:pStyle w:val="TableParagraph"/>
              <w:contextualSpacing/>
              <w:jc w:val="both"/>
              <w:rPr>
                <w:sz w:val="28"/>
                <w:szCs w:val="28"/>
              </w:rPr>
            </w:pPr>
            <w:r w:rsidRPr="00AD5CCE">
              <w:rPr>
                <w:sz w:val="28"/>
                <w:szCs w:val="28"/>
              </w:rPr>
              <w:t>Зона складирования и захоронения отходов</w:t>
            </w:r>
          </w:p>
        </w:tc>
        <w:tc>
          <w:tcPr>
            <w:tcW w:w="1143" w:type="pct"/>
          </w:tcPr>
          <w:p w:rsidR="00296BDA" w:rsidRPr="00AD5CCE" w:rsidRDefault="00296BDA" w:rsidP="001C402D">
            <w:pPr>
              <w:pStyle w:val="TableParagraph"/>
              <w:contextualSpacing/>
              <w:jc w:val="both"/>
              <w:rPr>
                <w:sz w:val="28"/>
                <w:szCs w:val="28"/>
              </w:rPr>
            </w:pPr>
            <w:r w:rsidRPr="00AD5CCE">
              <w:rPr>
                <w:sz w:val="28"/>
                <w:szCs w:val="28"/>
              </w:rPr>
              <w:t>1,33</w:t>
            </w:r>
          </w:p>
        </w:tc>
      </w:tr>
    </w:tbl>
    <w:p w:rsidR="00296BDA" w:rsidRDefault="00296BDA" w:rsidP="00296BDA">
      <w:pPr>
        <w:pStyle w:val="ae"/>
        <w:ind w:firstLine="709"/>
        <w:contextualSpacing/>
        <w:rPr>
          <w:szCs w:val="28"/>
        </w:rPr>
      </w:pPr>
      <w:r w:rsidRPr="00FD6498">
        <w:rPr>
          <w:szCs w:val="28"/>
        </w:rPr>
        <w:t xml:space="preserve">Местоположение функциональных зон представлено на карте «Карта функциональных зон </w:t>
      </w:r>
      <w:r>
        <w:rPr>
          <w:szCs w:val="28"/>
        </w:rPr>
        <w:t>Верх-Сузунского</w:t>
      </w:r>
      <w:r w:rsidRPr="00FD6498">
        <w:rPr>
          <w:szCs w:val="28"/>
        </w:rPr>
        <w:t xml:space="preserve"> сельсовета», совмещенная со схемой зон с особыми условиями использования территории».</w:t>
      </w:r>
    </w:p>
    <w:p w:rsidR="00296BDA" w:rsidRPr="001D4C4C" w:rsidRDefault="00296BDA" w:rsidP="00B635F4">
      <w:pPr>
        <w:pStyle w:val="ae"/>
        <w:spacing w:after="0" w:line="240" w:lineRule="auto"/>
        <w:ind w:firstLine="709"/>
        <w:contextualSpacing/>
        <w:rPr>
          <w:rStyle w:val="af7"/>
          <w:lang w:eastAsia="en-US"/>
        </w:rPr>
      </w:pPr>
    </w:p>
    <w:p w:rsidR="00296BDA" w:rsidRDefault="00296BDA" w:rsidP="00761E26">
      <w:pPr>
        <w:pStyle w:val="af6"/>
        <w:tabs>
          <w:tab w:val="left" w:pos="1134"/>
        </w:tabs>
        <w:spacing w:after="0"/>
        <w:contextualSpacing/>
        <w:outlineLvl w:val="0"/>
        <w:rPr>
          <w:rStyle w:val="af7"/>
          <w:b/>
        </w:rPr>
      </w:pPr>
      <w:bookmarkStart w:id="112" w:name="_Toc162337601"/>
      <w:bookmarkStart w:id="113" w:name="_Toc182484738"/>
      <w:r w:rsidRPr="00FD6498">
        <w:rPr>
          <w:b/>
        </w:rPr>
        <w:t>5.2</w:t>
      </w:r>
      <w:r w:rsidRPr="00FD6498">
        <w:rPr>
          <w:rStyle w:val="af7"/>
          <w:b/>
        </w:rPr>
        <w:tab/>
        <w:t xml:space="preserve"> Предложения по созданию природно-экологического каркаса</w:t>
      </w:r>
      <w:bookmarkEnd w:id="112"/>
      <w:bookmarkEnd w:id="113"/>
    </w:p>
    <w:p w:rsidR="00296BDA" w:rsidRPr="007F5E68" w:rsidRDefault="00296BDA" w:rsidP="00B635F4">
      <w:pPr>
        <w:spacing w:after="0" w:line="240" w:lineRule="auto"/>
        <w:ind w:firstLine="709"/>
      </w:pPr>
    </w:p>
    <w:p w:rsidR="00296BDA" w:rsidRPr="00FD6498" w:rsidRDefault="00296BDA" w:rsidP="00296BDA">
      <w:pPr>
        <w:ind w:firstLine="709"/>
        <w:contextualSpacing/>
        <w:rPr>
          <w:szCs w:val="28"/>
        </w:rPr>
      </w:pPr>
      <w:r w:rsidRPr="00B635F4">
        <w:rPr>
          <w:szCs w:val="28"/>
        </w:rPr>
        <w:t>Внесением изменений в генеральный план планируются следующие мероприятия</w:t>
      </w:r>
      <w:r w:rsidRPr="00FD6498">
        <w:rPr>
          <w:szCs w:val="28"/>
        </w:rPr>
        <w:t xml:space="preserve"> в целях обеспечения устойчивого развития территории </w:t>
      </w:r>
      <w:r>
        <w:rPr>
          <w:szCs w:val="28"/>
        </w:rPr>
        <w:t>Верх-Сузунского</w:t>
      </w:r>
      <w:r w:rsidRPr="00FD6498">
        <w:rPr>
          <w:szCs w:val="28"/>
        </w:rPr>
        <w:t xml:space="preserve"> сельсовета, поддержания экологического равновесия, улучшения микроклимата:</w:t>
      </w:r>
    </w:p>
    <w:p w:rsidR="00296BDA" w:rsidRPr="00FD6498" w:rsidRDefault="00296BDA" w:rsidP="003C1788">
      <w:pPr>
        <w:numPr>
          <w:ilvl w:val="0"/>
          <w:numId w:val="33"/>
        </w:numPr>
        <w:spacing w:after="0" w:line="240" w:lineRule="auto"/>
        <w:contextualSpacing/>
        <w:rPr>
          <w:szCs w:val="28"/>
        </w:rPr>
      </w:pPr>
      <w:r w:rsidRPr="00FD6498">
        <w:rPr>
          <w:szCs w:val="28"/>
        </w:rPr>
        <w:t>модернизация сети уличного освещения сельского поселения;</w:t>
      </w:r>
    </w:p>
    <w:p w:rsidR="00296BDA" w:rsidRPr="00FD6498" w:rsidRDefault="00296BDA" w:rsidP="003C1788">
      <w:pPr>
        <w:numPr>
          <w:ilvl w:val="0"/>
          <w:numId w:val="33"/>
        </w:numPr>
        <w:spacing w:after="0" w:line="240" w:lineRule="auto"/>
        <w:contextualSpacing/>
        <w:rPr>
          <w:szCs w:val="28"/>
        </w:rPr>
      </w:pPr>
      <w:r w:rsidRPr="00FD6498">
        <w:rPr>
          <w:color w:val="000000"/>
          <w:szCs w:val="28"/>
        </w:rPr>
        <w:t>Установка дорожных знаков;</w:t>
      </w:r>
    </w:p>
    <w:p w:rsidR="00296BDA" w:rsidRPr="00FD6498" w:rsidRDefault="00296BDA" w:rsidP="003C1788">
      <w:pPr>
        <w:numPr>
          <w:ilvl w:val="0"/>
          <w:numId w:val="33"/>
        </w:numPr>
        <w:spacing w:after="0" w:line="240" w:lineRule="auto"/>
        <w:contextualSpacing/>
        <w:rPr>
          <w:szCs w:val="28"/>
        </w:rPr>
      </w:pPr>
      <w:r w:rsidRPr="00FD6498">
        <w:rPr>
          <w:color w:val="000000"/>
          <w:szCs w:val="28"/>
        </w:rPr>
        <w:t>Нанесение дорожной разметки;</w:t>
      </w:r>
    </w:p>
    <w:p w:rsidR="00296BDA" w:rsidRPr="00FD6498" w:rsidRDefault="00296BDA" w:rsidP="003C1788">
      <w:pPr>
        <w:numPr>
          <w:ilvl w:val="0"/>
          <w:numId w:val="33"/>
        </w:numPr>
        <w:spacing w:after="0" w:line="240" w:lineRule="auto"/>
        <w:contextualSpacing/>
        <w:rPr>
          <w:szCs w:val="28"/>
        </w:rPr>
      </w:pPr>
      <w:r w:rsidRPr="00FD6498">
        <w:rPr>
          <w:color w:val="000000"/>
          <w:szCs w:val="28"/>
        </w:rPr>
        <w:t>Опашка минерализованной полосы;</w:t>
      </w:r>
    </w:p>
    <w:p w:rsidR="00296BDA" w:rsidRPr="00FD6498" w:rsidRDefault="00296BDA" w:rsidP="003C1788">
      <w:pPr>
        <w:numPr>
          <w:ilvl w:val="0"/>
          <w:numId w:val="33"/>
        </w:numPr>
        <w:spacing w:after="0" w:line="240" w:lineRule="auto"/>
        <w:contextualSpacing/>
        <w:rPr>
          <w:szCs w:val="28"/>
        </w:rPr>
      </w:pPr>
      <w:r w:rsidRPr="00FD6498">
        <w:rPr>
          <w:color w:val="000000"/>
          <w:szCs w:val="28"/>
        </w:rPr>
        <w:t>Содержание несанкционированных свалок;</w:t>
      </w:r>
    </w:p>
    <w:p w:rsidR="00296BDA" w:rsidRPr="00FD6498" w:rsidRDefault="00296BDA" w:rsidP="003C1788">
      <w:pPr>
        <w:numPr>
          <w:ilvl w:val="0"/>
          <w:numId w:val="33"/>
        </w:numPr>
        <w:spacing w:after="0" w:line="240" w:lineRule="auto"/>
        <w:contextualSpacing/>
        <w:rPr>
          <w:szCs w:val="28"/>
        </w:rPr>
      </w:pPr>
      <w:r w:rsidRPr="00FD6498">
        <w:rPr>
          <w:szCs w:val="28"/>
        </w:rPr>
        <w:lastRenderedPageBreak/>
        <w:t>благоустройство дворовых территорий;</w:t>
      </w:r>
    </w:p>
    <w:p w:rsidR="00296BDA" w:rsidRPr="00FD6498" w:rsidRDefault="00296BDA" w:rsidP="003C1788">
      <w:pPr>
        <w:numPr>
          <w:ilvl w:val="0"/>
          <w:numId w:val="33"/>
        </w:numPr>
        <w:spacing w:after="0" w:line="240" w:lineRule="auto"/>
        <w:contextualSpacing/>
        <w:rPr>
          <w:szCs w:val="28"/>
        </w:rPr>
      </w:pPr>
      <w:r w:rsidRPr="00FD6498">
        <w:rPr>
          <w:szCs w:val="28"/>
        </w:rPr>
        <w:t>организация и содержание мест захоронения;</w:t>
      </w:r>
    </w:p>
    <w:p w:rsidR="00296BDA" w:rsidRPr="00FD6498" w:rsidRDefault="00296BDA" w:rsidP="003C1788">
      <w:pPr>
        <w:numPr>
          <w:ilvl w:val="0"/>
          <w:numId w:val="33"/>
        </w:numPr>
        <w:spacing w:after="0" w:line="240" w:lineRule="auto"/>
        <w:contextualSpacing/>
        <w:rPr>
          <w:szCs w:val="28"/>
        </w:rPr>
      </w:pPr>
      <w:r w:rsidRPr="00FD6498">
        <w:rPr>
          <w:color w:val="000000"/>
          <w:szCs w:val="28"/>
        </w:rPr>
        <w:t>Ремонт памятника жертвам погибшим в годы Гражданской войны, расположенный на кладбище;</w:t>
      </w:r>
    </w:p>
    <w:p w:rsidR="00296BDA" w:rsidRPr="00FD6498" w:rsidRDefault="00296BDA" w:rsidP="003C1788">
      <w:pPr>
        <w:numPr>
          <w:ilvl w:val="0"/>
          <w:numId w:val="33"/>
        </w:numPr>
        <w:spacing w:after="0" w:line="240" w:lineRule="auto"/>
        <w:contextualSpacing/>
        <w:rPr>
          <w:szCs w:val="28"/>
        </w:rPr>
      </w:pPr>
      <w:r w:rsidRPr="00FD6498">
        <w:rPr>
          <w:szCs w:val="28"/>
        </w:rPr>
        <w:t>благоустройство наиболее посещаемой муниципальной территории общего пользования;</w:t>
      </w:r>
    </w:p>
    <w:p w:rsidR="00296BDA" w:rsidRPr="00FD6498" w:rsidRDefault="00296BDA" w:rsidP="003C1788">
      <w:pPr>
        <w:numPr>
          <w:ilvl w:val="0"/>
          <w:numId w:val="33"/>
        </w:numPr>
        <w:spacing w:after="0" w:line="240" w:lineRule="auto"/>
        <w:contextualSpacing/>
        <w:rPr>
          <w:szCs w:val="28"/>
        </w:rPr>
      </w:pPr>
      <w:r w:rsidRPr="00FD6498">
        <w:rPr>
          <w:szCs w:val="28"/>
        </w:rPr>
        <w:t>планировочной организации поселения значительное место отводится зеленым насаждениям общего пользования. Для их создания используются существующие водоемы, растительные сообщества, рельеф местности. Все существующие зеленые насаждения общего пользования подлежат сохранению и благоустройству;</w:t>
      </w:r>
    </w:p>
    <w:p w:rsidR="00296BDA" w:rsidRPr="00FD6498" w:rsidRDefault="00296BDA" w:rsidP="003C1788">
      <w:pPr>
        <w:numPr>
          <w:ilvl w:val="0"/>
          <w:numId w:val="33"/>
        </w:numPr>
        <w:spacing w:after="0" w:line="240" w:lineRule="auto"/>
        <w:contextualSpacing/>
        <w:rPr>
          <w:szCs w:val="28"/>
        </w:rPr>
      </w:pPr>
      <w:r w:rsidRPr="00FD6498">
        <w:rPr>
          <w:color w:val="000000"/>
          <w:szCs w:val="28"/>
        </w:rPr>
        <w:t>Снос аварийных деревьев;</w:t>
      </w:r>
    </w:p>
    <w:p w:rsidR="00296BDA" w:rsidRPr="00FD6498" w:rsidRDefault="00296BDA" w:rsidP="003C1788">
      <w:pPr>
        <w:numPr>
          <w:ilvl w:val="0"/>
          <w:numId w:val="33"/>
        </w:numPr>
        <w:spacing w:after="0" w:line="240" w:lineRule="auto"/>
        <w:contextualSpacing/>
        <w:rPr>
          <w:szCs w:val="28"/>
        </w:rPr>
      </w:pPr>
      <w:r w:rsidRPr="00FD6498">
        <w:rPr>
          <w:szCs w:val="28"/>
        </w:rPr>
        <w:t>проведение мероприятий для обеспечения безопасности людей в основных местах купания и массового отдыха у воды - рельеф дна водоема в месте купания должен углубляться постепенно, не иметь уступов, дно должно быть плотное, свободное от камней;</w:t>
      </w:r>
    </w:p>
    <w:p w:rsidR="00296BDA" w:rsidRPr="00FD6498" w:rsidRDefault="00296BDA" w:rsidP="003C1788">
      <w:pPr>
        <w:numPr>
          <w:ilvl w:val="0"/>
          <w:numId w:val="33"/>
        </w:numPr>
        <w:spacing w:after="0" w:line="240" w:lineRule="auto"/>
        <w:contextualSpacing/>
        <w:rPr>
          <w:szCs w:val="28"/>
        </w:rPr>
      </w:pPr>
      <w:r w:rsidRPr="00FD6498">
        <w:rPr>
          <w:szCs w:val="28"/>
        </w:rPr>
        <w:t>необходимо проведение через средства массовой информации разъяснительной работы среди населения по правилам поведения на водных объектах, а также установка плакатов по правилам поведения на воде в местах массового отдыха населения у воды, установка знаков на берегах водоемов, ограничивающих, приостанавливающих или запрещающих использование водных объектов.</w:t>
      </w:r>
    </w:p>
    <w:p w:rsidR="00296BDA" w:rsidRPr="00FD6498" w:rsidRDefault="00296BDA" w:rsidP="00B635F4">
      <w:pPr>
        <w:spacing w:after="0" w:line="240" w:lineRule="auto"/>
        <w:ind w:firstLine="709"/>
        <w:contextualSpacing/>
        <w:rPr>
          <w:szCs w:val="28"/>
        </w:rPr>
      </w:pPr>
    </w:p>
    <w:p w:rsidR="00296BDA" w:rsidRDefault="00296BDA" w:rsidP="00761E26">
      <w:pPr>
        <w:pStyle w:val="af6"/>
        <w:tabs>
          <w:tab w:val="left" w:pos="1134"/>
        </w:tabs>
        <w:spacing w:after="0"/>
        <w:contextualSpacing/>
        <w:outlineLvl w:val="0"/>
        <w:rPr>
          <w:rStyle w:val="af7"/>
          <w:b/>
        </w:rPr>
      </w:pPr>
      <w:bookmarkStart w:id="114" w:name="_Toc162337602"/>
      <w:bookmarkStart w:id="115" w:name="_Toc182484739"/>
      <w:r w:rsidRPr="00FD6498">
        <w:rPr>
          <w:b/>
        </w:rPr>
        <w:t>5.3</w:t>
      </w:r>
      <w:r w:rsidRPr="00FD6498">
        <w:rPr>
          <w:rStyle w:val="af7"/>
          <w:b/>
        </w:rPr>
        <w:tab/>
        <w:t xml:space="preserve"> Основные направления экономического развития</w:t>
      </w:r>
      <w:bookmarkEnd w:id="114"/>
      <w:bookmarkEnd w:id="115"/>
    </w:p>
    <w:p w:rsidR="00296BDA" w:rsidRPr="007F5E68" w:rsidRDefault="00296BDA" w:rsidP="00B635F4">
      <w:pPr>
        <w:spacing w:after="0" w:line="240" w:lineRule="auto"/>
        <w:ind w:firstLine="709"/>
      </w:pPr>
    </w:p>
    <w:p w:rsidR="00296BDA" w:rsidRPr="00FD6498" w:rsidRDefault="00296BDA" w:rsidP="00C917C1">
      <w:pPr>
        <w:pStyle w:val="ae"/>
        <w:spacing w:after="0" w:line="240" w:lineRule="auto"/>
        <w:ind w:firstLine="709"/>
        <w:contextualSpacing/>
        <w:rPr>
          <w:szCs w:val="28"/>
        </w:rPr>
      </w:pPr>
      <w:r w:rsidRPr="00FD6498">
        <w:rPr>
          <w:szCs w:val="28"/>
        </w:rPr>
        <w:t xml:space="preserve">Согласно стратегии социально-экономического развития Новосибирской области, до 2030 года, утвержденной постановлением правительства Новосибирской области от 19.03.2019г. № 105-п Сузунский район в общем и </w:t>
      </w:r>
      <w:r>
        <w:rPr>
          <w:szCs w:val="28"/>
        </w:rPr>
        <w:t>Верх-Сузунский</w:t>
      </w:r>
      <w:r w:rsidRPr="00FD6498">
        <w:rPr>
          <w:szCs w:val="28"/>
        </w:rPr>
        <w:t xml:space="preserve"> сельсовет в частности в перспективе будет оставаться территорией, на которой, помимо традиционного сельскохозяйственного производства, будут развиваться деревопереработка и виды деятельности, связанные с запасами древесины. Наличие </w:t>
      </w:r>
      <w:r>
        <w:rPr>
          <w:szCs w:val="28"/>
        </w:rPr>
        <w:t>базы отдыха</w:t>
      </w:r>
      <w:r w:rsidRPr="00FD6498">
        <w:rPr>
          <w:szCs w:val="28"/>
        </w:rPr>
        <w:t xml:space="preserve"> «</w:t>
      </w:r>
      <w:r>
        <w:rPr>
          <w:szCs w:val="28"/>
        </w:rPr>
        <w:t>Мой дом</w:t>
      </w:r>
      <w:r w:rsidRPr="00FD6498">
        <w:rPr>
          <w:szCs w:val="28"/>
        </w:rPr>
        <w:t>» будет способствовать развитию туризма, созданию туристского кластера в Сузунском районе. Район богат дикоросами: ягодами, грибами</w:t>
      </w:r>
      <w:r>
        <w:rPr>
          <w:szCs w:val="28"/>
        </w:rPr>
        <w:t>, а близость реки Обь дарит возможность насладится рыбалкой на любой вкус</w:t>
      </w:r>
      <w:r w:rsidRPr="00FD6498">
        <w:rPr>
          <w:szCs w:val="28"/>
        </w:rPr>
        <w:t>. Перспективными видами деятельности являются переработка сырья, а также расширение видов вовлекаемого в переработку сырья при наличии устойчивого спроса на данную продукцию.</w:t>
      </w:r>
    </w:p>
    <w:p w:rsidR="00296BDA" w:rsidRPr="00C917C1" w:rsidRDefault="00296BDA" w:rsidP="00C917C1">
      <w:pPr>
        <w:pStyle w:val="af2"/>
        <w:spacing w:before="0" w:beforeAutospacing="0" w:after="0" w:afterAutospacing="0"/>
        <w:ind w:firstLine="709"/>
        <w:contextualSpacing/>
        <w:rPr>
          <w:sz w:val="28"/>
          <w:szCs w:val="28"/>
        </w:rPr>
      </w:pPr>
      <w:r w:rsidRPr="00C917C1">
        <w:rPr>
          <w:sz w:val="28"/>
          <w:szCs w:val="28"/>
        </w:rPr>
        <w:t>Внесением изменений в генеральный план планируются следующие мероприятия для улучшения социально - экономического развития сельсовета:</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обеспечение эффективности и устойчивого развития экономики, повышение её конкурентоспособности;</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развитие малого и среднего предпринимательства во всех сферах экономики;</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создание условий для трудовой занятости и увеличение денежных доходов </w:t>
      </w:r>
      <w:r w:rsidRPr="00FD6498">
        <w:rPr>
          <w:szCs w:val="28"/>
        </w:rPr>
        <w:lastRenderedPageBreak/>
        <w:t>населения;</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обеспечение занятости и развитие самозанятости населения </w:t>
      </w:r>
      <w:r w:rsidRPr="00FD6498">
        <w:rPr>
          <w:kern w:val="2"/>
          <w:szCs w:val="28"/>
        </w:rPr>
        <w:t>муниципального образования</w:t>
      </w:r>
      <w:r w:rsidRPr="00FD6498">
        <w:rPr>
          <w:szCs w:val="28"/>
        </w:rPr>
        <w:t>;</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увеличение доли производимых субъектами малого и среднего предпринимательства товаров (работ, услуг) в объеме производимой предприятиями на территории </w:t>
      </w:r>
      <w:r w:rsidRPr="00FD6498">
        <w:rPr>
          <w:kern w:val="2"/>
          <w:szCs w:val="28"/>
        </w:rPr>
        <w:t>муниципального образования</w:t>
      </w:r>
      <w:r w:rsidRPr="00FD6498">
        <w:rPr>
          <w:szCs w:val="28"/>
        </w:rPr>
        <w:t>;</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создание и учреждение новых предприятий, фирм, организаций, решение организационных вопросов, принятие нормативно – правовой базы для успешного функционирования вновь созданных мероприятий, экономически обоснованное их расположение на территории </w:t>
      </w:r>
      <w:r w:rsidRPr="00FD6498">
        <w:rPr>
          <w:kern w:val="2"/>
          <w:szCs w:val="28"/>
        </w:rPr>
        <w:t>муниципального образования</w:t>
      </w:r>
      <w:r w:rsidRPr="00FD6498">
        <w:rPr>
          <w:szCs w:val="28"/>
        </w:rPr>
        <w:t>;</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подбор квалификационных кадров;</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создание условий для привлечения в экономику инвесторов с целью создания конкурентоспособных структур;</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расширение производственных мощностей на базе функционирующих предприятий;</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расширение налогооблагаемой базы, с целью увеличения поступлений в бюджет муниципального</w:t>
      </w:r>
      <w:r w:rsidRPr="00FD6498">
        <w:rPr>
          <w:kern w:val="2"/>
          <w:szCs w:val="28"/>
        </w:rPr>
        <w:t xml:space="preserve"> образования</w:t>
      </w:r>
      <w:r w:rsidRPr="00FD6498">
        <w:rPr>
          <w:szCs w:val="28"/>
        </w:rPr>
        <w:t>;</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снижение уровня безработицы;</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производство новых видов конкурентоспособной продукции, услуг с целью выхода на новые рынки сбыта;</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трудоустройство населения сельсовета;</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увеличение среднемесячной заработной платы;</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совершенствование внешней среды развития малого предпринимательства;</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развитие субъектов малого и среднего предпринимательства.</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обеспечение устойчивости и надёжности функционирования систем жизнео</w:t>
      </w:r>
      <w:r>
        <w:rPr>
          <w:szCs w:val="28"/>
        </w:rPr>
        <w:t>беспечения, коммунальной сферы;</w:t>
      </w:r>
    </w:p>
    <w:p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дальнейшее укрепление материально – технической базы учреждений социальной сферы.</w:t>
      </w:r>
    </w:p>
    <w:p w:rsidR="00296BDA" w:rsidRPr="00FD6498" w:rsidRDefault="00296BDA" w:rsidP="00BC490A">
      <w:pPr>
        <w:spacing w:after="0" w:line="240" w:lineRule="auto"/>
        <w:ind w:firstLine="709"/>
        <w:contextualSpacing/>
        <w:rPr>
          <w:szCs w:val="28"/>
        </w:rPr>
      </w:pPr>
      <w:r w:rsidRPr="00FD6498">
        <w:rPr>
          <w:szCs w:val="28"/>
        </w:rPr>
        <w:t xml:space="preserve">В перспективе стабильно будут развиваться предприятия </w:t>
      </w:r>
      <w:r>
        <w:rPr>
          <w:szCs w:val="28"/>
        </w:rPr>
        <w:t>ОО</w:t>
      </w:r>
      <w:r w:rsidRPr="00FD6498">
        <w:rPr>
          <w:szCs w:val="28"/>
        </w:rPr>
        <w:t xml:space="preserve">О </w:t>
      </w:r>
      <w:r>
        <w:rPr>
          <w:szCs w:val="28"/>
        </w:rPr>
        <w:t>«Агро»</w:t>
      </w:r>
      <w:r w:rsidRPr="00FD6498">
        <w:rPr>
          <w:szCs w:val="28"/>
        </w:rPr>
        <w:t xml:space="preserve"> (</w:t>
      </w:r>
      <w:r w:rsidRPr="001C1471">
        <w:rPr>
          <w:szCs w:val="28"/>
        </w:rPr>
        <w:t>Деятельность вспомогательная в области производства сельскохозяйственных культур и послеуборочной обработки сельхозпродукции</w:t>
      </w:r>
      <w:r w:rsidRPr="00FD6498">
        <w:rPr>
          <w:szCs w:val="28"/>
        </w:rPr>
        <w:t xml:space="preserve">), </w:t>
      </w:r>
      <w:r>
        <w:rPr>
          <w:szCs w:val="28"/>
        </w:rPr>
        <w:t>база отдыха «Мой дом»</w:t>
      </w:r>
      <w:r w:rsidRPr="00FD6498">
        <w:rPr>
          <w:szCs w:val="28"/>
        </w:rPr>
        <w:t>.</w:t>
      </w:r>
    </w:p>
    <w:p w:rsidR="00296BDA" w:rsidRPr="00FD6498" w:rsidRDefault="00296BDA" w:rsidP="00BC490A">
      <w:pPr>
        <w:spacing w:after="0" w:line="240" w:lineRule="auto"/>
        <w:ind w:firstLine="709"/>
        <w:contextualSpacing/>
        <w:rPr>
          <w:szCs w:val="28"/>
        </w:rPr>
      </w:pPr>
      <w:r w:rsidRPr="00FD6498">
        <w:rPr>
          <w:szCs w:val="28"/>
        </w:rPr>
        <w:t>Реализация мероприятий по развитию сельскохозяйственного производства позволит довести объемы валовой продукции сельского хозяйства до высокого показателя, увеличится прирост объемов сельскохозяйственного производства.</w:t>
      </w:r>
    </w:p>
    <w:p w:rsidR="00761E26" w:rsidRDefault="00296BDA" w:rsidP="00761E26">
      <w:pPr>
        <w:pStyle w:val="ConsPlusNormal"/>
        <w:ind w:firstLine="709"/>
        <w:contextualSpacing/>
        <w:jc w:val="both"/>
        <w:rPr>
          <w:szCs w:val="28"/>
        </w:rPr>
      </w:pPr>
      <w:r w:rsidRPr="00FD6498">
        <w:rPr>
          <w:rFonts w:ascii="Times New Roman" w:hAnsi="Times New Roman" w:cs="Times New Roman"/>
          <w:sz w:val="28"/>
          <w:szCs w:val="28"/>
          <w:lang w:eastAsia="en-US"/>
        </w:rPr>
        <w:t xml:space="preserve">Перспективы и темпы социально-экономического развития </w:t>
      </w:r>
      <w:r>
        <w:rPr>
          <w:rFonts w:ascii="Times New Roman" w:hAnsi="Times New Roman" w:cs="Times New Roman"/>
          <w:sz w:val="28"/>
          <w:szCs w:val="28"/>
          <w:lang w:eastAsia="en-US"/>
        </w:rPr>
        <w:t>Верх-Сузунского</w:t>
      </w:r>
      <w:r w:rsidRPr="00FD6498">
        <w:rPr>
          <w:rFonts w:ascii="Times New Roman" w:hAnsi="Times New Roman" w:cs="Times New Roman"/>
          <w:sz w:val="28"/>
          <w:szCs w:val="28"/>
          <w:lang w:eastAsia="en-US"/>
        </w:rPr>
        <w:t xml:space="preserve"> сельсовета во многом будут так же определяться объемами инвестиций и реализацией крупных инвестиционных проектов.</w:t>
      </w:r>
      <w:r w:rsidR="00761E26">
        <w:rPr>
          <w:szCs w:val="28"/>
        </w:rPr>
        <w:br w:type="page"/>
      </w:r>
    </w:p>
    <w:p w:rsidR="00296BDA" w:rsidRPr="00FD6498" w:rsidRDefault="00296BDA" w:rsidP="00761E26">
      <w:pPr>
        <w:pStyle w:val="af6"/>
        <w:tabs>
          <w:tab w:val="left" w:pos="1134"/>
        </w:tabs>
        <w:spacing w:after="0"/>
        <w:contextualSpacing/>
        <w:outlineLvl w:val="0"/>
        <w:rPr>
          <w:rStyle w:val="af7"/>
          <w:b/>
        </w:rPr>
      </w:pPr>
      <w:bookmarkStart w:id="116" w:name="_Toc162337603"/>
      <w:bookmarkStart w:id="117" w:name="_Toc182484740"/>
      <w:r w:rsidRPr="00FD6498">
        <w:rPr>
          <w:b/>
        </w:rPr>
        <w:lastRenderedPageBreak/>
        <w:t>5.4</w:t>
      </w:r>
      <w:r w:rsidRPr="00FD6498">
        <w:rPr>
          <w:rStyle w:val="af7"/>
          <w:b/>
        </w:rPr>
        <w:tab/>
        <w:t>Проектное население</w:t>
      </w:r>
      <w:bookmarkEnd w:id="116"/>
      <w:bookmarkEnd w:id="117"/>
    </w:p>
    <w:p w:rsidR="00296BDA" w:rsidRPr="00FD6498" w:rsidRDefault="00296BDA" w:rsidP="00BC490A">
      <w:pPr>
        <w:spacing w:after="0" w:line="240" w:lineRule="auto"/>
        <w:ind w:firstLine="709"/>
        <w:contextualSpacing/>
        <w:rPr>
          <w:szCs w:val="28"/>
        </w:rPr>
      </w:pPr>
    </w:p>
    <w:p w:rsidR="00296BDA" w:rsidRPr="00FD6498" w:rsidRDefault="00296BDA" w:rsidP="00BC490A">
      <w:pPr>
        <w:spacing w:after="0" w:line="240" w:lineRule="auto"/>
        <w:ind w:firstLine="709"/>
        <w:contextualSpacing/>
        <w:rPr>
          <w:szCs w:val="28"/>
        </w:rPr>
      </w:pPr>
      <w:r w:rsidRPr="00FD6498">
        <w:rPr>
          <w:szCs w:val="28"/>
        </w:rPr>
        <w:t>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Зная численность населения на определенный период, можно прогнозировать численность и структуру занятых, необходимые объемы жилой застройки и социально-бытовой сферы.</w:t>
      </w:r>
    </w:p>
    <w:p w:rsidR="00296BDA" w:rsidRPr="00FD6498" w:rsidRDefault="00296BDA" w:rsidP="00BC490A">
      <w:pPr>
        <w:spacing w:after="0" w:line="240" w:lineRule="auto"/>
        <w:ind w:firstLine="709"/>
        <w:contextualSpacing/>
        <w:rPr>
          <w:szCs w:val="28"/>
        </w:rPr>
      </w:pPr>
      <w:r w:rsidRPr="00FD6498">
        <w:rPr>
          <w:szCs w:val="28"/>
        </w:rPr>
        <w:t>Изменение демографических показателей поселения в значительной степени зависит от успешного решения задач социально-экономического развития, включая обеспечение стабильного экономического роста и роста благосостояния населения.</w:t>
      </w:r>
    </w:p>
    <w:p w:rsidR="00296BDA" w:rsidRPr="00FD6498" w:rsidRDefault="00296BDA" w:rsidP="00BC490A">
      <w:pPr>
        <w:spacing w:after="0" w:line="240" w:lineRule="auto"/>
        <w:ind w:firstLine="709"/>
        <w:contextualSpacing/>
        <w:rPr>
          <w:szCs w:val="28"/>
        </w:rPr>
      </w:pPr>
      <w:r w:rsidRPr="00FD6498">
        <w:rPr>
          <w:szCs w:val="28"/>
        </w:rPr>
        <w:t xml:space="preserve">Перспективную численность населения </w:t>
      </w:r>
      <w:r>
        <w:rPr>
          <w:szCs w:val="28"/>
        </w:rPr>
        <w:t>Верх-Сузунского</w:t>
      </w:r>
      <w:r w:rsidRPr="00FD6498">
        <w:rPr>
          <w:szCs w:val="28"/>
        </w:rPr>
        <w:t xml:space="preserve"> сельсовета будут определять два фактора – естественное (связанной с рождаемостью и смертностью) и механическое движение населения (связанного с въездом и выездом </w:t>
      </w:r>
      <w:r w:rsidR="00A13279">
        <w:rPr>
          <w:szCs w:val="28"/>
        </w:rPr>
        <w:t>населения с данной территории).</w:t>
      </w:r>
    </w:p>
    <w:p w:rsidR="00296BDA" w:rsidRPr="00FD6498" w:rsidRDefault="00296BDA" w:rsidP="00BC490A">
      <w:pPr>
        <w:spacing w:after="0" w:line="240" w:lineRule="auto"/>
        <w:ind w:firstLine="709"/>
        <w:contextualSpacing/>
        <w:rPr>
          <w:szCs w:val="28"/>
        </w:rPr>
      </w:pPr>
      <w:r w:rsidRPr="00FD6498">
        <w:rPr>
          <w:szCs w:val="28"/>
        </w:rPr>
        <w:t>Для положительного естественного движения населения необходимо решить целый ряд задач:</w:t>
      </w:r>
    </w:p>
    <w:p w:rsidR="00296BDA" w:rsidRPr="00BC490A" w:rsidRDefault="00296BDA" w:rsidP="00BC490A">
      <w:pPr>
        <w:spacing w:after="0" w:line="240" w:lineRule="auto"/>
        <w:ind w:firstLine="709"/>
        <w:contextualSpacing/>
        <w:rPr>
          <w:szCs w:val="28"/>
        </w:rPr>
      </w:pPr>
      <w:r w:rsidRPr="00BC490A">
        <w:rPr>
          <w:szCs w:val="28"/>
        </w:rPr>
        <w:t>Создать условия для качественного улучшения репродуктивного потенциала и укрепления здоровья новорожденных, детей и подростков:</w:t>
      </w:r>
    </w:p>
    <w:p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 xml:space="preserve">создание условий для воспитания </w:t>
      </w:r>
      <w:proofErr w:type="spellStart"/>
      <w:r w:rsidRPr="00FD6498">
        <w:rPr>
          <w:szCs w:val="28"/>
        </w:rPr>
        <w:t>самосохранительного</w:t>
      </w:r>
      <w:proofErr w:type="spellEnd"/>
      <w:r w:rsidRPr="00FD6498">
        <w:rPr>
          <w:szCs w:val="28"/>
        </w:rPr>
        <w:t xml:space="preserve"> поведения и роста продолжительности здоровой, активной жизни граждан;</w:t>
      </w:r>
    </w:p>
    <w:p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проведение медицинских профилактических осмотров несовершеннолетних с целью раннего выявления отклонений с последующим выполнением программ лечения;</w:t>
      </w:r>
    </w:p>
    <w:p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 xml:space="preserve">обеспечение обследования беременных женщин высокой группы риска с последующим выполнением программ лечения, профилактика </w:t>
      </w:r>
      <w:proofErr w:type="spellStart"/>
      <w:r w:rsidRPr="00FD6498">
        <w:rPr>
          <w:szCs w:val="28"/>
        </w:rPr>
        <w:t>невынашиваемости</w:t>
      </w:r>
      <w:proofErr w:type="spellEnd"/>
      <w:r w:rsidRPr="00FD6498">
        <w:rPr>
          <w:szCs w:val="28"/>
        </w:rPr>
        <w:t xml:space="preserve"> беременности;</w:t>
      </w:r>
    </w:p>
    <w:p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повышение качества консультирования и оказания других услуг в области планирования семьи; создание и развитие программ по формированию осознанного материнства посредством образовательно-оздоровительных технологий;</w:t>
      </w:r>
    </w:p>
    <w:p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развитие системы ранней помощи семьям с детьми-инвалидами и детьми с ограниченными возможностями здоровья;</w:t>
      </w:r>
    </w:p>
    <w:p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организация оздоровительных заездов для семей с детьми, испытывающих трудности в социальной адаптации, в том числе для детей с такими заболеваниями, как целиакия, фенилкетонурия, с онкологическими заболеваниями, с инсулинозависимой формой сахарного диабета, с синдромом Дауна, с челюстно-лицевой патологией;</w:t>
      </w:r>
    </w:p>
    <w:p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организация круглогодичного оздоровления и летнего отдыха детей.</w:t>
      </w:r>
    </w:p>
    <w:p w:rsidR="00296BDA" w:rsidRPr="00BC490A" w:rsidRDefault="00296BDA" w:rsidP="00BC490A">
      <w:pPr>
        <w:spacing w:after="0" w:line="240" w:lineRule="auto"/>
        <w:ind w:firstLine="709"/>
        <w:contextualSpacing/>
        <w:rPr>
          <w:szCs w:val="28"/>
        </w:rPr>
      </w:pPr>
      <w:r w:rsidRPr="00BC490A">
        <w:rPr>
          <w:szCs w:val="28"/>
        </w:rPr>
        <w:t>Увеличить продолжительность жизни населения до 80 лет:</w:t>
      </w:r>
    </w:p>
    <w:p w:rsidR="00296BDA" w:rsidRPr="00FD6498" w:rsidRDefault="00296BDA" w:rsidP="003C1788">
      <w:pPr>
        <w:pStyle w:val="ac"/>
        <w:widowControl w:val="0"/>
        <w:numPr>
          <w:ilvl w:val="0"/>
          <w:numId w:val="38"/>
        </w:numPr>
        <w:autoSpaceDE w:val="0"/>
        <w:autoSpaceDN w:val="0"/>
        <w:spacing w:after="0" w:line="240" w:lineRule="auto"/>
        <w:rPr>
          <w:szCs w:val="28"/>
        </w:rPr>
      </w:pPr>
      <w:r w:rsidRPr="00FD6498">
        <w:rPr>
          <w:szCs w:val="28"/>
        </w:rPr>
        <w:lastRenderedPageBreak/>
        <w:t>проведение мероприятий, направленных на сохранение здоровья и продление активного долголетия пожилых граждан;</w:t>
      </w:r>
    </w:p>
    <w:p w:rsidR="00296BDA" w:rsidRPr="00FD6498" w:rsidRDefault="00296BDA" w:rsidP="003C1788">
      <w:pPr>
        <w:pStyle w:val="ac"/>
        <w:widowControl w:val="0"/>
        <w:numPr>
          <w:ilvl w:val="0"/>
          <w:numId w:val="38"/>
        </w:numPr>
        <w:autoSpaceDE w:val="0"/>
        <w:autoSpaceDN w:val="0"/>
        <w:spacing w:after="0" w:line="240" w:lineRule="auto"/>
        <w:rPr>
          <w:szCs w:val="28"/>
        </w:rPr>
      </w:pPr>
      <w:r w:rsidRPr="00FD6498">
        <w:rPr>
          <w:szCs w:val="28"/>
        </w:rPr>
        <w:t>проведение ежегодного мониторинга социально-экономического положения пожилых людей, включая выявление и учет пожилых людей, нуждающихся в социальных услугах, с целью оказания им адресной натуральной и геронтологической помощи;</w:t>
      </w:r>
    </w:p>
    <w:p w:rsidR="00296BDA" w:rsidRPr="00FD6498" w:rsidRDefault="00296BDA" w:rsidP="003C1788">
      <w:pPr>
        <w:pStyle w:val="ac"/>
        <w:widowControl w:val="0"/>
        <w:numPr>
          <w:ilvl w:val="0"/>
          <w:numId w:val="38"/>
        </w:numPr>
        <w:autoSpaceDE w:val="0"/>
        <w:autoSpaceDN w:val="0"/>
        <w:spacing w:after="0" w:line="240" w:lineRule="auto"/>
        <w:rPr>
          <w:szCs w:val="28"/>
        </w:rPr>
      </w:pPr>
      <w:r w:rsidRPr="00FD6498">
        <w:rPr>
          <w:szCs w:val="28"/>
        </w:rPr>
        <w:t>развитие социального обслуживания граждан пожилого возраста и инвалидов, внедрение новых форм и методов их социальной реабилитации и социального обслуживания;</w:t>
      </w:r>
    </w:p>
    <w:p w:rsidR="00296BDA" w:rsidRPr="00FD6498" w:rsidRDefault="00296BDA" w:rsidP="003C1788">
      <w:pPr>
        <w:pStyle w:val="ac"/>
        <w:widowControl w:val="0"/>
        <w:numPr>
          <w:ilvl w:val="0"/>
          <w:numId w:val="38"/>
        </w:numPr>
        <w:autoSpaceDE w:val="0"/>
        <w:autoSpaceDN w:val="0"/>
        <w:spacing w:after="0" w:line="240" w:lineRule="auto"/>
        <w:rPr>
          <w:szCs w:val="28"/>
        </w:rPr>
      </w:pPr>
      <w:r w:rsidRPr="00FD6498">
        <w:rPr>
          <w:szCs w:val="28"/>
        </w:rPr>
        <w:t>предоставление гражданам пожилого возраста и инвалидам стационарного социального обслуживания в условиях повышенной комфортности в стационарных учреждениях социального обслуживания.</w:t>
      </w:r>
    </w:p>
    <w:p w:rsidR="00296BDA" w:rsidRPr="00BC490A" w:rsidRDefault="00296BDA" w:rsidP="00BC490A">
      <w:pPr>
        <w:spacing w:after="0" w:line="240" w:lineRule="auto"/>
        <w:ind w:firstLine="709"/>
        <w:contextualSpacing/>
        <w:rPr>
          <w:szCs w:val="28"/>
        </w:rPr>
      </w:pPr>
      <w:r w:rsidRPr="00BC490A">
        <w:rPr>
          <w:szCs w:val="28"/>
        </w:rPr>
        <w:t>Укрепить институт семьи, повысить престиж материнства и отцовства, обеспечить максимальное развитие и сохранение семейных ценностей:</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повышение статуса многодетной семьи;</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проведение социально значимых мероприятий, направленных на формирование ценностей семейной жизни, конструктивного отношения к созданию семьи</w:t>
      </w:r>
      <w:r w:rsidR="00A13279">
        <w:rPr>
          <w:szCs w:val="28"/>
        </w:rPr>
        <w:t xml:space="preserve"> и ответственному родительству;</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усиление приоритетности модели семьи с двумя родителями, состоящими в первом браке, расширение их репродуктивной ориентации на двух- и трехдетную семью;</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формирование семейной ориентированной личности через систему подготовки детей, подростков и молодежи к семейной жизни, повышение воспитательного потенциала семьи как основного субъекта социализации;</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оказание консультативной и психологической помощи семьям в налаживании благоприятного психологического климата во внутрисемейных отношениях;</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повышение статуса мужчины в роли отца, стимулирование участия и повышения ответственности отцов в воспитании детей;</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профилактика семейного неблагополучия, социальная реабилитация семей и детей, находящихся в трудной жизненной ситуации;</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отработка и внедрение новых механизмов поддержки семьи на базе действующей сети учреждений социального обслуживания семей и детей;</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развитие института приемных семей, обеспечивающих достойное проживание детей-сирот и детей, оставшихся без попечения родителей, а также формирующих у них семейный образ жизни;</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 xml:space="preserve">обеспечение деятельности специализированных учреждений для несовершеннолетних, направленной на профилактику безнадзорности несовершеннолетних, реабилитацию детей, оказавшихся в социально опасном положении, развитие семейных форм устройства детей-сирот, </w:t>
      </w:r>
      <w:r w:rsidRPr="00FD6498">
        <w:rPr>
          <w:szCs w:val="28"/>
        </w:rPr>
        <w:lastRenderedPageBreak/>
        <w:t>усиление работы специалистов по восстановлению в семье условий, приемлемых для проживания и воспитания детей;</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использование средств массовой информации, социальной рекламы для пропаганды семейного образа жизни, сплоченности семьи, эмоционально-позитивных отношений в семье, престижа семьи с несколькими детьми;</w:t>
      </w:r>
    </w:p>
    <w:p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повышение квалификации специалистов, занимающихся семейной и демографической политикой, и методическое обеспечение их профессиональной служебной деятельности.</w:t>
      </w:r>
    </w:p>
    <w:p w:rsidR="00296BDA" w:rsidRPr="00BC490A" w:rsidRDefault="00296BDA" w:rsidP="00BC490A">
      <w:pPr>
        <w:pStyle w:val="ConsPlusNormal"/>
        <w:ind w:firstLine="709"/>
        <w:contextualSpacing/>
        <w:jc w:val="both"/>
        <w:rPr>
          <w:rFonts w:ascii="Times New Roman" w:hAnsi="Times New Roman" w:cs="Times New Roman"/>
          <w:sz w:val="28"/>
          <w:szCs w:val="28"/>
        </w:rPr>
      </w:pPr>
      <w:r w:rsidRPr="00BC490A">
        <w:rPr>
          <w:rFonts w:ascii="Times New Roman" w:hAnsi="Times New Roman" w:cs="Times New Roman"/>
          <w:sz w:val="28"/>
          <w:szCs w:val="28"/>
        </w:rPr>
        <w:t>Проведение демографической политики, направленной на повышение рождаемости, в том числе за счет государственной поддержки семей в связи с рождением и воспитанием детей:</w:t>
      </w:r>
    </w:p>
    <w:p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сохранение в полном объеме мер социальной поддержки семей с детьми, в том числе обеспечение выплат в связи с рождением детей;</w:t>
      </w:r>
    </w:p>
    <w:p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обеспечение предоставления мер социальной поддержки многодетным семьям (мер, обеспечивающих многодетным семьям возможность улучшения жилищных условий, получения образования детьми, формирования накопительной части трудовой пенсии, приобретение автотранспорта);</w:t>
      </w:r>
    </w:p>
    <w:p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обеспечение поддержки семей, принимающих на воспитание детей, оставшихся без попечения родителей;</w:t>
      </w:r>
    </w:p>
    <w:p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реализация комплекса мер по содействию занятости женщин, имеющих малолетних детей, что позволит обеспечить им совмещение родительских и семейных обязанностей с профессиональной деятельностью;</w:t>
      </w:r>
    </w:p>
    <w:p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реализация комплекса мер по стимулированию и поддержке семейного, молодежного предпринимательства и различных форм самозанятости;</w:t>
      </w:r>
    </w:p>
    <w:p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создание условий для совмещения трудовой деятельности с воспитанием детей, включая ликвидацию очереди в ясли для детей до трех лет (создание яслей</w:t>
      </w:r>
      <w:r w:rsidR="00BC490A">
        <w:rPr>
          <w:rFonts w:eastAsia="Calibri"/>
          <w:szCs w:val="28"/>
        </w:rPr>
        <w:t xml:space="preserve"> – </w:t>
      </w:r>
      <w:r w:rsidRPr="00FD6498">
        <w:rPr>
          <w:rFonts w:eastAsia="Calibri"/>
          <w:szCs w:val="28"/>
        </w:rPr>
        <w:t>содействие занятости женщин);</w:t>
      </w:r>
    </w:p>
    <w:p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увеличение объемов высокотехнологичной помощи с применением вспомогательных репродуктивных технологий (ЭКО);</w:t>
      </w:r>
    </w:p>
    <w:p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 xml:space="preserve">организация работы кабинетов медико-социальной помощи беременным женщинам в женских консультациях в целях </w:t>
      </w:r>
      <w:proofErr w:type="spellStart"/>
      <w:r w:rsidRPr="00FD6498">
        <w:rPr>
          <w:rFonts w:eastAsia="Calibri"/>
          <w:szCs w:val="28"/>
        </w:rPr>
        <w:t>доабортного</w:t>
      </w:r>
      <w:proofErr w:type="spellEnd"/>
      <w:r w:rsidRPr="00FD6498">
        <w:rPr>
          <w:rFonts w:eastAsia="Calibri"/>
          <w:szCs w:val="28"/>
        </w:rPr>
        <w:t xml:space="preserve"> консультирования специалистами – психологами.</w:t>
      </w:r>
    </w:p>
    <w:p w:rsidR="00296BDA" w:rsidRPr="00BC490A" w:rsidRDefault="00296BDA" w:rsidP="00BC490A">
      <w:pPr>
        <w:spacing w:after="0" w:line="240" w:lineRule="auto"/>
        <w:ind w:firstLine="709"/>
        <w:contextualSpacing/>
        <w:rPr>
          <w:szCs w:val="28"/>
        </w:rPr>
      </w:pPr>
      <w:r w:rsidRPr="00BC490A">
        <w:rPr>
          <w:szCs w:val="28"/>
        </w:rPr>
        <w:t>Создать экономические условия, повышающие миграционную привлекательность района:</w:t>
      </w:r>
    </w:p>
    <w:p w:rsidR="00296BDA" w:rsidRPr="00FD6498" w:rsidRDefault="00296BDA" w:rsidP="003C1788">
      <w:pPr>
        <w:pStyle w:val="ac"/>
        <w:widowControl w:val="0"/>
        <w:numPr>
          <w:ilvl w:val="0"/>
          <w:numId w:val="35"/>
        </w:numPr>
        <w:autoSpaceDE w:val="0"/>
        <w:autoSpaceDN w:val="0"/>
        <w:spacing w:after="0" w:line="240" w:lineRule="auto"/>
        <w:rPr>
          <w:szCs w:val="28"/>
        </w:rPr>
      </w:pPr>
      <w:r w:rsidRPr="00FD6498">
        <w:rPr>
          <w:szCs w:val="28"/>
        </w:rPr>
        <w:t>повышение эффективности мер регулирования численности привлекаемых иностранных работников, исходя из реальной ситуации на региональном рынке труда, внедрение механизмов организованного набора иностранных работников;</w:t>
      </w:r>
    </w:p>
    <w:p w:rsidR="00296BDA" w:rsidRPr="00FD6498" w:rsidRDefault="00296BDA" w:rsidP="003C1788">
      <w:pPr>
        <w:pStyle w:val="ac"/>
        <w:widowControl w:val="0"/>
        <w:numPr>
          <w:ilvl w:val="0"/>
          <w:numId w:val="35"/>
        </w:numPr>
        <w:autoSpaceDE w:val="0"/>
        <w:autoSpaceDN w:val="0"/>
        <w:spacing w:after="0" w:line="240" w:lineRule="auto"/>
        <w:rPr>
          <w:szCs w:val="28"/>
        </w:rPr>
      </w:pPr>
      <w:r w:rsidRPr="00FD6498">
        <w:rPr>
          <w:szCs w:val="28"/>
        </w:rPr>
        <w:t xml:space="preserve">совершенствование механизмов и условий для повышения </w:t>
      </w:r>
      <w:r w:rsidRPr="00FD6498">
        <w:rPr>
          <w:szCs w:val="28"/>
        </w:rPr>
        <w:lastRenderedPageBreak/>
        <w:t>мобильности внутренних трудовых ресурсов;</w:t>
      </w:r>
    </w:p>
    <w:p w:rsidR="00296BDA" w:rsidRPr="00FD6498" w:rsidRDefault="00296BDA" w:rsidP="003C1788">
      <w:pPr>
        <w:pStyle w:val="ac"/>
        <w:widowControl w:val="0"/>
        <w:numPr>
          <w:ilvl w:val="0"/>
          <w:numId w:val="35"/>
        </w:numPr>
        <w:autoSpaceDE w:val="0"/>
        <w:autoSpaceDN w:val="0"/>
        <w:spacing w:after="0" w:line="240" w:lineRule="auto"/>
        <w:rPr>
          <w:szCs w:val="28"/>
        </w:rPr>
      </w:pPr>
      <w:r w:rsidRPr="00FD6498">
        <w:rPr>
          <w:szCs w:val="28"/>
        </w:rPr>
        <w:t>определение потребности в привлечении иностранной рабочей силы на территорию сельсовета;</w:t>
      </w:r>
    </w:p>
    <w:p w:rsidR="00296BDA" w:rsidRPr="00FD6498" w:rsidRDefault="00296BDA" w:rsidP="003C1788">
      <w:pPr>
        <w:pStyle w:val="ac"/>
        <w:widowControl w:val="0"/>
        <w:numPr>
          <w:ilvl w:val="0"/>
          <w:numId w:val="35"/>
        </w:numPr>
        <w:autoSpaceDE w:val="0"/>
        <w:autoSpaceDN w:val="0"/>
        <w:spacing w:after="0" w:line="240" w:lineRule="auto"/>
        <w:rPr>
          <w:szCs w:val="28"/>
        </w:rPr>
      </w:pPr>
      <w:r w:rsidRPr="00FD6498">
        <w:rPr>
          <w:szCs w:val="28"/>
        </w:rPr>
        <w:t>содействие добровольному переселению соотечественников, проживающих за рубежом.</w:t>
      </w:r>
    </w:p>
    <w:p w:rsidR="00296BDA" w:rsidRPr="00E232C9" w:rsidRDefault="00296BDA" w:rsidP="00724374">
      <w:pPr>
        <w:tabs>
          <w:tab w:val="left" w:pos="993"/>
        </w:tabs>
        <w:spacing w:after="0" w:line="240" w:lineRule="auto"/>
        <w:ind w:firstLine="709"/>
        <w:contextualSpacing/>
        <w:rPr>
          <w:szCs w:val="28"/>
        </w:rPr>
      </w:pPr>
      <w:r w:rsidRPr="00FD6498">
        <w:rPr>
          <w:szCs w:val="28"/>
        </w:rPr>
        <w:t xml:space="preserve">При определении прогнозной численности населения учитывается современная численность населения, которая на 1 января 2024 года </w:t>
      </w:r>
      <w:r w:rsidRPr="0004726F">
        <w:rPr>
          <w:szCs w:val="28"/>
        </w:rPr>
        <w:t xml:space="preserve">составила </w:t>
      </w:r>
      <w:r>
        <w:rPr>
          <w:szCs w:val="28"/>
        </w:rPr>
        <w:t>780</w:t>
      </w:r>
      <w:r w:rsidRPr="00E232C9">
        <w:rPr>
          <w:szCs w:val="28"/>
        </w:rPr>
        <w:t xml:space="preserve"> человека.</w:t>
      </w:r>
    </w:p>
    <w:p w:rsidR="00296BDA" w:rsidRPr="00E232C9" w:rsidRDefault="00296BDA" w:rsidP="00724374">
      <w:pPr>
        <w:tabs>
          <w:tab w:val="left" w:pos="993"/>
        </w:tabs>
        <w:spacing w:after="0" w:line="240" w:lineRule="auto"/>
        <w:ind w:firstLine="709"/>
        <w:contextualSpacing/>
        <w:rPr>
          <w:color w:val="000000" w:themeColor="text1"/>
          <w:szCs w:val="28"/>
        </w:rPr>
      </w:pPr>
      <w:r w:rsidRPr="00E232C9">
        <w:rPr>
          <w:szCs w:val="28"/>
        </w:rPr>
        <w:t xml:space="preserve">Во внесении изменений в генеральный план представлен ориентировочный расчет перспективной численности сельского поселения, который </w:t>
      </w:r>
      <w:r w:rsidRPr="00E232C9">
        <w:rPr>
          <w:color w:val="000000" w:themeColor="text1"/>
          <w:szCs w:val="28"/>
        </w:rPr>
        <w:t xml:space="preserve">составил </w:t>
      </w:r>
      <w:r>
        <w:rPr>
          <w:color w:val="000000" w:themeColor="text1"/>
          <w:szCs w:val="28"/>
        </w:rPr>
        <w:t>780</w:t>
      </w:r>
      <w:r w:rsidRPr="00E232C9">
        <w:rPr>
          <w:color w:val="000000" w:themeColor="text1"/>
          <w:szCs w:val="28"/>
        </w:rPr>
        <w:t xml:space="preserve"> человек.</w:t>
      </w:r>
    </w:p>
    <w:p w:rsidR="00724374" w:rsidRDefault="00296BDA" w:rsidP="00724374">
      <w:pPr>
        <w:pStyle w:val="ae"/>
        <w:tabs>
          <w:tab w:val="left" w:pos="2290"/>
          <w:tab w:val="left" w:pos="3312"/>
          <w:tab w:val="left" w:pos="4758"/>
          <w:tab w:val="left" w:pos="5079"/>
          <w:tab w:val="left" w:pos="6379"/>
          <w:tab w:val="left" w:pos="8352"/>
        </w:tabs>
        <w:spacing w:after="0" w:line="240" w:lineRule="auto"/>
        <w:ind w:firstLine="709"/>
        <w:contextualSpacing/>
        <w:rPr>
          <w:szCs w:val="28"/>
        </w:rPr>
      </w:pPr>
      <w:r w:rsidRPr="00E232C9">
        <w:rPr>
          <w:szCs w:val="28"/>
        </w:rPr>
        <w:t xml:space="preserve">Расчетные данные, полученные в результате прогнозирования </w:t>
      </w:r>
      <w:r w:rsidRPr="00E232C9">
        <w:rPr>
          <w:spacing w:val="-3"/>
          <w:szCs w:val="28"/>
        </w:rPr>
        <w:t xml:space="preserve">численности </w:t>
      </w:r>
      <w:r w:rsidRPr="00E232C9">
        <w:rPr>
          <w:szCs w:val="28"/>
        </w:rPr>
        <w:t>населения сельсовета на перспективу до 2044 года, приведены в таблице</w:t>
      </w:r>
      <w:r w:rsidRPr="00E232C9">
        <w:rPr>
          <w:spacing w:val="-10"/>
          <w:szCs w:val="28"/>
        </w:rPr>
        <w:t xml:space="preserve"> </w:t>
      </w:r>
      <w:r>
        <w:rPr>
          <w:spacing w:val="-10"/>
          <w:szCs w:val="28"/>
        </w:rPr>
        <w:t>1</w:t>
      </w:r>
      <w:r w:rsidR="00404880">
        <w:rPr>
          <w:spacing w:val="-10"/>
          <w:szCs w:val="28"/>
        </w:rPr>
        <w:t>9</w:t>
      </w:r>
      <w:r w:rsidRPr="00E232C9">
        <w:rPr>
          <w:szCs w:val="28"/>
        </w:rPr>
        <w:t>.</w:t>
      </w:r>
    </w:p>
    <w:p w:rsidR="00761E26" w:rsidRDefault="00761E26" w:rsidP="00761E26">
      <w:pPr>
        <w:pStyle w:val="ae"/>
        <w:tabs>
          <w:tab w:val="left" w:pos="2290"/>
          <w:tab w:val="left" w:pos="3312"/>
          <w:tab w:val="left" w:pos="4758"/>
          <w:tab w:val="left" w:pos="5079"/>
          <w:tab w:val="left" w:pos="6379"/>
          <w:tab w:val="left" w:pos="8352"/>
        </w:tabs>
        <w:spacing w:after="0" w:line="240" w:lineRule="auto"/>
        <w:contextualSpacing/>
        <w:rPr>
          <w:szCs w:val="28"/>
        </w:rPr>
      </w:pPr>
    </w:p>
    <w:p w:rsidR="00296BDA" w:rsidRPr="00724374" w:rsidRDefault="00296BDA" w:rsidP="00296BDA">
      <w:pPr>
        <w:pStyle w:val="ae"/>
        <w:contextualSpacing/>
        <w:rPr>
          <w:szCs w:val="28"/>
        </w:rPr>
      </w:pPr>
      <w:r w:rsidRPr="00724374">
        <w:rPr>
          <w:szCs w:val="28"/>
        </w:rPr>
        <w:t>Таблица 1</w:t>
      </w:r>
      <w:r w:rsidR="00404880">
        <w:rPr>
          <w:szCs w:val="28"/>
        </w:rPr>
        <w:t>9</w:t>
      </w:r>
      <w:r w:rsidRPr="00724374">
        <w:rPr>
          <w:szCs w:val="28"/>
        </w:rPr>
        <w:t>. Перс</w:t>
      </w:r>
      <w:r w:rsidR="00A13279">
        <w:rPr>
          <w:szCs w:val="28"/>
        </w:rPr>
        <w:t>пективная численность населения</w:t>
      </w:r>
    </w:p>
    <w:tbl>
      <w:tblPr>
        <w:tblStyle w:val="TableNormal"/>
        <w:tblW w:w="5000" w:type="pct"/>
        <w:jc w:val="center"/>
        <w:tblLook w:val="04A0" w:firstRow="1" w:lastRow="0" w:firstColumn="1" w:lastColumn="0" w:noHBand="0" w:noVBand="1"/>
      </w:tblPr>
      <w:tblGrid>
        <w:gridCol w:w="1631"/>
        <w:gridCol w:w="1713"/>
        <w:gridCol w:w="1962"/>
        <w:gridCol w:w="2270"/>
        <w:gridCol w:w="2335"/>
      </w:tblGrid>
      <w:tr w:rsidR="00296BDA" w:rsidRPr="00724374" w:rsidTr="004E578A">
        <w:trPr>
          <w:trHeight w:val="578"/>
          <w:jc w:val="center"/>
        </w:trPr>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rsidR="00296BDA" w:rsidRPr="00724374" w:rsidRDefault="00296BDA" w:rsidP="001C402D">
            <w:pPr>
              <w:pStyle w:val="TableParagraph"/>
              <w:ind w:left="22"/>
              <w:contextualSpacing/>
              <w:jc w:val="center"/>
              <w:rPr>
                <w:sz w:val="28"/>
                <w:szCs w:val="28"/>
                <w:lang w:val="ru-RU"/>
              </w:rPr>
            </w:pPr>
            <w:r w:rsidRPr="00724374">
              <w:rPr>
                <w:sz w:val="28"/>
                <w:szCs w:val="28"/>
                <w:lang w:val="ru-RU"/>
              </w:rPr>
              <w:t>2022 г.</w:t>
            </w:r>
          </w:p>
        </w:tc>
        <w:tc>
          <w:tcPr>
            <w:tcW w:w="864" w:type="pct"/>
            <w:tcBorders>
              <w:top w:val="single" w:sz="4" w:space="0" w:color="auto"/>
              <w:left w:val="single" w:sz="4" w:space="0" w:color="auto"/>
              <w:bottom w:val="single" w:sz="4" w:space="0" w:color="auto"/>
              <w:right w:val="single" w:sz="4" w:space="0" w:color="auto"/>
            </w:tcBorders>
            <w:vAlign w:val="center"/>
          </w:tcPr>
          <w:p w:rsidR="00296BDA" w:rsidRPr="00724374" w:rsidRDefault="00296BDA" w:rsidP="001C402D">
            <w:pPr>
              <w:pStyle w:val="TableParagraph"/>
              <w:ind w:left="22"/>
              <w:contextualSpacing/>
              <w:jc w:val="center"/>
              <w:rPr>
                <w:sz w:val="28"/>
                <w:szCs w:val="28"/>
                <w:lang w:val="ru-RU"/>
              </w:rPr>
            </w:pPr>
            <w:r w:rsidRPr="00724374">
              <w:rPr>
                <w:sz w:val="28"/>
                <w:szCs w:val="28"/>
                <w:lang w:val="ru-RU"/>
              </w:rPr>
              <w:t>2023 г.</w:t>
            </w:r>
          </w:p>
        </w:tc>
        <w:tc>
          <w:tcPr>
            <w:tcW w:w="990" w:type="pct"/>
            <w:tcBorders>
              <w:top w:val="single" w:sz="4" w:space="0" w:color="auto"/>
              <w:left w:val="single" w:sz="4" w:space="0" w:color="auto"/>
              <w:bottom w:val="single" w:sz="4" w:space="0" w:color="auto"/>
              <w:right w:val="single" w:sz="4" w:space="0" w:color="auto"/>
            </w:tcBorders>
            <w:vAlign w:val="center"/>
          </w:tcPr>
          <w:p w:rsidR="00296BDA" w:rsidRPr="00724374" w:rsidRDefault="00296BDA" w:rsidP="001C402D">
            <w:pPr>
              <w:pStyle w:val="TableParagraph"/>
              <w:ind w:left="22"/>
              <w:contextualSpacing/>
              <w:jc w:val="center"/>
              <w:rPr>
                <w:sz w:val="28"/>
                <w:szCs w:val="28"/>
              </w:rPr>
            </w:pPr>
            <w:r w:rsidRPr="00724374">
              <w:rPr>
                <w:sz w:val="28"/>
                <w:szCs w:val="28"/>
                <w:lang w:val="ru-RU"/>
              </w:rPr>
              <w:t>2024 г.</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rsidR="00296BDA" w:rsidRPr="00724374" w:rsidRDefault="00296BDA" w:rsidP="001C402D">
            <w:pPr>
              <w:pStyle w:val="TableParagraph"/>
              <w:ind w:left="22"/>
              <w:contextualSpacing/>
              <w:jc w:val="center"/>
              <w:rPr>
                <w:sz w:val="28"/>
                <w:szCs w:val="28"/>
                <w:lang w:val="ru-RU"/>
              </w:rPr>
            </w:pPr>
            <w:r w:rsidRPr="00724374">
              <w:rPr>
                <w:sz w:val="28"/>
                <w:szCs w:val="28"/>
                <w:lang w:val="ru-RU"/>
              </w:rPr>
              <w:t>2034 г.</w:t>
            </w:r>
          </w:p>
          <w:p w:rsidR="00296BDA" w:rsidRPr="00724374" w:rsidRDefault="00296BDA" w:rsidP="001C402D">
            <w:pPr>
              <w:pStyle w:val="TableParagraph"/>
              <w:ind w:left="22"/>
              <w:contextualSpacing/>
              <w:jc w:val="center"/>
              <w:rPr>
                <w:sz w:val="28"/>
                <w:szCs w:val="28"/>
                <w:lang w:val="ru-RU"/>
              </w:rPr>
            </w:pPr>
            <w:r w:rsidRPr="00724374">
              <w:rPr>
                <w:sz w:val="28"/>
                <w:szCs w:val="28"/>
                <w:lang w:val="ru-RU"/>
              </w:rPr>
              <w:t>(</w:t>
            </w:r>
            <w:r w:rsidRPr="00724374">
              <w:rPr>
                <w:sz w:val="28"/>
                <w:szCs w:val="28"/>
              </w:rPr>
              <w:t>I</w:t>
            </w:r>
            <w:r w:rsidRPr="00724374">
              <w:rPr>
                <w:sz w:val="28"/>
                <w:szCs w:val="28"/>
                <w:lang w:val="ru-RU"/>
              </w:rPr>
              <w:t>-</w:t>
            </w:r>
            <w:proofErr w:type="spellStart"/>
            <w:r w:rsidRPr="00724374">
              <w:rPr>
                <w:sz w:val="28"/>
                <w:szCs w:val="28"/>
                <w:lang w:val="ru-RU"/>
              </w:rPr>
              <w:t>ая</w:t>
            </w:r>
            <w:proofErr w:type="spellEnd"/>
            <w:r w:rsidRPr="00724374">
              <w:rPr>
                <w:sz w:val="28"/>
                <w:szCs w:val="28"/>
                <w:lang w:val="ru-RU"/>
              </w:rPr>
              <w:t xml:space="preserve"> очередь)</w:t>
            </w:r>
          </w:p>
        </w:tc>
        <w:tc>
          <w:tcPr>
            <w:tcW w:w="1178" w:type="pct"/>
            <w:tcBorders>
              <w:top w:val="single" w:sz="4" w:space="0" w:color="auto"/>
              <w:left w:val="single" w:sz="4" w:space="0" w:color="auto"/>
              <w:bottom w:val="single" w:sz="4" w:space="0" w:color="auto"/>
              <w:right w:val="single" w:sz="4" w:space="0" w:color="auto"/>
            </w:tcBorders>
            <w:shd w:val="clear" w:color="auto" w:fill="auto"/>
            <w:vAlign w:val="center"/>
          </w:tcPr>
          <w:p w:rsidR="00296BDA" w:rsidRPr="00724374" w:rsidRDefault="00296BDA" w:rsidP="001C402D">
            <w:pPr>
              <w:pStyle w:val="TableParagraph"/>
              <w:ind w:left="22"/>
              <w:contextualSpacing/>
              <w:jc w:val="center"/>
              <w:rPr>
                <w:sz w:val="28"/>
                <w:szCs w:val="28"/>
                <w:lang w:val="ru-RU"/>
              </w:rPr>
            </w:pPr>
            <w:r w:rsidRPr="00724374">
              <w:rPr>
                <w:sz w:val="28"/>
                <w:szCs w:val="28"/>
                <w:lang w:val="ru-RU"/>
              </w:rPr>
              <w:t>2044 г. (расчетный срок)</w:t>
            </w:r>
          </w:p>
        </w:tc>
      </w:tr>
      <w:tr w:rsidR="00296BDA" w:rsidRPr="00724374" w:rsidTr="004E578A">
        <w:trPr>
          <w:trHeight w:val="289"/>
          <w:jc w:val="center"/>
        </w:trPr>
        <w:tc>
          <w:tcPr>
            <w:tcW w:w="823" w:type="pct"/>
            <w:tcBorders>
              <w:top w:val="single" w:sz="4" w:space="0" w:color="auto"/>
              <w:left w:val="single" w:sz="4" w:space="0" w:color="auto"/>
              <w:bottom w:val="single" w:sz="4" w:space="0" w:color="auto"/>
              <w:right w:val="single" w:sz="4" w:space="0" w:color="auto"/>
            </w:tcBorders>
            <w:shd w:val="clear" w:color="auto" w:fill="auto"/>
          </w:tcPr>
          <w:p w:rsidR="00296BDA" w:rsidRPr="00724374" w:rsidRDefault="00296BDA" w:rsidP="001C402D">
            <w:pPr>
              <w:pStyle w:val="ae"/>
              <w:ind w:left="22"/>
              <w:contextualSpacing/>
              <w:jc w:val="center"/>
              <w:rPr>
                <w:szCs w:val="28"/>
                <w:lang w:val="ru-RU"/>
              </w:rPr>
            </w:pPr>
            <w:r w:rsidRPr="00724374">
              <w:rPr>
                <w:szCs w:val="28"/>
                <w:lang w:val="ru-RU"/>
              </w:rPr>
              <w:t>848</w:t>
            </w:r>
          </w:p>
        </w:tc>
        <w:tc>
          <w:tcPr>
            <w:tcW w:w="864" w:type="pct"/>
            <w:tcBorders>
              <w:top w:val="single" w:sz="4" w:space="0" w:color="auto"/>
              <w:left w:val="single" w:sz="4" w:space="0" w:color="auto"/>
              <w:bottom w:val="single" w:sz="4" w:space="0" w:color="auto"/>
              <w:right w:val="single" w:sz="4" w:space="0" w:color="auto"/>
            </w:tcBorders>
          </w:tcPr>
          <w:p w:rsidR="00296BDA" w:rsidRPr="00724374" w:rsidRDefault="00296BDA" w:rsidP="001C402D">
            <w:pPr>
              <w:pStyle w:val="ae"/>
              <w:ind w:left="22"/>
              <w:contextualSpacing/>
              <w:jc w:val="center"/>
              <w:rPr>
                <w:szCs w:val="28"/>
                <w:lang w:val="ru-RU"/>
              </w:rPr>
            </w:pPr>
            <w:r w:rsidRPr="00724374">
              <w:rPr>
                <w:szCs w:val="28"/>
                <w:lang w:val="ru-RU"/>
              </w:rPr>
              <w:t>793</w:t>
            </w:r>
          </w:p>
        </w:tc>
        <w:tc>
          <w:tcPr>
            <w:tcW w:w="990" w:type="pct"/>
            <w:tcBorders>
              <w:top w:val="single" w:sz="4" w:space="0" w:color="auto"/>
              <w:left w:val="single" w:sz="4" w:space="0" w:color="auto"/>
              <w:bottom w:val="single" w:sz="4" w:space="0" w:color="auto"/>
              <w:right w:val="single" w:sz="4" w:space="0" w:color="auto"/>
            </w:tcBorders>
          </w:tcPr>
          <w:p w:rsidR="00296BDA" w:rsidRPr="00724374" w:rsidRDefault="00296BDA" w:rsidP="001C402D">
            <w:pPr>
              <w:pStyle w:val="ae"/>
              <w:ind w:left="22"/>
              <w:contextualSpacing/>
              <w:jc w:val="center"/>
              <w:rPr>
                <w:szCs w:val="28"/>
                <w:lang w:val="ru-RU"/>
              </w:rPr>
            </w:pPr>
            <w:r w:rsidRPr="00724374">
              <w:rPr>
                <w:szCs w:val="28"/>
                <w:lang w:val="ru-RU"/>
              </w:rPr>
              <w:t>780</w:t>
            </w:r>
          </w:p>
        </w:tc>
        <w:tc>
          <w:tcPr>
            <w:tcW w:w="1145" w:type="pct"/>
            <w:tcBorders>
              <w:top w:val="single" w:sz="4" w:space="0" w:color="auto"/>
              <w:left w:val="single" w:sz="4" w:space="0" w:color="auto"/>
              <w:bottom w:val="single" w:sz="4" w:space="0" w:color="auto"/>
              <w:right w:val="single" w:sz="4" w:space="0" w:color="auto"/>
            </w:tcBorders>
            <w:shd w:val="clear" w:color="auto" w:fill="auto"/>
          </w:tcPr>
          <w:p w:rsidR="00296BDA" w:rsidRPr="00724374" w:rsidRDefault="00296BDA" w:rsidP="001C402D">
            <w:pPr>
              <w:pStyle w:val="ae"/>
              <w:ind w:left="22"/>
              <w:contextualSpacing/>
              <w:jc w:val="center"/>
              <w:rPr>
                <w:szCs w:val="28"/>
                <w:lang w:val="ru-RU"/>
              </w:rPr>
            </w:pPr>
            <w:r w:rsidRPr="00724374">
              <w:rPr>
                <w:szCs w:val="28"/>
                <w:lang w:val="ru-RU"/>
              </w:rPr>
              <w:t>684</w:t>
            </w:r>
          </w:p>
        </w:tc>
        <w:tc>
          <w:tcPr>
            <w:tcW w:w="1178" w:type="pct"/>
            <w:tcBorders>
              <w:top w:val="single" w:sz="4" w:space="0" w:color="auto"/>
              <w:left w:val="single" w:sz="4" w:space="0" w:color="auto"/>
              <w:bottom w:val="single" w:sz="4" w:space="0" w:color="auto"/>
              <w:right w:val="single" w:sz="4" w:space="0" w:color="auto"/>
            </w:tcBorders>
            <w:shd w:val="clear" w:color="auto" w:fill="auto"/>
          </w:tcPr>
          <w:p w:rsidR="00296BDA" w:rsidRPr="00724374" w:rsidRDefault="00296BDA" w:rsidP="001C402D">
            <w:pPr>
              <w:pStyle w:val="ae"/>
              <w:ind w:left="22"/>
              <w:contextualSpacing/>
              <w:jc w:val="center"/>
              <w:rPr>
                <w:szCs w:val="28"/>
                <w:lang w:val="ru-RU"/>
              </w:rPr>
            </w:pPr>
            <w:r w:rsidRPr="00724374">
              <w:rPr>
                <w:szCs w:val="28"/>
                <w:lang w:val="ru-RU"/>
              </w:rPr>
              <w:t>600</w:t>
            </w:r>
          </w:p>
        </w:tc>
      </w:tr>
    </w:tbl>
    <w:p w:rsidR="004E578A" w:rsidRDefault="004E578A" w:rsidP="00724374">
      <w:pPr>
        <w:tabs>
          <w:tab w:val="left" w:pos="993"/>
        </w:tabs>
        <w:spacing w:after="0" w:line="240" w:lineRule="auto"/>
        <w:ind w:firstLine="709"/>
        <w:contextualSpacing/>
        <w:rPr>
          <w:szCs w:val="28"/>
        </w:rPr>
      </w:pPr>
    </w:p>
    <w:tbl>
      <w:tblPr>
        <w:tblW w:w="5000" w:type="pct"/>
        <w:jc w:val="center"/>
        <w:tblCellMar>
          <w:left w:w="0" w:type="dxa"/>
          <w:right w:w="0" w:type="dxa"/>
        </w:tblCellMar>
        <w:tblLook w:val="04A0" w:firstRow="1" w:lastRow="0" w:firstColumn="1" w:lastColumn="0" w:noHBand="0" w:noVBand="1"/>
      </w:tblPr>
      <w:tblGrid>
        <w:gridCol w:w="2745"/>
        <w:gridCol w:w="2063"/>
        <w:gridCol w:w="2315"/>
        <w:gridCol w:w="2778"/>
      </w:tblGrid>
      <w:tr w:rsidR="004E578A" w:rsidRPr="00E56C6E" w:rsidTr="004E578A">
        <w:trPr>
          <w:trHeight w:val="313"/>
          <w:jc w:val="center"/>
        </w:trPr>
        <w:tc>
          <w:tcPr>
            <w:tcW w:w="1386"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E578A" w:rsidRPr="00E56C6E" w:rsidRDefault="004E578A" w:rsidP="00B60CC6">
            <w:pPr>
              <w:pStyle w:val="iauiue1"/>
              <w:spacing w:before="0" w:beforeAutospacing="0" w:after="0" w:afterAutospacing="0"/>
              <w:contextualSpacing/>
              <w:jc w:val="both"/>
              <w:rPr>
                <w:sz w:val="28"/>
                <w:szCs w:val="28"/>
              </w:rPr>
            </w:pPr>
            <w:r w:rsidRPr="00E56C6E">
              <w:rPr>
                <w:bCs/>
                <w:sz w:val="28"/>
                <w:szCs w:val="28"/>
              </w:rPr>
              <w:t>Наименование населенного пункта</w:t>
            </w:r>
          </w:p>
        </w:tc>
        <w:tc>
          <w:tcPr>
            <w:tcW w:w="3614" w:type="pct"/>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bCs/>
                <w:sz w:val="28"/>
                <w:szCs w:val="28"/>
              </w:rPr>
              <w:t>Годы</w:t>
            </w:r>
          </w:p>
        </w:tc>
      </w:tr>
      <w:tr w:rsidR="004E578A" w:rsidRPr="00E56C6E" w:rsidTr="004E578A">
        <w:trPr>
          <w:trHeight w:val="172"/>
          <w:jc w:val="center"/>
        </w:trPr>
        <w:tc>
          <w:tcPr>
            <w:tcW w:w="1386" w:type="pct"/>
            <w:vMerge/>
            <w:tcBorders>
              <w:top w:val="single" w:sz="8" w:space="0" w:color="000000"/>
              <w:left w:val="single" w:sz="8" w:space="0" w:color="000000"/>
              <w:bottom w:val="single" w:sz="8" w:space="0" w:color="000000"/>
              <w:right w:val="single" w:sz="8" w:space="0" w:color="000000"/>
            </w:tcBorders>
            <w:vAlign w:val="center"/>
          </w:tcPr>
          <w:p w:rsidR="004E578A" w:rsidRPr="00E56C6E" w:rsidRDefault="004E578A" w:rsidP="00B60CC6">
            <w:pPr>
              <w:spacing w:after="0" w:line="240" w:lineRule="auto"/>
              <w:contextualSpacing/>
              <w:rPr>
                <w:szCs w:val="28"/>
              </w:rPr>
            </w:pPr>
          </w:p>
        </w:tc>
        <w:tc>
          <w:tcPr>
            <w:tcW w:w="1042"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bCs/>
                <w:sz w:val="28"/>
                <w:szCs w:val="28"/>
              </w:rPr>
              <w:t>2024</w:t>
            </w:r>
          </w:p>
        </w:tc>
        <w:tc>
          <w:tcPr>
            <w:tcW w:w="1169"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bCs/>
                <w:sz w:val="28"/>
                <w:szCs w:val="28"/>
              </w:rPr>
              <w:t>2034</w:t>
            </w:r>
          </w:p>
        </w:tc>
        <w:tc>
          <w:tcPr>
            <w:tcW w:w="1403"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bCs/>
                <w:sz w:val="28"/>
                <w:szCs w:val="28"/>
              </w:rPr>
              <w:t>2044</w:t>
            </w:r>
          </w:p>
        </w:tc>
      </w:tr>
      <w:tr w:rsidR="004E578A" w:rsidRPr="00E56C6E" w:rsidTr="004E578A">
        <w:trPr>
          <w:trHeight w:val="313"/>
          <w:jc w:val="center"/>
        </w:trPr>
        <w:tc>
          <w:tcPr>
            <w:tcW w:w="1386"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E578A" w:rsidRPr="00E56C6E" w:rsidRDefault="004E578A" w:rsidP="00B60CC6">
            <w:pPr>
              <w:pStyle w:val="iauiue1"/>
              <w:spacing w:before="0" w:beforeAutospacing="0" w:after="0" w:afterAutospacing="0"/>
              <w:contextualSpacing/>
              <w:jc w:val="both"/>
              <w:rPr>
                <w:sz w:val="28"/>
                <w:szCs w:val="28"/>
              </w:rPr>
            </w:pPr>
            <w:r w:rsidRPr="00E56C6E">
              <w:rPr>
                <w:sz w:val="28"/>
                <w:szCs w:val="28"/>
              </w:rPr>
              <w:t>с. Верх-Сузун</w:t>
            </w:r>
          </w:p>
        </w:tc>
        <w:tc>
          <w:tcPr>
            <w:tcW w:w="1042"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690</w:t>
            </w:r>
          </w:p>
        </w:tc>
        <w:tc>
          <w:tcPr>
            <w:tcW w:w="1169"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599</w:t>
            </w:r>
          </w:p>
        </w:tc>
        <w:tc>
          <w:tcPr>
            <w:tcW w:w="1403"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522</w:t>
            </w:r>
          </w:p>
        </w:tc>
      </w:tr>
      <w:tr w:rsidR="004E578A" w:rsidRPr="00E56C6E" w:rsidTr="004E578A">
        <w:trPr>
          <w:trHeight w:val="313"/>
          <w:jc w:val="center"/>
        </w:trPr>
        <w:tc>
          <w:tcPr>
            <w:tcW w:w="1386"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E578A" w:rsidRPr="00E56C6E" w:rsidRDefault="004E578A" w:rsidP="00B60CC6">
            <w:pPr>
              <w:pStyle w:val="iauiue1"/>
              <w:spacing w:before="0" w:beforeAutospacing="0" w:after="0" w:afterAutospacing="0"/>
              <w:contextualSpacing/>
              <w:jc w:val="both"/>
              <w:rPr>
                <w:sz w:val="28"/>
                <w:szCs w:val="28"/>
              </w:rPr>
            </w:pPr>
            <w:r w:rsidRPr="00E56C6E">
              <w:rPr>
                <w:sz w:val="28"/>
                <w:szCs w:val="28"/>
              </w:rPr>
              <w:t>д. Камышенка</w:t>
            </w:r>
          </w:p>
        </w:tc>
        <w:tc>
          <w:tcPr>
            <w:tcW w:w="1042"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90</w:t>
            </w:r>
          </w:p>
        </w:tc>
        <w:tc>
          <w:tcPr>
            <w:tcW w:w="1169"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85</w:t>
            </w:r>
          </w:p>
        </w:tc>
        <w:tc>
          <w:tcPr>
            <w:tcW w:w="1403"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78</w:t>
            </w:r>
          </w:p>
        </w:tc>
      </w:tr>
      <w:tr w:rsidR="004E578A" w:rsidRPr="00E56C6E" w:rsidTr="004E578A">
        <w:trPr>
          <w:trHeight w:val="336"/>
          <w:jc w:val="center"/>
        </w:trPr>
        <w:tc>
          <w:tcPr>
            <w:tcW w:w="1386"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E578A" w:rsidRPr="00E56C6E" w:rsidRDefault="004E578A" w:rsidP="00B60CC6">
            <w:pPr>
              <w:pStyle w:val="iauiue1"/>
              <w:spacing w:before="0" w:beforeAutospacing="0" w:after="0" w:afterAutospacing="0"/>
              <w:contextualSpacing/>
              <w:jc w:val="both"/>
              <w:rPr>
                <w:sz w:val="28"/>
                <w:szCs w:val="28"/>
              </w:rPr>
            </w:pPr>
            <w:r w:rsidRPr="00E56C6E">
              <w:rPr>
                <w:bCs/>
                <w:sz w:val="28"/>
                <w:szCs w:val="28"/>
              </w:rPr>
              <w:t>ИТОГО по поселению:</w:t>
            </w:r>
          </w:p>
        </w:tc>
        <w:tc>
          <w:tcPr>
            <w:tcW w:w="1042"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780</w:t>
            </w:r>
          </w:p>
        </w:tc>
        <w:tc>
          <w:tcPr>
            <w:tcW w:w="1169"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684</w:t>
            </w:r>
          </w:p>
        </w:tc>
        <w:tc>
          <w:tcPr>
            <w:tcW w:w="1403" w:type="pct"/>
            <w:tcBorders>
              <w:top w:val="nil"/>
              <w:left w:val="nil"/>
              <w:bottom w:val="single" w:sz="8" w:space="0" w:color="000000"/>
              <w:right w:val="single" w:sz="8" w:space="0" w:color="000000"/>
            </w:tcBorders>
            <w:tcMar>
              <w:top w:w="0" w:type="dxa"/>
              <w:left w:w="108" w:type="dxa"/>
              <w:bottom w:w="0" w:type="dxa"/>
              <w:right w:w="108" w:type="dxa"/>
            </w:tcMar>
            <w:vAlign w:val="center"/>
          </w:tcPr>
          <w:p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600</w:t>
            </w:r>
          </w:p>
        </w:tc>
      </w:tr>
    </w:tbl>
    <w:p w:rsidR="004E578A" w:rsidRPr="004E578A" w:rsidRDefault="004E578A" w:rsidP="004E578A">
      <w:pPr>
        <w:pStyle w:val="TimesNewRoman14125"/>
        <w:rPr>
          <w:lang w:eastAsia="ru-RU"/>
        </w:rPr>
      </w:pPr>
    </w:p>
    <w:p w:rsidR="00296BDA" w:rsidRPr="00FD6498" w:rsidRDefault="00296BDA" w:rsidP="00724374">
      <w:pPr>
        <w:tabs>
          <w:tab w:val="left" w:pos="993"/>
        </w:tabs>
        <w:spacing w:after="0" w:line="240" w:lineRule="auto"/>
        <w:ind w:firstLine="709"/>
        <w:contextualSpacing/>
        <w:rPr>
          <w:szCs w:val="28"/>
        </w:rPr>
      </w:pPr>
      <w:r w:rsidRPr="00FD6498">
        <w:rPr>
          <w:szCs w:val="28"/>
        </w:rPr>
        <w:t>Усиление миграционного потока возможно достичь только в случае создания условий для уменьшения оттока трудоспособного населения и привлечение молодых квалифицированных специалистов. Для этого необходимо в первую очередь создавать новые рабочие места.</w:t>
      </w:r>
    </w:p>
    <w:p w:rsidR="00160F25" w:rsidRDefault="00296BDA" w:rsidP="00724374">
      <w:pPr>
        <w:tabs>
          <w:tab w:val="left" w:pos="993"/>
        </w:tabs>
        <w:spacing w:after="0" w:line="240" w:lineRule="auto"/>
        <w:ind w:firstLine="709"/>
        <w:contextualSpacing/>
        <w:rPr>
          <w:szCs w:val="28"/>
        </w:rPr>
      </w:pPr>
      <w:r w:rsidRPr="00FD6498">
        <w:rPr>
          <w:szCs w:val="28"/>
        </w:rPr>
        <w:t xml:space="preserve">В целом на территории </w:t>
      </w:r>
      <w:r>
        <w:rPr>
          <w:szCs w:val="28"/>
        </w:rPr>
        <w:t>Верх-Сузунского</w:t>
      </w:r>
      <w:r w:rsidRPr="00FD6498">
        <w:rPr>
          <w:szCs w:val="28"/>
        </w:rPr>
        <w:t xml:space="preserve"> сельсовета динамика демографических процессов остается стабильной и характеризуется незн</w:t>
      </w:r>
      <w:r w:rsidR="00724374">
        <w:rPr>
          <w:szCs w:val="28"/>
        </w:rPr>
        <w:t>ачительным миграционным оттоком.</w:t>
      </w:r>
    </w:p>
    <w:p w:rsidR="00724374" w:rsidRPr="00724374" w:rsidRDefault="00724374" w:rsidP="00724374">
      <w:pPr>
        <w:pStyle w:val="TimesNewRoman14125"/>
        <w:rPr>
          <w:lang w:eastAsia="ru-RU"/>
        </w:rPr>
      </w:pPr>
    </w:p>
    <w:p w:rsidR="00296BDA" w:rsidRPr="00FD6498" w:rsidRDefault="00296BDA" w:rsidP="00761E26">
      <w:pPr>
        <w:pStyle w:val="af6"/>
        <w:tabs>
          <w:tab w:val="left" w:pos="1134"/>
        </w:tabs>
        <w:spacing w:after="0"/>
        <w:contextualSpacing/>
        <w:outlineLvl w:val="0"/>
        <w:rPr>
          <w:rStyle w:val="af7"/>
          <w:b/>
        </w:rPr>
      </w:pPr>
      <w:bookmarkStart w:id="118" w:name="_Toc162337604"/>
      <w:bookmarkStart w:id="119" w:name="_Toc182484741"/>
      <w:r w:rsidRPr="00FD6498">
        <w:rPr>
          <w:b/>
        </w:rPr>
        <w:t>5.5</w:t>
      </w:r>
      <w:r w:rsidRPr="00FD6498">
        <w:rPr>
          <w:rStyle w:val="af7"/>
          <w:b/>
        </w:rPr>
        <w:t xml:space="preserve"> Прогноз развития жилищного фонда</w:t>
      </w:r>
      <w:bookmarkEnd w:id="118"/>
      <w:bookmarkEnd w:id="119"/>
    </w:p>
    <w:p w:rsidR="00296BDA" w:rsidRPr="00FD6498" w:rsidRDefault="00296BDA" w:rsidP="00724374">
      <w:pPr>
        <w:spacing w:after="0" w:line="240" w:lineRule="auto"/>
        <w:ind w:firstLine="709"/>
        <w:contextualSpacing/>
        <w:rPr>
          <w:szCs w:val="28"/>
        </w:rPr>
      </w:pPr>
    </w:p>
    <w:p w:rsidR="00296BDA" w:rsidRPr="00FD6498" w:rsidRDefault="00296BDA" w:rsidP="00724374">
      <w:pPr>
        <w:tabs>
          <w:tab w:val="left" w:pos="993"/>
        </w:tabs>
        <w:spacing w:after="0" w:line="240" w:lineRule="auto"/>
        <w:ind w:firstLine="709"/>
        <w:contextualSpacing/>
        <w:rPr>
          <w:szCs w:val="28"/>
        </w:rPr>
      </w:pPr>
      <w:r w:rsidRPr="00FD6498">
        <w:rPr>
          <w:szCs w:val="28"/>
        </w:rPr>
        <w:t xml:space="preserve">Проблема улучшения жилищных условий всех слоёв населения – одна из важнейших социальных задач. Динамичный характер изменения жилищных потребностей во времени предполагает необходимость адекватного изменения жилищной политики. Повышение уровня жилищной обеспеченности является безусловным фактором роста благосостояния населения. В свою очередь, объем </w:t>
      </w:r>
      <w:r w:rsidRPr="00FD6498">
        <w:rPr>
          <w:szCs w:val="28"/>
        </w:rPr>
        <w:lastRenderedPageBreak/>
        <w:t>строительства определяется уровнем жизни населения, степенью доступности жилья для всех слоев граждан.</w:t>
      </w:r>
    </w:p>
    <w:p w:rsidR="00296BDA" w:rsidRPr="0004526E" w:rsidRDefault="00296BDA" w:rsidP="00724374">
      <w:pPr>
        <w:tabs>
          <w:tab w:val="left" w:pos="993"/>
        </w:tabs>
        <w:spacing w:after="0" w:line="240" w:lineRule="auto"/>
        <w:ind w:firstLine="709"/>
        <w:contextualSpacing/>
        <w:rPr>
          <w:szCs w:val="28"/>
        </w:rPr>
      </w:pPr>
      <w:bookmarkStart w:id="120" w:name="_Toc162337605"/>
      <w:r w:rsidRPr="0004526E">
        <w:rPr>
          <w:szCs w:val="28"/>
        </w:rPr>
        <w:t>Одной из задач жилищной политики муниципального образования Верх-Сузунского сельсовета Сузунского района Новосибирской области, направленной на комплексное решение проблемы перехода к устойчивому функционированию и развитию жилищной сферы, обеспечивающему доступность жилья для граждан, безопасные и комфортные условия проживания в нем, является обеспечение реализации права на улучшение жилищных условий граждан, проживающих в аварийном жилищном фонде.</w:t>
      </w:r>
      <w:bookmarkEnd w:id="120"/>
    </w:p>
    <w:p w:rsidR="00296BDA" w:rsidRPr="00FD6498" w:rsidRDefault="00296BDA" w:rsidP="00724374">
      <w:pPr>
        <w:tabs>
          <w:tab w:val="left" w:pos="993"/>
        </w:tabs>
        <w:spacing w:after="0" w:line="240" w:lineRule="auto"/>
        <w:ind w:firstLine="709"/>
        <w:contextualSpacing/>
        <w:rPr>
          <w:szCs w:val="28"/>
        </w:rPr>
      </w:pPr>
      <w:r w:rsidRPr="00FD6498">
        <w:rPr>
          <w:szCs w:val="28"/>
        </w:rPr>
        <w:t>Разработка предложений по организации жилых зон, реконструкции существующего жилищного фонда, резервирование территорий с целью переселения населения из зоны возможного затопления – зоны риска и размещению площадок нового жилищного строительства – одна из задач генерального плана.</w:t>
      </w:r>
    </w:p>
    <w:p w:rsidR="00C3373D" w:rsidRDefault="00296BDA" w:rsidP="00C3373D">
      <w:pPr>
        <w:tabs>
          <w:tab w:val="left" w:pos="993"/>
        </w:tabs>
        <w:spacing w:after="0" w:line="240" w:lineRule="auto"/>
        <w:ind w:firstLine="709"/>
        <w:contextualSpacing/>
        <w:rPr>
          <w:szCs w:val="28"/>
        </w:rPr>
      </w:pPr>
      <w:r w:rsidRPr="00FD6498">
        <w:rPr>
          <w:szCs w:val="28"/>
        </w:rPr>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современные градостроительные тенденции в жилищном строительстве, экологическое состояние территории.</w:t>
      </w:r>
    </w:p>
    <w:p w:rsidR="00761E26" w:rsidRPr="00761E26" w:rsidRDefault="00761E26" w:rsidP="00761E26">
      <w:pPr>
        <w:pStyle w:val="TimesNewRoman14125"/>
        <w:ind w:firstLine="0"/>
        <w:rPr>
          <w:lang w:eastAsia="ru-RU"/>
        </w:rPr>
      </w:pPr>
    </w:p>
    <w:p w:rsidR="00296BDA" w:rsidRPr="00FD6498" w:rsidRDefault="00296BDA" w:rsidP="00724374">
      <w:pPr>
        <w:spacing w:after="0" w:line="240" w:lineRule="auto"/>
        <w:ind w:firstLine="709"/>
        <w:contextualSpacing/>
        <w:rPr>
          <w:b/>
          <w:i/>
          <w:szCs w:val="28"/>
        </w:rPr>
      </w:pPr>
      <w:r w:rsidRPr="00FD6498">
        <w:rPr>
          <w:b/>
          <w:i/>
          <w:szCs w:val="28"/>
        </w:rPr>
        <w:t>Основные проектные предложения:</w:t>
      </w:r>
    </w:p>
    <w:p w:rsidR="00296BDA" w:rsidRPr="00FD6498" w:rsidRDefault="00296BDA" w:rsidP="00761E26">
      <w:pPr>
        <w:pStyle w:val="1f4"/>
        <w:keepNext w:val="0"/>
        <w:numPr>
          <w:ilvl w:val="0"/>
          <w:numId w:val="33"/>
        </w:numPr>
        <w:contextualSpacing/>
        <w:jc w:val="both"/>
        <w:outlineLvl w:val="9"/>
        <w:rPr>
          <w:i w:val="0"/>
          <w:iCs w:val="0"/>
        </w:rPr>
      </w:pPr>
      <w:r w:rsidRPr="00FD6498">
        <w:rPr>
          <w:i w:val="0"/>
          <w:iCs w:val="0"/>
        </w:rPr>
        <w:t xml:space="preserve"> </w:t>
      </w:r>
      <w:bookmarkStart w:id="121" w:name="_Toc162337606"/>
      <w:r w:rsidRPr="00FD6498">
        <w:rPr>
          <w:i w:val="0"/>
          <w:iCs w:val="0"/>
        </w:rPr>
        <w:t>формирование и реализация финансовых ресурсов для обеспечения переселения граждан из жилых помещений аварийного жилищного фонда;</w:t>
      </w:r>
      <w:bookmarkEnd w:id="121"/>
    </w:p>
    <w:p w:rsidR="00296BDA" w:rsidRPr="00FD6498" w:rsidRDefault="00296BDA" w:rsidP="00761E26">
      <w:pPr>
        <w:pStyle w:val="1f4"/>
        <w:keepNext w:val="0"/>
        <w:numPr>
          <w:ilvl w:val="0"/>
          <w:numId w:val="33"/>
        </w:numPr>
        <w:contextualSpacing/>
        <w:jc w:val="both"/>
        <w:outlineLvl w:val="9"/>
        <w:rPr>
          <w:i w:val="0"/>
          <w:iCs w:val="0"/>
        </w:rPr>
      </w:pPr>
      <w:r w:rsidRPr="00FD6498">
        <w:rPr>
          <w:i w:val="0"/>
          <w:iCs w:val="0"/>
        </w:rPr>
        <w:t xml:space="preserve"> </w:t>
      </w:r>
      <w:bookmarkStart w:id="122" w:name="_Toc162337607"/>
      <w:r w:rsidRPr="00FD6498">
        <w:rPr>
          <w:i w:val="0"/>
          <w:iCs w:val="0"/>
        </w:rPr>
        <w:t>формирование жилищного фонда, необходимого для переселения граждан из жилых помещений аварийного жилищного фонда;</w:t>
      </w:r>
      <w:bookmarkEnd w:id="122"/>
    </w:p>
    <w:p w:rsidR="00296BDA" w:rsidRPr="00FD6498" w:rsidRDefault="00296BDA" w:rsidP="00761E26">
      <w:pPr>
        <w:pStyle w:val="1f4"/>
        <w:keepNext w:val="0"/>
        <w:numPr>
          <w:ilvl w:val="0"/>
          <w:numId w:val="33"/>
        </w:numPr>
        <w:contextualSpacing/>
        <w:jc w:val="both"/>
        <w:outlineLvl w:val="9"/>
        <w:rPr>
          <w:i w:val="0"/>
          <w:iCs w:val="0"/>
        </w:rPr>
      </w:pPr>
      <w:r w:rsidRPr="00FD6498">
        <w:rPr>
          <w:i w:val="0"/>
          <w:iCs w:val="0"/>
        </w:rPr>
        <w:t xml:space="preserve"> </w:t>
      </w:r>
      <w:bookmarkStart w:id="123" w:name="_Toc162337608"/>
      <w:r w:rsidRPr="00FD6498">
        <w:rPr>
          <w:i w:val="0"/>
          <w:iCs w:val="0"/>
        </w:rPr>
        <w:t>организация переселения граждан из аварийных многоквартирных домов;</w:t>
      </w:r>
      <w:bookmarkEnd w:id="123"/>
    </w:p>
    <w:p w:rsidR="00296BDA" w:rsidRPr="00FD6498" w:rsidRDefault="00296BDA" w:rsidP="00761E26">
      <w:pPr>
        <w:pStyle w:val="1f4"/>
        <w:keepNext w:val="0"/>
        <w:numPr>
          <w:ilvl w:val="0"/>
          <w:numId w:val="33"/>
        </w:numPr>
        <w:contextualSpacing/>
        <w:jc w:val="both"/>
        <w:outlineLvl w:val="9"/>
        <w:rPr>
          <w:i w:val="0"/>
          <w:iCs w:val="0"/>
        </w:rPr>
      </w:pPr>
      <w:r w:rsidRPr="00FD6498">
        <w:rPr>
          <w:i w:val="0"/>
          <w:iCs w:val="0"/>
        </w:rPr>
        <w:t xml:space="preserve"> </w:t>
      </w:r>
      <w:bookmarkStart w:id="124" w:name="_Toc162337609"/>
      <w:r w:rsidRPr="00FD6498">
        <w:rPr>
          <w:i w:val="0"/>
          <w:iCs w:val="0"/>
        </w:rPr>
        <w:t>ликвидация до 2028 года включительно существующего аварийного жилищного фонда;</w:t>
      </w:r>
      <w:bookmarkEnd w:id="124"/>
    </w:p>
    <w:p w:rsidR="00296BDA" w:rsidRPr="00FD6498" w:rsidRDefault="00296BDA" w:rsidP="00761E26">
      <w:pPr>
        <w:pStyle w:val="1f4"/>
        <w:keepNext w:val="0"/>
        <w:numPr>
          <w:ilvl w:val="0"/>
          <w:numId w:val="33"/>
        </w:numPr>
        <w:contextualSpacing/>
        <w:jc w:val="both"/>
        <w:outlineLvl w:val="9"/>
        <w:rPr>
          <w:i w:val="0"/>
          <w:iCs w:val="0"/>
        </w:rPr>
      </w:pPr>
      <w:bookmarkStart w:id="125" w:name="BM5"/>
      <w:bookmarkEnd w:id="125"/>
      <w:r w:rsidRPr="00FD6498">
        <w:rPr>
          <w:i w:val="0"/>
          <w:iCs w:val="0"/>
        </w:rPr>
        <w:t xml:space="preserve"> </w:t>
      </w:r>
      <w:bookmarkStart w:id="126" w:name="_Toc162337610"/>
      <w:r w:rsidRPr="00FD6498">
        <w:rPr>
          <w:i w:val="0"/>
          <w:iCs w:val="0"/>
        </w:rPr>
        <w:t>строительство нового жилья в соответствии со стандартами качества, обеспечивающими комфортные и безопасные условия проживания.</w:t>
      </w:r>
      <w:bookmarkEnd w:id="126"/>
    </w:p>
    <w:p w:rsidR="00296BDA" w:rsidRPr="00FD6498" w:rsidRDefault="00296BDA" w:rsidP="00761E26">
      <w:pPr>
        <w:pStyle w:val="1f4"/>
        <w:keepNext w:val="0"/>
        <w:numPr>
          <w:ilvl w:val="0"/>
          <w:numId w:val="33"/>
        </w:numPr>
        <w:contextualSpacing/>
        <w:jc w:val="both"/>
        <w:outlineLvl w:val="9"/>
        <w:rPr>
          <w:i w:val="0"/>
          <w:iCs w:val="0"/>
        </w:rPr>
      </w:pPr>
      <w:bookmarkStart w:id="127" w:name="_Toc162337611"/>
      <w:r w:rsidRPr="00FD6498">
        <w:rPr>
          <w:i w:val="0"/>
          <w:iCs w:val="0"/>
        </w:rPr>
        <w:t>планомерная реконструкция частного жилищного фонда силами собственников;</w:t>
      </w:r>
      <w:bookmarkEnd w:id="127"/>
    </w:p>
    <w:p w:rsidR="00296BDA" w:rsidRPr="00FD6498" w:rsidRDefault="00296BDA" w:rsidP="00761E26">
      <w:pPr>
        <w:pStyle w:val="1f4"/>
        <w:keepNext w:val="0"/>
        <w:numPr>
          <w:ilvl w:val="0"/>
          <w:numId w:val="33"/>
        </w:numPr>
        <w:contextualSpacing/>
        <w:jc w:val="both"/>
        <w:outlineLvl w:val="9"/>
        <w:rPr>
          <w:i w:val="0"/>
          <w:iCs w:val="0"/>
        </w:rPr>
      </w:pPr>
      <w:bookmarkStart w:id="128" w:name="_Toc162337612"/>
      <w:r w:rsidRPr="00FD6498">
        <w:rPr>
          <w:i w:val="0"/>
          <w:iCs w:val="0"/>
        </w:rPr>
        <w:t>обеспечение жилищного фонда полным набором инженерного оборудования.</w:t>
      </w:r>
      <w:bookmarkEnd w:id="128"/>
    </w:p>
    <w:p w:rsidR="00296BDA" w:rsidRPr="00FD6498" w:rsidRDefault="00296BDA" w:rsidP="00761E26">
      <w:pPr>
        <w:pStyle w:val="1f4"/>
        <w:keepNext w:val="0"/>
        <w:numPr>
          <w:ilvl w:val="0"/>
          <w:numId w:val="33"/>
        </w:numPr>
        <w:contextualSpacing/>
        <w:jc w:val="both"/>
        <w:outlineLvl w:val="9"/>
        <w:rPr>
          <w:i w:val="0"/>
          <w:iCs w:val="0"/>
        </w:rPr>
      </w:pPr>
      <w:bookmarkStart w:id="129" w:name="_Toc162337613"/>
      <w:r w:rsidRPr="00FD6498">
        <w:rPr>
          <w:i w:val="0"/>
          <w:iCs w:val="0"/>
        </w:rPr>
        <w:t>проведение мероприятий по обеспечению жильём отдельных социальных категорий граждан (детей-сирот).</w:t>
      </w:r>
      <w:bookmarkEnd w:id="129"/>
    </w:p>
    <w:p w:rsidR="00296BDA" w:rsidRPr="00FD6498" w:rsidRDefault="00296BDA" w:rsidP="00761E26">
      <w:pPr>
        <w:pStyle w:val="1f4"/>
        <w:keepNext w:val="0"/>
        <w:numPr>
          <w:ilvl w:val="0"/>
          <w:numId w:val="33"/>
        </w:numPr>
        <w:contextualSpacing/>
        <w:jc w:val="both"/>
        <w:outlineLvl w:val="9"/>
        <w:rPr>
          <w:i w:val="0"/>
          <w:iCs w:val="0"/>
        </w:rPr>
      </w:pPr>
      <w:bookmarkStart w:id="130" w:name="_Toc162337614"/>
      <w:r w:rsidRPr="00FD6498">
        <w:rPr>
          <w:i w:val="0"/>
          <w:iCs w:val="0"/>
        </w:rPr>
        <w:t>содействие в получении государственной поддержки в обеспечении жильём граждан, молодых семей и специалистов в рамках государственных федеральных и областных программ (подготовка пакетов документов для участия семей и молодых специалистов в реализации программ по строительству жилья).</w:t>
      </w:r>
      <w:bookmarkEnd w:id="130"/>
    </w:p>
    <w:p w:rsidR="00296BDA" w:rsidRPr="00FD6498" w:rsidRDefault="00296BDA" w:rsidP="00724374">
      <w:pPr>
        <w:spacing w:after="0" w:line="240" w:lineRule="auto"/>
        <w:ind w:firstLine="709"/>
        <w:contextualSpacing/>
        <w:rPr>
          <w:szCs w:val="28"/>
        </w:rPr>
      </w:pPr>
    </w:p>
    <w:p w:rsidR="00296BDA" w:rsidRDefault="00296BDA" w:rsidP="00761E26">
      <w:pPr>
        <w:pStyle w:val="af6"/>
        <w:tabs>
          <w:tab w:val="left" w:pos="1134"/>
        </w:tabs>
        <w:spacing w:after="0"/>
        <w:contextualSpacing/>
        <w:outlineLvl w:val="0"/>
        <w:rPr>
          <w:rStyle w:val="af7"/>
          <w:b/>
        </w:rPr>
      </w:pPr>
      <w:bookmarkStart w:id="131" w:name="_bookmark31"/>
      <w:bookmarkStart w:id="132" w:name="_bookmark32"/>
      <w:bookmarkStart w:id="133" w:name="_Toc162337615"/>
      <w:bookmarkStart w:id="134" w:name="_Toc182484742"/>
      <w:bookmarkEnd w:id="131"/>
      <w:bookmarkEnd w:id="132"/>
      <w:r w:rsidRPr="00FD6498">
        <w:rPr>
          <w:b/>
        </w:rPr>
        <w:lastRenderedPageBreak/>
        <w:t>5.6</w:t>
      </w:r>
      <w:r w:rsidRPr="00FD6498">
        <w:rPr>
          <w:rStyle w:val="af7"/>
          <w:b/>
        </w:rPr>
        <w:tab/>
        <w:t xml:space="preserve"> Развитие социальной инфраструктуры</w:t>
      </w:r>
      <w:bookmarkEnd w:id="133"/>
      <w:bookmarkEnd w:id="134"/>
    </w:p>
    <w:p w:rsidR="00296BDA" w:rsidRPr="00C3588D" w:rsidRDefault="00296BDA" w:rsidP="00724374">
      <w:pPr>
        <w:spacing w:after="0" w:line="240" w:lineRule="auto"/>
        <w:ind w:firstLine="709"/>
      </w:pPr>
    </w:p>
    <w:p w:rsidR="00296BDA" w:rsidRPr="00FD6498" w:rsidRDefault="00296BDA" w:rsidP="00724374">
      <w:pPr>
        <w:tabs>
          <w:tab w:val="left" w:pos="993"/>
        </w:tabs>
        <w:spacing w:after="0" w:line="240" w:lineRule="auto"/>
        <w:ind w:firstLine="709"/>
        <w:contextualSpacing/>
        <w:rPr>
          <w:szCs w:val="28"/>
        </w:rPr>
      </w:pPr>
      <w:r w:rsidRPr="00FD6498">
        <w:rPr>
          <w:szCs w:val="28"/>
        </w:rPr>
        <w:t>Формирование и развитие социальной инфраструктуры в значительной мере способствует достижению главной цели градостроительной политики – обеспечению комфортности проживания населения.</w:t>
      </w:r>
    </w:p>
    <w:p w:rsidR="00296BDA" w:rsidRPr="00FD6498" w:rsidRDefault="00296BDA" w:rsidP="00724374">
      <w:pPr>
        <w:tabs>
          <w:tab w:val="left" w:pos="993"/>
        </w:tabs>
        <w:spacing w:after="0" w:line="240" w:lineRule="auto"/>
        <w:ind w:firstLine="709"/>
        <w:contextualSpacing/>
        <w:rPr>
          <w:szCs w:val="28"/>
        </w:rPr>
      </w:pPr>
      <w:r w:rsidRPr="00FD6498">
        <w:rPr>
          <w:szCs w:val="28"/>
        </w:rPr>
        <w:t>Улучшение качества жизни всех слоев населения, являющееся главной целью развития любой территории населенного пункта, в значительной степени определяется уровнем развития системы обслуживания, которая включает в себя, прежде всего, учреждения здравоохранения, спорта, образования, культуры и искусства, торговли.</w:t>
      </w:r>
    </w:p>
    <w:p w:rsidR="00296BDA" w:rsidRPr="00FD6498" w:rsidRDefault="00296BDA" w:rsidP="00724374">
      <w:pPr>
        <w:tabs>
          <w:tab w:val="left" w:pos="993"/>
        </w:tabs>
        <w:spacing w:after="0" w:line="240" w:lineRule="auto"/>
        <w:ind w:firstLine="709"/>
        <w:contextualSpacing/>
        <w:rPr>
          <w:szCs w:val="28"/>
        </w:rPr>
      </w:pPr>
      <w:r w:rsidRPr="00FD6498">
        <w:rPr>
          <w:szCs w:val="28"/>
        </w:rPr>
        <w:t>В условиях современного развития необходимо выделить социально-нормируемые отрасли, деятельность которых определяется государственными задачами и высокой степенью социальной ответственности перед обществом. Соблюдение норм обеспеченности учреждениями данных отраслей требует строгого контроля.</w:t>
      </w:r>
    </w:p>
    <w:p w:rsidR="00160F25" w:rsidRDefault="00296BDA" w:rsidP="00724374">
      <w:pPr>
        <w:tabs>
          <w:tab w:val="left" w:pos="993"/>
        </w:tabs>
        <w:spacing w:after="0" w:line="240" w:lineRule="auto"/>
        <w:ind w:firstLine="709"/>
        <w:contextualSpacing/>
        <w:rPr>
          <w:szCs w:val="28"/>
        </w:rPr>
      </w:pPr>
      <w:r w:rsidRPr="00FD6498">
        <w:rPr>
          <w:szCs w:val="28"/>
        </w:rPr>
        <w:t>К социально-нормируемым отраслям следует отнести следующие: детское дошкольное воспитание, школьное образование, здравоохранение, социальное обеспечение, в большей степени учреждения культуры и искусства, частично учреждения жилищно-коммунального хозяйства. Развитие других отраслей будет происходить по принципу сбалансированности предложения и спроса, который будет зависеть от уровня жизни населения.</w:t>
      </w:r>
    </w:p>
    <w:p w:rsidR="00761E26" w:rsidRPr="00761E26" w:rsidRDefault="00761E26" w:rsidP="00761E26">
      <w:pPr>
        <w:pStyle w:val="TimesNewRoman14125"/>
        <w:rPr>
          <w:lang w:eastAsia="ru-RU"/>
        </w:rPr>
      </w:pPr>
    </w:p>
    <w:p w:rsidR="00296BDA" w:rsidRDefault="00296BDA" w:rsidP="00724374">
      <w:pPr>
        <w:pStyle w:val="ae"/>
        <w:spacing w:after="0" w:line="240" w:lineRule="auto"/>
        <w:ind w:firstLine="709"/>
        <w:contextualSpacing/>
        <w:rPr>
          <w:b/>
          <w:i/>
          <w:szCs w:val="28"/>
        </w:rPr>
      </w:pPr>
      <w:r w:rsidRPr="00FD6498">
        <w:rPr>
          <w:b/>
          <w:i/>
          <w:szCs w:val="28"/>
        </w:rPr>
        <w:t>Культура</w:t>
      </w:r>
    </w:p>
    <w:p w:rsidR="00761E26" w:rsidRDefault="00761E26" w:rsidP="00724374">
      <w:pPr>
        <w:pStyle w:val="ae"/>
        <w:spacing w:after="0" w:line="240" w:lineRule="auto"/>
        <w:ind w:firstLine="709"/>
        <w:contextualSpacing/>
        <w:rPr>
          <w:b/>
          <w:i/>
          <w:szCs w:val="28"/>
        </w:rPr>
      </w:pPr>
    </w:p>
    <w:p w:rsidR="00296BDA" w:rsidRPr="00FD6498" w:rsidRDefault="00296BDA" w:rsidP="00724374">
      <w:pPr>
        <w:tabs>
          <w:tab w:val="left" w:pos="993"/>
        </w:tabs>
        <w:spacing w:after="0" w:line="240" w:lineRule="auto"/>
        <w:ind w:firstLine="709"/>
        <w:contextualSpacing/>
        <w:rPr>
          <w:szCs w:val="28"/>
        </w:rPr>
      </w:pPr>
      <w:r w:rsidRPr="00FD6498">
        <w:rPr>
          <w:szCs w:val="28"/>
        </w:rPr>
        <w:t xml:space="preserve">За последние годы в сфере культуры сельсовета удалось сохранить сеть учреждений, поддержать на определенном уровне развитие художественного процесса. В поселении работают </w:t>
      </w:r>
      <w:r>
        <w:rPr>
          <w:szCs w:val="28"/>
        </w:rPr>
        <w:t>Верх-Сузунский</w:t>
      </w:r>
      <w:r w:rsidRPr="00FD6498">
        <w:rPr>
          <w:szCs w:val="28"/>
        </w:rPr>
        <w:t xml:space="preserve"> дом культуры и </w:t>
      </w:r>
      <w:r>
        <w:rPr>
          <w:szCs w:val="28"/>
        </w:rPr>
        <w:t>новая модульная библиотека.</w:t>
      </w:r>
    </w:p>
    <w:p w:rsidR="00296BDA" w:rsidRPr="00FD6498" w:rsidRDefault="00296BDA" w:rsidP="00724374">
      <w:pPr>
        <w:tabs>
          <w:tab w:val="left" w:pos="993"/>
        </w:tabs>
        <w:spacing w:after="0" w:line="240" w:lineRule="auto"/>
        <w:ind w:firstLine="709"/>
        <w:contextualSpacing/>
        <w:rPr>
          <w:szCs w:val="28"/>
        </w:rPr>
      </w:pPr>
      <w:r w:rsidRPr="00FD6498">
        <w:rPr>
          <w:szCs w:val="28"/>
        </w:rPr>
        <w:t xml:space="preserve">Коллектив художественной самодеятельности </w:t>
      </w:r>
      <w:r>
        <w:rPr>
          <w:szCs w:val="28"/>
        </w:rPr>
        <w:t>Верх-Сузунского</w:t>
      </w:r>
      <w:r w:rsidRPr="00FD6498">
        <w:rPr>
          <w:szCs w:val="28"/>
        </w:rPr>
        <w:t xml:space="preserve"> Дома культуры принимает активное участие в районных и областных конкурсах, фестивалях.</w:t>
      </w:r>
    </w:p>
    <w:p w:rsidR="00296BDA" w:rsidRPr="00FD6498" w:rsidRDefault="00296BDA" w:rsidP="00296BDA">
      <w:pPr>
        <w:pStyle w:val="BodyText1bt"/>
        <w:spacing w:after="0"/>
        <w:ind w:firstLine="709"/>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lang w:eastAsia="en-US"/>
        </w:rPr>
        <w:t>Осно</w:t>
      </w:r>
      <w:r>
        <w:rPr>
          <w:rFonts w:ascii="Times New Roman" w:hAnsi="Times New Roman" w:cs="Times New Roman"/>
          <w:sz w:val="28"/>
          <w:szCs w:val="28"/>
          <w:lang w:eastAsia="en-US"/>
        </w:rPr>
        <w:t>вные направления деятельности:</w:t>
      </w:r>
    </w:p>
    <w:p w:rsidR="00296BDA" w:rsidRPr="00FD6498" w:rsidRDefault="00296BDA" w:rsidP="003C1788">
      <w:pPr>
        <w:pStyle w:val="BodyText1bt"/>
        <w:numPr>
          <w:ilvl w:val="0"/>
          <w:numId w:val="41"/>
        </w:numPr>
        <w:spacing w:after="0"/>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rPr>
        <w:t>плановое проведение культурно-массовых мероприятий;</w:t>
      </w:r>
    </w:p>
    <w:p w:rsidR="00296BDA" w:rsidRPr="00FD6498" w:rsidRDefault="00296BDA" w:rsidP="003C1788">
      <w:pPr>
        <w:pStyle w:val="BodyText1bt"/>
        <w:numPr>
          <w:ilvl w:val="0"/>
          <w:numId w:val="41"/>
        </w:numPr>
        <w:spacing w:after="0"/>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rPr>
        <w:t>укрепление материально-технической базы клубных учреждений:</w:t>
      </w:r>
    </w:p>
    <w:p w:rsidR="00296BDA" w:rsidRPr="00FD6498" w:rsidRDefault="00296BDA" w:rsidP="00296BDA">
      <w:pPr>
        <w:pStyle w:val="BodyText1bt"/>
        <w:spacing w:after="0"/>
        <w:ind w:left="720"/>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rPr>
        <w:t>приобретение оборудования, проведение ремонта в учреждениях культуры;</w:t>
      </w:r>
    </w:p>
    <w:p w:rsidR="00296BDA" w:rsidRPr="00FD6498" w:rsidRDefault="00296BDA" w:rsidP="003C1788">
      <w:pPr>
        <w:pStyle w:val="BodyText1bt"/>
        <w:numPr>
          <w:ilvl w:val="0"/>
          <w:numId w:val="41"/>
        </w:numPr>
        <w:spacing w:after="0"/>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rPr>
        <w:t>повышение квалификации руководителей сельских коллективов, привлечение творчески инициативной молодёжи.</w:t>
      </w:r>
    </w:p>
    <w:p w:rsidR="00296BDA" w:rsidRPr="00FD6498" w:rsidRDefault="00296BDA" w:rsidP="00724374">
      <w:pPr>
        <w:tabs>
          <w:tab w:val="left" w:pos="993"/>
        </w:tabs>
        <w:spacing w:after="0" w:line="240" w:lineRule="auto"/>
        <w:ind w:firstLine="709"/>
        <w:contextualSpacing/>
        <w:rPr>
          <w:szCs w:val="28"/>
        </w:rPr>
      </w:pPr>
      <w:r w:rsidRPr="00FD6498">
        <w:rPr>
          <w:szCs w:val="28"/>
        </w:rPr>
        <w:t>В поселении имеется большой спрос на благоустроенные зоны для культурного отдыха, в том числе спрос на детские игровые площадки в пешеходной доступности 5-10 минут. В с.</w:t>
      </w:r>
      <w:r>
        <w:rPr>
          <w:szCs w:val="28"/>
        </w:rPr>
        <w:t xml:space="preserve"> Верх-Сузун</w:t>
      </w:r>
      <w:r w:rsidRPr="00FD6498">
        <w:rPr>
          <w:szCs w:val="28"/>
        </w:rPr>
        <w:t xml:space="preserve"> функционируют три детские площадки (гранты), организованная зона отдыха для взрослого населения в поселении отсутствует. Имеющийся и прогнозируемый спрос на услуги в данной сфере выше сложившегося уровня обеспеченности и требует проведения мероприятий как по </w:t>
      </w:r>
      <w:r w:rsidRPr="00FD6498">
        <w:rPr>
          <w:szCs w:val="28"/>
        </w:rPr>
        <w:lastRenderedPageBreak/>
        <w:t>увеличению количества детских площадок, так и по модернизации существующих, а также по строительству зоны отдыха.</w:t>
      </w:r>
    </w:p>
    <w:p w:rsidR="00296BDA" w:rsidRPr="00FD6498" w:rsidRDefault="00296BDA" w:rsidP="00724374">
      <w:pPr>
        <w:spacing w:after="0" w:line="240" w:lineRule="auto"/>
        <w:ind w:firstLine="709"/>
        <w:contextualSpacing/>
        <w:rPr>
          <w:szCs w:val="28"/>
        </w:rPr>
      </w:pPr>
    </w:p>
    <w:p w:rsidR="00296BDA" w:rsidRDefault="00296BDA" w:rsidP="00724374">
      <w:pPr>
        <w:pStyle w:val="ReportTab"/>
        <w:ind w:firstLine="709"/>
        <w:contextualSpacing/>
        <w:jc w:val="both"/>
        <w:rPr>
          <w:b/>
          <w:i/>
          <w:sz w:val="28"/>
          <w:szCs w:val="28"/>
        </w:rPr>
      </w:pPr>
      <w:r w:rsidRPr="00FD6498">
        <w:rPr>
          <w:b/>
          <w:i/>
          <w:sz w:val="28"/>
          <w:szCs w:val="28"/>
        </w:rPr>
        <w:t>Здравоохранение</w:t>
      </w:r>
    </w:p>
    <w:p w:rsidR="00296BDA" w:rsidRPr="00FD6498" w:rsidRDefault="00296BDA" w:rsidP="00724374">
      <w:pPr>
        <w:pStyle w:val="ReportTab"/>
        <w:ind w:firstLine="709"/>
        <w:contextualSpacing/>
        <w:jc w:val="both"/>
        <w:rPr>
          <w:b/>
          <w:i/>
          <w:sz w:val="28"/>
          <w:szCs w:val="28"/>
        </w:rPr>
      </w:pPr>
    </w:p>
    <w:p w:rsidR="00296BDA" w:rsidRPr="00FD6498" w:rsidRDefault="00296BDA" w:rsidP="00761E26">
      <w:pPr>
        <w:pStyle w:val="aff9"/>
        <w:spacing w:after="0"/>
        <w:ind w:left="0" w:firstLine="709"/>
        <w:contextualSpacing/>
        <w:rPr>
          <w:sz w:val="28"/>
          <w:szCs w:val="28"/>
        </w:rPr>
      </w:pPr>
      <w:r w:rsidRPr="00FD6498">
        <w:rPr>
          <w:sz w:val="28"/>
          <w:szCs w:val="28"/>
        </w:rPr>
        <w:t>Генеральным планом сельского по</w:t>
      </w:r>
      <w:r w:rsidR="00761E26">
        <w:rPr>
          <w:sz w:val="28"/>
          <w:szCs w:val="28"/>
        </w:rPr>
        <w:t xml:space="preserve">селения предлагается сохранение </w:t>
      </w:r>
      <w:r w:rsidRPr="00FD6498">
        <w:rPr>
          <w:sz w:val="28"/>
          <w:szCs w:val="28"/>
        </w:rPr>
        <w:t xml:space="preserve">сложившейся в поселении системы здравоохранения на расчетный срок. </w:t>
      </w:r>
    </w:p>
    <w:p w:rsidR="00296BDA" w:rsidRPr="00954EE1" w:rsidRDefault="00296BDA" w:rsidP="00954EE1">
      <w:pPr>
        <w:shd w:val="clear" w:color="auto" w:fill="FFFFFF"/>
        <w:spacing w:after="0" w:line="240" w:lineRule="auto"/>
        <w:ind w:firstLine="709"/>
        <w:contextualSpacing/>
        <w:rPr>
          <w:rStyle w:val="af4"/>
          <w:b w:val="0"/>
          <w:bCs w:val="0"/>
          <w:color w:val="000000"/>
          <w:szCs w:val="28"/>
          <w:shd w:val="clear" w:color="auto" w:fill="FFFFFF"/>
        </w:rPr>
      </w:pPr>
      <w:r w:rsidRPr="00954EE1">
        <w:rPr>
          <w:rStyle w:val="af4"/>
          <w:b w:val="0"/>
          <w:color w:val="000000"/>
          <w:szCs w:val="28"/>
          <w:shd w:val="clear" w:color="auto" w:fill="FFFFFF"/>
        </w:rPr>
        <w:t>В сфере здравоохранения сложившийся уровень обеспеченности соответствует нормативным требованиям. Прогнозное увеличение численности населения не приведет к значительному снижению расчетных показателей и необходимости введения дополнительных мощностей (строительства/реконструкции) объектов здравоохранения. Вопросы модернизации и обеспечения деятельности фельдшерского акушерского пункта в пос. Красный Камешок являются компетенцией Новосибирской области.</w:t>
      </w:r>
    </w:p>
    <w:p w:rsidR="00296BDA" w:rsidRDefault="00296BDA" w:rsidP="00954EE1">
      <w:pPr>
        <w:pStyle w:val="S"/>
        <w:contextualSpacing/>
        <w:rPr>
          <w:rStyle w:val="af4"/>
          <w:b w:val="0"/>
          <w:color w:val="000000"/>
          <w:szCs w:val="28"/>
          <w:shd w:val="clear" w:color="auto" w:fill="FFFFFF"/>
          <w:lang w:eastAsia="en-US"/>
        </w:rPr>
      </w:pPr>
      <w:r w:rsidRPr="00954EE1">
        <w:rPr>
          <w:rStyle w:val="af4"/>
          <w:b w:val="0"/>
          <w:color w:val="000000"/>
          <w:szCs w:val="28"/>
          <w:shd w:val="clear" w:color="auto" w:fill="FFFFFF"/>
          <w:lang w:eastAsia="en-US"/>
        </w:rPr>
        <w:t>Генеральным планом предлагается ступенчатая система учреждений здравоохранения. Узкоспециализированную медицинскую помощь население будет иметь возможность получать в р.п. Сузун или в учреждениях г. Новосибирска.</w:t>
      </w:r>
    </w:p>
    <w:p w:rsidR="00296BDA" w:rsidRPr="00C3588D" w:rsidRDefault="00296BDA" w:rsidP="00296BDA">
      <w:pPr>
        <w:pStyle w:val="S"/>
        <w:ind w:firstLine="0"/>
        <w:contextualSpacing/>
        <w:rPr>
          <w:bCs/>
          <w:color w:val="000000"/>
          <w:szCs w:val="28"/>
          <w:shd w:val="clear" w:color="auto" w:fill="FFFFFF"/>
          <w:lang w:eastAsia="en-US"/>
        </w:rPr>
      </w:pPr>
    </w:p>
    <w:p w:rsidR="00296BDA" w:rsidRDefault="00296BDA" w:rsidP="00296BDA">
      <w:pPr>
        <w:pStyle w:val="TimesNewRoman14125"/>
        <w:contextualSpacing/>
        <w:rPr>
          <w:b/>
          <w:i/>
          <w:szCs w:val="28"/>
          <w:lang w:eastAsia="ru-RU"/>
        </w:rPr>
      </w:pPr>
      <w:r w:rsidRPr="00FD6498">
        <w:rPr>
          <w:b/>
          <w:i/>
          <w:szCs w:val="28"/>
          <w:lang w:eastAsia="ru-RU"/>
        </w:rPr>
        <w:t>Образование</w:t>
      </w:r>
    </w:p>
    <w:p w:rsidR="00296BDA" w:rsidRPr="00FD6498" w:rsidRDefault="00296BDA" w:rsidP="00296BDA">
      <w:pPr>
        <w:pStyle w:val="TimesNewRoman14125"/>
        <w:contextualSpacing/>
        <w:rPr>
          <w:b/>
          <w:i/>
          <w:szCs w:val="28"/>
          <w:lang w:eastAsia="ru-RU"/>
        </w:rPr>
      </w:pPr>
    </w:p>
    <w:p w:rsidR="00296BDA" w:rsidRPr="00FD6498" w:rsidRDefault="00296BDA" w:rsidP="00296BDA">
      <w:pPr>
        <w:pStyle w:val="afff9"/>
        <w:ind w:firstLine="709"/>
        <w:contextualSpacing/>
        <w:rPr>
          <w:sz w:val="28"/>
          <w:szCs w:val="28"/>
        </w:rPr>
      </w:pPr>
      <w:r w:rsidRPr="00FD6498">
        <w:rPr>
          <w:sz w:val="28"/>
          <w:szCs w:val="28"/>
        </w:rPr>
        <w:t>Целью образовательной политики сельсовета является создание системы образования, соответствующей актуальным и перспективным потребностям муниципального образования, способствующей развитию свободной личности, способной реализовать себя в соответствии с запросами общества.</w:t>
      </w:r>
    </w:p>
    <w:p w:rsidR="00296BDA" w:rsidRDefault="00296BDA" w:rsidP="00296BDA">
      <w:pPr>
        <w:pStyle w:val="afff9"/>
        <w:ind w:firstLine="709"/>
        <w:contextualSpacing/>
        <w:rPr>
          <w:sz w:val="28"/>
          <w:szCs w:val="28"/>
        </w:rPr>
      </w:pPr>
      <w:r w:rsidRPr="00FD6498">
        <w:rPr>
          <w:sz w:val="28"/>
          <w:szCs w:val="28"/>
        </w:rPr>
        <w:t>Для достижения поставленной цели в генеральном плане городского поселения предлагается сохранение действующей системы образования.</w:t>
      </w:r>
    </w:p>
    <w:p w:rsidR="00296BDA" w:rsidRDefault="00296BDA" w:rsidP="00E26A19">
      <w:pPr>
        <w:pStyle w:val="ae"/>
        <w:spacing w:after="0" w:line="240" w:lineRule="auto"/>
        <w:contextualSpacing/>
        <w:rPr>
          <w:b/>
          <w:i/>
          <w:szCs w:val="28"/>
        </w:rPr>
      </w:pPr>
    </w:p>
    <w:p w:rsidR="00296BDA" w:rsidRDefault="00296BDA" w:rsidP="00724374">
      <w:pPr>
        <w:pStyle w:val="ae"/>
        <w:spacing w:after="0" w:line="240" w:lineRule="auto"/>
        <w:ind w:firstLine="709"/>
        <w:contextualSpacing/>
        <w:rPr>
          <w:b/>
          <w:i/>
          <w:szCs w:val="28"/>
        </w:rPr>
      </w:pPr>
      <w:r w:rsidRPr="00FD6498">
        <w:rPr>
          <w:b/>
          <w:i/>
          <w:szCs w:val="28"/>
        </w:rPr>
        <w:t>Спорт</w:t>
      </w:r>
    </w:p>
    <w:p w:rsidR="00296BDA" w:rsidRPr="00FD6498" w:rsidRDefault="00296BDA" w:rsidP="00E26A19">
      <w:pPr>
        <w:pStyle w:val="ae"/>
        <w:spacing w:after="0" w:line="240" w:lineRule="auto"/>
        <w:contextualSpacing/>
        <w:rPr>
          <w:b/>
          <w:i/>
          <w:szCs w:val="28"/>
        </w:rPr>
      </w:pPr>
    </w:p>
    <w:p w:rsidR="00296BDA" w:rsidRPr="00FD6498" w:rsidRDefault="00296BDA" w:rsidP="00296BDA">
      <w:pPr>
        <w:pStyle w:val="afff9"/>
        <w:ind w:firstLine="709"/>
        <w:contextualSpacing/>
        <w:rPr>
          <w:sz w:val="28"/>
          <w:szCs w:val="28"/>
        </w:rPr>
      </w:pPr>
      <w:r w:rsidRPr="00FD6498">
        <w:rPr>
          <w:sz w:val="28"/>
          <w:szCs w:val="28"/>
        </w:rPr>
        <w:t>Спорт играет заметную роль в формировании здорового образа жизни, воспитании личности.</w:t>
      </w:r>
    </w:p>
    <w:p w:rsidR="00296BDA" w:rsidRPr="00FD6498" w:rsidRDefault="00296BDA" w:rsidP="00296BDA">
      <w:pPr>
        <w:pStyle w:val="afff9"/>
        <w:ind w:firstLine="709"/>
        <w:contextualSpacing/>
        <w:rPr>
          <w:sz w:val="28"/>
          <w:szCs w:val="28"/>
        </w:rPr>
      </w:pPr>
      <w:r w:rsidRPr="00FD6498">
        <w:rPr>
          <w:sz w:val="28"/>
          <w:szCs w:val="28"/>
        </w:rPr>
        <w:t>Основной задачей развития физкультурно-спортивных учреждений является создание условий для возрождения массового спорта, массовой физической культуры.</w:t>
      </w:r>
    </w:p>
    <w:p w:rsidR="00296BDA" w:rsidRDefault="00296BDA" w:rsidP="0034033B">
      <w:pPr>
        <w:shd w:val="clear" w:color="auto" w:fill="FFFFFF"/>
        <w:spacing w:after="0" w:line="240" w:lineRule="auto"/>
        <w:ind w:firstLine="709"/>
        <w:contextualSpacing/>
        <w:rPr>
          <w:szCs w:val="28"/>
        </w:rPr>
      </w:pPr>
      <w:r w:rsidRPr="00954EE1">
        <w:rPr>
          <w:rStyle w:val="af4"/>
          <w:b w:val="0"/>
          <w:color w:val="000000"/>
          <w:szCs w:val="28"/>
          <w:shd w:val="clear" w:color="auto" w:fill="FFFFFF"/>
        </w:rPr>
        <w:t xml:space="preserve">Сфера физической культуры и массового спорта характеризуется недостаточным уровнем обеспечения населения соответствующими объектами при постоянно возрастающей потребности в таких объектах. В повышении роли физической культуры и здорового образа жизни среди населения наличие спортивных площадок играет существенную роль, так как создает благоприятные условия для увеличения охвата населения спортом. Многими жителями отмечается отсутствие в поселении открытых площадок со свободным доступом для занятий волейболом, баскетболом. </w:t>
      </w:r>
      <w:r w:rsidR="00814904" w:rsidRPr="00B8437B">
        <w:rPr>
          <w:szCs w:val="28"/>
        </w:rPr>
        <w:t>В долгосрочной перспективе</w:t>
      </w:r>
      <w:r w:rsidR="009F4E01">
        <w:rPr>
          <w:szCs w:val="28"/>
        </w:rPr>
        <w:t xml:space="preserve"> генеральным планом не предусмотрено</w:t>
      </w:r>
      <w:r w:rsidR="00814904" w:rsidRPr="00B8437B">
        <w:rPr>
          <w:szCs w:val="28"/>
        </w:rPr>
        <w:t xml:space="preserve"> строительств</w:t>
      </w:r>
      <w:r w:rsidR="009F4E01">
        <w:rPr>
          <w:szCs w:val="28"/>
        </w:rPr>
        <w:t>о</w:t>
      </w:r>
      <w:r w:rsidR="00814904" w:rsidRPr="00B8437B">
        <w:rPr>
          <w:szCs w:val="28"/>
        </w:rPr>
        <w:t xml:space="preserve"> спортивных сооружений</w:t>
      </w:r>
      <w:r w:rsidR="00814904">
        <w:rPr>
          <w:szCs w:val="28"/>
        </w:rPr>
        <w:t xml:space="preserve">. </w:t>
      </w:r>
      <w:r w:rsidR="00041406">
        <w:rPr>
          <w:szCs w:val="28"/>
        </w:rPr>
        <w:t xml:space="preserve">Численность населения </w:t>
      </w:r>
      <w:r w:rsidR="00041406">
        <w:rPr>
          <w:szCs w:val="28"/>
        </w:rPr>
        <w:lastRenderedPageBreak/>
        <w:t xml:space="preserve">Верх-Сузунского сельсовета на расчетный срок составит 600 человек. </w:t>
      </w:r>
      <w:r w:rsidR="00041406" w:rsidRPr="007E7E89">
        <w:rPr>
          <w:szCs w:val="27"/>
        </w:rPr>
        <w:t xml:space="preserve">Таким образом, стопроцентная обеспеченность жителей муниципального образования будет достигаться при </w:t>
      </w:r>
      <w:r w:rsidR="000200C7" w:rsidRPr="007E7E89">
        <w:rPr>
          <w:szCs w:val="27"/>
        </w:rPr>
        <w:t>следующих показателях,</w:t>
      </w:r>
      <w:r w:rsidR="00041406">
        <w:rPr>
          <w:szCs w:val="27"/>
        </w:rPr>
        <w:t xml:space="preserve"> указанных в таблице</w:t>
      </w:r>
      <w:r w:rsidR="00041406" w:rsidRPr="007E7E89">
        <w:rPr>
          <w:szCs w:val="27"/>
        </w:rPr>
        <w:t>:</w:t>
      </w:r>
    </w:p>
    <w:p w:rsidR="00041406" w:rsidRDefault="00041406" w:rsidP="00041406">
      <w:pPr>
        <w:pStyle w:val="ae"/>
        <w:spacing w:after="0" w:line="240" w:lineRule="auto"/>
        <w:ind w:firstLine="709"/>
        <w:contextualSpacing/>
        <w:rPr>
          <w:szCs w:val="28"/>
        </w:rPr>
      </w:pPr>
      <w:r w:rsidRPr="00C356A6">
        <w:rPr>
          <w:szCs w:val="28"/>
        </w:rPr>
        <w:t>Современная потребность и обеспеченность населения социально-значимыми объектами рассчитана по нормативам</w:t>
      </w:r>
      <w:r>
        <w:rPr>
          <w:szCs w:val="28"/>
        </w:rPr>
        <w:t>,</w:t>
      </w:r>
      <w:r w:rsidRPr="00426A46">
        <w:rPr>
          <w:szCs w:val="28"/>
        </w:rPr>
        <w:t xml:space="preserve"> </w:t>
      </w:r>
      <w:r w:rsidRPr="00C356A6">
        <w:rPr>
          <w:szCs w:val="28"/>
        </w:rPr>
        <w:t>представленным в таблице</w:t>
      </w:r>
      <w:r w:rsidR="00404880">
        <w:rPr>
          <w:szCs w:val="28"/>
        </w:rPr>
        <w:t xml:space="preserve"> 20.</w:t>
      </w:r>
    </w:p>
    <w:p w:rsidR="00404880" w:rsidRDefault="00404880" w:rsidP="00041406">
      <w:pPr>
        <w:pStyle w:val="ae"/>
        <w:spacing w:after="0" w:line="240" w:lineRule="auto"/>
        <w:ind w:firstLine="709"/>
        <w:contextualSpacing/>
        <w:rPr>
          <w:szCs w:val="28"/>
        </w:rPr>
      </w:pPr>
      <w:r>
        <w:rPr>
          <w:szCs w:val="28"/>
        </w:rPr>
        <w:t>Таблица 20. О</w:t>
      </w:r>
      <w:r w:rsidRPr="00C356A6">
        <w:rPr>
          <w:szCs w:val="28"/>
        </w:rPr>
        <w:t>беспеченность населения социально-значимыми объектами</w:t>
      </w:r>
      <w:r>
        <w:rPr>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4A0" w:firstRow="1" w:lastRow="0" w:firstColumn="1" w:lastColumn="0" w:noHBand="0" w:noVBand="1"/>
      </w:tblPr>
      <w:tblGrid>
        <w:gridCol w:w="2677"/>
        <w:gridCol w:w="3482"/>
        <w:gridCol w:w="1875"/>
        <w:gridCol w:w="1877"/>
      </w:tblGrid>
      <w:tr w:rsidR="00041406" w:rsidRPr="00F314E7" w:rsidTr="000F5188">
        <w:trPr>
          <w:cantSplit/>
          <w:tblHeader/>
          <w:jc w:val="center"/>
        </w:trPr>
        <w:tc>
          <w:tcPr>
            <w:tcW w:w="1350" w:type="pct"/>
            <w:shd w:val="clear" w:color="auto" w:fill="auto"/>
          </w:tcPr>
          <w:p w:rsidR="00041406" w:rsidRPr="00F314E7" w:rsidRDefault="00041406" w:rsidP="00BC32C5">
            <w:pPr>
              <w:pStyle w:val="affffc"/>
            </w:pPr>
            <w:r w:rsidRPr="00F314E7">
              <w:t>Наименование</w:t>
            </w:r>
          </w:p>
        </w:tc>
        <w:tc>
          <w:tcPr>
            <w:tcW w:w="1756" w:type="pct"/>
            <w:shd w:val="clear" w:color="auto" w:fill="auto"/>
          </w:tcPr>
          <w:p w:rsidR="00041406" w:rsidRPr="00F314E7" w:rsidRDefault="00041406" w:rsidP="00BC32C5">
            <w:pPr>
              <w:pStyle w:val="affffc"/>
            </w:pPr>
            <w:r w:rsidRPr="00F314E7">
              <w:t>Рекомендуемая обеспеченность</w:t>
            </w:r>
          </w:p>
        </w:tc>
        <w:tc>
          <w:tcPr>
            <w:tcW w:w="946" w:type="pct"/>
            <w:shd w:val="clear" w:color="auto" w:fill="auto"/>
          </w:tcPr>
          <w:p w:rsidR="00041406" w:rsidRPr="00F314E7" w:rsidRDefault="00041406" w:rsidP="00BC32C5">
            <w:pPr>
              <w:pStyle w:val="affffc"/>
            </w:pPr>
            <w:r w:rsidRPr="00F314E7">
              <w:t>Требуется по норме</w:t>
            </w:r>
          </w:p>
        </w:tc>
        <w:tc>
          <w:tcPr>
            <w:tcW w:w="947" w:type="pct"/>
          </w:tcPr>
          <w:p w:rsidR="00041406" w:rsidRPr="00F314E7" w:rsidRDefault="00041406" w:rsidP="00BC32C5">
            <w:pPr>
              <w:pStyle w:val="affffc"/>
            </w:pPr>
            <w:r w:rsidRPr="00F314E7">
              <w:t>Имеется по факту</w:t>
            </w:r>
          </w:p>
        </w:tc>
      </w:tr>
      <w:tr w:rsidR="00041406" w:rsidRPr="00F314E7" w:rsidTr="000F5188">
        <w:trPr>
          <w:cantSplit/>
          <w:jc w:val="center"/>
        </w:trPr>
        <w:tc>
          <w:tcPr>
            <w:tcW w:w="1350" w:type="pct"/>
            <w:shd w:val="clear" w:color="auto" w:fill="auto"/>
            <w:vAlign w:val="center"/>
          </w:tcPr>
          <w:p w:rsidR="00041406" w:rsidRPr="00F314E7" w:rsidRDefault="00041406" w:rsidP="00BC32C5">
            <w:pPr>
              <w:pStyle w:val="affffb"/>
            </w:pPr>
            <w:r w:rsidRPr="00F314E7">
              <w:t>Физкультурно-спортивные залы</w:t>
            </w:r>
          </w:p>
        </w:tc>
        <w:tc>
          <w:tcPr>
            <w:tcW w:w="1756" w:type="pct"/>
            <w:shd w:val="clear" w:color="auto" w:fill="auto"/>
            <w:vAlign w:val="center"/>
          </w:tcPr>
          <w:p w:rsidR="00F314E7" w:rsidRDefault="00041406" w:rsidP="00BC32C5">
            <w:pPr>
              <w:pStyle w:val="affffb"/>
              <w:rPr>
                <w:szCs w:val="24"/>
              </w:rPr>
            </w:pPr>
            <w:r w:rsidRPr="00F314E7">
              <w:t>350 м</w:t>
            </w:r>
            <w:r w:rsidRPr="00F314E7">
              <w:rPr>
                <w:vertAlign w:val="superscript"/>
              </w:rPr>
              <w:t>2</w:t>
            </w:r>
            <w:r w:rsidRPr="00F314E7">
              <w:t xml:space="preserve"> площади пола на 1000 человек</w:t>
            </w:r>
            <w:r w:rsidR="00F314E7">
              <w:t>,</w:t>
            </w:r>
          </w:p>
          <w:p w:rsidR="00041406" w:rsidRPr="00F314E7" w:rsidRDefault="00F314E7" w:rsidP="00BC32C5">
            <w:pPr>
              <w:pStyle w:val="affffb"/>
            </w:pPr>
            <w:r w:rsidRPr="00CE5082">
              <w:rPr>
                <w:szCs w:val="24"/>
              </w:rPr>
              <w:t>Единая пропускная способность (далее - ЕПС) 20 чел.</w:t>
            </w:r>
          </w:p>
        </w:tc>
        <w:tc>
          <w:tcPr>
            <w:tcW w:w="946" w:type="pct"/>
            <w:shd w:val="clear" w:color="auto" w:fill="auto"/>
            <w:vAlign w:val="center"/>
          </w:tcPr>
          <w:p w:rsidR="00041406" w:rsidRPr="00F314E7" w:rsidRDefault="00041406" w:rsidP="00BC32C5">
            <w:pPr>
              <w:pStyle w:val="affffb"/>
              <w:jc w:val="center"/>
            </w:pPr>
            <w:r w:rsidRPr="00F314E7">
              <w:t>210</w:t>
            </w:r>
          </w:p>
        </w:tc>
        <w:tc>
          <w:tcPr>
            <w:tcW w:w="947" w:type="pct"/>
            <w:vAlign w:val="center"/>
          </w:tcPr>
          <w:p w:rsidR="00041406" w:rsidRPr="00F314E7" w:rsidRDefault="00D7113C" w:rsidP="00BC32C5">
            <w:pPr>
              <w:pStyle w:val="affffb"/>
              <w:jc w:val="center"/>
            </w:pPr>
            <w:r w:rsidRPr="00F314E7">
              <w:t>150</w:t>
            </w:r>
          </w:p>
        </w:tc>
      </w:tr>
      <w:tr w:rsidR="00041406" w:rsidRPr="00F314E7" w:rsidTr="000F5188">
        <w:trPr>
          <w:cantSplit/>
          <w:jc w:val="center"/>
        </w:trPr>
        <w:tc>
          <w:tcPr>
            <w:tcW w:w="1350" w:type="pct"/>
            <w:shd w:val="clear" w:color="auto" w:fill="auto"/>
            <w:vAlign w:val="center"/>
          </w:tcPr>
          <w:p w:rsidR="00041406" w:rsidRPr="00F314E7" w:rsidRDefault="00041406" w:rsidP="00BC32C5">
            <w:pPr>
              <w:pStyle w:val="affffb"/>
            </w:pPr>
            <w:r w:rsidRPr="00F314E7">
              <w:t>Плоскостные сооружения</w:t>
            </w:r>
          </w:p>
        </w:tc>
        <w:tc>
          <w:tcPr>
            <w:tcW w:w="1756" w:type="pct"/>
            <w:shd w:val="clear" w:color="auto" w:fill="auto"/>
            <w:vAlign w:val="center"/>
          </w:tcPr>
          <w:p w:rsidR="00BB4265" w:rsidRDefault="00041406" w:rsidP="00286DF2">
            <w:pPr>
              <w:pStyle w:val="affffb"/>
              <w:rPr>
                <w:szCs w:val="24"/>
              </w:rPr>
            </w:pPr>
            <w:r w:rsidRPr="00F314E7">
              <w:t>1950 м</w:t>
            </w:r>
            <w:r w:rsidRPr="00F314E7">
              <w:rPr>
                <w:vertAlign w:val="superscript"/>
              </w:rPr>
              <w:t>2</w:t>
            </w:r>
            <w:r w:rsidRPr="00F314E7">
              <w:t xml:space="preserve"> на 1000 человек</w:t>
            </w:r>
            <w:r w:rsidR="00F314E7">
              <w:t>,</w:t>
            </w:r>
          </w:p>
          <w:p w:rsidR="00041406" w:rsidRPr="00F314E7" w:rsidRDefault="00F314E7" w:rsidP="009A7617">
            <w:pPr>
              <w:pStyle w:val="affffb"/>
            </w:pPr>
            <w:r w:rsidRPr="00CE5082">
              <w:rPr>
                <w:szCs w:val="24"/>
              </w:rPr>
              <w:t xml:space="preserve">ЕПС </w:t>
            </w:r>
            <w:r w:rsidR="0069023B">
              <w:rPr>
                <w:szCs w:val="24"/>
              </w:rPr>
              <w:t>2</w:t>
            </w:r>
            <w:r w:rsidR="009A7617">
              <w:rPr>
                <w:szCs w:val="24"/>
              </w:rPr>
              <w:t>3</w:t>
            </w:r>
            <w:r w:rsidRPr="00CE5082">
              <w:rPr>
                <w:szCs w:val="24"/>
              </w:rPr>
              <w:t xml:space="preserve"> чел.</w:t>
            </w:r>
          </w:p>
        </w:tc>
        <w:tc>
          <w:tcPr>
            <w:tcW w:w="946" w:type="pct"/>
            <w:shd w:val="clear" w:color="auto" w:fill="auto"/>
            <w:vAlign w:val="center"/>
          </w:tcPr>
          <w:p w:rsidR="00041406" w:rsidRPr="00F314E7" w:rsidRDefault="00041406" w:rsidP="00BC32C5">
            <w:pPr>
              <w:pStyle w:val="affffb"/>
              <w:jc w:val="center"/>
            </w:pPr>
            <w:r w:rsidRPr="00F314E7">
              <w:t>1170</w:t>
            </w:r>
          </w:p>
        </w:tc>
        <w:tc>
          <w:tcPr>
            <w:tcW w:w="947" w:type="pct"/>
            <w:vAlign w:val="center"/>
          </w:tcPr>
          <w:p w:rsidR="00041406" w:rsidRPr="00392AEC" w:rsidRDefault="00392AEC" w:rsidP="00BC32C5">
            <w:pPr>
              <w:pStyle w:val="affffb"/>
              <w:jc w:val="center"/>
              <w:rPr>
                <w:lang w:val="en-US"/>
              </w:rPr>
            </w:pPr>
            <w:r>
              <w:rPr>
                <w:lang w:val="en-US"/>
              </w:rPr>
              <w:t>3892</w:t>
            </w:r>
          </w:p>
        </w:tc>
      </w:tr>
    </w:tbl>
    <w:p w:rsidR="00EA3483" w:rsidRPr="00BF3492" w:rsidRDefault="00EA3483" w:rsidP="00EA3483">
      <w:pPr>
        <w:spacing w:after="0" w:line="240" w:lineRule="auto"/>
        <w:ind w:firstLine="709"/>
        <w:rPr>
          <w:szCs w:val="24"/>
        </w:rPr>
      </w:pPr>
      <w:r w:rsidRPr="00BF3492">
        <w:rPr>
          <w:szCs w:val="24"/>
        </w:rPr>
        <w:t>Основными направлениями в</w:t>
      </w:r>
      <w:r w:rsidR="006E5E54">
        <w:rPr>
          <w:szCs w:val="24"/>
        </w:rPr>
        <w:t xml:space="preserve"> </w:t>
      </w:r>
      <w:r w:rsidRPr="00BF3492">
        <w:rPr>
          <w:szCs w:val="24"/>
        </w:rPr>
        <w:t>решении задач развития физической культуры и</w:t>
      </w:r>
      <w:r w:rsidR="006E5E54">
        <w:rPr>
          <w:szCs w:val="24"/>
        </w:rPr>
        <w:t xml:space="preserve"> </w:t>
      </w:r>
      <w:r w:rsidRPr="00BF3492">
        <w:rPr>
          <w:szCs w:val="24"/>
        </w:rPr>
        <w:t>спорта:</w:t>
      </w:r>
    </w:p>
    <w:p w:rsidR="00EA3483" w:rsidRPr="00BF3492" w:rsidRDefault="00EA3483" w:rsidP="00EA3483">
      <w:pPr>
        <w:numPr>
          <w:ilvl w:val="0"/>
          <w:numId w:val="73"/>
        </w:numPr>
        <w:spacing w:after="0" w:line="240" w:lineRule="auto"/>
        <w:rPr>
          <w:szCs w:val="24"/>
        </w:rPr>
      </w:pPr>
      <w:r w:rsidRPr="00BF3492">
        <w:rPr>
          <w:szCs w:val="24"/>
        </w:rPr>
        <w:t xml:space="preserve">развитие массовой физической культуры </w:t>
      </w:r>
      <w:r w:rsidR="006E5E54">
        <w:rPr>
          <w:szCs w:val="24"/>
        </w:rPr>
        <w:t xml:space="preserve">и </w:t>
      </w:r>
      <w:r w:rsidRPr="00BF3492">
        <w:rPr>
          <w:szCs w:val="24"/>
        </w:rPr>
        <w:t>спорта, формирование ценностей здоровья и</w:t>
      </w:r>
      <w:r w:rsidR="006E5E54">
        <w:rPr>
          <w:szCs w:val="24"/>
        </w:rPr>
        <w:t xml:space="preserve"> </w:t>
      </w:r>
      <w:r w:rsidRPr="00BF3492">
        <w:rPr>
          <w:szCs w:val="24"/>
        </w:rPr>
        <w:t>здорового образа жизни;</w:t>
      </w:r>
    </w:p>
    <w:p w:rsidR="00EA3483" w:rsidRPr="00BF3492" w:rsidRDefault="00EA3483" w:rsidP="00EA3483">
      <w:pPr>
        <w:numPr>
          <w:ilvl w:val="0"/>
          <w:numId w:val="73"/>
        </w:numPr>
        <w:spacing w:after="0" w:line="240" w:lineRule="auto"/>
        <w:rPr>
          <w:szCs w:val="24"/>
        </w:rPr>
      </w:pPr>
      <w:r w:rsidRPr="00BF3492">
        <w:rPr>
          <w:szCs w:val="24"/>
        </w:rPr>
        <w:t>организация проведения муниципальных официальных спортивных мероприятий с</w:t>
      </w:r>
      <w:r w:rsidR="006E5E54">
        <w:rPr>
          <w:szCs w:val="24"/>
        </w:rPr>
        <w:t xml:space="preserve"> </w:t>
      </w:r>
      <w:r w:rsidRPr="00BF3492">
        <w:rPr>
          <w:szCs w:val="24"/>
        </w:rPr>
        <w:t>целью популяризации спорта;</w:t>
      </w:r>
    </w:p>
    <w:p w:rsidR="00EA3483" w:rsidRPr="00BF3492" w:rsidRDefault="00EA3483" w:rsidP="00EA3483">
      <w:pPr>
        <w:numPr>
          <w:ilvl w:val="0"/>
          <w:numId w:val="73"/>
        </w:numPr>
        <w:spacing w:after="0" w:line="240" w:lineRule="auto"/>
        <w:rPr>
          <w:szCs w:val="24"/>
        </w:rPr>
      </w:pPr>
      <w:r w:rsidRPr="00BF3492">
        <w:rPr>
          <w:szCs w:val="24"/>
        </w:rPr>
        <w:t>оснащение оборудованием и</w:t>
      </w:r>
      <w:r w:rsidR="006E5E54">
        <w:rPr>
          <w:szCs w:val="24"/>
        </w:rPr>
        <w:t xml:space="preserve"> </w:t>
      </w:r>
      <w:r w:rsidRPr="00BF3492">
        <w:rPr>
          <w:szCs w:val="24"/>
        </w:rPr>
        <w:t>инвентарём физкультурно-оздоровительных объектов.</w:t>
      </w:r>
    </w:p>
    <w:p w:rsidR="00EA3483" w:rsidRPr="00BF3492" w:rsidRDefault="00EA3483" w:rsidP="00EA3483">
      <w:pPr>
        <w:numPr>
          <w:ilvl w:val="0"/>
          <w:numId w:val="73"/>
        </w:numPr>
        <w:spacing w:after="0" w:line="240" w:lineRule="auto"/>
        <w:rPr>
          <w:szCs w:val="24"/>
        </w:rPr>
      </w:pPr>
      <w:r w:rsidRPr="00BF3492">
        <w:rPr>
          <w:szCs w:val="24"/>
        </w:rPr>
        <w:t>проведение мониторинга физической подготовки и физического развития населения;</w:t>
      </w:r>
    </w:p>
    <w:p w:rsidR="00EA3483" w:rsidRPr="00BF3492" w:rsidRDefault="006E5E54" w:rsidP="00EA3483">
      <w:pPr>
        <w:numPr>
          <w:ilvl w:val="0"/>
          <w:numId w:val="73"/>
        </w:numPr>
        <w:spacing w:after="0" w:line="240" w:lineRule="auto"/>
        <w:rPr>
          <w:szCs w:val="24"/>
        </w:rPr>
      </w:pPr>
      <w:r>
        <w:rPr>
          <w:szCs w:val="24"/>
        </w:rPr>
        <w:t xml:space="preserve">содействие в </w:t>
      </w:r>
      <w:r w:rsidR="00EA3483" w:rsidRPr="00BF3492">
        <w:rPr>
          <w:szCs w:val="24"/>
        </w:rPr>
        <w:t>строительстве современных спортивных объектов, в</w:t>
      </w:r>
      <w:r>
        <w:rPr>
          <w:szCs w:val="24"/>
        </w:rPr>
        <w:t xml:space="preserve"> </w:t>
      </w:r>
      <w:r w:rsidR="00EA3483" w:rsidRPr="00BF3492">
        <w:rPr>
          <w:szCs w:val="24"/>
        </w:rPr>
        <w:t>том числе и</w:t>
      </w:r>
      <w:r>
        <w:rPr>
          <w:szCs w:val="24"/>
        </w:rPr>
        <w:t xml:space="preserve"> </w:t>
      </w:r>
      <w:r w:rsidR="00EA3483" w:rsidRPr="00BF3492">
        <w:rPr>
          <w:szCs w:val="24"/>
        </w:rPr>
        <w:t>путём привлечения инвесторов к</w:t>
      </w:r>
      <w:r>
        <w:rPr>
          <w:szCs w:val="24"/>
        </w:rPr>
        <w:t xml:space="preserve"> </w:t>
      </w:r>
      <w:r w:rsidR="00EA3483" w:rsidRPr="00BF3492">
        <w:rPr>
          <w:szCs w:val="24"/>
        </w:rPr>
        <w:t xml:space="preserve">сооружению </w:t>
      </w:r>
      <w:r w:rsidR="002C6E96">
        <w:rPr>
          <w:szCs w:val="24"/>
        </w:rPr>
        <w:t>и</w:t>
      </w:r>
      <w:r>
        <w:rPr>
          <w:szCs w:val="24"/>
        </w:rPr>
        <w:t xml:space="preserve"> </w:t>
      </w:r>
      <w:r w:rsidR="002C6E96">
        <w:rPr>
          <w:szCs w:val="24"/>
        </w:rPr>
        <w:t>модернизации спортивной базы;</w:t>
      </w:r>
    </w:p>
    <w:p w:rsidR="00EA3483" w:rsidRPr="00BF3492" w:rsidRDefault="006E5E54" w:rsidP="00EA3483">
      <w:pPr>
        <w:numPr>
          <w:ilvl w:val="0"/>
          <w:numId w:val="73"/>
        </w:numPr>
        <w:spacing w:after="0" w:line="240" w:lineRule="auto"/>
        <w:rPr>
          <w:szCs w:val="24"/>
        </w:rPr>
      </w:pPr>
      <w:r>
        <w:rPr>
          <w:szCs w:val="24"/>
        </w:rPr>
        <w:t xml:space="preserve">участие в </w:t>
      </w:r>
      <w:r w:rsidR="00EA3483" w:rsidRPr="00BF3492">
        <w:rPr>
          <w:szCs w:val="24"/>
        </w:rPr>
        <w:t>государственных программах строительства спортсооружений;</w:t>
      </w:r>
    </w:p>
    <w:p w:rsidR="00EA3483" w:rsidRPr="00BF3492" w:rsidRDefault="00EA3483" w:rsidP="00EA3483">
      <w:pPr>
        <w:numPr>
          <w:ilvl w:val="0"/>
          <w:numId w:val="73"/>
        </w:numPr>
        <w:spacing w:after="0" w:line="240" w:lineRule="auto"/>
        <w:rPr>
          <w:szCs w:val="24"/>
        </w:rPr>
      </w:pPr>
      <w:r w:rsidRPr="00BF3492">
        <w:rPr>
          <w:szCs w:val="24"/>
        </w:rPr>
        <w:t>развитие спорта высших достижений, формирован</w:t>
      </w:r>
      <w:r w:rsidR="006E5E54">
        <w:rPr>
          <w:szCs w:val="24"/>
        </w:rPr>
        <w:t xml:space="preserve">ие сборных команд для участия в </w:t>
      </w:r>
      <w:r w:rsidRPr="00BF3492">
        <w:rPr>
          <w:szCs w:val="24"/>
        </w:rPr>
        <w:t xml:space="preserve">окружных соревнованиях </w:t>
      </w:r>
      <w:r w:rsidR="002C6E96">
        <w:rPr>
          <w:szCs w:val="24"/>
        </w:rPr>
        <w:t>и</w:t>
      </w:r>
      <w:r w:rsidR="006E5E54">
        <w:rPr>
          <w:szCs w:val="24"/>
        </w:rPr>
        <w:t xml:space="preserve"> </w:t>
      </w:r>
      <w:r w:rsidR="002C6E96">
        <w:rPr>
          <w:szCs w:val="24"/>
        </w:rPr>
        <w:t>соревнованиях другого уровня;</w:t>
      </w:r>
    </w:p>
    <w:p w:rsidR="00EA3483" w:rsidRPr="00BF3492" w:rsidRDefault="00EA3483" w:rsidP="00EA3483">
      <w:pPr>
        <w:numPr>
          <w:ilvl w:val="0"/>
          <w:numId w:val="73"/>
        </w:numPr>
        <w:spacing w:after="0" w:line="240" w:lineRule="auto"/>
        <w:rPr>
          <w:szCs w:val="24"/>
        </w:rPr>
      </w:pPr>
      <w:r w:rsidRPr="00BF3492">
        <w:rPr>
          <w:szCs w:val="24"/>
        </w:rPr>
        <w:t>развитие национальных видов спорта;</w:t>
      </w:r>
    </w:p>
    <w:p w:rsidR="00296BDA" w:rsidRDefault="00EA3483" w:rsidP="00EA3483">
      <w:pPr>
        <w:pStyle w:val="ae"/>
        <w:numPr>
          <w:ilvl w:val="0"/>
          <w:numId w:val="74"/>
        </w:numPr>
        <w:spacing w:after="0" w:line="240" w:lineRule="auto"/>
        <w:contextualSpacing/>
        <w:rPr>
          <w:szCs w:val="28"/>
        </w:rPr>
      </w:pPr>
      <w:r w:rsidRPr="00BF3492">
        <w:rPr>
          <w:szCs w:val="24"/>
        </w:rPr>
        <w:t>увеличение возможностей участия в спортивных мероприятиях спортсменов с</w:t>
      </w:r>
      <w:r w:rsidR="006E5E54">
        <w:rPr>
          <w:szCs w:val="24"/>
        </w:rPr>
        <w:t xml:space="preserve"> </w:t>
      </w:r>
      <w:r w:rsidRPr="00BF3492">
        <w:rPr>
          <w:szCs w:val="24"/>
        </w:rPr>
        <w:t>ограниченными возможностями.</w:t>
      </w:r>
    </w:p>
    <w:p w:rsidR="00111B81" w:rsidRDefault="00E444B8" w:rsidP="00111B81">
      <w:pPr>
        <w:pStyle w:val="ae"/>
        <w:spacing w:after="0" w:line="240" w:lineRule="auto"/>
        <w:ind w:firstLine="709"/>
        <w:contextualSpacing/>
        <w:rPr>
          <w:szCs w:val="28"/>
        </w:rPr>
      </w:pPr>
      <w:r w:rsidRPr="00BF3492">
        <w:rPr>
          <w:szCs w:val="28"/>
        </w:rPr>
        <w:t>В среднесрочной перспективе политика в</w:t>
      </w:r>
      <w:r w:rsidR="006E5E54">
        <w:rPr>
          <w:szCs w:val="28"/>
        </w:rPr>
        <w:t xml:space="preserve"> </w:t>
      </w:r>
      <w:r w:rsidRPr="00BF3492">
        <w:rPr>
          <w:szCs w:val="28"/>
        </w:rPr>
        <w:t>сфере развития физкультуры и</w:t>
      </w:r>
      <w:r w:rsidR="006E5E54">
        <w:rPr>
          <w:szCs w:val="28"/>
        </w:rPr>
        <w:t xml:space="preserve"> </w:t>
      </w:r>
      <w:r w:rsidRPr="00BF3492">
        <w:rPr>
          <w:szCs w:val="28"/>
        </w:rPr>
        <w:t>спорта будет направлена на</w:t>
      </w:r>
      <w:r w:rsidR="006E5E54">
        <w:rPr>
          <w:szCs w:val="28"/>
        </w:rPr>
        <w:t xml:space="preserve"> </w:t>
      </w:r>
      <w:r w:rsidRPr="00BF3492">
        <w:rPr>
          <w:szCs w:val="28"/>
        </w:rPr>
        <w:t>пропаганду здорового образа жизни, обеспечение условий для занятий физической культурой и</w:t>
      </w:r>
      <w:r w:rsidR="006E5E54">
        <w:rPr>
          <w:szCs w:val="28"/>
        </w:rPr>
        <w:t xml:space="preserve"> </w:t>
      </w:r>
      <w:r w:rsidRPr="00BF3492">
        <w:rPr>
          <w:szCs w:val="28"/>
        </w:rPr>
        <w:t>спортом всех категорий граждан.</w:t>
      </w:r>
    </w:p>
    <w:p w:rsidR="00E444B8" w:rsidRPr="00111B81" w:rsidRDefault="00E444B8" w:rsidP="00E26A19">
      <w:pPr>
        <w:pStyle w:val="ae"/>
        <w:spacing w:after="0" w:line="240" w:lineRule="auto"/>
        <w:contextualSpacing/>
        <w:rPr>
          <w:szCs w:val="24"/>
        </w:rPr>
      </w:pPr>
    </w:p>
    <w:p w:rsidR="00296BDA" w:rsidRDefault="00296BDA" w:rsidP="0034033B">
      <w:pPr>
        <w:pStyle w:val="ae"/>
        <w:spacing w:after="0" w:line="240" w:lineRule="auto"/>
        <w:ind w:firstLine="709"/>
        <w:contextualSpacing/>
        <w:rPr>
          <w:b/>
          <w:i/>
          <w:szCs w:val="28"/>
        </w:rPr>
      </w:pPr>
      <w:r w:rsidRPr="00FD6498">
        <w:rPr>
          <w:b/>
          <w:i/>
          <w:szCs w:val="28"/>
        </w:rPr>
        <w:t>Связь</w:t>
      </w:r>
    </w:p>
    <w:p w:rsidR="00296BDA" w:rsidRPr="00FD6498" w:rsidRDefault="00296BDA" w:rsidP="00E26A19">
      <w:pPr>
        <w:pStyle w:val="ae"/>
        <w:spacing w:after="0" w:line="240" w:lineRule="auto"/>
        <w:contextualSpacing/>
        <w:rPr>
          <w:b/>
          <w:i/>
          <w:szCs w:val="28"/>
        </w:rPr>
      </w:pPr>
    </w:p>
    <w:p w:rsidR="00296BDA" w:rsidRPr="00FD6498" w:rsidRDefault="00296BDA" w:rsidP="00296BDA">
      <w:pPr>
        <w:pStyle w:val="ae"/>
        <w:ind w:firstLine="709"/>
        <w:contextualSpacing/>
        <w:rPr>
          <w:szCs w:val="28"/>
        </w:rPr>
      </w:pPr>
      <w:r w:rsidRPr="00FD6498">
        <w:rPr>
          <w:szCs w:val="28"/>
        </w:rPr>
        <w:t>Генеральным планом планируется:</w:t>
      </w:r>
    </w:p>
    <w:p w:rsidR="00296BDA" w:rsidRPr="00FD6498" w:rsidRDefault="00296BDA" w:rsidP="003C1788">
      <w:pPr>
        <w:pStyle w:val="S"/>
        <w:numPr>
          <w:ilvl w:val="0"/>
          <w:numId w:val="42"/>
        </w:numPr>
        <w:ind w:left="1134" w:hanging="425"/>
        <w:contextualSpacing/>
        <w:rPr>
          <w:szCs w:val="28"/>
        </w:rPr>
      </w:pPr>
      <w:r w:rsidRPr="00FD6498">
        <w:rPr>
          <w:szCs w:val="28"/>
        </w:rPr>
        <w:t>дальнейший переход с радиорелейных л</w:t>
      </w:r>
      <w:r w:rsidR="00E26A19">
        <w:rPr>
          <w:szCs w:val="28"/>
        </w:rPr>
        <w:t>иний на оптические линии связи;</w:t>
      </w:r>
    </w:p>
    <w:p w:rsidR="00296BDA" w:rsidRPr="00FD6498" w:rsidRDefault="00296BDA" w:rsidP="003C1788">
      <w:pPr>
        <w:pStyle w:val="S"/>
        <w:numPr>
          <w:ilvl w:val="0"/>
          <w:numId w:val="42"/>
        </w:numPr>
        <w:ind w:left="1134" w:hanging="425"/>
        <w:contextualSpacing/>
        <w:rPr>
          <w:szCs w:val="28"/>
        </w:rPr>
      </w:pPr>
      <w:r w:rsidRPr="00FD6498">
        <w:rPr>
          <w:szCs w:val="28"/>
        </w:rPr>
        <w:lastRenderedPageBreak/>
        <w:t>создание условий для приёма государственных радиопрограмм по эфиру</w:t>
      </w:r>
    </w:p>
    <w:p w:rsidR="00296BDA" w:rsidRPr="00FD6498" w:rsidRDefault="00296BDA" w:rsidP="003C1788">
      <w:pPr>
        <w:pStyle w:val="S"/>
        <w:numPr>
          <w:ilvl w:val="0"/>
          <w:numId w:val="42"/>
        </w:numPr>
        <w:ind w:left="1134" w:hanging="425"/>
        <w:contextualSpacing/>
        <w:rPr>
          <w:szCs w:val="28"/>
        </w:rPr>
      </w:pPr>
      <w:r w:rsidRPr="00FD6498">
        <w:rPr>
          <w:szCs w:val="28"/>
        </w:rPr>
        <w:t>взамен проводных линий связи;</w:t>
      </w:r>
    </w:p>
    <w:p w:rsidR="00296BDA" w:rsidRPr="00FD6498" w:rsidRDefault="00296BDA" w:rsidP="003C1788">
      <w:pPr>
        <w:pStyle w:val="S"/>
        <w:numPr>
          <w:ilvl w:val="0"/>
          <w:numId w:val="42"/>
        </w:numPr>
        <w:ind w:left="1134" w:hanging="425"/>
        <w:contextualSpacing/>
        <w:rPr>
          <w:szCs w:val="28"/>
        </w:rPr>
      </w:pPr>
      <w:r w:rsidRPr="00FD6498">
        <w:rPr>
          <w:szCs w:val="28"/>
        </w:rPr>
        <w:t>создание сетей сотовой связи;</w:t>
      </w:r>
    </w:p>
    <w:p w:rsidR="00296BDA" w:rsidRPr="00FD6498" w:rsidRDefault="00296BDA" w:rsidP="003C1788">
      <w:pPr>
        <w:pStyle w:val="S"/>
        <w:numPr>
          <w:ilvl w:val="0"/>
          <w:numId w:val="42"/>
        </w:numPr>
        <w:ind w:left="1134" w:hanging="425"/>
        <w:contextualSpacing/>
        <w:rPr>
          <w:szCs w:val="28"/>
        </w:rPr>
      </w:pPr>
      <w:r w:rsidRPr="00FD6498">
        <w:rPr>
          <w:szCs w:val="28"/>
        </w:rPr>
        <w:t>снижение тарифов и дальнейшее расширение дополнительных мобильных сервисов;</w:t>
      </w:r>
    </w:p>
    <w:p w:rsidR="00296BDA" w:rsidRPr="00FD6498" w:rsidRDefault="00296BDA" w:rsidP="003C1788">
      <w:pPr>
        <w:pStyle w:val="S"/>
        <w:numPr>
          <w:ilvl w:val="0"/>
          <w:numId w:val="42"/>
        </w:numPr>
        <w:ind w:left="1134" w:hanging="425"/>
        <w:contextualSpacing/>
        <w:rPr>
          <w:szCs w:val="28"/>
        </w:rPr>
      </w:pPr>
      <w:r w:rsidRPr="00FD6498">
        <w:rPr>
          <w:szCs w:val="28"/>
        </w:rPr>
        <w:t>развивать направление высокоскоро</w:t>
      </w:r>
      <w:r w:rsidR="007C2EBA">
        <w:rPr>
          <w:szCs w:val="28"/>
        </w:rPr>
        <w:t>стной линии связи с прокладкой;</w:t>
      </w:r>
    </w:p>
    <w:p w:rsidR="00296BDA" w:rsidRPr="00FD6498" w:rsidRDefault="00296BDA" w:rsidP="003C1788">
      <w:pPr>
        <w:pStyle w:val="S"/>
        <w:numPr>
          <w:ilvl w:val="0"/>
          <w:numId w:val="42"/>
        </w:numPr>
        <w:ind w:left="1134" w:hanging="425"/>
        <w:contextualSpacing/>
        <w:rPr>
          <w:szCs w:val="28"/>
        </w:rPr>
      </w:pPr>
      <w:r w:rsidRPr="00FD6498">
        <w:rPr>
          <w:szCs w:val="28"/>
        </w:rPr>
        <w:t>волоконно-оптических кабелей (ВОК).</w:t>
      </w:r>
    </w:p>
    <w:p w:rsidR="0034033B" w:rsidRDefault="00296BDA" w:rsidP="0034033B">
      <w:pPr>
        <w:pStyle w:val="S"/>
        <w:contextualSpacing/>
        <w:rPr>
          <w:color w:val="000000"/>
          <w:szCs w:val="28"/>
        </w:rPr>
      </w:pPr>
      <w:r w:rsidRPr="00FD6498">
        <w:rPr>
          <w:color w:val="000000"/>
          <w:szCs w:val="28"/>
        </w:rPr>
        <w:t>В целях качественного обеспечения потребностей населения в услугах связи проектом предусматривается приобретение и монтаж узлов широкополосного доступа, обеспечение информационного обмена пользователей во всемирной сети Интернет.</w:t>
      </w:r>
    </w:p>
    <w:p w:rsidR="00426A46" w:rsidRDefault="00426A46" w:rsidP="007C2EBA">
      <w:pPr>
        <w:pStyle w:val="S"/>
        <w:ind w:firstLine="0"/>
        <w:contextualSpacing/>
      </w:pPr>
    </w:p>
    <w:p w:rsidR="00296BDA" w:rsidRDefault="00296BDA" w:rsidP="00BE1531">
      <w:pPr>
        <w:pStyle w:val="ae"/>
        <w:spacing w:after="0" w:line="240" w:lineRule="auto"/>
        <w:ind w:firstLine="709"/>
        <w:contextualSpacing/>
        <w:rPr>
          <w:b/>
          <w:i/>
          <w:szCs w:val="28"/>
        </w:rPr>
      </w:pPr>
      <w:r w:rsidRPr="00FD6498">
        <w:rPr>
          <w:b/>
          <w:i/>
          <w:szCs w:val="28"/>
        </w:rPr>
        <w:t>Торговля</w:t>
      </w:r>
    </w:p>
    <w:p w:rsidR="00296BDA" w:rsidRPr="00FD6498" w:rsidRDefault="00296BDA" w:rsidP="007C2EBA">
      <w:pPr>
        <w:pStyle w:val="ae"/>
        <w:spacing w:after="0" w:line="240" w:lineRule="auto"/>
        <w:contextualSpacing/>
        <w:rPr>
          <w:b/>
          <w:i/>
          <w:szCs w:val="28"/>
        </w:rPr>
      </w:pPr>
    </w:p>
    <w:p w:rsidR="00296BDA" w:rsidRPr="0004526E" w:rsidRDefault="00296BDA" w:rsidP="00BE1531">
      <w:pPr>
        <w:pStyle w:val="S"/>
        <w:contextualSpacing/>
        <w:rPr>
          <w:color w:val="000000"/>
          <w:szCs w:val="28"/>
        </w:rPr>
      </w:pPr>
      <w:r w:rsidRPr="0004526E">
        <w:rPr>
          <w:color w:val="000000"/>
          <w:szCs w:val="28"/>
        </w:rPr>
        <w:t>Эта сфера обслуживания в поселении являются областью интересов частного бизнеса и относятся к ненормируемым. Емкость их формируется на основе сбалансированного спроса и предложения на данные виды услуг.</w:t>
      </w:r>
    </w:p>
    <w:p w:rsidR="00296BDA" w:rsidRPr="0004526E" w:rsidRDefault="00296BDA" w:rsidP="00BE1531">
      <w:pPr>
        <w:pStyle w:val="S"/>
        <w:contextualSpacing/>
        <w:rPr>
          <w:color w:val="000000"/>
          <w:szCs w:val="28"/>
        </w:rPr>
      </w:pPr>
      <w:r w:rsidRPr="0004526E">
        <w:rPr>
          <w:color w:val="000000"/>
          <w:szCs w:val="28"/>
        </w:rPr>
        <w:t>Формат предоставления услуг, их качество и ассортимент являются не только отражением уровня развития общества, но и необходимым элементом форми</w:t>
      </w:r>
      <w:r w:rsidR="00C606C9">
        <w:rPr>
          <w:color w:val="000000"/>
          <w:szCs w:val="28"/>
        </w:rPr>
        <w:t>рования урбанизированной среды.</w:t>
      </w:r>
    </w:p>
    <w:p w:rsidR="00296BDA" w:rsidRPr="0004526E" w:rsidRDefault="00296BDA" w:rsidP="00BE1531">
      <w:pPr>
        <w:pStyle w:val="S"/>
        <w:contextualSpacing/>
        <w:rPr>
          <w:color w:val="000000"/>
          <w:szCs w:val="28"/>
        </w:rPr>
      </w:pPr>
      <w:r w:rsidRPr="0004526E">
        <w:rPr>
          <w:color w:val="000000"/>
          <w:szCs w:val="28"/>
        </w:rPr>
        <w:t>Администрации поселения необходимо создать условия для привлечения частных инвестиций в строительство объектов социальной значимости, но при этом не являющихся бюджетными учреждениями – бани, гостиницы.</w:t>
      </w:r>
    </w:p>
    <w:p w:rsidR="00296BDA" w:rsidRPr="0004526E" w:rsidRDefault="00296BDA" w:rsidP="00BE1531">
      <w:pPr>
        <w:pStyle w:val="S"/>
        <w:contextualSpacing/>
        <w:rPr>
          <w:color w:val="000000"/>
          <w:szCs w:val="28"/>
        </w:rPr>
      </w:pPr>
      <w:r w:rsidRPr="0004526E">
        <w:rPr>
          <w:color w:val="000000"/>
          <w:szCs w:val="28"/>
        </w:rPr>
        <w:t>В Генеральном плане предусмотрено развитие существующих зон общественно-деловой застройки, где могут разместиться новые предприятия малого бизнеса сферы услуг.</w:t>
      </w:r>
    </w:p>
    <w:p w:rsidR="00296BDA" w:rsidRPr="00FD6498" w:rsidRDefault="00296BDA" w:rsidP="00296BDA">
      <w:pPr>
        <w:pStyle w:val="S"/>
        <w:contextualSpacing/>
        <w:rPr>
          <w:szCs w:val="28"/>
        </w:rPr>
      </w:pPr>
      <w:r w:rsidRPr="0004526E">
        <w:rPr>
          <w:color w:val="000000"/>
          <w:szCs w:val="28"/>
        </w:rPr>
        <w:t>Расширение сферы торговли позволит решить ряд проблем:</w:t>
      </w:r>
    </w:p>
    <w:p w:rsidR="00296BDA" w:rsidRPr="00FD6498" w:rsidRDefault="00296BDA" w:rsidP="003C1788">
      <w:pPr>
        <w:pStyle w:val="ac"/>
        <w:numPr>
          <w:ilvl w:val="0"/>
          <w:numId w:val="43"/>
        </w:numPr>
        <w:spacing w:after="0" w:line="240" w:lineRule="auto"/>
        <w:rPr>
          <w:szCs w:val="28"/>
        </w:rPr>
      </w:pPr>
      <w:r w:rsidRPr="00FD6498">
        <w:rPr>
          <w:szCs w:val="28"/>
        </w:rPr>
        <w:t>увеличение количества субъектов малого и среднего предпринимательства, физических лиц;</w:t>
      </w:r>
    </w:p>
    <w:p w:rsidR="00296BDA" w:rsidRPr="00FD6498" w:rsidRDefault="00296BDA" w:rsidP="003C1788">
      <w:pPr>
        <w:pStyle w:val="ac"/>
        <w:numPr>
          <w:ilvl w:val="0"/>
          <w:numId w:val="43"/>
        </w:numPr>
        <w:spacing w:after="0" w:line="240" w:lineRule="auto"/>
        <w:rPr>
          <w:szCs w:val="28"/>
        </w:rPr>
      </w:pPr>
      <w:r w:rsidRPr="00FD6498">
        <w:rPr>
          <w:szCs w:val="28"/>
        </w:rPr>
        <w:t>увеличение численности работающих в малом и среднем предпринимательстве;</w:t>
      </w:r>
    </w:p>
    <w:p w:rsidR="00296BDA" w:rsidRPr="00FD6498" w:rsidRDefault="00296BDA" w:rsidP="003C1788">
      <w:pPr>
        <w:pStyle w:val="ac"/>
        <w:numPr>
          <w:ilvl w:val="0"/>
          <w:numId w:val="43"/>
        </w:numPr>
        <w:spacing w:after="0" w:line="240" w:lineRule="auto"/>
        <w:rPr>
          <w:szCs w:val="28"/>
        </w:rPr>
      </w:pPr>
      <w:r w:rsidRPr="00FD6498">
        <w:rPr>
          <w:szCs w:val="28"/>
        </w:rPr>
        <w:t>увеличение объема налоговых поступлений от субъектов малого и среднего предпринимательства;</w:t>
      </w:r>
    </w:p>
    <w:p w:rsidR="00296BDA" w:rsidRPr="00FD6498" w:rsidRDefault="00296BDA" w:rsidP="003C1788">
      <w:pPr>
        <w:pStyle w:val="ac"/>
        <w:numPr>
          <w:ilvl w:val="0"/>
          <w:numId w:val="43"/>
        </w:numPr>
        <w:spacing w:after="0" w:line="240" w:lineRule="auto"/>
        <w:rPr>
          <w:szCs w:val="28"/>
        </w:rPr>
      </w:pPr>
      <w:r w:rsidRPr="00FD6498">
        <w:rPr>
          <w:szCs w:val="28"/>
        </w:rPr>
        <w:t>увеличение средней заработной платы работников, занятых на предприятиях малого и среднего предпринимательства.</w:t>
      </w:r>
    </w:p>
    <w:p w:rsidR="00574612" w:rsidRDefault="00296BDA" w:rsidP="00574612">
      <w:pPr>
        <w:pStyle w:val="S"/>
        <w:contextualSpacing/>
        <w:rPr>
          <w:b/>
          <w:i/>
          <w:szCs w:val="28"/>
        </w:rPr>
      </w:pPr>
      <w:r w:rsidRPr="0004526E">
        <w:rPr>
          <w:color w:val="000000"/>
          <w:szCs w:val="28"/>
        </w:rPr>
        <w:t xml:space="preserve">Однако реальное увеличение предприятий в сфере торговли невозможно предусмотреть и будет </w:t>
      </w:r>
      <w:r w:rsidR="009E3136" w:rsidRPr="0004526E">
        <w:rPr>
          <w:color w:val="000000"/>
          <w:szCs w:val="28"/>
        </w:rPr>
        <w:t>завесить</w:t>
      </w:r>
      <w:r w:rsidRPr="0004526E">
        <w:rPr>
          <w:color w:val="000000"/>
          <w:szCs w:val="28"/>
        </w:rPr>
        <w:t xml:space="preserve"> от заинтересованности частных инвесторов.</w:t>
      </w:r>
      <w:r w:rsidR="00574612">
        <w:rPr>
          <w:b/>
          <w:i/>
          <w:szCs w:val="28"/>
        </w:rPr>
        <w:br w:type="page"/>
      </w:r>
    </w:p>
    <w:p w:rsidR="00296BDA" w:rsidRDefault="00296BDA" w:rsidP="009E3136">
      <w:pPr>
        <w:pStyle w:val="ae"/>
        <w:spacing w:after="0" w:line="240" w:lineRule="auto"/>
        <w:ind w:firstLine="709"/>
        <w:contextualSpacing/>
        <w:rPr>
          <w:b/>
          <w:i/>
          <w:szCs w:val="28"/>
        </w:rPr>
      </w:pPr>
      <w:r w:rsidRPr="00FD6498">
        <w:rPr>
          <w:b/>
          <w:i/>
          <w:szCs w:val="28"/>
        </w:rPr>
        <w:lastRenderedPageBreak/>
        <w:t>Социально-бытовое обеспечение</w:t>
      </w:r>
    </w:p>
    <w:p w:rsidR="00296BDA" w:rsidRPr="00FD6498" w:rsidRDefault="00296BDA" w:rsidP="009E3136">
      <w:pPr>
        <w:pStyle w:val="ae"/>
        <w:spacing w:after="0" w:line="240" w:lineRule="auto"/>
        <w:ind w:firstLine="709"/>
        <w:contextualSpacing/>
        <w:rPr>
          <w:b/>
          <w:i/>
          <w:szCs w:val="28"/>
        </w:rPr>
      </w:pPr>
    </w:p>
    <w:p w:rsidR="00761E26" w:rsidRDefault="00296BDA" w:rsidP="00761E26">
      <w:pPr>
        <w:pStyle w:val="afff9"/>
        <w:ind w:firstLine="709"/>
        <w:contextualSpacing/>
        <w:rPr>
          <w:sz w:val="28"/>
          <w:szCs w:val="28"/>
        </w:rPr>
      </w:pPr>
      <w:r w:rsidRPr="00FD6498">
        <w:rPr>
          <w:sz w:val="28"/>
          <w:szCs w:val="28"/>
        </w:rPr>
        <w:t>Новые объекты социально - бытового обслуживания не планируются к размещению.</w:t>
      </w:r>
      <w:bookmarkStart w:id="135" w:name="_Toc162337616"/>
    </w:p>
    <w:p w:rsidR="00FD51C9" w:rsidRDefault="00FD51C9" w:rsidP="00761E26">
      <w:pPr>
        <w:pStyle w:val="afff9"/>
        <w:ind w:firstLine="709"/>
        <w:contextualSpacing/>
        <w:rPr>
          <w:szCs w:val="28"/>
        </w:rPr>
      </w:pPr>
    </w:p>
    <w:p w:rsidR="00296BDA" w:rsidRDefault="00296BDA" w:rsidP="00761E26">
      <w:pPr>
        <w:pStyle w:val="af6"/>
        <w:tabs>
          <w:tab w:val="left" w:pos="1134"/>
        </w:tabs>
        <w:spacing w:after="0"/>
        <w:contextualSpacing/>
        <w:outlineLvl w:val="0"/>
        <w:rPr>
          <w:rStyle w:val="af7"/>
          <w:b/>
        </w:rPr>
      </w:pPr>
      <w:bookmarkStart w:id="136" w:name="_Toc182484743"/>
      <w:r w:rsidRPr="00FD6498">
        <w:rPr>
          <w:b/>
        </w:rPr>
        <w:t>5.7</w:t>
      </w:r>
      <w:r w:rsidR="009E3136">
        <w:rPr>
          <w:rStyle w:val="af7"/>
          <w:b/>
        </w:rPr>
        <w:tab/>
      </w:r>
      <w:r w:rsidRPr="00FD6498">
        <w:rPr>
          <w:rStyle w:val="af7"/>
          <w:b/>
        </w:rPr>
        <w:t>Развитие транспортной инфраструктуры</w:t>
      </w:r>
      <w:bookmarkEnd w:id="135"/>
      <w:bookmarkEnd w:id="136"/>
    </w:p>
    <w:p w:rsidR="00296BDA" w:rsidRPr="00C3588D" w:rsidRDefault="00296BDA" w:rsidP="009E3136">
      <w:pPr>
        <w:spacing w:after="0" w:line="240" w:lineRule="auto"/>
        <w:ind w:firstLine="709"/>
      </w:pPr>
    </w:p>
    <w:p w:rsidR="00296BDA" w:rsidRPr="00FD6498" w:rsidRDefault="00296BDA" w:rsidP="009E3136">
      <w:pPr>
        <w:pStyle w:val="afff9"/>
        <w:ind w:firstLine="709"/>
        <w:contextualSpacing/>
        <w:rPr>
          <w:sz w:val="28"/>
          <w:szCs w:val="28"/>
        </w:rPr>
      </w:pPr>
      <w:r w:rsidRPr="00FD6498">
        <w:rPr>
          <w:sz w:val="28"/>
          <w:szCs w:val="28"/>
        </w:rPr>
        <w:t>С учетом сложившейся экономической ситуации, характер и объемы передвижения населения и перевозки грузов практически не изменяются.</w:t>
      </w:r>
    </w:p>
    <w:p w:rsidR="00296BDA" w:rsidRPr="00FD6498" w:rsidRDefault="00296BDA" w:rsidP="009E3136">
      <w:pPr>
        <w:pStyle w:val="afff9"/>
        <w:ind w:firstLine="709"/>
        <w:contextualSpacing/>
        <w:rPr>
          <w:sz w:val="28"/>
          <w:szCs w:val="28"/>
        </w:rPr>
      </w:pPr>
      <w:r w:rsidRPr="00FD6498">
        <w:rPr>
          <w:sz w:val="28"/>
          <w:szCs w:val="28"/>
        </w:rPr>
        <w:t>Транспортная инфраструктура по видам транспорта не претерпит существенных изменений. Основным видом транспорта остается автомобильный. Транспортная связь с районным, областным и населенными пунктами будет осуществляться общественным транспортом (автобусное сообщение), внутри населенных пунктов личным транспортом и пешеходное сообщение. Для целей обслуживания действующих производственных предприятий сохраняется использование грузового транспорта.</w:t>
      </w:r>
    </w:p>
    <w:p w:rsidR="00296BDA" w:rsidRPr="00FD6498" w:rsidRDefault="00296BDA" w:rsidP="009E3136">
      <w:pPr>
        <w:pStyle w:val="afff9"/>
        <w:ind w:firstLine="709"/>
        <w:contextualSpacing/>
        <w:rPr>
          <w:sz w:val="28"/>
          <w:szCs w:val="28"/>
        </w:rPr>
      </w:pPr>
      <w:r w:rsidRPr="00FD6498">
        <w:rPr>
          <w:sz w:val="28"/>
          <w:szCs w:val="28"/>
        </w:rPr>
        <w:t>Основными направлениями развития дорожной сети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rsidR="00296BDA" w:rsidRPr="00FD6498" w:rsidRDefault="00296BDA" w:rsidP="009E3136">
      <w:pPr>
        <w:pStyle w:val="afff9"/>
        <w:ind w:firstLine="709"/>
        <w:contextualSpacing/>
        <w:rPr>
          <w:sz w:val="28"/>
          <w:szCs w:val="28"/>
        </w:rPr>
      </w:pPr>
      <w:r w:rsidRPr="00FD6498">
        <w:rPr>
          <w:sz w:val="28"/>
          <w:szCs w:val="28"/>
        </w:rPr>
        <w:t>При сохранившейся тенденции к увеличению уровня автомобилизации населения, с учетом прогнозируемого увеличения количества транспортных средств, без изменения пропускной способности дорог, предполагается повышение интенсивности движения по основным направлениям к объектам тяготения.</w:t>
      </w:r>
    </w:p>
    <w:p w:rsidR="00296BDA" w:rsidRPr="00FD6498" w:rsidRDefault="00296BDA" w:rsidP="009E3136">
      <w:pPr>
        <w:pStyle w:val="afff9"/>
        <w:ind w:firstLine="709"/>
        <w:contextualSpacing/>
        <w:rPr>
          <w:sz w:val="28"/>
          <w:szCs w:val="28"/>
        </w:rPr>
      </w:pPr>
      <w:r w:rsidRPr="00FD6498">
        <w:rPr>
          <w:sz w:val="28"/>
          <w:szCs w:val="28"/>
        </w:rPr>
        <w:t>При рабочем проектировании следует обратить внимание на движение по тротуарам инвалидных колясок, особенно у амбулатории и в центре. По отдельным участкам сети возможно проектирование и строительство велосипедных дорожек.</w:t>
      </w:r>
    </w:p>
    <w:p w:rsidR="00296BDA" w:rsidRPr="00FD6498" w:rsidRDefault="00296BDA" w:rsidP="009E3136">
      <w:pPr>
        <w:pStyle w:val="afff9"/>
        <w:ind w:firstLine="709"/>
        <w:contextualSpacing/>
        <w:rPr>
          <w:sz w:val="28"/>
          <w:szCs w:val="28"/>
        </w:rPr>
      </w:pPr>
      <w:r w:rsidRPr="00FD6498">
        <w:rPr>
          <w:sz w:val="28"/>
          <w:szCs w:val="28"/>
        </w:rPr>
        <w:t>Для временного хранения автомобилей предусмотрены стоянки – парковки у всех обслуживающих зданий, в центре, у предприятий. В жилых зонах автостоянки размещаются при въездах в кварталы, в усадебных зонах – на жилых улицах и проездах, в центре – у объектов обслуживания, отдыха, спорта, в промышленных зонах – у проходных предприятий.</w:t>
      </w:r>
    </w:p>
    <w:p w:rsidR="00296BDA" w:rsidRPr="00FD6498" w:rsidRDefault="00296BDA" w:rsidP="009E3136">
      <w:pPr>
        <w:pStyle w:val="ConsPlusNormal"/>
        <w:widowControl/>
        <w:ind w:firstLine="709"/>
        <w:contextualSpacing/>
        <w:jc w:val="both"/>
        <w:rPr>
          <w:rFonts w:ascii="Times New Roman" w:hAnsi="Times New Roman" w:cs="Times New Roman"/>
          <w:sz w:val="28"/>
          <w:szCs w:val="28"/>
        </w:rPr>
      </w:pPr>
    </w:p>
    <w:p w:rsidR="00296BDA" w:rsidRDefault="00296BDA" w:rsidP="00761E26">
      <w:pPr>
        <w:pStyle w:val="af6"/>
        <w:tabs>
          <w:tab w:val="left" w:pos="1134"/>
        </w:tabs>
        <w:spacing w:after="0"/>
        <w:contextualSpacing/>
        <w:outlineLvl w:val="0"/>
        <w:rPr>
          <w:rStyle w:val="af7"/>
          <w:b/>
        </w:rPr>
      </w:pPr>
      <w:bookmarkStart w:id="137" w:name="_Toc162337617"/>
      <w:bookmarkStart w:id="138" w:name="_Toc182484744"/>
      <w:r w:rsidRPr="00FD6498">
        <w:rPr>
          <w:b/>
        </w:rPr>
        <w:t>5.8</w:t>
      </w:r>
      <w:r w:rsidRPr="00FD6498">
        <w:rPr>
          <w:rStyle w:val="af7"/>
          <w:b/>
        </w:rPr>
        <w:tab/>
        <w:t xml:space="preserve"> Развитие коммунальной инфраструктуры</w:t>
      </w:r>
      <w:bookmarkEnd w:id="137"/>
      <w:bookmarkEnd w:id="138"/>
    </w:p>
    <w:p w:rsidR="009E3136" w:rsidRDefault="009E3136" w:rsidP="009E3136">
      <w:pPr>
        <w:pStyle w:val="ae"/>
        <w:spacing w:after="0" w:line="240" w:lineRule="auto"/>
        <w:ind w:firstLine="709"/>
        <w:contextualSpacing/>
        <w:rPr>
          <w:szCs w:val="28"/>
        </w:rPr>
      </w:pPr>
    </w:p>
    <w:p w:rsidR="00296BDA" w:rsidRPr="00FD6498" w:rsidRDefault="00296BDA" w:rsidP="009E3136">
      <w:pPr>
        <w:pStyle w:val="ae"/>
        <w:spacing w:after="0" w:line="240" w:lineRule="auto"/>
        <w:ind w:firstLine="709"/>
        <w:contextualSpacing/>
        <w:rPr>
          <w:szCs w:val="28"/>
        </w:rPr>
      </w:pPr>
      <w:r w:rsidRPr="00FD6498">
        <w:rPr>
          <w:szCs w:val="28"/>
        </w:rPr>
        <w:t>Развитие коммунальной инфраструктуры играет наиважнейшую роль в повы</w:t>
      </w:r>
      <w:r>
        <w:rPr>
          <w:szCs w:val="28"/>
        </w:rPr>
        <w:t>шении качества жизни населения.</w:t>
      </w:r>
    </w:p>
    <w:p w:rsidR="00296BDA" w:rsidRPr="00FD6498" w:rsidRDefault="00296BDA" w:rsidP="009E3136">
      <w:pPr>
        <w:pStyle w:val="afff9"/>
        <w:ind w:firstLine="709"/>
        <w:contextualSpacing/>
        <w:rPr>
          <w:sz w:val="28"/>
          <w:szCs w:val="28"/>
        </w:rPr>
      </w:pPr>
      <w:r w:rsidRPr="00FD6498">
        <w:rPr>
          <w:sz w:val="28"/>
          <w:szCs w:val="28"/>
        </w:rPr>
        <w:t xml:space="preserve">Генеральным планом предусмотрены мероприятия, направленные на повышение благоприятных условий жизнедеятельности человека, на ограничение негативного воздействия хозяйственной и иной деятельности на окружающую среду на территории </w:t>
      </w:r>
      <w:r>
        <w:rPr>
          <w:sz w:val="28"/>
          <w:szCs w:val="28"/>
        </w:rPr>
        <w:t>Верх-Сузунского</w:t>
      </w:r>
      <w:r w:rsidRPr="00FD6498">
        <w:rPr>
          <w:sz w:val="28"/>
          <w:szCs w:val="28"/>
        </w:rPr>
        <w:t xml:space="preserve"> сельсовета по всем направлениям инженерного обеспечения. Мероприятия предусмотрены с учетом существующего </w:t>
      </w:r>
      <w:r w:rsidRPr="00FD6498">
        <w:rPr>
          <w:sz w:val="28"/>
          <w:szCs w:val="28"/>
        </w:rPr>
        <w:lastRenderedPageBreak/>
        <w:t>состояния объектов инженерной инфраструктуры и их надежности в оценке на перспективу.</w:t>
      </w:r>
    </w:p>
    <w:p w:rsidR="006034B7" w:rsidRDefault="006034B7">
      <w:pPr>
        <w:spacing w:after="0" w:line="240" w:lineRule="auto"/>
        <w:jc w:val="left"/>
        <w:rPr>
          <w:b/>
          <w:i/>
          <w:szCs w:val="28"/>
        </w:rPr>
      </w:pPr>
    </w:p>
    <w:p w:rsidR="00296BDA" w:rsidRDefault="00296BDA" w:rsidP="009E3136">
      <w:pPr>
        <w:spacing w:after="0" w:line="240" w:lineRule="auto"/>
        <w:ind w:firstLine="709"/>
        <w:contextualSpacing/>
        <w:rPr>
          <w:b/>
          <w:i/>
          <w:szCs w:val="28"/>
        </w:rPr>
      </w:pPr>
      <w:r w:rsidRPr="00FD6498">
        <w:rPr>
          <w:b/>
          <w:i/>
          <w:szCs w:val="28"/>
        </w:rPr>
        <w:t>Водоснабжение</w:t>
      </w:r>
    </w:p>
    <w:p w:rsidR="00296BDA" w:rsidRPr="00FD6498" w:rsidRDefault="00296BDA" w:rsidP="009E3136">
      <w:pPr>
        <w:spacing w:after="0" w:line="240" w:lineRule="auto"/>
        <w:ind w:firstLine="709"/>
        <w:contextualSpacing/>
        <w:rPr>
          <w:b/>
          <w:i/>
          <w:szCs w:val="28"/>
        </w:rPr>
      </w:pPr>
    </w:p>
    <w:p w:rsidR="00296BDA" w:rsidRPr="00FD6498" w:rsidRDefault="00296BDA" w:rsidP="009E3136">
      <w:pPr>
        <w:pStyle w:val="ae"/>
        <w:spacing w:after="0" w:line="240" w:lineRule="auto"/>
        <w:ind w:firstLine="709"/>
        <w:contextualSpacing/>
        <w:rPr>
          <w:szCs w:val="28"/>
        </w:rPr>
      </w:pPr>
      <w:r w:rsidRPr="008532DE">
        <w:rPr>
          <w:szCs w:val="28"/>
        </w:rPr>
        <w:t>Проектом принято на расчетный срок обеспечение централизованным водоснабжением всех потребителей воды на территории Верх-Сузунского сельсовета.</w:t>
      </w:r>
    </w:p>
    <w:p w:rsidR="00296BDA" w:rsidRPr="00FD6498" w:rsidRDefault="00296BDA" w:rsidP="009E3136">
      <w:pPr>
        <w:spacing w:after="0" w:line="240" w:lineRule="auto"/>
        <w:ind w:firstLine="709"/>
        <w:contextualSpacing/>
        <w:rPr>
          <w:szCs w:val="28"/>
        </w:rPr>
      </w:pPr>
      <w:r w:rsidRPr="00FD6498">
        <w:rPr>
          <w:szCs w:val="28"/>
        </w:rPr>
        <w:t>Для водоснабжения необходимо предусмотреть:</w:t>
      </w:r>
    </w:p>
    <w:p w:rsidR="00296BDA" w:rsidRPr="00FD6498" w:rsidRDefault="00296BDA" w:rsidP="003C1788">
      <w:pPr>
        <w:pStyle w:val="S"/>
        <w:numPr>
          <w:ilvl w:val="0"/>
          <w:numId w:val="66"/>
        </w:numPr>
        <w:contextualSpacing/>
        <w:rPr>
          <w:szCs w:val="28"/>
        </w:rPr>
      </w:pPr>
      <w:r w:rsidRPr="00FD6498">
        <w:rPr>
          <w:szCs w:val="28"/>
        </w:rPr>
        <w:t>установка приборов учета на скважинах и у потребителей;</w:t>
      </w:r>
    </w:p>
    <w:p w:rsidR="00296BDA" w:rsidRPr="0045039A" w:rsidRDefault="00296BDA" w:rsidP="003C1788">
      <w:pPr>
        <w:pStyle w:val="ac"/>
        <w:widowControl w:val="0"/>
        <w:numPr>
          <w:ilvl w:val="0"/>
          <w:numId w:val="66"/>
        </w:numPr>
        <w:autoSpaceDE w:val="0"/>
        <w:autoSpaceDN w:val="0"/>
        <w:spacing w:after="0" w:line="240" w:lineRule="auto"/>
        <w:rPr>
          <w:szCs w:val="28"/>
        </w:rPr>
      </w:pPr>
      <w:r w:rsidRPr="0045039A">
        <w:rPr>
          <w:szCs w:val="28"/>
        </w:rPr>
        <w:t>разработка схемы водоснабжения с. Верх-Сузун Верх-Сузунского сельсовета Сузунского района Новосибирской области на 2013-2017 годы и на период до 2026 года.</w:t>
      </w:r>
    </w:p>
    <w:p w:rsidR="00296BDA" w:rsidRPr="00FD6498" w:rsidRDefault="00296BDA" w:rsidP="00296BDA">
      <w:pPr>
        <w:ind w:firstLine="709"/>
        <w:contextualSpacing/>
        <w:rPr>
          <w:szCs w:val="28"/>
        </w:rPr>
      </w:pPr>
      <w:r w:rsidRPr="00FD6498">
        <w:rPr>
          <w:szCs w:val="28"/>
        </w:rPr>
        <w:t xml:space="preserve">Нормы на хозяйственно-питьевое водопотребление приняты в соответствии со СНиП 2.04.02-84* «Водоснабжение. Наружные сети и сооружения», таблица </w:t>
      </w:r>
      <w:r w:rsidR="00404880">
        <w:rPr>
          <w:szCs w:val="28"/>
        </w:rPr>
        <w:t>21</w:t>
      </w:r>
      <w:r w:rsidRPr="00FD6498">
        <w:rPr>
          <w:szCs w:val="28"/>
        </w:rPr>
        <w:t>.</w:t>
      </w:r>
    </w:p>
    <w:p w:rsidR="00296BDA" w:rsidRPr="00EF3897" w:rsidRDefault="00296BDA" w:rsidP="00296BDA">
      <w:pPr>
        <w:tabs>
          <w:tab w:val="left" w:pos="15026"/>
        </w:tabs>
        <w:contextualSpacing/>
        <w:rPr>
          <w:szCs w:val="28"/>
        </w:rPr>
      </w:pPr>
      <w:r w:rsidRPr="00EF3897">
        <w:rPr>
          <w:color w:val="000000"/>
          <w:szCs w:val="28"/>
        </w:rPr>
        <w:t xml:space="preserve">Таблица </w:t>
      </w:r>
      <w:r w:rsidR="00404880">
        <w:rPr>
          <w:color w:val="000000"/>
          <w:szCs w:val="28"/>
        </w:rPr>
        <w:t>21</w:t>
      </w:r>
      <w:r w:rsidRPr="00EF3897">
        <w:rPr>
          <w:color w:val="000000"/>
          <w:szCs w:val="28"/>
        </w:rPr>
        <w:t>.</w:t>
      </w:r>
      <w:r w:rsidRPr="00EF3897">
        <w:rPr>
          <w:szCs w:val="28"/>
        </w:rPr>
        <w:t xml:space="preserve"> Суммарный расход воды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
        <w:gridCol w:w="4467"/>
        <w:gridCol w:w="2121"/>
        <w:gridCol w:w="2589"/>
      </w:tblGrid>
      <w:tr w:rsidR="00296BDA" w:rsidRPr="00EF3897" w:rsidTr="00EF3897">
        <w:trPr>
          <w:trHeight w:val="284"/>
          <w:jc w:val="center"/>
        </w:trPr>
        <w:tc>
          <w:tcPr>
            <w:tcW w:w="369" w:type="pct"/>
            <w:vMerge w:val="restart"/>
            <w:vAlign w:val="center"/>
          </w:tcPr>
          <w:p w:rsidR="00296BDA" w:rsidRPr="00EF3897" w:rsidRDefault="00296BDA" w:rsidP="001C402D">
            <w:pPr>
              <w:pStyle w:val="ConsPlusCell"/>
              <w:contextualSpacing/>
              <w:jc w:val="both"/>
              <w:rPr>
                <w:rFonts w:ascii="Times New Roman" w:hAnsi="Times New Roman" w:cs="Times New Roman"/>
                <w:color w:val="000000"/>
                <w:sz w:val="28"/>
                <w:szCs w:val="28"/>
              </w:rPr>
            </w:pPr>
            <w:r w:rsidRPr="00EF3897">
              <w:rPr>
                <w:rFonts w:ascii="Times New Roman" w:hAnsi="Times New Roman" w:cs="Times New Roman"/>
                <w:sz w:val="28"/>
                <w:szCs w:val="28"/>
              </w:rPr>
              <w:t>№</w:t>
            </w:r>
          </w:p>
          <w:p w:rsidR="00296BDA" w:rsidRPr="00EF3897" w:rsidRDefault="00296BDA" w:rsidP="001C402D">
            <w:pPr>
              <w:contextualSpacing/>
              <w:rPr>
                <w:color w:val="000000"/>
                <w:szCs w:val="28"/>
              </w:rPr>
            </w:pPr>
            <w:r w:rsidRPr="00EF3897">
              <w:rPr>
                <w:color w:val="000000"/>
                <w:szCs w:val="28"/>
              </w:rPr>
              <w:t>п./п.</w:t>
            </w:r>
          </w:p>
        </w:tc>
        <w:tc>
          <w:tcPr>
            <w:tcW w:w="2254" w:type="pct"/>
            <w:vMerge w:val="restart"/>
            <w:vAlign w:val="center"/>
          </w:tcPr>
          <w:p w:rsidR="00296BDA" w:rsidRPr="00EF3897" w:rsidRDefault="00296BDA" w:rsidP="001C402D">
            <w:pPr>
              <w:contextualSpacing/>
              <w:rPr>
                <w:color w:val="000000"/>
                <w:szCs w:val="28"/>
              </w:rPr>
            </w:pPr>
            <w:r w:rsidRPr="00EF3897">
              <w:rPr>
                <w:color w:val="000000"/>
                <w:szCs w:val="28"/>
              </w:rPr>
              <w:t>Наименование расходов</w:t>
            </w:r>
          </w:p>
        </w:tc>
        <w:tc>
          <w:tcPr>
            <w:tcW w:w="2376" w:type="pct"/>
            <w:gridSpan w:val="2"/>
            <w:vAlign w:val="center"/>
          </w:tcPr>
          <w:p w:rsidR="00296BDA" w:rsidRPr="00EF3897" w:rsidRDefault="00296BDA" w:rsidP="001C402D">
            <w:pPr>
              <w:contextualSpacing/>
              <w:rPr>
                <w:color w:val="000000"/>
                <w:szCs w:val="28"/>
              </w:rPr>
            </w:pPr>
            <w:r w:rsidRPr="00EF3897">
              <w:rPr>
                <w:color w:val="000000"/>
                <w:szCs w:val="28"/>
              </w:rPr>
              <w:t>Суммарный расход воды, куб. м /</w:t>
            </w:r>
            <w:proofErr w:type="spellStart"/>
            <w:r w:rsidRPr="00EF3897">
              <w:rPr>
                <w:color w:val="000000"/>
                <w:szCs w:val="28"/>
              </w:rPr>
              <w:t>сут</w:t>
            </w:r>
            <w:proofErr w:type="spellEnd"/>
          </w:p>
        </w:tc>
      </w:tr>
      <w:tr w:rsidR="00296BDA" w:rsidRPr="00EF3897" w:rsidTr="00EF3897">
        <w:trPr>
          <w:trHeight w:val="284"/>
          <w:jc w:val="center"/>
        </w:trPr>
        <w:tc>
          <w:tcPr>
            <w:tcW w:w="369" w:type="pct"/>
            <w:vMerge/>
            <w:vAlign w:val="center"/>
          </w:tcPr>
          <w:p w:rsidR="00296BDA" w:rsidRPr="00EF3897" w:rsidRDefault="00296BDA" w:rsidP="001C402D">
            <w:pPr>
              <w:contextualSpacing/>
              <w:rPr>
                <w:color w:val="000000"/>
                <w:szCs w:val="28"/>
              </w:rPr>
            </w:pPr>
          </w:p>
        </w:tc>
        <w:tc>
          <w:tcPr>
            <w:tcW w:w="2254" w:type="pct"/>
            <w:vMerge/>
            <w:vAlign w:val="center"/>
          </w:tcPr>
          <w:p w:rsidR="00296BDA" w:rsidRPr="00EF3897" w:rsidRDefault="00296BDA" w:rsidP="001C402D">
            <w:pPr>
              <w:contextualSpacing/>
              <w:rPr>
                <w:color w:val="000000"/>
                <w:szCs w:val="28"/>
              </w:rPr>
            </w:pPr>
          </w:p>
        </w:tc>
        <w:tc>
          <w:tcPr>
            <w:tcW w:w="1070" w:type="pct"/>
            <w:vAlign w:val="center"/>
          </w:tcPr>
          <w:p w:rsidR="00296BDA" w:rsidRPr="00EF3897" w:rsidRDefault="00296BDA" w:rsidP="001C402D">
            <w:pPr>
              <w:adjustRightInd w:val="0"/>
              <w:contextualSpacing/>
              <w:rPr>
                <w:color w:val="000000"/>
                <w:szCs w:val="28"/>
              </w:rPr>
            </w:pPr>
            <w:r w:rsidRPr="00EF3897">
              <w:rPr>
                <w:color w:val="000000"/>
                <w:szCs w:val="28"/>
              </w:rPr>
              <w:t>Существующее состояние</w:t>
            </w:r>
          </w:p>
        </w:tc>
        <w:tc>
          <w:tcPr>
            <w:tcW w:w="1306" w:type="pct"/>
            <w:vAlign w:val="center"/>
          </w:tcPr>
          <w:p w:rsidR="00296BDA" w:rsidRPr="00EF3897" w:rsidRDefault="00296BDA" w:rsidP="001C402D">
            <w:pPr>
              <w:adjustRightInd w:val="0"/>
              <w:contextualSpacing/>
              <w:rPr>
                <w:color w:val="000000"/>
                <w:szCs w:val="28"/>
              </w:rPr>
            </w:pPr>
            <w:r w:rsidRPr="00EF3897">
              <w:rPr>
                <w:color w:val="000000"/>
                <w:szCs w:val="28"/>
              </w:rPr>
              <w:t>Расчетный срок</w:t>
            </w:r>
          </w:p>
        </w:tc>
      </w:tr>
      <w:tr w:rsidR="00296BDA" w:rsidRPr="00EF3897" w:rsidTr="00EF3897">
        <w:trPr>
          <w:trHeight w:val="454"/>
          <w:jc w:val="center"/>
        </w:trPr>
        <w:tc>
          <w:tcPr>
            <w:tcW w:w="369" w:type="pct"/>
            <w:vAlign w:val="center"/>
          </w:tcPr>
          <w:p w:rsidR="00296BDA" w:rsidRPr="00EF3897" w:rsidRDefault="00296BDA" w:rsidP="001C402D">
            <w:pPr>
              <w:contextualSpacing/>
              <w:rPr>
                <w:color w:val="000000"/>
                <w:szCs w:val="28"/>
              </w:rPr>
            </w:pPr>
            <w:r w:rsidRPr="00EF3897">
              <w:rPr>
                <w:color w:val="000000"/>
                <w:szCs w:val="28"/>
              </w:rPr>
              <w:t>1</w:t>
            </w:r>
          </w:p>
        </w:tc>
        <w:tc>
          <w:tcPr>
            <w:tcW w:w="2254" w:type="pct"/>
            <w:vAlign w:val="center"/>
          </w:tcPr>
          <w:p w:rsidR="00296BDA" w:rsidRPr="00EF3897" w:rsidRDefault="00296BDA" w:rsidP="001C402D">
            <w:pPr>
              <w:contextualSpacing/>
              <w:rPr>
                <w:color w:val="000000"/>
                <w:szCs w:val="28"/>
              </w:rPr>
            </w:pPr>
            <w:r w:rsidRPr="00EF3897">
              <w:rPr>
                <w:color w:val="000000"/>
                <w:szCs w:val="28"/>
              </w:rPr>
              <w:t>Хозяйственно-бытовые нужды населения</w:t>
            </w:r>
          </w:p>
        </w:tc>
        <w:tc>
          <w:tcPr>
            <w:tcW w:w="1070" w:type="pct"/>
            <w:shd w:val="clear" w:color="auto" w:fill="auto"/>
            <w:vAlign w:val="center"/>
          </w:tcPr>
          <w:p w:rsidR="00296BDA" w:rsidRPr="00EF3897" w:rsidRDefault="00296BDA" w:rsidP="001C402D">
            <w:pPr>
              <w:contextualSpacing/>
              <w:rPr>
                <w:color w:val="000000"/>
                <w:szCs w:val="28"/>
                <w:highlight w:val="yellow"/>
              </w:rPr>
            </w:pPr>
            <w:r w:rsidRPr="00EF3897">
              <w:rPr>
                <w:szCs w:val="28"/>
              </w:rPr>
              <w:t>110</w:t>
            </w:r>
          </w:p>
        </w:tc>
        <w:tc>
          <w:tcPr>
            <w:tcW w:w="1306" w:type="pct"/>
            <w:shd w:val="clear" w:color="auto" w:fill="auto"/>
            <w:vAlign w:val="center"/>
          </w:tcPr>
          <w:p w:rsidR="00296BDA" w:rsidRPr="00EF3897" w:rsidRDefault="00296BDA" w:rsidP="001C402D">
            <w:pPr>
              <w:contextualSpacing/>
              <w:rPr>
                <w:szCs w:val="28"/>
                <w:highlight w:val="yellow"/>
              </w:rPr>
            </w:pPr>
            <w:r w:rsidRPr="00EF3897">
              <w:rPr>
                <w:szCs w:val="28"/>
              </w:rPr>
              <w:t>115</w:t>
            </w:r>
          </w:p>
        </w:tc>
      </w:tr>
    </w:tbl>
    <w:p w:rsidR="00296BDA" w:rsidRPr="008532DE" w:rsidRDefault="00296BDA" w:rsidP="00296BDA">
      <w:pPr>
        <w:contextualSpacing/>
        <w:rPr>
          <w:szCs w:val="28"/>
        </w:rPr>
      </w:pPr>
    </w:p>
    <w:p w:rsidR="00296BDA" w:rsidRDefault="00296BDA" w:rsidP="00EF3897">
      <w:pPr>
        <w:spacing w:after="0" w:line="240" w:lineRule="auto"/>
        <w:ind w:firstLine="709"/>
        <w:contextualSpacing/>
        <w:rPr>
          <w:b/>
          <w:i/>
          <w:szCs w:val="28"/>
        </w:rPr>
      </w:pPr>
      <w:r w:rsidRPr="00FD6498">
        <w:rPr>
          <w:b/>
          <w:i/>
          <w:szCs w:val="28"/>
        </w:rPr>
        <w:t>Водоотведение</w:t>
      </w:r>
    </w:p>
    <w:p w:rsidR="00296BDA" w:rsidRPr="00FD6498" w:rsidRDefault="00296BDA" w:rsidP="0089015D">
      <w:pPr>
        <w:spacing w:after="0" w:line="240" w:lineRule="auto"/>
        <w:contextualSpacing/>
        <w:rPr>
          <w:b/>
          <w:i/>
          <w:szCs w:val="28"/>
        </w:rPr>
      </w:pPr>
    </w:p>
    <w:p w:rsidR="00296BDA" w:rsidRPr="00FD6498" w:rsidRDefault="00296BDA" w:rsidP="00EF3897">
      <w:pPr>
        <w:spacing w:after="0" w:line="240" w:lineRule="auto"/>
        <w:ind w:firstLine="709"/>
        <w:contextualSpacing/>
        <w:rPr>
          <w:szCs w:val="28"/>
        </w:rPr>
      </w:pPr>
      <w:r w:rsidRPr="00FD6498">
        <w:rPr>
          <w:szCs w:val="28"/>
        </w:rPr>
        <w:t xml:space="preserve">Строительство сетей водоотведения на территории </w:t>
      </w:r>
      <w:r>
        <w:rPr>
          <w:szCs w:val="28"/>
        </w:rPr>
        <w:t>Верх-Сузунского</w:t>
      </w:r>
      <w:r w:rsidRPr="00FD6498">
        <w:rPr>
          <w:szCs w:val="28"/>
        </w:rPr>
        <w:t xml:space="preserve"> сельсовета не планируется.</w:t>
      </w:r>
    </w:p>
    <w:p w:rsidR="00296BDA" w:rsidRPr="00FD6498" w:rsidRDefault="00296BDA" w:rsidP="0089015D">
      <w:pPr>
        <w:pStyle w:val="ae"/>
        <w:spacing w:after="0" w:line="240" w:lineRule="auto"/>
        <w:contextualSpacing/>
        <w:rPr>
          <w:szCs w:val="28"/>
        </w:rPr>
      </w:pPr>
    </w:p>
    <w:p w:rsidR="00296BDA" w:rsidRDefault="00296BDA" w:rsidP="00EF3897">
      <w:pPr>
        <w:spacing w:after="0" w:line="240" w:lineRule="auto"/>
        <w:ind w:firstLine="709"/>
        <w:contextualSpacing/>
        <w:rPr>
          <w:b/>
          <w:i/>
          <w:szCs w:val="28"/>
        </w:rPr>
      </w:pPr>
      <w:r w:rsidRPr="00FD6498">
        <w:rPr>
          <w:b/>
          <w:i/>
          <w:szCs w:val="28"/>
        </w:rPr>
        <w:t>Теплоснабжение</w:t>
      </w:r>
    </w:p>
    <w:p w:rsidR="00296BDA" w:rsidRPr="00FD6498" w:rsidRDefault="00296BDA" w:rsidP="0089015D">
      <w:pPr>
        <w:spacing w:after="0" w:line="240" w:lineRule="auto"/>
        <w:contextualSpacing/>
        <w:rPr>
          <w:b/>
          <w:i/>
          <w:szCs w:val="28"/>
        </w:rPr>
      </w:pPr>
    </w:p>
    <w:p w:rsidR="00296BDA" w:rsidRPr="00FD6498" w:rsidRDefault="00296BDA" w:rsidP="00EF3897">
      <w:pPr>
        <w:spacing w:after="0" w:line="240" w:lineRule="auto"/>
        <w:ind w:firstLine="709"/>
        <w:contextualSpacing/>
        <w:rPr>
          <w:szCs w:val="28"/>
        </w:rPr>
      </w:pPr>
      <w:r w:rsidRPr="008532DE">
        <w:rPr>
          <w:szCs w:val="28"/>
        </w:rPr>
        <w:t xml:space="preserve">Перспектива развития системы теплоснабжения Верх-Сузунского сельсовета заключается в </w:t>
      </w:r>
      <w:r w:rsidRPr="00FD6498">
        <w:rPr>
          <w:szCs w:val="28"/>
        </w:rPr>
        <w:t>выполнении следующих мероприятий:</w:t>
      </w:r>
    </w:p>
    <w:p w:rsidR="00296BDA" w:rsidRPr="00024F47" w:rsidRDefault="00296BDA" w:rsidP="003C1788">
      <w:pPr>
        <w:pStyle w:val="L999"/>
        <w:numPr>
          <w:ilvl w:val="0"/>
          <w:numId w:val="67"/>
        </w:numPr>
        <w:contextualSpacing/>
        <w:jc w:val="both"/>
        <w:rPr>
          <w:sz w:val="28"/>
          <w:szCs w:val="28"/>
        </w:rPr>
      </w:pPr>
      <w:r w:rsidRPr="00FD6498">
        <w:rPr>
          <w:sz w:val="28"/>
          <w:szCs w:val="28"/>
        </w:rPr>
        <w:t xml:space="preserve">разработка схемы теплоснабжения с. </w:t>
      </w:r>
      <w:r>
        <w:rPr>
          <w:sz w:val="28"/>
          <w:szCs w:val="28"/>
        </w:rPr>
        <w:t>Верх-Сузун</w:t>
      </w:r>
      <w:r w:rsidRPr="00FD6498">
        <w:rPr>
          <w:sz w:val="28"/>
          <w:szCs w:val="28"/>
        </w:rPr>
        <w:t xml:space="preserve"> </w:t>
      </w:r>
      <w:r>
        <w:rPr>
          <w:sz w:val="28"/>
          <w:szCs w:val="28"/>
        </w:rPr>
        <w:t>Верх-Сузунского</w:t>
      </w:r>
      <w:r w:rsidRPr="00FD6498">
        <w:rPr>
          <w:sz w:val="28"/>
          <w:szCs w:val="28"/>
        </w:rPr>
        <w:t xml:space="preserve"> сельсовета Сузунского района Новосибирской области на 2018-2022 годы и на период до 2027 года.</w:t>
      </w:r>
    </w:p>
    <w:p w:rsidR="00296BDA" w:rsidRDefault="00296BDA" w:rsidP="00296BDA">
      <w:pPr>
        <w:ind w:firstLine="709"/>
        <w:contextualSpacing/>
        <w:rPr>
          <w:szCs w:val="28"/>
        </w:rPr>
      </w:pPr>
      <w:r w:rsidRPr="00FD6498">
        <w:rPr>
          <w:szCs w:val="28"/>
        </w:rPr>
        <w:t>В результате реализации мероприятий вопрос теплоснабжения потребителей будет нормализован, а показатели эффективности работы системы теплоснабжения приведены к нормативным.</w:t>
      </w:r>
    </w:p>
    <w:p w:rsidR="00296BDA" w:rsidRPr="00FD6498" w:rsidRDefault="00296BDA" w:rsidP="00880EAA">
      <w:pPr>
        <w:spacing w:after="0" w:line="240" w:lineRule="auto"/>
        <w:ind w:firstLine="709"/>
        <w:contextualSpacing/>
        <w:rPr>
          <w:szCs w:val="28"/>
        </w:rPr>
      </w:pPr>
    </w:p>
    <w:p w:rsidR="00296BDA" w:rsidRDefault="00296BDA" w:rsidP="00880EAA">
      <w:pPr>
        <w:spacing w:after="0" w:line="240" w:lineRule="auto"/>
        <w:ind w:firstLine="709"/>
        <w:contextualSpacing/>
        <w:rPr>
          <w:b/>
          <w:i/>
          <w:szCs w:val="28"/>
        </w:rPr>
      </w:pPr>
      <w:r w:rsidRPr="00FD6498">
        <w:rPr>
          <w:b/>
          <w:i/>
          <w:szCs w:val="28"/>
        </w:rPr>
        <w:t>Электроснабжение</w:t>
      </w:r>
    </w:p>
    <w:p w:rsidR="00296BDA" w:rsidRPr="00FD6498" w:rsidRDefault="00296BDA" w:rsidP="00880EAA">
      <w:pPr>
        <w:spacing w:after="0" w:line="240" w:lineRule="auto"/>
        <w:ind w:firstLine="709"/>
        <w:contextualSpacing/>
        <w:rPr>
          <w:b/>
          <w:i/>
          <w:szCs w:val="28"/>
        </w:rPr>
      </w:pPr>
    </w:p>
    <w:p w:rsidR="00296BDA" w:rsidRPr="00FD6498" w:rsidRDefault="00296BDA" w:rsidP="00296BDA">
      <w:pPr>
        <w:pStyle w:val="ae"/>
        <w:ind w:firstLine="709"/>
        <w:contextualSpacing/>
        <w:rPr>
          <w:szCs w:val="28"/>
        </w:rPr>
      </w:pPr>
      <w:r w:rsidRPr="00FD6498">
        <w:rPr>
          <w:szCs w:val="28"/>
        </w:rPr>
        <w:lastRenderedPageBreak/>
        <w:t xml:space="preserve">Анализ существующей системы электроснабжения и дальнейших перспектив развития муниципального образования </w:t>
      </w:r>
      <w:r>
        <w:rPr>
          <w:szCs w:val="28"/>
        </w:rPr>
        <w:t>Верх-Сузунского</w:t>
      </w:r>
      <w:r w:rsidRPr="00FD6498">
        <w:rPr>
          <w:szCs w:val="28"/>
        </w:rPr>
        <w:t xml:space="preserve"> сельсовета показывает, что часть действующих сетей электроснабжения работают на пределе ресурсной надежности. Необходима модернизация системы электроснабжения, включающая в себя модернизацию сетей электропередачи.</w:t>
      </w:r>
    </w:p>
    <w:p w:rsidR="00296BDA" w:rsidRPr="00FD6498" w:rsidRDefault="00296BDA" w:rsidP="00183DE1">
      <w:pPr>
        <w:pStyle w:val="ae"/>
        <w:spacing w:after="0" w:line="240" w:lineRule="auto"/>
        <w:ind w:firstLine="709"/>
        <w:contextualSpacing/>
        <w:rPr>
          <w:szCs w:val="28"/>
        </w:rPr>
      </w:pPr>
      <w:r w:rsidRPr="00FD6498">
        <w:rPr>
          <w:szCs w:val="28"/>
        </w:rPr>
        <w:t xml:space="preserve">Модернизация системы электроснабжения </w:t>
      </w:r>
      <w:r>
        <w:rPr>
          <w:szCs w:val="28"/>
        </w:rPr>
        <w:t>не планируется.</w:t>
      </w:r>
    </w:p>
    <w:p w:rsidR="00296BDA" w:rsidRPr="00FD6498" w:rsidRDefault="00296BDA" w:rsidP="00183DE1">
      <w:pPr>
        <w:pStyle w:val="afff9"/>
        <w:ind w:firstLine="709"/>
        <w:contextualSpacing/>
        <w:rPr>
          <w:rFonts w:eastAsia="Calibri"/>
          <w:sz w:val="28"/>
          <w:szCs w:val="28"/>
        </w:rPr>
      </w:pPr>
      <w:r w:rsidRPr="00FD6498">
        <w:rPr>
          <w:rFonts w:eastAsia="Calibri"/>
          <w:sz w:val="28"/>
          <w:szCs w:val="28"/>
        </w:rPr>
        <w:t>Потребителями электроэнергии в сельсовете являются жилые и общественные здания, производственные предприятия и объекты инженерной инфраструктуры, а также наружное освещение.</w:t>
      </w:r>
    </w:p>
    <w:p w:rsidR="00296BDA" w:rsidRPr="00FD6498" w:rsidRDefault="00296BDA" w:rsidP="00183DE1">
      <w:pPr>
        <w:pStyle w:val="24"/>
        <w:tabs>
          <w:tab w:val="left" w:pos="567"/>
        </w:tabs>
        <w:spacing w:after="0" w:line="240" w:lineRule="auto"/>
        <w:ind w:firstLine="709"/>
        <w:contextualSpacing/>
        <w:rPr>
          <w:sz w:val="28"/>
          <w:szCs w:val="28"/>
        </w:rPr>
      </w:pPr>
      <w:r w:rsidRPr="00FD6498">
        <w:rPr>
          <w:sz w:val="28"/>
          <w:szCs w:val="28"/>
        </w:rPr>
        <w:t>Генеральным планом предусматривается сохранение действующей системы централизованного электроснабжения, расширение зоны охвата централизованной системы электроснабжения, посредством подключения территории, планируемой жилой застройки.</w:t>
      </w:r>
    </w:p>
    <w:p w:rsidR="00296BDA" w:rsidRPr="00FD6498" w:rsidRDefault="00296BDA" w:rsidP="00183DE1">
      <w:pPr>
        <w:spacing w:after="0" w:line="240" w:lineRule="auto"/>
        <w:ind w:firstLine="709"/>
        <w:contextualSpacing/>
        <w:rPr>
          <w:szCs w:val="28"/>
        </w:rPr>
      </w:pPr>
    </w:p>
    <w:p w:rsidR="00296BDA" w:rsidRDefault="00296BDA" w:rsidP="00183DE1">
      <w:pPr>
        <w:pStyle w:val="TimesNewRoman14125"/>
        <w:ind w:right="0"/>
        <w:contextualSpacing/>
        <w:rPr>
          <w:b/>
          <w:i/>
          <w:szCs w:val="28"/>
        </w:rPr>
      </w:pPr>
      <w:r w:rsidRPr="00FD6498">
        <w:rPr>
          <w:b/>
          <w:i/>
          <w:szCs w:val="28"/>
        </w:rPr>
        <w:t>Газоснабжение</w:t>
      </w:r>
    </w:p>
    <w:p w:rsidR="00296BDA" w:rsidRPr="00FD6498" w:rsidRDefault="00296BDA" w:rsidP="00183DE1">
      <w:pPr>
        <w:pStyle w:val="TimesNewRoman14125"/>
        <w:ind w:right="0"/>
        <w:contextualSpacing/>
        <w:rPr>
          <w:b/>
          <w:i/>
          <w:szCs w:val="28"/>
        </w:rPr>
      </w:pPr>
    </w:p>
    <w:p w:rsidR="00296BDA" w:rsidRDefault="00296BDA" w:rsidP="00183DE1">
      <w:pPr>
        <w:pStyle w:val="ae"/>
        <w:spacing w:after="0" w:line="240" w:lineRule="auto"/>
        <w:ind w:firstLine="709"/>
        <w:contextualSpacing/>
        <w:rPr>
          <w:szCs w:val="28"/>
        </w:rPr>
      </w:pPr>
      <w:r w:rsidRPr="00FD6498">
        <w:rPr>
          <w:szCs w:val="28"/>
        </w:rPr>
        <w:t xml:space="preserve">Населенные пункты </w:t>
      </w:r>
      <w:r>
        <w:rPr>
          <w:szCs w:val="28"/>
        </w:rPr>
        <w:t>Верх-Сузунского</w:t>
      </w:r>
      <w:r w:rsidRPr="00FD6498">
        <w:rPr>
          <w:szCs w:val="28"/>
        </w:rPr>
        <w:t xml:space="preserve"> сельсовета не вошли в программу газоснабжения и газификации Новосибирской области.</w:t>
      </w:r>
    </w:p>
    <w:p w:rsidR="00296BDA" w:rsidRPr="00FD6498" w:rsidRDefault="00296BDA" w:rsidP="00183DE1">
      <w:pPr>
        <w:pStyle w:val="ae"/>
        <w:spacing w:after="0" w:line="240" w:lineRule="auto"/>
        <w:ind w:firstLine="709"/>
        <w:contextualSpacing/>
        <w:rPr>
          <w:szCs w:val="28"/>
        </w:rPr>
      </w:pPr>
    </w:p>
    <w:p w:rsidR="00296BDA" w:rsidRDefault="00296BDA" w:rsidP="00183DE1">
      <w:pPr>
        <w:pStyle w:val="ae"/>
        <w:spacing w:after="0" w:line="240" w:lineRule="auto"/>
        <w:ind w:firstLine="709"/>
        <w:contextualSpacing/>
        <w:rPr>
          <w:i/>
          <w:szCs w:val="28"/>
        </w:rPr>
      </w:pPr>
      <w:r w:rsidRPr="00FD6498">
        <w:rPr>
          <w:b/>
          <w:i/>
          <w:spacing w:val="-5"/>
          <w:szCs w:val="28"/>
        </w:rPr>
        <w:t>Система сбора и утилизации ТБО</w:t>
      </w:r>
    </w:p>
    <w:p w:rsidR="00296BDA" w:rsidRPr="00FD6498" w:rsidRDefault="00296BDA" w:rsidP="00183DE1">
      <w:pPr>
        <w:pStyle w:val="ae"/>
        <w:spacing w:after="0" w:line="240" w:lineRule="auto"/>
        <w:ind w:firstLine="709"/>
        <w:contextualSpacing/>
        <w:rPr>
          <w:i/>
          <w:szCs w:val="28"/>
        </w:rPr>
      </w:pPr>
    </w:p>
    <w:p w:rsidR="00296BDA" w:rsidRPr="00FD6498" w:rsidRDefault="00296BDA" w:rsidP="00296BDA">
      <w:pPr>
        <w:pStyle w:val="24"/>
        <w:spacing w:line="240" w:lineRule="auto"/>
        <w:ind w:firstLine="709"/>
        <w:contextualSpacing/>
        <w:rPr>
          <w:b/>
          <w:bCs/>
          <w:sz w:val="28"/>
          <w:szCs w:val="28"/>
        </w:rPr>
      </w:pPr>
      <w:r w:rsidRPr="00FD6498">
        <w:rPr>
          <w:color w:val="000000"/>
          <w:spacing w:val="9"/>
          <w:sz w:val="28"/>
          <w:szCs w:val="28"/>
        </w:rPr>
        <w:t xml:space="preserve">Перспектива развития </w:t>
      </w:r>
      <w:r w:rsidRPr="00FD6498">
        <w:rPr>
          <w:bCs/>
          <w:sz w:val="28"/>
          <w:szCs w:val="28"/>
        </w:rPr>
        <w:t xml:space="preserve">системы утилизации твердых бытовых отходов </w:t>
      </w:r>
      <w:r>
        <w:rPr>
          <w:color w:val="000000"/>
          <w:spacing w:val="9"/>
          <w:sz w:val="28"/>
          <w:szCs w:val="28"/>
        </w:rPr>
        <w:t>Верх-Сузунского</w:t>
      </w:r>
      <w:r w:rsidRPr="00FD6498">
        <w:rPr>
          <w:color w:val="000000"/>
          <w:spacing w:val="9"/>
          <w:sz w:val="28"/>
          <w:szCs w:val="28"/>
        </w:rPr>
        <w:t xml:space="preserve"> сельсовета заключается в </w:t>
      </w:r>
      <w:r w:rsidRPr="00FD6498">
        <w:rPr>
          <w:sz w:val="28"/>
          <w:szCs w:val="28"/>
        </w:rPr>
        <w:t>выполнении следующих мероприятий:</w:t>
      </w:r>
    </w:p>
    <w:p w:rsidR="00296BDA" w:rsidRPr="00FD6498" w:rsidRDefault="00296BDA" w:rsidP="003C1788">
      <w:pPr>
        <w:pStyle w:val="24"/>
        <w:widowControl w:val="0"/>
        <w:numPr>
          <w:ilvl w:val="0"/>
          <w:numId w:val="68"/>
        </w:numPr>
        <w:autoSpaceDE w:val="0"/>
        <w:autoSpaceDN w:val="0"/>
        <w:spacing w:line="240" w:lineRule="auto"/>
        <w:contextualSpacing/>
        <w:rPr>
          <w:sz w:val="28"/>
          <w:szCs w:val="28"/>
        </w:rPr>
      </w:pPr>
      <w:r w:rsidRPr="00FD6498">
        <w:rPr>
          <w:sz w:val="28"/>
          <w:szCs w:val="28"/>
        </w:rPr>
        <w:t>организация сбора отходов от жителей частного сектора;</w:t>
      </w:r>
    </w:p>
    <w:p w:rsidR="00296BDA" w:rsidRPr="00FD6498" w:rsidRDefault="00296BDA" w:rsidP="003C1788">
      <w:pPr>
        <w:pStyle w:val="24"/>
        <w:widowControl w:val="0"/>
        <w:numPr>
          <w:ilvl w:val="0"/>
          <w:numId w:val="68"/>
        </w:numPr>
        <w:autoSpaceDE w:val="0"/>
        <w:autoSpaceDN w:val="0"/>
        <w:spacing w:line="240" w:lineRule="auto"/>
        <w:contextualSpacing/>
        <w:rPr>
          <w:sz w:val="28"/>
          <w:szCs w:val="28"/>
        </w:rPr>
      </w:pPr>
      <w:r w:rsidRPr="00FD6498">
        <w:rPr>
          <w:sz w:val="28"/>
          <w:szCs w:val="28"/>
        </w:rPr>
        <w:t xml:space="preserve">внедрение </w:t>
      </w:r>
      <w:proofErr w:type="spellStart"/>
      <w:r w:rsidRPr="00FD6498">
        <w:rPr>
          <w:sz w:val="28"/>
          <w:szCs w:val="28"/>
        </w:rPr>
        <w:t>бесконтейнерного</w:t>
      </w:r>
      <w:proofErr w:type="spellEnd"/>
      <w:r w:rsidRPr="00FD6498">
        <w:rPr>
          <w:sz w:val="28"/>
          <w:szCs w:val="28"/>
        </w:rPr>
        <w:t xml:space="preserve"> способа сбора ТБО от жителей, путем размещения отходов в полиэтиленовые пакеты;</w:t>
      </w:r>
    </w:p>
    <w:p w:rsidR="00296BDA" w:rsidRDefault="00296BDA" w:rsidP="003C1788">
      <w:pPr>
        <w:pStyle w:val="24"/>
        <w:widowControl w:val="0"/>
        <w:numPr>
          <w:ilvl w:val="0"/>
          <w:numId w:val="68"/>
        </w:numPr>
        <w:autoSpaceDE w:val="0"/>
        <w:autoSpaceDN w:val="0"/>
        <w:spacing w:line="240" w:lineRule="auto"/>
        <w:contextualSpacing/>
        <w:rPr>
          <w:sz w:val="28"/>
          <w:szCs w:val="28"/>
        </w:rPr>
      </w:pPr>
      <w:r w:rsidRPr="00FD6498">
        <w:rPr>
          <w:sz w:val="28"/>
          <w:szCs w:val="28"/>
        </w:rPr>
        <w:t>разработка графика организованного сбора и вывоза бытовых отходов с разбивкой по маршрутам, с указанием дней недели и в</w:t>
      </w:r>
      <w:r>
        <w:rPr>
          <w:sz w:val="28"/>
          <w:szCs w:val="28"/>
        </w:rPr>
        <w:t>ремени прибытия на место сбора.</w:t>
      </w:r>
    </w:p>
    <w:p w:rsidR="00404880" w:rsidRPr="00FD6498" w:rsidRDefault="00404880" w:rsidP="00404880">
      <w:pPr>
        <w:pStyle w:val="24"/>
        <w:widowControl w:val="0"/>
        <w:autoSpaceDE w:val="0"/>
        <w:autoSpaceDN w:val="0"/>
        <w:spacing w:line="240" w:lineRule="auto"/>
        <w:ind w:left="360"/>
        <w:contextualSpacing/>
        <w:rPr>
          <w:sz w:val="28"/>
          <w:szCs w:val="28"/>
        </w:rPr>
      </w:pPr>
    </w:p>
    <w:p w:rsidR="00296BDA" w:rsidRPr="00FD6498" w:rsidRDefault="00296BDA" w:rsidP="00761E26">
      <w:pPr>
        <w:pStyle w:val="af6"/>
        <w:tabs>
          <w:tab w:val="left" w:pos="1134"/>
        </w:tabs>
        <w:spacing w:after="0"/>
        <w:contextualSpacing/>
        <w:outlineLvl w:val="0"/>
        <w:rPr>
          <w:rStyle w:val="af7"/>
          <w:b/>
        </w:rPr>
      </w:pPr>
      <w:bookmarkStart w:id="139" w:name="_Toc162337618"/>
      <w:bookmarkStart w:id="140" w:name="_Toc182484745"/>
      <w:r w:rsidRPr="00FD6498">
        <w:rPr>
          <w:b/>
        </w:rPr>
        <w:t>5.9</w:t>
      </w:r>
      <w:r w:rsidRPr="00FD6498">
        <w:rPr>
          <w:rStyle w:val="af7"/>
          <w:b/>
        </w:rPr>
        <w:tab/>
        <w:t xml:space="preserve"> Инженерное обустройство территории</w:t>
      </w:r>
      <w:bookmarkEnd w:id="139"/>
      <w:bookmarkEnd w:id="140"/>
    </w:p>
    <w:p w:rsidR="00296BDA" w:rsidRPr="00FD6498" w:rsidRDefault="00296BDA" w:rsidP="00404880">
      <w:pPr>
        <w:spacing w:after="0" w:line="240" w:lineRule="auto"/>
        <w:contextualSpacing/>
        <w:rPr>
          <w:i/>
          <w:szCs w:val="28"/>
        </w:rPr>
      </w:pPr>
    </w:p>
    <w:p w:rsidR="00296BDA" w:rsidRPr="00FD6498" w:rsidRDefault="00296BDA" w:rsidP="001477C1">
      <w:pPr>
        <w:pStyle w:val="ae"/>
        <w:spacing w:after="0" w:line="240" w:lineRule="auto"/>
        <w:ind w:firstLine="709"/>
        <w:contextualSpacing/>
        <w:rPr>
          <w:szCs w:val="28"/>
        </w:rPr>
      </w:pPr>
      <w:r w:rsidRPr="00FD6498">
        <w:rPr>
          <w:szCs w:val="28"/>
        </w:rPr>
        <w:t>Инженерная подготовка территории представляет собой комплекс мероприятий по изменению и улучшению природных условий и исключению воздействия физико- геологических процессов. В соответствии с этим основными задачами инженерной подготовки являются создание условий для полноценного и эффективного градостроительного использования неудобных и непригодных территорий с отрицательными природными факторами, обеспечение стабильности поверхности земли, зданий и сооружений на участках, подверженных физико-геологическим процессам.</w:t>
      </w:r>
    </w:p>
    <w:p w:rsidR="00296BDA" w:rsidRPr="00FD6498" w:rsidRDefault="00296BDA" w:rsidP="001477C1">
      <w:pPr>
        <w:pStyle w:val="ae"/>
        <w:spacing w:after="0" w:line="240" w:lineRule="auto"/>
        <w:ind w:firstLine="709"/>
        <w:contextualSpacing/>
        <w:rPr>
          <w:szCs w:val="28"/>
        </w:rPr>
      </w:pPr>
      <w:r w:rsidRPr="00FD6498">
        <w:rPr>
          <w:szCs w:val="28"/>
        </w:rPr>
        <w:lastRenderedPageBreak/>
        <w:t>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w:t>
      </w:r>
    </w:p>
    <w:p w:rsidR="00296BDA" w:rsidRPr="00FD6498" w:rsidRDefault="00296BDA" w:rsidP="003C1788">
      <w:pPr>
        <w:numPr>
          <w:ilvl w:val="0"/>
          <w:numId w:val="33"/>
        </w:numPr>
        <w:spacing w:after="0" w:line="240" w:lineRule="auto"/>
        <w:contextualSpacing/>
        <w:rPr>
          <w:szCs w:val="28"/>
        </w:rPr>
      </w:pPr>
      <w:r w:rsidRPr="00FD6498">
        <w:rPr>
          <w:szCs w:val="28"/>
        </w:rPr>
        <w:t>организация, очистка поверхностного стока.</w:t>
      </w:r>
    </w:p>
    <w:p w:rsidR="00296BDA" w:rsidRDefault="00296BDA" w:rsidP="003C1788">
      <w:pPr>
        <w:numPr>
          <w:ilvl w:val="0"/>
          <w:numId w:val="33"/>
        </w:numPr>
        <w:spacing w:after="0" w:line="240" w:lineRule="auto"/>
        <w:contextualSpacing/>
        <w:rPr>
          <w:szCs w:val="28"/>
        </w:rPr>
      </w:pPr>
      <w:r w:rsidRPr="00FD6498">
        <w:rPr>
          <w:szCs w:val="28"/>
        </w:rPr>
        <w:t>благоустройство водоемов и водотоков.</w:t>
      </w:r>
    </w:p>
    <w:p w:rsidR="00296BDA" w:rsidRPr="002C15A7" w:rsidRDefault="00296BDA" w:rsidP="00183DE1">
      <w:pPr>
        <w:spacing w:after="0" w:line="240" w:lineRule="auto"/>
        <w:ind w:firstLine="709"/>
        <w:contextualSpacing/>
        <w:rPr>
          <w:szCs w:val="28"/>
        </w:rPr>
      </w:pPr>
    </w:p>
    <w:p w:rsidR="00296BDA" w:rsidRDefault="00296BDA" w:rsidP="00183DE1">
      <w:pPr>
        <w:pStyle w:val="ae"/>
        <w:spacing w:after="0" w:line="240" w:lineRule="auto"/>
        <w:ind w:firstLine="709"/>
        <w:contextualSpacing/>
        <w:rPr>
          <w:b/>
          <w:i/>
          <w:szCs w:val="28"/>
        </w:rPr>
      </w:pPr>
      <w:r w:rsidRPr="00FD6498">
        <w:rPr>
          <w:b/>
          <w:i/>
          <w:szCs w:val="28"/>
        </w:rPr>
        <w:t>Организация, очистка поверхностного стока</w:t>
      </w:r>
    </w:p>
    <w:p w:rsidR="00296BDA" w:rsidRPr="00FD6498" w:rsidRDefault="00296BDA" w:rsidP="00183DE1">
      <w:pPr>
        <w:pStyle w:val="ae"/>
        <w:spacing w:after="0" w:line="240" w:lineRule="auto"/>
        <w:ind w:firstLine="709"/>
        <w:contextualSpacing/>
        <w:rPr>
          <w:b/>
          <w:i/>
          <w:szCs w:val="28"/>
        </w:rPr>
      </w:pPr>
    </w:p>
    <w:p w:rsidR="00296BDA" w:rsidRPr="00FD6498" w:rsidRDefault="00296BDA" w:rsidP="001477C1">
      <w:pPr>
        <w:pStyle w:val="ae"/>
        <w:spacing w:after="0" w:line="240" w:lineRule="auto"/>
        <w:ind w:firstLine="709"/>
        <w:contextualSpacing/>
        <w:rPr>
          <w:szCs w:val="28"/>
        </w:rPr>
      </w:pPr>
      <w:r w:rsidRPr="00FD6498">
        <w:rPr>
          <w:szCs w:val="28"/>
        </w:rPr>
        <w:t>Основной задачей организации поверхностного стока является сбор и удаление поверхностных вод с территории поселения: защита территории поселения от затопления поверхностными водами, притекающими с верховых участков; обеспечение надлежащих условий для эксплуатации территории сельсовета, наземных и подземных сооружений.</w:t>
      </w:r>
    </w:p>
    <w:p w:rsidR="00296BDA" w:rsidRDefault="00296BDA" w:rsidP="001477C1">
      <w:pPr>
        <w:pStyle w:val="ae"/>
        <w:spacing w:after="0" w:line="240" w:lineRule="auto"/>
        <w:ind w:firstLine="709"/>
        <w:contextualSpacing/>
        <w:rPr>
          <w:szCs w:val="28"/>
        </w:rPr>
      </w:pPr>
      <w:r w:rsidRPr="00FD6498">
        <w:rPr>
          <w:szCs w:val="28"/>
        </w:rPr>
        <w:t>Без учета градостроительных особенностей инженерной подготовки, невозможно обеспечить нормальные условия для размещения объектов застройки и развития территории села.</w:t>
      </w:r>
    </w:p>
    <w:p w:rsidR="00296BDA" w:rsidRDefault="00296BDA" w:rsidP="00183DE1">
      <w:pPr>
        <w:pStyle w:val="ae"/>
        <w:spacing w:after="0" w:line="240" w:lineRule="auto"/>
        <w:ind w:firstLine="709"/>
        <w:contextualSpacing/>
        <w:rPr>
          <w:b/>
          <w:i/>
          <w:szCs w:val="28"/>
        </w:rPr>
      </w:pPr>
    </w:p>
    <w:p w:rsidR="00296BDA" w:rsidRDefault="00296BDA" w:rsidP="00183DE1">
      <w:pPr>
        <w:pStyle w:val="ae"/>
        <w:spacing w:after="0" w:line="240" w:lineRule="auto"/>
        <w:ind w:firstLine="709"/>
        <w:contextualSpacing/>
        <w:rPr>
          <w:b/>
          <w:i/>
          <w:szCs w:val="28"/>
        </w:rPr>
      </w:pPr>
      <w:r w:rsidRPr="00FD6498">
        <w:rPr>
          <w:b/>
          <w:i/>
          <w:szCs w:val="28"/>
        </w:rPr>
        <w:t>Благоустройство водоемов и водотоков</w:t>
      </w:r>
    </w:p>
    <w:p w:rsidR="00296BDA" w:rsidRPr="00FD6498" w:rsidRDefault="00296BDA" w:rsidP="00183DE1">
      <w:pPr>
        <w:pStyle w:val="ae"/>
        <w:spacing w:after="0" w:line="240" w:lineRule="auto"/>
        <w:ind w:firstLine="709"/>
        <w:contextualSpacing/>
        <w:rPr>
          <w:b/>
          <w:i/>
          <w:szCs w:val="28"/>
        </w:rPr>
      </w:pPr>
    </w:p>
    <w:p w:rsidR="00296BDA" w:rsidRPr="00FD6498" w:rsidRDefault="00296BDA" w:rsidP="001477C1">
      <w:pPr>
        <w:pStyle w:val="ae"/>
        <w:spacing w:after="0" w:line="240" w:lineRule="auto"/>
        <w:ind w:firstLine="709"/>
        <w:contextualSpacing/>
        <w:rPr>
          <w:szCs w:val="28"/>
        </w:rPr>
      </w:pPr>
      <w:r w:rsidRPr="00FD6498">
        <w:rPr>
          <w:szCs w:val="28"/>
        </w:rPr>
        <w:t>В качестве благоустройства водных акваторий необходимо проводить расчистку водоемов до глубины не менее 1,5 метра, организовывать рекреационные зоны (зоны отдыха).</w:t>
      </w:r>
    </w:p>
    <w:p w:rsidR="00296BDA" w:rsidRPr="00FD6498" w:rsidRDefault="00296BDA" w:rsidP="001477C1">
      <w:pPr>
        <w:pStyle w:val="ae"/>
        <w:spacing w:after="0" w:line="240" w:lineRule="auto"/>
        <w:ind w:firstLine="709"/>
        <w:contextualSpacing/>
        <w:rPr>
          <w:szCs w:val="28"/>
        </w:rPr>
      </w:pPr>
      <w:r w:rsidRPr="00FD6498">
        <w:rPr>
          <w:szCs w:val="28"/>
        </w:rPr>
        <w:t xml:space="preserve">Во избежание утраты рекреационных и </w:t>
      </w:r>
      <w:proofErr w:type="spellStart"/>
      <w:r w:rsidRPr="00FD6498">
        <w:rPr>
          <w:szCs w:val="28"/>
        </w:rPr>
        <w:t>ландшафтообразующих</w:t>
      </w:r>
      <w:proofErr w:type="spellEnd"/>
      <w:r w:rsidRPr="00FD6498">
        <w:rPr>
          <w:szCs w:val="28"/>
        </w:rPr>
        <w:t xml:space="preserve"> функций водоемов необходимо осуществление постоянного контроля за их санитарным состоянием, качеством воды, защищать их от природного и антропогенного загрязнения.</w:t>
      </w:r>
    </w:p>
    <w:p w:rsidR="00296BDA" w:rsidRPr="00FD6498" w:rsidRDefault="00296BDA" w:rsidP="00183DE1">
      <w:pPr>
        <w:pStyle w:val="ae"/>
        <w:spacing w:after="0" w:line="240" w:lineRule="auto"/>
        <w:ind w:firstLine="709"/>
        <w:contextualSpacing/>
        <w:rPr>
          <w:szCs w:val="28"/>
        </w:rPr>
      </w:pPr>
      <w:bookmarkStart w:id="141" w:name="_bookmark41"/>
      <w:bookmarkStart w:id="142" w:name="_bookmark42"/>
      <w:bookmarkEnd w:id="141"/>
      <w:bookmarkEnd w:id="142"/>
    </w:p>
    <w:p w:rsidR="00296BDA" w:rsidRPr="00160F25" w:rsidRDefault="00296BDA" w:rsidP="00761E26">
      <w:pPr>
        <w:pStyle w:val="af6"/>
        <w:tabs>
          <w:tab w:val="left" w:pos="1134"/>
        </w:tabs>
        <w:spacing w:after="0"/>
        <w:contextualSpacing/>
        <w:outlineLvl w:val="0"/>
        <w:rPr>
          <w:rStyle w:val="21"/>
          <w:rFonts w:eastAsia="Arial"/>
          <w:b/>
          <w:i/>
        </w:rPr>
      </w:pPr>
      <w:bookmarkStart w:id="143" w:name="_Toc162337619"/>
      <w:bookmarkStart w:id="144" w:name="_Toc182484746"/>
      <w:r w:rsidRPr="00160F25">
        <w:rPr>
          <w:b/>
        </w:rPr>
        <w:t>6.</w:t>
      </w:r>
      <w:r w:rsidRPr="00160F25">
        <w:rPr>
          <w:b/>
        </w:rPr>
        <w:tab/>
      </w:r>
      <w:r w:rsidRPr="00160F25">
        <w:rPr>
          <w:rStyle w:val="21"/>
          <w:rFonts w:eastAsia="Arial"/>
          <w:b/>
        </w:rPr>
        <w:t>ОЦЕНКА ВОЗМОЖНОГО ВЛИЯНИЯ ПЛАНИРУЕМЫХ ДЛЯ РАЗМЕЩЕНИЯ ОБЪЕКТОВ МЕСТНОГО ЗНАЧЕНИЯ НА КОМПЛЕКСНОЕ РАЗВИТИЕ ЭТИХ ТЕРРИТОРИЙ</w:t>
      </w:r>
      <w:bookmarkEnd w:id="143"/>
      <w:bookmarkEnd w:id="144"/>
    </w:p>
    <w:p w:rsidR="00296BDA" w:rsidRPr="00FD6498" w:rsidRDefault="00296BDA" w:rsidP="00183DE1">
      <w:pPr>
        <w:spacing w:after="0" w:line="240" w:lineRule="auto"/>
        <w:ind w:firstLine="709"/>
        <w:contextualSpacing/>
        <w:rPr>
          <w:szCs w:val="28"/>
        </w:rPr>
      </w:pPr>
    </w:p>
    <w:p w:rsidR="00296BDA" w:rsidRPr="002C15A7" w:rsidRDefault="00296BDA" w:rsidP="001477C1">
      <w:pPr>
        <w:pStyle w:val="ae"/>
        <w:spacing w:after="0" w:line="240" w:lineRule="auto"/>
        <w:ind w:firstLine="709"/>
        <w:contextualSpacing/>
        <w:rPr>
          <w:szCs w:val="28"/>
        </w:rPr>
      </w:pPr>
      <w:r w:rsidRPr="002C15A7">
        <w:rPr>
          <w:szCs w:val="28"/>
        </w:rPr>
        <w:t xml:space="preserve">Комплексное развитие территории происходит под воздействием различных факторов, которые влияют на социальную атмосферу, качество жизни населения, человеческий капитал и экономический рост за счет использования внутренних и привлекаемых ресурсов. </w:t>
      </w:r>
    </w:p>
    <w:p w:rsidR="00296BDA" w:rsidRPr="002C15A7" w:rsidRDefault="00296BDA" w:rsidP="001477C1">
      <w:pPr>
        <w:pStyle w:val="ae"/>
        <w:spacing w:after="0" w:line="240" w:lineRule="auto"/>
        <w:ind w:firstLine="709"/>
        <w:contextualSpacing/>
        <w:rPr>
          <w:szCs w:val="28"/>
        </w:rPr>
      </w:pPr>
      <w:r w:rsidRPr="002C15A7">
        <w:rPr>
          <w:szCs w:val="28"/>
        </w:rPr>
        <w:t>Комплексное развитие территории требует устойчивого развития всех сфер жизни общества. Достижение устойчивости означает создание таких условий, при которых развитие становится поступательным и однонаправленным. Это невозможно сделать без обеспечения безопасности жизнедеятельности населения, формирования благоприятного социального фона и рациональности в использовании имеющихся на территории ресурсов.</w:t>
      </w:r>
    </w:p>
    <w:p w:rsidR="00296BDA" w:rsidRPr="002C15A7" w:rsidRDefault="00296BDA" w:rsidP="001477C1">
      <w:pPr>
        <w:pStyle w:val="ae"/>
        <w:spacing w:after="0" w:line="240" w:lineRule="auto"/>
        <w:ind w:firstLine="709"/>
        <w:contextualSpacing/>
        <w:rPr>
          <w:szCs w:val="28"/>
        </w:rPr>
      </w:pPr>
      <w:r w:rsidRPr="002C15A7">
        <w:rPr>
          <w:szCs w:val="28"/>
        </w:rPr>
        <w:t xml:space="preserve">Одним из инструментов достижения целей комплексного развития территории является </w:t>
      </w:r>
      <w:r w:rsidRPr="00FD6498">
        <w:rPr>
          <w:szCs w:val="28"/>
        </w:rPr>
        <w:t>внесение изменений в генеральный план</w:t>
      </w:r>
      <w:r w:rsidRPr="002C15A7">
        <w:rPr>
          <w:szCs w:val="28"/>
        </w:rPr>
        <w:t xml:space="preserve">, разрабатываемый с </w:t>
      </w:r>
      <w:r w:rsidRPr="002C15A7">
        <w:rPr>
          <w:szCs w:val="28"/>
        </w:rPr>
        <w:lastRenderedPageBreak/>
        <w:t xml:space="preserve">учетом планов и программ комплексного социально-экономического развития Верх-Сузунского сельсовета, документов территориального планирования РФ, национальных проектов, </w:t>
      </w:r>
      <w:hyperlink w:anchor="sub_1000" w:history="1">
        <w:r w:rsidRPr="002C15A7">
          <w:rPr>
            <w:szCs w:val="28"/>
          </w:rPr>
          <w:t>стратегии</w:t>
        </w:r>
      </w:hyperlink>
      <w:r w:rsidRPr="002C15A7">
        <w:rPr>
          <w:szCs w:val="28"/>
        </w:rPr>
        <w:t xml:space="preserve"> пространственного развития РФ, документа территориального планирования субъекта РФ, стратегий социально-экономического развития субъекта РФ и МО.</w:t>
      </w:r>
    </w:p>
    <w:p w:rsidR="00296BDA" w:rsidRPr="002C15A7" w:rsidRDefault="00296BDA" w:rsidP="001477C1">
      <w:pPr>
        <w:pStyle w:val="ae"/>
        <w:spacing w:after="0" w:line="240" w:lineRule="auto"/>
        <w:ind w:firstLine="709"/>
        <w:contextualSpacing/>
        <w:rPr>
          <w:szCs w:val="28"/>
        </w:rPr>
      </w:pPr>
      <w:r w:rsidRPr="002C15A7">
        <w:rPr>
          <w:szCs w:val="28"/>
        </w:rPr>
        <w:t xml:space="preserve">Планируемые </w:t>
      </w:r>
      <w:r w:rsidRPr="00FD6498">
        <w:rPr>
          <w:szCs w:val="28"/>
        </w:rPr>
        <w:t xml:space="preserve">внесением изменений в генеральный план </w:t>
      </w:r>
      <w:r w:rsidRPr="002C15A7">
        <w:rPr>
          <w:szCs w:val="28"/>
        </w:rPr>
        <w:t>мероприятия по размещению объектов местного значения и установлению функциональных зон обеспечат комплексное устойчивое развитие территории сельсовета благодаря достижению стратегических целей.</w:t>
      </w:r>
    </w:p>
    <w:p w:rsidR="00160F25" w:rsidRDefault="00296BDA" w:rsidP="001477C1">
      <w:pPr>
        <w:pStyle w:val="ae"/>
        <w:spacing w:after="0" w:line="240" w:lineRule="auto"/>
        <w:ind w:firstLine="709"/>
        <w:contextualSpacing/>
        <w:rPr>
          <w:szCs w:val="28"/>
        </w:rPr>
      </w:pPr>
      <w:r w:rsidRPr="00FD6498">
        <w:rPr>
          <w:szCs w:val="28"/>
        </w:rPr>
        <w:t xml:space="preserve">В таблице </w:t>
      </w:r>
      <w:r w:rsidR="00404880">
        <w:rPr>
          <w:szCs w:val="28"/>
        </w:rPr>
        <w:t>22</w:t>
      </w:r>
      <w:r w:rsidRPr="00FD6498">
        <w:rPr>
          <w:szCs w:val="28"/>
        </w:rPr>
        <w:t xml:space="preserve"> приведена оценка возможного влияния планируемых для размещения объектов местного значения на комплексное развитие территорий и достижение стратегических целей, определенных приоритетным </w:t>
      </w:r>
      <w:r w:rsidRPr="002C15A7">
        <w:rPr>
          <w:szCs w:val="28"/>
        </w:rPr>
        <w:t>направлением</w:t>
      </w:r>
      <w:r w:rsidRPr="00FD6498">
        <w:rPr>
          <w:szCs w:val="28"/>
        </w:rPr>
        <w:t xml:space="preserve"> социально-экономического развития поселения на местном, региональном, федеральном уровнях.</w:t>
      </w:r>
    </w:p>
    <w:p w:rsidR="00296BDA" w:rsidRPr="00F04C27" w:rsidRDefault="00296BDA" w:rsidP="001477C1">
      <w:pPr>
        <w:tabs>
          <w:tab w:val="left" w:pos="993"/>
        </w:tabs>
        <w:spacing w:after="0" w:line="240" w:lineRule="auto"/>
        <w:ind w:firstLine="709"/>
        <w:contextualSpacing/>
        <w:rPr>
          <w:szCs w:val="28"/>
        </w:rPr>
      </w:pPr>
      <w:r w:rsidRPr="00F04C27">
        <w:rPr>
          <w:szCs w:val="28"/>
        </w:rPr>
        <w:t xml:space="preserve">Таблица </w:t>
      </w:r>
      <w:r w:rsidR="00404880">
        <w:rPr>
          <w:szCs w:val="28"/>
        </w:rPr>
        <w:t>22</w:t>
      </w:r>
      <w:r w:rsidRPr="00F04C27">
        <w:rPr>
          <w:szCs w:val="28"/>
        </w:rPr>
        <w:t>. Оценка возможного влияния планируемых для размещения объектов местного значения на комплексное развитие территорий</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2184"/>
        <w:gridCol w:w="4674"/>
        <w:gridCol w:w="2617"/>
      </w:tblGrid>
      <w:tr w:rsidR="00296BDA" w:rsidRPr="00FD6498" w:rsidTr="00F04C27">
        <w:trPr>
          <w:tblHeader/>
        </w:trPr>
        <w:tc>
          <w:tcPr>
            <w:tcW w:w="272" w:type="pct"/>
            <w:vAlign w:val="center"/>
          </w:tcPr>
          <w:p w:rsidR="00296BDA" w:rsidRPr="002C15A7" w:rsidRDefault="00296BDA" w:rsidP="001C402D">
            <w:pPr>
              <w:pStyle w:val="affff4"/>
              <w:ind w:firstLine="0"/>
              <w:contextualSpacing/>
              <w:rPr>
                <w:rFonts w:cs="Times New Roman"/>
                <w:sz w:val="28"/>
                <w:szCs w:val="28"/>
                <w:lang w:val="ru-RU"/>
              </w:rPr>
            </w:pPr>
            <w:r w:rsidRPr="002C15A7">
              <w:rPr>
                <w:rFonts w:cs="Times New Roman"/>
                <w:sz w:val="28"/>
                <w:szCs w:val="28"/>
                <w:lang w:val="ru-RU"/>
              </w:rPr>
              <w:t>№ п/п</w:t>
            </w:r>
          </w:p>
        </w:tc>
        <w:tc>
          <w:tcPr>
            <w:tcW w:w="945" w:type="pct"/>
            <w:vAlign w:val="center"/>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Планируемые для размещения объекты местного значения </w:t>
            </w:r>
          </w:p>
        </w:tc>
        <w:tc>
          <w:tcPr>
            <w:tcW w:w="2410" w:type="pct"/>
            <w:vAlign w:val="center"/>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Оценка влияния планируемых для размещения объектов на комплексное развитие территории</w:t>
            </w:r>
          </w:p>
        </w:tc>
        <w:tc>
          <w:tcPr>
            <w:tcW w:w="1372" w:type="pct"/>
            <w:vAlign w:val="center"/>
          </w:tcPr>
          <w:p w:rsidR="00296BDA" w:rsidRPr="00FD6498" w:rsidRDefault="00296BDA" w:rsidP="001C402D">
            <w:pPr>
              <w:pStyle w:val="affff4"/>
              <w:ind w:firstLine="0"/>
              <w:contextualSpacing/>
              <w:rPr>
                <w:rFonts w:cs="Times New Roman"/>
                <w:sz w:val="28"/>
                <w:szCs w:val="28"/>
              </w:rPr>
            </w:pPr>
            <w:proofErr w:type="spellStart"/>
            <w:r w:rsidRPr="00FD6498">
              <w:rPr>
                <w:rFonts w:cs="Times New Roman"/>
                <w:sz w:val="28"/>
                <w:szCs w:val="28"/>
              </w:rPr>
              <w:t>Соответствие</w:t>
            </w:r>
            <w:proofErr w:type="spellEnd"/>
            <w:r w:rsidRPr="00FD6498">
              <w:rPr>
                <w:rFonts w:cs="Times New Roman"/>
                <w:sz w:val="28"/>
                <w:szCs w:val="28"/>
              </w:rPr>
              <w:t xml:space="preserve"> </w:t>
            </w:r>
            <w:proofErr w:type="spellStart"/>
            <w:r w:rsidRPr="00FD6498">
              <w:rPr>
                <w:rFonts w:cs="Times New Roman"/>
                <w:sz w:val="28"/>
                <w:szCs w:val="28"/>
              </w:rPr>
              <w:t>стратегическим</w:t>
            </w:r>
            <w:proofErr w:type="spellEnd"/>
            <w:r w:rsidRPr="00FD6498">
              <w:rPr>
                <w:rFonts w:cs="Times New Roman"/>
                <w:sz w:val="28"/>
                <w:szCs w:val="28"/>
              </w:rPr>
              <w:t xml:space="preserve"> </w:t>
            </w:r>
            <w:proofErr w:type="spellStart"/>
            <w:r w:rsidRPr="00FD6498">
              <w:rPr>
                <w:rFonts w:cs="Times New Roman"/>
                <w:sz w:val="28"/>
                <w:szCs w:val="28"/>
              </w:rPr>
              <w:t>целям</w:t>
            </w:r>
            <w:proofErr w:type="spellEnd"/>
          </w:p>
        </w:tc>
      </w:tr>
      <w:tr w:rsidR="00296BDA" w:rsidRPr="00FD6498" w:rsidTr="00F04C27">
        <w:tc>
          <w:tcPr>
            <w:tcW w:w="272" w:type="pct"/>
          </w:tcPr>
          <w:p w:rsidR="00296BDA" w:rsidRPr="00FD6498" w:rsidRDefault="00296BDA" w:rsidP="001C402D">
            <w:pPr>
              <w:pStyle w:val="affff4"/>
              <w:ind w:firstLine="0"/>
              <w:contextualSpacing/>
              <w:rPr>
                <w:rFonts w:cs="Times New Roman"/>
                <w:sz w:val="28"/>
                <w:szCs w:val="28"/>
              </w:rPr>
            </w:pPr>
            <w:r w:rsidRPr="00FD6498">
              <w:rPr>
                <w:rFonts w:cs="Times New Roman"/>
                <w:sz w:val="28"/>
                <w:szCs w:val="28"/>
              </w:rPr>
              <w:t>1</w:t>
            </w:r>
          </w:p>
        </w:tc>
        <w:tc>
          <w:tcPr>
            <w:tcW w:w="945"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Объекты, предназначенные для организации электро-, тепло- и водоснабжения, водоотведения поселения</w:t>
            </w:r>
          </w:p>
        </w:tc>
        <w:tc>
          <w:tcPr>
            <w:tcW w:w="2410"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стимул для социально-экономического развития;</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рост промышленного и сельскохозяйственного производств за счет доступности инфраструктурного ресурса;</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улучшение условий труда и быта населения;</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благоприятных условий для развития бизнеса;</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соответствие возможностей потенциала электро-, тепло-, водоснабжения и водоотведения потребностям перспективного строительства объектов капитального строительства в соответствии с установленными требованиями надежности;</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энергетическая эффективность указанных систем;</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снижение негативного воздействия на окружающую среду и здоровье человека, повышение качества </w:t>
            </w:r>
            <w:r w:rsidRPr="00FD6498">
              <w:rPr>
                <w:rFonts w:cs="Times New Roman"/>
                <w:sz w:val="28"/>
                <w:szCs w:val="28"/>
                <w:lang w:val="ru-RU"/>
              </w:rPr>
              <w:lastRenderedPageBreak/>
              <w:t>поставляемых для потребителей товаров, оказываемых услуг в сферах электро-, тепло-, водоснабжения и водоотведения, улучшение качества воды поверхностных водных объектов, что позволит использовать их для рекреационных целей (купания)</w:t>
            </w:r>
          </w:p>
        </w:tc>
        <w:tc>
          <w:tcPr>
            <w:tcW w:w="1372"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создание комфортной и безопасной среды;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жизни населения за счет развития инфраструктуры;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p w:rsidR="00296BDA" w:rsidRPr="00FD6498" w:rsidRDefault="00296BDA" w:rsidP="001C402D">
            <w:pPr>
              <w:pStyle w:val="affff4"/>
              <w:ind w:firstLine="0"/>
              <w:contextualSpacing/>
              <w:rPr>
                <w:rFonts w:cs="Times New Roman"/>
                <w:sz w:val="28"/>
                <w:szCs w:val="28"/>
                <w:lang w:val="ru-RU"/>
              </w:rPr>
            </w:pPr>
          </w:p>
        </w:tc>
      </w:tr>
      <w:tr w:rsidR="00296BDA" w:rsidRPr="00FD6498" w:rsidTr="00F04C27">
        <w:tc>
          <w:tcPr>
            <w:tcW w:w="272" w:type="pct"/>
          </w:tcPr>
          <w:p w:rsidR="00296BDA" w:rsidRPr="00FD6498" w:rsidRDefault="00296BDA" w:rsidP="001C402D">
            <w:pPr>
              <w:pStyle w:val="affff4"/>
              <w:ind w:firstLine="0"/>
              <w:contextualSpacing/>
              <w:rPr>
                <w:rFonts w:cs="Times New Roman"/>
                <w:sz w:val="28"/>
                <w:szCs w:val="28"/>
              </w:rPr>
            </w:pPr>
            <w:r w:rsidRPr="00FD6498">
              <w:rPr>
                <w:rFonts w:cs="Times New Roman"/>
                <w:sz w:val="28"/>
                <w:szCs w:val="28"/>
              </w:rPr>
              <w:t>2</w:t>
            </w:r>
          </w:p>
        </w:tc>
        <w:tc>
          <w:tcPr>
            <w:tcW w:w="945" w:type="pct"/>
          </w:tcPr>
          <w:p w:rsidR="00296BDA" w:rsidRPr="00771E26" w:rsidRDefault="00771E26" w:rsidP="001C402D">
            <w:pPr>
              <w:pStyle w:val="affff4"/>
              <w:ind w:firstLine="0"/>
              <w:contextualSpacing/>
              <w:rPr>
                <w:rFonts w:cs="Times New Roman"/>
                <w:sz w:val="28"/>
                <w:szCs w:val="28"/>
                <w:lang w:val="ru-RU"/>
              </w:rPr>
            </w:pPr>
            <w:r>
              <w:rPr>
                <w:rFonts w:cs="Times New Roman"/>
                <w:sz w:val="28"/>
                <w:szCs w:val="28"/>
                <w:lang w:val="ru-RU"/>
              </w:rPr>
              <w:t>Автомобильные дороги местного значения</w:t>
            </w:r>
          </w:p>
        </w:tc>
        <w:tc>
          <w:tcPr>
            <w:tcW w:w="2410"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непрерывной системы улично-дорожной сети сельского поселения с учетом категорий улиц и дорог, интенсивности транспортного и пешеходного движения;</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обеспечение сбалансированного, перспективного развития транспортной инфраструктуры городского поселения в соответствии с потребностями в строительстве, реконструкции объектов транспортной инфраструктуры местного значения и объектов капитального строительства;</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развитие полноценной досугово-рекреационной среды, благодаря строительным и организационным преобразованиям существующих транспортных сетей;</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–создание условий, способствующих развитию строительного, транспортно-логистического, туристического и других секторов экономики;</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безопасности, за счет снижения вероятности возникновения ДТП</w:t>
            </w:r>
          </w:p>
        </w:tc>
        <w:tc>
          <w:tcPr>
            <w:tcW w:w="1372"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комфортной и безопасной среды;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жизни населения за счет развития инфраструктуры;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p w:rsidR="00296BDA" w:rsidRPr="00FD6498" w:rsidRDefault="00296BDA" w:rsidP="001C402D">
            <w:pPr>
              <w:pStyle w:val="affff4"/>
              <w:ind w:firstLine="0"/>
              <w:contextualSpacing/>
              <w:rPr>
                <w:rFonts w:cs="Times New Roman"/>
                <w:sz w:val="28"/>
                <w:szCs w:val="28"/>
                <w:lang w:val="ru-RU"/>
              </w:rPr>
            </w:pPr>
          </w:p>
        </w:tc>
      </w:tr>
      <w:tr w:rsidR="00296BDA" w:rsidRPr="00FD6498" w:rsidTr="00F04C27">
        <w:tc>
          <w:tcPr>
            <w:tcW w:w="272" w:type="pct"/>
          </w:tcPr>
          <w:p w:rsidR="00296BDA" w:rsidRPr="00FD6498" w:rsidRDefault="00296BDA" w:rsidP="001C402D">
            <w:pPr>
              <w:pStyle w:val="affff4"/>
              <w:ind w:firstLine="0"/>
              <w:contextualSpacing/>
              <w:rPr>
                <w:rFonts w:cs="Times New Roman"/>
                <w:sz w:val="28"/>
                <w:szCs w:val="28"/>
              </w:rPr>
            </w:pPr>
            <w:r w:rsidRPr="00FD6498">
              <w:rPr>
                <w:rFonts w:cs="Times New Roman"/>
                <w:sz w:val="28"/>
                <w:szCs w:val="28"/>
              </w:rPr>
              <w:t>3</w:t>
            </w:r>
          </w:p>
        </w:tc>
        <w:tc>
          <w:tcPr>
            <w:tcW w:w="945" w:type="pct"/>
          </w:tcPr>
          <w:p w:rsidR="00296BDA" w:rsidRPr="00FD6498" w:rsidRDefault="00296BDA" w:rsidP="001C402D">
            <w:pPr>
              <w:pStyle w:val="affff4"/>
              <w:ind w:firstLine="0"/>
              <w:contextualSpacing/>
              <w:rPr>
                <w:rFonts w:cs="Times New Roman"/>
                <w:strike/>
                <w:sz w:val="28"/>
                <w:szCs w:val="28"/>
                <w:highlight w:val="cyan"/>
                <w:lang w:val="ru-RU"/>
              </w:rPr>
            </w:pPr>
            <w:r w:rsidRPr="00FD6498">
              <w:rPr>
                <w:rFonts w:cs="Times New Roman"/>
                <w:sz w:val="28"/>
                <w:szCs w:val="28"/>
                <w:lang w:val="ru-RU"/>
              </w:rPr>
              <w:t>Объекты социальной и</w:t>
            </w:r>
            <w:r w:rsidR="00E351BB">
              <w:rPr>
                <w:rFonts w:cs="Times New Roman"/>
                <w:sz w:val="28"/>
                <w:szCs w:val="28"/>
                <w:lang w:val="ru-RU"/>
              </w:rPr>
              <w:t>нфраструктуры местного значения</w:t>
            </w:r>
          </w:p>
        </w:tc>
        <w:tc>
          <w:tcPr>
            <w:tcW w:w="2410"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обеспечение </w:t>
            </w:r>
            <w:r w:rsidRPr="00FD6498">
              <w:rPr>
                <w:rFonts w:cs="Times New Roman"/>
                <w:sz w:val="28"/>
                <w:szCs w:val="28"/>
                <w:shd w:val="clear" w:color="auto" w:fill="FFFFFF"/>
                <w:lang w:val="ru-RU"/>
              </w:rPr>
              <w:t xml:space="preserve">минимально-допустимого уровня обеспеченности </w:t>
            </w:r>
            <w:r w:rsidRPr="00FD6498">
              <w:rPr>
                <w:rFonts w:cs="Times New Roman"/>
                <w:sz w:val="28"/>
                <w:szCs w:val="28"/>
                <w:lang w:val="ru-RU"/>
              </w:rPr>
              <w:t xml:space="preserve">объектами социальной инфраструктуры местного значения и </w:t>
            </w:r>
            <w:r w:rsidRPr="00FD6498">
              <w:rPr>
                <w:rFonts w:cs="Times New Roman"/>
                <w:sz w:val="28"/>
                <w:szCs w:val="28"/>
                <w:shd w:val="clear" w:color="auto" w:fill="FFFFFF"/>
                <w:lang w:val="ru-RU"/>
              </w:rPr>
              <w:t>максимально допустимого уровня их территориальной доступности;</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формирование комфортных условий проживания для местного населения;</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и уровня жизни населения;</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условий для развития человеческого капитала, в том числе раскрытие креативного потенциала, способствующего развитию инновационных технологий и отраслей экономики;</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формирование среды, способствующей повышению демографических показателей населения, социально-экономических показателей и росту инвестиционной привлекательности территории;</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создание условий, предоставляющих возможно регулярно занимающихся спортом большему числу желающих; </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интереса населения к общественной жизни городского поселения благодаря возможности организации массовых спортивных мероприятий;</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увеличение продолжительности активной жизни населения;</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улучшение здоровья населения;</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вовлечение населения в культурно-досуговую жизнь городского поселения;</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предоставление возможности творческой реализации населения;</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обеспечение потребности населения в получении услуг ритуального обслуживания</w:t>
            </w:r>
          </w:p>
        </w:tc>
        <w:tc>
          <w:tcPr>
            <w:tcW w:w="1372"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создание комфортной и безопасной среды;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повышение качества жизни населения за счет </w:t>
            </w:r>
            <w:r w:rsidRPr="00FD6498">
              <w:rPr>
                <w:rFonts w:cs="Times New Roman"/>
                <w:sz w:val="28"/>
                <w:szCs w:val="28"/>
                <w:lang w:val="ru-RU"/>
              </w:rPr>
              <w:lastRenderedPageBreak/>
              <w:t>развития инфраструктуры;</w:t>
            </w:r>
          </w:p>
          <w:p w:rsidR="00296BDA" w:rsidRPr="00FD6498" w:rsidRDefault="00296BDA" w:rsidP="00771E26">
            <w:pPr>
              <w:pStyle w:val="affff4"/>
              <w:ind w:firstLine="0"/>
              <w:contextualSpacing/>
              <w:rPr>
                <w:rFonts w:cs="Times New Roman"/>
                <w:sz w:val="28"/>
                <w:szCs w:val="28"/>
                <w:lang w:val="ru-RU"/>
              </w:rPr>
            </w:pPr>
            <w:r w:rsidRPr="00FD6498">
              <w:rPr>
                <w:rFonts w:cs="Times New Roman"/>
                <w:sz w:val="28"/>
                <w:szCs w:val="28"/>
                <w:lang w:val="ru-RU"/>
              </w:rPr>
              <w:t xml:space="preserve">– внедрение инновационных технологий </w:t>
            </w:r>
            <w:r w:rsidR="00771E26">
              <w:rPr>
                <w:rFonts w:cs="Times New Roman"/>
                <w:sz w:val="28"/>
                <w:szCs w:val="28"/>
                <w:lang w:val="ru-RU"/>
              </w:rPr>
              <w:t>на производственные предприятия</w:t>
            </w:r>
          </w:p>
        </w:tc>
      </w:tr>
      <w:tr w:rsidR="00296BDA" w:rsidRPr="00FD6498" w:rsidTr="00F04C27">
        <w:tc>
          <w:tcPr>
            <w:tcW w:w="272" w:type="pct"/>
          </w:tcPr>
          <w:p w:rsidR="00296BDA" w:rsidRPr="00FD6498" w:rsidRDefault="00296BDA" w:rsidP="001C402D">
            <w:pPr>
              <w:pStyle w:val="affff4"/>
              <w:ind w:firstLine="0"/>
              <w:contextualSpacing/>
              <w:rPr>
                <w:rFonts w:cs="Times New Roman"/>
                <w:sz w:val="28"/>
                <w:szCs w:val="28"/>
              </w:rPr>
            </w:pPr>
            <w:r w:rsidRPr="00FD6498">
              <w:rPr>
                <w:rFonts w:cs="Times New Roman"/>
                <w:sz w:val="28"/>
                <w:szCs w:val="28"/>
              </w:rPr>
              <w:lastRenderedPageBreak/>
              <w:t>4</w:t>
            </w:r>
          </w:p>
        </w:tc>
        <w:tc>
          <w:tcPr>
            <w:tcW w:w="945" w:type="pct"/>
          </w:tcPr>
          <w:p w:rsidR="00296BDA" w:rsidRPr="00FD6498" w:rsidRDefault="00296BDA" w:rsidP="001C402D">
            <w:pPr>
              <w:pStyle w:val="affff4"/>
              <w:ind w:firstLine="0"/>
              <w:contextualSpacing/>
              <w:rPr>
                <w:rFonts w:cs="Times New Roman"/>
                <w:sz w:val="28"/>
                <w:szCs w:val="28"/>
              </w:rPr>
            </w:pPr>
            <w:proofErr w:type="spellStart"/>
            <w:r w:rsidRPr="00FD6498">
              <w:rPr>
                <w:rFonts w:cs="Times New Roman"/>
                <w:sz w:val="28"/>
                <w:szCs w:val="28"/>
              </w:rPr>
              <w:t>Объекты</w:t>
            </w:r>
            <w:proofErr w:type="spellEnd"/>
            <w:r w:rsidRPr="00FD6498">
              <w:rPr>
                <w:rFonts w:cs="Times New Roman"/>
                <w:sz w:val="28"/>
                <w:szCs w:val="28"/>
              </w:rPr>
              <w:t xml:space="preserve"> </w:t>
            </w:r>
            <w:proofErr w:type="spellStart"/>
            <w:r w:rsidRPr="00FD6498">
              <w:rPr>
                <w:rFonts w:cs="Times New Roman"/>
                <w:sz w:val="28"/>
                <w:szCs w:val="28"/>
              </w:rPr>
              <w:t>благоустройства</w:t>
            </w:r>
            <w:proofErr w:type="spellEnd"/>
            <w:r w:rsidRPr="00FD6498">
              <w:rPr>
                <w:rFonts w:cs="Times New Roman"/>
                <w:sz w:val="28"/>
                <w:szCs w:val="28"/>
              </w:rPr>
              <w:t xml:space="preserve"> и </w:t>
            </w:r>
            <w:proofErr w:type="spellStart"/>
            <w:r w:rsidRPr="00FD6498">
              <w:rPr>
                <w:rFonts w:cs="Times New Roman"/>
                <w:sz w:val="28"/>
                <w:szCs w:val="28"/>
              </w:rPr>
              <w:t>озеленения</w:t>
            </w:r>
            <w:proofErr w:type="spellEnd"/>
          </w:p>
        </w:tc>
        <w:tc>
          <w:tcPr>
            <w:tcW w:w="2410"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формирование природно-экологического каркаса;</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создания благоприятных условий для отдыха населения; </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улучшение микроклимата;</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среды;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рост демографических показателей;</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рост социально-экономических показателей;</w:t>
            </w:r>
          </w:p>
          <w:p w:rsidR="00296BDA" w:rsidRPr="00FD6498" w:rsidRDefault="00296BDA" w:rsidP="001C402D">
            <w:pPr>
              <w:pStyle w:val="affff4"/>
              <w:ind w:firstLine="0"/>
              <w:contextualSpacing/>
              <w:rPr>
                <w:rFonts w:cs="Times New Roman"/>
                <w:sz w:val="28"/>
                <w:szCs w:val="28"/>
              </w:rPr>
            </w:pPr>
            <w:r w:rsidRPr="00FD6498">
              <w:rPr>
                <w:rFonts w:cs="Times New Roman"/>
                <w:sz w:val="28"/>
                <w:szCs w:val="28"/>
              </w:rPr>
              <w:t xml:space="preserve">– </w:t>
            </w:r>
            <w:proofErr w:type="spellStart"/>
            <w:r w:rsidRPr="00FD6498">
              <w:rPr>
                <w:rFonts w:cs="Times New Roman"/>
                <w:sz w:val="28"/>
                <w:szCs w:val="28"/>
              </w:rPr>
              <w:t>рост</w:t>
            </w:r>
            <w:proofErr w:type="spellEnd"/>
            <w:r w:rsidRPr="00FD6498">
              <w:rPr>
                <w:rFonts w:cs="Times New Roman"/>
                <w:sz w:val="28"/>
                <w:szCs w:val="28"/>
              </w:rPr>
              <w:t xml:space="preserve"> </w:t>
            </w:r>
            <w:proofErr w:type="spellStart"/>
            <w:r w:rsidRPr="00FD6498">
              <w:rPr>
                <w:rFonts w:cs="Times New Roman"/>
                <w:sz w:val="28"/>
                <w:szCs w:val="28"/>
              </w:rPr>
              <w:t>инвестиционной</w:t>
            </w:r>
            <w:proofErr w:type="spellEnd"/>
            <w:r w:rsidRPr="00FD6498">
              <w:rPr>
                <w:rFonts w:cs="Times New Roman"/>
                <w:sz w:val="28"/>
                <w:szCs w:val="28"/>
              </w:rPr>
              <w:t xml:space="preserve"> </w:t>
            </w:r>
            <w:proofErr w:type="spellStart"/>
            <w:r w:rsidRPr="00FD6498">
              <w:rPr>
                <w:rFonts w:cs="Times New Roman"/>
                <w:sz w:val="28"/>
                <w:szCs w:val="28"/>
              </w:rPr>
              <w:t>привлекательности</w:t>
            </w:r>
            <w:proofErr w:type="spellEnd"/>
            <w:r w:rsidRPr="00FD6498">
              <w:rPr>
                <w:rFonts w:cs="Times New Roman"/>
                <w:sz w:val="28"/>
                <w:szCs w:val="28"/>
              </w:rPr>
              <w:t xml:space="preserve"> </w:t>
            </w:r>
            <w:proofErr w:type="spellStart"/>
            <w:r w:rsidRPr="00FD6498">
              <w:rPr>
                <w:rFonts w:cs="Times New Roman"/>
                <w:sz w:val="28"/>
                <w:szCs w:val="28"/>
              </w:rPr>
              <w:t>территории</w:t>
            </w:r>
            <w:proofErr w:type="spellEnd"/>
          </w:p>
        </w:tc>
        <w:tc>
          <w:tcPr>
            <w:tcW w:w="1372"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создание комфортной и безопасной среды;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повышение качества жизни населения за счет развития инфраструктуры;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p w:rsidR="00296BDA" w:rsidRPr="00FD6498" w:rsidRDefault="00296BDA" w:rsidP="001C402D">
            <w:pPr>
              <w:pStyle w:val="affff4"/>
              <w:ind w:firstLine="0"/>
              <w:contextualSpacing/>
              <w:rPr>
                <w:rFonts w:cs="Times New Roman"/>
                <w:sz w:val="28"/>
                <w:szCs w:val="28"/>
                <w:lang w:val="ru-RU"/>
              </w:rPr>
            </w:pPr>
          </w:p>
        </w:tc>
      </w:tr>
      <w:tr w:rsidR="00296BDA" w:rsidRPr="00FD6498" w:rsidTr="00F04C27">
        <w:tc>
          <w:tcPr>
            <w:tcW w:w="272" w:type="pct"/>
          </w:tcPr>
          <w:p w:rsidR="00296BDA" w:rsidRPr="00FD6498" w:rsidRDefault="00296BDA" w:rsidP="001C402D">
            <w:pPr>
              <w:pStyle w:val="affff4"/>
              <w:ind w:firstLine="0"/>
              <w:contextualSpacing/>
              <w:rPr>
                <w:rFonts w:cs="Times New Roman"/>
                <w:sz w:val="28"/>
                <w:szCs w:val="28"/>
              </w:rPr>
            </w:pPr>
            <w:r w:rsidRPr="00FD6498">
              <w:rPr>
                <w:rFonts w:cs="Times New Roman"/>
                <w:sz w:val="28"/>
                <w:szCs w:val="28"/>
              </w:rPr>
              <w:lastRenderedPageBreak/>
              <w:t>5</w:t>
            </w:r>
          </w:p>
        </w:tc>
        <w:tc>
          <w:tcPr>
            <w:tcW w:w="945"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Объекты в области особо охраняемых природных территории</w:t>
            </w:r>
          </w:p>
        </w:tc>
        <w:tc>
          <w:tcPr>
            <w:tcW w:w="2410"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формирование природно-экологического каркаса;</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среды;</w:t>
            </w:r>
          </w:p>
          <w:p w:rsidR="00296BDA" w:rsidRPr="00FD6498" w:rsidRDefault="00296BDA" w:rsidP="00771E26">
            <w:pPr>
              <w:pStyle w:val="affff4"/>
              <w:ind w:firstLine="0"/>
              <w:contextualSpacing/>
              <w:rPr>
                <w:rFonts w:cs="Times New Roman"/>
                <w:sz w:val="28"/>
                <w:szCs w:val="28"/>
                <w:lang w:val="ru-RU"/>
              </w:rPr>
            </w:pPr>
            <w:r w:rsidRPr="00FD6498">
              <w:rPr>
                <w:rFonts w:cs="Times New Roman"/>
                <w:sz w:val="28"/>
                <w:szCs w:val="28"/>
                <w:lang w:val="ru-RU"/>
              </w:rPr>
              <w:t>– сохранение участков природных ландшафтов и культурных ландшафтов, представляющих собой особую эстетическую, научную и культурную ценность;</w:t>
            </w:r>
          </w:p>
        </w:tc>
        <w:tc>
          <w:tcPr>
            <w:tcW w:w="1372"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комфортной и безопасной среды;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жизни населения за счет развития инфраструктуры;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tc>
      </w:tr>
      <w:tr w:rsidR="00296BDA" w:rsidRPr="00FD6498" w:rsidTr="00F04C27">
        <w:tc>
          <w:tcPr>
            <w:tcW w:w="272" w:type="pct"/>
          </w:tcPr>
          <w:p w:rsidR="00296BDA" w:rsidRPr="00FD6498" w:rsidRDefault="00296BDA" w:rsidP="001C402D">
            <w:pPr>
              <w:pStyle w:val="affff4"/>
              <w:ind w:firstLine="0"/>
              <w:contextualSpacing/>
              <w:rPr>
                <w:rFonts w:cs="Times New Roman"/>
                <w:sz w:val="28"/>
                <w:szCs w:val="28"/>
              </w:rPr>
            </w:pPr>
            <w:r w:rsidRPr="00FD6498">
              <w:rPr>
                <w:rFonts w:cs="Times New Roman"/>
                <w:sz w:val="28"/>
                <w:szCs w:val="28"/>
              </w:rPr>
              <w:t>6</w:t>
            </w:r>
          </w:p>
        </w:tc>
        <w:tc>
          <w:tcPr>
            <w:tcW w:w="945"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Объекты инженерной защиты и гидротехнические сооружения</w:t>
            </w:r>
          </w:p>
        </w:tc>
        <w:tc>
          <w:tcPr>
            <w:tcW w:w="2410"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обеспечение безопасности населения и территории в случае возникновения чрезвычайных ситуаций природного и техногенного характера;</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увеличение территориальных ресурсов для развития функциональных зон и размещения планируемых объектов местного значения</w:t>
            </w:r>
          </w:p>
        </w:tc>
        <w:tc>
          <w:tcPr>
            <w:tcW w:w="1372" w:type="pct"/>
          </w:tcPr>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комфортной и безопасной среды;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жизни населения за счет развития инфраструктуры;</w:t>
            </w:r>
          </w:p>
          <w:p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p w:rsidR="00296BDA" w:rsidRPr="00FD6498" w:rsidRDefault="00296BDA" w:rsidP="001C402D">
            <w:pPr>
              <w:pStyle w:val="affff4"/>
              <w:ind w:firstLine="0"/>
              <w:contextualSpacing/>
              <w:rPr>
                <w:rFonts w:cs="Times New Roman"/>
                <w:sz w:val="28"/>
                <w:szCs w:val="28"/>
                <w:lang w:val="ru-RU"/>
              </w:rPr>
            </w:pPr>
          </w:p>
        </w:tc>
      </w:tr>
    </w:tbl>
    <w:p w:rsidR="00296BDA" w:rsidRPr="00FD6498" w:rsidRDefault="00296BDA" w:rsidP="001A6F72">
      <w:pPr>
        <w:pStyle w:val="af6"/>
        <w:tabs>
          <w:tab w:val="left" w:pos="993"/>
        </w:tabs>
        <w:spacing w:after="0"/>
        <w:contextualSpacing/>
        <w:outlineLvl w:val="0"/>
        <w:rPr>
          <w:b/>
        </w:rPr>
      </w:pPr>
      <w:r w:rsidRPr="00FD6498">
        <w:rPr>
          <w:rStyle w:val="af7"/>
          <w:b/>
        </w:rPr>
        <w:br w:type="column"/>
      </w:r>
      <w:bookmarkStart w:id="145" w:name="_Toc162337620"/>
      <w:bookmarkStart w:id="146" w:name="_Toc182484747"/>
      <w:r w:rsidRPr="00FD6498">
        <w:rPr>
          <w:b/>
        </w:rPr>
        <w:lastRenderedPageBreak/>
        <w:t>7</w:t>
      </w:r>
      <w:r>
        <w:rPr>
          <w:b/>
        </w:rPr>
        <w:t>.</w:t>
      </w:r>
      <w:r w:rsidRPr="00FD6498">
        <w:rPr>
          <w:b/>
        </w:rPr>
        <w:t xml:space="preserve"> </w:t>
      </w:r>
      <w:r w:rsidRPr="00FD6498">
        <w:rPr>
          <w:b/>
        </w:rPr>
        <w:tab/>
        <w:t xml:space="preserve">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w:t>
      </w:r>
      <w:r>
        <w:rPr>
          <w:b/>
        </w:rPr>
        <w:t>ВЕРХ-СУЗУНСКОГО</w:t>
      </w:r>
      <w:r w:rsidRPr="00FD6498">
        <w:rPr>
          <w:b/>
        </w:rPr>
        <w:t xml:space="preserve"> СЕЛЬСОВЕТА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ОБОСНОВАНИЕ ВЫБРАННОГО ВАРИАНТА РАЗМЕЩЕНИЯ, ВОЗМОЖНЫХ НАПРАВЛЕНИЙ ИХ РАЗВИТИЯ И ПРОГНОЗИРУЕМЫХ ОГРАНИЧЕНИЙ ИХ ИСПОЛЬЗОВАНИЯ</w:t>
      </w:r>
      <w:bookmarkEnd w:id="145"/>
      <w:bookmarkEnd w:id="146"/>
    </w:p>
    <w:p w:rsidR="00296BDA" w:rsidRPr="00FD6498" w:rsidRDefault="00296BDA" w:rsidP="00296BDA">
      <w:pPr>
        <w:ind w:firstLine="709"/>
        <w:contextualSpacing/>
        <w:rPr>
          <w:szCs w:val="28"/>
        </w:rPr>
      </w:pPr>
    </w:p>
    <w:p w:rsidR="00296BDA" w:rsidRPr="00FD6498" w:rsidRDefault="00296BDA" w:rsidP="001477C1">
      <w:pPr>
        <w:spacing w:after="0" w:line="240" w:lineRule="auto"/>
        <w:ind w:firstLine="709"/>
        <w:contextualSpacing/>
        <w:rPr>
          <w:szCs w:val="28"/>
        </w:rPr>
      </w:pPr>
      <w:r w:rsidRPr="00FD6498">
        <w:rPr>
          <w:szCs w:val="28"/>
        </w:rPr>
        <w:t xml:space="preserve">На территории </w:t>
      </w:r>
      <w:r>
        <w:rPr>
          <w:szCs w:val="28"/>
        </w:rPr>
        <w:t>Верх-Сузунского</w:t>
      </w:r>
      <w:r w:rsidRPr="00FD6498">
        <w:rPr>
          <w:szCs w:val="28"/>
        </w:rPr>
        <w:t xml:space="preserve"> сельсовета размещение объектов федерального значения не планируется.</w:t>
      </w:r>
    </w:p>
    <w:p w:rsidR="00296BDA" w:rsidRPr="00FD6498" w:rsidRDefault="00296BDA" w:rsidP="001477C1">
      <w:pPr>
        <w:spacing w:after="0" w:line="240" w:lineRule="auto"/>
        <w:ind w:firstLine="709"/>
        <w:contextualSpacing/>
        <w:rPr>
          <w:szCs w:val="28"/>
        </w:rPr>
      </w:pPr>
      <w:r w:rsidRPr="00FD6498">
        <w:rPr>
          <w:szCs w:val="28"/>
        </w:rPr>
        <w:t xml:space="preserve">На территории </w:t>
      </w:r>
      <w:r>
        <w:rPr>
          <w:szCs w:val="28"/>
        </w:rPr>
        <w:t>Верх-Сузунского</w:t>
      </w:r>
      <w:r w:rsidRPr="00FD6498">
        <w:rPr>
          <w:szCs w:val="28"/>
        </w:rPr>
        <w:t xml:space="preserve"> сельсовета размещение объектов регионального значения</w:t>
      </w:r>
      <w:r w:rsidRPr="005218AF">
        <w:rPr>
          <w:szCs w:val="28"/>
        </w:rPr>
        <w:t xml:space="preserve"> </w:t>
      </w:r>
      <w:r>
        <w:rPr>
          <w:szCs w:val="28"/>
        </w:rPr>
        <w:t>не планируется</w:t>
      </w:r>
      <w:r w:rsidRPr="00FD6498">
        <w:rPr>
          <w:szCs w:val="28"/>
        </w:rPr>
        <w:t>.</w:t>
      </w:r>
    </w:p>
    <w:p w:rsidR="00296BDA" w:rsidRDefault="00296BDA" w:rsidP="00296BDA">
      <w:pPr>
        <w:tabs>
          <w:tab w:val="left" w:pos="993"/>
        </w:tabs>
        <w:contextualSpacing/>
        <w:rPr>
          <w:rStyle w:val="af7"/>
          <w:b/>
        </w:rPr>
      </w:pPr>
      <w:bookmarkStart w:id="147" w:name="_Toc162337621"/>
    </w:p>
    <w:p w:rsidR="00296BDA" w:rsidRPr="00761E26" w:rsidRDefault="00296BDA" w:rsidP="00761E26">
      <w:pPr>
        <w:pStyle w:val="11"/>
        <w:spacing w:before="0" w:after="0"/>
        <w:ind w:firstLine="709"/>
        <w:rPr>
          <w:rStyle w:val="af7"/>
        </w:rPr>
      </w:pPr>
      <w:bookmarkStart w:id="148" w:name="_Toc182484748"/>
      <w:r w:rsidRPr="00761E26">
        <w:rPr>
          <w:rStyle w:val="af7"/>
        </w:rPr>
        <w:t>8.</w:t>
      </w:r>
      <w:r w:rsidRPr="00761E26">
        <w:rPr>
          <w:rStyle w:val="af7"/>
        </w:rPr>
        <w:tab/>
        <w:t>УТВЕРЖДЕННЫЕ ДОКУМЕНТОМ ТЕРРИТОРИАЛЬНОГО ПЛАНИРОВАНИЯ СУЗУНСКОГО РАЙОНА СВЕДЕНИЯ О ВИДАХ, НАЗНАЧЕНИИ И НАИМЕНОВАНИЯХ, ПЛАНИРУЕМЫХ ДЛЯ РАЗМЕЩЕНИЯ НА ТЕРРИТОРИИ ПОСЕЛЕНИЯ, ВХОДЯЩЕГО В СОСТАВ СУЗУНСКОГО РАЙОНА, ОБЪЕКТОВ МЕСТНОГО ЗНАЧЕНИЯ РАЙОНА,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ТРЕБУНТСЯ В СВЯЗИ С РАЗМЕЩЕНИЕМ ДАННЫХ ОБЪЕКТОВ,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47"/>
      <w:bookmarkEnd w:id="148"/>
    </w:p>
    <w:p w:rsidR="00296BDA" w:rsidRPr="00FD6498" w:rsidRDefault="00296BDA" w:rsidP="00296BDA">
      <w:pPr>
        <w:tabs>
          <w:tab w:val="left" w:pos="993"/>
        </w:tabs>
        <w:contextualSpacing/>
        <w:rPr>
          <w:szCs w:val="28"/>
        </w:rPr>
      </w:pPr>
    </w:p>
    <w:p w:rsidR="00160F25" w:rsidRDefault="00296BDA" w:rsidP="001477C1">
      <w:pPr>
        <w:spacing w:after="0" w:line="240" w:lineRule="auto"/>
        <w:ind w:firstLine="709"/>
        <w:contextualSpacing/>
      </w:pPr>
      <w:r w:rsidRPr="00FD6498">
        <w:rPr>
          <w:szCs w:val="28"/>
        </w:rPr>
        <w:t xml:space="preserve">На территории </w:t>
      </w:r>
      <w:r>
        <w:rPr>
          <w:szCs w:val="28"/>
        </w:rPr>
        <w:t>Верх-Сузунского</w:t>
      </w:r>
      <w:r w:rsidRPr="00FD6498">
        <w:rPr>
          <w:szCs w:val="28"/>
        </w:rPr>
        <w:t xml:space="preserve"> сельсовета</w:t>
      </w:r>
      <w:r>
        <w:rPr>
          <w:szCs w:val="28"/>
        </w:rPr>
        <w:t xml:space="preserve"> не</w:t>
      </w:r>
      <w:r w:rsidRPr="00FD6498">
        <w:rPr>
          <w:szCs w:val="28"/>
        </w:rPr>
        <w:t xml:space="preserve"> планируется разместить объекты местного значения.</w:t>
      </w:r>
      <w:r w:rsidR="00160F25">
        <w:br w:type="page"/>
      </w:r>
    </w:p>
    <w:p w:rsidR="00296BDA" w:rsidRPr="00761E26" w:rsidRDefault="00296BDA" w:rsidP="00761E26">
      <w:pPr>
        <w:pStyle w:val="11"/>
        <w:spacing w:before="0" w:after="0"/>
        <w:ind w:firstLine="709"/>
        <w:rPr>
          <w:rStyle w:val="af7"/>
        </w:rPr>
      </w:pPr>
      <w:bookmarkStart w:id="149" w:name="_Toc162337622"/>
      <w:bookmarkStart w:id="150" w:name="_Toc182484749"/>
      <w:r w:rsidRPr="00761E26">
        <w:rPr>
          <w:rStyle w:val="af7"/>
        </w:rPr>
        <w:lastRenderedPageBreak/>
        <w:t>9.</w:t>
      </w:r>
      <w:r w:rsidRPr="00761E26">
        <w:rPr>
          <w:rStyle w:val="af7"/>
        </w:rPr>
        <w:tab/>
        <w:t>ПЕРЕЧЕНЬ И ХАРАКТЕРИСТИКА ОСНОВНЫХ ФАКТОРОВ РИСКА ВОЗНИКНОВЕНИЯ ЧРЕЗВЫЧАЙНЫХ СИТУАЦИЙ ПРИРОДНОГО И ТЕХНОГЕННОГО ХАРАКТЕРА</w:t>
      </w:r>
      <w:bookmarkEnd w:id="149"/>
      <w:bookmarkEnd w:id="150"/>
      <w:r w:rsidRPr="00761E26">
        <w:rPr>
          <w:rStyle w:val="af7"/>
        </w:rPr>
        <w:t xml:space="preserve"> </w:t>
      </w:r>
    </w:p>
    <w:p w:rsidR="00296BDA" w:rsidRPr="00FD6498" w:rsidRDefault="00296BDA" w:rsidP="001477C1">
      <w:pPr>
        <w:tabs>
          <w:tab w:val="left" w:pos="993"/>
        </w:tabs>
        <w:spacing w:after="0" w:line="240" w:lineRule="auto"/>
        <w:ind w:firstLine="709"/>
        <w:contextualSpacing/>
        <w:rPr>
          <w:szCs w:val="28"/>
        </w:rPr>
      </w:pPr>
    </w:p>
    <w:p w:rsidR="00296BDA" w:rsidRPr="00FD6498" w:rsidRDefault="00296BDA" w:rsidP="00761E26">
      <w:pPr>
        <w:pStyle w:val="af6"/>
        <w:tabs>
          <w:tab w:val="left" w:pos="993"/>
          <w:tab w:val="left" w:pos="1134"/>
        </w:tabs>
        <w:spacing w:after="0"/>
        <w:contextualSpacing/>
        <w:outlineLvl w:val="0"/>
        <w:rPr>
          <w:rStyle w:val="af7"/>
          <w:b/>
        </w:rPr>
      </w:pPr>
      <w:bookmarkStart w:id="151" w:name="_Toc162337623"/>
      <w:bookmarkStart w:id="152" w:name="_Toc182484750"/>
      <w:r w:rsidRPr="00FD6498">
        <w:rPr>
          <w:b/>
        </w:rPr>
        <w:t>9.1</w:t>
      </w:r>
      <w:r w:rsidRPr="00FD6498">
        <w:rPr>
          <w:rStyle w:val="af7"/>
          <w:b/>
        </w:rPr>
        <w:tab/>
        <w:t>Основные понятия</w:t>
      </w:r>
      <w:bookmarkEnd w:id="151"/>
      <w:bookmarkEnd w:id="152"/>
    </w:p>
    <w:p w:rsidR="00296BDA" w:rsidRPr="00FD6498" w:rsidRDefault="00296BDA" w:rsidP="00296BDA">
      <w:pPr>
        <w:tabs>
          <w:tab w:val="left" w:pos="993"/>
        </w:tabs>
        <w:ind w:firstLine="709"/>
        <w:contextualSpacing/>
        <w:rPr>
          <w:szCs w:val="28"/>
        </w:rPr>
      </w:pPr>
    </w:p>
    <w:p w:rsidR="00296BDA" w:rsidRPr="00FD6498" w:rsidRDefault="00296BDA" w:rsidP="001477C1">
      <w:pPr>
        <w:tabs>
          <w:tab w:val="left" w:pos="993"/>
        </w:tabs>
        <w:spacing w:after="0" w:line="240" w:lineRule="auto"/>
        <w:ind w:firstLine="709"/>
        <w:contextualSpacing/>
        <w:rPr>
          <w:szCs w:val="28"/>
        </w:rPr>
      </w:pPr>
      <w:r w:rsidRPr="00FD6498">
        <w:rPr>
          <w:szCs w:val="28"/>
        </w:rPr>
        <w:t>Данный раздел подготовлен в соответствии с ФЗ № 68-ФЗ «О защите населения и территорий от чрезвычайных ситуаций природного и техногенного характера».</w:t>
      </w:r>
    </w:p>
    <w:p w:rsidR="00296BDA" w:rsidRPr="00FD6498" w:rsidRDefault="00296BDA" w:rsidP="001477C1">
      <w:pPr>
        <w:tabs>
          <w:tab w:val="left" w:pos="993"/>
        </w:tabs>
        <w:spacing w:after="0" w:line="240" w:lineRule="auto"/>
        <w:ind w:firstLine="709"/>
        <w:contextualSpacing/>
        <w:rPr>
          <w:szCs w:val="28"/>
        </w:rPr>
      </w:pPr>
      <w:r w:rsidRPr="00FD6498">
        <w:rPr>
          <w:szCs w:val="28"/>
        </w:rPr>
        <w:t>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296BDA" w:rsidRPr="00FD6498" w:rsidRDefault="00296BDA" w:rsidP="001477C1">
      <w:pPr>
        <w:tabs>
          <w:tab w:val="left" w:pos="993"/>
        </w:tabs>
        <w:spacing w:after="0" w:line="240" w:lineRule="auto"/>
        <w:ind w:firstLine="709"/>
        <w:contextualSpacing/>
        <w:rPr>
          <w:szCs w:val="28"/>
        </w:rPr>
      </w:pPr>
      <w:r w:rsidRPr="00FD6498">
        <w:rPr>
          <w:szCs w:val="28"/>
        </w:rPr>
        <w:t>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296BDA" w:rsidRPr="00FD6498" w:rsidRDefault="00296BDA" w:rsidP="001477C1">
      <w:pPr>
        <w:tabs>
          <w:tab w:val="left" w:pos="993"/>
        </w:tabs>
        <w:spacing w:after="0" w:line="240" w:lineRule="auto"/>
        <w:ind w:firstLine="709"/>
        <w:contextualSpacing/>
        <w:rPr>
          <w:szCs w:val="28"/>
        </w:rPr>
      </w:pPr>
      <w:r w:rsidRPr="00FD6498">
        <w:rPr>
          <w:szCs w:val="28"/>
        </w:rPr>
        <w:t>Ликвидация чрезвычайных ситуаций – это аварийно-спасательные и другие неотложные работы, проводимые при возникновении чрезвычайных ситуаций,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296BDA" w:rsidRPr="00FD6498" w:rsidRDefault="00296BDA" w:rsidP="001477C1">
      <w:pPr>
        <w:tabs>
          <w:tab w:val="left" w:pos="993"/>
        </w:tabs>
        <w:spacing w:after="0" w:line="240" w:lineRule="auto"/>
        <w:ind w:firstLine="709"/>
        <w:contextualSpacing/>
        <w:rPr>
          <w:szCs w:val="28"/>
        </w:rPr>
      </w:pPr>
      <w:r w:rsidRPr="00FD6498">
        <w:rPr>
          <w:szCs w:val="28"/>
        </w:rPr>
        <w:t>Зона чрезвычайной ситуации – это территория, на которой сложилась чрезвычайная ситуация.</w:t>
      </w:r>
    </w:p>
    <w:p w:rsidR="00296BDA" w:rsidRPr="00FD6498" w:rsidRDefault="00296BDA" w:rsidP="001477C1">
      <w:pPr>
        <w:tabs>
          <w:tab w:val="left" w:pos="993"/>
        </w:tabs>
        <w:spacing w:after="0" w:line="240" w:lineRule="auto"/>
        <w:ind w:firstLine="709"/>
        <w:contextualSpacing/>
        <w:rPr>
          <w:szCs w:val="28"/>
        </w:rPr>
      </w:pPr>
      <w:r w:rsidRPr="00FD6498">
        <w:rPr>
          <w:szCs w:val="28"/>
        </w:rPr>
        <w:t xml:space="preserve">Специализированные технические средства оповещения и информирования населения в местах массового пребывания людей – это специально созданные технические устройства, осуществляющие прием, обработку и передачу аудио- и (или) аудиовизуальных, а также иных сообщений об угрозе возникновения, о возникновении чрезвычайных ситуаций </w:t>
      </w:r>
      <w:r w:rsidR="00BE5322">
        <w:rPr>
          <w:szCs w:val="28"/>
        </w:rPr>
        <w:t>и правилах поведения населения.</w:t>
      </w:r>
    </w:p>
    <w:p w:rsidR="00296BDA" w:rsidRPr="00B96BC7" w:rsidRDefault="00296BDA" w:rsidP="00B96BC7">
      <w:pPr>
        <w:tabs>
          <w:tab w:val="left" w:pos="993"/>
        </w:tabs>
        <w:spacing w:after="0" w:line="240" w:lineRule="auto"/>
        <w:ind w:firstLine="709"/>
        <w:contextualSpacing/>
        <w:rPr>
          <w:szCs w:val="20"/>
        </w:rPr>
      </w:pPr>
      <w:r w:rsidRPr="00FD6498">
        <w:rPr>
          <w:szCs w:val="28"/>
        </w:rPr>
        <w:t>Подготовка населения в области защиты от чрезвычайных ситуаций –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w:t>
      </w:r>
      <w:r w:rsidR="001477C1">
        <w:br w:type="page"/>
      </w:r>
    </w:p>
    <w:p w:rsidR="00296BDA" w:rsidRPr="00FD6498" w:rsidRDefault="00296BDA" w:rsidP="00761E26">
      <w:pPr>
        <w:pStyle w:val="af6"/>
        <w:tabs>
          <w:tab w:val="left" w:pos="1134"/>
        </w:tabs>
        <w:spacing w:after="0"/>
        <w:contextualSpacing/>
        <w:outlineLvl w:val="0"/>
        <w:rPr>
          <w:rStyle w:val="af7"/>
          <w:b/>
        </w:rPr>
      </w:pPr>
      <w:bookmarkStart w:id="153" w:name="_Toc162337624"/>
      <w:bookmarkStart w:id="154" w:name="_Toc182484751"/>
      <w:r w:rsidRPr="00FD6498">
        <w:rPr>
          <w:b/>
        </w:rPr>
        <w:lastRenderedPageBreak/>
        <w:t>9.2</w:t>
      </w:r>
      <w:r w:rsidRPr="00FD6498">
        <w:rPr>
          <w:rStyle w:val="af7"/>
          <w:b/>
        </w:rPr>
        <w:tab/>
        <w:t>Перечень возможных источников чрезвычайных ситуаций природного характера</w:t>
      </w:r>
      <w:bookmarkEnd w:id="153"/>
      <w:bookmarkEnd w:id="154"/>
    </w:p>
    <w:p w:rsidR="00296BDA" w:rsidRPr="00FD6498" w:rsidRDefault="00296BDA" w:rsidP="00404880">
      <w:pPr>
        <w:spacing w:after="0" w:line="240" w:lineRule="auto"/>
        <w:ind w:firstLine="709"/>
        <w:contextualSpacing/>
        <w:rPr>
          <w:szCs w:val="28"/>
        </w:rPr>
      </w:pPr>
    </w:p>
    <w:p w:rsidR="00296BDA" w:rsidRDefault="00296BDA" w:rsidP="00404880">
      <w:pPr>
        <w:pStyle w:val="ae"/>
        <w:spacing w:after="0" w:line="240" w:lineRule="auto"/>
        <w:ind w:firstLine="709"/>
        <w:contextualSpacing/>
        <w:rPr>
          <w:szCs w:val="28"/>
        </w:rPr>
      </w:pPr>
      <w:r w:rsidRPr="00FD6498">
        <w:rPr>
          <w:szCs w:val="28"/>
        </w:rPr>
        <w:t xml:space="preserve">К чрезвычайным ситуациям природного в </w:t>
      </w:r>
      <w:r>
        <w:rPr>
          <w:szCs w:val="28"/>
        </w:rPr>
        <w:t>Верх-Сузунском</w:t>
      </w:r>
      <w:r w:rsidRPr="00FD6498">
        <w:rPr>
          <w:szCs w:val="28"/>
        </w:rPr>
        <w:t xml:space="preserve"> сельсовете относятся:</w:t>
      </w:r>
    </w:p>
    <w:p w:rsidR="00296BDA" w:rsidRPr="00FD6498" w:rsidRDefault="00296BDA" w:rsidP="00404880">
      <w:pPr>
        <w:pStyle w:val="ae"/>
        <w:spacing w:after="0" w:line="240" w:lineRule="auto"/>
        <w:ind w:firstLine="709"/>
        <w:contextualSpacing/>
        <w:rPr>
          <w:szCs w:val="28"/>
        </w:rPr>
      </w:pPr>
    </w:p>
    <w:p w:rsidR="00296BDA" w:rsidRPr="00B96BC7" w:rsidRDefault="00296BDA" w:rsidP="001477C1">
      <w:pPr>
        <w:spacing w:after="0" w:line="240" w:lineRule="auto"/>
        <w:ind w:firstLine="709"/>
        <w:contextualSpacing/>
        <w:rPr>
          <w:szCs w:val="28"/>
        </w:rPr>
      </w:pPr>
      <w:r w:rsidRPr="00B96BC7">
        <w:rPr>
          <w:szCs w:val="28"/>
        </w:rPr>
        <w:t>Таблица 2</w:t>
      </w:r>
      <w:r w:rsidR="00404880">
        <w:rPr>
          <w:szCs w:val="28"/>
        </w:rPr>
        <w:t>3</w:t>
      </w:r>
      <w:r w:rsidRPr="00B96BC7">
        <w:rPr>
          <w:szCs w:val="28"/>
        </w:rPr>
        <w:t>. Источники природных чрезвычайных ситуаций</w:t>
      </w:r>
    </w:p>
    <w:tbl>
      <w:tblPr>
        <w:tblStyle w:val="af5"/>
        <w:tblW w:w="5000" w:type="pct"/>
        <w:tblLook w:val="04A0" w:firstRow="1" w:lastRow="0" w:firstColumn="1" w:lastColumn="0" w:noHBand="0" w:noVBand="1"/>
      </w:tblPr>
      <w:tblGrid>
        <w:gridCol w:w="707"/>
        <w:gridCol w:w="3068"/>
        <w:gridCol w:w="3068"/>
        <w:gridCol w:w="3068"/>
      </w:tblGrid>
      <w:tr w:rsidR="00296BDA" w:rsidRPr="00FD6498" w:rsidTr="00B96BC7">
        <w:tc>
          <w:tcPr>
            <w:tcW w:w="356" w:type="pct"/>
          </w:tcPr>
          <w:p w:rsidR="00296BDA" w:rsidRPr="00FD6498" w:rsidRDefault="00296BDA" w:rsidP="001C402D">
            <w:pPr>
              <w:pStyle w:val="ae"/>
              <w:tabs>
                <w:tab w:val="left" w:pos="2325"/>
              </w:tabs>
              <w:contextualSpacing/>
              <w:rPr>
                <w:szCs w:val="28"/>
              </w:rPr>
            </w:pPr>
            <w:r w:rsidRPr="00FD6498">
              <w:rPr>
                <w:szCs w:val="28"/>
              </w:rPr>
              <w:t>№ п/п</w:t>
            </w:r>
          </w:p>
        </w:tc>
        <w:tc>
          <w:tcPr>
            <w:tcW w:w="1548" w:type="pct"/>
          </w:tcPr>
          <w:p w:rsidR="00296BDA" w:rsidRPr="00FD6498" w:rsidRDefault="00296BDA" w:rsidP="001C402D">
            <w:pPr>
              <w:pStyle w:val="ae"/>
              <w:tabs>
                <w:tab w:val="left" w:pos="2325"/>
              </w:tabs>
              <w:contextualSpacing/>
              <w:rPr>
                <w:szCs w:val="28"/>
              </w:rPr>
            </w:pPr>
            <w:r w:rsidRPr="00FD6498">
              <w:rPr>
                <w:szCs w:val="28"/>
              </w:rPr>
              <w:t>Источник природной ЧС</w:t>
            </w:r>
          </w:p>
        </w:tc>
        <w:tc>
          <w:tcPr>
            <w:tcW w:w="1548" w:type="pct"/>
          </w:tcPr>
          <w:p w:rsidR="00296BDA" w:rsidRPr="00FD6498" w:rsidRDefault="00296BDA" w:rsidP="001C402D">
            <w:pPr>
              <w:pStyle w:val="ae"/>
              <w:tabs>
                <w:tab w:val="left" w:pos="2325"/>
              </w:tabs>
              <w:contextualSpacing/>
              <w:rPr>
                <w:szCs w:val="28"/>
              </w:rPr>
            </w:pPr>
            <w:r w:rsidRPr="00FD6498">
              <w:rPr>
                <w:szCs w:val="28"/>
              </w:rPr>
              <w:t>Наименование поражающего фактора</w:t>
            </w:r>
          </w:p>
        </w:tc>
        <w:tc>
          <w:tcPr>
            <w:tcW w:w="1549" w:type="pct"/>
          </w:tcPr>
          <w:p w:rsidR="00296BDA" w:rsidRPr="00FD6498" w:rsidRDefault="00296BDA" w:rsidP="001C402D">
            <w:pPr>
              <w:pStyle w:val="ae"/>
              <w:tabs>
                <w:tab w:val="left" w:pos="2325"/>
              </w:tabs>
              <w:contextualSpacing/>
              <w:rPr>
                <w:szCs w:val="28"/>
              </w:rPr>
            </w:pPr>
            <w:r w:rsidRPr="00FD6498">
              <w:rPr>
                <w:szCs w:val="28"/>
              </w:rPr>
              <w:t>Характер действия, проявления поражающего фактора источника природной ЧС</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1</w:t>
            </w:r>
          </w:p>
        </w:tc>
        <w:tc>
          <w:tcPr>
            <w:tcW w:w="1548" w:type="pct"/>
          </w:tcPr>
          <w:p w:rsidR="00296BDA" w:rsidRPr="00FD6498" w:rsidRDefault="00296BDA" w:rsidP="001C402D">
            <w:pPr>
              <w:pStyle w:val="ae"/>
              <w:tabs>
                <w:tab w:val="left" w:pos="2325"/>
              </w:tabs>
              <w:contextualSpacing/>
              <w:rPr>
                <w:szCs w:val="28"/>
              </w:rPr>
            </w:pPr>
            <w:r w:rsidRPr="00FD6498">
              <w:rPr>
                <w:szCs w:val="28"/>
              </w:rPr>
              <w:t>2</w:t>
            </w:r>
          </w:p>
        </w:tc>
        <w:tc>
          <w:tcPr>
            <w:tcW w:w="1548" w:type="pct"/>
          </w:tcPr>
          <w:p w:rsidR="00296BDA" w:rsidRPr="00FD6498" w:rsidRDefault="00296BDA" w:rsidP="001C402D">
            <w:pPr>
              <w:pStyle w:val="ae"/>
              <w:tabs>
                <w:tab w:val="left" w:pos="2325"/>
              </w:tabs>
              <w:contextualSpacing/>
              <w:rPr>
                <w:szCs w:val="28"/>
              </w:rPr>
            </w:pPr>
            <w:r w:rsidRPr="00FD6498">
              <w:rPr>
                <w:szCs w:val="28"/>
              </w:rPr>
              <w:t>3</w:t>
            </w:r>
          </w:p>
        </w:tc>
        <w:tc>
          <w:tcPr>
            <w:tcW w:w="1549" w:type="pct"/>
          </w:tcPr>
          <w:p w:rsidR="00296BDA" w:rsidRPr="00FD6498" w:rsidRDefault="00296BDA" w:rsidP="001C402D">
            <w:pPr>
              <w:pStyle w:val="ae"/>
              <w:tabs>
                <w:tab w:val="left" w:pos="2325"/>
              </w:tabs>
              <w:contextualSpacing/>
              <w:rPr>
                <w:szCs w:val="28"/>
              </w:rPr>
            </w:pPr>
            <w:r w:rsidRPr="00FD6498">
              <w:rPr>
                <w:szCs w:val="28"/>
              </w:rPr>
              <w:t>4</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1</w:t>
            </w:r>
          </w:p>
        </w:tc>
        <w:tc>
          <w:tcPr>
            <w:tcW w:w="4644" w:type="pct"/>
            <w:gridSpan w:val="3"/>
            <w:vAlign w:val="center"/>
          </w:tcPr>
          <w:p w:rsidR="00296BDA" w:rsidRPr="00FD6498" w:rsidRDefault="00296BDA" w:rsidP="001C402D">
            <w:pPr>
              <w:pStyle w:val="ae"/>
              <w:tabs>
                <w:tab w:val="left" w:pos="2325"/>
              </w:tabs>
              <w:contextualSpacing/>
              <w:rPr>
                <w:szCs w:val="28"/>
              </w:rPr>
            </w:pPr>
            <w:r w:rsidRPr="00FD6498">
              <w:rPr>
                <w:szCs w:val="28"/>
              </w:rPr>
              <w:t>Опасные геологические процессы</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1.1</w:t>
            </w:r>
          </w:p>
        </w:tc>
        <w:tc>
          <w:tcPr>
            <w:tcW w:w="1548" w:type="pct"/>
            <w:vAlign w:val="center"/>
          </w:tcPr>
          <w:p w:rsidR="00296BDA" w:rsidRPr="00FD6498" w:rsidRDefault="00296BDA" w:rsidP="001C402D">
            <w:pPr>
              <w:pStyle w:val="ae"/>
              <w:tabs>
                <w:tab w:val="left" w:pos="2325"/>
              </w:tabs>
              <w:contextualSpacing/>
              <w:rPr>
                <w:szCs w:val="28"/>
              </w:rPr>
            </w:pPr>
            <w:r w:rsidRPr="00FD6498">
              <w:rPr>
                <w:szCs w:val="28"/>
              </w:rPr>
              <w:t>Землетрясение</w:t>
            </w:r>
          </w:p>
        </w:tc>
        <w:tc>
          <w:tcPr>
            <w:tcW w:w="1548" w:type="pct"/>
            <w:vAlign w:val="center"/>
          </w:tcPr>
          <w:p w:rsidR="00296BDA" w:rsidRPr="00FD6498" w:rsidRDefault="00296BDA" w:rsidP="001C402D">
            <w:pPr>
              <w:pStyle w:val="ae"/>
              <w:tabs>
                <w:tab w:val="left" w:pos="2325"/>
              </w:tabs>
              <w:contextualSpacing/>
              <w:rPr>
                <w:szCs w:val="28"/>
              </w:rPr>
            </w:pPr>
            <w:r w:rsidRPr="00FD6498">
              <w:rPr>
                <w:szCs w:val="28"/>
              </w:rPr>
              <w:t>Сейсмический</w:t>
            </w:r>
          </w:p>
        </w:tc>
        <w:tc>
          <w:tcPr>
            <w:tcW w:w="1549" w:type="pct"/>
            <w:vAlign w:val="center"/>
          </w:tcPr>
          <w:p w:rsidR="00296BDA" w:rsidRPr="00FD6498" w:rsidRDefault="00296BDA" w:rsidP="001C402D">
            <w:pPr>
              <w:pStyle w:val="ae"/>
              <w:tabs>
                <w:tab w:val="left" w:pos="2325"/>
              </w:tabs>
              <w:contextualSpacing/>
              <w:rPr>
                <w:szCs w:val="28"/>
              </w:rPr>
            </w:pPr>
            <w:r w:rsidRPr="00FD6498">
              <w:rPr>
                <w:szCs w:val="28"/>
              </w:rPr>
              <w:t>Сейсмический удар;</w:t>
            </w:r>
          </w:p>
          <w:p w:rsidR="00296BDA" w:rsidRPr="00FD6498" w:rsidRDefault="00296BDA" w:rsidP="001C402D">
            <w:pPr>
              <w:pStyle w:val="ae"/>
              <w:tabs>
                <w:tab w:val="left" w:pos="2325"/>
              </w:tabs>
              <w:contextualSpacing/>
              <w:rPr>
                <w:szCs w:val="28"/>
              </w:rPr>
            </w:pPr>
            <w:r w:rsidRPr="00FD6498">
              <w:rPr>
                <w:szCs w:val="28"/>
              </w:rPr>
              <w:t>Деформация пород;</w:t>
            </w:r>
          </w:p>
          <w:p w:rsidR="00296BDA" w:rsidRPr="00FD6498" w:rsidRDefault="00296BDA" w:rsidP="001C402D">
            <w:pPr>
              <w:pStyle w:val="ae"/>
              <w:tabs>
                <w:tab w:val="left" w:pos="2325"/>
              </w:tabs>
              <w:contextualSpacing/>
              <w:rPr>
                <w:szCs w:val="28"/>
              </w:rPr>
            </w:pPr>
            <w:r w:rsidRPr="00FD6498">
              <w:rPr>
                <w:szCs w:val="28"/>
              </w:rPr>
              <w:t>Взрывная волна;</w:t>
            </w:r>
          </w:p>
          <w:p w:rsidR="00296BDA" w:rsidRPr="00FD6498" w:rsidRDefault="00296BDA" w:rsidP="001C402D">
            <w:pPr>
              <w:pStyle w:val="ae"/>
              <w:tabs>
                <w:tab w:val="left" w:pos="2325"/>
              </w:tabs>
              <w:contextualSpacing/>
              <w:rPr>
                <w:szCs w:val="28"/>
              </w:rPr>
            </w:pPr>
            <w:r w:rsidRPr="00FD6498">
              <w:rPr>
                <w:szCs w:val="28"/>
              </w:rPr>
              <w:t>Затопление поверхностными водами;</w:t>
            </w:r>
          </w:p>
          <w:p w:rsidR="00296BDA" w:rsidRPr="00FD6498" w:rsidRDefault="00296BDA" w:rsidP="001C402D">
            <w:pPr>
              <w:pStyle w:val="ae"/>
              <w:tabs>
                <w:tab w:val="left" w:pos="2325"/>
              </w:tabs>
              <w:contextualSpacing/>
              <w:rPr>
                <w:szCs w:val="28"/>
              </w:rPr>
            </w:pPr>
            <w:r w:rsidRPr="00FD6498">
              <w:rPr>
                <w:szCs w:val="28"/>
              </w:rPr>
              <w:t>Деформация речных русел</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2</w:t>
            </w:r>
          </w:p>
        </w:tc>
        <w:tc>
          <w:tcPr>
            <w:tcW w:w="4644" w:type="pct"/>
            <w:gridSpan w:val="3"/>
            <w:vAlign w:val="center"/>
          </w:tcPr>
          <w:p w:rsidR="00296BDA" w:rsidRPr="00FD6498" w:rsidRDefault="00296BDA" w:rsidP="001C402D">
            <w:pPr>
              <w:pStyle w:val="ae"/>
              <w:tabs>
                <w:tab w:val="left" w:pos="2325"/>
              </w:tabs>
              <w:contextualSpacing/>
              <w:rPr>
                <w:szCs w:val="28"/>
              </w:rPr>
            </w:pPr>
            <w:r w:rsidRPr="00FD6498">
              <w:rPr>
                <w:szCs w:val="28"/>
              </w:rPr>
              <w:t>Опасные гидрологические явления и процессы</w:t>
            </w:r>
          </w:p>
        </w:tc>
      </w:tr>
      <w:tr w:rsidR="00296BDA" w:rsidRPr="00FD6498" w:rsidTr="00B96BC7">
        <w:tc>
          <w:tcPr>
            <w:tcW w:w="356" w:type="pct"/>
            <w:vMerge w:val="restart"/>
            <w:vAlign w:val="center"/>
          </w:tcPr>
          <w:p w:rsidR="00296BDA" w:rsidRPr="00FD6498" w:rsidRDefault="00296BDA" w:rsidP="001C402D">
            <w:pPr>
              <w:pStyle w:val="ae"/>
              <w:tabs>
                <w:tab w:val="left" w:pos="2325"/>
              </w:tabs>
              <w:contextualSpacing/>
              <w:rPr>
                <w:szCs w:val="28"/>
              </w:rPr>
            </w:pPr>
            <w:r w:rsidRPr="00FD6498">
              <w:rPr>
                <w:szCs w:val="28"/>
              </w:rPr>
              <w:t>2.1</w:t>
            </w:r>
          </w:p>
        </w:tc>
        <w:tc>
          <w:tcPr>
            <w:tcW w:w="1548" w:type="pct"/>
            <w:vMerge w:val="restart"/>
            <w:vAlign w:val="center"/>
          </w:tcPr>
          <w:p w:rsidR="00296BDA" w:rsidRPr="00FD6498" w:rsidRDefault="00296BDA" w:rsidP="001C402D">
            <w:pPr>
              <w:pStyle w:val="ae"/>
              <w:tabs>
                <w:tab w:val="left" w:pos="2325"/>
              </w:tabs>
              <w:contextualSpacing/>
              <w:rPr>
                <w:szCs w:val="28"/>
              </w:rPr>
            </w:pPr>
            <w:r w:rsidRPr="00FD6498">
              <w:rPr>
                <w:szCs w:val="28"/>
              </w:rPr>
              <w:t>Подтопление</w:t>
            </w:r>
          </w:p>
        </w:tc>
        <w:tc>
          <w:tcPr>
            <w:tcW w:w="1548" w:type="pct"/>
            <w:vAlign w:val="center"/>
          </w:tcPr>
          <w:p w:rsidR="00296BDA" w:rsidRPr="00FD6498" w:rsidRDefault="00296BDA" w:rsidP="001C402D">
            <w:pPr>
              <w:pStyle w:val="ae"/>
              <w:tabs>
                <w:tab w:val="left" w:pos="2325"/>
              </w:tabs>
              <w:contextualSpacing/>
              <w:rPr>
                <w:szCs w:val="28"/>
              </w:rPr>
            </w:pPr>
            <w:r w:rsidRPr="00FD6498">
              <w:rPr>
                <w:szCs w:val="28"/>
              </w:rPr>
              <w:t>Гидростатический</w:t>
            </w:r>
          </w:p>
        </w:tc>
        <w:tc>
          <w:tcPr>
            <w:tcW w:w="1549" w:type="pct"/>
            <w:vAlign w:val="center"/>
          </w:tcPr>
          <w:p w:rsidR="00296BDA" w:rsidRPr="00FD6498" w:rsidRDefault="00296BDA" w:rsidP="001C402D">
            <w:pPr>
              <w:contextualSpacing/>
              <w:rPr>
                <w:szCs w:val="28"/>
              </w:rPr>
            </w:pPr>
            <w:r w:rsidRPr="00FD6498">
              <w:rPr>
                <w:szCs w:val="28"/>
              </w:rPr>
              <w:t>Повышение уровня грунтовых вод</w:t>
            </w:r>
          </w:p>
        </w:tc>
      </w:tr>
      <w:tr w:rsidR="00296BDA" w:rsidRPr="00FD6498" w:rsidTr="00B96BC7">
        <w:tc>
          <w:tcPr>
            <w:tcW w:w="356" w:type="pct"/>
            <w:vMerge/>
            <w:vAlign w:val="center"/>
          </w:tcPr>
          <w:p w:rsidR="00296BDA" w:rsidRPr="00FD6498" w:rsidRDefault="00296BDA" w:rsidP="001C402D">
            <w:pPr>
              <w:pStyle w:val="ae"/>
              <w:tabs>
                <w:tab w:val="left" w:pos="2325"/>
              </w:tabs>
              <w:contextualSpacing/>
              <w:rPr>
                <w:szCs w:val="28"/>
              </w:rPr>
            </w:pPr>
          </w:p>
        </w:tc>
        <w:tc>
          <w:tcPr>
            <w:tcW w:w="1548" w:type="pct"/>
            <w:vMerge/>
            <w:vAlign w:val="center"/>
          </w:tcPr>
          <w:p w:rsidR="00296BDA" w:rsidRPr="00FD6498" w:rsidRDefault="00296BDA" w:rsidP="001C402D">
            <w:pPr>
              <w:pStyle w:val="ae"/>
              <w:tabs>
                <w:tab w:val="left" w:pos="2325"/>
              </w:tabs>
              <w:contextualSpacing/>
              <w:rPr>
                <w:szCs w:val="28"/>
              </w:rPr>
            </w:pPr>
          </w:p>
        </w:tc>
        <w:tc>
          <w:tcPr>
            <w:tcW w:w="1548" w:type="pct"/>
            <w:vAlign w:val="center"/>
          </w:tcPr>
          <w:p w:rsidR="00296BDA" w:rsidRPr="00FD6498" w:rsidRDefault="00296BDA" w:rsidP="001C402D">
            <w:pPr>
              <w:pStyle w:val="ae"/>
              <w:tabs>
                <w:tab w:val="left" w:pos="2325"/>
              </w:tabs>
              <w:contextualSpacing/>
              <w:rPr>
                <w:szCs w:val="28"/>
              </w:rPr>
            </w:pPr>
            <w:r w:rsidRPr="00FD6498">
              <w:rPr>
                <w:szCs w:val="28"/>
              </w:rPr>
              <w:t>Гидродинамический</w:t>
            </w:r>
          </w:p>
        </w:tc>
        <w:tc>
          <w:tcPr>
            <w:tcW w:w="1549" w:type="pct"/>
            <w:vAlign w:val="center"/>
          </w:tcPr>
          <w:p w:rsidR="00296BDA" w:rsidRPr="00FD6498" w:rsidRDefault="00296BDA" w:rsidP="001C402D">
            <w:pPr>
              <w:contextualSpacing/>
              <w:rPr>
                <w:szCs w:val="28"/>
              </w:rPr>
            </w:pPr>
            <w:r w:rsidRPr="00FD6498">
              <w:rPr>
                <w:szCs w:val="28"/>
              </w:rPr>
              <w:t>Гидродинамическое давление потока грунтовых вод</w:t>
            </w:r>
          </w:p>
        </w:tc>
      </w:tr>
      <w:tr w:rsidR="00296BDA" w:rsidRPr="00FD6498" w:rsidTr="00B96BC7">
        <w:trPr>
          <w:trHeight w:val="1742"/>
        </w:trPr>
        <w:tc>
          <w:tcPr>
            <w:tcW w:w="356" w:type="pct"/>
            <w:vMerge/>
            <w:vAlign w:val="center"/>
          </w:tcPr>
          <w:p w:rsidR="00296BDA" w:rsidRPr="00FD6498" w:rsidRDefault="00296BDA" w:rsidP="001C402D">
            <w:pPr>
              <w:pStyle w:val="ae"/>
              <w:tabs>
                <w:tab w:val="left" w:pos="2325"/>
              </w:tabs>
              <w:contextualSpacing/>
              <w:rPr>
                <w:szCs w:val="28"/>
              </w:rPr>
            </w:pPr>
          </w:p>
        </w:tc>
        <w:tc>
          <w:tcPr>
            <w:tcW w:w="1548" w:type="pct"/>
            <w:vMerge/>
            <w:vAlign w:val="center"/>
          </w:tcPr>
          <w:p w:rsidR="00296BDA" w:rsidRPr="00FD6498" w:rsidRDefault="00296BDA" w:rsidP="001C402D">
            <w:pPr>
              <w:pStyle w:val="ae"/>
              <w:tabs>
                <w:tab w:val="left" w:pos="2325"/>
              </w:tabs>
              <w:contextualSpacing/>
              <w:rPr>
                <w:szCs w:val="28"/>
              </w:rPr>
            </w:pPr>
          </w:p>
        </w:tc>
        <w:tc>
          <w:tcPr>
            <w:tcW w:w="1548" w:type="pct"/>
            <w:vAlign w:val="center"/>
          </w:tcPr>
          <w:p w:rsidR="00296BDA" w:rsidRPr="00FD6498" w:rsidRDefault="00296BDA" w:rsidP="001C402D">
            <w:pPr>
              <w:pStyle w:val="ae"/>
              <w:tabs>
                <w:tab w:val="left" w:pos="2325"/>
              </w:tabs>
              <w:contextualSpacing/>
              <w:rPr>
                <w:szCs w:val="28"/>
              </w:rPr>
            </w:pPr>
            <w:r w:rsidRPr="00FD6498">
              <w:rPr>
                <w:szCs w:val="28"/>
              </w:rPr>
              <w:t>Гидрохимический</w:t>
            </w:r>
          </w:p>
        </w:tc>
        <w:tc>
          <w:tcPr>
            <w:tcW w:w="1549" w:type="pct"/>
            <w:vAlign w:val="center"/>
          </w:tcPr>
          <w:p w:rsidR="00296BDA" w:rsidRPr="00FD6498" w:rsidRDefault="00296BDA" w:rsidP="001C402D">
            <w:pPr>
              <w:contextualSpacing/>
              <w:rPr>
                <w:szCs w:val="28"/>
              </w:rPr>
            </w:pPr>
            <w:r w:rsidRPr="00FD6498">
              <w:rPr>
                <w:szCs w:val="28"/>
              </w:rPr>
              <w:t>Загрязнение (засоление) почв, грунтов;</w:t>
            </w:r>
          </w:p>
          <w:p w:rsidR="00296BDA" w:rsidRPr="00FD6498" w:rsidRDefault="00296BDA" w:rsidP="001C402D">
            <w:pPr>
              <w:contextualSpacing/>
              <w:rPr>
                <w:szCs w:val="28"/>
              </w:rPr>
            </w:pPr>
            <w:r w:rsidRPr="00FD6498">
              <w:rPr>
                <w:szCs w:val="28"/>
              </w:rPr>
              <w:t>Коррозия подземных металлических конструкций</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2.2</w:t>
            </w:r>
          </w:p>
        </w:tc>
        <w:tc>
          <w:tcPr>
            <w:tcW w:w="1548" w:type="pct"/>
            <w:vAlign w:val="center"/>
          </w:tcPr>
          <w:p w:rsidR="00296BDA" w:rsidRPr="00FD6498" w:rsidRDefault="00296BDA" w:rsidP="001C402D">
            <w:pPr>
              <w:pStyle w:val="ae"/>
              <w:tabs>
                <w:tab w:val="left" w:pos="2325"/>
              </w:tabs>
              <w:contextualSpacing/>
              <w:rPr>
                <w:szCs w:val="28"/>
              </w:rPr>
            </w:pPr>
            <w:r w:rsidRPr="00FD6498">
              <w:rPr>
                <w:szCs w:val="28"/>
              </w:rPr>
              <w:t>Русловая эрозия</w:t>
            </w:r>
          </w:p>
        </w:tc>
        <w:tc>
          <w:tcPr>
            <w:tcW w:w="1548" w:type="pct"/>
            <w:vAlign w:val="center"/>
          </w:tcPr>
          <w:p w:rsidR="00296BDA" w:rsidRPr="00FD6498" w:rsidRDefault="00296BDA" w:rsidP="001C402D">
            <w:pPr>
              <w:contextualSpacing/>
              <w:rPr>
                <w:szCs w:val="28"/>
              </w:rPr>
            </w:pPr>
            <w:r w:rsidRPr="00FD6498">
              <w:rPr>
                <w:szCs w:val="28"/>
              </w:rPr>
              <w:t>Гидродинамический</w:t>
            </w:r>
          </w:p>
        </w:tc>
        <w:tc>
          <w:tcPr>
            <w:tcW w:w="1549" w:type="pct"/>
            <w:vAlign w:val="center"/>
          </w:tcPr>
          <w:p w:rsidR="00296BDA" w:rsidRPr="00FD6498" w:rsidRDefault="00296BDA" w:rsidP="001C402D">
            <w:pPr>
              <w:contextualSpacing/>
              <w:rPr>
                <w:szCs w:val="28"/>
              </w:rPr>
            </w:pPr>
            <w:r w:rsidRPr="00FD6498">
              <w:rPr>
                <w:szCs w:val="28"/>
              </w:rPr>
              <w:t>Гидродинамическое давление потока воды;</w:t>
            </w:r>
          </w:p>
          <w:p w:rsidR="00296BDA" w:rsidRPr="00FD6498" w:rsidRDefault="00296BDA" w:rsidP="001C402D">
            <w:pPr>
              <w:contextualSpacing/>
              <w:rPr>
                <w:szCs w:val="28"/>
              </w:rPr>
            </w:pPr>
            <w:r w:rsidRPr="00FD6498">
              <w:rPr>
                <w:szCs w:val="28"/>
              </w:rPr>
              <w:lastRenderedPageBreak/>
              <w:t>Деформация речного русла</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lastRenderedPageBreak/>
              <w:t>3</w:t>
            </w:r>
          </w:p>
        </w:tc>
        <w:tc>
          <w:tcPr>
            <w:tcW w:w="4644" w:type="pct"/>
            <w:gridSpan w:val="3"/>
            <w:vAlign w:val="center"/>
          </w:tcPr>
          <w:p w:rsidR="00296BDA" w:rsidRPr="00FD6498" w:rsidRDefault="00296BDA" w:rsidP="001C402D">
            <w:pPr>
              <w:pStyle w:val="ae"/>
              <w:tabs>
                <w:tab w:val="left" w:pos="2325"/>
              </w:tabs>
              <w:contextualSpacing/>
              <w:rPr>
                <w:szCs w:val="28"/>
              </w:rPr>
            </w:pPr>
            <w:r w:rsidRPr="00FD6498">
              <w:rPr>
                <w:szCs w:val="28"/>
              </w:rPr>
              <w:t>Опасные метеорологические явления и процессы</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3.1</w:t>
            </w:r>
          </w:p>
        </w:tc>
        <w:tc>
          <w:tcPr>
            <w:tcW w:w="1548" w:type="pct"/>
            <w:vAlign w:val="center"/>
          </w:tcPr>
          <w:p w:rsidR="00296BDA" w:rsidRPr="00FD6498" w:rsidRDefault="00296BDA" w:rsidP="001C402D">
            <w:pPr>
              <w:contextualSpacing/>
              <w:rPr>
                <w:szCs w:val="28"/>
              </w:rPr>
            </w:pPr>
            <w:r w:rsidRPr="00FD6498">
              <w:rPr>
                <w:szCs w:val="28"/>
              </w:rPr>
              <w:t>Сильный ветер (шторм, шквал, ураган)</w:t>
            </w:r>
          </w:p>
        </w:tc>
        <w:tc>
          <w:tcPr>
            <w:tcW w:w="1548" w:type="pct"/>
            <w:vAlign w:val="center"/>
          </w:tcPr>
          <w:p w:rsidR="00296BDA" w:rsidRPr="00FD6498" w:rsidRDefault="00296BDA" w:rsidP="001C402D">
            <w:pPr>
              <w:contextualSpacing/>
              <w:rPr>
                <w:szCs w:val="28"/>
              </w:rPr>
            </w:pPr>
            <w:r w:rsidRPr="00FD6498">
              <w:rPr>
                <w:szCs w:val="28"/>
              </w:rPr>
              <w:t>Аэродинамический</w:t>
            </w:r>
          </w:p>
        </w:tc>
        <w:tc>
          <w:tcPr>
            <w:tcW w:w="1549" w:type="pct"/>
            <w:vAlign w:val="center"/>
          </w:tcPr>
          <w:p w:rsidR="00296BDA" w:rsidRPr="00FD6498" w:rsidRDefault="00296BDA" w:rsidP="001C402D">
            <w:pPr>
              <w:contextualSpacing/>
              <w:rPr>
                <w:szCs w:val="28"/>
              </w:rPr>
            </w:pPr>
            <w:r w:rsidRPr="00FD6498">
              <w:rPr>
                <w:szCs w:val="28"/>
              </w:rPr>
              <w:t>Ветровой поток;</w:t>
            </w:r>
          </w:p>
          <w:p w:rsidR="00296BDA" w:rsidRPr="00FD6498" w:rsidRDefault="00296BDA" w:rsidP="001C402D">
            <w:pPr>
              <w:contextualSpacing/>
              <w:rPr>
                <w:szCs w:val="28"/>
              </w:rPr>
            </w:pPr>
            <w:r w:rsidRPr="00FD6498">
              <w:rPr>
                <w:szCs w:val="28"/>
              </w:rPr>
              <w:t>Ветровая нагрузка;</w:t>
            </w:r>
          </w:p>
          <w:p w:rsidR="00296BDA" w:rsidRPr="00FD6498" w:rsidRDefault="00296BDA" w:rsidP="001C402D">
            <w:pPr>
              <w:contextualSpacing/>
              <w:rPr>
                <w:szCs w:val="28"/>
              </w:rPr>
            </w:pPr>
            <w:r w:rsidRPr="00FD6498">
              <w:rPr>
                <w:szCs w:val="28"/>
              </w:rPr>
              <w:t>Аэродинамическое давление;</w:t>
            </w:r>
          </w:p>
          <w:p w:rsidR="00296BDA" w:rsidRPr="00FD6498" w:rsidRDefault="00296BDA" w:rsidP="001C402D">
            <w:pPr>
              <w:contextualSpacing/>
              <w:rPr>
                <w:szCs w:val="28"/>
              </w:rPr>
            </w:pPr>
            <w:r w:rsidRPr="00FD6498">
              <w:rPr>
                <w:szCs w:val="28"/>
              </w:rPr>
              <w:t>Вибрация</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3.2</w:t>
            </w:r>
          </w:p>
        </w:tc>
        <w:tc>
          <w:tcPr>
            <w:tcW w:w="1548" w:type="pct"/>
            <w:vAlign w:val="center"/>
          </w:tcPr>
          <w:p w:rsidR="00296BDA" w:rsidRPr="00FD6498" w:rsidRDefault="00296BDA" w:rsidP="001C402D">
            <w:pPr>
              <w:contextualSpacing/>
              <w:rPr>
                <w:szCs w:val="28"/>
              </w:rPr>
            </w:pPr>
            <w:r w:rsidRPr="00FD6498">
              <w:rPr>
                <w:szCs w:val="28"/>
              </w:rPr>
              <w:t>Продолжительный дождь (ливень)</w:t>
            </w:r>
          </w:p>
        </w:tc>
        <w:tc>
          <w:tcPr>
            <w:tcW w:w="1548" w:type="pct"/>
            <w:vAlign w:val="center"/>
          </w:tcPr>
          <w:p w:rsidR="00296BDA" w:rsidRPr="00FD6498" w:rsidRDefault="00296BDA" w:rsidP="001C402D">
            <w:pPr>
              <w:contextualSpacing/>
              <w:rPr>
                <w:szCs w:val="28"/>
              </w:rPr>
            </w:pPr>
            <w:r w:rsidRPr="00FD6498">
              <w:rPr>
                <w:szCs w:val="28"/>
              </w:rPr>
              <w:t>Гидродинамический</w:t>
            </w:r>
          </w:p>
        </w:tc>
        <w:tc>
          <w:tcPr>
            <w:tcW w:w="1549" w:type="pct"/>
            <w:vAlign w:val="center"/>
          </w:tcPr>
          <w:p w:rsidR="00296BDA" w:rsidRPr="00FD6498" w:rsidRDefault="00296BDA" w:rsidP="001C402D">
            <w:pPr>
              <w:contextualSpacing/>
              <w:rPr>
                <w:szCs w:val="28"/>
              </w:rPr>
            </w:pPr>
            <w:r w:rsidRPr="00FD6498">
              <w:rPr>
                <w:szCs w:val="28"/>
              </w:rPr>
              <w:t>Поток (течение) воды</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3.3</w:t>
            </w:r>
          </w:p>
        </w:tc>
        <w:tc>
          <w:tcPr>
            <w:tcW w:w="1548" w:type="pct"/>
            <w:vAlign w:val="center"/>
          </w:tcPr>
          <w:p w:rsidR="00296BDA" w:rsidRPr="00FD6498" w:rsidRDefault="00296BDA" w:rsidP="001C402D">
            <w:pPr>
              <w:contextualSpacing/>
              <w:rPr>
                <w:szCs w:val="28"/>
              </w:rPr>
            </w:pPr>
            <w:r w:rsidRPr="00FD6498">
              <w:rPr>
                <w:szCs w:val="28"/>
              </w:rPr>
              <w:t>Сильный снегопад</w:t>
            </w:r>
          </w:p>
        </w:tc>
        <w:tc>
          <w:tcPr>
            <w:tcW w:w="1548" w:type="pct"/>
            <w:vAlign w:val="center"/>
          </w:tcPr>
          <w:p w:rsidR="00296BDA" w:rsidRPr="00FD6498" w:rsidRDefault="00296BDA" w:rsidP="001C402D">
            <w:pPr>
              <w:contextualSpacing/>
              <w:rPr>
                <w:szCs w:val="28"/>
              </w:rPr>
            </w:pPr>
            <w:r w:rsidRPr="00FD6498">
              <w:rPr>
                <w:szCs w:val="28"/>
              </w:rPr>
              <w:t>Гидродинамический</w:t>
            </w:r>
          </w:p>
        </w:tc>
        <w:tc>
          <w:tcPr>
            <w:tcW w:w="1549" w:type="pct"/>
            <w:vAlign w:val="center"/>
          </w:tcPr>
          <w:p w:rsidR="00296BDA" w:rsidRPr="00FD6498" w:rsidRDefault="00296BDA" w:rsidP="001C402D">
            <w:pPr>
              <w:contextualSpacing/>
              <w:rPr>
                <w:szCs w:val="28"/>
              </w:rPr>
            </w:pPr>
            <w:r w:rsidRPr="00FD6498">
              <w:rPr>
                <w:szCs w:val="28"/>
              </w:rPr>
              <w:t>Снеговая нагрузка;</w:t>
            </w:r>
          </w:p>
          <w:p w:rsidR="00296BDA" w:rsidRPr="00FD6498" w:rsidRDefault="00296BDA" w:rsidP="001C402D">
            <w:pPr>
              <w:contextualSpacing/>
              <w:rPr>
                <w:szCs w:val="28"/>
              </w:rPr>
            </w:pPr>
            <w:r w:rsidRPr="00FD6498">
              <w:rPr>
                <w:szCs w:val="28"/>
              </w:rPr>
              <w:t>Снежные заносы</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3.4</w:t>
            </w:r>
          </w:p>
        </w:tc>
        <w:tc>
          <w:tcPr>
            <w:tcW w:w="1548" w:type="pct"/>
            <w:vAlign w:val="center"/>
          </w:tcPr>
          <w:p w:rsidR="00296BDA" w:rsidRPr="00FD6498" w:rsidRDefault="00296BDA" w:rsidP="001C402D">
            <w:pPr>
              <w:contextualSpacing/>
              <w:rPr>
                <w:szCs w:val="28"/>
              </w:rPr>
            </w:pPr>
            <w:r w:rsidRPr="00FD6498">
              <w:rPr>
                <w:szCs w:val="28"/>
              </w:rPr>
              <w:t>Сильная метель</w:t>
            </w:r>
          </w:p>
        </w:tc>
        <w:tc>
          <w:tcPr>
            <w:tcW w:w="1548" w:type="pct"/>
            <w:vAlign w:val="center"/>
          </w:tcPr>
          <w:p w:rsidR="00296BDA" w:rsidRPr="00FD6498" w:rsidRDefault="00296BDA" w:rsidP="001C402D">
            <w:pPr>
              <w:contextualSpacing/>
              <w:rPr>
                <w:szCs w:val="28"/>
              </w:rPr>
            </w:pPr>
            <w:r w:rsidRPr="00FD6498">
              <w:rPr>
                <w:szCs w:val="28"/>
              </w:rPr>
              <w:t>Гидродинамический</w:t>
            </w:r>
          </w:p>
        </w:tc>
        <w:tc>
          <w:tcPr>
            <w:tcW w:w="1549" w:type="pct"/>
            <w:vAlign w:val="center"/>
          </w:tcPr>
          <w:p w:rsidR="00296BDA" w:rsidRPr="00FD6498" w:rsidRDefault="00296BDA" w:rsidP="001C402D">
            <w:pPr>
              <w:contextualSpacing/>
              <w:rPr>
                <w:szCs w:val="28"/>
              </w:rPr>
            </w:pPr>
            <w:r w:rsidRPr="00FD6498">
              <w:rPr>
                <w:szCs w:val="28"/>
              </w:rPr>
              <w:t>Снеговая нагрузка;</w:t>
            </w:r>
          </w:p>
          <w:p w:rsidR="00296BDA" w:rsidRPr="00FD6498" w:rsidRDefault="00296BDA" w:rsidP="001C402D">
            <w:pPr>
              <w:contextualSpacing/>
              <w:rPr>
                <w:szCs w:val="28"/>
              </w:rPr>
            </w:pPr>
            <w:r w:rsidRPr="00FD6498">
              <w:rPr>
                <w:szCs w:val="28"/>
              </w:rPr>
              <w:t>Снежные заносы;</w:t>
            </w:r>
          </w:p>
          <w:p w:rsidR="00296BDA" w:rsidRPr="00FD6498" w:rsidRDefault="00296BDA" w:rsidP="001C402D">
            <w:pPr>
              <w:contextualSpacing/>
              <w:rPr>
                <w:szCs w:val="28"/>
              </w:rPr>
            </w:pPr>
            <w:r w:rsidRPr="00FD6498">
              <w:rPr>
                <w:szCs w:val="28"/>
              </w:rPr>
              <w:t>Ветровая нагрузка</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3.5</w:t>
            </w:r>
          </w:p>
        </w:tc>
        <w:tc>
          <w:tcPr>
            <w:tcW w:w="1548" w:type="pct"/>
            <w:vAlign w:val="center"/>
          </w:tcPr>
          <w:p w:rsidR="00296BDA" w:rsidRPr="00FD6498" w:rsidRDefault="00296BDA" w:rsidP="001C402D">
            <w:pPr>
              <w:contextualSpacing/>
              <w:rPr>
                <w:szCs w:val="28"/>
              </w:rPr>
            </w:pPr>
            <w:r w:rsidRPr="00FD6498">
              <w:rPr>
                <w:szCs w:val="28"/>
              </w:rPr>
              <w:t>Гололед</w:t>
            </w:r>
          </w:p>
        </w:tc>
        <w:tc>
          <w:tcPr>
            <w:tcW w:w="1548" w:type="pct"/>
            <w:vAlign w:val="center"/>
          </w:tcPr>
          <w:p w:rsidR="00296BDA" w:rsidRPr="00FD6498" w:rsidRDefault="00296BDA" w:rsidP="001C402D">
            <w:pPr>
              <w:contextualSpacing/>
              <w:rPr>
                <w:szCs w:val="28"/>
              </w:rPr>
            </w:pPr>
            <w:r w:rsidRPr="00FD6498">
              <w:rPr>
                <w:szCs w:val="28"/>
              </w:rPr>
              <w:t>Гравитационный</w:t>
            </w:r>
          </w:p>
        </w:tc>
        <w:tc>
          <w:tcPr>
            <w:tcW w:w="1549" w:type="pct"/>
            <w:vAlign w:val="center"/>
          </w:tcPr>
          <w:p w:rsidR="00296BDA" w:rsidRPr="00FD6498" w:rsidRDefault="00296BDA" w:rsidP="001C402D">
            <w:pPr>
              <w:contextualSpacing/>
              <w:rPr>
                <w:szCs w:val="28"/>
              </w:rPr>
            </w:pPr>
            <w:r w:rsidRPr="00FD6498">
              <w:rPr>
                <w:szCs w:val="28"/>
              </w:rPr>
              <w:t>Гололедная нагрузка</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3.6</w:t>
            </w:r>
          </w:p>
        </w:tc>
        <w:tc>
          <w:tcPr>
            <w:tcW w:w="1548" w:type="pct"/>
            <w:vAlign w:val="center"/>
          </w:tcPr>
          <w:p w:rsidR="00296BDA" w:rsidRPr="00FD6498" w:rsidRDefault="00296BDA" w:rsidP="001C402D">
            <w:pPr>
              <w:contextualSpacing/>
              <w:rPr>
                <w:szCs w:val="28"/>
              </w:rPr>
            </w:pPr>
            <w:r w:rsidRPr="00FD6498">
              <w:rPr>
                <w:szCs w:val="28"/>
              </w:rPr>
              <w:t>Град</w:t>
            </w:r>
          </w:p>
        </w:tc>
        <w:tc>
          <w:tcPr>
            <w:tcW w:w="1548" w:type="pct"/>
            <w:vAlign w:val="center"/>
          </w:tcPr>
          <w:p w:rsidR="00296BDA" w:rsidRPr="00FD6498" w:rsidRDefault="00296BDA" w:rsidP="001C402D">
            <w:pPr>
              <w:contextualSpacing/>
              <w:rPr>
                <w:szCs w:val="28"/>
              </w:rPr>
            </w:pPr>
            <w:r w:rsidRPr="00FD6498">
              <w:rPr>
                <w:szCs w:val="28"/>
              </w:rPr>
              <w:t>Динамический</w:t>
            </w:r>
          </w:p>
        </w:tc>
        <w:tc>
          <w:tcPr>
            <w:tcW w:w="1549" w:type="pct"/>
            <w:vAlign w:val="center"/>
          </w:tcPr>
          <w:p w:rsidR="00296BDA" w:rsidRPr="00FD6498" w:rsidRDefault="00296BDA" w:rsidP="001C402D">
            <w:pPr>
              <w:contextualSpacing/>
              <w:rPr>
                <w:szCs w:val="28"/>
              </w:rPr>
            </w:pPr>
            <w:r w:rsidRPr="00FD6498">
              <w:rPr>
                <w:szCs w:val="28"/>
              </w:rPr>
              <w:t>Удар</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3.7</w:t>
            </w:r>
          </w:p>
        </w:tc>
        <w:tc>
          <w:tcPr>
            <w:tcW w:w="1548" w:type="pct"/>
            <w:vAlign w:val="center"/>
          </w:tcPr>
          <w:p w:rsidR="00296BDA" w:rsidRPr="00FD6498" w:rsidRDefault="00296BDA" w:rsidP="001C402D">
            <w:pPr>
              <w:contextualSpacing/>
              <w:rPr>
                <w:szCs w:val="28"/>
              </w:rPr>
            </w:pPr>
            <w:r w:rsidRPr="00FD6498">
              <w:rPr>
                <w:szCs w:val="28"/>
              </w:rPr>
              <w:t>Туман</w:t>
            </w:r>
          </w:p>
        </w:tc>
        <w:tc>
          <w:tcPr>
            <w:tcW w:w="1548" w:type="pct"/>
            <w:vAlign w:val="center"/>
          </w:tcPr>
          <w:p w:rsidR="00296BDA" w:rsidRPr="00FD6498" w:rsidRDefault="00296BDA" w:rsidP="001C402D">
            <w:pPr>
              <w:contextualSpacing/>
              <w:rPr>
                <w:szCs w:val="28"/>
              </w:rPr>
            </w:pPr>
            <w:r w:rsidRPr="00FD6498">
              <w:rPr>
                <w:szCs w:val="28"/>
              </w:rPr>
              <w:t>Теплофизический</w:t>
            </w:r>
          </w:p>
        </w:tc>
        <w:tc>
          <w:tcPr>
            <w:tcW w:w="1549" w:type="pct"/>
            <w:vAlign w:val="center"/>
          </w:tcPr>
          <w:p w:rsidR="00296BDA" w:rsidRPr="00FD6498" w:rsidRDefault="00296BDA" w:rsidP="001C402D">
            <w:pPr>
              <w:contextualSpacing/>
              <w:rPr>
                <w:szCs w:val="28"/>
              </w:rPr>
            </w:pPr>
            <w:r w:rsidRPr="00FD6498">
              <w:rPr>
                <w:szCs w:val="28"/>
              </w:rPr>
              <w:t>Снижение видимости (помутнение воздуха)</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3.8</w:t>
            </w:r>
          </w:p>
        </w:tc>
        <w:tc>
          <w:tcPr>
            <w:tcW w:w="1548" w:type="pct"/>
            <w:vAlign w:val="center"/>
          </w:tcPr>
          <w:p w:rsidR="00296BDA" w:rsidRPr="00FD6498" w:rsidRDefault="00296BDA" w:rsidP="001C402D">
            <w:pPr>
              <w:contextualSpacing/>
              <w:rPr>
                <w:szCs w:val="28"/>
              </w:rPr>
            </w:pPr>
            <w:r w:rsidRPr="00FD6498">
              <w:rPr>
                <w:szCs w:val="28"/>
              </w:rPr>
              <w:t>Заморозок</w:t>
            </w:r>
          </w:p>
        </w:tc>
        <w:tc>
          <w:tcPr>
            <w:tcW w:w="1548" w:type="pct"/>
            <w:vAlign w:val="center"/>
          </w:tcPr>
          <w:p w:rsidR="00296BDA" w:rsidRPr="00FD6498" w:rsidRDefault="00296BDA" w:rsidP="001C402D">
            <w:pPr>
              <w:contextualSpacing/>
              <w:rPr>
                <w:szCs w:val="28"/>
              </w:rPr>
            </w:pPr>
            <w:r w:rsidRPr="00FD6498">
              <w:rPr>
                <w:szCs w:val="28"/>
              </w:rPr>
              <w:t>Тепловой</w:t>
            </w:r>
          </w:p>
        </w:tc>
        <w:tc>
          <w:tcPr>
            <w:tcW w:w="1549" w:type="pct"/>
            <w:vAlign w:val="center"/>
          </w:tcPr>
          <w:p w:rsidR="00296BDA" w:rsidRPr="00FD6498" w:rsidRDefault="00296BDA" w:rsidP="001C402D">
            <w:pPr>
              <w:contextualSpacing/>
              <w:rPr>
                <w:szCs w:val="28"/>
              </w:rPr>
            </w:pPr>
            <w:r w:rsidRPr="00FD6498">
              <w:rPr>
                <w:szCs w:val="28"/>
              </w:rPr>
              <w:t>Охлаждение почвы, воздуха</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3.9</w:t>
            </w:r>
          </w:p>
        </w:tc>
        <w:tc>
          <w:tcPr>
            <w:tcW w:w="1548" w:type="pct"/>
            <w:vAlign w:val="center"/>
          </w:tcPr>
          <w:p w:rsidR="00296BDA" w:rsidRPr="00FD6498" w:rsidRDefault="00296BDA" w:rsidP="001C402D">
            <w:pPr>
              <w:contextualSpacing/>
              <w:rPr>
                <w:szCs w:val="28"/>
              </w:rPr>
            </w:pPr>
            <w:r w:rsidRPr="00FD6498">
              <w:rPr>
                <w:szCs w:val="28"/>
              </w:rPr>
              <w:t>Гроза</w:t>
            </w:r>
          </w:p>
        </w:tc>
        <w:tc>
          <w:tcPr>
            <w:tcW w:w="1548" w:type="pct"/>
            <w:vAlign w:val="center"/>
          </w:tcPr>
          <w:p w:rsidR="00296BDA" w:rsidRPr="00FD6498" w:rsidRDefault="00296BDA" w:rsidP="001C402D">
            <w:pPr>
              <w:contextualSpacing/>
              <w:rPr>
                <w:szCs w:val="28"/>
              </w:rPr>
            </w:pPr>
            <w:r w:rsidRPr="00FD6498">
              <w:rPr>
                <w:szCs w:val="28"/>
              </w:rPr>
              <w:t>Электрофизический</w:t>
            </w:r>
          </w:p>
        </w:tc>
        <w:tc>
          <w:tcPr>
            <w:tcW w:w="1549" w:type="pct"/>
            <w:vAlign w:val="center"/>
          </w:tcPr>
          <w:p w:rsidR="00296BDA" w:rsidRPr="00FD6498" w:rsidRDefault="00296BDA" w:rsidP="001C402D">
            <w:pPr>
              <w:contextualSpacing/>
              <w:rPr>
                <w:szCs w:val="28"/>
              </w:rPr>
            </w:pPr>
            <w:r w:rsidRPr="00FD6498">
              <w:rPr>
                <w:szCs w:val="28"/>
              </w:rPr>
              <w:t>Электрические разряды</w:t>
            </w:r>
          </w:p>
        </w:tc>
      </w:tr>
      <w:tr w:rsidR="00296BDA" w:rsidRPr="00FD6498" w:rsidTr="00B96BC7">
        <w:tc>
          <w:tcPr>
            <w:tcW w:w="356" w:type="pct"/>
            <w:vAlign w:val="center"/>
          </w:tcPr>
          <w:p w:rsidR="00296BDA" w:rsidRPr="00FD6498" w:rsidRDefault="00296BDA" w:rsidP="001C402D">
            <w:pPr>
              <w:pStyle w:val="ae"/>
              <w:tabs>
                <w:tab w:val="left" w:pos="2325"/>
              </w:tabs>
              <w:contextualSpacing/>
              <w:rPr>
                <w:szCs w:val="28"/>
              </w:rPr>
            </w:pPr>
            <w:r w:rsidRPr="00FD6498">
              <w:rPr>
                <w:szCs w:val="28"/>
              </w:rPr>
              <w:t>4</w:t>
            </w:r>
          </w:p>
        </w:tc>
        <w:tc>
          <w:tcPr>
            <w:tcW w:w="4644" w:type="pct"/>
            <w:gridSpan w:val="3"/>
            <w:vAlign w:val="center"/>
          </w:tcPr>
          <w:p w:rsidR="00296BDA" w:rsidRPr="00FD6498" w:rsidRDefault="00296BDA" w:rsidP="001C402D">
            <w:pPr>
              <w:contextualSpacing/>
              <w:rPr>
                <w:szCs w:val="28"/>
              </w:rPr>
            </w:pPr>
            <w:r w:rsidRPr="00FD6498">
              <w:rPr>
                <w:szCs w:val="28"/>
              </w:rPr>
              <w:t>Природные пожары</w:t>
            </w:r>
          </w:p>
        </w:tc>
      </w:tr>
      <w:tr w:rsidR="00296BDA" w:rsidRPr="00FD6498" w:rsidTr="00B96BC7">
        <w:tc>
          <w:tcPr>
            <w:tcW w:w="356" w:type="pct"/>
            <w:vMerge w:val="restart"/>
            <w:vAlign w:val="center"/>
          </w:tcPr>
          <w:p w:rsidR="00296BDA" w:rsidRPr="00FD6498" w:rsidRDefault="00296BDA" w:rsidP="001C402D">
            <w:pPr>
              <w:contextualSpacing/>
              <w:rPr>
                <w:szCs w:val="28"/>
              </w:rPr>
            </w:pPr>
            <w:r w:rsidRPr="00FD6498">
              <w:rPr>
                <w:szCs w:val="28"/>
              </w:rPr>
              <w:t>4.1</w:t>
            </w:r>
          </w:p>
        </w:tc>
        <w:tc>
          <w:tcPr>
            <w:tcW w:w="1548" w:type="pct"/>
            <w:vMerge w:val="restart"/>
            <w:vAlign w:val="center"/>
          </w:tcPr>
          <w:p w:rsidR="00296BDA" w:rsidRPr="00FD6498" w:rsidRDefault="00296BDA" w:rsidP="00AB0098">
            <w:pPr>
              <w:contextualSpacing/>
              <w:rPr>
                <w:szCs w:val="28"/>
              </w:rPr>
            </w:pPr>
            <w:r w:rsidRPr="00FD6498">
              <w:rPr>
                <w:szCs w:val="28"/>
              </w:rPr>
              <w:t>Пожар (ландшафтный, лесной)</w:t>
            </w:r>
          </w:p>
        </w:tc>
        <w:tc>
          <w:tcPr>
            <w:tcW w:w="1548" w:type="pct"/>
            <w:vAlign w:val="center"/>
          </w:tcPr>
          <w:p w:rsidR="00296BDA" w:rsidRPr="00FD6498" w:rsidRDefault="00296BDA" w:rsidP="001C402D">
            <w:pPr>
              <w:contextualSpacing/>
              <w:rPr>
                <w:szCs w:val="28"/>
              </w:rPr>
            </w:pPr>
            <w:r w:rsidRPr="00FD6498">
              <w:rPr>
                <w:szCs w:val="28"/>
              </w:rPr>
              <w:t>Теплофизический</w:t>
            </w:r>
          </w:p>
        </w:tc>
        <w:tc>
          <w:tcPr>
            <w:tcW w:w="1549" w:type="pct"/>
            <w:vAlign w:val="center"/>
          </w:tcPr>
          <w:p w:rsidR="00296BDA" w:rsidRPr="00FD6498" w:rsidRDefault="00296BDA" w:rsidP="001C402D">
            <w:pPr>
              <w:contextualSpacing/>
              <w:rPr>
                <w:szCs w:val="28"/>
              </w:rPr>
            </w:pPr>
            <w:r w:rsidRPr="00FD6498">
              <w:rPr>
                <w:szCs w:val="28"/>
              </w:rPr>
              <w:t>Пламя;</w:t>
            </w:r>
          </w:p>
          <w:p w:rsidR="00296BDA" w:rsidRPr="00FD6498" w:rsidRDefault="00296BDA" w:rsidP="001C402D">
            <w:pPr>
              <w:contextualSpacing/>
              <w:rPr>
                <w:szCs w:val="28"/>
              </w:rPr>
            </w:pPr>
            <w:r w:rsidRPr="00FD6498">
              <w:rPr>
                <w:szCs w:val="28"/>
              </w:rPr>
              <w:t>Нагрев тепловым потоком;</w:t>
            </w:r>
          </w:p>
          <w:p w:rsidR="00296BDA" w:rsidRPr="00FD6498" w:rsidRDefault="00296BDA" w:rsidP="001C402D">
            <w:pPr>
              <w:contextualSpacing/>
              <w:rPr>
                <w:szCs w:val="28"/>
              </w:rPr>
            </w:pPr>
            <w:r w:rsidRPr="00FD6498">
              <w:rPr>
                <w:szCs w:val="28"/>
              </w:rPr>
              <w:t>Тепловой удар;</w:t>
            </w:r>
          </w:p>
          <w:p w:rsidR="00296BDA" w:rsidRPr="00FD6498" w:rsidRDefault="00296BDA" w:rsidP="001C402D">
            <w:pPr>
              <w:contextualSpacing/>
              <w:rPr>
                <w:szCs w:val="28"/>
              </w:rPr>
            </w:pPr>
            <w:r w:rsidRPr="00FD6498">
              <w:rPr>
                <w:szCs w:val="28"/>
              </w:rPr>
              <w:t>Помутнение воздуха;</w:t>
            </w:r>
          </w:p>
          <w:p w:rsidR="00296BDA" w:rsidRPr="00FD6498" w:rsidRDefault="00296BDA" w:rsidP="001C402D">
            <w:pPr>
              <w:contextualSpacing/>
              <w:rPr>
                <w:szCs w:val="28"/>
              </w:rPr>
            </w:pPr>
            <w:r w:rsidRPr="00FD6498">
              <w:rPr>
                <w:szCs w:val="28"/>
              </w:rPr>
              <w:t>Опасные дымы</w:t>
            </w:r>
          </w:p>
        </w:tc>
      </w:tr>
      <w:tr w:rsidR="00296BDA" w:rsidRPr="00FD6498" w:rsidTr="00B96BC7">
        <w:tc>
          <w:tcPr>
            <w:tcW w:w="356" w:type="pct"/>
            <w:vMerge/>
            <w:vAlign w:val="center"/>
          </w:tcPr>
          <w:p w:rsidR="00296BDA" w:rsidRPr="00FD6498" w:rsidRDefault="00296BDA" w:rsidP="001C402D">
            <w:pPr>
              <w:pStyle w:val="ae"/>
              <w:tabs>
                <w:tab w:val="left" w:pos="2325"/>
              </w:tabs>
              <w:contextualSpacing/>
              <w:rPr>
                <w:szCs w:val="28"/>
              </w:rPr>
            </w:pPr>
          </w:p>
        </w:tc>
        <w:tc>
          <w:tcPr>
            <w:tcW w:w="1548" w:type="pct"/>
            <w:vMerge/>
            <w:vAlign w:val="center"/>
          </w:tcPr>
          <w:p w:rsidR="00296BDA" w:rsidRPr="00FD6498" w:rsidRDefault="00296BDA" w:rsidP="001C402D">
            <w:pPr>
              <w:contextualSpacing/>
              <w:rPr>
                <w:szCs w:val="28"/>
              </w:rPr>
            </w:pPr>
          </w:p>
        </w:tc>
        <w:tc>
          <w:tcPr>
            <w:tcW w:w="1548" w:type="pct"/>
            <w:vAlign w:val="center"/>
          </w:tcPr>
          <w:p w:rsidR="00296BDA" w:rsidRPr="00FD6498" w:rsidRDefault="00296BDA" w:rsidP="001C402D">
            <w:pPr>
              <w:contextualSpacing/>
              <w:rPr>
                <w:szCs w:val="28"/>
              </w:rPr>
            </w:pPr>
            <w:r w:rsidRPr="00FD6498">
              <w:rPr>
                <w:szCs w:val="28"/>
              </w:rPr>
              <w:t>Химический</w:t>
            </w:r>
          </w:p>
        </w:tc>
        <w:tc>
          <w:tcPr>
            <w:tcW w:w="1549" w:type="pct"/>
            <w:vAlign w:val="center"/>
          </w:tcPr>
          <w:p w:rsidR="00296BDA" w:rsidRPr="00FD6498" w:rsidRDefault="00296BDA" w:rsidP="001C402D">
            <w:pPr>
              <w:contextualSpacing/>
              <w:rPr>
                <w:szCs w:val="28"/>
              </w:rPr>
            </w:pPr>
            <w:r w:rsidRPr="00FD6498">
              <w:rPr>
                <w:szCs w:val="28"/>
              </w:rPr>
              <w:t>Загрязнение атмосферы, почвы, грунтов, гидросферы</w:t>
            </w:r>
          </w:p>
        </w:tc>
      </w:tr>
    </w:tbl>
    <w:p w:rsidR="00296BDA" w:rsidRPr="00FD6498" w:rsidRDefault="00296BDA" w:rsidP="001477C1">
      <w:pPr>
        <w:spacing w:after="0" w:line="240" w:lineRule="auto"/>
        <w:ind w:firstLine="709"/>
        <w:contextualSpacing/>
        <w:rPr>
          <w:szCs w:val="28"/>
        </w:rPr>
      </w:pPr>
      <w:r w:rsidRPr="00FD6498">
        <w:rPr>
          <w:szCs w:val="28"/>
        </w:rPr>
        <w:t xml:space="preserve">На территории </w:t>
      </w:r>
      <w:r>
        <w:rPr>
          <w:szCs w:val="28"/>
        </w:rPr>
        <w:t>Верх-Сузунского</w:t>
      </w:r>
      <w:r w:rsidRPr="00FD6498">
        <w:rPr>
          <w:szCs w:val="28"/>
        </w:rPr>
        <w:t xml:space="preserve"> сельсовета в период прохождения паводка уровень грунтовых вод поднимается и происходит подтопление территории. В связи с неблагоприятными условиями стока поверхностных вод в период интенсивного выпадения осадков, происходит скопление вод в пониженных местах </w:t>
      </w:r>
      <w:r w:rsidRPr="00FD6498">
        <w:rPr>
          <w:szCs w:val="28"/>
        </w:rPr>
        <w:lastRenderedPageBreak/>
        <w:t>рельефа и инфильтрация ее в грунт, что приводит также к значительному колебанию уровня грунтовых вод.</w:t>
      </w:r>
    </w:p>
    <w:p w:rsidR="00296BDA" w:rsidRPr="00FD6498" w:rsidRDefault="00296BDA" w:rsidP="001477C1">
      <w:pPr>
        <w:spacing w:after="0" w:line="240" w:lineRule="auto"/>
        <w:ind w:firstLine="709"/>
        <w:contextualSpacing/>
        <w:rPr>
          <w:szCs w:val="28"/>
        </w:rPr>
      </w:pPr>
      <w:r w:rsidRPr="00FD6498">
        <w:rPr>
          <w:szCs w:val="28"/>
        </w:rPr>
        <w:t xml:space="preserve">Существенной причиной процесса подтопления являются утечки в сетях </w:t>
      </w:r>
      <w:proofErr w:type="spellStart"/>
      <w:r w:rsidRPr="00FD6498">
        <w:rPr>
          <w:szCs w:val="28"/>
        </w:rPr>
        <w:t>водонесущих</w:t>
      </w:r>
      <w:proofErr w:type="spellEnd"/>
      <w:r w:rsidRPr="00FD6498">
        <w:rPr>
          <w:szCs w:val="28"/>
        </w:rPr>
        <w:t xml:space="preserve"> коммуникаций из-за их аварийного состояния, а также отсутствие дренажных и ливневых коллекторов при строительстве жилых микрорайонов, невыполнение соответствующей вертикальной планировки.</w:t>
      </w:r>
    </w:p>
    <w:p w:rsidR="00296BDA" w:rsidRDefault="00296BDA" w:rsidP="001477C1">
      <w:pPr>
        <w:spacing w:after="0" w:line="240" w:lineRule="auto"/>
        <w:ind w:firstLine="709"/>
        <w:contextualSpacing/>
        <w:rPr>
          <w:szCs w:val="28"/>
        </w:rPr>
      </w:pPr>
      <w:r w:rsidRPr="00FD6498">
        <w:rPr>
          <w:szCs w:val="28"/>
        </w:rPr>
        <w:t xml:space="preserve">Территория </w:t>
      </w:r>
      <w:r>
        <w:rPr>
          <w:szCs w:val="28"/>
        </w:rPr>
        <w:t>Верх-Сузунского</w:t>
      </w:r>
      <w:r w:rsidRPr="00FD6498">
        <w:rPr>
          <w:szCs w:val="28"/>
        </w:rPr>
        <w:t xml:space="preserve"> сельсовета подвержена риску возникновения природных пожаров. </w:t>
      </w:r>
      <w:r w:rsidRPr="00FD6498">
        <w:rPr>
          <w:szCs w:val="28"/>
          <w:shd w:val="clear" w:color="auto" w:fill="FFFFFF"/>
        </w:rPr>
        <w:t>Причинами пожаров могут быть грозы, аварии наземного и воздушного транспорта, аварии хлебоуборочной техники, террористические акты и небрежное обращение с открытым огнем. Наиболее пожароопасная обстановка складывается в конце весны и в начале лета, когда стоит сухая и жаркая погода.</w:t>
      </w:r>
    </w:p>
    <w:p w:rsidR="009310B6" w:rsidRPr="009310B6" w:rsidRDefault="009310B6" w:rsidP="009310B6">
      <w:pPr>
        <w:pStyle w:val="TimesNewRoman14125"/>
        <w:rPr>
          <w:lang w:eastAsia="ru-RU"/>
        </w:rPr>
      </w:pPr>
    </w:p>
    <w:p w:rsidR="00296BDA" w:rsidRPr="00FD6498" w:rsidRDefault="00296BDA" w:rsidP="00761E26">
      <w:pPr>
        <w:pStyle w:val="af6"/>
        <w:tabs>
          <w:tab w:val="left" w:pos="1134"/>
        </w:tabs>
        <w:spacing w:after="0"/>
        <w:contextualSpacing/>
        <w:outlineLvl w:val="0"/>
        <w:rPr>
          <w:rStyle w:val="af7"/>
          <w:b/>
        </w:rPr>
      </w:pPr>
      <w:bookmarkStart w:id="155" w:name="_Toc162337625"/>
      <w:bookmarkStart w:id="156" w:name="_Toc182484752"/>
      <w:r w:rsidRPr="00FD6498">
        <w:rPr>
          <w:b/>
        </w:rPr>
        <w:t>9.3</w:t>
      </w:r>
      <w:r w:rsidRPr="00FD6498">
        <w:rPr>
          <w:rStyle w:val="af7"/>
          <w:b/>
        </w:rPr>
        <w:tab/>
        <w:t>Перечень возможных источников чрезвычайных ситуаций техногенного характера</w:t>
      </w:r>
      <w:bookmarkEnd w:id="155"/>
      <w:bookmarkEnd w:id="156"/>
    </w:p>
    <w:p w:rsidR="00296BDA" w:rsidRPr="00FD6498" w:rsidRDefault="00296BDA" w:rsidP="00B96BC7">
      <w:pPr>
        <w:spacing w:after="0" w:line="240" w:lineRule="auto"/>
        <w:ind w:firstLine="709"/>
        <w:contextualSpacing/>
        <w:rPr>
          <w:szCs w:val="28"/>
        </w:rPr>
      </w:pPr>
    </w:p>
    <w:p w:rsidR="00296BDA" w:rsidRPr="00FD6498" w:rsidRDefault="00296BDA" w:rsidP="00B96BC7">
      <w:pPr>
        <w:spacing w:after="0" w:line="240" w:lineRule="auto"/>
        <w:ind w:firstLine="709"/>
        <w:contextualSpacing/>
        <w:rPr>
          <w:szCs w:val="28"/>
        </w:rPr>
      </w:pPr>
      <w:r w:rsidRPr="00FD6498">
        <w:rPr>
          <w:szCs w:val="28"/>
        </w:rPr>
        <w:t>Источником техногенной чрезвычайной ситуации является опасное техногенное происшествие, в результате которого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w:t>
      </w:r>
      <w:r w:rsidR="00AB0098">
        <w:rPr>
          <w:szCs w:val="28"/>
        </w:rPr>
        <w:t>у и окружающей природной среде.</w:t>
      </w:r>
    </w:p>
    <w:p w:rsidR="00296BDA" w:rsidRPr="00FD6498" w:rsidRDefault="00296BDA" w:rsidP="00B96BC7">
      <w:pPr>
        <w:pStyle w:val="afff9"/>
        <w:ind w:firstLine="709"/>
        <w:contextualSpacing/>
        <w:rPr>
          <w:sz w:val="28"/>
          <w:szCs w:val="28"/>
        </w:rPr>
      </w:pPr>
      <w:r w:rsidRPr="00FD6498">
        <w:rPr>
          <w:sz w:val="28"/>
          <w:szCs w:val="28"/>
        </w:rPr>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rsidR="00296BDA" w:rsidRPr="00FD6498" w:rsidRDefault="00296BDA" w:rsidP="00B96BC7">
      <w:pPr>
        <w:pStyle w:val="afff9"/>
        <w:ind w:firstLine="709"/>
        <w:contextualSpacing/>
        <w:rPr>
          <w:sz w:val="28"/>
          <w:szCs w:val="28"/>
        </w:rPr>
      </w:pPr>
      <w:r w:rsidRPr="00FD6498">
        <w:rPr>
          <w:sz w:val="28"/>
          <w:szCs w:val="28"/>
        </w:rPr>
        <w:t>Чрезвычайные ситуации техногенного характера на территории муниципального образования классифицируются в соответствии с 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296BDA" w:rsidRPr="00FD6498" w:rsidRDefault="00296BDA" w:rsidP="00B96BC7">
      <w:pPr>
        <w:pStyle w:val="afff9"/>
        <w:ind w:firstLine="709"/>
        <w:contextualSpacing/>
        <w:rPr>
          <w:sz w:val="28"/>
          <w:szCs w:val="28"/>
        </w:rPr>
      </w:pPr>
      <w:r w:rsidRPr="00FD6498">
        <w:rPr>
          <w:rFonts w:eastAsia="Calibri"/>
          <w:sz w:val="28"/>
          <w:szCs w:val="28"/>
        </w:rPr>
        <w:t>Поражающие факторы источников техногенных ЧС классифицируют по генезису (происхождению) и механизму воздействия.</w:t>
      </w:r>
    </w:p>
    <w:p w:rsidR="00296BDA" w:rsidRPr="00FD6498" w:rsidRDefault="00296BDA" w:rsidP="00B96BC7">
      <w:pPr>
        <w:pStyle w:val="afff9"/>
        <w:ind w:firstLine="709"/>
        <w:contextualSpacing/>
        <w:rPr>
          <w:sz w:val="28"/>
          <w:szCs w:val="28"/>
        </w:rPr>
      </w:pPr>
      <w:r w:rsidRPr="00FD6498">
        <w:rPr>
          <w:rFonts w:eastAsia="Calibri"/>
          <w:sz w:val="28"/>
          <w:szCs w:val="28"/>
        </w:rPr>
        <w:t>Поражающие факторы источников техногенных ЧС по генезису подразделяют на факторы:</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прямого действия или первичные;</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побочного действия или вторичные.</w:t>
      </w:r>
    </w:p>
    <w:p w:rsidR="00296BDA" w:rsidRPr="00FD6498" w:rsidRDefault="00296BDA" w:rsidP="00296BDA">
      <w:pPr>
        <w:pStyle w:val="afff9"/>
        <w:ind w:firstLine="709"/>
        <w:contextualSpacing/>
        <w:rPr>
          <w:sz w:val="28"/>
          <w:szCs w:val="28"/>
        </w:rPr>
      </w:pPr>
      <w:r w:rsidRPr="00FD6498">
        <w:rPr>
          <w:rFonts w:eastAsia="Calibri"/>
          <w:sz w:val="28"/>
          <w:szCs w:val="28"/>
        </w:rPr>
        <w:t>Первичные поражающие факторы непосредственно вызываются возникновением источника техногенной ЧС.</w:t>
      </w:r>
    </w:p>
    <w:p w:rsidR="00296BDA" w:rsidRPr="00FD6498" w:rsidRDefault="00296BDA" w:rsidP="00296BDA">
      <w:pPr>
        <w:pStyle w:val="afff9"/>
        <w:ind w:firstLine="709"/>
        <w:contextualSpacing/>
        <w:rPr>
          <w:sz w:val="28"/>
          <w:szCs w:val="28"/>
        </w:rPr>
      </w:pPr>
      <w:r w:rsidRPr="00FD6498">
        <w:rPr>
          <w:rFonts w:eastAsia="Calibri"/>
          <w:sz w:val="28"/>
          <w:szCs w:val="28"/>
        </w:rPr>
        <w:t>Вторичные поражающие факторы вызываются изменением объектов окружающей среды первичными поражающими факторами.</w:t>
      </w:r>
    </w:p>
    <w:p w:rsidR="00296BDA" w:rsidRPr="00FD6498" w:rsidRDefault="00296BDA" w:rsidP="00296BDA">
      <w:pPr>
        <w:pStyle w:val="afff9"/>
        <w:ind w:firstLine="709"/>
        <w:contextualSpacing/>
        <w:rPr>
          <w:sz w:val="28"/>
          <w:szCs w:val="28"/>
        </w:rPr>
      </w:pPr>
      <w:r w:rsidRPr="00FD6498">
        <w:rPr>
          <w:rFonts w:eastAsia="Calibri"/>
          <w:sz w:val="28"/>
          <w:szCs w:val="28"/>
        </w:rPr>
        <w:t>Поражающие факторы источников техногенных ЧС по механизму действия подразделяют на факторы:</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физического действия;</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химического действия.</w:t>
      </w:r>
    </w:p>
    <w:p w:rsidR="00296BDA" w:rsidRPr="00FD6498" w:rsidRDefault="00296BDA" w:rsidP="00B96BC7">
      <w:pPr>
        <w:spacing w:after="0" w:line="240" w:lineRule="auto"/>
        <w:ind w:firstLine="709"/>
        <w:contextualSpacing/>
        <w:rPr>
          <w:szCs w:val="28"/>
        </w:rPr>
      </w:pPr>
      <w:r w:rsidRPr="00FD6498">
        <w:rPr>
          <w:rFonts w:eastAsia="Calibri"/>
          <w:szCs w:val="28"/>
        </w:rPr>
        <w:lastRenderedPageBreak/>
        <w:t>К поражающим факторам физического действия относят:</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воздушную ударную волну;</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волну сжатия в грунте;</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сейсмовзрывную волну;</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волну прорыва гидротехнических сооружений;</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обломки или осколки;</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экстремальный нагрев среды;</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тепловое излучение;</w:t>
      </w:r>
    </w:p>
    <w:p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ионизирующее излучение.</w:t>
      </w:r>
    </w:p>
    <w:p w:rsidR="00296BDA" w:rsidRPr="00FD6498" w:rsidRDefault="00296BDA" w:rsidP="00B96BC7">
      <w:pPr>
        <w:pStyle w:val="afff9"/>
        <w:ind w:firstLine="709"/>
        <w:contextualSpacing/>
        <w:rPr>
          <w:rFonts w:eastAsia="Calibri"/>
          <w:sz w:val="28"/>
          <w:szCs w:val="28"/>
        </w:rPr>
      </w:pPr>
      <w:r w:rsidRPr="00FD6498">
        <w:rPr>
          <w:rFonts w:eastAsia="Calibri"/>
          <w:sz w:val="28"/>
          <w:szCs w:val="28"/>
        </w:rPr>
        <w:t>К поражающим факторам химического действия относят токсическое действие опасных химических веществ.</w:t>
      </w:r>
    </w:p>
    <w:p w:rsidR="00296BDA" w:rsidRPr="00FD6498" w:rsidRDefault="00296BDA" w:rsidP="00B96BC7">
      <w:pPr>
        <w:pStyle w:val="afff9"/>
        <w:ind w:firstLine="709"/>
        <w:contextualSpacing/>
        <w:rPr>
          <w:sz w:val="28"/>
          <w:szCs w:val="28"/>
        </w:rPr>
      </w:pPr>
      <w:r w:rsidRPr="00C34280">
        <w:rPr>
          <w:rFonts w:eastAsia="Calibri"/>
          <w:sz w:val="28"/>
          <w:szCs w:val="28"/>
        </w:rPr>
        <w:t>На территории Верх-Сузунского сельсовета возможны чрезвычайные ситуации техногенного характера:</w:t>
      </w:r>
    </w:p>
    <w:p w:rsidR="00296BDA" w:rsidRPr="00FD6498" w:rsidRDefault="00296BDA" w:rsidP="00296BDA">
      <w:pPr>
        <w:pStyle w:val="ac"/>
        <w:ind w:left="426" w:right="-2" w:firstLine="141"/>
        <w:rPr>
          <w:szCs w:val="28"/>
        </w:rPr>
      </w:pPr>
      <w:r w:rsidRPr="00FD6498">
        <w:rPr>
          <w:szCs w:val="28"/>
        </w:rPr>
        <w:t>‒ повреждения воздушных линий электроснабжения</w:t>
      </w:r>
      <w:r w:rsidRPr="00FD6498">
        <w:rPr>
          <w:rFonts w:eastAsia="Calibri"/>
          <w:szCs w:val="28"/>
        </w:rPr>
        <w:t>;</w:t>
      </w:r>
    </w:p>
    <w:p w:rsidR="00296BDA" w:rsidRPr="00FD6498" w:rsidRDefault="00296BDA" w:rsidP="00296BDA">
      <w:pPr>
        <w:pStyle w:val="ac"/>
        <w:ind w:left="426" w:right="-2" w:firstLine="141"/>
        <w:rPr>
          <w:szCs w:val="28"/>
        </w:rPr>
      </w:pPr>
      <w:r w:rsidRPr="00FD6498">
        <w:rPr>
          <w:szCs w:val="28"/>
        </w:rPr>
        <w:t>‒ выход из строя систем водоснабжения</w:t>
      </w:r>
      <w:r w:rsidRPr="00FD6498">
        <w:rPr>
          <w:rFonts w:eastAsia="Calibri"/>
          <w:szCs w:val="28"/>
        </w:rPr>
        <w:t>;</w:t>
      </w:r>
    </w:p>
    <w:p w:rsidR="00296BDA" w:rsidRPr="00FD6498" w:rsidRDefault="00296BDA" w:rsidP="00296BDA">
      <w:pPr>
        <w:pStyle w:val="ac"/>
        <w:ind w:left="0" w:right="-2" w:firstLine="567"/>
        <w:rPr>
          <w:szCs w:val="28"/>
        </w:rPr>
      </w:pPr>
      <w:r w:rsidRPr="00FD6498">
        <w:rPr>
          <w:szCs w:val="28"/>
        </w:rPr>
        <w:t>‒ разрушение воздушных трубопроводов газоснабжения и возникновение пожаров</w:t>
      </w:r>
      <w:r w:rsidRPr="00FD6498">
        <w:rPr>
          <w:rFonts w:eastAsia="Calibri"/>
          <w:szCs w:val="28"/>
        </w:rPr>
        <w:t>;</w:t>
      </w:r>
    </w:p>
    <w:p w:rsidR="00296BDA" w:rsidRPr="00FD6498" w:rsidRDefault="00296BDA" w:rsidP="00B96BC7">
      <w:pPr>
        <w:pStyle w:val="ac"/>
        <w:spacing w:after="0" w:line="240" w:lineRule="auto"/>
        <w:ind w:left="0" w:firstLine="709"/>
        <w:rPr>
          <w:szCs w:val="28"/>
        </w:rPr>
      </w:pPr>
      <w:r w:rsidRPr="00FD6498">
        <w:rPr>
          <w:szCs w:val="28"/>
        </w:rPr>
        <w:t xml:space="preserve">‒ дорожно-транспортные происшествия с гибелью и ранениями людей на всех участках дорог. </w:t>
      </w:r>
    </w:p>
    <w:p w:rsidR="00296BDA" w:rsidRPr="00FD6498" w:rsidRDefault="00296BDA" w:rsidP="00B96BC7">
      <w:pPr>
        <w:pStyle w:val="afff9"/>
        <w:ind w:firstLine="709"/>
        <w:contextualSpacing/>
        <w:rPr>
          <w:rFonts w:eastAsia="Calibri"/>
          <w:sz w:val="28"/>
          <w:szCs w:val="28"/>
        </w:rPr>
      </w:pPr>
      <w:r w:rsidRPr="00C34280">
        <w:rPr>
          <w:rFonts w:eastAsia="Calibri"/>
          <w:sz w:val="28"/>
          <w:szCs w:val="28"/>
        </w:rPr>
        <w:t>Риск возникновения ЧС на химически-опасных, биологически-опасных и радиационно-опасных объектах не прогнозируется, в связи с отсутствием данных объектов на территории поселения</w:t>
      </w:r>
      <w:r w:rsidRPr="00FD6498">
        <w:rPr>
          <w:rFonts w:eastAsia="Calibri"/>
          <w:sz w:val="28"/>
          <w:szCs w:val="28"/>
        </w:rPr>
        <w:t>.</w:t>
      </w:r>
    </w:p>
    <w:p w:rsidR="00296BDA" w:rsidRDefault="00296BDA" w:rsidP="00B96BC7">
      <w:pPr>
        <w:pStyle w:val="afff9"/>
        <w:ind w:firstLine="709"/>
        <w:contextualSpacing/>
        <w:rPr>
          <w:sz w:val="28"/>
          <w:szCs w:val="28"/>
        </w:rPr>
      </w:pPr>
      <w:r w:rsidRPr="00C34280">
        <w:rPr>
          <w:rFonts w:eastAsia="Calibri"/>
          <w:sz w:val="28"/>
          <w:szCs w:val="28"/>
        </w:rPr>
        <w:t>Территория поселения не относится к группе по гражданской обороне и не является категорированной по гражданской обороне.</w:t>
      </w:r>
    </w:p>
    <w:p w:rsidR="00296BDA" w:rsidRPr="00FD6498" w:rsidRDefault="00296BDA" w:rsidP="00C001E5">
      <w:pPr>
        <w:pStyle w:val="afff9"/>
        <w:ind w:right="-2" w:firstLine="0"/>
        <w:contextualSpacing/>
        <w:rPr>
          <w:sz w:val="28"/>
          <w:szCs w:val="28"/>
        </w:rPr>
      </w:pPr>
    </w:p>
    <w:p w:rsidR="00296BDA" w:rsidRDefault="00296BDA" w:rsidP="00B96BC7">
      <w:pPr>
        <w:pStyle w:val="afff9"/>
        <w:ind w:firstLine="709"/>
        <w:contextualSpacing/>
        <w:rPr>
          <w:b/>
          <w:sz w:val="28"/>
          <w:szCs w:val="28"/>
        </w:rPr>
      </w:pPr>
      <w:bookmarkStart w:id="157" w:name="_Toc494444614"/>
      <w:proofErr w:type="spellStart"/>
      <w:r w:rsidRPr="00FD6498">
        <w:rPr>
          <w:b/>
          <w:sz w:val="28"/>
          <w:szCs w:val="28"/>
        </w:rPr>
        <w:t>Пожаро</w:t>
      </w:r>
      <w:proofErr w:type="spellEnd"/>
      <w:r w:rsidRPr="00FD6498">
        <w:rPr>
          <w:sz w:val="28"/>
          <w:szCs w:val="28"/>
        </w:rPr>
        <w:t>-</w:t>
      </w:r>
      <w:r w:rsidRPr="00FD6498">
        <w:rPr>
          <w:b/>
          <w:sz w:val="28"/>
          <w:szCs w:val="28"/>
        </w:rPr>
        <w:t>взрывоопасные объекты</w:t>
      </w:r>
      <w:bookmarkEnd w:id="157"/>
    </w:p>
    <w:p w:rsidR="00B96BC7" w:rsidRDefault="00B96BC7" w:rsidP="00C001E5">
      <w:pPr>
        <w:pStyle w:val="afff9"/>
        <w:contextualSpacing/>
        <w:rPr>
          <w:sz w:val="28"/>
          <w:szCs w:val="28"/>
        </w:rPr>
      </w:pPr>
    </w:p>
    <w:p w:rsidR="00296BDA" w:rsidRPr="00C34280" w:rsidRDefault="00296BDA" w:rsidP="00B96BC7">
      <w:pPr>
        <w:pStyle w:val="afff9"/>
        <w:ind w:firstLine="709"/>
        <w:contextualSpacing/>
        <w:rPr>
          <w:rFonts w:eastAsia="Calibri"/>
          <w:sz w:val="28"/>
          <w:szCs w:val="28"/>
        </w:rPr>
      </w:pPr>
      <w:r w:rsidRPr="00C34280">
        <w:rPr>
          <w:rFonts w:eastAsia="Calibri"/>
          <w:sz w:val="28"/>
          <w:szCs w:val="28"/>
        </w:rPr>
        <w:t xml:space="preserve">К числу </w:t>
      </w:r>
      <w:proofErr w:type="spellStart"/>
      <w:r w:rsidRPr="00C34280">
        <w:rPr>
          <w:rFonts w:eastAsia="Calibri"/>
          <w:sz w:val="28"/>
          <w:szCs w:val="28"/>
        </w:rPr>
        <w:t>пожаро</w:t>
      </w:r>
      <w:proofErr w:type="spellEnd"/>
      <w:r w:rsidRPr="00C34280">
        <w:rPr>
          <w:rFonts w:eastAsia="Calibri"/>
          <w:sz w:val="28"/>
          <w:szCs w:val="28"/>
        </w:rPr>
        <w:t>-взрывоопасных объектов на территории поселения относятся объекты, использующие, транспортирующие и хранящие горючие и взрывоопасные вещества: котельные, распределительные газопроводы, газораспределительная станция, автозаправочная станция, трансформаторные подстанции, понизительная подстанция, а также производственные объекты, использующие в своей деятельность горюче-смазочные материалы и другие горючие материалы.</w:t>
      </w:r>
    </w:p>
    <w:p w:rsidR="00296BDA" w:rsidRPr="00C34280" w:rsidRDefault="00296BDA" w:rsidP="00B96BC7">
      <w:pPr>
        <w:pStyle w:val="afff9"/>
        <w:ind w:firstLine="709"/>
        <w:contextualSpacing/>
        <w:rPr>
          <w:rFonts w:eastAsia="Calibri"/>
          <w:sz w:val="28"/>
          <w:szCs w:val="28"/>
        </w:rPr>
      </w:pPr>
      <w:r w:rsidRPr="00C34280">
        <w:rPr>
          <w:rFonts w:eastAsia="Calibri"/>
          <w:sz w:val="28"/>
          <w:szCs w:val="28"/>
        </w:rPr>
        <w:t xml:space="preserve">Аварии на </w:t>
      </w:r>
      <w:proofErr w:type="spellStart"/>
      <w:r w:rsidRPr="00C34280">
        <w:rPr>
          <w:rFonts w:eastAsia="Calibri"/>
          <w:sz w:val="28"/>
          <w:szCs w:val="28"/>
        </w:rPr>
        <w:t>пожаро</w:t>
      </w:r>
      <w:proofErr w:type="spellEnd"/>
      <w:r w:rsidRPr="00C34280">
        <w:rPr>
          <w:rFonts w:eastAsia="Calibri"/>
          <w:sz w:val="28"/>
          <w:szCs w:val="28"/>
        </w:rPr>
        <w:t>-взрывоопасных объектах сопровождаются выбросом в атмосферу, на грунт и в водоемы пожароопасных и токсических продуктов. Вторичными негативными факторами аварий являются пожар, взрыв.</w:t>
      </w:r>
    </w:p>
    <w:p w:rsidR="00850811" w:rsidRDefault="00296BDA" w:rsidP="00850811">
      <w:pPr>
        <w:pStyle w:val="afff9"/>
        <w:ind w:firstLine="709"/>
        <w:contextualSpacing/>
        <w:rPr>
          <w:b/>
          <w:szCs w:val="28"/>
        </w:rPr>
      </w:pPr>
      <w:r w:rsidRPr="00C34280">
        <w:rPr>
          <w:rFonts w:eastAsia="Calibri"/>
          <w:sz w:val="28"/>
          <w:szCs w:val="28"/>
        </w:rPr>
        <w:t xml:space="preserve">Для определения зон действия поражающих факторов на каждом </w:t>
      </w:r>
      <w:proofErr w:type="spellStart"/>
      <w:r w:rsidRPr="00C34280">
        <w:rPr>
          <w:rFonts w:eastAsia="Calibri"/>
          <w:sz w:val="28"/>
          <w:szCs w:val="28"/>
        </w:rPr>
        <w:t>пожаро</w:t>
      </w:r>
      <w:proofErr w:type="spellEnd"/>
      <w:r w:rsidRPr="00C34280">
        <w:rPr>
          <w:rFonts w:eastAsia="Calibri"/>
          <w:sz w:val="28"/>
          <w:szCs w:val="28"/>
        </w:rPr>
        <w:t>-взрывоопасном объекте рассматриваются аварии с максимальным участием опасного вещества, т.е. разрушение наибольшей емкости (технологического блока) с выбросом всего содержимого в окружающее пространство.</w:t>
      </w:r>
      <w:bookmarkStart w:id="158" w:name="_Toc494444616"/>
      <w:r w:rsidR="00850811">
        <w:rPr>
          <w:b/>
          <w:sz w:val="28"/>
          <w:szCs w:val="28"/>
        </w:rPr>
        <w:br w:type="page"/>
      </w:r>
    </w:p>
    <w:p w:rsidR="00296BDA" w:rsidRDefault="00296BDA" w:rsidP="00B96BC7">
      <w:pPr>
        <w:pStyle w:val="afff9"/>
        <w:ind w:firstLine="709"/>
        <w:contextualSpacing/>
        <w:rPr>
          <w:b/>
          <w:sz w:val="28"/>
          <w:szCs w:val="28"/>
        </w:rPr>
      </w:pPr>
      <w:r w:rsidRPr="00FD6498">
        <w:rPr>
          <w:b/>
          <w:sz w:val="28"/>
          <w:szCs w:val="28"/>
        </w:rPr>
        <w:lastRenderedPageBreak/>
        <w:t>Аварии на электроэнергетических системах</w:t>
      </w:r>
      <w:bookmarkEnd w:id="158"/>
    </w:p>
    <w:p w:rsidR="00296BDA" w:rsidRPr="00FD6498" w:rsidRDefault="00296BDA" w:rsidP="00B96BC7">
      <w:pPr>
        <w:pStyle w:val="afff9"/>
        <w:ind w:firstLine="709"/>
        <w:contextualSpacing/>
        <w:rPr>
          <w:b/>
          <w:sz w:val="28"/>
          <w:szCs w:val="28"/>
        </w:rPr>
      </w:pPr>
    </w:p>
    <w:p w:rsidR="00296BDA" w:rsidRPr="00C34280" w:rsidRDefault="00296BDA" w:rsidP="00B96BC7">
      <w:pPr>
        <w:pStyle w:val="afff9"/>
        <w:ind w:firstLine="709"/>
        <w:contextualSpacing/>
        <w:rPr>
          <w:rFonts w:eastAsia="Calibri"/>
          <w:sz w:val="28"/>
          <w:szCs w:val="28"/>
        </w:rPr>
      </w:pPr>
      <w:r w:rsidRPr="00C34280">
        <w:rPr>
          <w:rFonts w:eastAsia="Calibri"/>
          <w:sz w:val="28"/>
          <w:szCs w:val="28"/>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rsidR="00296BDA" w:rsidRPr="00C34280" w:rsidRDefault="00296BDA" w:rsidP="00B96BC7">
      <w:pPr>
        <w:pStyle w:val="afff9"/>
        <w:ind w:firstLine="709"/>
        <w:contextualSpacing/>
        <w:rPr>
          <w:rFonts w:eastAsia="Calibri"/>
          <w:sz w:val="28"/>
          <w:szCs w:val="28"/>
        </w:rPr>
      </w:pPr>
      <w:r w:rsidRPr="00C34280">
        <w:rPr>
          <w:rFonts w:eastAsia="Calibri"/>
          <w:sz w:val="28"/>
          <w:szCs w:val="28"/>
        </w:rP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линий электропередач), продолжительные ливневые дожди.</w:t>
      </w:r>
    </w:p>
    <w:p w:rsidR="00296BDA" w:rsidRPr="00C34280" w:rsidRDefault="00296BDA" w:rsidP="00B96BC7">
      <w:pPr>
        <w:pStyle w:val="afff9"/>
        <w:ind w:firstLine="709"/>
        <w:contextualSpacing/>
        <w:rPr>
          <w:rFonts w:eastAsia="Calibri"/>
          <w:sz w:val="28"/>
          <w:szCs w:val="28"/>
        </w:rPr>
      </w:pPr>
      <w:r w:rsidRPr="00C34280">
        <w:rPr>
          <w:rFonts w:eastAsia="Calibri"/>
          <w:sz w:val="28"/>
          <w:szCs w:val="28"/>
        </w:rPr>
        <w:t>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w:t>
      </w:r>
      <w:r w:rsidR="005055DC">
        <w:rPr>
          <w:rFonts w:eastAsia="Calibri"/>
          <w:sz w:val="28"/>
          <w:szCs w:val="28"/>
        </w:rPr>
        <w:t>ных и понизительных подстанций.</w:t>
      </w:r>
    </w:p>
    <w:p w:rsidR="00296BDA" w:rsidRDefault="00296BDA" w:rsidP="00B96BC7">
      <w:pPr>
        <w:pStyle w:val="afff9"/>
        <w:ind w:firstLine="709"/>
        <w:contextualSpacing/>
        <w:rPr>
          <w:sz w:val="28"/>
          <w:szCs w:val="28"/>
        </w:rPr>
      </w:pPr>
      <w:r w:rsidRPr="00C34280">
        <w:rPr>
          <w:rFonts w:eastAsia="Calibri"/>
          <w:sz w:val="28"/>
          <w:szCs w:val="28"/>
        </w:rPr>
        <w:t>Все аварии на предприятиях энергосистемы опасности для окружающей территории не представляют. Возможны ограничения в подаче электроэнергии и тепла в соответствии с разработанными графиками. При авариях на объектах энергетики пострадавшего населения не предвидится, предприятия (учреждения) будут обесточены на период устранения неисправностей.</w:t>
      </w:r>
    </w:p>
    <w:p w:rsidR="00296BDA" w:rsidRPr="00FD6498" w:rsidRDefault="00296BDA" w:rsidP="00B96BC7">
      <w:pPr>
        <w:pStyle w:val="afff9"/>
        <w:ind w:right="-2" w:firstLine="0"/>
        <w:contextualSpacing/>
        <w:rPr>
          <w:sz w:val="28"/>
          <w:szCs w:val="28"/>
        </w:rPr>
      </w:pPr>
    </w:p>
    <w:p w:rsidR="00296BDA" w:rsidRDefault="00296BDA" w:rsidP="00B96BC7">
      <w:pPr>
        <w:pStyle w:val="afff9"/>
        <w:ind w:right="-2" w:firstLine="0"/>
        <w:contextualSpacing/>
        <w:rPr>
          <w:b/>
          <w:sz w:val="28"/>
          <w:szCs w:val="28"/>
        </w:rPr>
      </w:pPr>
      <w:bookmarkStart w:id="159" w:name="_Toc196298119"/>
      <w:bookmarkStart w:id="160" w:name="_Toc494444617"/>
      <w:r w:rsidRPr="00FD6498">
        <w:rPr>
          <w:b/>
          <w:sz w:val="28"/>
          <w:szCs w:val="28"/>
        </w:rPr>
        <w:t>Аварии на коммунальных системах жизнеобеспечения</w:t>
      </w:r>
      <w:bookmarkEnd w:id="159"/>
      <w:bookmarkEnd w:id="160"/>
    </w:p>
    <w:p w:rsidR="00296BDA" w:rsidRPr="00FD6498" w:rsidRDefault="00296BDA" w:rsidP="00C001E5">
      <w:pPr>
        <w:pStyle w:val="afff9"/>
        <w:ind w:right="-2" w:firstLine="0"/>
        <w:contextualSpacing/>
        <w:rPr>
          <w:b/>
          <w:sz w:val="28"/>
          <w:szCs w:val="28"/>
        </w:rPr>
      </w:pPr>
    </w:p>
    <w:p w:rsidR="00296BDA" w:rsidRPr="00C34280" w:rsidRDefault="00296BDA" w:rsidP="00B96BC7">
      <w:pPr>
        <w:pStyle w:val="afff9"/>
        <w:ind w:firstLine="709"/>
        <w:contextualSpacing/>
        <w:rPr>
          <w:rFonts w:eastAsia="Calibri"/>
          <w:sz w:val="28"/>
          <w:szCs w:val="28"/>
        </w:rPr>
      </w:pPr>
      <w:r w:rsidRPr="00C34280">
        <w:rPr>
          <w:rFonts w:eastAsia="Calibri"/>
          <w:sz w:val="28"/>
          <w:szCs w:val="28"/>
        </w:rPr>
        <w:t>Объекты, на которых возможно возникновение аварий: котельная, тепловые, водопроводные, газораспределительные сети, трансформаторные подстанции, канализационные очистные сооружения, пункты редуцирования газа, газораспределительная станция.</w:t>
      </w:r>
    </w:p>
    <w:p w:rsidR="00296BDA" w:rsidRPr="00FD6498" w:rsidRDefault="00296BDA" w:rsidP="00B96BC7">
      <w:pPr>
        <w:pStyle w:val="afff9"/>
        <w:ind w:firstLine="709"/>
        <w:contextualSpacing/>
        <w:rPr>
          <w:sz w:val="28"/>
          <w:szCs w:val="28"/>
        </w:rPr>
      </w:pPr>
      <w:r w:rsidRPr="00C34280">
        <w:rPr>
          <w:rFonts w:eastAsia="Calibri"/>
          <w:sz w:val="28"/>
          <w:szCs w:val="28"/>
        </w:rPr>
        <w:t>Аварии на коммунальных системах жизнеобеспечения возможны по причине:</w:t>
      </w:r>
      <w:r w:rsidRPr="00FD6498">
        <w:rPr>
          <w:sz w:val="28"/>
          <w:szCs w:val="28"/>
        </w:rPr>
        <w:t xml:space="preserve"> </w:t>
      </w:r>
    </w:p>
    <w:p w:rsidR="00296BDA" w:rsidRPr="00FD6498" w:rsidRDefault="00296BDA" w:rsidP="003C1788">
      <w:pPr>
        <w:pStyle w:val="affb"/>
        <w:numPr>
          <w:ilvl w:val="0"/>
          <w:numId w:val="13"/>
        </w:numPr>
        <w:ind w:right="-2"/>
        <w:contextualSpacing/>
        <w:rPr>
          <w:rFonts w:eastAsia="Calibri"/>
          <w:sz w:val="28"/>
          <w:szCs w:val="28"/>
        </w:rPr>
      </w:pPr>
      <w:r w:rsidRPr="00FD6498">
        <w:rPr>
          <w:rFonts w:eastAsia="Calibri"/>
          <w:sz w:val="28"/>
          <w:szCs w:val="28"/>
        </w:rPr>
        <w:t xml:space="preserve">износа основного и вспомогательного оборудования </w:t>
      </w:r>
      <w:r w:rsidRPr="00FD6498">
        <w:rPr>
          <w:sz w:val="28"/>
          <w:szCs w:val="28"/>
        </w:rPr>
        <w:t>коммунальных систем жизнеобеспечения</w:t>
      </w:r>
      <w:r w:rsidRPr="00FD6498">
        <w:rPr>
          <w:rFonts w:eastAsia="Calibri"/>
          <w:sz w:val="28"/>
          <w:szCs w:val="28"/>
        </w:rPr>
        <w:t>;</w:t>
      </w:r>
    </w:p>
    <w:p w:rsidR="00296BDA" w:rsidRPr="00FD6498" w:rsidRDefault="00296BDA" w:rsidP="003C1788">
      <w:pPr>
        <w:pStyle w:val="affb"/>
        <w:numPr>
          <w:ilvl w:val="0"/>
          <w:numId w:val="13"/>
        </w:numPr>
        <w:ind w:right="-2"/>
        <w:contextualSpacing/>
        <w:rPr>
          <w:rFonts w:eastAsia="Calibri"/>
          <w:sz w:val="28"/>
          <w:szCs w:val="28"/>
        </w:rPr>
      </w:pPr>
      <w:r w:rsidRPr="00FD6498">
        <w:rPr>
          <w:rFonts w:eastAsia="Calibri"/>
          <w:sz w:val="28"/>
          <w:szCs w:val="28"/>
        </w:rPr>
        <w:t>ветхости тепловых, водопроводных, газораспределительных сетей, сетей водоотведения;</w:t>
      </w:r>
    </w:p>
    <w:p w:rsidR="00296BDA" w:rsidRPr="00FD6498" w:rsidRDefault="00296BDA" w:rsidP="003C1788">
      <w:pPr>
        <w:pStyle w:val="affb"/>
        <w:numPr>
          <w:ilvl w:val="0"/>
          <w:numId w:val="13"/>
        </w:numPr>
        <w:ind w:right="-2"/>
        <w:contextualSpacing/>
        <w:rPr>
          <w:rFonts w:eastAsia="Calibri"/>
          <w:sz w:val="28"/>
          <w:szCs w:val="28"/>
        </w:rPr>
      </w:pPr>
      <w:r w:rsidRPr="00FD6498">
        <w:rPr>
          <w:rFonts w:eastAsia="Calibri"/>
          <w:sz w:val="28"/>
          <w:szCs w:val="28"/>
        </w:rPr>
        <w:t>халатности персонала, обслуживающего коммунальные системы жизнеобеспечения;</w:t>
      </w:r>
    </w:p>
    <w:p w:rsidR="00296BDA" w:rsidRPr="00FD6498" w:rsidRDefault="00296BDA" w:rsidP="003C1788">
      <w:pPr>
        <w:pStyle w:val="affb"/>
        <w:numPr>
          <w:ilvl w:val="0"/>
          <w:numId w:val="13"/>
        </w:numPr>
        <w:ind w:right="-2"/>
        <w:contextualSpacing/>
        <w:rPr>
          <w:rFonts w:eastAsia="Calibri"/>
          <w:sz w:val="28"/>
          <w:szCs w:val="28"/>
        </w:rPr>
      </w:pPr>
      <w:r w:rsidRPr="00FD6498">
        <w:rPr>
          <w:rFonts w:eastAsia="Calibri"/>
          <w:sz w:val="28"/>
          <w:szCs w:val="28"/>
        </w:rPr>
        <w:t>низкое качество ремонтных работ.</w:t>
      </w:r>
    </w:p>
    <w:p w:rsidR="00296BDA" w:rsidRPr="00FD6498" w:rsidRDefault="00296BDA" w:rsidP="00296BDA">
      <w:pPr>
        <w:pStyle w:val="afff9"/>
        <w:ind w:firstLine="709"/>
        <w:contextualSpacing/>
        <w:rPr>
          <w:rFonts w:eastAsia="Calibri"/>
          <w:sz w:val="28"/>
          <w:szCs w:val="28"/>
        </w:rPr>
      </w:pPr>
      <w:r w:rsidRPr="00C34280">
        <w:rPr>
          <w:rFonts w:eastAsia="Calibri"/>
          <w:sz w:val="28"/>
          <w:szCs w:val="28"/>
        </w:rPr>
        <w:t xml:space="preserve">Выход из строя коммунальных систем может привести к </w:t>
      </w:r>
      <w:r w:rsidRPr="00FD6498">
        <w:rPr>
          <w:rFonts w:eastAsia="Calibri"/>
          <w:sz w:val="28"/>
          <w:szCs w:val="28"/>
        </w:rPr>
        <w:t>сбою в системе водоснабжения, водоотведения, газоснабжения и теплоснабжения, что значительно ухудшает условия жизнедеятельности особенно в зимний период.</w:t>
      </w:r>
    </w:p>
    <w:p w:rsidR="00296BDA" w:rsidRDefault="00296BDA" w:rsidP="000C0907">
      <w:pPr>
        <w:pStyle w:val="afff9"/>
        <w:ind w:right="-2" w:firstLine="0"/>
        <w:contextualSpacing/>
        <w:rPr>
          <w:b/>
          <w:sz w:val="28"/>
          <w:szCs w:val="28"/>
        </w:rPr>
      </w:pPr>
      <w:bookmarkStart w:id="161" w:name="_Toc494444618"/>
    </w:p>
    <w:p w:rsidR="00296BDA" w:rsidRDefault="00296BDA" w:rsidP="00B96BC7">
      <w:pPr>
        <w:pStyle w:val="afff9"/>
        <w:ind w:firstLine="709"/>
        <w:contextualSpacing/>
        <w:rPr>
          <w:b/>
          <w:sz w:val="28"/>
          <w:szCs w:val="28"/>
        </w:rPr>
      </w:pPr>
      <w:r w:rsidRPr="00FD6498">
        <w:rPr>
          <w:b/>
          <w:sz w:val="28"/>
          <w:szCs w:val="28"/>
        </w:rPr>
        <w:t>Аварии на автомобильном транспорте</w:t>
      </w:r>
      <w:bookmarkEnd w:id="161"/>
    </w:p>
    <w:p w:rsidR="00296BDA" w:rsidRPr="00FD6498" w:rsidRDefault="00296BDA" w:rsidP="000C0907">
      <w:pPr>
        <w:pStyle w:val="afff9"/>
        <w:ind w:firstLine="0"/>
        <w:contextualSpacing/>
        <w:rPr>
          <w:b/>
          <w:sz w:val="28"/>
          <w:szCs w:val="28"/>
        </w:rPr>
      </w:pPr>
    </w:p>
    <w:p w:rsidR="00296BDA" w:rsidRPr="00FD6498" w:rsidRDefault="00296BDA" w:rsidP="00B96BC7">
      <w:pPr>
        <w:pStyle w:val="afff9"/>
        <w:ind w:firstLine="709"/>
        <w:contextualSpacing/>
        <w:rPr>
          <w:rFonts w:eastAsia="Calibri"/>
          <w:sz w:val="28"/>
          <w:szCs w:val="28"/>
        </w:rPr>
      </w:pPr>
      <w:r w:rsidRPr="00FD6498">
        <w:rPr>
          <w:rFonts w:eastAsia="Calibri"/>
          <w:sz w:val="28"/>
          <w:szCs w:val="28"/>
        </w:rPr>
        <w:t>Основными причинами возникновения аварий на автомобильных дорогах являются: нарушение правил дорожного движения, превышение скорости, неисправность транспортных средств, неудовлетворительное техническое состояние автомобильных дорог.</w:t>
      </w:r>
    </w:p>
    <w:p w:rsidR="00296BDA" w:rsidRPr="00FD6498" w:rsidRDefault="00296BDA" w:rsidP="00B96BC7">
      <w:pPr>
        <w:pStyle w:val="afff9"/>
        <w:ind w:firstLine="709"/>
        <w:contextualSpacing/>
        <w:rPr>
          <w:rFonts w:eastAsia="Calibri"/>
          <w:sz w:val="28"/>
          <w:szCs w:val="28"/>
        </w:rPr>
      </w:pPr>
      <w:r w:rsidRPr="00FD6498">
        <w:rPr>
          <w:rFonts w:eastAsia="Calibri"/>
          <w:sz w:val="28"/>
          <w:szCs w:val="28"/>
        </w:rPr>
        <w:lastRenderedPageBreak/>
        <w:t>К серьезным дорожно-транспортным происшествиям могут привести невыполнение правил перевозки опасных грузов и несоблюдение при этом необходимых требований безопасности. Данные аварии часто сопровождаются разливом на грунт и в водоемы опасных веществ (химических, пожароопасных).</w:t>
      </w:r>
    </w:p>
    <w:p w:rsidR="00296BDA" w:rsidRPr="00FD6498" w:rsidRDefault="00296BDA" w:rsidP="00B96BC7">
      <w:pPr>
        <w:pStyle w:val="afff9"/>
        <w:ind w:firstLine="709"/>
        <w:contextualSpacing/>
        <w:rPr>
          <w:rFonts w:eastAsia="Calibri"/>
          <w:sz w:val="28"/>
          <w:szCs w:val="28"/>
        </w:rPr>
      </w:pPr>
      <w:r w:rsidRPr="00FD6498">
        <w:rPr>
          <w:rFonts w:eastAsia="Calibri"/>
          <w:sz w:val="28"/>
          <w:szCs w:val="28"/>
        </w:rPr>
        <w:t xml:space="preserve">По региональным дорогам возможна перевозка легковоспламеняющихся жидкостей, сжиженного углеводородного газа, </w:t>
      </w:r>
      <w:r w:rsidRPr="00C34280">
        <w:rPr>
          <w:rFonts w:eastAsia="Calibri"/>
          <w:sz w:val="28"/>
          <w:szCs w:val="28"/>
        </w:rPr>
        <w:t>аварийных химически опасных веществ</w:t>
      </w:r>
      <w:r w:rsidRPr="00FD6498">
        <w:rPr>
          <w:rFonts w:eastAsia="Calibri"/>
          <w:sz w:val="28"/>
          <w:szCs w:val="28"/>
        </w:rPr>
        <w:t>. При возникновении аварий возможно истечение и воспламенение жидкости, а также заражении территории парами химически опасных веществ.</w:t>
      </w:r>
    </w:p>
    <w:p w:rsidR="00296BDA" w:rsidRPr="00FD6498" w:rsidRDefault="00296BDA" w:rsidP="00465076">
      <w:pPr>
        <w:pStyle w:val="af6"/>
        <w:tabs>
          <w:tab w:val="left" w:pos="1134"/>
        </w:tabs>
        <w:spacing w:after="0"/>
        <w:ind w:firstLine="0"/>
        <w:contextualSpacing/>
        <w:outlineLvl w:val="9"/>
        <w:rPr>
          <w:b/>
        </w:rPr>
      </w:pPr>
    </w:p>
    <w:p w:rsidR="00296BDA" w:rsidRDefault="00296BDA" w:rsidP="00761E26">
      <w:pPr>
        <w:pStyle w:val="af6"/>
        <w:tabs>
          <w:tab w:val="left" w:pos="1134"/>
        </w:tabs>
        <w:spacing w:after="0"/>
        <w:contextualSpacing/>
        <w:outlineLvl w:val="9"/>
        <w:rPr>
          <w:rStyle w:val="af7"/>
          <w:b/>
        </w:rPr>
      </w:pPr>
      <w:bookmarkStart w:id="162" w:name="_Toc162337626"/>
      <w:r w:rsidRPr="00FD6498">
        <w:rPr>
          <w:b/>
        </w:rPr>
        <w:t>9.4</w:t>
      </w:r>
      <w:r w:rsidRPr="00FD6498">
        <w:rPr>
          <w:rStyle w:val="af7"/>
          <w:b/>
        </w:rPr>
        <w:tab/>
        <w:t>Перечень возможных источников чрезвычайных ситуаций биолого-социального характера</w:t>
      </w:r>
      <w:bookmarkEnd w:id="162"/>
    </w:p>
    <w:p w:rsidR="00761E26" w:rsidRPr="00761E26" w:rsidRDefault="00761E26" w:rsidP="00465076">
      <w:pPr>
        <w:spacing w:after="0" w:line="240" w:lineRule="auto"/>
      </w:pPr>
    </w:p>
    <w:p w:rsidR="00296BDA" w:rsidRPr="00FD6498" w:rsidRDefault="00296BDA" w:rsidP="00B96BC7">
      <w:pPr>
        <w:pStyle w:val="afff9"/>
        <w:ind w:firstLine="709"/>
        <w:contextualSpacing/>
        <w:rPr>
          <w:sz w:val="28"/>
          <w:szCs w:val="28"/>
        </w:rPr>
      </w:pPr>
      <w:r w:rsidRPr="00C34280">
        <w:rPr>
          <w:rFonts w:eastAsia="Calibri"/>
          <w:sz w:val="28"/>
          <w:szCs w:val="28"/>
        </w:rPr>
        <w:t>Биолого-социальная чрезвычайная ситуация – это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296BDA" w:rsidRPr="00FD6498" w:rsidRDefault="00296BDA" w:rsidP="00B96BC7">
      <w:pPr>
        <w:pStyle w:val="afff9"/>
        <w:ind w:firstLine="709"/>
        <w:contextualSpacing/>
        <w:rPr>
          <w:sz w:val="28"/>
          <w:szCs w:val="28"/>
        </w:rPr>
      </w:pPr>
      <w:r w:rsidRPr="00FD6498">
        <w:rPr>
          <w:sz w:val="28"/>
          <w:szCs w:val="28"/>
        </w:rPr>
        <w:t>К чрезвычайным ситуациям биолого-социального характера относятся:</w:t>
      </w:r>
    </w:p>
    <w:p w:rsidR="00296BDA" w:rsidRPr="00FD6498" w:rsidRDefault="00296BDA" w:rsidP="003C1788">
      <w:pPr>
        <w:numPr>
          <w:ilvl w:val="0"/>
          <w:numId w:val="33"/>
        </w:numPr>
        <w:spacing w:after="0" w:line="240" w:lineRule="auto"/>
        <w:contextualSpacing/>
        <w:rPr>
          <w:szCs w:val="28"/>
        </w:rPr>
      </w:pPr>
      <w:r w:rsidRPr="00FD6498">
        <w:rPr>
          <w:szCs w:val="28"/>
        </w:rPr>
        <w:t>инфекционные заболевания людей: единичные и групповые случаи экзотических и особо опасных инфекционных болезней; эпидемическая вспышка опасных инфекционных болезней; эпидемия, пандемия; инфекционные болезни людей невыясненной этиологии.</w:t>
      </w:r>
    </w:p>
    <w:p w:rsidR="00296BDA" w:rsidRPr="00FD6498" w:rsidRDefault="00296BDA" w:rsidP="003C1788">
      <w:pPr>
        <w:numPr>
          <w:ilvl w:val="0"/>
          <w:numId w:val="33"/>
        </w:numPr>
        <w:spacing w:after="0" w:line="240" w:lineRule="auto"/>
        <w:contextualSpacing/>
        <w:rPr>
          <w:szCs w:val="28"/>
        </w:rPr>
      </w:pPr>
      <w:r w:rsidRPr="00FD6498">
        <w:rPr>
          <w:szCs w:val="28"/>
        </w:rPr>
        <w:t xml:space="preserve">инфекционная заболеваемость сельскохозяйственных животных: единичные случаи экзотических и особо опасных инфекционных заболеваний; </w:t>
      </w:r>
      <w:proofErr w:type="spellStart"/>
      <w:r w:rsidRPr="00FD6498">
        <w:rPr>
          <w:szCs w:val="28"/>
        </w:rPr>
        <w:t>экзоотии</w:t>
      </w:r>
      <w:proofErr w:type="spellEnd"/>
      <w:r w:rsidRPr="00FD6498">
        <w:rPr>
          <w:szCs w:val="28"/>
        </w:rPr>
        <w:t xml:space="preserve">, эпизоотии, панзоотии; инфекционные заболевания сельскохозяйственных животных </w:t>
      </w:r>
      <w:proofErr w:type="spellStart"/>
      <w:r w:rsidRPr="00FD6498">
        <w:rPr>
          <w:szCs w:val="28"/>
        </w:rPr>
        <w:t>невыявленной</w:t>
      </w:r>
      <w:proofErr w:type="spellEnd"/>
      <w:r w:rsidRPr="00FD6498">
        <w:rPr>
          <w:szCs w:val="28"/>
        </w:rPr>
        <w:t xml:space="preserve"> этиологии.</w:t>
      </w:r>
    </w:p>
    <w:p w:rsidR="00296BDA" w:rsidRPr="00FD6498" w:rsidRDefault="00296BDA" w:rsidP="003C1788">
      <w:pPr>
        <w:numPr>
          <w:ilvl w:val="0"/>
          <w:numId w:val="33"/>
        </w:numPr>
        <w:spacing w:after="0" w:line="240" w:lineRule="auto"/>
        <w:contextualSpacing/>
        <w:rPr>
          <w:szCs w:val="28"/>
        </w:rPr>
      </w:pPr>
      <w:r w:rsidRPr="00FD6498">
        <w:rPr>
          <w:szCs w:val="28"/>
        </w:rPr>
        <w:t xml:space="preserve">поражение сельскохозяйственных растений болезнями и вредителями: прогрессирующая </w:t>
      </w:r>
      <w:proofErr w:type="spellStart"/>
      <w:r w:rsidRPr="00FD6498">
        <w:rPr>
          <w:szCs w:val="28"/>
        </w:rPr>
        <w:t>эпифитопия</w:t>
      </w:r>
      <w:proofErr w:type="spellEnd"/>
      <w:r w:rsidRPr="00FD6498">
        <w:rPr>
          <w:szCs w:val="28"/>
        </w:rPr>
        <w:t xml:space="preserve">; </w:t>
      </w:r>
      <w:proofErr w:type="spellStart"/>
      <w:r w:rsidRPr="00FD6498">
        <w:rPr>
          <w:szCs w:val="28"/>
        </w:rPr>
        <w:t>панфитотия</w:t>
      </w:r>
      <w:proofErr w:type="spellEnd"/>
      <w:r w:rsidRPr="00FD6498">
        <w:rPr>
          <w:szCs w:val="28"/>
        </w:rPr>
        <w:t xml:space="preserve">; болезни растений </w:t>
      </w:r>
      <w:proofErr w:type="spellStart"/>
      <w:r w:rsidRPr="00FD6498">
        <w:rPr>
          <w:szCs w:val="28"/>
        </w:rPr>
        <w:t>невыявленной</w:t>
      </w:r>
      <w:proofErr w:type="spellEnd"/>
      <w:r w:rsidRPr="00FD6498">
        <w:rPr>
          <w:szCs w:val="28"/>
        </w:rPr>
        <w:t xml:space="preserve"> этиологии; массовые распространения вредителей растений.</w:t>
      </w:r>
    </w:p>
    <w:p w:rsidR="00296BDA" w:rsidRPr="00C34280" w:rsidRDefault="00296BDA" w:rsidP="00B96BC7">
      <w:pPr>
        <w:pStyle w:val="afff9"/>
        <w:ind w:firstLine="709"/>
        <w:contextualSpacing/>
        <w:rPr>
          <w:rFonts w:eastAsia="Calibri"/>
          <w:sz w:val="28"/>
          <w:szCs w:val="28"/>
        </w:rPr>
      </w:pPr>
      <w:r w:rsidRPr="00C34280">
        <w:rPr>
          <w:rFonts w:eastAsia="Calibri"/>
          <w:sz w:val="28"/>
          <w:szCs w:val="28"/>
        </w:rPr>
        <w:t>Территория сельского поселения является неблагополучной по клещевому энцефалиту. Кроме того, зарегистрированы случаи наиболее распространенных инфекционных заболеваний среди жителей района, таких как: ОРВИ, грипп, туберкулез, вирусные гепатиты, кожные заболевания, педикулез, гельминтозы, венерологические заболевания, кишечные инфекции и укусы животными.</w:t>
      </w:r>
    </w:p>
    <w:p w:rsidR="00296BDA" w:rsidRPr="00C34280" w:rsidRDefault="00296BDA" w:rsidP="00B96BC7">
      <w:pPr>
        <w:pStyle w:val="afff9"/>
        <w:ind w:firstLine="709"/>
        <w:contextualSpacing/>
        <w:rPr>
          <w:rFonts w:eastAsia="Calibri"/>
          <w:sz w:val="28"/>
          <w:szCs w:val="28"/>
        </w:rPr>
      </w:pPr>
      <w:r w:rsidRPr="00C34280">
        <w:rPr>
          <w:rFonts w:eastAsia="Calibri"/>
          <w:sz w:val="28"/>
          <w:szCs w:val="28"/>
        </w:rPr>
        <w:t>Заболевания сельскохозяйственных животных такой болезнью как птичий грипп, способной нанести значительный материальный ущерб, в результате их гибели и потери, получаемой от них продукции. Некоторые из болезней, такие как туберкулез, бешенство, бруцеллез, туляремия, способны вызвать заболевание среди людей.</w:t>
      </w:r>
    </w:p>
    <w:p w:rsidR="00296BDA" w:rsidRPr="00FD6498" w:rsidRDefault="00296BDA" w:rsidP="00B96BC7">
      <w:pPr>
        <w:pStyle w:val="afff9"/>
        <w:ind w:firstLine="709"/>
        <w:contextualSpacing/>
        <w:rPr>
          <w:sz w:val="28"/>
          <w:szCs w:val="28"/>
        </w:rPr>
      </w:pPr>
      <w:r w:rsidRPr="00C34280">
        <w:rPr>
          <w:rFonts w:eastAsia="Calibri"/>
          <w:sz w:val="28"/>
          <w:szCs w:val="28"/>
        </w:rPr>
        <w:t xml:space="preserve">Появлении в большом количестве вредителей сельскохозяйственных растений может нанести сельхозпроизводству значительный материальный ущерб. </w:t>
      </w:r>
      <w:r w:rsidRPr="00C34280">
        <w:rPr>
          <w:rFonts w:eastAsia="Calibri"/>
          <w:sz w:val="28"/>
          <w:szCs w:val="28"/>
        </w:rPr>
        <w:lastRenderedPageBreak/>
        <w:t>Из заболеваний основных сельскохозяйственных растений наибольшую опасность представляют собой колорадский жук, тля, клубеньковый долгоносик, крестоцветная блошка и серая зерновая совка. Из болезней: ржавчина, пыльная головка, мучнистая роса, кормовые гнили, септориоз.</w:t>
      </w:r>
    </w:p>
    <w:p w:rsidR="00296BDA" w:rsidRPr="00FD6498" w:rsidRDefault="00296BDA" w:rsidP="00296BDA">
      <w:pPr>
        <w:pStyle w:val="ae"/>
        <w:ind w:firstLine="709"/>
        <w:contextualSpacing/>
        <w:rPr>
          <w:szCs w:val="28"/>
        </w:rPr>
      </w:pPr>
    </w:p>
    <w:p w:rsidR="00296BDA" w:rsidRPr="00FD6498" w:rsidRDefault="00296BDA" w:rsidP="00761E26">
      <w:pPr>
        <w:pStyle w:val="af6"/>
        <w:tabs>
          <w:tab w:val="left" w:pos="1134"/>
        </w:tabs>
        <w:spacing w:after="0"/>
        <w:contextualSpacing/>
        <w:outlineLvl w:val="0"/>
        <w:rPr>
          <w:rStyle w:val="af7"/>
          <w:b/>
        </w:rPr>
      </w:pPr>
      <w:bookmarkStart w:id="163" w:name="_Toc162337627"/>
      <w:bookmarkStart w:id="164" w:name="_Toc182484753"/>
      <w:r w:rsidRPr="00FD6498">
        <w:rPr>
          <w:b/>
        </w:rPr>
        <w:t>9.5</w:t>
      </w:r>
      <w:r w:rsidRPr="00FD6498">
        <w:rPr>
          <w:rStyle w:val="af7"/>
          <w:b/>
        </w:rPr>
        <w:tab/>
        <w:t xml:space="preserve"> Мероприятия по защите от чрезвычайных ситуаций природного и биолого-социального характера</w:t>
      </w:r>
      <w:bookmarkEnd w:id="163"/>
      <w:bookmarkEnd w:id="164"/>
    </w:p>
    <w:p w:rsidR="00296BDA" w:rsidRPr="00FD6498" w:rsidRDefault="00296BDA" w:rsidP="00B96BC7">
      <w:pPr>
        <w:spacing w:after="0" w:line="240" w:lineRule="auto"/>
        <w:ind w:firstLine="709"/>
        <w:contextualSpacing/>
        <w:rPr>
          <w:szCs w:val="28"/>
        </w:rPr>
      </w:pPr>
    </w:p>
    <w:p w:rsidR="00296BDA" w:rsidRPr="00FD6498" w:rsidRDefault="00296BDA" w:rsidP="00B96BC7">
      <w:pPr>
        <w:pStyle w:val="afff9"/>
        <w:ind w:firstLine="709"/>
        <w:contextualSpacing/>
        <w:rPr>
          <w:sz w:val="28"/>
          <w:szCs w:val="28"/>
        </w:rPr>
      </w:pPr>
      <w:r w:rsidRPr="00C34280">
        <w:rPr>
          <w:rFonts w:eastAsia="Calibri"/>
          <w:sz w:val="28"/>
          <w:szCs w:val="28"/>
        </w:rPr>
        <w:t>Стихийные бедствия, аварии и катастрофы опасны своей внезапностью, что требует от администрации городского поселения и соответствующих органов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может вводиться чрезвычайное положение.</w:t>
      </w:r>
    </w:p>
    <w:p w:rsidR="00296BDA" w:rsidRPr="0033598A" w:rsidRDefault="00296BDA" w:rsidP="00296BDA">
      <w:pPr>
        <w:ind w:firstLine="709"/>
        <w:contextualSpacing/>
        <w:rPr>
          <w:szCs w:val="28"/>
        </w:rPr>
      </w:pPr>
      <w:r w:rsidRPr="0033598A">
        <w:rPr>
          <w:szCs w:val="28"/>
        </w:rPr>
        <w:t>Мероприятия при снежных заносах и низких температурах:</w:t>
      </w:r>
    </w:p>
    <w:p w:rsidR="00296BDA" w:rsidRPr="00FD6498" w:rsidRDefault="00296BDA" w:rsidP="003C1788">
      <w:pPr>
        <w:numPr>
          <w:ilvl w:val="0"/>
          <w:numId w:val="33"/>
        </w:numPr>
        <w:spacing w:after="0" w:line="240" w:lineRule="auto"/>
        <w:contextualSpacing/>
        <w:rPr>
          <w:szCs w:val="28"/>
        </w:rPr>
      </w:pPr>
      <w:r w:rsidRPr="00FD6498">
        <w:rPr>
          <w:szCs w:val="28"/>
        </w:rPr>
        <w:t>подготовка жилищно-коммунального хозяйства к работе в зимних условиях;</w:t>
      </w:r>
    </w:p>
    <w:p w:rsidR="00296BDA" w:rsidRPr="00FD6498" w:rsidRDefault="00296BDA" w:rsidP="003C1788">
      <w:pPr>
        <w:numPr>
          <w:ilvl w:val="0"/>
          <w:numId w:val="33"/>
        </w:numPr>
        <w:spacing w:after="0" w:line="240" w:lineRule="auto"/>
        <w:contextualSpacing/>
        <w:rPr>
          <w:szCs w:val="28"/>
        </w:rPr>
      </w:pPr>
      <w:r w:rsidRPr="00FD6498">
        <w:rPr>
          <w:szCs w:val="28"/>
        </w:rPr>
        <w:t>обеспечение необходимыми запасами топлива предприятий теплоснабжения;</w:t>
      </w:r>
    </w:p>
    <w:p w:rsidR="00296BDA" w:rsidRPr="00FD6498" w:rsidRDefault="00296BDA" w:rsidP="003C1788">
      <w:pPr>
        <w:numPr>
          <w:ilvl w:val="0"/>
          <w:numId w:val="33"/>
        </w:numPr>
        <w:spacing w:after="0" w:line="240" w:lineRule="auto"/>
        <w:contextualSpacing/>
        <w:rPr>
          <w:szCs w:val="28"/>
        </w:rPr>
      </w:pPr>
      <w:r w:rsidRPr="00FD6498">
        <w:rPr>
          <w:szCs w:val="28"/>
        </w:rPr>
        <w:t>создание резерва материально-технических ресурсов для оперативного устранения неисправностей и аварий на объектах;</w:t>
      </w:r>
    </w:p>
    <w:p w:rsidR="00296BDA" w:rsidRPr="00FD6498" w:rsidRDefault="00296BDA" w:rsidP="003C1788">
      <w:pPr>
        <w:numPr>
          <w:ilvl w:val="0"/>
          <w:numId w:val="33"/>
        </w:numPr>
        <w:spacing w:after="0" w:line="240" w:lineRule="auto"/>
        <w:contextualSpacing/>
        <w:rPr>
          <w:szCs w:val="28"/>
        </w:rPr>
      </w:pPr>
      <w:r w:rsidRPr="00FD6498">
        <w:rPr>
          <w:szCs w:val="28"/>
        </w:rPr>
        <w:t>создание резерва грубых кормов для сельскохозяйственных животных;</w:t>
      </w:r>
    </w:p>
    <w:p w:rsidR="00296BDA" w:rsidRPr="00FD6498" w:rsidRDefault="00296BDA" w:rsidP="003C1788">
      <w:pPr>
        <w:numPr>
          <w:ilvl w:val="0"/>
          <w:numId w:val="33"/>
        </w:numPr>
        <w:spacing w:after="0" w:line="240" w:lineRule="auto"/>
        <w:contextualSpacing/>
        <w:rPr>
          <w:szCs w:val="28"/>
        </w:rPr>
      </w:pPr>
      <w:r w:rsidRPr="00FD6498">
        <w:rPr>
          <w:szCs w:val="28"/>
        </w:rPr>
        <w:t>ликвидация последствий ураганов, снежных заносов и низких температур.</w:t>
      </w:r>
    </w:p>
    <w:p w:rsidR="00296BDA" w:rsidRPr="0033598A" w:rsidRDefault="00296BDA" w:rsidP="00296BDA">
      <w:pPr>
        <w:ind w:firstLine="709"/>
        <w:contextualSpacing/>
        <w:rPr>
          <w:szCs w:val="28"/>
        </w:rPr>
      </w:pPr>
      <w:r w:rsidRPr="0033598A">
        <w:rPr>
          <w:szCs w:val="28"/>
        </w:rPr>
        <w:t>Мероприятия при лесных пожарах:</w:t>
      </w:r>
    </w:p>
    <w:p w:rsidR="00296BDA" w:rsidRPr="00FD6498" w:rsidRDefault="00296BDA" w:rsidP="003C1788">
      <w:pPr>
        <w:numPr>
          <w:ilvl w:val="0"/>
          <w:numId w:val="33"/>
        </w:numPr>
        <w:spacing w:after="0" w:line="240" w:lineRule="auto"/>
        <w:contextualSpacing/>
        <w:rPr>
          <w:szCs w:val="28"/>
        </w:rPr>
      </w:pPr>
      <w:r w:rsidRPr="00FD6498">
        <w:rPr>
          <w:szCs w:val="28"/>
        </w:rPr>
        <w:t>установка аншлагов;</w:t>
      </w:r>
    </w:p>
    <w:p w:rsidR="00296BDA" w:rsidRPr="00FD6498" w:rsidRDefault="00296BDA" w:rsidP="003C1788">
      <w:pPr>
        <w:numPr>
          <w:ilvl w:val="0"/>
          <w:numId w:val="33"/>
        </w:numPr>
        <w:spacing w:after="0" w:line="240" w:lineRule="auto"/>
        <w:contextualSpacing/>
        <w:rPr>
          <w:szCs w:val="28"/>
        </w:rPr>
      </w:pPr>
      <w:r w:rsidRPr="00FD6498">
        <w:rPr>
          <w:szCs w:val="28"/>
        </w:rPr>
        <w:t>устройство мест отдыха;</w:t>
      </w:r>
    </w:p>
    <w:p w:rsidR="00296BDA" w:rsidRPr="00FD6498" w:rsidRDefault="00296BDA" w:rsidP="003C1788">
      <w:pPr>
        <w:numPr>
          <w:ilvl w:val="0"/>
          <w:numId w:val="33"/>
        </w:numPr>
        <w:spacing w:after="0" w:line="240" w:lineRule="auto"/>
        <w:contextualSpacing/>
        <w:rPr>
          <w:szCs w:val="28"/>
        </w:rPr>
      </w:pPr>
      <w:r w:rsidRPr="00FD6498">
        <w:rPr>
          <w:szCs w:val="28"/>
        </w:rPr>
        <w:t>благоустройство территории;</w:t>
      </w:r>
    </w:p>
    <w:p w:rsidR="00296BDA" w:rsidRPr="00FD6498" w:rsidRDefault="00296BDA" w:rsidP="003C1788">
      <w:pPr>
        <w:numPr>
          <w:ilvl w:val="0"/>
          <w:numId w:val="33"/>
        </w:numPr>
        <w:spacing w:after="0" w:line="240" w:lineRule="auto"/>
        <w:contextualSpacing/>
        <w:rPr>
          <w:szCs w:val="28"/>
        </w:rPr>
      </w:pPr>
      <w:r w:rsidRPr="00FD6498">
        <w:rPr>
          <w:szCs w:val="28"/>
        </w:rPr>
        <w:t>устройство минерализованных полос и уход за ними;</w:t>
      </w:r>
    </w:p>
    <w:p w:rsidR="00296BDA" w:rsidRPr="00FD6498" w:rsidRDefault="00296BDA" w:rsidP="003C1788">
      <w:pPr>
        <w:numPr>
          <w:ilvl w:val="0"/>
          <w:numId w:val="33"/>
        </w:numPr>
        <w:spacing w:after="0" w:line="240" w:lineRule="auto"/>
        <w:contextualSpacing/>
        <w:rPr>
          <w:szCs w:val="28"/>
        </w:rPr>
      </w:pPr>
      <w:r w:rsidRPr="00FD6498">
        <w:rPr>
          <w:szCs w:val="28"/>
        </w:rPr>
        <w:t>строительство пожарно-наблюдательных вышек;</w:t>
      </w:r>
    </w:p>
    <w:p w:rsidR="00296BDA" w:rsidRPr="00FD6498" w:rsidRDefault="00296BDA" w:rsidP="003C1788">
      <w:pPr>
        <w:numPr>
          <w:ilvl w:val="0"/>
          <w:numId w:val="33"/>
        </w:numPr>
        <w:spacing w:after="0" w:line="240" w:lineRule="auto"/>
        <w:contextualSpacing/>
        <w:rPr>
          <w:szCs w:val="28"/>
        </w:rPr>
      </w:pPr>
      <w:r w:rsidRPr="00FD6498">
        <w:rPr>
          <w:szCs w:val="28"/>
        </w:rPr>
        <w:t>организация сосредоточения противопожарного инвентаря;</w:t>
      </w:r>
    </w:p>
    <w:p w:rsidR="00296BDA" w:rsidRPr="00FD6498" w:rsidRDefault="00296BDA" w:rsidP="003C1788">
      <w:pPr>
        <w:numPr>
          <w:ilvl w:val="0"/>
          <w:numId w:val="33"/>
        </w:numPr>
        <w:spacing w:after="0" w:line="240" w:lineRule="auto"/>
        <w:contextualSpacing/>
        <w:rPr>
          <w:szCs w:val="28"/>
        </w:rPr>
      </w:pPr>
      <w:r w:rsidRPr="00FD6498">
        <w:rPr>
          <w:szCs w:val="28"/>
        </w:rPr>
        <w:t>строительство и ремонт дорог противопожарного назначения;</w:t>
      </w:r>
    </w:p>
    <w:p w:rsidR="00296BDA" w:rsidRPr="00FD6498" w:rsidRDefault="00296BDA" w:rsidP="003C1788">
      <w:pPr>
        <w:numPr>
          <w:ilvl w:val="0"/>
          <w:numId w:val="33"/>
        </w:numPr>
        <w:spacing w:after="0" w:line="240" w:lineRule="auto"/>
        <w:contextualSpacing/>
        <w:rPr>
          <w:szCs w:val="28"/>
        </w:rPr>
      </w:pPr>
      <w:r w:rsidRPr="00FD6498">
        <w:rPr>
          <w:szCs w:val="28"/>
        </w:rPr>
        <w:t>строительство и ремонт мостов;</w:t>
      </w:r>
    </w:p>
    <w:p w:rsidR="00296BDA" w:rsidRPr="00FD6498" w:rsidRDefault="00296BDA" w:rsidP="003C1788">
      <w:pPr>
        <w:numPr>
          <w:ilvl w:val="0"/>
          <w:numId w:val="33"/>
        </w:numPr>
        <w:spacing w:after="0" w:line="240" w:lineRule="auto"/>
        <w:contextualSpacing/>
        <w:rPr>
          <w:szCs w:val="28"/>
        </w:rPr>
      </w:pPr>
      <w:r w:rsidRPr="00FD6498">
        <w:rPr>
          <w:szCs w:val="28"/>
        </w:rPr>
        <w:t>строительство противопожарных водоемов.</w:t>
      </w:r>
    </w:p>
    <w:p w:rsidR="00296BDA" w:rsidRPr="0033598A" w:rsidRDefault="00296BDA" w:rsidP="00296BDA">
      <w:pPr>
        <w:ind w:firstLine="709"/>
        <w:contextualSpacing/>
        <w:rPr>
          <w:szCs w:val="28"/>
        </w:rPr>
      </w:pPr>
      <w:r w:rsidRPr="0033598A">
        <w:rPr>
          <w:szCs w:val="28"/>
        </w:rPr>
        <w:t>Мероприятия при эпидемиях:</w:t>
      </w:r>
    </w:p>
    <w:p w:rsidR="00296BDA" w:rsidRPr="00FD6498" w:rsidRDefault="00296BDA" w:rsidP="003C1788">
      <w:pPr>
        <w:numPr>
          <w:ilvl w:val="0"/>
          <w:numId w:val="33"/>
        </w:numPr>
        <w:spacing w:after="0" w:line="240" w:lineRule="auto"/>
        <w:contextualSpacing/>
        <w:rPr>
          <w:szCs w:val="28"/>
        </w:rPr>
      </w:pPr>
      <w:r w:rsidRPr="00FD6498">
        <w:rPr>
          <w:szCs w:val="28"/>
        </w:rPr>
        <w:t>предупредительно-надзорная работа за загрязнением окружающей среды и возможными последствиями введения свободной торговли продуктами питания;</w:t>
      </w:r>
    </w:p>
    <w:p w:rsidR="00296BDA" w:rsidRPr="00FD6498" w:rsidRDefault="00296BDA" w:rsidP="003C1788">
      <w:pPr>
        <w:numPr>
          <w:ilvl w:val="0"/>
          <w:numId w:val="33"/>
        </w:numPr>
        <w:spacing w:after="0" w:line="240" w:lineRule="auto"/>
        <w:contextualSpacing/>
        <w:rPr>
          <w:szCs w:val="28"/>
        </w:rPr>
      </w:pPr>
      <w:r w:rsidRPr="00FD6498">
        <w:rPr>
          <w:szCs w:val="28"/>
        </w:rPr>
        <w:t>внедрение</w:t>
      </w:r>
      <w:r w:rsidRPr="00FD6498">
        <w:rPr>
          <w:szCs w:val="28"/>
        </w:rPr>
        <w:tab/>
        <w:t>комплексных</w:t>
      </w:r>
      <w:r w:rsidRPr="00FD6498">
        <w:rPr>
          <w:szCs w:val="28"/>
        </w:rPr>
        <w:tab/>
        <w:t>программ по обеспечению санитарно-эпидемиологического благополучия населения;</w:t>
      </w:r>
    </w:p>
    <w:p w:rsidR="00296BDA" w:rsidRPr="00FD6498" w:rsidRDefault="00296BDA" w:rsidP="003C1788">
      <w:pPr>
        <w:numPr>
          <w:ilvl w:val="0"/>
          <w:numId w:val="33"/>
        </w:numPr>
        <w:spacing w:after="0" w:line="240" w:lineRule="auto"/>
        <w:contextualSpacing/>
        <w:rPr>
          <w:szCs w:val="28"/>
        </w:rPr>
      </w:pPr>
      <w:r w:rsidRPr="00FD6498">
        <w:rPr>
          <w:szCs w:val="28"/>
        </w:rPr>
        <w:t>бактериологическое обследование персонала, обслуживающего объекты торговли и животноводческие фермы;</w:t>
      </w:r>
    </w:p>
    <w:p w:rsidR="00296BDA" w:rsidRPr="00FD6498" w:rsidRDefault="00296BDA" w:rsidP="003C1788">
      <w:pPr>
        <w:numPr>
          <w:ilvl w:val="0"/>
          <w:numId w:val="33"/>
        </w:numPr>
        <w:spacing w:after="0" w:line="240" w:lineRule="auto"/>
        <w:contextualSpacing/>
        <w:rPr>
          <w:szCs w:val="28"/>
        </w:rPr>
      </w:pPr>
      <w:r w:rsidRPr="00FD6498">
        <w:rPr>
          <w:szCs w:val="28"/>
        </w:rPr>
        <w:t>выявление источников заболевания, их локализация и обезвреживание;</w:t>
      </w:r>
    </w:p>
    <w:p w:rsidR="00296BDA" w:rsidRPr="00FD6498" w:rsidRDefault="00296BDA" w:rsidP="003C1788">
      <w:pPr>
        <w:numPr>
          <w:ilvl w:val="0"/>
          <w:numId w:val="33"/>
        </w:numPr>
        <w:spacing w:after="0" w:line="240" w:lineRule="auto"/>
        <w:contextualSpacing/>
        <w:rPr>
          <w:szCs w:val="28"/>
        </w:rPr>
      </w:pPr>
      <w:r w:rsidRPr="00FD6498">
        <w:rPr>
          <w:szCs w:val="28"/>
        </w:rPr>
        <w:lastRenderedPageBreak/>
        <w:t>экстренная специфическая профилактика;</w:t>
      </w:r>
    </w:p>
    <w:p w:rsidR="00296BDA" w:rsidRPr="00FD6498" w:rsidRDefault="00296BDA" w:rsidP="003C1788">
      <w:pPr>
        <w:numPr>
          <w:ilvl w:val="0"/>
          <w:numId w:val="33"/>
        </w:numPr>
        <w:spacing w:after="0" w:line="240" w:lineRule="auto"/>
        <w:contextualSpacing/>
        <w:rPr>
          <w:szCs w:val="28"/>
        </w:rPr>
      </w:pPr>
      <w:r w:rsidRPr="00FD6498">
        <w:rPr>
          <w:szCs w:val="28"/>
        </w:rPr>
        <w:t>при необходимости установление карантина.</w:t>
      </w:r>
    </w:p>
    <w:p w:rsidR="00296BDA" w:rsidRPr="0033598A" w:rsidRDefault="00296BDA" w:rsidP="00296BDA">
      <w:pPr>
        <w:ind w:firstLine="709"/>
        <w:contextualSpacing/>
        <w:rPr>
          <w:szCs w:val="28"/>
        </w:rPr>
      </w:pPr>
      <w:r w:rsidRPr="0033598A">
        <w:rPr>
          <w:szCs w:val="28"/>
        </w:rPr>
        <w:t>Мероприятия при заболевания сельскохозяйственных животных и сельскохозяйственных растений</w:t>
      </w:r>
    </w:p>
    <w:p w:rsidR="00296BDA" w:rsidRPr="00FD6498" w:rsidRDefault="00296BDA" w:rsidP="003C1788">
      <w:pPr>
        <w:numPr>
          <w:ilvl w:val="0"/>
          <w:numId w:val="33"/>
        </w:numPr>
        <w:spacing w:after="0" w:line="240" w:lineRule="auto"/>
        <w:contextualSpacing/>
        <w:rPr>
          <w:szCs w:val="28"/>
        </w:rPr>
      </w:pPr>
      <w:r w:rsidRPr="00FD6498">
        <w:rPr>
          <w:szCs w:val="28"/>
        </w:rPr>
        <w:t>организация ветеринарного осмотра сельскохозяйственных животных;</w:t>
      </w:r>
    </w:p>
    <w:p w:rsidR="00296BDA" w:rsidRPr="00FD6498" w:rsidRDefault="00296BDA" w:rsidP="003C1788">
      <w:pPr>
        <w:numPr>
          <w:ilvl w:val="0"/>
          <w:numId w:val="33"/>
        </w:numPr>
        <w:spacing w:after="0" w:line="240" w:lineRule="auto"/>
        <w:contextualSpacing/>
        <w:rPr>
          <w:szCs w:val="28"/>
        </w:rPr>
      </w:pPr>
      <w:r w:rsidRPr="00FD6498">
        <w:rPr>
          <w:szCs w:val="28"/>
        </w:rPr>
        <w:t>обследование посевов сельскохозяйственных растений и леса;</w:t>
      </w:r>
    </w:p>
    <w:p w:rsidR="00296BDA" w:rsidRPr="00FD6498" w:rsidRDefault="00296BDA" w:rsidP="003C1788">
      <w:pPr>
        <w:numPr>
          <w:ilvl w:val="0"/>
          <w:numId w:val="33"/>
        </w:numPr>
        <w:spacing w:after="0" w:line="240" w:lineRule="auto"/>
        <w:contextualSpacing/>
        <w:rPr>
          <w:szCs w:val="28"/>
        </w:rPr>
      </w:pPr>
      <w:r w:rsidRPr="00FD6498">
        <w:rPr>
          <w:szCs w:val="28"/>
        </w:rPr>
        <w:t>создание необходимых запасов медикаментов, биопрепаратов, дезинфицирующих средств;</w:t>
      </w:r>
    </w:p>
    <w:p w:rsidR="00296BDA" w:rsidRPr="00FD6498" w:rsidRDefault="00296BDA" w:rsidP="003C1788">
      <w:pPr>
        <w:numPr>
          <w:ilvl w:val="0"/>
          <w:numId w:val="33"/>
        </w:numPr>
        <w:spacing w:after="0" w:line="240" w:lineRule="auto"/>
        <w:contextualSpacing/>
        <w:rPr>
          <w:szCs w:val="28"/>
        </w:rPr>
      </w:pPr>
      <w:r w:rsidRPr="00FD6498">
        <w:rPr>
          <w:szCs w:val="28"/>
        </w:rPr>
        <w:t>создание необходимых запасов средств борьбы с болезнями и вредителями сельскохозяйственных растений;</w:t>
      </w:r>
    </w:p>
    <w:p w:rsidR="00296BDA" w:rsidRPr="00FD6498" w:rsidRDefault="00296BDA" w:rsidP="003C1788">
      <w:pPr>
        <w:numPr>
          <w:ilvl w:val="0"/>
          <w:numId w:val="33"/>
        </w:numPr>
        <w:spacing w:after="0" w:line="240" w:lineRule="auto"/>
        <w:contextualSpacing/>
        <w:rPr>
          <w:szCs w:val="28"/>
        </w:rPr>
      </w:pPr>
      <w:r w:rsidRPr="00FD6498">
        <w:rPr>
          <w:szCs w:val="28"/>
        </w:rPr>
        <w:t>профилактическая вакцинация восприимчивого к заболеваниям поголовья сельскохозяйственных животных;</w:t>
      </w:r>
    </w:p>
    <w:p w:rsidR="00296BDA" w:rsidRPr="00FD6498" w:rsidRDefault="00296BDA" w:rsidP="003C1788">
      <w:pPr>
        <w:numPr>
          <w:ilvl w:val="0"/>
          <w:numId w:val="33"/>
        </w:numPr>
        <w:spacing w:after="0" w:line="240" w:lineRule="auto"/>
        <w:contextualSpacing/>
        <w:rPr>
          <w:szCs w:val="28"/>
        </w:rPr>
      </w:pPr>
      <w:r w:rsidRPr="00FD6498">
        <w:rPr>
          <w:szCs w:val="28"/>
        </w:rPr>
        <w:t>профилактическая обработка посевов сельскохозяйственных растений;</w:t>
      </w:r>
    </w:p>
    <w:p w:rsidR="00296BDA" w:rsidRPr="00FD6498" w:rsidRDefault="00296BDA" w:rsidP="003C1788">
      <w:pPr>
        <w:numPr>
          <w:ilvl w:val="0"/>
          <w:numId w:val="33"/>
        </w:numPr>
        <w:spacing w:after="0" w:line="240" w:lineRule="auto"/>
        <w:contextualSpacing/>
        <w:rPr>
          <w:szCs w:val="28"/>
        </w:rPr>
      </w:pPr>
      <w:r w:rsidRPr="00FD6498">
        <w:rPr>
          <w:szCs w:val="28"/>
        </w:rPr>
        <w:t>огораживание животноводческих ферм, оборудование ветеринарно-санитарных пропусков;</w:t>
      </w:r>
    </w:p>
    <w:p w:rsidR="00296BDA" w:rsidRPr="00FD6498" w:rsidRDefault="00296BDA" w:rsidP="003C1788">
      <w:pPr>
        <w:numPr>
          <w:ilvl w:val="0"/>
          <w:numId w:val="33"/>
        </w:numPr>
        <w:spacing w:after="0" w:line="240" w:lineRule="auto"/>
        <w:contextualSpacing/>
        <w:rPr>
          <w:szCs w:val="28"/>
        </w:rPr>
      </w:pPr>
      <w:r w:rsidRPr="00FD6498">
        <w:rPr>
          <w:szCs w:val="28"/>
        </w:rPr>
        <w:t>проведение дезинфекции, дезинсекции, дератизации;</w:t>
      </w:r>
    </w:p>
    <w:p w:rsidR="00296BDA" w:rsidRPr="00FD6498" w:rsidRDefault="00296BDA" w:rsidP="003C1788">
      <w:pPr>
        <w:numPr>
          <w:ilvl w:val="0"/>
          <w:numId w:val="33"/>
        </w:numPr>
        <w:spacing w:after="0" w:line="240" w:lineRule="auto"/>
        <w:contextualSpacing/>
        <w:rPr>
          <w:szCs w:val="28"/>
        </w:rPr>
      </w:pPr>
      <w:r w:rsidRPr="00FD6498">
        <w:rPr>
          <w:szCs w:val="28"/>
        </w:rPr>
        <w:t>при необходимости установление карантина.</w:t>
      </w:r>
    </w:p>
    <w:p w:rsidR="00296BDA" w:rsidRPr="0033598A" w:rsidRDefault="00296BDA" w:rsidP="00296BDA">
      <w:pPr>
        <w:tabs>
          <w:tab w:val="left" w:pos="993"/>
        </w:tabs>
        <w:ind w:firstLine="709"/>
        <w:contextualSpacing/>
        <w:rPr>
          <w:szCs w:val="28"/>
        </w:rPr>
      </w:pPr>
      <w:r w:rsidRPr="0033598A">
        <w:rPr>
          <w:szCs w:val="28"/>
        </w:rPr>
        <w:t>Мероприятия по защите сельскохозяйственных животных и растений:</w:t>
      </w:r>
    </w:p>
    <w:p w:rsidR="00296BDA" w:rsidRPr="00FD6498" w:rsidRDefault="00296BDA" w:rsidP="003C1788">
      <w:pPr>
        <w:numPr>
          <w:ilvl w:val="0"/>
          <w:numId w:val="33"/>
        </w:numPr>
        <w:spacing w:after="0" w:line="240" w:lineRule="auto"/>
        <w:contextualSpacing/>
        <w:rPr>
          <w:szCs w:val="28"/>
        </w:rPr>
      </w:pPr>
      <w:r w:rsidRPr="00FD6498">
        <w:rPr>
          <w:szCs w:val="28"/>
        </w:rPr>
        <w:t>проведение герметизации животноводческих помещений и укрытие в них животных с созданием 5-7 суточного запаса кормов и воды из расчета 20-40 литров воды и 8-10 кормовых единиц (1 кормовая единица равна 1 кг овса) на 1 голову в день;</w:t>
      </w:r>
    </w:p>
    <w:p w:rsidR="00296BDA" w:rsidRPr="00FD6498" w:rsidRDefault="00296BDA" w:rsidP="003C1788">
      <w:pPr>
        <w:numPr>
          <w:ilvl w:val="0"/>
          <w:numId w:val="33"/>
        </w:numPr>
        <w:spacing w:after="0" w:line="240" w:lineRule="auto"/>
        <w:contextualSpacing/>
        <w:rPr>
          <w:szCs w:val="28"/>
        </w:rPr>
      </w:pPr>
      <w:r w:rsidRPr="00FD6498">
        <w:rPr>
          <w:szCs w:val="28"/>
        </w:rPr>
        <w:t>на территории ферм создание укрытого запаса грубых кормов, не менее чем на 7-10 суток;</w:t>
      </w:r>
    </w:p>
    <w:p w:rsidR="00296BDA" w:rsidRPr="00FD6498" w:rsidRDefault="00296BDA" w:rsidP="003C1788">
      <w:pPr>
        <w:numPr>
          <w:ilvl w:val="0"/>
          <w:numId w:val="33"/>
        </w:numPr>
        <w:spacing w:after="0" w:line="240" w:lineRule="auto"/>
        <w:contextualSpacing/>
        <w:rPr>
          <w:szCs w:val="28"/>
        </w:rPr>
      </w:pPr>
      <w:r w:rsidRPr="00FD6498">
        <w:rPr>
          <w:szCs w:val="28"/>
        </w:rPr>
        <w:t>перевод животных, находящихся на пастбищах, на стойловое содержание;</w:t>
      </w:r>
    </w:p>
    <w:p w:rsidR="00296BDA" w:rsidRPr="00FD6498" w:rsidRDefault="00296BDA" w:rsidP="003C1788">
      <w:pPr>
        <w:numPr>
          <w:ilvl w:val="0"/>
          <w:numId w:val="33"/>
        </w:numPr>
        <w:spacing w:after="0" w:line="240" w:lineRule="auto"/>
        <w:contextualSpacing/>
        <w:rPr>
          <w:szCs w:val="28"/>
        </w:rPr>
      </w:pPr>
      <w:r w:rsidRPr="00FD6498">
        <w:rPr>
          <w:szCs w:val="28"/>
        </w:rPr>
        <w:t>развертывание площадок для ветеринарной обработки и сортировки животных;</w:t>
      </w:r>
    </w:p>
    <w:p w:rsidR="00296BDA" w:rsidRPr="00FD6498" w:rsidRDefault="00296BDA" w:rsidP="003C1788">
      <w:pPr>
        <w:numPr>
          <w:ilvl w:val="0"/>
          <w:numId w:val="33"/>
        </w:numPr>
        <w:spacing w:after="0" w:line="240" w:lineRule="auto"/>
        <w:contextualSpacing/>
        <w:rPr>
          <w:szCs w:val="28"/>
        </w:rPr>
      </w:pPr>
      <w:r w:rsidRPr="00FD6498">
        <w:rPr>
          <w:szCs w:val="28"/>
        </w:rPr>
        <w:t>развертывание убойных пунктов для вынужденного убоя животных;</w:t>
      </w:r>
    </w:p>
    <w:p w:rsidR="00296BDA" w:rsidRPr="00FD6498" w:rsidRDefault="00296BDA" w:rsidP="003C1788">
      <w:pPr>
        <w:numPr>
          <w:ilvl w:val="0"/>
          <w:numId w:val="33"/>
        </w:numPr>
        <w:spacing w:after="0" w:line="240" w:lineRule="auto"/>
        <w:contextualSpacing/>
        <w:rPr>
          <w:szCs w:val="28"/>
        </w:rPr>
      </w:pPr>
      <w:r w:rsidRPr="00FD6498">
        <w:rPr>
          <w:szCs w:val="28"/>
        </w:rPr>
        <w:t>развертывание убойных пунктов для вынужденного убоя зараженных животных. Для проведения экспертизы мяса и мясопродуктов привлекаются ветеринарные специалисты хозяйств и районной ветеринарной лаборатории, для засолки мяса заготавливается тара и соль;</w:t>
      </w:r>
    </w:p>
    <w:p w:rsidR="00296BDA" w:rsidRPr="00FD6498" w:rsidRDefault="00296BDA" w:rsidP="003C1788">
      <w:pPr>
        <w:numPr>
          <w:ilvl w:val="0"/>
          <w:numId w:val="33"/>
        </w:numPr>
        <w:spacing w:after="0" w:line="240" w:lineRule="auto"/>
        <w:contextualSpacing/>
        <w:rPr>
          <w:szCs w:val="28"/>
        </w:rPr>
      </w:pPr>
      <w:r w:rsidRPr="00FD6498">
        <w:rPr>
          <w:szCs w:val="28"/>
        </w:rPr>
        <w:t>при необходимости проводится эвакуация животных и кормов;</w:t>
      </w:r>
    </w:p>
    <w:p w:rsidR="00296BDA" w:rsidRPr="00FD6498" w:rsidRDefault="00296BDA" w:rsidP="003C1788">
      <w:pPr>
        <w:numPr>
          <w:ilvl w:val="0"/>
          <w:numId w:val="33"/>
        </w:numPr>
        <w:spacing w:after="0" w:line="240" w:lineRule="auto"/>
        <w:contextualSpacing/>
        <w:rPr>
          <w:szCs w:val="28"/>
        </w:rPr>
      </w:pPr>
      <w:r w:rsidRPr="00FD6498">
        <w:rPr>
          <w:szCs w:val="28"/>
        </w:rPr>
        <w:t>герметизация складских помещений.</w:t>
      </w:r>
    </w:p>
    <w:p w:rsidR="00296BDA" w:rsidRPr="00FD6498" w:rsidRDefault="00296BDA" w:rsidP="00A26698">
      <w:pPr>
        <w:tabs>
          <w:tab w:val="left" w:pos="993"/>
        </w:tabs>
        <w:spacing w:after="0" w:line="240" w:lineRule="auto"/>
        <w:contextualSpacing/>
        <w:rPr>
          <w:szCs w:val="28"/>
        </w:rPr>
      </w:pPr>
    </w:p>
    <w:p w:rsidR="00296BDA" w:rsidRPr="00FD6498" w:rsidRDefault="00296BDA" w:rsidP="00761E26">
      <w:pPr>
        <w:pStyle w:val="af6"/>
        <w:tabs>
          <w:tab w:val="left" w:pos="1134"/>
        </w:tabs>
        <w:spacing w:after="0"/>
        <w:contextualSpacing/>
        <w:outlineLvl w:val="0"/>
        <w:rPr>
          <w:rStyle w:val="af7"/>
          <w:b/>
        </w:rPr>
      </w:pPr>
      <w:bookmarkStart w:id="165" w:name="_Toc162337628"/>
      <w:bookmarkStart w:id="166" w:name="_Toc182484754"/>
      <w:r w:rsidRPr="00FD6498">
        <w:rPr>
          <w:b/>
        </w:rPr>
        <w:t>9.6</w:t>
      </w:r>
      <w:r w:rsidRPr="00FD6498">
        <w:rPr>
          <w:rStyle w:val="af7"/>
          <w:b/>
        </w:rPr>
        <w:tab/>
        <w:t xml:space="preserve"> Мероприятия по защите от чрезвычайных ситуаций техногенного характера</w:t>
      </w:r>
      <w:bookmarkEnd w:id="165"/>
      <w:bookmarkEnd w:id="166"/>
    </w:p>
    <w:p w:rsidR="00296BDA" w:rsidRPr="00FD6498" w:rsidRDefault="00296BDA" w:rsidP="00A26698">
      <w:pPr>
        <w:spacing w:after="0" w:line="240" w:lineRule="auto"/>
        <w:contextualSpacing/>
        <w:rPr>
          <w:szCs w:val="28"/>
        </w:rPr>
      </w:pPr>
    </w:p>
    <w:p w:rsidR="00296BDA" w:rsidRPr="00FD6498" w:rsidRDefault="00296BDA" w:rsidP="0033598A">
      <w:pPr>
        <w:spacing w:after="0" w:line="240" w:lineRule="auto"/>
        <w:ind w:firstLine="709"/>
        <w:contextualSpacing/>
        <w:rPr>
          <w:szCs w:val="28"/>
        </w:rPr>
      </w:pPr>
      <w:r w:rsidRPr="00FD6498">
        <w:rPr>
          <w:szCs w:val="28"/>
        </w:rPr>
        <w:t xml:space="preserve">В техногенной сфере работа по предупреждению аварий должна проводиться на конкретных объектах и производствах. Для этого необходимо предусмотреть общие научные, инженерно-конструкторские, технологические меры, служащие </w:t>
      </w:r>
      <w:r w:rsidRPr="00FD6498">
        <w:rPr>
          <w:szCs w:val="28"/>
        </w:rPr>
        <w:lastRenderedPageBreak/>
        <w:t>методической базой для предотвращения аварий. В качестве таких мер м</w:t>
      </w:r>
      <w:r w:rsidR="00A31036">
        <w:rPr>
          <w:szCs w:val="28"/>
        </w:rPr>
        <w:t>огут быть названы:</w:t>
      </w:r>
    </w:p>
    <w:p w:rsidR="00296BDA" w:rsidRPr="00FD6498" w:rsidRDefault="00296BDA" w:rsidP="003C1788">
      <w:pPr>
        <w:numPr>
          <w:ilvl w:val="0"/>
          <w:numId w:val="33"/>
        </w:numPr>
        <w:spacing w:after="0" w:line="240" w:lineRule="auto"/>
        <w:contextualSpacing/>
        <w:rPr>
          <w:szCs w:val="28"/>
        </w:rPr>
      </w:pPr>
      <w:r w:rsidRPr="00FD6498">
        <w:rPr>
          <w:szCs w:val="28"/>
        </w:rPr>
        <w:t>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w:t>
      </w:r>
    </w:p>
    <w:p w:rsidR="00296BDA" w:rsidRPr="00FD6498" w:rsidRDefault="00296BDA" w:rsidP="003C1788">
      <w:pPr>
        <w:numPr>
          <w:ilvl w:val="0"/>
          <w:numId w:val="33"/>
        </w:numPr>
        <w:spacing w:after="0" w:line="240" w:lineRule="auto"/>
        <w:contextualSpacing/>
        <w:rPr>
          <w:szCs w:val="28"/>
        </w:rPr>
      </w:pPr>
      <w:r w:rsidRPr="00FD6498">
        <w:rPr>
          <w:szCs w:val="28"/>
        </w:rPr>
        <w:t>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w:t>
      </w:r>
      <w:r w:rsidR="00A31036">
        <w:rPr>
          <w:szCs w:val="28"/>
        </w:rPr>
        <w:t xml:space="preserve"> подавления аварийных ситуаций.</w:t>
      </w:r>
    </w:p>
    <w:p w:rsidR="00296BDA" w:rsidRPr="00FD6498" w:rsidRDefault="00296BDA" w:rsidP="00296BDA">
      <w:pPr>
        <w:ind w:firstLine="709"/>
        <w:contextualSpacing/>
        <w:rPr>
          <w:szCs w:val="28"/>
        </w:rPr>
      </w:pPr>
      <w:r w:rsidRPr="00FD6498">
        <w:rPr>
          <w:szCs w:val="28"/>
        </w:rPr>
        <w:t>Работу по предотвращению аварий должны вести соответствующие технологические службы предприятий, их подразделения по технике безопасности.</w:t>
      </w:r>
    </w:p>
    <w:p w:rsidR="00296BDA" w:rsidRPr="0033598A" w:rsidRDefault="00296BDA" w:rsidP="00296BDA">
      <w:pPr>
        <w:ind w:firstLine="709"/>
        <w:contextualSpacing/>
        <w:rPr>
          <w:szCs w:val="28"/>
        </w:rPr>
      </w:pPr>
      <w:r w:rsidRPr="0033598A">
        <w:rPr>
          <w:szCs w:val="28"/>
        </w:rPr>
        <w:t>Мероприятия при авариях на объектах энергетики:</w:t>
      </w:r>
    </w:p>
    <w:p w:rsidR="00296BDA" w:rsidRPr="00FD6498" w:rsidRDefault="00296BDA" w:rsidP="003C1788">
      <w:pPr>
        <w:numPr>
          <w:ilvl w:val="0"/>
          <w:numId w:val="33"/>
        </w:numPr>
        <w:spacing w:after="0" w:line="240" w:lineRule="auto"/>
        <w:contextualSpacing/>
        <w:rPr>
          <w:szCs w:val="28"/>
        </w:rPr>
      </w:pPr>
      <w:r w:rsidRPr="00FD6498">
        <w:rPr>
          <w:szCs w:val="28"/>
        </w:rPr>
        <w:t>оповещение населения и руководителей предприятий (учреждений) об отключении электроэнергии на указанный период;</w:t>
      </w:r>
    </w:p>
    <w:p w:rsidR="00296BDA" w:rsidRPr="00FD6498" w:rsidRDefault="00296BDA" w:rsidP="003C1788">
      <w:pPr>
        <w:numPr>
          <w:ilvl w:val="0"/>
          <w:numId w:val="33"/>
        </w:numPr>
        <w:spacing w:after="0" w:line="240" w:lineRule="auto"/>
        <w:contextualSpacing/>
        <w:rPr>
          <w:szCs w:val="28"/>
        </w:rPr>
      </w:pPr>
      <w:r w:rsidRPr="00FD6498">
        <w:rPr>
          <w:szCs w:val="28"/>
        </w:rPr>
        <w:t>подключение потребителей электроэнергии при необходимости от запасных схем электроснабжения;</w:t>
      </w:r>
    </w:p>
    <w:p w:rsidR="00296BDA" w:rsidRPr="00FD6498" w:rsidRDefault="00296BDA" w:rsidP="003C1788">
      <w:pPr>
        <w:numPr>
          <w:ilvl w:val="0"/>
          <w:numId w:val="33"/>
        </w:numPr>
        <w:spacing w:after="0" w:line="240" w:lineRule="auto"/>
        <w:contextualSpacing/>
        <w:rPr>
          <w:szCs w:val="28"/>
        </w:rPr>
      </w:pPr>
      <w:r w:rsidRPr="00FD6498">
        <w:rPr>
          <w:szCs w:val="28"/>
        </w:rPr>
        <w:t>замена и модернизация морально устаревшего технологического оборудования.</w:t>
      </w:r>
    </w:p>
    <w:p w:rsidR="00296BDA" w:rsidRPr="00FD6498" w:rsidRDefault="00296BDA" w:rsidP="00296BDA">
      <w:pPr>
        <w:ind w:firstLine="709"/>
        <w:contextualSpacing/>
        <w:rPr>
          <w:szCs w:val="28"/>
        </w:rPr>
      </w:pPr>
      <w:r w:rsidRPr="00FD6498">
        <w:rPr>
          <w:szCs w:val="28"/>
        </w:rPr>
        <w:t>В целях предотвращения развития аварий на системах жизнеобеспечения, на потенциально-опасных объектах, угрозы жизни в лечебных учреждениях и на объектах социальной сферы при аварийном отключении энергоснабжения они обеспечиваются резервными (аварийными) источниками электроснабжения.</w:t>
      </w:r>
    </w:p>
    <w:p w:rsidR="00296BDA" w:rsidRPr="0033598A" w:rsidRDefault="00296BDA" w:rsidP="00296BDA">
      <w:pPr>
        <w:ind w:firstLine="709"/>
        <w:contextualSpacing/>
        <w:rPr>
          <w:szCs w:val="28"/>
        </w:rPr>
      </w:pPr>
      <w:r w:rsidRPr="0033598A">
        <w:rPr>
          <w:szCs w:val="28"/>
        </w:rPr>
        <w:t>Мероприятия при авариях на автомобильных дорогах:</w:t>
      </w:r>
    </w:p>
    <w:p w:rsidR="00296BDA" w:rsidRPr="00FD6498" w:rsidRDefault="00296BDA" w:rsidP="003C1788">
      <w:pPr>
        <w:numPr>
          <w:ilvl w:val="0"/>
          <w:numId w:val="33"/>
        </w:numPr>
        <w:spacing w:after="0" w:line="240" w:lineRule="auto"/>
        <w:contextualSpacing/>
        <w:rPr>
          <w:szCs w:val="28"/>
        </w:rPr>
      </w:pPr>
      <w:r w:rsidRPr="00FD6498">
        <w:rPr>
          <w:szCs w:val="28"/>
        </w:rPr>
        <w:t>улучшение качества зимнего содержания дорог, в том числе очистка дорог;</w:t>
      </w:r>
    </w:p>
    <w:p w:rsidR="00296BDA" w:rsidRPr="00FD6498" w:rsidRDefault="00296BDA" w:rsidP="003C1788">
      <w:pPr>
        <w:numPr>
          <w:ilvl w:val="0"/>
          <w:numId w:val="33"/>
        </w:numPr>
        <w:spacing w:after="0" w:line="240" w:lineRule="auto"/>
        <w:contextualSpacing/>
        <w:rPr>
          <w:szCs w:val="28"/>
        </w:rPr>
      </w:pPr>
      <w:r w:rsidRPr="00FD6498">
        <w:rPr>
          <w:szCs w:val="28"/>
        </w:rPr>
        <w:t>устройство ограждений, разметка, установка дорожных знаков, улучшение освещения на автодорогах;</w:t>
      </w:r>
    </w:p>
    <w:p w:rsidR="00296BDA" w:rsidRPr="00FD6498" w:rsidRDefault="00296BDA" w:rsidP="003C1788">
      <w:pPr>
        <w:numPr>
          <w:ilvl w:val="0"/>
          <w:numId w:val="33"/>
        </w:numPr>
        <w:spacing w:after="0" w:line="240" w:lineRule="auto"/>
        <w:contextualSpacing/>
        <w:rPr>
          <w:szCs w:val="28"/>
        </w:rPr>
      </w:pPr>
      <w:r w:rsidRPr="00FD6498">
        <w:rPr>
          <w:szCs w:val="28"/>
        </w:rPr>
        <w:t>очистка дорог в зимнее время от снежных валов, сужающих проезжую часть и ограничивающих видимость.</w:t>
      </w:r>
    </w:p>
    <w:p w:rsidR="00296BDA" w:rsidRPr="00FD6498" w:rsidRDefault="00296BDA" w:rsidP="00EA36AC">
      <w:pPr>
        <w:spacing w:after="0" w:line="240" w:lineRule="auto"/>
        <w:ind w:firstLine="709"/>
        <w:contextualSpacing/>
        <w:rPr>
          <w:szCs w:val="28"/>
        </w:rPr>
      </w:pPr>
      <w:r w:rsidRPr="00FD6498">
        <w:rPr>
          <w:szCs w:val="28"/>
        </w:rPr>
        <w:t>Еще одним методом предотвращения возникновения ЧС является прогнозирование ЧС.</w:t>
      </w:r>
    </w:p>
    <w:p w:rsidR="00296BDA" w:rsidRPr="00FD6498" w:rsidRDefault="00296BDA" w:rsidP="00EA36AC">
      <w:pPr>
        <w:spacing w:after="0" w:line="240" w:lineRule="auto"/>
        <w:ind w:firstLine="709"/>
        <w:contextualSpacing/>
        <w:rPr>
          <w:szCs w:val="28"/>
        </w:rPr>
      </w:pPr>
      <w:r w:rsidRPr="00FD6498">
        <w:rPr>
          <w:szCs w:val="28"/>
        </w:rPr>
        <w:t>Целью прогнозирования техногенных чрезвычайных ситуаций является заблаговременное получение качественной и количественной информации о возможном времени и месте техногенных чрезвычайных ситуаций, характере и степени связанных с ними опасностей для населения и территорий и оценка возможных социально-экономических последствий чрезвычайных ситуаций.</w:t>
      </w:r>
    </w:p>
    <w:p w:rsidR="00296BDA" w:rsidRPr="00FD6498" w:rsidRDefault="00296BDA" w:rsidP="00EA36AC">
      <w:pPr>
        <w:spacing w:after="0" w:line="240" w:lineRule="auto"/>
        <w:ind w:firstLine="709"/>
        <w:contextualSpacing/>
        <w:rPr>
          <w:szCs w:val="28"/>
        </w:rPr>
      </w:pPr>
      <w:r w:rsidRPr="00FD6498">
        <w:rPr>
          <w:szCs w:val="28"/>
        </w:rPr>
        <w:t>Для достижения указанной цели при прогнозировании реша</w:t>
      </w:r>
      <w:r w:rsidR="00EA36AC">
        <w:rPr>
          <w:szCs w:val="28"/>
        </w:rPr>
        <w:t>ются следующие основные задачи:</w:t>
      </w:r>
    </w:p>
    <w:p w:rsidR="00296BDA" w:rsidRPr="00FD6498" w:rsidRDefault="00296BDA" w:rsidP="003C1788">
      <w:pPr>
        <w:numPr>
          <w:ilvl w:val="0"/>
          <w:numId w:val="33"/>
        </w:numPr>
        <w:spacing w:after="0" w:line="240" w:lineRule="auto"/>
        <w:contextualSpacing/>
        <w:rPr>
          <w:szCs w:val="28"/>
        </w:rPr>
      </w:pPr>
      <w:r w:rsidRPr="00FD6498">
        <w:rPr>
          <w:szCs w:val="28"/>
        </w:rPr>
        <w:t>выявление и идентификация потенциально опасных зон с возможными источниками чрезвычайных ситуаций техногенного характера;</w:t>
      </w:r>
    </w:p>
    <w:p w:rsidR="00296BDA" w:rsidRPr="00FD6498" w:rsidRDefault="00296BDA" w:rsidP="003C1788">
      <w:pPr>
        <w:numPr>
          <w:ilvl w:val="0"/>
          <w:numId w:val="33"/>
        </w:numPr>
        <w:spacing w:after="0" w:line="240" w:lineRule="auto"/>
        <w:contextualSpacing/>
        <w:rPr>
          <w:szCs w:val="28"/>
        </w:rPr>
      </w:pPr>
      <w:r w:rsidRPr="00FD6498">
        <w:rPr>
          <w:szCs w:val="28"/>
        </w:rPr>
        <w:lastRenderedPageBreak/>
        <w:t>разработка возможных вариантов возникновения и развития чрезвычайной ситуации, моделирование развития чрезвычайной ситуации;</w:t>
      </w:r>
    </w:p>
    <w:p w:rsidR="00296BDA" w:rsidRPr="00FD6498" w:rsidRDefault="00296BDA" w:rsidP="003C1788">
      <w:pPr>
        <w:numPr>
          <w:ilvl w:val="0"/>
          <w:numId w:val="33"/>
        </w:numPr>
        <w:spacing w:after="0" w:line="240" w:lineRule="auto"/>
        <w:contextualSpacing/>
        <w:rPr>
          <w:szCs w:val="28"/>
        </w:rPr>
      </w:pPr>
      <w:r w:rsidRPr="00FD6498">
        <w:rPr>
          <w:szCs w:val="28"/>
        </w:rPr>
        <w:t>оценка вероятности (частоты) возникновения чрезвычайной ситуации по различным сценариям;</w:t>
      </w:r>
    </w:p>
    <w:p w:rsidR="00296BDA" w:rsidRPr="00FD6498" w:rsidRDefault="00296BDA" w:rsidP="003C1788">
      <w:pPr>
        <w:numPr>
          <w:ilvl w:val="0"/>
          <w:numId w:val="33"/>
        </w:numPr>
        <w:spacing w:after="0" w:line="240" w:lineRule="auto"/>
        <w:contextualSpacing/>
        <w:rPr>
          <w:szCs w:val="28"/>
        </w:rPr>
      </w:pPr>
      <w:r w:rsidRPr="00FD6498">
        <w:rPr>
          <w:szCs w:val="28"/>
        </w:rPr>
        <w:t>моделирование параметров полей поражающих факторов возможных источников чрезвычайной ситуации;</w:t>
      </w:r>
    </w:p>
    <w:p w:rsidR="00296BDA" w:rsidRPr="00FD6498" w:rsidRDefault="00296BDA" w:rsidP="003C1788">
      <w:pPr>
        <w:numPr>
          <w:ilvl w:val="0"/>
          <w:numId w:val="33"/>
        </w:numPr>
        <w:spacing w:after="0" w:line="240" w:lineRule="auto"/>
        <w:contextualSpacing/>
        <w:rPr>
          <w:szCs w:val="28"/>
        </w:rPr>
      </w:pPr>
      <w:r w:rsidRPr="00FD6498">
        <w:rPr>
          <w:szCs w:val="28"/>
        </w:rPr>
        <w:t>прогнозирование обстановки (инженерной, пожарной, медицинской и др.) в районе возможной чрезвычайной ситуации с целью планирования контрмер и необходимых сил и средств для проведения защитных мероприятий, и ликвидации чрезвычайной ситуации;</w:t>
      </w:r>
    </w:p>
    <w:p w:rsidR="00296BDA" w:rsidRPr="00FD6498" w:rsidRDefault="00296BDA" w:rsidP="003C1788">
      <w:pPr>
        <w:numPr>
          <w:ilvl w:val="0"/>
          <w:numId w:val="33"/>
        </w:numPr>
        <w:spacing w:after="0" w:line="240" w:lineRule="auto"/>
        <w:contextualSpacing/>
        <w:rPr>
          <w:szCs w:val="28"/>
        </w:rPr>
      </w:pPr>
      <w:r w:rsidRPr="00FD6498">
        <w:rPr>
          <w:szCs w:val="28"/>
        </w:rPr>
        <w:t>прогнозирование и оценка возможных социально-экономических и экологических последствий (потери, ущерб);</w:t>
      </w:r>
    </w:p>
    <w:p w:rsidR="00296BDA" w:rsidRPr="00FD6498" w:rsidRDefault="00296BDA" w:rsidP="003C1788">
      <w:pPr>
        <w:numPr>
          <w:ilvl w:val="0"/>
          <w:numId w:val="33"/>
        </w:numPr>
        <w:spacing w:after="0" w:line="240" w:lineRule="auto"/>
        <w:contextualSpacing/>
        <w:rPr>
          <w:szCs w:val="28"/>
        </w:rPr>
      </w:pPr>
      <w:r w:rsidRPr="00FD6498">
        <w:rPr>
          <w:szCs w:val="28"/>
        </w:rPr>
        <w:t>оценка параметров (показателей) риска и построение карт (полей) риска.</w:t>
      </w:r>
    </w:p>
    <w:p w:rsidR="00296BDA" w:rsidRPr="00FD6498" w:rsidRDefault="00296BDA" w:rsidP="00EA36AC">
      <w:pPr>
        <w:spacing w:after="0" w:line="240" w:lineRule="auto"/>
        <w:ind w:firstLine="709"/>
        <w:contextualSpacing/>
        <w:rPr>
          <w:szCs w:val="28"/>
        </w:rPr>
      </w:pPr>
      <w:r w:rsidRPr="00FD6498">
        <w:rPr>
          <w:szCs w:val="28"/>
        </w:rPr>
        <w:t>Организация прогнозирования техногенных чрезвычайных ситуаций осуществляется на основе представляемой информации о всех имеющихся в регионе</w:t>
      </w:r>
      <w:r w:rsidR="00EA36AC">
        <w:rPr>
          <w:szCs w:val="28"/>
        </w:rPr>
        <w:t xml:space="preserve"> потенциально опасных объектах.</w:t>
      </w:r>
    </w:p>
    <w:p w:rsidR="009310B6" w:rsidRDefault="00296BDA" w:rsidP="00EA36AC">
      <w:pPr>
        <w:spacing w:after="0" w:line="240" w:lineRule="auto"/>
        <w:ind w:firstLine="709"/>
        <w:contextualSpacing/>
        <w:rPr>
          <w:szCs w:val="28"/>
        </w:rPr>
      </w:pPr>
      <w:r w:rsidRPr="00FD6498">
        <w:rPr>
          <w:szCs w:val="28"/>
        </w:rPr>
        <w:t>Результаты прогнозирования техногенных чрезвычайных ситуаций учитываются при решении вопросов проектирования, строительства, эксплуатации и вывода из эксплуатации объектов, выдаче разрешений и лицензий на виды деятельности, связанные с повышенной опасностью.</w:t>
      </w:r>
    </w:p>
    <w:p w:rsidR="00EA36AC" w:rsidRPr="00EA36AC" w:rsidRDefault="00EA36AC" w:rsidP="00EA36AC">
      <w:pPr>
        <w:pStyle w:val="TimesNewRoman14125"/>
        <w:ind w:firstLine="0"/>
        <w:rPr>
          <w:lang w:eastAsia="ru-RU"/>
        </w:rPr>
      </w:pPr>
    </w:p>
    <w:p w:rsidR="00296BDA" w:rsidRPr="00FD6498" w:rsidRDefault="00296BDA" w:rsidP="00761E26">
      <w:pPr>
        <w:pStyle w:val="af6"/>
        <w:tabs>
          <w:tab w:val="left" w:pos="1134"/>
        </w:tabs>
        <w:spacing w:after="0"/>
        <w:contextualSpacing/>
        <w:outlineLvl w:val="0"/>
        <w:rPr>
          <w:rStyle w:val="af7"/>
          <w:b/>
        </w:rPr>
      </w:pPr>
      <w:bookmarkStart w:id="167" w:name="_Toc162337629"/>
      <w:bookmarkStart w:id="168" w:name="_Toc182484755"/>
      <w:r w:rsidRPr="00FD6498">
        <w:rPr>
          <w:b/>
        </w:rPr>
        <w:t>9.7</w:t>
      </w:r>
      <w:r w:rsidRPr="00FD6498">
        <w:rPr>
          <w:rStyle w:val="af7"/>
          <w:b/>
        </w:rPr>
        <w:t xml:space="preserve"> Мероприятия по обеспечению пожарной безопасности</w:t>
      </w:r>
      <w:bookmarkEnd w:id="167"/>
      <w:bookmarkEnd w:id="168"/>
    </w:p>
    <w:p w:rsidR="00296BDA" w:rsidRPr="00FD6498" w:rsidRDefault="00296BDA" w:rsidP="00AE3585">
      <w:pPr>
        <w:spacing w:after="0" w:line="240" w:lineRule="auto"/>
        <w:contextualSpacing/>
        <w:rPr>
          <w:szCs w:val="28"/>
        </w:rPr>
      </w:pPr>
    </w:p>
    <w:p w:rsidR="00296BDA" w:rsidRPr="00FD6498" w:rsidRDefault="00296BDA" w:rsidP="00EA36AC">
      <w:pPr>
        <w:spacing w:after="0" w:line="240" w:lineRule="auto"/>
        <w:ind w:firstLine="709"/>
        <w:contextualSpacing/>
        <w:rPr>
          <w:szCs w:val="28"/>
        </w:rPr>
      </w:pPr>
      <w:r w:rsidRPr="00FD6498">
        <w:rPr>
          <w:szCs w:val="28"/>
        </w:rPr>
        <w:t>Настоящий раздел выполнен в соответствии с требованиями ст. 65 ФЗ «Технический регламент о требованиях пожарной безопасности» № 123-ФЗ и нормами пожарной безопасности.</w:t>
      </w:r>
    </w:p>
    <w:p w:rsidR="00296BDA" w:rsidRPr="00FD6498" w:rsidRDefault="00296BDA" w:rsidP="00EA36AC">
      <w:pPr>
        <w:spacing w:after="0" w:line="240" w:lineRule="auto"/>
        <w:ind w:firstLine="709"/>
        <w:contextualSpacing/>
        <w:rPr>
          <w:szCs w:val="28"/>
        </w:rPr>
      </w:pPr>
      <w:r w:rsidRPr="00FD6498">
        <w:rPr>
          <w:szCs w:val="28"/>
        </w:rPr>
        <w:t>В соответствии с ФЗ № 123-ФЗ и № 69-ФЗ «О пожарной безопасности» основные мероприятия по обеспечению пожарной безопасности состоят в следующем:</w:t>
      </w:r>
    </w:p>
    <w:p w:rsidR="00296BDA" w:rsidRPr="00FD6498" w:rsidRDefault="00296BDA" w:rsidP="00894BB4">
      <w:pPr>
        <w:pStyle w:val="ae"/>
        <w:spacing w:after="0" w:line="240" w:lineRule="auto"/>
        <w:ind w:firstLine="709"/>
        <w:contextualSpacing/>
        <w:rPr>
          <w:i/>
          <w:szCs w:val="28"/>
        </w:rPr>
      </w:pPr>
      <w:r w:rsidRPr="00FD6498">
        <w:rPr>
          <w:i/>
          <w:szCs w:val="28"/>
        </w:rPr>
        <w:t>1) Разработка и реализация мер пожарной безопасности</w:t>
      </w:r>
    </w:p>
    <w:p w:rsidR="00296BDA" w:rsidRPr="00FD6498" w:rsidRDefault="00296BDA" w:rsidP="00894BB4">
      <w:pPr>
        <w:spacing w:after="0" w:line="240" w:lineRule="auto"/>
        <w:ind w:firstLine="709"/>
        <w:contextualSpacing/>
        <w:rPr>
          <w:szCs w:val="28"/>
        </w:rPr>
      </w:pPr>
      <w:r w:rsidRPr="00FD6498">
        <w:rPr>
          <w:szCs w:val="28"/>
        </w:rPr>
        <w:t>Меры пожарной безопасности разрабатываются в соответствии с законодательством РФ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296BDA" w:rsidRPr="00FD6498" w:rsidRDefault="00296BDA" w:rsidP="00894BB4">
      <w:pPr>
        <w:spacing w:after="0" w:line="240" w:lineRule="auto"/>
        <w:ind w:firstLine="709"/>
        <w:contextualSpacing/>
        <w:rPr>
          <w:szCs w:val="28"/>
        </w:rPr>
      </w:pPr>
      <w:r w:rsidRPr="00FD6498">
        <w:rPr>
          <w:szCs w:val="28"/>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rsidR="00296BDA" w:rsidRPr="00FD6498" w:rsidRDefault="00296BDA" w:rsidP="00894BB4">
      <w:pPr>
        <w:spacing w:after="0" w:line="240" w:lineRule="auto"/>
        <w:ind w:firstLine="709"/>
        <w:contextualSpacing/>
        <w:rPr>
          <w:szCs w:val="28"/>
        </w:rPr>
      </w:pPr>
      <w:r w:rsidRPr="00FD6498">
        <w:rPr>
          <w:szCs w:val="28"/>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w:t>
      </w:r>
    </w:p>
    <w:p w:rsidR="00296BDA" w:rsidRPr="00FD6498" w:rsidRDefault="00296BDA" w:rsidP="00894BB4">
      <w:pPr>
        <w:spacing w:after="0" w:line="240" w:lineRule="auto"/>
        <w:ind w:firstLine="709"/>
        <w:contextualSpacing/>
        <w:rPr>
          <w:szCs w:val="28"/>
        </w:rPr>
      </w:pPr>
      <w:r w:rsidRPr="00FD6498">
        <w:rPr>
          <w:szCs w:val="28"/>
        </w:rPr>
        <w:lastRenderedPageBreak/>
        <w:t>Для производств в обязательном порядке разрабатываются планы тушения пожаров, предусматривающие решения по обеспечению безопасности людей.</w:t>
      </w:r>
    </w:p>
    <w:p w:rsidR="00296BDA" w:rsidRPr="00FD6498" w:rsidRDefault="00296BDA" w:rsidP="00894BB4">
      <w:pPr>
        <w:spacing w:after="0" w:line="240" w:lineRule="auto"/>
        <w:ind w:firstLine="709"/>
        <w:contextualSpacing/>
        <w:rPr>
          <w:szCs w:val="28"/>
        </w:rPr>
      </w:pPr>
      <w:r w:rsidRPr="00FD6498">
        <w:rPr>
          <w:szCs w:val="28"/>
        </w:rP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rsidR="00296BDA" w:rsidRPr="00FD6498" w:rsidRDefault="00296BDA" w:rsidP="00894BB4">
      <w:pPr>
        <w:pStyle w:val="ae"/>
        <w:spacing w:after="0" w:line="240" w:lineRule="auto"/>
        <w:ind w:firstLine="709"/>
        <w:contextualSpacing/>
        <w:rPr>
          <w:i/>
          <w:szCs w:val="28"/>
        </w:rPr>
      </w:pPr>
      <w:r w:rsidRPr="00FD6498">
        <w:rPr>
          <w:i/>
          <w:szCs w:val="28"/>
        </w:rPr>
        <w:t>2) Выполнение работ и оказание услуг в области пожарной безопасности</w:t>
      </w:r>
    </w:p>
    <w:p w:rsidR="00296BDA" w:rsidRPr="00FD6498" w:rsidRDefault="00296BDA" w:rsidP="00894BB4">
      <w:pPr>
        <w:pStyle w:val="ae"/>
        <w:spacing w:after="0" w:line="240" w:lineRule="auto"/>
        <w:ind w:firstLine="709"/>
        <w:contextualSpacing/>
        <w:rPr>
          <w:szCs w:val="28"/>
        </w:rPr>
      </w:pPr>
      <w:r w:rsidRPr="00FD6498">
        <w:rPr>
          <w:szCs w:val="28"/>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rsidR="00296BDA" w:rsidRPr="00FD6498" w:rsidRDefault="00296BDA" w:rsidP="003C1788">
      <w:pPr>
        <w:numPr>
          <w:ilvl w:val="0"/>
          <w:numId w:val="33"/>
        </w:numPr>
        <w:spacing w:after="0" w:line="240" w:lineRule="auto"/>
        <w:contextualSpacing/>
        <w:rPr>
          <w:szCs w:val="28"/>
        </w:rPr>
      </w:pPr>
      <w:r w:rsidRPr="00FD6498">
        <w:rPr>
          <w:szCs w:val="28"/>
        </w:rPr>
        <w:t>охрана от пожаров организаций и населенных пунктов на договорной основе;</w:t>
      </w:r>
    </w:p>
    <w:p w:rsidR="00296BDA" w:rsidRPr="00FD6498" w:rsidRDefault="00296BDA" w:rsidP="003C1788">
      <w:pPr>
        <w:numPr>
          <w:ilvl w:val="0"/>
          <w:numId w:val="33"/>
        </w:numPr>
        <w:spacing w:after="0" w:line="240" w:lineRule="auto"/>
        <w:contextualSpacing/>
        <w:rPr>
          <w:szCs w:val="28"/>
        </w:rPr>
      </w:pPr>
      <w:r w:rsidRPr="00FD6498">
        <w:rPr>
          <w:szCs w:val="28"/>
        </w:rPr>
        <w:t>производство, проведение испытаний, закупка и поставка пожарно-технической продукции;</w:t>
      </w:r>
    </w:p>
    <w:p w:rsidR="00296BDA" w:rsidRPr="00FD6498" w:rsidRDefault="00296BDA" w:rsidP="003C1788">
      <w:pPr>
        <w:numPr>
          <w:ilvl w:val="0"/>
          <w:numId w:val="33"/>
        </w:numPr>
        <w:spacing w:after="0" w:line="240" w:lineRule="auto"/>
        <w:contextualSpacing/>
        <w:rPr>
          <w:szCs w:val="28"/>
        </w:rPr>
      </w:pPr>
      <w:r w:rsidRPr="00FD6498">
        <w:rPr>
          <w:szCs w:val="28"/>
        </w:rPr>
        <w:t>выполнение проектных, изыскательских работ;</w:t>
      </w:r>
    </w:p>
    <w:p w:rsidR="00296BDA" w:rsidRPr="00FD6498" w:rsidRDefault="00296BDA" w:rsidP="003C1788">
      <w:pPr>
        <w:numPr>
          <w:ilvl w:val="0"/>
          <w:numId w:val="33"/>
        </w:numPr>
        <w:spacing w:after="0" w:line="240" w:lineRule="auto"/>
        <w:contextualSpacing/>
        <w:rPr>
          <w:szCs w:val="28"/>
        </w:rPr>
      </w:pPr>
      <w:r w:rsidRPr="00FD6498">
        <w:rPr>
          <w:szCs w:val="28"/>
        </w:rPr>
        <w:t>проведение научно-технического консультирования и экспертизы;</w:t>
      </w:r>
    </w:p>
    <w:p w:rsidR="00296BDA" w:rsidRPr="00FD6498" w:rsidRDefault="00296BDA" w:rsidP="003C1788">
      <w:pPr>
        <w:numPr>
          <w:ilvl w:val="0"/>
          <w:numId w:val="33"/>
        </w:numPr>
        <w:spacing w:after="0" w:line="240" w:lineRule="auto"/>
        <w:contextualSpacing/>
        <w:rPr>
          <w:szCs w:val="28"/>
        </w:rPr>
      </w:pPr>
      <w:r w:rsidRPr="00FD6498">
        <w:rPr>
          <w:szCs w:val="28"/>
        </w:rPr>
        <w:t>испытание веществ, материалов, изделий, оборудования и конструкций на пожарную безопасность;</w:t>
      </w:r>
    </w:p>
    <w:p w:rsidR="00296BDA" w:rsidRPr="00FD6498" w:rsidRDefault="00296BDA" w:rsidP="003C1788">
      <w:pPr>
        <w:numPr>
          <w:ilvl w:val="0"/>
          <w:numId w:val="33"/>
        </w:numPr>
        <w:spacing w:after="0" w:line="240" w:lineRule="auto"/>
        <w:contextualSpacing/>
        <w:rPr>
          <w:szCs w:val="28"/>
        </w:rPr>
      </w:pPr>
      <w:r w:rsidRPr="00FD6498">
        <w:rPr>
          <w:szCs w:val="28"/>
        </w:rPr>
        <w:t>обучение населения мерам пожарной безопасности;</w:t>
      </w:r>
    </w:p>
    <w:p w:rsidR="00296BDA" w:rsidRPr="00FD6498" w:rsidRDefault="00296BDA" w:rsidP="003C1788">
      <w:pPr>
        <w:numPr>
          <w:ilvl w:val="0"/>
          <w:numId w:val="33"/>
        </w:numPr>
        <w:spacing w:after="0" w:line="240" w:lineRule="auto"/>
        <w:contextualSpacing/>
        <w:rPr>
          <w:szCs w:val="28"/>
        </w:rPr>
      </w:pPr>
      <w:r w:rsidRPr="00FD6498">
        <w:rPr>
          <w:szCs w:val="28"/>
        </w:rPr>
        <w:t>осуществление противопожарной пропаганды, издание специальной литературы и рекламной продукции;</w:t>
      </w:r>
    </w:p>
    <w:p w:rsidR="00296BDA" w:rsidRPr="00FD6498" w:rsidRDefault="00296BDA" w:rsidP="003C1788">
      <w:pPr>
        <w:numPr>
          <w:ilvl w:val="0"/>
          <w:numId w:val="33"/>
        </w:numPr>
        <w:spacing w:after="0" w:line="240" w:lineRule="auto"/>
        <w:contextualSpacing/>
        <w:rPr>
          <w:szCs w:val="28"/>
        </w:rPr>
      </w:pPr>
      <w:r w:rsidRPr="00FD6498">
        <w:rPr>
          <w:szCs w:val="28"/>
        </w:rPr>
        <w:t xml:space="preserve">огнезащитные и </w:t>
      </w:r>
      <w:proofErr w:type="spellStart"/>
      <w:r w:rsidRPr="00FD6498">
        <w:rPr>
          <w:szCs w:val="28"/>
        </w:rPr>
        <w:t>трубо</w:t>
      </w:r>
      <w:proofErr w:type="spellEnd"/>
      <w:r w:rsidRPr="00FD6498">
        <w:rPr>
          <w:szCs w:val="28"/>
        </w:rPr>
        <w:t>-печные работы;</w:t>
      </w:r>
    </w:p>
    <w:p w:rsidR="00296BDA" w:rsidRPr="00FD6498" w:rsidRDefault="00296BDA" w:rsidP="003C1788">
      <w:pPr>
        <w:numPr>
          <w:ilvl w:val="0"/>
          <w:numId w:val="33"/>
        </w:numPr>
        <w:spacing w:after="0" w:line="240" w:lineRule="auto"/>
        <w:contextualSpacing/>
        <w:rPr>
          <w:szCs w:val="28"/>
        </w:rPr>
      </w:pPr>
      <w:r w:rsidRPr="00FD6498">
        <w:rPr>
          <w:szCs w:val="28"/>
        </w:rPr>
        <w:t>монтаж, техническое обслуживание и ремонт систем и средств противопожарной защиты;</w:t>
      </w:r>
    </w:p>
    <w:p w:rsidR="00296BDA" w:rsidRPr="00FD6498" w:rsidRDefault="00296BDA" w:rsidP="003C1788">
      <w:pPr>
        <w:numPr>
          <w:ilvl w:val="0"/>
          <w:numId w:val="33"/>
        </w:numPr>
        <w:spacing w:after="0" w:line="240" w:lineRule="auto"/>
        <w:contextualSpacing/>
        <w:rPr>
          <w:szCs w:val="28"/>
        </w:rPr>
      </w:pPr>
      <w:r w:rsidRPr="00FD6498">
        <w:rPr>
          <w:szCs w:val="28"/>
        </w:rPr>
        <w:t>ремонт и обслуживание пожарного снаряжения, первичных средств тушения пожаров, восстановление качества огнетушащих средств;</w:t>
      </w:r>
    </w:p>
    <w:p w:rsidR="00296BDA" w:rsidRPr="00FD6498" w:rsidRDefault="00296BDA" w:rsidP="003C1788">
      <w:pPr>
        <w:numPr>
          <w:ilvl w:val="0"/>
          <w:numId w:val="33"/>
        </w:numPr>
        <w:spacing w:after="0" w:line="240" w:lineRule="auto"/>
        <w:contextualSpacing/>
        <w:rPr>
          <w:szCs w:val="28"/>
        </w:rPr>
      </w:pPr>
      <w:r w:rsidRPr="00FD6498">
        <w:rPr>
          <w:szCs w:val="28"/>
        </w:rPr>
        <w:t>строительство, реконструкция и ремонт зданий, сооружений, помещений пожарной охраны;</w:t>
      </w:r>
    </w:p>
    <w:p w:rsidR="00296BDA" w:rsidRPr="00FD6498" w:rsidRDefault="00296BDA" w:rsidP="003C1788">
      <w:pPr>
        <w:numPr>
          <w:ilvl w:val="0"/>
          <w:numId w:val="33"/>
        </w:numPr>
        <w:spacing w:after="0" w:line="240" w:lineRule="auto"/>
        <w:contextualSpacing/>
        <w:rPr>
          <w:szCs w:val="28"/>
        </w:rPr>
      </w:pPr>
      <w:r w:rsidRPr="00FD6498">
        <w:rPr>
          <w:szCs w:val="28"/>
        </w:rPr>
        <w:t>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rsidR="00296BDA" w:rsidRPr="00FD6498" w:rsidRDefault="00296BDA" w:rsidP="00894BB4">
      <w:pPr>
        <w:spacing w:after="0" w:line="240" w:lineRule="auto"/>
        <w:ind w:firstLine="709"/>
        <w:contextualSpacing/>
        <w:rPr>
          <w:szCs w:val="28"/>
        </w:rPr>
      </w:pPr>
      <w:r w:rsidRPr="00FD6498">
        <w:rPr>
          <w:szCs w:val="28"/>
        </w:rPr>
        <w:t>Работы и услуги в области пожарной безопасности, оказываемые договорными подразделениями федеральной противопожарной службы, осуществляются на возмездной основе в порядке, определяемом Правительством РФ.</w:t>
      </w:r>
    </w:p>
    <w:p w:rsidR="00296BDA" w:rsidRPr="00FD6498" w:rsidRDefault="00296BDA" w:rsidP="00894BB4">
      <w:pPr>
        <w:spacing w:after="0" w:line="240" w:lineRule="auto"/>
        <w:ind w:firstLine="709"/>
        <w:contextualSpacing/>
        <w:rPr>
          <w:szCs w:val="28"/>
        </w:rPr>
      </w:pPr>
      <w:r w:rsidRPr="00FD6498">
        <w:rPr>
          <w:szCs w:val="28"/>
        </w:rPr>
        <w:t>Минимальный перечень оборудования, инструментов, технических средств, в том числе средств измерения, для выполнения работ и оказания услуг в области пожарной безопасности при осуществлении деятельности по монтажу, техническому обслуживанию и ремонту средств обеспечения пожарной безопасности зданий и сооружений определяется федеральным органом исполнительной власти, уполномоченным на решение задач в области пожарной безопасности.</w:t>
      </w:r>
    </w:p>
    <w:p w:rsidR="00296BDA" w:rsidRPr="00FD6498" w:rsidRDefault="00296BDA" w:rsidP="00762B1C">
      <w:pPr>
        <w:pStyle w:val="ae"/>
        <w:spacing w:after="0" w:line="240" w:lineRule="auto"/>
        <w:ind w:firstLine="709"/>
        <w:contextualSpacing/>
        <w:rPr>
          <w:i/>
          <w:szCs w:val="28"/>
        </w:rPr>
      </w:pPr>
      <w:r w:rsidRPr="00FD6498">
        <w:rPr>
          <w:szCs w:val="28"/>
        </w:rPr>
        <w:lastRenderedPageBreak/>
        <w:t xml:space="preserve">3) </w:t>
      </w:r>
      <w:r w:rsidRPr="00FD6498">
        <w:rPr>
          <w:i/>
          <w:szCs w:val="28"/>
        </w:rPr>
        <w:t>Выполнение требований пожарной безопасности</w:t>
      </w:r>
    </w:p>
    <w:p w:rsidR="00296BDA" w:rsidRPr="00FD6498" w:rsidRDefault="00296BDA" w:rsidP="00A51CAD">
      <w:pPr>
        <w:spacing w:after="0" w:line="240" w:lineRule="auto"/>
        <w:ind w:firstLine="709"/>
        <w:contextualSpacing/>
        <w:rPr>
          <w:szCs w:val="28"/>
        </w:rPr>
      </w:pPr>
      <w:r w:rsidRPr="00FD6498">
        <w:rPr>
          <w:szCs w:val="28"/>
        </w:rP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ФЗ и иными НПА РФ, а также нормативными документами по пожарной безопасности.</w:t>
      </w:r>
    </w:p>
    <w:p w:rsidR="00296BDA" w:rsidRPr="00FD6498" w:rsidRDefault="00296BDA" w:rsidP="00A51CAD">
      <w:pPr>
        <w:spacing w:after="0" w:line="240" w:lineRule="auto"/>
        <w:ind w:firstLine="709"/>
        <w:contextualSpacing/>
        <w:rPr>
          <w:szCs w:val="28"/>
        </w:rPr>
      </w:pPr>
      <w:r w:rsidRPr="00FD6498">
        <w:rPr>
          <w:szCs w:val="28"/>
        </w:rPr>
        <w:t>Выполнение требований пожарной безопасности при проектировании, строительстве и эксплуатации поселений включает в себя выполнение требований пожарной безопасности при градостроительной деятельности (ст. 65, 66, 68 ФЗ № 123-ФЗ).</w:t>
      </w:r>
    </w:p>
    <w:p w:rsidR="00296BDA" w:rsidRPr="00FD6498" w:rsidRDefault="00296BDA" w:rsidP="00762B1C">
      <w:pPr>
        <w:pStyle w:val="ae"/>
        <w:tabs>
          <w:tab w:val="left" w:pos="993"/>
        </w:tabs>
        <w:spacing w:after="0" w:line="240" w:lineRule="auto"/>
        <w:ind w:firstLine="709"/>
        <w:contextualSpacing/>
        <w:rPr>
          <w:i/>
          <w:szCs w:val="28"/>
        </w:rPr>
      </w:pPr>
      <w:r w:rsidRPr="00FD6498">
        <w:rPr>
          <w:i/>
          <w:szCs w:val="28"/>
        </w:rPr>
        <w:t>4)</w:t>
      </w:r>
      <w:r w:rsidRPr="00FD6498">
        <w:rPr>
          <w:i/>
          <w:szCs w:val="28"/>
        </w:rPr>
        <w:tab/>
        <w:t>Первичные меры пожарной безопасности включают в себя:</w:t>
      </w:r>
    </w:p>
    <w:p w:rsidR="00296BDA" w:rsidRPr="00FD6498" w:rsidRDefault="00296BDA" w:rsidP="003C1788">
      <w:pPr>
        <w:numPr>
          <w:ilvl w:val="0"/>
          <w:numId w:val="33"/>
        </w:numPr>
        <w:spacing w:after="0" w:line="240" w:lineRule="auto"/>
        <w:contextualSpacing/>
        <w:rPr>
          <w:szCs w:val="28"/>
        </w:rPr>
      </w:pPr>
      <w:r w:rsidRPr="00FD6498">
        <w:rPr>
          <w:szCs w:val="28"/>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МО;</w:t>
      </w:r>
    </w:p>
    <w:p w:rsidR="00296BDA" w:rsidRPr="00FD6498" w:rsidRDefault="00296BDA" w:rsidP="003C1788">
      <w:pPr>
        <w:numPr>
          <w:ilvl w:val="0"/>
          <w:numId w:val="33"/>
        </w:numPr>
        <w:spacing w:after="0" w:line="240" w:lineRule="auto"/>
        <w:contextualSpacing/>
        <w:rPr>
          <w:szCs w:val="28"/>
        </w:rPr>
      </w:pPr>
      <w:r w:rsidRPr="00FD6498">
        <w:rPr>
          <w:szCs w:val="28"/>
        </w:rPr>
        <w:t>разработку и осуществление мероприятий по обеспечению пожарной безопасности МО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296BDA" w:rsidRPr="00FD6498" w:rsidRDefault="00296BDA" w:rsidP="003C1788">
      <w:pPr>
        <w:numPr>
          <w:ilvl w:val="0"/>
          <w:numId w:val="33"/>
        </w:numPr>
        <w:spacing w:after="0" w:line="240" w:lineRule="auto"/>
        <w:contextualSpacing/>
        <w:rPr>
          <w:szCs w:val="28"/>
        </w:rPr>
      </w:pPr>
      <w:r w:rsidRPr="00FD6498">
        <w:rPr>
          <w:szCs w:val="28"/>
        </w:rPr>
        <w:t>разработку и организацию выполнения муниципальных целевых программ по вопросам обеспечения пожарной безопасности;</w:t>
      </w:r>
    </w:p>
    <w:p w:rsidR="00296BDA" w:rsidRPr="00FD6498" w:rsidRDefault="00296BDA" w:rsidP="003C1788">
      <w:pPr>
        <w:numPr>
          <w:ilvl w:val="0"/>
          <w:numId w:val="33"/>
        </w:numPr>
        <w:spacing w:after="0" w:line="240" w:lineRule="auto"/>
        <w:contextualSpacing/>
        <w:rPr>
          <w:szCs w:val="28"/>
        </w:rPr>
      </w:pPr>
      <w:r w:rsidRPr="00FD6498">
        <w:rPr>
          <w:szCs w:val="28"/>
        </w:rPr>
        <w:t>разработку плана привлечения сил и средств для тушения пожаров и проведения аварийно-спасательных работ на территории МО и контроль за его выполнением;</w:t>
      </w:r>
    </w:p>
    <w:p w:rsidR="00296BDA" w:rsidRPr="00FD6498" w:rsidRDefault="00296BDA" w:rsidP="003C1788">
      <w:pPr>
        <w:numPr>
          <w:ilvl w:val="0"/>
          <w:numId w:val="33"/>
        </w:numPr>
        <w:spacing w:after="0" w:line="240" w:lineRule="auto"/>
        <w:contextualSpacing/>
        <w:rPr>
          <w:szCs w:val="28"/>
        </w:rPr>
      </w:pPr>
      <w:r w:rsidRPr="00FD6498">
        <w:rPr>
          <w:szCs w:val="28"/>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296BDA" w:rsidRPr="00FD6498" w:rsidRDefault="00296BDA" w:rsidP="003C1788">
      <w:pPr>
        <w:numPr>
          <w:ilvl w:val="0"/>
          <w:numId w:val="33"/>
        </w:numPr>
        <w:spacing w:after="0" w:line="240" w:lineRule="auto"/>
        <w:contextualSpacing/>
        <w:rPr>
          <w:szCs w:val="28"/>
        </w:rPr>
      </w:pPr>
      <w:r w:rsidRPr="00FD6498">
        <w:rPr>
          <w:szCs w:val="28"/>
        </w:rPr>
        <w:t>обеспечение беспрепятственного проезда пожарной техники к месту пожара;</w:t>
      </w:r>
    </w:p>
    <w:p w:rsidR="00296BDA" w:rsidRPr="00FD6498" w:rsidRDefault="00296BDA" w:rsidP="003C1788">
      <w:pPr>
        <w:numPr>
          <w:ilvl w:val="0"/>
          <w:numId w:val="33"/>
        </w:numPr>
        <w:spacing w:after="0" w:line="240" w:lineRule="auto"/>
        <w:contextualSpacing/>
        <w:rPr>
          <w:szCs w:val="28"/>
        </w:rPr>
      </w:pPr>
      <w:r w:rsidRPr="00FD6498">
        <w:rPr>
          <w:szCs w:val="28"/>
        </w:rPr>
        <w:t>обеспечение связи и оповещения населения о пожаре;</w:t>
      </w:r>
    </w:p>
    <w:p w:rsidR="00296BDA" w:rsidRPr="00FD6498" w:rsidRDefault="00296BDA" w:rsidP="003C1788">
      <w:pPr>
        <w:numPr>
          <w:ilvl w:val="0"/>
          <w:numId w:val="33"/>
        </w:numPr>
        <w:spacing w:after="0" w:line="240" w:lineRule="auto"/>
        <w:contextualSpacing/>
        <w:rPr>
          <w:szCs w:val="28"/>
        </w:rPr>
      </w:pPr>
      <w:r w:rsidRPr="00FD6498">
        <w:rPr>
          <w:szCs w:val="28"/>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296BDA" w:rsidRPr="00FD6498" w:rsidRDefault="00296BDA" w:rsidP="003C1788">
      <w:pPr>
        <w:numPr>
          <w:ilvl w:val="0"/>
          <w:numId w:val="33"/>
        </w:numPr>
        <w:spacing w:after="0" w:line="240" w:lineRule="auto"/>
        <w:contextualSpacing/>
        <w:rPr>
          <w:szCs w:val="28"/>
        </w:rPr>
      </w:pPr>
      <w:r w:rsidRPr="00FD6498">
        <w:rPr>
          <w:szCs w:val="28"/>
        </w:rPr>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296BDA" w:rsidRPr="00FD6498" w:rsidRDefault="00296BDA" w:rsidP="00296BDA">
      <w:pPr>
        <w:ind w:firstLine="709"/>
        <w:contextualSpacing/>
        <w:rPr>
          <w:i/>
          <w:szCs w:val="28"/>
        </w:rPr>
      </w:pPr>
      <w:r w:rsidRPr="00FD6498">
        <w:rPr>
          <w:i/>
          <w:szCs w:val="28"/>
        </w:rPr>
        <w:t>Мероприятия при пожарах:</w:t>
      </w:r>
    </w:p>
    <w:p w:rsidR="00296BDA" w:rsidRPr="00FD6498" w:rsidRDefault="00296BDA" w:rsidP="003C1788">
      <w:pPr>
        <w:numPr>
          <w:ilvl w:val="0"/>
          <w:numId w:val="33"/>
        </w:numPr>
        <w:spacing w:after="0" w:line="240" w:lineRule="auto"/>
        <w:contextualSpacing/>
        <w:rPr>
          <w:szCs w:val="28"/>
        </w:rPr>
      </w:pPr>
      <w:r w:rsidRPr="00FD6498">
        <w:rPr>
          <w:szCs w:val="28"/>
        </w:rPr>
        <w:t>соблюдение требований инженерно-технических нормативов и пожарной охраны;</w:t>
      </w:r>
    </w:p>
    <w:p w:rsidR="00296BDA" w:rsidRPr="00FD6498" w:rsidRDefault="00296BDA" w:rsidP="003C1788">
      <w:pPr>
        <w:numPr>
          <w:ilvl w:val="0"/>
          <w:numId w:val="33"/>
        </w:numPr>
        <w:spacing w:after="0" w:line="240" w:lineRule="auto"/>
        <w:contextualSpacing/>
        <w:rPr>
          <w:szCs w:val="28"/>
        </w:rPr>
      </w:pPr>
      <w:r w:rsidRPr="00FD6498">
        <w:rPr>
          <w:szCs w:val="28"/>
        </w:rPr>
        <w:t>подготовка технических средств пожаротушения, спасательной техники;</w:t>
      </w:r>
    </w:p>
    <w:p w:rsidR="00296BDA" w:rsidRPr="00FD6498" w:rsidRDefault="00296BDA" w:rsidP="003C1788">
      <w:pPr>
        <w:numPr>
          <w:ilvl w:val="0"/>
          <w:numId w:val="33"/>
        </w:numPr>
        <w:spacing w:after="0" w:line="240" w:lineRule="auto"/>
        <w:contextualSpacing/>
        <w:rPr>
          <w:szCs w:val="28"/>
        </w:rPr>
      </w:pPr>
      <w:r w:rsidRPr="00FD6498">
        <w:rPr>
          <w:szCs w:val="28"/>
        </w:rPr>
        <w:t>поддержание в готовности сил и средств проведения мероприятий по защите населения и работ по локализации и ликвидации очагов поражения;</w:t>
      </w:r>
    </w:p>
    <w:p w:rsidR="00296BDA" w:rsidRPr="00FD6498" w:rsidRDefault="00296BDA" w:rsidP="003C1788">
      <w:pPr>
        <w:numPr>
          <w:ilvl w:val="0"/>
          <w:numId w:val="33"/>
        </w:numPr>
        <w:spacing w:after="0" w:line="240" w:lineRule="auto"/>
        <w:contextualSpacing/>
        <w:rPr>
          <w:szCs w:val="28"/>
        </w:rPr>
      </w:pPr>
      <w:r w:rsidRPr="00FD6498">
        <w:rPr>
          <w:szCs w:val="28"/>
        </w:rPr>
        <w:lastRenderedPageBreak/>
        <w:t xml:space="preserve">локализация, ликвидация и </w:t>
      </w:r>
      <w:proofErr w:type="spellStart"/>
      <w:r w:rsidRPr="00FD6498">
        <w:rPr>
          <w:szCs w:val="28"/>
        </w:rPr>
        <w:t>окарауливание</w:t>
      </w:r>
      <w:proofErr w:type="spellEnd"/>
      <w:r w:rsidRPr="00FD6498">
        <w:rPr>
          <w:szCs w:val="28"/>
        </w:rPr>
        <w:t xml:space="preserve"> пожара с целью нейтрализации и снижения интенсивности их поражающих факторов;</w:t>
      </w:r>
    </w:p>
    <w:p w:rsidR="00296BDA" w:rsidRPr="00FD6498" w:rsidRDefault="00296BDA" w:rsidP="003C1788">
      <w:pPr>
        <w:numPr>
          <w:ilvl w:val="0"/>
          <w:numId w:val="33"/>
        </w:numPr>
        <w:spacing w:after="0" w:line="240" w:lineRule="auto"/>
        <w:contextualSpacing/>
        <w:rPr>
          <w:szCs w:val="28"/>
        </w:rPr>
      </w:pPr>
      <w:r w:rsidRPr="00FD6498">
        <w:rPr>
          <w:szCs w:val="28"/>
        </w:rPr>
        <w:t>обучение населения действиям в условиях воздействия поражающих факторов пожара и его психологическая подготовка;</w:t>
      </w:r>
    </w:p>
    <w:p w:rsidR="00296BDA" w:rsidRPr="00FD6498" w:rsidRDefault="00296BDA" w:rsidP="003C1788">
      <w:pPr>
        <w:numPr>
          <w:ilvl w:val="0"/>
          <w:numId w:val="33"/>
        </w:numPr>
        <w:spacing w:after="0" w:line="240" w:lineRule="auto"/>
        <w:contextualSpacing/>
        <w:rPr>
          <w:szCs w:val="28"/>
        </w:rPr>
      </w:pPr>
      <w:r w:rsidRPr="00FD6498">
        <w:rPr>
          <w:szCs w:val="28"/>
        </w:rPr>
        <w:t>ведение пропагандистской и воспитательной работы с населением;</w:t>
      </w:r>
    </w:p>
    <w:p w:rsidR="00DA0112" w:rsidRDefault="00296BDA" w:rsidP="00C44309">
      <w:pPr>
        <w:numPr>
          <w:ilvl w:val="0"/>
          <w:numId w:val="33"/>
        </w:numPr>
        <w:spacing w:after="0" w:line="240" w:lineRule="auto"/>
        <w:contextualSpacing/>
        <w:jc w:val="left"/>
        <w:rPr>
          <w:szCs w:val="28"/>
        </w:rPr>
      </w:pPr>
      <w:r w:rsidRPr="00DA0112">
        <w:rPr>
          <w:szCs w:val="28"/>
        </w:rPr>
        <w:t>первоочередное жизнеобеспечение пострадавшего населения.</w:t>
      </w:r>
    </w:p>
    <w:p w:rsidR="006752D3" w:rsidRPr="006752D3" w:rsidRDefault="006752D3" w:rsidP="006752D3">
      <w:pPr>
        <w:pStyle w:val="TimesNewRoman14125"/>
        <w:ind w:right="0"/>
        <w:rPr>
          <w:lang w:eastAsia="ru-RU"/>
        </w:rPr>
      </w:pPr>
    </w:p>
    <w:p w:rsidR="00296BDA" w:rsidRPr="00FD6498" w:rsidRDefault="00296BDA" w:rsidP="00761E26">
      <w:pPr>
        <w:pStyle w:val="af6"/>
        <w:tabs>
          <w:tab w:val="left" w:pos="1134"/>
        </w:tabs>
        <w:spacing w:after="0"/>
        <w:contextualSpacing/>
        <w:outlineLvl w:val="0"/>
        <w:rPr>
          <w:rStyle w:val="af7"/>
          <w:b/>
        </w:rPr>
      </w:pPr>
      <w:bookmarkStart w:id="169" w:name="_Toc162337630"/>
      <w:bookmarkStart w:id="170" w:name="_Toc182484756"/>
      <w:r w:rsidRPr="00FD6498">
        <w:rPr>
          <w:b/>
        </w:rPr>
        <w:t>9.8</w:t>
      </w:r>
      <w:r w:rsidRPr="00FD6498">
        <w:rPr>
          <w:rStyle w:val="af7"/>
          <w:b/>
        </w:rPr>
        <w:tab/>
        <w:t xml:space="preserve"> Мероприятия по эвакуации населения</w:t>
      </w:r>
      <w:bookmarkEnd w:id="169"/>
      <w:bookmarkEnd w:id="170"/>
    </w:p>
    <w:p w:rsidR="00296BDA" w:rsidRPr="00FD6498" w:rsidRDefault="00296BDA" w:rsidP="006752D3">
      <w:pPr>
        <w:spacing w:after="0" w:line="240" w:lineRule="auto"/>
        <w:ind w:firstLine="709"/>
        <w:contextualSpacing/>
        <w:rPr>
          <w:szCs w:val="28"/>
        </w:rPr>
      </w:pPr>
    </w:p>
    <w:p w:rsidR="00296BDA" w:rsidRPr="00C34280" w:rsidRDefault="00296BDA" w:rsidP="006752D3">
      <w:pPr>
        <w:pStyle w:val="ae"/>
        <w:spacing w:after="0" w:line="240" w:lineRule="auto"/>
        <w:ind w:firstLine="709"/>
        <w:contextualSpacing/>
        <w:rPr>
          <w:szCs w:val="28"/>
        </w:rPr>
      </w:pPr>
      <w:r w:rsidRPr="00C34280">
        <w:rPr>
          <w:szCs w:val="28"/>
        </w:rPr>
        <w:t>При необходимости осуществляются мероприятия по эвакуации населения:</w:t>
      </w:r>
    </w:p>
    <w:p w:rsidR="00296BDA" w:rsidRPr="00FD6498" w:rsidRDefault="00296BDA" w:rsidP="003C1788">
      <w:pPr>
        <w:numPr>
          <w:ilvl w:val="0"/>
          <w:numId w:val="33"/>
        </w:numPr>
        <w:spacing w:after="0" w:line="240" w:lineRule="auto"/>
        <w:contextualSpacing/>
        <w:rPr>
          <w:szCs w:val="28"/>
        </w:rPr>
      </w:pPr>
      <w:r w:rsidRPr="00FD6498">
        <w:rPr>
          <w:szCs w:val="28"/>
        </w:rPr>
        <w:t xml:space="preserve">проверке готовности </w:t>
      </w:r>
      <w:proofErr w:type="spellStart"/>
      <w:r w:rsidRPr="00FD6498">
        <w:rPr>
          <w:szCs w:val="28"/>
        </w:rPr>
        <w:t>приемо</w:t>
      </w:r>
      <w:proofErr w:type="spellEnd"/>
      <w:r w:rsidRPr="00FD6498">
        <w:rPr>
          <w:szCs w:val="28"/>
        </w:rPr>
        <w:t>-эвакуационных пунктов;</w:t>
      </w:r>
    </w:p>
    <w:p w:rsidR="00296BDA" w:rsidRPr="00FD6498" w:rsidRDefault="00296BDA" w:rsidP="003C1788">
      <w:pPr>
        <w:numPr>
          <w:ilvl w:val="0"/>
          <w:numId w:val="33"/>
        </w:numPr>
        <w:spacing w:after="0" w:line="240" w:lineRule="auto"/>
        <w:contextualSpacing/>
        <w:rPr>
          <w:szCs w:val="28"/>
        </w:rPr>
      </w:pPr>
      <w:r w:rsidRPr="00FD6498">
        <w:rPr>
          <w:szCs w:val="28"/>
        </w:rPr>
        <w:t xml:space="preserve">подготовке </w:t>
      </w:r>
      <w:proofErr w:type="spellStart"/>
      <w:r w:rsidRPr="00FD6498">
        <w:rPr>
          <w:szCs w:val="28"/>
        </w:rPr>
        <w:t>эвакоприемной</w:t>
      </w:r>
      <w:proofErr w:type="spellEnd"/>
      <w:r w:rsidRPr="00FD6498">
        <w:rPr>
          <w:szCs w:val="28"/>
        </w:rPr>
        <w:t xml:space="preserve"> комиссии и сельских администраций к приему и размещению </w:t>
      </w:r>
      <w:proofErr w:type="spellStart"/>
      <w:r w:rsidRPr="00FD6498">
        <w:rPr>
          <w:szCs w:val="28"/>
        </w:rPr>
        <w:t>эваконаселения</w:t>
      </w:r>
      <w:proofErr w:type="spellEnd"/>
      <w:r w:rsidRPr="00FD6498">
        <w:rPr>
          <w:szCs w:val="28"/>
        </w:rPr>
        <w:t>, его трудоустройству, медицинскому обеспечению и обеспечению продовольствием и предметами первой необходимости;</w:t>
      </w:r>
    </w:p>
    <w:p w:rsidR="00296BDA" w:rsidRPr="00FD6498" w:rsidRDefault="00296BDA" w:rsidP="003C1788">
      <w:pPr>
        <w:numPr>
          <w:ilvl w:val="0"/>
          <w:numId w:val="33"/>
        </w:numPr>
        <w:spacing w:after="0" w:line="240" w:lineRule="auto"/>
        <w:contextualSpacing/>
        <w:rPr>
          <w:szCs w:val="28"/>
        </w:rPr>
      </w:pPr>
      <w:r w:rsidRPr="00FD6498">
        <w:rPr>
          <w:szCs w:val="28"/>
        </w:rPr>
        <w:t>организации упорядоченного процесса посадки и высадки людей;</w:t>
      </w:r>
    </w:p>
    <w:p w:rsidR="00296BDA" w:rsidRPr="00FD6498" w:rsidRDefault="00296BDA" w:rsidP="003C1788">
      <w:pPr>
        <w:numPr>
          <w:ilvl w:val="0"/>
          <w:numId w:val="33"/>
        </w:numPr>
        <w:spacing w:after="0" w:line="240" w:lineRule="auto"/>
        <w:contextualSpacing/>
        <w:rPr>
          <w:szCs w:val="28"/>
        </w:rPr>
      </w:pPr>
      <w:r w:rsidRPr="00FD6498">
        <w:rPr>
          <w:szCs w:val="28"/>
        </w:rPr>
        <w:t xml:space="preserve">укрытию </w:t>
      </w:r>
      <w:proofErr w:type="spellStart"/>
      <w:r w:rsidRPr="00FD6498">
        <w:rPr>
          <w:szCs w:val="28"/>
        </w:rPr>
        <w:t>эваконаселения</w:t>
      </w:r>
      <w:proofErr w:type="spellEnd"/>
      <w:r w:rsidRPr="00FD6498">
        <w:rPr>
          <w:szCs w:val="28"/>
        </w:rPr>
        <w:t xml:space="preserve"> в защитных сооружениях: в частном секторе, для этих целей используются погреба, подполья, в школах герметизация первого этажа и подвальных помещений, заглубленные помещения.</w:t>
      </w:r>
    </w:p>
    <w:p w:rsidR="00296BDA" w:rsidRPr="00FD6498" w:rsidRDefault="00296BDA" w:rsidP="00B0630F">
      <w:pPr>
        <w:pStyle w:val="ae"/>
        <w:spacing w:after="0" w:line="240" w:lineRule="auto"/>
        <w:ind w:firstLine="709"/>
        <w:contextualSpacing/>
        <w:rPr>
          <w:szCs w:val="28"/>
        </w:rPr>
      </w:pPr>
      <w:r w:rsidRPr="00FD6498">
        <w:rPr>
          <w:szCs w:val="28"/>
        </w:rPr>
        <w:t xml:space="preserve">При угрозе возникновения чрезвычайной ситуации проводятся </w:t>
      </w:r>
      <w:r w:rsidRPr="00C34280">
        <w:rPr>
          <w:szCs w:val="28"/>
        </w:rPr>
        <w:t>мероприятия по медицинской защите населения:</w:t>
      </w:r>
    </w:p>
    <w:p w:rsidR="00296BDA" w:rsidRPr="00FD6498" w:rsidRDefault="00296BDA" w:rsidP="003C1788">
      <w:pPr>
        <w:numPr>
          <w:ilvl w:val="0"/>
          <w:numId w:val="33"/>
        </w:numPr>
        <w:spacing w:after="0" w:line="240" w:lineRule="auto"/>
        <w:contextualSpacing/>
        <w:rPr>
          <w:szCs w:val="28"/>
        </w:rPr>
      </w:pPr>
      <w:r w:rsidRPr="00FD6498">
        <w:rPr>
          <w:szCs w:val="28"/>
        </w:rPr>
        <w:t>служба медицины катастроф, штаб организует круглосуточное дежурство ответственных лиц;</w:t>
      </w:r>
    </w:p>
    <w:p w:rsidR="00296BDA" w:rsidRPr="00FD6498" w:rsidRDefault="00296BDA" w:rsidP="003C1788">
      <w:pPr>
        <w:numPr>
          <w:ilvl w:val="0"/>
          <w:numId w:val="33"/>
        </w:numPr>
        <w:spacing w:after="0" w:line="240" w:lineRule="auto"/>
        <w:contextualSpacing/>
        <w:rPr>
          <w:szCs w:val="28"/>
        </w:rPr>
      </w:pPr>
      <w:r w:rsidRPr="00FD6498">
        <w:rPr>
          <w:szCs w:val="28"/>
        </w:rPr>
        <w:t>усиливается дежурно-диспетчерская служба станций скорой медицинской помощи;</w:t>
      </w:r>
    </w:p>
    <w:p w:rsidR="00296BDA" w:rsidRPr="00FD6498" w:rsidRDefault="00296BDA" w:rsidP="003C1788">
      <w:pPr>
        <w:numPr>
          <w:ilvl w:val="0"/>
          <w:numId w:val="33"/>
        </w:numPr>
        <w:spacing w:after="0" w:line="240" w:lineRule="auto"/>
        <w:contextualSpacing/>
        <w:rPr>
          <w:szCs w:val="28"/>
        </w:rPr>
      </w:pPr>
      <w:r w:rsidRPr="00FD6498">
        <w:rPr>
          <w:szCs w:val="28"/>
        </w:rPr>
        <w:t>приводятся в готовность врачебно-сестринские бригады;</w:t>
      </w:r>
    </w:p>
    <w:p w:rsidR="00296BDA" w:rsidRPr="00FD6498" w:rsidRDefault="00296BDA" w:rsidP="003C1788">
      <w:pPr>
        <w:numPr>
          <w:ilvl w:val="0"/>
          <w:numId w:val="33"/>
        </w:numPr>
        <w:spacing w:after="0" w:line="240" w:lineRule="auto"/>
        <w:contextualSpacing/>
        <w:rPr>
          <w:szCs w:val="28"/>
        </w:rPr>
      </w:pPr>
      <w:r w:rsidRPr="00FD6498">
        <w:rPr>
          <w:szCs w:val="28"/>
        </w:rPr>
        <w:t>доукомплектовываются и пополняются укладки врачебно-сестринских бригад;</w:t>
      </w:r>
    </w:p>
    <w:p w:rsidR="00296BDA" w:rsidRPr="00FD6498" w:rsidRDefault="00296BDA" w:rsidP="003C1788">
      <w:pPr>
        <w:numPr>
          <w:ilvl w:val="0"/>
          <w:numId w:val="33"/>
        </w:numPr>
        <w:spacing w:after="0" w:line="240" w:lineRule="auto"/>
        <w:contextualSpacing/>
        <w:rPr>
          <w:szCs w:val="28"/>
        </w:rPr>
      </w:pPr>
      <w:r w:rsidRPr="00FD6498">
        <w:rPr>
          <w:szCs w:val="28"/>
        </w:rPr>
        <w:t>готовятся к выдаче запасы медикаментов и медицинского имущества в аптеках, аптеках лечебно-профилактических учреждений;</w:t>
      </w:r>
    </w:p>
    <w:p w:rsidR="00296BDA" w:rsidRPr="00FD6498" w:rsidRDefault="00296BDA" w:rsidP="003C1788">
      <w:pPr>
        <w:numPr>
          <w:ilvl w:val="0"/>
          <w:numId w:val="33"/>
        </w:numPr>
        <w:spacing w:after="0" w:line="240" w:lineRule="auto"/>
        <w:contextualSpacing/>
        <w:rPr>
          <w:szCs w:val="28"/>
        </w:rPr>
      </w:pPr>
      <w:r w:rsidRPr="00FD6498">
        <w:rPr>
          <w:szCs w:val="28"/>
        </w:rPr>
        <w:t>лечебно-профилактические учреждения готовят к выписке на амбулаторное лечение до 50% больных, подготавливают приемные отделения к работе в условиях массового поступления пострадавших.</w:t>
      </w:r>
    </w:p>
    <w:p w:rsidR="00296BDA" w:rsidRPr="00FD6498" w:rsidRDefault="00296BDA" w:rsidP="00296BDA">
      <w:pPr>
        <w:pStyle w:val="ae"/>
        <w:ind w:firstLine="709"/>
        <w:contextualSpacing/>
        <w:rPr>
          <w:szCs w:val="28"/>
        </w:rPr>
      </w:pPr>
      <w:r w:rsidRPr="00FD6498">
        <w:rPr>
          <w:szCs w:val="28"/>
        </w:rPr>
        <w:t>Основным требованием системы оповещения является обеспечение своевременного доведения сигналов (распоряжений) и информации от органа потенциально-опасным и других объектам экономики, а также населению при введении военных действий или вследствие этих</w:t>
      </w:r>
      <w:r w:rsidRPr="00FD6498">
        <w:rPr>
          <w:spacing w:val="-19"/>
          <w:szCs w:val="28"/>
        </w:rPr>
        <w:t xml:space="preserve"> </w:t>
      </w:r>
      <w:r w:rsidRPr="00FD6498">
        <w:rPr>
          <w:szCs w:val="28"/>
        </w:rPr>
        <w:t>действий.</w:t>
      </w:r>
    </w:p>
    <w:p w:rsidR="00DA0112" w:rsidRDefault="00296BDA" w:rsidP="00DA0112">
      <w:pPr>
        <w:pStyle w:val="ae"/>
        <w:ind w:firstLine="709"/>
        <w:contextualSpacing/>
        <w:rPr>
          <w:szCs w:val="28"/>
        </w:rPr>
      </w:pPr>
      <w:r w:rsidRPr="00FD6498">
        <w:rPr>
          <w:szCs w:val="28"/>
        </w:rPr>
        <w:t>В мирное время система оповещения используется в целях реализации задач защиты населения и территорий от чрезвычайных ситуаций природного и техногенного характера.</w:t>
      </w:r>
      <w:bookmarkStart w:id="171" w:name="_Toc162337631"/>
    </w:p>
    <w:p w:rsidR="00296BDA" w:rsidRPr="00761E26" w:rsidRDefault="00296BDA" w:rsidP="00761E26">
      <w:pPr>
        <w:pStyle w:val="11"/>
        <w:spacing w:before="0" w:after="0"/>
        <w:ind w:firstLine="709"/>
        <w:rPr>
          <w:rStyle w:val="af7"/>
          <w:rFonts w:eastAsiaTheme="minorEastAsia"/>
        </w:rPr>
      </w:pPr>
      <w:bookmarkStart w:id="172" w:name="_Toc182484757"/>
      <w:r w:rsidRPr="00761E26">
        <w:rPr>
          <w:rStyle w:val="af7"/>
          <w:rFonts w:eastAsiaTheme="minorEastAsia"/>
        </w:rPr>
        <w:lastRenderedPageBreak/>
        <w:t>10.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71"/>
      <w:bookmarkEnd w:id="172"/>
    </w:p>
    <w:p w:rsidR="00296BDA" w:rsidRPr="00FD6498" w:rsidRDefault="00296BDA" w:rsidP="001D69E1">
      <w:pPr>
        <w:tabs>
          <w:tab w:val="left" w:pos="993"/>
        </w:tabs>
        <w:spacing w:after="0" w:line="240" w:lineRule="auto"/>
        <w:contextualSpacing/>
        <w:rPr>
          <w:rStyle w:val="af7"/>
          <w:rFonts w:eastAsiaTheme="minorEastAsia"/>
          <w:b/>
        </w:rPr>
      </w:pPr>
    </w:p>
    <w:p w:rsidR="00296BDA" w:rsidRPr="00FD6498" w:rsidRDefault="00296BDA" w:rsidP="00B0630F">
      <w:pPr>
        <w:pStyle w:val="ae"/>
        <w:spacing w:after="0" w:line="240" w:lineRule="auto"/>
        <w:ind w:firstLine="709"/>
        <w:contextualSpacing/>
        <w:rPr>
          <w:szCs w:val="28"/>
        </w:rPr>
      </w:pPr>
      <w:r w:rsidRPr="00FD6498">
        <w:rPr>
          <w:szCs w:val="28"/>
        </w:rPr>
        <w:t xml:space="preserve">На территории </w:t>
      </w:r>
      <w:r>
        <w:rPr>
          <w:szCs w:val="28"/>
        </w:rPr>
        <w:t>Верх-Сузунского</w:t>
      </w:r>
      <w:r w:rsidRPr="00FD6498">
        <w:rPr>
          <w:szCs w:val="28"/>
        </w:rPr>
        <w:t xml:space="preserve"> сельсовета отсутствуют сведения об утвержденных предметах охраны и </w:t>
      </w:r>
      <w:r w:rsidRPr="00FD6498">
        <w:rPr>
          <w:color w:val="000000"/>
          <w:szCs w:val="28"/>
          <w:shd w:val="clear" w:color="auto" w:fill="FFFFFF"/>
        </w:rPr>
        <w:t>границах территорий исторических поселений федерального значения и исторических поселений регионального значения</w:t>
      </w:r>
      <w:r>
        <w:rPr>
          <w:color w:val="000000"/>
          <w:szCs w:val="28"/>
          <w:shd w:val="clear" w:color="auto" w:fill="FFFFFF"/>
        </w:rPr>
        <w:t>.</w:t>
      </w:r>
    </w:p>
    <w:p w:rsidR="00296BDA" w:rsidRPr="00FD6498" w:rsidRDefault="00296BDA" w:rsidP="001D69E1">
      <w:pPr>
        <w:spacing w:after="0" w:line="240" w:lineRule="auto"/>
        <w:contextualSpacing/>
        <w:rPr>
          <w:rFonts w:eastAsiaTheme="minorEastAsia"/>
          <w:b/>
          <w:szCs w:val="28"/>
        </w:rPr>
      </w:pPr>
    </w:p>
    <w:p w:rsidR="00296BDA" w:rsidRPr="00761E26" w:rsidRDefault="00296BDA" w:rsidP="00761E26">
      <w:pPr>
        <w:pStyle w:val="11"/>
        <w:spacing w:before="0" w:after="0"/>
        <w:ind w:firstLine="709"/>
        <w:rPr>
          <w:rStyle w:val="af7"/>
          <w:rFonts w:eastAsiaTheme="minorEastAsia"/>
        </w:rPr>
      </w:pPr>
      <w:bookmarkStart w:id="173" w:name="_Toc162337632"/>
      <w:bookmarkStart w:id="174" w:name="_Toc182484758"/>
      <w:r w:rsidRPr="00761E26">
        <w:rPr>
          <w:rStyle w:val="af7"/>
          <w:rFonts w:eastAsiaTheme="minorEastAsia"/>
        </w:rPr>
        <w:t>11. ПЕРЕЧЕНЬ ЗЕМЕЛЬНЫХ УЧАСТКОВ, КОТОРЫЕ ВКЛЮЧАЮТСЯ В ГРАНИЦЫ НАСЕЛЕННЫХ ПУНКТОВ, ВХОДЯЩИХ В СОСТАВ ВЕРХ-СУЗУНСКОГО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73"/>
      <w:bookmarkEnd w:id="174"/>
    </w:p>
    <w:p w:rsidR="00296BDA" w:rsidRPr="00FD6498" w:rsidRDefault="00296BDA" w:rsidP="001D69E1">
      <w:pPr>
        <w:spacing w:after="0" w:line="240" w:lineRule="auto"/>
        <w:contextualSpacing/>
        <w:rPr>
          <w:szCs w:val="28"/>
        </w:rPr>
      </w:pPr>
    </w:p>
    <w:p w:rsidR="00DA0112" w:rsidRDefault="00296BDA" w:rsidP="00B0630F">
      <w:pPr>
        <w:pStyle w:val="13"/>
        <w:spacing w:after="0" w:line="240" w:lineRule="auto"/>
        <w:ind w:left="0" w:firstLine="709"/>
        <w:contextualSpacing/>
        <w:rPr>
          <w:rFonts w:cs="Times New Roman"/>
          <w:szCs w:val="28"/>
        </w:rPr>
      </w:pPr>
      <w:r w:rsidRPr="00FD6498">
        <w:rPr>
          <w:rFonts w:cs="Times New Roman"/>
          <w:szCs w:val="28"/>
        </w:rPr>
        <w:t xml:space="preserve">При внесении изменений в генеральный план </w:t>
      </w:r>
      <w:r>
        <w:rPr>
          <w:rFonts w:cs="Times New Roman"/>
          <w:szCs w:val="28"/>
        </w:rPr>
        <w:t>Верх-Сузунского</w:t>
      </w:r>
      <w:r w:rsidRPr="00FD6498">
        <w:rPr>
          <w:rFonts w:cs="Times New Roman"/>
          <w:szCs w:val="28"/>
        </w:rPr>
        <w:t xml:space="preserve"> сельсовета </w:t>
      </w:r>
      <w:r>
        <w:rPr>
          <w:rFonts w:cs="Times New Roman"/>
          <w:szCs w:val="28"/>
        </w:rPr>
        <w:t xml:space="preserve">границы населенных пунктов, входящих в его состав не </w:t>
      </w:r>
      <w:r w:rsidRPr="00FD6498">
        <w:rPr>
          <w:rFonts w:cs="Times New Roman"/>
          <w:szCs w:val="28"/>
        </w:rPr>
        <w:t>изменя</w:t>
      </w:r>
      <w:r>
        <w:rPr>
          <w:rFonts w:cs="Times New Roman"/>
          <w:szCs w:val="28"/>
        </w:rPr>
        <w:t>ю</w:t>
      </w:r>
      <w:r w:rsidR="00DA0112">
        <w:rPr>
          <w:rFonts w:cs="Times New Roman"/>
          <w:szCs w:val="28"/>
        </w:rPr>
        <w:t>тся.</w:t>
      </w:r>
    </w:p>
    <w:p w:rsidR="00B0630F" w:rsidRDefault="00B0630F" w:rsidP="001D69E1">
      <w:pPr>
        <w:pStyle w:val="13"/>
        <w:spacing w:after="0" w:line="240" w:lineRule="auto"/>
        <w:ind w:left="0"/>
        <w:contextualSpacing/>
        <w:rPr>
          <w:rFonts w:eastAsiaTheme="minorEastAsia"/>
          <w:b/>
          <w:szCs w:val="28"/>
        </w:rPr>
      </w:pPr>
    </w:p>
    <w:p w:rsidR="00296BDA" w:rsidRPr="00761E26" w:rsidRDefault="00296BDA" w:rsidP="00761E26">
      <w:pPr>
        <w:pStyle w:val="11"/>
        <w:spacing w:before="0" w:after="0"/>
        <w:ind w:firstLine="709"/>
        <w:rPr>
          <w:rStyle w:val="af7"/>
          <w:rFonts w:eastAsiaTheme="minorEastAsia"/>
        </w:rPr>
      </w:pPr>
      <w:bookmarkStart w:id="175" w:name="_bookmark53"/>
      <w:bookmarkStart w:id="176" w:name="_Toc162337633"/>
      <w:bookmarkStart w:id="177" w:name="_Toc182484759"/>
      <w:bookmarkEnd w:id="175"/>
      <w:r w:rsidRPr="00761E26">
        <w:rPr>
          <w:rStyle w:val="af7"/>
          <w:rFonts w:eastAsiaTheme="minorEastAsia"/>
        </w:rPr>
        <w:t>12.</w:t>
      </w:r>
      <w:r w:rsidRPr="00761E26">
        <w:rPr>
          <w:rStyle w:val="af7"/>
          <w:rFonts w:eastAsiaTheme="minorEastAsia"/>
        </w:rPr>
        <w:tab/>
        <w:t>ОСНОВНЫЕ ТЕХНИКО-ЭКОНОМИЧЕСКИЕ ПОКАЗАТЕЛИ</w:t>
      </w:r>
      <w:bookmarkEnd w:id="176"/>
      <w:bookmarkEnd w:id="177"/>
    </w:p>
    <w:p w:rsidR="00296BDA" w:rsidRPr="00FD6498" w:rsidRDefault="00296BDA" w:rsidP="001D69E1">
      <w:pPr>
        <w:spacing w:after="0" w:line="240" w:lineRule="auto"/>
        <w:contextualSpacing/>
        <w:rPr>
          <w:szCs w:val="28"/>
        </w:rPr>
      </w:pPr>
    </w:p>
    <w:p w:rsidR="00296BDA" w:rsidRDefault="00296BDA" w:rsidP="00B0630F">
      <w:pPr>
        <w:pStyle w:val="ae"/>
        <w:spacing w:after="0" w:line="240" w:lineRule="auto"/>
        <w:contextualSpacing/>
        <w:rPr>
          <w:szCs w:val="28"/>
        </w:rPr>
      </w:pPr>
      <w:r w:rsidRPr="00B0630F">
        <w:rPr>
          <w:szCs w:val="28"/>
        </w:rPr>
        <w:t>Таблица 2</w:t>
      </w:r>
      <w:r w:rsidR="00404880">
        <w:rPr>
          <w:szCs w:val="28"/>
        </w:rPr>
        <w:t>4</w:t>
      </w:r>
      <w:r w:rsidRPr="00B0630F">
        <w:rPr>
          <w:szCs w:val="28"/>
        </w:rPr>
        <w:t>. Основные технико-экономические</w:t>
      </w:r>
      <w:r w:rsidRPr="00B0630F">
        <w:rPr>
          <w:spacing w:val="-6"/>
          <w:szCs w:val="28"/>
        </w:rPr>
        <w:t xml:space="preserve"> </w:t>
      </w:r>
      <w:r w:rsidRPr="00B0630F">
        <w:rPr>
          <w:szCs w:val="28"/>
        </w:rPr>
        <w:t>показатели</w:t>
      </w:r>
    </w:p>
    <w:tbl>
      <w:tblPr>
        <w:tblStyle w:val="af5"/>
        <w:tblW w:w="5000" w:type="pct"/>
        <w:jc w:val="center"/>
        <w:tblLook w:val="04A0" w:firstRow="1" w:lastRow="0" w:firstColumn="1" w:lastColumn="0" w:noHBand="0" w:noVBand="1"/>
      </w:tblPr>
      <w:tblGrid>
        <w:gridCol w:w="853"/>
        <w:gridCol w:w="3000"/>
        <w:gridCol w:w="1588"/>
        <w:gridCol w:w="1805"/>
        <w:gridCol w:w="1169"/>
        <w:gridCol w:w="1496"/>
      </w:tblGrid>
      <w:tr w:rsidR="00296BDA" w:rsidRPr="00FD6498" w:rsidTr="007E659A">
        <w:trPr>
          <w:jc w:val="center"/>
        </w:trPr>
        <w:tc>
          <w:tcPr>
            <w:tcW w:w="532" w:type="pct"/>
            <w:vAlign w:val="center"/>
          </w:tcPr>
          <w:p w:rsidR="00296BDA" w:rsidRPr="00FD6498" w:rsidRDefault="00296BDA" w:rsidP="001C402D">
            <w:pPr>
              <w:pStyle w:val="TableParagraph"/>
              <w:contextualSpacing/>
              <w:jc w:val="both"/>
              <w:rPr>
                <w:sz w:val="28"/>
                <w:szCs w:val="28"/>
              </w:rPr>
            </w:pPr>
            <w:bookmarkStart w:id="178" w:name="_bookmark33"/>
            <w:bookmarkStart w:id="179" w:name="_bookmark54"/>
            <w:bookmarkStart w:id="180" w:name="_bookmark55"/>
            <w:bookmarkStart w:id="181" w:name="_bookmark56"/>
            <w:bookmarkEnd w:id="178"/>
            <w:bookmarkEnd w:id="179"/>
            <w:bookmarkEnd w:id="180"/>
            <w:bookmarkEnd w:id="181"/>
            <w:r w:rsidRPr="00FD6498">
              <w:rPr>
                <w:sz w:val="28"/>
                <w:szCs w:val="28"/>
              </w:rPr>
              <w:t>№</w:t>
            </w:r>
          </w:p>
          <w:p w:rsidR="00296BDA" w:rsidRPr="00FD6498" w:rsidRDefault="00296BDA" w:rsidP="001C402D">
            <w:pPr>
              <w:pStyle w:val="TableParagraph"/>
              <w:contextualSpacing/>
              <w:jc w:val="both"/>
              <w:rPr>
                <w:sz w:val="28"/>
                <w:szCs w:val="28"/>
              </w:rPr>
            </w:pPr>
            <w:r w:rsidRPr="00FD6498">
              <w:rPr>
                <w:sz w:val="28"/>
                <w:szCs w:val="28"/>
              </w:rPr>
              <w:t>п/п</w:t>
            </w:r>
          </w:p>
        </w:tc>
        <w:tc>
          <w:tcPr>
            <w:tcW w:w="1480" w:type="pct"/>
            <w:vAlign w:val="center"/>
          </w:tcPr>
          <w:p w:rsidR="00296BDA" w:rsidRPr="00FD6498" w:rsidRDefault="00296BDA" w:rsidP="001C402D">
            <w:pPr>
              <w:pStyle w:val="TableParagraph"/>
              <w:contextualSpacing/>
              <w:jc w:val="both"/>
              <w:rPr>
                <w:sz w:val="28"/>
                <w:szCs w:val="28"/>
              </w:rPr>
            </w:pPr>
            <w:r w:rsidRPr="00FD6498">
              <w:rPr>
                <w:sz w:val="28"/>
                <w:szCs w:val="28"/>
              </w:rPr>
              <w:t>Показатели</w:t>
            </w:r>
          </w:p>
        </w:tc>
        <w:tc>
          <w:tcPr>
            <w:tcW w:w="783" w:type="pct"/>
            <w:vAlign w:val="center"/>
          </w:tcPr>
          <w:p w:rsidR="00296BDA" w:rsidRPr="00FD6498" w:rsidRDefault="00296BDA" w:rsidP="001C402D">
            <w:pPr>
              <w:pStyle w:val="TableParagraph"/>
              <w:contextualSpacing/>
              <w:jc w:val="both"/>
              <w:rPr>
                <w:sz w:val="28"/>
                <w:szCs w:val="28"/>
              </w:rPr>
            </w:pPr>
            <w:r w:rsidRPr="00FD6498">
              <w:rPr>
                <w:sz w:val="28"/>
                <w:szCs w:val="28"/>
              </w:rPr>
              <w:t>Единица измерения</w:t>
            </w:r>
          </w:p>
        </w:tc>
        <w:tc>
          <w:tcPr>
            <w:tcW w:w="890" w:type="pct"/>
            <w:vAlign w:val="center"/>
          </w:tcPr>
          <w:p w:rsidR="00296BDA" w:rsidRPr="00FD6498" w:rsidRDefault="00296BDA" w:rsidP="001C402D">
            <w:pPr>
              <w:pStyle w:val="TableParagraph"/>
              <w:contextualSpacing/>
              <w:jc w:val="both"/>
              <w:rPr>
                <w:sz w:val="28"/>
                <w:szCs w:val="28"/>
              </w:rPr>
            </w:pPr>
            <w:r w:rsidRPr="00FD6498">
              <w:rPr>
                <w:sz w:val="28"/>
                <w:szCs w:val="28"/>
              </w:rPr>
              <w:t>Современное состояние</w:t>
            </w:r>
          </w:p>
          <w:p w:rsidR="00296BDA" w:rsidRPr="00FD6498" w:rsidRDefault="00296BDA" w:rsidP="001C402D">
            <w:pPr>
              <w:pStyle w:val="TableParagraph"/>
              <w:contextualSpacing/>
              <w:jc w:val="both"/>
              <w:rPr>
                <w:sz w:val="28"/>
                <w:szCs w:val="28"/>
              </w:rPr>
            </w:pPr>
            <w:r w:rsidRPr="00FD6498">
              <w:rPr>
                <w:sz w:val="28"/>
                <w:szCs w:val="28"/>
              </w:rPr>
              <w:t>на 2024 год</w:t>
            </w:r>
          </w:p>
        </w:tc>
        <w:tc>
          <w:tcPr>
            <w:tcW w:w="577" w:type="pct"/>
            <w:vAlign w:val="center"/>
          </w:tcPr>
          <w:p w:rsidR="00296BDA" w:rsidRPr="00FD6498" w:rsidRDefault="00296BDA" w:rsidP="001C402D">
            <w:pPr>
              <w:pStyle w:val="TableParagraph"/>
              <w:contextualSpacing/>
              <w:jc w:val="both"/>
              <w:rPr>
                <w:sz w:val="28"/>
                <w:szCs w:val="28"/>
              </w:rPr>
            </w:pPr>
            <w:r w:rsidRPr="00FD6498">
              <w:rPr>
                <w:sz w:val="28"/>
                <w:szCs w:val="28"/>
              </w:rPr>
              <w:t>I-</w:t>
            </w:r>
            <w:proofErr w:type="spellStart"/>
            <w:r w:rsidRPr="00FD6498">
              <w:rPr>
                <w:sz w:val="28"/>
                <w:szCs w:val="28"/>
              </w:rPr>
              <w:t>ая</w:t>
            </w:r>
            <w:proofErr w:type="spellEnd"/>
            <w:r w:rsidRPr="00FD6498">
              <w:rPr>
                <w:sz w:val="28"/>
                <w:szCs w:val="28"/>
              </w:rPr>
              <w:t xml:space="preserve"> очередь (2034г.)</w:t>
            </w:r>
          </w:p>
        </w:tc>
        <w:tc>
          <w:tcPr>
            <w:tcW w:w="738" w:type="pct"/>
            <w:vAlign w:val="center"/>
          </w:tcPr>
          <w:p w:rsidR="00296BDA" w:rsidRPr="00FD6498" w:rsidRDefault="00296BDA" w:rsidP="001C402D">
            <w:pPr>
              <w:pStyle w:val="TableParagraph"/>
              <w:contextualSpacing/>
              <w:jc w:val="both"/>
              <w:rPr>
                <w:sz w:val="28"/>
                <w:szCs w:val="28"/>
              </w:rPr>
            </w:pPr>
            <w:r w:rsidRPr="00FD6498">
              <w:rPr>
                <w:sz w:val="28"/>
                <w:szCs w:val="28"/>
              </w:rPr>
              <w:t>Расчетный срок</w:t>
            </w:r>
          </w:p>
          <w:p w:rsidR="00296BDA" w:rsidRPr="00FD6498" w:rsidRDefault="00296BDA" w:rsidP="001C402D">
            <w:pPr>
              <w:pStyle w:val="TableParagraph"/>
              <w:contextualSpacing/>
              <w:jc w:val="both"/>
              <w:rPr>
                <w:sz w:val="28"/>
                <w:szCs w:val="28"/>
              </w:rPr>
            </w:pPr>
            <w:r w:rsidRPr="00FD6498">
              <w:rPr>
                <w:sz w:val="28"/>
                <w:szCs w:val="28"/>
              </w:rPr>
              <w:t>(2044 г.)</w:t>
            </w:r>
          </w:p>
        </w:tc>
      </w:tr>
      <w:tr w:rsidR="00296BDA" w:rsidRPr="00FD6498" w:rsidTr="007E659A">
        <w:trPr>
          <w:jc w:val="center"/>
        </w:trPr>
        <w:tc>
          <w:tcPr>
            <w:tcW w:w="532" w:type="pct"/>
            <w:vAlign w:val="center"/>
          </w:tcPr>
          <w:p w:rsidR="00296BDA" w:rsidRPr="00FD6498" w:rsidRDefault="00296BDA" w:rsidP="001C402D">
            <w:pPr>
              <w:pStyle w:val="TableParagraph"/>
              <w:contextualSpacing/>
              <w:jc w:val="both"/>
              <w:rPr>
                <w:b/>
                <w:sz w:val="28"/>
                <w:szCs w:val="28"/>
              </w:rPr>
            </w:pPr>
            <w:r w:rsidRPr="00FD6498">
              <w:rPr>
                <w:b/>
                <w:sz w:val="28"/>
                <w:szCs w:val="28"/>
              </w:rPr>
              <w:t>1</w:t>
            </w:r>
          </w:p>
        </w:tc>
        <w:tc>
          <w:tcPr>
            <w:tcW w:w="1480" w:type="pct"/>
            <w:vAlign w:val="center"/>
          </w:tcPr>
          <w:p w:rsidR="00296BDA" w:rsidRPr="00FD6498" w:rsidRDefault="00296BDA" w:rsidP="001C402D">
            <w:pPr>
              <w:pStyle w:val="TableParagraph"/>
              <w:contextualSpacing/>
              <w:jc w:val="both"/>
              <w:rPr>
                <w:b/>
                <w:sz w:val="28"/>
                <w:szCs w:val="28"/>
              </w:rPr>
            </w:pPr>
            <w:r w:rsidRPr="00FD6498">
              <w:rPr>
                <w:b/>
                <w:sz w:val="28"/>
                <w:szCs w:val="28"/>
              </w:rPr>
              <w:t>Территория</w:t>
            </w:r>
          </w:p>
        </w:tc>
        <w:tc>
          <w:tcPr>
            <w:tcW w:w="783" w:type="pct"/>
            <w:vAlign w:val="center"/>
          </w:tcPr>
          <w:p w:rsidR="00296BDA" w:rsidRPr="00FD6498" w:rsidRDefault="00296BDA" w:rsidP="001C402D">
            <w:pPr>
              <w:pStyle w:val="TableParagraph"/>
              <w:contextualSpacing/>
              <w:jc w:val="both"/>
              <w:rPr>
                <w:sz w:val="28"/>
                <w:szCs w:val="28"/>
              </w:rPr>
            </w:pPr>
          </w:p>
        </w:tc>
        <w:tc>
          <w:tcPr>
            <w:tcW w:w="890" w:type="pct"/>
            <w:vAlign w:val="center"/>
          </w:tcPr>
          <w:p w:rsidR="00296BDA" w:rsidRPr="00FD6498" w:rsidRDefault="00296BDA" w:rsidP="001C402D">
            <w:pPr>
              <w:pStyle w:val="TableParagraph"/>
              <w:contextualSpacing/>
              <w:jc w:val="both"/>
              <w:rPr>
                <w:sz w:val="28"/>
                <w:szCs w:val="28"/>
              </w:rPr>
            </w:pPr>
          </w:p>
        </w:tc>
        <w:tc>
          <w:tcPr>
            <w:tcW w:w="577" w:type="pct"/>
            <w:vAlign w:val="center"/>
          </w:tcPr>
          <w:p w:rsidR="00296BDA" w:rsidRPr="00FD6498" w:rsidRDefault="00296BDA" w:rsidP="001C402D">
            <w:pPr>
              <w:pStyle w:val="TableParagraph"/>
              <w:contextualSpacing/>
              <w:jc w:val="both"/>
              <w:rPr>
                <w:sz w:val="28"/>
                <w:szCs w:val="28"/>
              </w:rPr>
            </w:pPr>
          </w:p>
        </w:tc>
        <w:tc>
          <w:tcPr>
            <w:tcW w:w="738" w:type="pct"/>
            <w:vAlign w:val="center"/>
          </w:tcPr>
          <w:p w:rsidR="00296BDA" w:rsidRPr="00FD6498" w:rsidRDefault="00296BDA" w:rsidP="001C402D">
            <w:pPr>
              <w:pStyle w:val="TableParagraph"/>
              <w:contextualSpacing/>
              <w:jc w:val="both"/>
              <w:rPr>
                <w:sz w:val="28"/>
                <w:szCs w:val="28"/>
              </w:rPr>
            </w:pPr>
          </w:p>
        </w:tc>
      </w:tr>
      <w:tr w:rsidR="00296BDA" w:rsidRPr="00FD6498" w:rsidTr="00AA2BA7">
        <w:trPr>
          <w:jc w:val="center"/>
        </w:trPr>
        <w:tc>
          <w:tcPr>
            <w:tcW w:w="532" w:type="pct"/>
            <w:vAlign w:val="center"/>
          </w:tcPr>
          <w:p w:rsidR="00296BDA" w:rsidRPr="00FD6498" w:rsidRDefault="00296BDA" w:rsidP="001C402D">
            <w:pPr>
              <w:pStyle w:val="TableParagraph"/>
              <w:contextualSpacing/>
              <w:jc w:val="both"/>
              <w:rPr>
                <w:sz w:val="28"/>
                <w:szCs w:val="28"/>
              </w:rPr>
            </w:pPr>
          </w:p>
        </w:tc>
        <w:tc>
          <w:tcPr>
            <w:tcW w:w="1480" w:type="pct"/>
            <w:vAlign w:val="center"/>
          </w:tcPr>
          <w:p w:rsidR="00296BDA" w:rsidRPr="00FD6498" w:rsidRDefault="00296BDA" w:rsidP="001C402D">
            <w:pPr>
              <w:pStyle w:val="TableParagraph"/>
              <w:contextualSpacing/>
              <w:jc w:val="both"/>
              <w:rPr>
                <w:sz w:val="28"/>
                <w:szCs w:val="28"/>
              </w:rPr>
            </w:pPr>
            <w:r w:rsidRPr="00FD6498">
              <w:rPr>
                <w:sz w:val="28"/>
                <w:szCs w:val="28"/>
              </w:rPr>
              <w:t xml:space="preserve">Общая площадь </w:t>
            </w:r>
            <w:r>
              <w:rPr>
                <w:sz w:val="28"/>
                <w:szCs w:val="28"/>
              </w:rPr>
              <w:t>Верх-Сузунского</w:t>
            </w:r>
            <w:r w:rsidRPr="00FD6498">
              <w:rPr>
                <w:sz w:val="28"/>
                <w:szCs w:val="28"/>
              </w:rPr>
              <w:t xml:space="preserve"> сельсовета </w:t>
            </w:r>
          </w:p>
        </w:tc>
        <w:tc>
          <w:tcPr>
            <w:tcW w:w="783" w:type="pct"/>
            <w:vAlign w:val="center"/>
          </w:tcPr>
          <w:p w:rsidR="00296BDA" w:rsidRPr="00FD6498" w:rsidRDefault="00296BDA" w:rsidP="001C402D">
            <w:pPr>
              <w:pStyle w:val="TableParagraph"/>
              <w:contextualSpacing/>
              <w:jc w:val="both"/>
              <w:rPr>
                <w:sz w:val="28"/>
                <w:szCs w:val="28"/>
              </w:rPr>
            </w:pPr>
            <w:r w:rsidRPr="00FD6498">
              <w:rPr>
                <w:sz w:val="28"/>
                <w:szCs w:val="28"/>
              </w:rPr>
              <w:t>га</w:t>
            </w:r>
          </w:p>
        </w:tc>
        <w:tc>
          <w:tcPr>
            <w:tcW w:w="890" w:type="pct"/>
            <w:vAlign w:val="center"/>
          </w:tcPr>
          <w:p w:rsidR="00296BDA" w:rsidRPr="00FD6498" w:rsidRDefault="00296BDA" w:rsidP="00AA2BA7">
            <w:pPr>
              <w:contextualSpacing/>
              <w:jc w:val="center"/>
              <w:rPr>
                <w:szCs w:val="28"/>
              </w:rPr>
            </w:pPr>
            <w:r>
              <w:rPr>
                <w:rFonts w:eastAsia="Calibri"/>
                <w:color w:val="000000"/>
                <w:szCs w:val="28"/>
                <w:lang w:eastAsia="zh-CN"/>
              </w:rPr>
              <w:t>19198,0</w:t>
            </w:r>
          </w:p>
        </w:tc>
        <w:tc>
          <w:tcPr>
            <w:tcW w:w="577" w:type="pct"/>
            <w:vAlign w:val="center"/>
          </w:tcPr>
          <w:p w:rsidR="00296BDA" w:rsidRPr="00FD6498" w:rsidRDefault="00296BDA" w:rsidP="00AA2BA7">
            <w:pPr>
              <w:contextualSpacing/>
              <w:jc w:val="center"/>
              <w:rPr>
                <w:szCs w:val="28"/>
              </w:rPr>
            </w:pPr>
            <w:r>
              <w:rPr>
                <w:rFonts w:eastAsia="Calibri"/>
                <w:color w:val="000000"/>
                <w:szCs w:val="28"/>
                <w:lang w:eastAsia="zh-CN"/>
              </w:rPr>
              <w:t>19198,0</w:t>
            </w:r>
          </w:p>
        </w:tc>
        <w:tc>
          <w:tcPr>
            <w:tcW w:w="738" w:type="pct"/>
            <w:vAlign w:val="center"/>
          </w:tcPr>
          <w:p w:rsidR="00296BDA" w:rsidRPr="00FD6498" w:rsidRDefault="00296BDA" w:rsidP="00AA2BA7">
            <w:pPr>
              <w:contextualSpacing/>
              <w:jc w:val="center"/>
              <w:rPr>
                <w:szCs w:val="28"/>
              </w:rPr>
            </w:pPr>
            <w:r>
              <w:rPr>
                <w:rFonts w:eastAsia="Calibri"/>
                <w:color w:val="000000"/>
                <w:szCs w:val="28"/>
                <w:lang w:eastAsia="zh-CN"/>
              </w:rPr>
              <w:t>19198,0</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1.1</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Площадь в границах населенных пунктов</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D22EAA" w:rsidRDefault="007E659A" w:rsidP="00AA2BA7">
            <w:pPr>
              <w:pStyle w:val="TableParagraph"/>
              <w:contextualSpacing/>
              <w:jc w:val="center"/>
              <w:rPr>
                <w:sz w:val="28"/>
                <w:szCs w:val="28"/>
              </w:rPr>
            </w:pPr>
            <w:r w:rsidRPr="00D22EAA">
              <w:rPr>
                <w:sz w:val="28"/>
                <w:szCs w:val="28"/>
              </w:rPr>
              <w:t>516,67</w:t>
            </w:r>
          </w:p>
        </w:tc>
        <w:tc>
          <w:tcPr>
            <w:tcW w:w="577" w:type="pct"/>
            <w:vAlign w:val="center"/>
          </w:tcPr>
          <w:p w:rsidR="007E659A" w:rsidRPr="00D22EAA" w:rsidRDefault="007E659A" w:rsidP="00AA2BA7">
            <w:pPr>
              <w:pStyle w:val="TableParagraph"/>
              <w:contextualSpacing/>
              <w:jc w:val="center"/>
              <w:rPr>
                <w:sz w:val="28"/>
                <w:szCs w:val="28"/>
              </w:rPr>
            </w:pPr>
            <w:r w:rsidRPr="00D22EAA">
              <w:rPr>
                <w:sz w:val="28"/>
                <w:szCs w:val="28"/>
              </w:rPr>
              <w:t>516,67</w:t>
            </w:r>
          </w:p>
        </w:tc>
        <w:tc>
          <w:tcPr>
            <w:tcW w:w="738" w:type="pct"/>
            <w:vAlign w:val="center"/>
          </w:tcPr>
          <w:p w:rsidR="007E659A" w:rsidRPr="00D22EAA" w:rsidRDefault="007E659A" w:rsidP="00AA2BA7">
            <w:pPr>
              <w:pStyle w:val="TableParagraph"/>
              <w:contextualSpacing/>
              <w:jc w:val="center"/>
              <w:rPr>
                <w:sz w:val="28"/>
                <w:szCs w:val="28"/>
              </w:rPr>
            </w:pPr>
            <w:r w:rsidRPr="00D22EAA">
              <w:rPr>
                <w:sz w:val="28"/>
                <w:szCs w:val="28"/>
              </w:rPr>
              <w:t>516,67</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1.1.1</w:t>
            </w:r>
          </w:p>
        </w:tc>
        <w:tc>
          <w:tcPr>
            <w:tcW w:w="1480" w:type="pct"/>
            <w:vAlign w:val="center"/>
          </w:tcPr>
          <w:p w:rsidR="007E659A" w:rsidRPr="00FD6498" w:rsidRDefault="007E659A" w:rsidP="007E659A">
            <w:pPr>
              <w:pStyle w:val="TableParagraph"/>
              <w:contextualSpacing/>
              <w:jc w:val="both"/>
              <w:rPr>
                <w:sz w:val="28"/>
                <w:szCs w:val="28"/>
              </w:rPr>
            </w:pPr>
            <w:r w:rsidRPr="00FD6498">
              <w:rPr>
                <w:rFonts w:eastAsia="Calibri"/>
                <w:sz w:val="28"/>
                <w:szCs w:val="28"/>
              </w:rPr>
              <w:t>Жилая зона</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265,65</w:t>
            </w:r>
          </w:p>
        </w:tc>
        <w:tc>
          <w:tcPr>
            <w:tcW w:w="577" w:type="pct"/>
            <w:vAlign w:val="center"/>
          </w:tcPr>
          <w:p w:rsidR="007E659A" w:rsidRPr="00FD6498" w:rsidRDefault="007E659A" w:rsidP="00AA2BA7">
            <w:pPr>
              <w:contextualSpacing/>
              <w:jc w:val="center"/>
              <w:rPr>
                <w:szCs w:val="28"/>
              </w:rPr>
            </w:pPr>
          </w:p>
        </w:tc>
        <w:tc>
          <w:tcPr>
            <w:tcW w:w="738" w:type="pct"/>
            <w:vAlign w:val="center"/>
          </w:tcPr>
          <w:p w:rsidR="007E659A" w:rsidRPr="00FD6498" w:rsidRDefault="007E659A" w:rsidP="00AA2BA7">
            <w:pPr>
              <w:contextualSpacing/>
              <w:jc w:val="center"/>
              <w:rPr>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1.1.2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Общественно-деловая зона</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contextualSpacing/>
              <w:jc w:val="center"/>
              <w:rPr>
                <w:szCs w:val="28"/>
              </w:rPr>
            </w:pPr>
            <w:r>
              <w:rPr>
                <w:szCs w:val="28"/>
              </w:rPr>
              <w:t>8,52</w:t>
            </w:r>
          </w:p>
        </w:tc>
        <w:tc>
          <w:tcPr>
            <w:tcW w:w="577" w:type="pct"/>
            <w:vAlign w:val="center"/>
          </w:tcPr>
          <w:p w:rsidR="007E659A" w:rsidRPr="00FD6498" w:rsidRDefault="007E659A" w:rsidP="00AA2BA7">
            <w:pPr>
              <w:contextualSpacing/>
              <w:jc w:val="center"/>
              <w:rPr>
                <w:szCs w:val="28"/>
              </w:rPr>
            </w:pPr>
          </w:p>
        </w:tc>
        <w:tc>
          <w:tcPr>
            <w:tcW w:w="738" w:type="pct"/>
            <w:vAlign w:val="center"/>
          </w:tcPr>
          <w:p w:rsidR="007E659A" w:rsidRPr="00FD6498" w:rsidRDefault="007E659A" w:rsidP="00AA2BA7">
            <w:pPr>
              <w:contextualSpacing/>
              <w:jc w:val="center"/>
              <w:rPr>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1.1.3</w:t>
            </w:r>
          </w:p>
        </w:tc>
        <w:tc>
          <w:tcPr>
            <w:tcW w:w="1480" w:type="pct"/>
            <w:vAlign w:val="center"/>
          </w:tcPr>
          <w:p w:rsidR="007E659A" w:rsidRPr="00FD6498" w:rsidRDefault="007E659A" w:rsidP="00AA2BA7">
            <w:pPr>
              <w:pStyle w:val="TableParagraph"/>
              <w:contextualSpacing/>
              <w:jc w:val="both"/>
              <w:rPr>
                <w:sz w:val="28"/>
                <w:szCs w:val="28"/>
              </w:rPr>
            </w:pPr>
            <w:r w:rsidRPr="00FD6498">
              <w:rPr>
                <w:rFonts w:eastAsia="Calibri"/>
                <w:sz w:val="28"/>
                <w:szCs w:val="28"/>
              </w:rPr>
              <w:t>Производственная зона</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tabs>
                <w:tab w:val="left" w:pos="313"/>
                <w:tab w:val="center" w:pos="612"/>
              </w:tabs>
              <w:contextualSpacing/>
              <w:jc w:val="center"/>
              <w:rPr>
                <w:szCs w:val="28"/>
              </w:rPr>
            </w:pPr>
            <w:r>
              <w:rPr>
                <w:szCs w:val="28"/>
              </w:rPr>
              <w:t>45,86</w:t>
            </w:r>
          </w:p>
        </w:tc>
        <w:tc>
          <w:tcPr>
            <w:tcW w:w="577" w:type="pct"/>
            <w:vAlign w:val="center"/>
          </w:tcPr>
          <w:p w:rsidR="007E659A" w:rsidRPr="00FD6498" w:rsidRDefault="007E659A" w:rsidP="00AA2BA7">
            <w:pPr>
              <w:contextualSpacing/>
              <w:jc w:val="center"/>
              <w:rPr>
                <w:szCs w:val="28"/>
              </w:rPr>
            </w:pPr>
          </w:p>
        </w:tc>
        <w:tc>
          <w:tcPr>
            <w:tcW w:w="738" w:type="pct"/>
            <w:vAlign w:val="center"/>
          </w:tcPr>
          <w:p w:rsidR="007E659A" w:rsidRPr="00FD6498" w:rsidRDefault="007E659A" w:rsidP="00AA2BA7">
            <w:pPr>
              <w:contextualSpacing/>
              <w:jc w:val="center"/>
              <w:rPr>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1.1.4</w:t>
            </w:r>
          </w:p>
        </w:tc>
        <w:tc>
          <w:tcPr>
            <w:tcW w:w="1480" w:type="pct"/>
            <w:vAlign w:val="center"/>
          </w:tcPr>
          <w:p w:rsidR="007E659A" w:rsidRPr="00FD6498" w:rsidRDefault="007E659A" w:rsidP="007E659A">
            <w:pPr>
              <w:pStyle w:val="TableParagraph"/>
              <w:contextualSpacing/>
              <w:jc w:val="both"/>
              <w:rPr>
                <w:rFonts w:eastAsia="Calibri"/>
                <w:sz w:val="28"/>
                <w:szCs w:val="28"/>
              </w:rPr>
            </w:pPr>
            <w:r w:rsidRPr="00FD6498">
              <w:rPr>
                <w:rFonts w:eastAsia="Calibri"/>
                <w:sz w:val="28"/>
                <w:szCs w:val="28"/>
              </w:rPr>
              <w:t>Зона инженерной инфраструктуры</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contextualSpacing/>
              <w:jc w:val="center"/>
              <w:rPr>
                <w:szCs w:val="28"/>
              </w:rPr>
            </w:pPr>
            <w:r>
              <w:rPr>
                <w:szCs w:val="28"/>
              </w:rPr>
              <w:t>2,7</w:t>
            </w:r>
          </w:p>
        </w:tc>
        <w:tc>
          <w:tcPr>
            <w:tcW w:w="577" w:type="pct"/>
            <w:vAlign w:val="center"/>
          </w:tcPr>
          <w:p w:rsidR="007E659A" w:rsidRPr="00FD6498" w:rsidRDefault="007E659A" w:rsidP="00AA2BA7">
            <w:pPr>
              <w:contextualSpacing/>
              <w:jc w:val="center"/>
              <w:rPr>
                <w:szCs w:val="28"/>
              </w:rPr>
            </w:pPr>
          </w:p>
        </w:tc>
        <w:tc>
          <w:tcPr>
            <w:tcW w:w="738" w:type="pct"/>
            <w:vAlign w:val="center"/>
          </w:tcPr>
          <w:p w:rsidR="007E659A" w:rsidRPr="00FD6498" w:rsidRDefault="007E659A" w:rsidP="00AA2BA7">
            <w:pPr>
              <w:contextualSpacing/>
              <w:jc w:val="center"/>
              <w:rPr>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1.1.5</w:t>
            </w:r>
          </w:p>
        </w:tc>
        <w:tc>
          <w:tcPr>
            <w:tcW w:w="1480" w:type="pct"/>
            <w:vAlign w:val="center"/>
          </w:tcPr>
          <w:p w:rsidR="007E659A" w:rsidRPr="00FD6498" w:rsidRDefault="007E659A" w:rsidP="007E659A">
            <w:pPr>
              <w:pStyle w:val="TableParagraph"/>
              <w:contextualSpacing/>
              <w:jc w:val="both"/>
              <w:rPr>
                <w:rFonts w:eastAsia="Calibri"/>
                <w:sz w:val="28"/>
                <w:szCs w:val="28"/>
              </w:rPr>
            </w:pPr>
            <w:r w:rsidRPr="00FD6498">
              <w:rPr>
                <w:rFonts w:eastAsia="Calibri"/>
                <w:sz w:val="28"/>
                <w:szCs w:val="28"/>
              </w:rPr>
              <w:t>Зона транспортной инфраструктуры</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contextualSpacing/>
              <w:jc w:val="center"/>
              <w:rPr>
                <w:szCs w:val="28"/>
              </w:rPr>
            </w:pPr>
            <w:r>
              <w:rPr>
                <w:szCs w:val="28"/>
              </w:rPr>
              <w:t>16,12</w:t>
            </w:r>
          </w:p>
        </w:tc>
        <w:tc>
          <w:tcPr>
            <w:tcW w:w="577" w:type="pct"/>
            <w:vAlign w:val="center"/>
          </w:tcPr>
          <w:p w:rsidR="007E659A" w:rsidRPr="00FD6498" w:rsidRDefault="007E659A" w:rsidP="00AA2BA7">
            <w:pPr>
              <w:contextualSpacing/>
              <w:jc w:val="center"/>
              <w:rPr>
                <w:szCs w:val="28"/>
              </w:rPr>
            </w:pPr>
          </w:p>
        </w:tc>
        <w:tc>
          <w:tcPr>
            <w:tcW w:w="738" w:type="pct"/>
            <w:vAlign w:val="center"/>
          </w:tcPr>
          <w:p w:rsidR="007E659A" w:rsidRPr="00FD6498" w:rsidRDefault="007E659A" w:rsidP="00AA2BA7">
            <w:pPr>
              <w:contextualSpacing/>
              <w:jc w:val="center"/>
              <w:rPr>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1.1.6</w:t>
            </w:r>
          </w:p>
        </w:tc>
        <w:tc>
          <w:tcPr>
            <w:tcW w:w="1480" w:type="pct"/>
            <w:vAlign w:val="center"/>
          </w:tcPr>
          <w:p w:rsidR="007E659A" w:rsidRPr="00FD6498" w:rsidRDefault="007E659A" w:rsidP="007E659A">
            <w:pPr>
              <w:pStyle w:val="TableParagraph"/>
              <w:contextualSpacing/>
              <w:jc w:val="both"/>
              <w:rPr>
                <w:sz w:val="28"/>
                <w:szCs w:val="28"/>
              </w:rPr>
            </w:pPr>
            <w:r w:rsidRPr="00FD6498">
              <w:rPr>
                <w:rFonts w:eastAsia="Calibri"/>
                <w:sz w:val="28"/>
                <w:szCs w:val="28"/>
              </w:rPr>
              <w:t>Зона рекреационного назначения</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contextualSpacing/>
              <w:jc w:val="center"/>
              <w:rPr>
                <w:szCs w:val="28"/>
              </w:rPr>
            </w:pPr>
            <w:r>
              <w:rPr>
                <w:szCs w:val="28"/>
              </w:rPr>
              <w:t>75,47</w:t>
            </w:r>
          </w:p>
        </w:tc>
        <w:tc>
          <w:tcPr>
            <w:tcW w:w="577" w:type="pct"/>
            <w:vAlign w:val="center"/>
          </w:tcPr>
          <w:p w:rsidR="007E659A" w:rsidRPr="00FD6498" w:rsidRDefault="007E659A" w:rsidP="00AA2BA7">
            <w:pPr>
              <w:contextualSpacing/>
              <w:jc w:val="center"/>
              <w:rPr>
                <w:szCs w:val="28"/>
              </w:rPr>
            </w:pPr>
          </w:p>
        </w:tc>
        <w:tc>
          <w:tcPr>
            <w:tcW w:w="738" w:type="pct"/>
            <w:vAlign w:val="center"/>
          </w:tcPr>
          <w:p w:rsidR="007E659A" w:rsidRPr="00FD6498" w:rsidRDefault="007E659A" w:rsidP="00AA2BA7">
            <w:pPr>
              <w:contextualSpacing/>
              <w:jc w:val="center"/>
              <w:rPr>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1.1.7</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 xml:space="preserve">Зона сельскохозяйственного </w:t>
            </w:r>
            <w:r w:rsidRPr="00FD6498">
              <w:rPr>
                <w:sz w:val="28"/>
                <w:szCs w:val="28"/>
              </w:rPr>
              <w:lastRenderedPageBreak/>
              <w:t>использования</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lastRenderedPageBreak/>
              <w:t>га</w:t>
            </w:r>
          </w:p>
        </w:tc>
        <w:tc>
          <w:tcPr>
            <w:tcW w:w="890" w:type="pct"/>
            <w:vAlign w:val="center"/>
          </w:tcPr>
          <w:p w:rsidR="007E659A" w:rsidRPr="00FD6498" w:rsidRDefault="007E659A" w:rsidP="00AA2BA7">
            <w:pPr>
              <w:contextualSpacing/>
              <w:jc w:val="center"/>
              <w:rPr>
                <w:szCs w:val="28"/>
              </w:rPr>
            </w:pPr>
            <w:r>
              <w:rPr>
                <w:szCs w:val="28"/>
              </w:rPr>
              <w:t>103,26</w:t>
            </w:r>
          </w:p>
        </w:tc>
        <w:tc>
          <w:tcPr>
            <w:tcW w:w="577" w:type="pct"/>
            <w:vAlign w:val="center"/>
          </w:tcPr>
          <w:p w:rsidR="007E659A" w:rsidRPr="00FD6498" w:rsidRDefault="007E659A" w:rsidP="00AA2BA7">
            <w:pPr>
              <w:contextualSpacing/>
              <w:jc w:val="center"/>
              <w:rPr>
                <w:szCs w:val="28"/>
              </w:rPr>
            </w:pPr>
          </w:p>
        </w:tc>
        <w:tc>
          <w:tcPr>
            <w:tcW w:w="738" w:type="pct"/>
            <w:vAlign w:val="center"/>
          </w:tcPr>
          <w:p w:rsidR="007E659A" w:rsidRPr="00FD6498" w:rsidRDefault="007E659A" w:rsidP="00AA2BA7">
            <w:pPr>
              <w:contextualSpacing/>
              <w:jc w:val="center"/>
              <w:rPr>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1.1.8</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Зона кладбищ</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contextualSpacing/>
              <w:jc w:val="center"/>
              <w:rPr>
                <w:szCs w:val="28"/>
              </w:rPr>
            </w:pPr>
            <w:r>
              <w:rPr>
                <w:szCs w:val="28"/>
              </w:rPr>
              <w:t>2,19</w:t>
            </w:r>
          </w:p>
        </w:tc>
        <w:tc>
          <w:tcPr>
            <w:tcW w:w="577" w:type="pct"/>
            <w:vAlign w:val="center"/>
          </w:tcPr>
          <w:p w:rsidR="007E659A" w:rsidRPr="00FD6498" w:rsidRDefault="007E659A" w:rsidP="00AA2BA7">
            <w:pPr>
              <w:contextualSpacing/>
              <w:jc w:val="center"/>
              <w:rPr>
                <w:szCs w:val="28"/>
              </w:rPr>
            </w:pPr>
          </w:p>
        </w:tc>
        <w:tc>
          <w:tcPr>
            <w:tcW w:w="738" w:type="pct"/>
            <w:vAlign w:val="center"/>
          </w:tcPr>
          <w:p w:rsidR="007E659A" w:rsidRPr="00FD6498" w:rsidRDefault="007E659A" w:rsidP="00AA2BA7">
            <w:pPr>
              <w:contextualSpacing/>
              <w:jc w:val="center"/>
              <w:rPr>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1.2.</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Территория вне границ населенного пункта, в том числе:</w:t>
            </w:r>
          </w:p>
        </w:tc>
        <w:tc>
          <w:tcPr>
            <w:tcW w:w="783" w:type="pct"/>
            <w:vAlign w:val="center"/>
          </w:tcPr>
          <w:p w:rsidR="007E659A" w:rsidRPr="00FD6498" w:rsidRDefault="007E659A" w:rsidP="007E659A">
            <w:pPr>
              <w:pStyle w:val="TableParagraph"/>
              <w:contextualSpacing/>
              <w:jc w:val="both"/>
              <w:rPr>
                <w:b/>
                <w:sz w:val="28"/>
                <w:szCs w:val="28"/>
              </w:rPr>
            </w:pPr>
            <w:r w:rsidRPr="00FD6498">
              <w:rPr>
                <w:b/>
                <w:sz w:val="28"/>
                <w:szCs w:val="28"/>
              </w:rPr>
              <w:t>га</w:t>
            </w:r>
          </w:p>
        </w:tc>
        <w:tc>
          <w:tcPr>
            <w:tcW w:w="890" w:type="pct"/>
            <w:vAlign w:val="center"/>
          </w:tcPr>
          <w:p w:rsidR="007E659A" w:rsidRPr="00FD6498" w:rsidRDefault="007E659A" w:rsidP="00AA2BA7">
            <w:pPr>
              <w:pStyle w:val="TableParagraph"/>
              <w:contextualSpacing/>
              <w:jc w:val="center"/>
              <w:rPr>
                <w:b/>
                <w:sz w:val="28"/>
                <w:szCs w:val="28"/>
              </w:rPr>
            </w:pPr>
          </w:p>
        </w:tc>
        <w:tc>
          <w:tcPr>
            <w:tcW w:w="577" w:type="pct"/>
            <w:vAlign w:val="center"/>
          </w:tcPr>
          <w:p w:rsidR="007E659A" w:rsidRPr="00FD6498" w:rsidRDefault="007E659A" w:rsidP="00AA2BA7">
            <w:pPr>
              <w:pStyle w:val="TableParagraph"/>
              <w:contextualSpacing/>
              <w:jc w:val="center"/>
              <w:rPr>
                <w:b/>
                <w:sz w:val="28"/>
                <w:szCs w:val="28"/>
              </w:rPr>
            </w:pPr>
          </w:p>
        </w:tc>
        <w:tc>
          <w:tcPr>
            <w:tcW w:w="738" w:type="pct"/>
            <w:vAlign w:val="center"/>
          </w:tcPr>
          <w:p w:rsidR="007E659A" w:rsidRPr="00FD6498" w:rsidRDefault="007E659A" w:rsidP="00AA2BA7">
            <w:pPr>
              <w:pStyle w:val="TableParagraph"/>
              <w:contextualSpacing/>
              <w:jc w:val="center"/>
              <w:rPr>
                <w:b/>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1.2.1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Зона сельскохозяйственного назначения</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7039,72</w:t>
            </w: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p>
        </w:tc>
        <w:tc>
          <w:tcPr>
            <w:tcW w:w="1480" w:type="pct"/>
            <w:vAlign w:val="center"/>
          </w:tcPr>
          <w:p w:rsidR="007E659A" w:rsidRPr="00FD6498" w:rsidRDefault="007E659A" w:rsidP="009C693A">
            <w:pPr>
              <w:pStyle w:val="TableParagraph"/>
              <w:contextualSpacing/>
              <w:jc w:val="both"/>
              <w:rPr>
                <w:sz w:val="28"/>
                <w:szCs w:val="28"/>
              </w:rPr>
            </w:pPr>
            <w:r w:rsidRPr="00FD6498">
              <w:rPr>
                <w:rFonts w:eastAsia="Calibri"/>
                <w:sz w:val="28"/>
                <w:szCs w:val="28"/>
              </w:rPr>
              <w:t>Зона садоводческих, огороднических или дачных</w:t>
            </w:r>
            <w:r w:rsidR="009C693A">
              <w:rPr>
                <w:rFonts w:eastAsia="Calibri"/>
                <w:sz w:val="28"/>
                <w:szCs w:val="28"/>
              </w:rPr>
              <w:t xml:space="preserve"> </w:t>
            </w:r>
            <w:r w:rsidRPr="00FD6498">
              <w:rPr>
                <w:rFonts w:eastAsia="Calibri"/>
                <w:sz w:val="28"/>
                <w:szCs w:val="28"/>
              </w:rPr>
              <w:t>некоммерческих объединений граждан</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1.2.2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Зона лесов</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contextualSpacing/>
              <w:jc w:val="center"/>
              <w:rPr>
                <w:szCs w:val="28"/>
              </w:rPr>
            </w:pPr>
            <w:r>
              <w:rPr>
                <w:szCs w:val="28"/>
              </w:rPr>
              <w:t>4121,3</w:t>
            </w:r>
          </w:p>
        </w:tc>
        <w:tc>
          <w:tcPr>
            <w:tcW w:w="577" w:type="pct"/>
            <w:vAlign w:val="center"/>
          </w:tcPr>
          <w:p w:rsidR="007E659A" w:rsidRPr="00FD6498" w:rsidRDefault="007E659A" w:rsidP="00AA2BA7">
            <w:pPr>
              <w:contextualSpacing/>
              <w:jc w:val="center"/>
              <w:rPr>
                <w:szCs w:val="28"/>
              </w:rPr>
            </w:pPr>
            <w:r>
              <w:rPr>
                <w:szCs w:val="28"/>
              </w:rPr>
              <w:t>4121,3</w:t>
            </w:r>
          </w:p>
        </w:tc>
        <w:tc>
          <w:tcPr>
            <w:tcW w:w="738" w:type="pct"/>
            <w:vAlign w:val="center"/>
          </w:tcPr>
          <w:p w:rsidR="007E659A" w:rsidRPr="00FD6498" w:rsidRDefault="007E659A" w:rsidP="00AA2BA7">
            <w:pPr>
              <w:contextualSpacing/>
              <w:jc w:val="center"/>
              <w:rPr>
                <w:szCs w:val="28"/>
              </w:rPr>
            </w:pPr>
            <w:r>
              <w:rPr>
                <w:szCs w:val="28"/>
              </w:rPr>
              <w:t>4121,3</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1.2.3</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Производственные зоны, зоны инженерной и транспортной инфраструктур</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rsidR="007E659A" w:rsidRPr="00FD6498" w:rsidRDefault="007E659A" w:rsidP="00AA2BA7">
            <w:pPr>
              <w:contextualSpacing/>
              <w:jc w:val="center"/>
              <w:rPr>
                <w:szCs w:val="28"/>
              </w:rPr>
            </w:pPr>
            <w:r>
              <w:rPr>
                <w:szCs w:val="28"/>
              </w:rPr>
              <w:t>34,65</w:t>
            </w:r>
          </w:p>
        </w:tc>
        <w:tc>
          <w:tcPr>
            <w:tcW w:w="577" w:type="pct"/>
            <w:vAlign w:val="center"/>
          </w:tcPr>
          <w:p w:rsidR="007E659A" w:rsidRPr="00FD6498" w:rsidRDefault="007E659A" w:rsidP="00AA2BA7">
            <w:pPr>
              <w:contextualSpacing/>
              <w:jc w:val="center"/>
              <w:rPr>
                <w:szCs w:val="28"/>
              </w:rPr>
            </w:pPr>
          </w:p>
        </w:tc>
        <w:tc>
          <w:tcPr>
            <w:tcW w:w="738" w:type="pct"/>
            <w:vAlign w:val="center"/>
          </w:tcPr>
          <w:p w:rsidR="007E659A" w:rsidRPr="00FD6498" w:rsidRDefault="007E659A" w:rsidP="00AA2BA7">
            <w:pPr>
              <w:contextualSpacing/>
              <w:jc w:val="center"/>
              <w:rPr>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1.2.4</w:t>
            </w:r>
          </w:p>
        </w:tc>
        <w:tc>
          <w:tcPr>
            <w:tcW w:w="1480" w:type="pct"/>
            <w:vAlign w:val="center"/>
          </w:tcPr>
          <w:p w:rsidR="007E659A" w:rsidRPr="00FD6498" w:rsidRDefault="007E659A" w:rsidP="007E659A">
            <w:pPr>
              <w:pStyle w:val="TableParagraph"/>
              <w:contextualSpacing/>
              <w:jc w:val="both"/>
              <w:rPr>
                <w:rFonts w:eastAsia="Calibri"/>
                <w:sz w:val="28"/>
                <w:szCs w:val="28"/>
              </w:rPr>
            </w:pPr>
            <w:r w:rsidRPr="00FD6498">
              <w:rPr>
                <w:rFonts w:eastAsia="Calibri"/>
                <w:sz w:val="28"/>
                <w:szCs w:val="28"/>
              </w:rPr>
              <w:t>Зона акваторий</w:t>
            </w:r>
          </w:p>
        </w:tc>
        <w:tc>
          <w:tcPr>
            <w:tcW w:w="783" w:type="pct"/>
          </w:tcPr>
          <w:p w:rsidR="007E659A" w:rsidRPr="00FD6498" w:rsidRDefault="007E659A" w:rsidP="007E659A">
            <w:pPr>
              <w:contextualSpacing/>
              <w:rPr>
                <w:szCs w:val="28"/>
              </w:rPr>
            </w:pPr>
            <w:r w:rsidRPr="00FD6498">
              <w:rPr>
                <w:szCs w:val="28"/>
              </w:rPr>
              <w:t>га</w:t>
            </w:r>
          </w:p>
        </w:tc>
        <w:tc>
          <w:tcPr>
            <w:tcW w:w="890" w:type="pct"/>
            <w:vAlign w:val="center"/>
          </w:tcPr>
          <w:p w:rsidR="007E659A" w:rsidRPr="00FD6498" w:rsidRDefault="007E659A" w:rsidP="00AA2BA7">
            <w:pPr>
              <w:contextualSpacing/>
              <w:jc w:val="center"/>
              <w:rPr>
                <w:szCs w:val="28"/>
              </w:rPr>
            </w:pPr>
            <w:r>
              <w:rPr>
                <w:szCs w:val="28"/>
              </w:rPr>
              <w:t>1414,89</w:t>
            </w:r>
          </w:p>
        </w:tc>
        <w:tc>
          <w:tcPr>
            <w:tcW w:w="577" w:type="pct"/>
            <w:vAlign w:val="center"/>
          </w:tcPr>
          <w:p w:rsidR="007E659A" w:rsidRPr="00FD6498" w:rsidRDefault="007E659A" w:rsidP="00AA2BA7">
            <w:pPr>
              <w:contextualSpacing/>
              <w:jc w:val="center"/>
              <w:rPr>
                <w:szCs w:val="28"/>
              </w:rPr>
            </w:pPr>
            <w:r>
              <w:rPr>
                <w:szCs w:val="28"/>
              </w:rPr>
              <w:t>1414,89</w:t>
            </w:r>
          </w:p>
        </w:tc>
        <w:tc>
          <w:tcPr>
            <w:tcW w:w="738" w:type="pct"/>
            <w:vAlign w:val="center"/>
          </w:tcPr>
          <w:p w:rsidR="007E659A" w:rsidRPr="00FD6498" w:rsidRDefault="007E659A" w:rsidP="00AA2BA7">
            <w:pPr>
              <w:contextualSpacing/>
              <w:jc w:val="center"/>
              <w:rPr>
                <w:szCs w:val="28"/>
              </w:rPr>
            </w:pPr>
            <w:r>
              <w:rPr>
                <w:szCs w:val="28"/>
              </w:rPr>
              <w:t>1414,89</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Pr>
                <w:sz w:val="28"/>
                <w:szCs w:val="28"/>
              </w:rPr>
              <w:t>1.2.5</w:t>
            </w:r>
          </w:p>
        </w:tc>
        <w:tc>
          <w:tcPr>
            <w:tcW w:w="1480" w:type="pct"/>
            <w:vAlign w:val="center"/>
          </w:tcPr>
          <w:p w:rsidR="007E659A" w:rsidRPr="00FD6498" w:rsidRDefault="007E659A" w:rsidP="007E659A">
            <w:pPr>
              <w:pStyle w:val="TableParagraph"/>
              <w:contextualSpacing/>
              <w:jc w:val="both"/>
              <w:rPr>
                <w:rFonts w:eastAsia="Calibri"/>
                <w:sz w:val="28"/>
                <w:szCs w:val="28"/>
              </w:rPr>
            </w:pPr>
            <w:r>
              <w:rPr>
                <w:rFonts w:eastAsia="Calibri"/>
                <w:sz w:val="28"/>
                <w:szCs w:val="28"/>
              </w:rPr>
              <w:t>Зона кладбищ</w:t>
            </w:r>
          </w:p>
        </w:tc>
        <w:tc>
          <w:tcPr>
            <w:tcW w:w="783" w:type="pct"/>
          </w:tcPr>
          <w:p w:rsidR="007E659A" w:rsidRPr="00FD6498" w:rsidRDefault="007E659A" w:rsidP="007E659A">
            <w:pPr>
              <w:contextualSpacing/>
              <w:rPr>
                <w:szCs w:val="28"/>
              </w:rPr>
            </w:pPr>
            <w:r w:rsidRPr="00FD6498">
              <w:rPr>
                <w:szCs w:val="28"/>
              </w:rPr>
              <w:t>га</w:t>
            </w:r>
          </w:p>
        </w:tc>
        <w:tc>
          <w:tcPr>
            <w:tcW w:w="890" w:type="pct"/>
            <w:vAlign w:val="center"/>
          </w:tcPr>
          <w:p w:rsidR="007E659A" w:rsidRDefault="007E659A" w:rsidP="00AA2BA7">
            <w:pPr>
              <w:contextualSpacing/>
              <w:jc w:val="center"/>
              <w:rPr>
                <w:szCs w:val="28"/>
              </w:rPr>
            </w:pPr>
            <w:r>
              <w:rPr>
                <w:szCs w:val="28"/>
              </w:rPr>
              <w:t>0,75</w:t>
            </w:r>
          </w:p>
        </w:tc>
        <w:tc>
          <w:tcPr>
            <w:tcW w:w="577" w:type="pct"/>
            <w:vAlign w:val="center"/>
          </w:tcPr>
          <w:p w:rsidR="007E659A" w:rsidRPr="00FD6498" w:rsidRDefault="00AA2BA7" w:rsidP="00AA2BA7">
            <w:pPr>
              <w:contextualSpacing/>
              <w:jc w:val="center"/>
              <w:rPr>
                <w:szCs w:val="28"/>
              </w:rPr>
            </w:pPr>
            <w:r>
              <w:rPr>
                <w:szCs w:val="28"/>
              </w:rPr>
              <w:t>0,75</w:t>
            </w:r>
          </w:p>
        </w:tc>
        <w:tc>
          <w:tcPr>
            <w:tcW w:w="738" w:type="pct"/>
            <w:vAlign w:val="center"/>
          </w:tcPr>
          <w:p w:rsidR="007E659A" w:rsidRPr="00FD6498" w:rsidRDefault="00AA2BA7" w:rsidP="00AA2BA7">
            <w:pPr>
              <w:contextualSpacing/>
              <w:jc w:val="center"/>
              <w:rPr>
                <w:szCs w:val="28"/>
              </w:rPr>
            </w:pPr>
            <w:r>
              <w:rPr>
                <w:szCs w:val="28"/>
              </w:rPr>
              <w:t>0,75</w:t>
            </w:r>
          </w:p>
        </w:tc>
      </w:tr>
      <w:tr w:rsidR="007E659A" w:rsidRPr="00FD6498" w:rsidTr="00AA2BA7">
        <w:trPr>
          <w:jc w:val="center"/>
        </w:trPr>
        <w:tc>
          <w:tcPr>
            <w:tcW w:w="532" w:type="pct"/>
            <w:vAlign w:val="center"/>
          </w:tcPr>
          <w:p w:rsidR="007E659A" w:rsidRDefault="007E659A" w:rsidP="007E659A">
            <w:pPr>
              <w:pStyle w:val="TableParagraph"/>
              <w:contextualSpacing/>
              <w:jc w:val="both"/>
              <w:rPr>
                <w:sz w:val="28"/>
                <w:szCs w:val="28"/>
              </w:rPr>
            </w:pPr>
            <w:r>
              <w:rPr>
                <w:sz w:val="28"/>
                <w:szCs w:val="28"/>
              </w:rPr>
              <w:t>1.2.6</w:t>
            </w:r>
          </w:p>
        </w:tc>
        <w:tc>
          <w:tcPr>
            <w:tcW w:w="1480" w:type="pct"/>
            <w:vAlign w:val="center"/>
          </w:tcPr>
          <w:p w:rsidR="007E659A" w:rsidRPr="003C6D75" w:rsidRDefault="007E659A" w:rsidP="007E659A">
            <w:pPr>
              <w:pStyle w:val="TableParagraph"/>
              <w:contextualSpacing/>
              <w:jc w:val="both"/>
              <w:rPr>
                <w:rFonts w:eastAsia="Calibri"/>
                <w:sz w:val="28"/>
                <w:szCs w:val="28"/>
              </w:rPr>
            </w:pPr>
            <w:r w:rsidRPr="003C6D75">
              <w:rPr>
                <w:rFonts w:eastAsia="Calibri"/>
                <w:sz w:val="28"/>
                <w:szCs w:val="24"/>
              </w:rPr>
              <w:t>Зона складирования и захоронения отходов</w:t>
            </w:r>
          </w:p>
        </w:tc>
        <w:tc>
          <w:tcPr>
            <w:tcW w:w="783" w:type="pct"/>
          </w:tcPr>
          <w:p w:rsidR="007E659A" w:rsidRPr="00FD6498" w:rsidRDefault="007E659A" w:rsidP="007E659A">
            <w:pPr>
              <w:contextualSpacing/>
              <w:rPr>
                <w:szCs w:val="28"/>
              </w:rPr>
            </w:pPr>
            <w:r>
              <w:rPr>
                <w:szCs w:val="28"/>
              </w:rPr>
              <w:t>га</w:t>
            </w:r>
          </w:p>
        </w:tc>
        <w:tc>
          <w:tcPr>
            <w:tcW w:w="890" w:type="pct"/>
            <w:vAlign w:val="center"/>
          </w:tcPr>
          <w:p w:rsidR="007E659A" w:rsidRDefault="007E659A" w:rsidP="00AA2BA7">
            <w:pPr>
              <w:contextualSpacing/>
              <w:jc w:val="center"/>
              <w:rPr>
                <w:szCs w:val="28"/>
              </w:rPr>
            </w:pPr>
            <w:r>
              <w:rPr>
                <w:szCs w:val="28"/>
              </w:rPr>
              <w:t>1,33</w:t>
            </w:r>
          </w:p>
        </w:tc>
        <w:tc>
          <w:tcPr>
            <w:tcW w:w="577" w:type="pct"/>
            <w:vAlign w:val="center"/>
          </w:tcPr>
          <w:p w:rsidR="007E659A" w:rsidRPr="00FD6498" w:rsidRDefault="00AA2BA7" w:rsidP="00AA2BA7">
            <w:pPr>
              <w:contextualSpacing/>
              <w:jc w:val="center"/>
              <w:rPr>
                <w:szCs w:val="28"/>
              </w:rPr>
            </w:pPr>
            <w:r>
              <w:rPr>
                <w:szCs w:val="28"/>
              </w:rPr>
              <w:t>1,33</w:t>
            </w:r>
          </w:p>
        </w:tc>
        <w:tc>
          <w:tcPr>
            <w:tcW w:w="738" w:type="pct"/>
            <w:vAlign w:val="center"/>
          </w:tcPr>
          <w:p w:rsidR="007E659A" w:rsidRPr="00FD6498" w:rsidRDefault="00AA2BA7" w:rsidP="00AA2BA7">
            <w:pPr>
              <w:contextualSpacing/>
              <w:jc w:val="center"/>
              <w:rPr>
                <w:szCs w:val="28"/>
              </w:rPr>
            </w:pPr>
            <w:r>
              <w:rPr>
                <w:szCs w:val="28"/>
              </w:rPr>
              <w:t>1,33</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2</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Население</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2.1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Численность населения</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тыс. чел.</w:t>
            </w:r>
          </w:p>
        </w:tc>
        <w:tc>
          <w:tcPr>
            <w:tcW w:w="890" w:type="pct"/>
            <w:vAlign w:val="center"/>
          </w:tcPr>
          <w:p w:rsidR="007E659A" w:rsidRPr="00D22EAA" w:rsidRDefault="007E659A" w:rsidP="00AA2BA7">
            <w:pPr>
              <w:pStyle w:val="ae"/>
              <w:ind w:left="22"/>
              <w:contextualSpacing/>
              <w:jc w:val="center"/>
              <w:rPr>
                <w:szCs w:val="28"/>
              </w:rPr>
            </w:pPr>
            <w:r w:rsidRPr="00D22EAA">
              <w:rPr>
                <w:szCs w:val="28"/>
              </w:rPr>
              <w:t>780</w:t>
            </w:r>
          </w:p>
        </w:tc>
        <w:tc>
          <w:tcPr>
            <w:tcW w:w="577" w:type="pct"/>
            <w:vAlign w:val="center"/>
          </w:tcPr>
          <w:p w:rsidR="007E659A" w:rsidRPr="00D22EAA" w:rsidRDefault="007E659A" w:rsidP="00AA2BA7">
            <w:pPr>
              <w:pStyle w:val="ae"/>
              <w:ind w:left="22"/>
              <w:contextualSpacing/>
              <w:jc w:val="center"/>
              <w:rPr>
                <w:szCs w:val="28"/>
              </w:rPr>
            </w:pPr>
            <w:r>
              <w:rPr>
                <w:szCs w:val="28"/>
              </w:rPr>
              <w:t>684</w:t>
            </w:r>
          </w:p>
        </w:tc>
        <w:tc>
          <w:tcPr>
            <w:tcW w:w="738" w:type="pct"/>
            <w:vAlign w:val="center"/>
          </w:tcPr>
          <w:p w:rsidR="007E659A" w:rsidRPr="00D22EAA" w:rsidRDefault="007E659A" w:rsidP="00AA2BA7">
            <w:pPr>
              <w:pStyle w:val="ae"/>
              <w:ind w:left="22"/>
              <w:contextualSpacing/>
              <w:jc w:val="center"/>
              <w:rPr>
                <w:szCs w:val="28"/>
              </w:rPr>
            </w:pPr>
            <w:r>
              <w:rPr>
                <w:szCs w:val="28"/>
              </w:rPr>
              <w:t>600</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3</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Жилищный фонд</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3.1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 xml:space="preserve">Жилищный фонд </w:t>
            </w:r>
          </w:p>
        </w:tc>
        <w:tc>
          <w:tcPr>
            <w:tcW w:w="783" w:type="pct"/>
            <w:vAlign w:val="center"/>
          </w:tcPr>
          <w:p w:rsidR="007E659A" w:rsidRPr="00FD6498" w:rsidRDefault="007E659A" w:rsidP="00AA2BA7">
            <w:pPr>
              <w:pStyle w:val="TableParagraph"/>
              <w:contextualSpacing/>
              <w:jc w:val="both"/>
              <w:rPr>
                <w:sz w:val="28"/>
                <w:szCs w:val="28"/>
              </w:rPr>
            </w:pPr>
            <w:r w:rsidRPr="00FD6498">
              <w:rPr>
                <w:sz w:val="28"/>
                <w:szCs w:val="28"/>
              </w:rPr>
              <w:t>тыс. кв. м</w:t>
            </w:r>
          </w:p>
        </w:tc>
        <w:tc>
          <w:tcPr>
            <w:tcW w:w="890" w:type="pct"/>
            <w:vAlign w:val="center"/>
          </w:tcPr>
          <w:p w:rsidR="007E659A" w:rsidRPr="00FD6498" w:rsidRDefault="007E659A" w:rsidP="00AA2BA7">
            <w:pPr>
              <w:pStyle w:val="TableParagraph"/>
              <w:contextualSpacing/>
              <w:jc w:val="center"/>
              <w:rPr>
                <w:sz w:val="28"/>
                <w:szCs w:val="28"/>
              </w:rPr>
            </w:pPr>
            <w:r w:rsidRPr="00E232C9">
              <w:rPr>
                <w:sz w:val="28"/>
                <w:szCs w:val="28"/>
              </w:rPr>
              <w:t>37</w:t>
            </w:r>
          </w:p>
        </w:tc>
        <w:tc>
          <w:tcPr>
            <w:tcW w:w="577" w:type="pct"/>
            <w:vAlign w:val="center"/>
          </w:tcPr>
          <w:p w:rsidR="007E659A" w:rsidRPr="00FD6498" w:rsidRDefault="007E659A" w:rsidP="00AA2BA7">
            <w:pPr>
              <w:pStyle w:val="TableParagraph"/>
              <w:contextualSpacing/>
              <w:jc w:val="center"/>
              <w:rPr>
                <w:sz w:val="28"/>
                <w:szCs w:val="28"/>
              </w:rPr>
            </w:pPr>
            <w:r w:rsidRPr="00FD6498">
              <w:rPr>
                <w:sz w:val="28"/>
                <w:szCs w:val="28"/>
              </w:rPr>
              <w:t>по проекту</w:t>
            </w:r>
          </w:p>
        </w:tc>
        <w:tc>
          <w:tcPr>
            <w:tcW w:w="738" w:type="pct"/>
            <w:vAlign w:val="center"/>
          </w:tcPr>
          <w:p w:rsidR="007E659A" w:rsidRPr="00FD6498" w:rsidRDefault="007E659A" w:rsidP="00AA2BA7">
            <w:pPr>
              <w:pStyle w:val="TableParagraph"/>
              <w:contextualSpacing/>
              <w:jc w:val="center"/>
              <w:rPr>
                <w:sz w:val="28"/>
                <w:szCs w:val="28"/>
              </w:rPr>
            </w:pPr>
            <w:r w:rsidRPr="00FD6498">
              <w:rPr>
                <w:sz w:val="28"/>
                <w:szCs w:val="28"/>
              </w:rPr>
              <w:t>по проекту</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3.2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Средняя жилищная обеспеченность</w:t>
            </w:r>
          </w:p>
        </w:tc>
        <w:tc>
          <w:tcPr>
            <w:tcW w:w="783" w:type="pct"/>
            <w:vAlign w:val="center"/>
          </w:tcPr>
          <w:p w:rsidR="007E659A" w:rsidRPr="00FD6498" w:rsidRDefault="007E659A" w:rsidP="006926E1">
            <w:pPr>
              <w:pStyle w:val="TableParagraph"/>
              <w:contextualSpacing/>
              <w:jc w:val="both"/>
              <w:rPr>
                <w:sz w:val="28"/>
                <w:szCs w:val="28"/>
              </w:rPr>
            </w:pPr>
            <w:r w:rsidRPr="00FD6498">
              <w:rPr>
                <w:sz w:val="28"/>
                <w:szCs w:val="28"/>
              </w:rPr>
              <w:t>кв. м общей площади на 1</w:t>
            </w:r>
            <w:r w:rsidR="006926E1" w:rsidRPr="006926E1">
              <w:rPr>
                <w:sz w:val="28"/>
                <w:szCs w:val="28"/>
              </w:rPr>
              <w:t xml:space="preserve"> </w:t>
            </w:r>
            <w:r w:rsidRPr="00FD6498">
              <w:rPr>
                <w:sz w:val="28"/>
                <w:szCs w:val="28"/>
              </w:rPr>
              <w:t>жителя</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rsidR="007E659A" w:rsidRPr="00FD6498" w:rsidRDefault="007E659A" w:rsidP="00AA2BA7">
            <w:pPr>
              <w:pStyle w:val="TableParagraph"/>
              <w:contextualSpacing/>
              <w:jc w:val="center"/>
              <w:rPr>
                <w:sz w:val="28"/>
                <w:szCs w:val="28"/>
              </w:rPr>
            </w:pPr>
            <w:r w:rsidRPr="00FD6498">
              <w:rPr>
                <w:sz w:val="28"/>
                <w:szCs w:val="28"/>
              </w:rPr>
              <w:t>-</w:t>
            </w:r>
          </w:p>
        </w:tc>
        <w:tc>
          <w:tcPr>
            <w:tcW w:w="738" w:type="pct"/>
            <w:vAlign w:val="center"/>
          </w:tcPr>
          <w:p w:rsidR="007E659A" w:rsidRPr="00FD6498" w:rsidRDefault="007E659A" w:rsidP="00AA2BA7">
            <w:pPr>
              <w:pStyle w:val="TableParagraph"/>
              <w:contextualSpacing/>
              <w:jc w:val="center"/>
              <w:rPr>
                <w:sz w:val="28"/>
                <w:szCs w:val="28"/>
              </w:rPr>
            </w:pPr>
            <w:r w:rsidRPr="00FD6498">
              <w:rPr>
                <w:sz w:val="28"/>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4</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Объекты социального и культурно-бытового обслуживания населения</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4.1</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Объекты образования</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4.1.1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 xml:space="preserve">Общеобразовательные </w:t>
            </w:r>
            <w:r w:rsidRPr="00FD6498">
              <w:rPr>
                <w:sz w:val="28"/>
                <w:szCs w:val="28"/>
              </w:rPr>
              <w:lastRenderedPageBreak/>
              <w:t>школы</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lastRenderedPageBreak/>
              <w:t>объект</w:t>
            </w:r>
          </w:p>
        </w:tc>
        <w:tc>
          <w:tcPr>
            <w:tcW w:w="890"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c>
          <w:tcPr>
            <w:tcW w:w="577"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c>
          <w:tcPr>
            <w:tcW w:w="738"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4.1.2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Дошкольное образовательное учреждение</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tabs>
                <w:tab w:val="left" w:pos="376"/>
                <w:tab w:val="center" w:pos="612"/>
              </w:tabs>
              <w:contextualSpacing/>
              <w:jc w:val="center"/>
              <w:rPr>
                <w:szCs w:val="28"/>
              </w:rPr>
            </w:pPr>
            <w:r w:rsidRPr="00FD6498">
              <w:rPr>
                <w:szCs w:val="28"/>
              </w:rPr>
              <w:t>1</w:t>
            </w:r>
          </w:p>
        </w:tc>
        <w:tc>
          <w:tcPr>
            <w:tcW w:w="577" w:type="pct"/>
            <w:vAlign w:val="center"/>
          </w:tcPr>
          <w:p w:rsidR="007E659A" w:rsidRPr="00FD6498" w:rsidRDefault="007E659A" w:rsidP="00AA2BA7">
            <w:pPr>
              <w:contextualSpacing/>
              <w:jc w:val="center"/>
              <w:rPr>
                <w:szCs w:val="28"/>
              </w:rPr>
            </w:pPr>
            <w:r w:rsidRPr="00FD6498">
              <w:rPr>
                <w:szCs w:val="28"/>
              </w:rPr>
              <w:t>1</w:t>
            </w:r>
          </w:p>
        </w:tc>
        <w:tc>
          <w:tcPr>
            <w:tcW w:w="738" w:type="pct"/>
            <w:vAlign w:val="center"/>
          </w:tcPr>
          <w:p w:rsidR="007E659A" w:rsidRPr="00FD6498" w:rsidRDefault="007E659A" w:rsidP="00AA2BA7">
            <w:pPr>
              <w:contextualSpacing/>
              <w:jc w:val="center"/>
              <w:rPr>
                <w:szCs w:val="28"/>
              </w:rPr>
            </w:pPr>
            <w:r w:rsidRPr="00FD6498">
              <w:rPr>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4.1.3</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Учреждения детского творчества</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tabs>
                <w:tab w:val="left" w:pos="376"/>
                <w:tab w:val="center" w:pos="612"/>
              </w:tabs>
              <w:contextualSpacing/>
              <w:jc w:val="center"/>
              <w:rPr>
                <w:szCs w:val="28"/>
              </w:rPr>
            </w:pPr>
            <w:r w:rsidRPr="00FD6498">
              <w:rPr>
                <w:szCs w:val="28"/>
              </w:rPr>
              <w:t>-</w:t>
            </w:r>
          </w:p>
        </w:tc>
        <w:tc>
          <w:tcPr>
            <w:tcW w:w="577" w:type="pct"/>
            <w:vAlign w:val="center"/>
          </w:tcPr>
          <w:p w:rsidR="007E659A" w:rsidRPr="00FD6498" w:rsidRDefault="007E659A" w:rsidP="00AA2BA7">
            <w:pPr>
              <w:contextualSpacing/>
              <w:jc w:val="center"/>
              <w:rPr>
                <w:szCs w:val="28"/>
              </w:rPr>
            </w:pPr>
            <w:r w:rsidRPr="00FD6498">
              <w:rPr>
                <w:szCs w:val="28"/>
              </w:rPr>
              <w:t>-</w:t>
            </w:r>
          </w:p>
        </w:tc>
        <w:tc>
          <w:tcPr>
            <w:tcW w:w="738" w:type="pct"/>
            <w:vAlign w:val="center"/>
          </w:tcPr>
          <w:p w:rsidR="007E659A" w:rsidRPr="00FD6498" w:rsidRDefault="007E659A" w:rsidP="00AA2BA7">
            <w:pPr>
              <w:contextualSpacing/>
              <w:jc w:val="center"/>
              <w:rPr>
                <w:szCs w:val="28"/>
              </w:rPr>
            </w:pPr>
            <w:r w:rsidRPr="00FD6498">
              <w:rPr>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4.1.4</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Музыкальная школа</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tabs>
                <w:tab w:val="left" w:pos="376"/>
                <w:tab w:val="center" w:pos="612"/>
              </w:tabs>
              <w:contextualSpacing/>
              <w:jc w:val="center"/>
              <w:rPr>
                <w:szCs w:val="28"/>
              </w:rPr>
            </w:pPr>
            <w:r w:rsidRPr="00FD6498">
              <w:rPr>
                <w:szCs w:val="28"/>
              </w:rPr>
              <w:t>-</w:t>
            </w:r>
          </w:p>
        </w:tc>
        <w:tc>
          <w:tcPr>
            <w:tcW w:w="577" w:type="pct"/>
            <w:vAlign w:val="center"/>
          </w:tcPr>
          <w:p w:rsidR="007E659A" w:rsidRPr="00FD6498" w:rsidRDefault="007E659A" w:rsidP="00AA2BA7">
            <w:pPr>
              <w:contextualSpacing/>
              <w:jc w:val="center"/>
              <w:rPr>
                <w:szCs w:val="28"/>
              </w:rPr>
            </w:pPr>
            <w:r w:rsidRPr="00FD6498">
              <w:rPr>
                <w:szCs w:val="28"/>
              </w:rPr>
              <w:t>-</w:t>
            </w:r>
          </w:p>
        </w:tc>
        <w:tc>
          <w:tcPr>
            <w:tcW w:w="738" w:type="pct"/>
            <w:vAlign w:val="center"/>
          </w:tcPr>
          <w:p w:rsidR="007E659A" w:rsidRPr="00FD6498" w:rsidRDefault="007E659A" w:rsidP="00AA2BA7">
            <w:pPr>
              <w:contextualSpacing/>
              <w:jc w:val="center"/>
              <w:rPr>
                <w:szCs w:val="28"/>
              </w:rPr>
            </w:pPr>
            <w:r w:rsidRPr="00FD6498">
              <w:rPr>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4.1.5</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Учреждение среднего профессионального образования</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tabs>
                <w:tab w:val="left" w:pos="376"/>
                <w:tab w:val="center" w:pos="612"/>
              </w:tabs>
              <w:contextualSpacing/>
              <w:jc w:val="center"/>
              <w:rPr>
                <w:szCs w:val="28"/>
              </w:rPr>
            </w:pPr>
            <w:r w:rsidRPr="00FD6498">
              <w:rPr>
                <w:szCs w:val="28"/>
              </w:rPr>
              <w:t>-</w:t>
            </w:r>
          </w:p>
        </w:tc>
        <w:tc>
          <w:tcPr>
            <w:tcW w:w="577" w:type="pct"/>
            <w:vAlign w:val="center"/>
          </w:tcPr>
          <w:p w:rsidR="007E659A" w:rsidRPr="00FD6498" w:rsidRDefault="007E659A" w:rsidP="00AA2BA7">
            <w:pPr>
              <w:contextualSpacing/>
              <w:jc w:val="center"/>
              <w:rPr>
                <w:szCs w:val="28"/>
              </w:rPr>
            </w:pPr>
            <w:r w:rsidRPr="00FD6498">
              <w:rPr>
                <w:szCs w:val="28"/>
              </w:rPr>
              <w:t>-</w:t>
            </w:r>
          </w:p>
        </w:tc>
        <w:tc>
          <w:tcPr>
            <w:tcW w:w="738" w:type="pct"/>
            <w:vAlign w:val="center"/>
          </w:tcPr>
          <w:p w:rsidR="007E659A" w:rsidRPr="00FD6498" w:rsidRDefault="007E659A" w:rsidP="00AA2BA7">
            <w:pPr>
              <w:contextualSpacing/>
              <w:jc w:val="center"/>
              <w:rPr>
                <w:szCs w:val="28"/>
              </w:rPr>
            </w:pPr>
            <w:r w:rsidRPr="00FD6498">
              <w:rPr>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4.2</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 xml:space="preserve">Объекты культуры </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4.2.1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Клуб</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1</w:t>
            </w:r>
          </w:p>
        </w:tc>
        <w:tc>
          <w:tcPr>
            <w:tcW w:w="577" w:type="pct"/>
            <w:vAlign w:val="center"/>
          </w:tcPr>
          <w:p w:rsidR="007E659A" w:rsidRPr="00FD6498" w:rsidRDefault="007E659A" w:rsidP="00AA2BA7">
            <w:pPr>
              <w:pStyle w:val="TableParagraph"/>
              <w:contextualSpacing/>
              <w:jc w:val="center"/>
              <w:rPr>
                <w:sz w:val="28"/>
                <w:szCs w:val="28"/>
              </w:rPr>
            </w:pPr>
            <w:r>
              <w:rPr>
                <w:sz w:val="28"/>
                <w:szCs w:val="28"/>
              </w:rPr>
              <w:t>1</w:t>
            </w:r>
          </w:p>
        </w:tc>
        <w:tc>
          <w:tcPr>
            <w:tcW w:w="738" w:type="pct"/>
            <w:vAlign w:val="center"/>
          </w:tcPr>
          <w:p w:rsidR="007E659A" w:rsidRPr="00FD6498" w:rsidRDefault="007E659A" w:rsidP="00AA2BA7">
            <w:pPr>
              <w:pStyle w:val="TableParagraph"/>
              <w:contextualSpacing/>
              <w:jc w:val="center"/>
              <w:rPr>
                <w:sz w:val="28"/>
                <w:szCs w:val="28"/>
              </w:rPr>
            </w:pPr>
            <w:r>
              <w:rPr>
                <w:sz w:val="28"/>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4.2.2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Библиотека</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c>
          <w:tcPr>
            <w:tcW w:w="577"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c>
          <w:tcPr>
            <w:tcW w:w="738"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4.3</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Учреждения здравоохранения</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4.3.1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Районная больница</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rsidR="007E659A" w:rsidRPr="00FD6498" w:rsidRDefault="007E659A" w:rsidP="00AA2BA7">
            <w:pPr>
              <w:pStyle w:val="TableParagraph"/>
              <w:contextualSpacing/>
              <w:jc w:val="center"/>
              <w:rPr>
                <w:sz w:val="28"/>
                <w:szCs w:val="28"/>
              </w:rPr>
            </w:pPr>
            <w:r>
              <w:rPr>
                <w:sz w:val="28"/>
                <w:szCs w:val="28"/>
              </w:rPr>
              <w:t>-</w:t>
            </w:r>
          </w:p>
        </w:tc>
        <w:tc>
          <w:tcPr>
            <w:tcW w:w="738" w:type="pct"/>
            <w:vAlign w:val="center"/>
          </w:tcPr>
          <w:p w:rsidR="007E659A" w:rsidRPr="00FD6498" w:rsidRDefault="007E659A" w:rsidP="00AA2BA7">
            <w:pPr>
              <w:pStyle w:val="TableParagraph"/>
              <w:contextualSpacing/>
              <w:jc w:val="center"/>
              <w:rPr>
                <w:sz w:val="28"/>
                <w:szCs w:val="28"/>
              </w:rPr>
            </w:pPr>
            <w:r>
              <w:rPr>
                <w:sz w:val="28"/>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4.3.2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ФАП</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2</w:t>
            </w:r>
          </w:p>
        </w:tc>
        <w:tc>
          <w:tcPr>
            <w:tcW w:w="577" w:type="pct"/>
            <w:vAlign w:val="center"/>
          </w:tcPr>
          <w:p w:rsidR="007E659A" w:rsidRPr="00FD6498" w:rsidRDefault="007E659A" w:rsidP="00AA2BA7">
            <w:pPr>
              <w:pStyle w:val="TableParagraph"/>
              <w:contextualSpacing/>
              <w:jc w:val="center"/>
              <w:rPr>
                <w:sz w:val="28"/>
                <w:szCs w:val="28"/>
              </w:rPr>
            </w:pPr>
            <w:r>
              <w:rPr>
                <w:sz w:val="28"/>
                <w:szCs w:val="28"/>
              </w:rPr>
              <w:t>2</w:t>
            </w:r>
          </w:p>
        </w:tc>
        <w:tc>
          <w:tcPr>
            <w:tcW w:w="738" w:type="pct"/>
            <w:vAlign w:val="center"/>
          </w:tcPr>
          <w:p w:rsidR="007E659A" w:rsidRPr="00FD6498" w:rsidRDefault="007E659A" w:rsidP="00AA2BA7">
            <w:pPr>
              <w:pStyle w:val="TableParagraph"/>
              <w:contextualSpacing/>
              <w:jc w:val="center"/>
              <w:rPr>
                <w:sz w:val="28"/>
                <w:szCs w:val="28"/>
              </w:rPr>
            </w:pPr>
            <w:r>
              <w:rPr>
                <w:sz w:val="28"/>
                <w:szCs w:val="28"/>
              </w:rPr>
              <w:t>2</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4.3.3</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Аптека</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sidRPr="00FD6498">
              <w:rPr>
                <w:sz w:val="28"/>
                <w:szCs w:val="28"/>
              </w:rPr>
              <w:t>-</w:t>
            </w:r>
          </w:p>
        </w:tc>
        <w:tc>
          <w:tcPr>
            <w:tcW w:w="577" w:type="pct"/>
            <w:vAlign w:val="center"/>
          </w:tcPr>
          <w:p w:rsidR="007E659A" w:rsidRPr="00FD6498" w:rsidRDefault="007E659A" w:rsidP="00AA2BA7">
            <w:pPr>
              <w:pStyle w:val="TableParagraph"/>
              <w:contextualSpacing/>
              <w:jc w:val="center"/>
              <w:rPr>
                <w:sz w:val="28"/>
                <w:szCs w:val="28"/>
              </w:rPr>
            </w:pPr>
            <w:r w:rsidRPr="00FD6498">
              <w:rPr>
                <w:sz w:val="28"/>
                <w:szCs w:val="28"/>
              </w:rPr>
              <w:t>-</w:t>
            </w:r>
          </w:p>
        </w:tc>
        <w:tc>
          <w:tcPr>
            <w:tcW w:w="738" w:type="pct"/>
            <w:vAlign w:val="center"/>
          </w:tcPr>
          <w:p w:rsidR="007E659A" w:rsidRPr="00FD6498" w:rsidRDefault="007E659A" w:rsidP="00AA2BA7">
            <w:pPr>
              <w:pStyle w:val="TableParagraph"/>
              <w:contextualSpacing/>
              <w:jc w:val="center"/>
              <w:rPr>
                <w:sz w:val="28"/>
                <w:szCs w:val="28"/>
              </w:rPr>
            </w:pPr>
            <w:r w:rsidRPr="00FD6498">
              <w:rPr>
                <w:sz w:val="28"/>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4.4</w:t>
            </w:r>
          </w:p>
        </w:tc>
        <w:tc>
          <w:tcPr>
            <w:tcW w:w="1480" w:type="pct"/>
            <w:vAlign w:val="center"/>
          </w:tcPr>
          <w:p w:rsidR="007E659A" w:rsidRPr="00FD6498" w:rsidRDefault="007E659A" w:rsidP="006926E1">
            <w:pPr>
              <w:pStyle w:val="TableParagraph"/>
              <w:contextualSpacing/>
              <w:jc w:val="both"/>
              <w:rPr>
                <w:b/>
                <w:sz w:val="28"/>
                <w:szCs w:val="28"/>
              </w:rPr>
            </w:pPr>
            <w:r w:rsidRPr="00FD6498">
              <w:rPr>
                <w:b/>
                <w:sz w:val="28"/>
                <w:szCs w:val="28"/>
              </w:rPr>
              <w:t>Физкультурно-спортивные</w:t>
            </w:r>
            <w:r w:rsidR="006926E1" w:rsidRPr="006926E1">
              <w:rPr>
                <w:b/>
                <w:sz w:val="28"/>
                <w:szCs w:val="28"/>
              </w:rPr>
              <w:t xml:space="preserve"> </w:t>
            </w:r>
            <w:r w:rsidRPr="00FD6498">
              <w:rPr>
                <w:b/>
                <w:sz w:val="28"/>
                <w:szCs w:val="28"/>
              </w:rPr>
              <w:t>объекты и сооружения</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4.4.1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Спортивный зал</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1</w:t>
            </w:r>
          </w:p>
        </w:tc>
        <w:tc>
          <w:tcPr>
            <w:tcW w:w="577" w:type="pct"/>
            <w:vAlign w:val="center"/>
          </w:tcPr>
          <w:p w:rsidR="007E659A" w:rsidRPr="00FD6498" w:rsidRDefault="007E659A" w:rsidP="00AA2BA7">
            <w:pPr>
              <w:pStyle w:val="TableParagraph"/>
              <w:contextualSpacing/>
              <w:jc w:val="center"/>
              <w:rPr>
                <w:sz w:val="28"/>
                <w:szCs w:val="28"/>
              </w:rPr>
            </w:pPr>
            <w:r>
              <w:rPr>
                <w:sz w:val="28"/>
                <w:szCs w:val="28"/>
              </w:rPr>
              <w:t>1</w:t>
            </w:r>
          </w:p>
        </w:tc>
        <w:tc>
          <w:tcPr>
            <w:tcW w:w="738" w:type="pct"/>
            <w:vAlign w:val="center"/>
          </w:tcPr>
          <w:p w:rsidR="007E659A" w:rsidRPr="00FD6498" w:rsidRDefault="007E659A" w:rsidP="00AA2BA7">
            <w:pPr>
              <w:pStyle w:val="TableParagraph"/>
              <w:contextualSpacing/>
              <w:jc w:val="center"/>
              <w:rPr>
                <w:sz w:val="28"/>
                <w:szCs w:val="28"/>
              </w:rPr>
            </w:pPr>
            <w:r>
              <w:rPr>
                <w:sz w:val="28"/>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4.4.2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Стадион</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1</w:t>
            </w:r>
          </w:p>
        </w:tc>
        <w:tc>
          <w:tcPr>
            <w:tcW w:w="577" w:type="pct"/>
            <w:vAlign w:val="center"/>
          </w:tcPr>
          <w:p w:rsidR="007E659A" w:rsidRPr="00FD6498" w:rsidRDefault="007E659A" w:rsidP="00AA2BA7">
            <w:pPr>
              <w:pStyle w:val="TableParagraph"/>
              <w:contextualSpacing/>
              <w:jc w:val="center"/>
              <w:rPr>
                <w:sz w:val="28"/>
                <w:szCs w:val="28"/>
              </w:rPr>
            </w:pPr>
            <w:r>
              <w:rPr>
                <w:sz w:val="28"/>
                <w:szCs w:val="28"/>
              </w:rPr>
              <w:t>1</w:t>
            </w:r>
          </w:p>
        </w:tc>
        <w:tc>
          <w:tcPr>
            <w:tcW w:w="738" w:type="pct"/>
            <w:vAlign w:val="center"/>
          </w:tcPr>
          <w:p w:rsidR="007E659A" w:rsidRPr="00FD6498" w:rsidRDefault="007E659A" w:rsidP="00AA2BA7">
            <w:pPr>
              <w:pStyle w:val="TableParagraph"/>
              <w:contextualSpacing/>
              <w:jc w:val="center"/>
              <w:rPr>
                <w:sz w:val="28"/>
                <w:szCs w:val="28"/>
              </w:rPr>
            </w:pPr>
            <w:r>
              <w:rPr>
                <w:sz w:val="28"/>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Pr>
                <w:sz w:val="28"/>
                <w:szCs w:val="28"/>
              </w:rPr>
              <w:t>4.4.3</w:t>
            </w:r>
          </w:p>
        </w:tc>
        <w:tc>
          <w:tcPr>
            <w:tcW w:w="1480" w:type="pct"/>
            <w:vAlign w:val="center"/>
          </w:tcPr>
          <w:p w:rsidR="007E659A" w:rsidRPr="00FD6498" w:rsidRDefault="007E659A" w:rsidP="007E659A">
            <w:pPr>
              <w:pStyle w:val="TableParagraph"/>
              <w:contextualSpacing/>
              <w:jc w:val="both"/>
              <w:rPr>
                <w:sz w:val="28"/>
                <w:szCs w:val="28"/>
              </w:rPr>
            </w:pPr>
            <w:r>
              <w:rPr>
                <w:sz w:val="28"/>
                <w:szCs w:val="28"/>
              </w:rPr>
              <w:t>Хоккейная коробка</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Default="007E659A" w:rsidP="00AA2BA7">
            <w:pPr>
              <w:pStyle w:val="TableParagraph"/>
              <w:contextualSpacing/>
              <w:jc w:val="center"/>
              <w:rPr>
                <w:sz w:val="28"/>
                <w:szCs w:val="28"/>
              </w:rPr>
            </w:pPr>
            <w:r>
              <w:rPr>
                <w:sz w:val="28"/>
                <w:szCs w:val="28"/>
              </w:rPr>
              <w:t>1</w:t>
            </w:r>
          </w:p>
        </w:tc>
        <w:tc>
          <w:tcPr>
            <w:tcW w:w="577" w:type="pct"/>
            <w:vAlign w:val="center"/>
          </w:tcPr>
          <w:p w:rsidR="007E659A" w:rsidRDefault="007E659A" w:rsidP="00AA2BA7">
            <w:pPr>
              <w:pStyle w:val="TableParagraph"/>
              <w:contextualSpacing/>
              <w:jc w:val="center"/>
              <w:rPr>
                <w:sz w:val="28"/>
                <w:szCs w:val="28"/>
              </w:rPr>
            </w:pPr>
            <w:r>
              <w:rPr>
                <w:sz w:val="28"/>
                <w:szCs w:val="28"/>
              </w:rPr>
              <w:t>1</w:t>
            </w:r>
          </w:p>
        </w:tc>
        <w:tc>
          <w:tcPr>
            <w:tcW w:w="738" w:type="pct"/>
            <w:vAlign w:val="center"/>
          </w:tcPr>
          <w:p w:rsidR="007E659A" w:rsidRDefault="007E659A" w:rsidP="00AA2BA7">
            <w:pPr>
              <w:pStyle w:val="TableParagraph"/>
              <w:contextualSpacing/>
              <w:jc w:val="center"/>
              <w:rPr>
                <w:sz w:val="28"/>
                <w:szCs w:val="28"/>
              </w:rPr>
            </w:pPr>
            <w:r>
              <w:rPr>
                <w:sz w:val="28"/>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4.5</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Объекты торговли, общественного питания и бытового обслуживания</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4.5.1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Магазины</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3</w:t>
            </w:r>
          </w:p>
        </w:tc>
        <w:tc>
          <w:tcPr>
            <w:tcW w:w="577" w:type="pct"/>
            <w:vAlign w:val="center"/>
          </w:tcPr>
          <w:p w:rsidR="007E659A" w:rsidRPr="00FD6498" w:rsidRDefault="007E659A" w:rsidP="00AA2BA7">
            <w:pPr>
              <w:pStyle w:val="TableParagraph"/>
              <w:contextualSpacing/>
              <w:jc w:val="center"/>
              <w:rPr>
                <w:sz w:val="28"/>
                <w:szCs w:val="28"/>
              </w:rPr>
            </w:pPr>
            <w:r>
              <w:rPr>
                <w:sz w:val="28"/>
                <w:szCs w:val="28"/>
              </w:rPr>
              <w:t>3</w:t>
            </w:r>
          </w:p>
        </w:tc>
        <w:tc>
          <w:tcPr>
            <w:tcW w:w="738" w:type="pct"/>
            <w:vAlign w:val="center"/>
          </w:tcPr>
          <w:p w:rsidR="007E659A" w:rsidRPr="00FD6498" w:rsidRDefault="007E659A" w:rsidP="00AA2BA7">
            <w:pPr>
              <w:pStyle w:val="TableParagraph"/>
              <w:contextualSpacing/>
              <w:jc w:val="center"/>
              <w:rPr>
                <w:sz w:val="28"/>
                <w:szCs w:val="28"/>
              </w:rPr>
            </w:pPr>
            <w:r>
              <w:rPr>
                <w:sz w:val="28"/>
                <w:szCs w:val="28"/>
              </w:rPr>
              <w:t>3</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4.5.2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Предприятия общественного</w:t>
            </w:r>
          </w:p>
          <w:p w:rsidR="007E659A" w:rsidRPr="00FD6498" w:rsidRDefault="007E659A" w:rsidP="007E659A">
            <w:pPr>
              <w:pStyle w:val="TableParagraph"/>
              <w:contextualSpacing/>
              <w:jc w:val="both"/>
              <w:rPr>
                <w:sz w:val="28"/>
                <w:szCs w:val="28"/>
              </w:rPr>
            </w:pPr>
            <w:r w:rsidRPr="00FD6498">
              <w:rPr>
                <w:sz w:val="28"/>
                <w:szCs w:val="28"/>
              </w:rPr>
              <w:t>питания</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rsidR="007E659A" w:rsidRPr="00FD6498" w:rsidRDefault="007E659A" w:rsidP="00AA2BA7">
            <w:pPr>
              <w:pStyle w:val="TableParagraph"/>
              <w:contextualSpacing/>
              <w:jc w:val="center"/>
              <w:rPr>
                <w:sz w:val="28"/>
                <w:szCs w:val="28"/>
              </w:rPr>
            </w:pPr>
            <w:r>
              <w:rPr>
                <w:sz w:val="28"/>
                <w:szCs w:val="28"/>
              </w:rPr>
              <w:t>-</w:t>
            </w:r>
          </w:p>
        </w:tc>
        <w:tc>
          <w:tcPr>
            <w:tcW w:w="738" w:type="pct"/>
            <w:vAlign w:val="center"/>
          </w:tcPr>
          <w:p w:rsidR="007E659A" w:rsidRPr="00FD6498" w:rsidRDefault="007E659A" w:rsidP="00AA2BA7">
            <w:pPr>
              <w:pStyle w:val="TableParagraph"/>
              <w:contextualSpacing/>
              <w:jc w:val="center"/>
              <w:rPr>
                <w:sz w:val="28"/>
                <w:szCs w:val="28"/>
              </w:rPr>
            </w:pPr>
            <w:r>
              <w:rPr>
                <w:sz w:val="28"/>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4.5.3</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Предприятия бытового обслуживания</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rsidR="007E659A" w:rsidRPr="00FD6498" w:rsidRDefault="007E659A" w:rsidP="00AA2BA7">
            <w:pPr>
              <w:pStyle w:val="TableParagraph"/>
              <w:contextualSpacing/>
              <w:jc w:val="center"/>
              <w:rPr>
                <w:sz w:val="28"/>
                <w:szCs w:val="28"/>
              </w:rPr>
            </w:pPr>
            <w:r>
              <w:rPr>
                <w:sz w:val="28"/>
                <w:szCs w:val="28"/>
              </w:rPr>
              <w:t>-</w:t>
            </w:r>
          </w:p>
        </w:tc>
        <w:tc>
          <w:tcPr>
            <w:tcW w:w="738" w:type="pct"/>
            <w:vAlign w:val="center"/>
          </w:tcPr>
          <w:p w:rsidR="007E659A" w:rsidRPr="00FD6498" w:rsidRDefault="007E659A" w:rsidP="00AA2BA7">
            <w:pPr>
              <w:pStyle w:val="TableParagraph"/>
              <w:contextualSpacing/>
              <w:jc w:val="center"/>
              <w:rPr>
                <w:sz w:val="28"/>
                <w:szCs w:val="28"/>
              </w:rPr>
            </w:pPr>
            <w:r>
              <w:rPr>
                <w:sz w:val="28"/>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4.6</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Места погребения</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4.6.1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Кладбища</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га единицы/га</w:t>
            </w:r>
          </w:p>
        </w:tc>
        <w:tc>
          <w:tcPr>
            <w:tcW w:w="890" w:type="pct"/>
            <w:vAlign w:val="center"/>
          </w:tcPr>
          <w:p w:rsidR="007E659A" w:rsidRPr="00FD6498" w:rsidRDefault="007E659A" w:rsidP="00AA2BA7">
            <w:pPr>
              <w:pStyle w:val="TableParagraph"/>
              <w:contextualSpacing/>
              <w:jc w:val="center"/>
              <w:rPr>
                <w:sz w:val="28"/>
                <w:szCs w:val="28"/>
              </w:rPr>
            </w:pPr>
            <w:r>
              <w:rPr>
                <w:sz w:val="28"/>
                <w:szCs w:val="28"/>
              </w:rPr>
              <w:t>2,94</w:t>
            </w:r>
          </w:p>
        </w:tc>
        <w:tc>
          <w:tcPr>
            <w:tcW w:w="577" w:type="pct"/>
            <w:vAlign w:val="center"/>
          </w:tcPr>
          <w:p w:rsidR="007E659A" w:rsidRPr="00FD6498" w:rsidRDefault="007E659A" w:rsidP="00AA2BA7">
            <w:pPr>
              <w:pStyle w:val="TableParagraph"/>
              <w:contextualSpacing/>
              <w:jc w:val="center"/>
              <w:rPr>
                <w:sz w:val="28"/>
                <w:szCs w:val="28"/>
              </w:rPr>
            </w:pPr>
            <w:r>
              <w:rPr>
                <w:sz w:val="28"/>
                <w:szCs w:val="28"/>
              </w:rPr>
              <w:t>2,94</w:t>
            </w:r>
          </w:p>
        </w:tc>
        <w:tc>
          <w:tcPr>
            <w:tcW w:w="738" w:type="pct"/>
            <w:vAlign w:val="center"/>
          </w:tcPr>
          <w:p w:rsidR="007E659A" w:rsidRPr="00FD6498" w:rsidRDefault="007E659A" w:rsidP="00AA2BA7">
            <w:pPr>
              <w:pStyle w:val="TableParagraph"/>
              <w:contextualSpacing/>
              <w:jc w:val="center"/>
              <w:rPr>
                <w:sz w:val="28"/>
                <w:szCs w:val="28"/>
              </w:rPr>
            </w:pPr>
            <w:r>
              <w:rPr>
                <w:sz w:val="28"/>
                <w:szCs w:val="28"/>
              </w:rPr>
              <w:t>2,94</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4.7</w:t>
            </w:r>
          </w:p>
        </w:tc>
        <w:tc>
          <w:tcPr>
            <w:tcW w:w="1480" w:type="pct"/>
            <w:vAlign w:val="center"/>
          </w:tcPr>
          <w:p w:rsidR="007E659A" w:rsidRPr="00FD6498" w:rsidRDefault="007E659A" w:rsidP="006926E1">
            <w:pPr>
              <w:pStyle w:val="TableParagraph"/>
              <w:contextualSpacing/>
              <w:jc w:val="both"/>
              <w:rPr>
                <w:b/>
                <w:sz w:val="28"/>
                <w:szCs w:val="28"/>
              </w:rPr>
            </w:pPr>
            <w:r w:rsidRPr="00FD6498">
              <w:rPr>
                <w:b/>
                <w:sz w:val="28"/>
                <w:szCs w:val="28"/>
              </w:rPr>
              <w:t>Организации и учреждения управления,</w:t>
            </w:r>
            <w:r w:rsidR="006926E1" w:rsidRPr="006926E1">
              <w:rPr>
                <w:b/>
                <w:sz w:val="28"/>
                <w:szCs w:val="28"/>
              </w:rPr>
              <w:t xml:space="preserve"> </w:t>
            </w:r>
            <w:r w:rsidRPr="00FD6498">
              <w:rPr>
                <w:b/>
                <w:sz w:val="28"/>
                <w:szCs w:val="28"/>
              </w:rPr>
              <w:t>связи</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4.7.1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Отделения связи</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c>
          <w:tcPr>
            <w:tcW w:w="577"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c>
          <w:tcPr>
            <w:tcW w:w="738"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4.7.2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Здание администрации</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rsidR="007E659A" w:rsidRPr="00FD6498" w:rsidRDefault="007E659A" w:rsidP="00AA2BA7">
            <w:pPr>
              <w:pStyle w:val="TableParagraph"/>
              <w:contextualSpacing/>
              <w:jc w:val="center"/>
              <w:rPr>
                <w:sz w:val="28"/>
                <w:szCs w:val="28"/>
              </w:rPr>
            </w:pPr>
            <w:r w:rsidRPr="00FD6498">
              <w:rPr>
                <w:w w:val="99"/>
                <w:sz w:val="28"/>
                <w:szCs w:val="28"/>
              </w:rPr>
              <w:t>1</w:t>
            </w:r>
          </w:p>
        </w:tc>
        <w:tc>
          <w:tcPr>
            <w:tcW w:w="577" w:type="pct"/>
            <w:vAlign w:val="center"/>
          </w:tcPr>
          <w:p w:rsidR="007E659A" w:rsidRPr="00FD6498" w:rsidRDefault="007E659A" w:rsidP="00AA2BA7">
            <w:pPr>
              <w:pStyle w:val="TableParagraph"/>
              <w:contextualSpacing/>
              <w:jc w:val="center"/>
              <w:rPr>
                <w:sz w:val="28"/>
                <w:szCs w:val="28"/>
              </w:rPr>
            </w:pPr>
            <w:r w:rsidRPr="00FD6498">
              <w:rPr>
                <w:sz w:val="28"/>
                <w:szCs w:val="28"/>
              </w:rPr>
              <w:t>1</w:t>
            </w:r>
          </w:p>
        </w:tc>
        <w:tc>
          <w:tcPr>
            <w:tcW w:w="738" w:type="pct"/>
            <w:vAlign w:val="center"/>
          </w:tcPr>
          <w:p w:rsidR="007E659A" w:rsidRPr="00FD6498" w:rsidRDefault="007E659A" w:rsidP="00AA2BA7">
            <w:pPr>
              <w:pStyle w:val="TableParagraph"/>
              <w:contextualSpacing/>
              <w:jc w:val="center"/>
              <w:rPr>
                <w:sz w:val="28"/>
                <w:szCs w:val="28"/>
              </w:rPr>
            </w:pPr>
            <w:r w:rsidRPr="00FD6498">
              <w:rPr>
                <w:w w:val="99"/>
                <w:sz w:val="28"/>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5</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 xml:space="preserve">Транспортная </w:t>
            </w:r>
            <w:r w:rsidRPr="00FD6498">
              <w:rPr>
                <w:b/>
                <w:sz w:val="28"/>
                <w:szCs w:val="28"/>
              </w:rPr>
              <w:lastRenderedPageBreak/>
              <w:t>инфраструктура</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FD6498" w:rsidRDefault="007E659A" w:rsidP="00AA2BA7">
            <w:pPr>
              <w:pStyle w:val="TableParagraph"/>
              <w:contextualSpacing/>
              <w:jc w:val="center"/>
              <w:rPr>
                <w:sz w:val="28"/>
                <w:szCs w:val="28"/>
              </w:rPr>
            </w:pPr>
          </w:p>
        </w:tc>
        <w:tc>
          <w:tcPr>
            <w:tcW w:w="577" w:type="pct"/>
            <w:vAlign w:val="center"/>
          </w:tcPr>
          <w:p w:rsidR="007E659A" w:rsidRPr="00FD6498" w:rsidRDefault="007E659A" w:rsidP="00AA2BA7">
            <w:pPr>
              <w:pStyle w:val="TableParagraph"/>
              <w:contextualSpacing/>
              <w:jc w:val="center"/>
              <w:rPr>
                <w:sz w:val="28"/>
                <w:szCs w:val="28"/>
              </w:rPr>
            </w:pPr>
          </w:p>
        </w:tc>
        <w:tc>
          <w:tcPr>
            <w:tcW w:w="738" w:type="pct"/>
            <w:vAlign w:val="center"/>
          </w:tcPr>
          <w:p w:rsidR="007E659A" w:rsidRPr="00FD6498"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5.1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Общая протяженность улично-дорожной сети</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rsidR="007E659A" w:rsidRPr="00E232C9" w:rsidRDefault="007E659A" w:rsidP="00AA2BA7">
            <w:pPr>
              <w:pStyle w:val="TableParagraph"/>
              <w:contextualSpacing/>
              <w:jc w:val="center"/>
              <w:rPr>
                <w:sz w:val="28"/>
                <w:szCs w:val="28"/>
              </w:rPr>
            </w:pPr>
            <w:r>
              <w:rPr>
                <w:sz w:val="28"/>
                <w:szCs w:val="28"/>
              </w:rPr>
              <w:t>27,4</w:t>
            </w:r>
          </w:p>
        </w:tc>
        <w:tc>
          <w:tcPr>
            <w:tcW w:w="577" w:type="pct"/>
            <w:vAlign w:val="center"/>
          </w:tcPr>
          <w:p w:rsidR="007E659A" w:rsidRPr="00E232C9" w:rsidRDefault="007E659A" w:rsidP="00AA2BA7">
            <w:pPr>
              <w:pStyle w:val="TableParagraph"/>
              <w:contextualSpacing/>
              <w:jc w:val="center"/>
              <w:rPr>
                <w:sz w:val="28"/>
                <w:szCs w:val="28"/>
              </w:rPr>
            </w:pPr>
            <w:r w:rsidRPr="00E232C9">
              <w:rPr>
                <w:sz w:val="28"/>
                <w:szCs w:val="28"/>
              </w:rPr>
              <w:t>по проекту</w:t>
            </w:r>
          </w:p>
        </w:tc>
        <w:tc>
          <w:tcPr>
            <w:tcW w:w="738" w:type="pct"/>
            <w:vAlign w:val="center"/>
          </w:tcPr>
          <w:p w:rsidR="007E659A" w:rsidRPr="00E232C9" w:rsidRDefault="007E659A" w:rsidP="00AA2BA7">
            <w:pPr>
              <w:pStyle w:val="TableParagraph"/>
              <w:contextualSpacing/>
              <w:jc w:val="center"/>
              <w:rPr>
                <w:sz w:val="28"/>
                <w:szCs w:val="28"/>
              </w:rPr>
            </w:pPr>
            <w:r w:rsidRPr="00E232C9">
              <w:rPr>
                <w:sz w:val="28"/>
                <w:szCs w:val="28"/>
              </w:rPr>
              <w:t>по проекту</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b/>
                <w:sz w:val="28"/>
                <w:szCs w:val="28"/>
              </w:rPr>
            </w:pPr>
            <w:r w:rsidRPr="00FD6498">
              <w:rPr>
                <w:b/>
                <w:sz w:val="28"/>
                <w:szCs w:val="28"/>
              </w:rPr>
              <w:t>6</w:t>
            </w:r>
          </w:p>
        </w:tc>
        <w:tc>
          <w:tcPr>
            <w:tcW w:w="1480" w:type="pct"/>
            <w:vAlign w:val="center"/>
          </w:tcPr>
          <w:p w:rsidR="007E659A" w:rsidRPr="00FD6498" w:rsidRDefault="007E659A" w:rsidP="007E659A">
            <w:pPr>
              <w:pStyle w:val="TableParagraph"/>
              <w:contextualSpacing/>
              <w:jc w:val="both"/>
              <w:rPr>
                <w:b/>
                <w:sz w:val="28"/>
                <w:szCs w:val="28"/>
              </w:rPr>
            </w:pPr>
            <w:r w:rsidRPr="00FD6498">
              <w:rPr>
                <w:b/>
                <w:sz w:val="28"/>
                <w:szCs w:val="28"/>
              </w:rPr>
              <w:t xml:space="preserve">Коммунальная инфраструктура </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E232C9" w:rsidRDefault="007E659A" w:rsidP="00AA2BA7">
            <w:pPr>
              <w:pStyle w:val="TableParagraph"/>
              <w:contextualSpacing/>
              <w:jc w:val="center"/>
              <w:rPr>
                <w:sz w:val="28"/>
                <w:szCs w:val="28"/>
              </w:rPr>
            </w:pPr>
          </w:p>
        </w:tc>
        <w:tc>
          <w:tcPr>
            <w:tcW w:w="577" w:type="pct"/>
            <w:vAlign w:val="center"/>
          </w:tcPr>
          <w:p w:rsidR="007E659A" w:rsidRPr="00E232C9" w:rsidRDefault="007E659A" w:rsidP="00AA2BA7">
            <w:pPr>
              <w:pStyle w:val="TableParagraph"/>
              <w:contextualSpacing/>
              <w:jc w:val="center"/>
              <w:rPr>
                <w:sz w:val="28"/>
                <w:szCs w:val="28"/>
              </w:rPr>
            </w:pPr>
          </w:p>
        </w:tc>
        <w:tc>
          <w:tcPr>
            <w:tcW w:w="738" w:type="pct"/>
            <w:vAlign w:val="center"/>
          </w:tcPr>
          <w:p w:rsidR="007E659A" w:rsidRPr="00E232C9"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Водоснабжение</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E232C9" w:rsidRDefault="007E659A" w:rsidP="00AA2BA7">
            <w:pPr>
              <w:pStyle w:val="TableParagraph"/>
              <w:contextualSpacing/>
              <w:jc w:val="center"/>
              <w:rPr>
                <w:sz w:val="28"/>
                <w:szCs w:val="28"/>
              </w:rPr>
            </w:pPr>
          </w:p>
        </w:tc>
        <w:tc>
          <w:tcPr>
            <w:tcW w:w="577" w:type="pct"/>
            <w:vAlign w:val="center"/>
          </w:tcPr>
          <w:p w:rsidR="007E659A" w:rsidRPr="00E232C9" w:rsidRDefault="007E659A" w:rsidP="00AA2BA7">
            <w:pPr>
              <w:pStyle w:val="TableParagraph"/>
              <w:contextualSpacing/>
              <w:jc w:val="center"/>
              <w:rPr>
                <w:sz w:val="28"/>
                <w:szCs w:val="28"/>
              </w:rPr>
            </w:pPr>
          </w:p>
        </w:tc>
        <w:tc>
          <w:tcPr>
            <w:tcW w:w="738" w:type="pct"/>
            <w:vAlign w:val="center"/>
          </w:tcPr>
          <w:p w:rsidR="007E659A" w:rsidRPr="00E232C9"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6.1.1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Водопотребление - всего</w:t>
            </w:r>
          </w:p>
        </w:tc>
        <w:tc>
          <w:tcPr>
            <w:tcW w:w="783" w:type="pct"/>
            <w:vAlign w:val="center"/>
          </w:tcPr>
          <w:p w:rsidR="007E659A" w:rsidRPr="00CA3750" w:rsidRDefault="007E659A" w:rsidP="007E659A">
            <w:pPr>
              <w:pStyle w:val="TableParagraph"/>
              <w:contextualSpacing/>
              <w:jc w:val="both"/>
              <w:rPr>
                <w:sz w:val="28"/>
                <w:szCs w:val="28"/>
              </w:rPr>
            </w:pPr>
            <w:r w:rsidRPr="00CA3750">
              <w:rPr>
                <w:sz w:val="28"/>
                <w:szCs w:val="28"/>
              </w:rPr>
              <w:t xml:space="preserve">куб. м / </w:t>
            </w:r>
            <w:proofErr w:type="spellStart"/>
            <w:r w:rsidRPr="00CA3750">
              <w:rPr>
                <w:sz w:val="28"/>
                <w:szCs w:val="28"/>
              </w:rPr>
              <w:t>сут</w:t>
            </w:r>
            <w:proofErr w:type="spellEnd"/>
            <w:r w:rsidRPr="00CA3750">
              <w:rPr>
                <w:sz w:val="28"/>
                <w:szCs w:val="28"/>
              </w:rPr>
              <w:t>.</w:t>
            </w:r>
          </w:p>
        </w:tc>
        <w:tc>
          <w:tcPr>
            <w:tcW w:w="890" w:type="pct"/>
            <w:shd w:val="clear" w:color="auto" w:fill="auto"/>
            <w:vAlign w:val="center"/>
          </w:tcPr>
          <w:p w:rsidR="007E659A" w:rsidRPr="00E232C9" w:rsidRDefault="007E659A" w:rsidP="00AA2BA7">
            <w:pPr>
              <w:pStyle w:val="TableParagraph"/>
              <w:contextualSpacing/>
              <w:jc w:val="center"/>
              <w:rPr>
                <w:sz w:val="28"/>
                <w:szCs w:val="28"/>
              </w:rPr>
            </w:pPr>
            <w:r w:rsidRPr="00E232C9">
              <w:rPr>
                <w:sz w:val="28"/>
                <w:szCs w:val="28"/>
              </w:rPr>
              <w:t>110</w:t>
            </w:r>
          </w:p>
        </w:tc>
        <w:tc>
          <w:tcPr>
            <w:tcW w:w="577" w:type="pct"/>
            <w:shd w:val="clear" w:color="auto" w:fill="auto"/>
            <w:vAlign w:val="center"/>
          </w:tcPr>
          <w:p w:rsidR="007E659A" w:rsidRPr="00E232C9" w:rsidRDefault="007E659A" w:rsidP="00AA2BA7">
            <w:pPr>
              <w:pStyle w:val="TableParagraph"/>
              <w:contextualSpacing/>
              <w:jc w:val="center"/>
              <w:rPr>
                <w:sz w:val="28"/>
                <w:szCs w:val="28"/>
              </w:rPr>
            </w:pPr>
            <w:r w:rsidRPr="00E232C9">
              <w:rPr>
                <w:sz w:val="28"/>
                <w:szCs w:val="28"/>
              </w:rPr>
              <w:t>115</w:t>
            </w:r>
          </w:p>
        </w:tc>
        <w:tc>
          <w:tcPr>
            <w:tcW w:w="738" w:type="pct"/>
            <w:shd w:val="clear" w:color="auto" w:fill="auto"/>
            <w:vAlign w:val="center"/>
          </w:tcPr>
          <w:p w:rsidR="007E659A" w:rsidRPr="00E232C9" w:rsidRDefault="007E659A" w:rsidP="00AA2BA7">
            <w:pPr>
              <w:pStyle w:val="TableParagraph"/>
              <w:contextualSpacing/>
              <w:jc w:val="center"/>
              <w:rPr>
                <w:sz w:val="28"/>
                <w:szCs w:val="28"/>
              </w:rPr>
            </w:pPr>
            <w:r w:rsidRPr="00E232C9">
              <w:rPr>
                <w:sz w:val="28"/>
                <w:szCs w:val="28"/>
              </w:rPr>
              <w:t>115</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6.1.2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Протяженность сетей</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rsidR="007E659A" w:rsidRPr="00E232C9" w:rsidRDefault="007E659A" w:rsidP="00AA2BA7">
            <w:pPr>
              <w:pStyle w:val="TableParagraph"/>
              <w:contextualSpacing/>
              <w:jc w:val="center"/>
              <w:rPr>
                <w:sz w:val="28"/>
                <w:szCs w:val="28"/>
              </w:rPr>
            </w:pPr>
            <w:r>
              <w:rPr>
                <w:sz w:val="28"/>
                <w:szCs w:val="28"/>
              </w:rPr>
              <w:t>16,7</w:t>
            </w:r>
          </w:p>
        </w:tc>
        <w:tc>
          <w:tcPr>
            <w:tcW w:w="577" w:type="pct"/>
            <w:vAlign w:val="center"/>
          </w:tcPr>
          <w:p w:rsidR="007E659A" w:rsidRPr="00E232C9" w:rsidRDefault="007E659A" w:rsidP="00AA2BA7">
            <w:pPr>
              <w:pStyle w:val="TableParagraph"/>
              <w:contextualSpacing/>
              <w:jc w:val="center"/>
              <w:rPr>
                <w:sz w:val="28"/>
                <w:szCs w:val="28"/>
              </w:rPr>
            </w:pPr>
            <w:r w:rsidRPr="00E232C9">
              <w:rPr>
                <w:sz w:val="28"/>
                <w:szCs w:val="28"/>
              </w:rPr>
              <w:t>по проекту</w:t>
            </w:r>
          </w:p>
        </w:tc>
        <w:tc>
          <w:tcPr>
            <w:tcW w:w="738" w:type="pct"/>
            <w:vAlign w:val="center"/>
          </w:tcPr>
          <w:p w:rsidR="007E659A" w:rsidRPr="00E232C9" w:rsidRDefault="007E659A" w:rsidP="00AA2BA7">
            <w:pPr>
              <w:pStyle w:val="TableParagraph"/>
              <w:contextualSpacing/>
              <w:jc w:val="center"/>
              <w:rPr>
                <w:sz w:val="28"/>
                <w:szCs w:val="28"/>
              </w:rPr>
            </w:pPr>
            <w:r w:rsidRPr="00E232C9">
              <w:rPr>
                <w:sz w:val="28"/>
                <w:szCs w:val="28"/>
              </w:rPr>
              <w:t>по проекту</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Водоотведение</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rsidR="007E659A" w:rsidRPr="00E232C9" w:rsidRDefault="007E659A" w:rsidP="00AA2BA7">
            <w:pPr>
              <w:pStyle w:val="TableParagraph"/>
              <w:contextualSpacing/>
              <w:jc w:val="center"/>
              <w:rPr>
                <w:sz w:val="28"/>
                <w:szCs w:val="28"/>
              </w:rPr>
            </w:pPr>
            <w:r w:rsidRPr="00E232C9">
              <w:rPr>
                <w:sz w:val="28"/>
                <w:szCs w:val="28"/>
              </w:rPr>
              <w:t>-</w:t>
            </w:r>
          </w:p>
        </w:tc>
        <w:tc>
          <w:tcPr>
            <w:tcW w:w="577" w:type="pct"/>
            <w:vAlign w:val="center"/>
          </w:tcPr>
          <w:p w:rsidR="007E659A" w:rsidRPr="00E232C9" w:rsidRDefault="007E659A" w:rsidP="00AA2BA7">
            <w:pPr>
              <w:pStyle w:val="TableParagraph"/>
              <w:contextualSpacing/>
              <w:jc w:val="center"/>
              <w:rPr>
                <w:sz w:val="28"/>
                <w:szCs w:val="28"/>
              </w:rPr>
            </w:pPr>
            <w:r w:rsidRPr="00E232C9">
              <w:rPr>
                <w:sz w:val="28"/>
                <w:szCs w:val="28"/>
              </w:rPr>
              <w:t>-</w:t>
            </w:r>
          </w:p>
        </w:tc>
        <w:tc>
          <w:tcPr>
            <w:tcW w:w="738" w:type="pct"/>
            <w:vAlign w:val="center"/>
          </w:tcPr>
          <w:p w:rsidR="007E659A" w:rsidRPr="00E232C9" w:rsidRDefault="007E659A" w:rsidP="00AA2BA7">
            <w:pPr>
              <w:pStyle w:val="TableParagraph"/>
              <w:contextualSpacing/>
              <w:jc w:val="center"/>
              <w:rPr>
                <w:sz w:val="28"/>
                <w:szCs w:val="28"/>
              </w:rPr>
            </w:pPr>
            <w:r w:rsidRPr="00E232C9">
              <w:rPr>
                <w:sz w:val="28"/>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6.3</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Теплоснабжение</w:t>
            </w:r>
          </w:p>
        </w:tc>
        <w:tc>
          <w:tcPr>
            <w:tcW w:w="783" w:type="pct"/>
            <w:vAlign w:val="center"/>
          </w:tcPr>
          <w:p w:rsidR="007E659A" w:rsidRPr="00FD6498" w:rsidRDefault="007E659A" w:rsidP="007E659A">
            <w:pPr>
              <w:pStyle w:val="TableParagraph"/>
              <w:contextualSpacing/>
              <w:jc w:val="both"/>
              <w:rPr>
                <w:sz w:val="28"/>
                <w:szCs w:val="28"/>
              </w:rPr>
            </w:pPr>
            <w:r>
              <w:rPr>
                <w:sz w:val="28"/>
                <w:szCs w:val="28"/>
              </w:rPr>
              <w:t>единица</w:t>
            </w:r>
          </w:p>
        </w:tc>
        <w:tc>
          <w:tcPr>
            <w:tcW w:w="890" w:type="pct"/>
            <w:vAlign w:val="center"/>
          </w:tcPr>
          <w:p w:rsidR="007E659A" w:rsidRPr="00E232C9" w:rsidRDefault="007E659A" w:rsidP="00AA2BA7">
            <w:pPr>
              <w:pStyle w:val="TableParagraph"/>
              <w:contextualSpacing/>
              <w:jc w:val="center"/>
              <w:rPr>
                <w:w w:val="99"/>
                <w:sz w:val="28"/>
                <w:szCs w:val="28"/>
              </w:rPr>
            </w:pPr>
            <w:r>
              <w:rPr>
                <w:w w:val="99"/>
                <w:sz w:val="28"/>
                <w:szCs w:val="28"/>
              </w:rPr>
              <w:t>1</w:t>
            </w:r>
          </w:p>
        </w:tc>
        <w:tc>
          <w:tcPr>
            <w:tcW w:w="577" w:type="pct"/>
            <w:vAlign w:val="center"/>
          </w:tcPr>
          <w:p w:rsidR="007E659A" w:rsidRPr="00E232C9" w:rsidRDefault="007E659A" w:rsidP="00AA2BA7">
            <w:pPr>
              <w:pStyle w:val="TableParagraph"/>
              <w:contextualSpacing/>
              <w:jc w:val="center"/>
              <w:rPr>
                <w:sz w:val="28"/>
                <w:szCs w:val="28"/>
              </w:rPr>
            </w:pPr>
            <w:r>
              <w:rPr>
                <w:sz w:val="28"/>
                <w:szCs w:val="28"/>
              </w:rPr>
              <w:t>1</w:t>
            </w:r>
          </w:p>
        </w:tc>
        <w:tc>
          <w:tcPr>
            <w:tcW w:w="738" w:type="pct"/>
            <w:vAlign w:val="center"/>
          </w:tcPr>
          <w:p w:rsidR="007E659A" w:rsidRPr="00E232C9" w:rsidRDefault="007E659A" w:rsidP="00AA2BA7">
            <w:pPr>
              <w:pStyle w:val="TableParagraph"/>
              <w:contextualSpacing/>
              <w:jc w:val="center"/>
              <w:rPr>
                <w:sz w:val="28"/>
                <w:szCs w:val="28"/>
              </w:rPr>
            </w:pPr>
            <w:r>
              <w:rPr>
                <w:sz w:val="28"/>
                <w:szCs w:val="28"/>
              </w:rPr>
              <w:t>1</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6.3.1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 xml:space="preserve">Потребление теплоэнергии </w:t>
            </w:r>
          </w:p>
        </w:tc>
        <w:tc>
          <w:tcPr>
            <w:tcW w:w="783" w:type="pct"/>
            <w:vAlign w:val="center"/>
          </w:tcPr>
          <w:p w:rsidR="007E659A" w:rsidRPr="00CA3750" w:rsidRDefault="007E659A" w:rsidP="007E659A">
            <w:pPr>
              <w:pStyle w:val="TableParagraph"/>
              <w:contextualSpacing/>
              <w:jc w:val="both"/>
              <w:rPr>
                <w:sz w:val="28"/>
                <w:szCs w:val="28"/>
              </w:rPr>
            </w:pPr>
            <w:r w:rsidRPr="00CA3750">
              <w:rPr>
                <w:sz w:val="28"/>
                <w:szCs w:val="28"/>
              </w:rPr>
              <w:t>Тыс. Гкал в год</w:t>
            </w:r>
          </w:p>
        </w:tc>
        <w:tc>
          <w:tcPr>
            <w:tcW w:w="890" w:type="pct"/>
            <w:shd w:val="clear" w:color="auto" w:fill="auto"/>
            <w:vAlign w:val="center"/>
          </w:tcPr>
          <w:p w:rsidR="007E659A" w:rsidRPr="00E232C9" w:rsidRDefault="007E659A" w:rsidP="00AA2BA7">
            <w:pPr>
              <w:pStyle w:val="TableParagraph"/>
              <w:contextualSpacing/>
              <w:jc w:val="center"/>
              <w:rPr>
                <w:w w:val="99"/>
                <w:sz w:val="28"/>
                <w:szCs w:val="28"/>
              </w:rPr>
            </w:pPr>
            <w:r w:rsidRPr="00E232C9">
              <w:rPr>
                <w:sz w:val="28"/>
                <w:szCs w:val="28"/>
              </w:rPr>
              <w:t>80,5</w:t>
            </w:r>
          </w:p>
        </w:tc>
        <w:tc>
          <w:tcPr>
            <w:tcW w:w="577" w:type="pct"/>
            <w:vAlign w:val="center"/>
          </w:tcPr>
          <w:p w:rsidR="007E659A" w:rsidRPr="00E232C9" w:rsidRDefault="007E659A" w:rsidP="00AA2BA7">
            <w:pPr>
              <w:pStyle w:val="TableParagraph"/>
              <w:contextualSpacing/>
              <w:jc w:val="center"/>
              <w:rPr>
                <w:sz w:val="28"/>
                <w:szCs w:val="28"/>
              </w:rPr>
            </w:pPr>
            <w:r w:rsidRPr="00E232C9">
              <w:rPr>
                <w:sz w:val="28"/>
                <w:szCs w:val="28"/>
              </w:rPr>
              <w:t>-</w:t>
            </w:r>
          </w:p>
        </w:tc>
        <w:tc>
          <w:tcPr>
            <w:tcW w:w="738" w:type="pct"/>
            <w:vAlign w:val="center"/>
          </w:tcPr>
          <w:p w:rsidR="007E659A" w:rsidRPr="00E232C9" w:rsidRDefault="007E659A" w:rsidP="00AA2BA7">
            <w:pPr>
              <w:pStyle w:val="TableParagraph"/>
              <w:contextualSpacing/>
              <w:jc w:val="center"/>
              <w:rPr>
                <w:sz w:val="28"/>
                <w:szCs w:val="28"/>
              </w:rPr>
            </w:pPr>
            <w:r w:rsidRPr="00E232C9">
              <w:rPr>
                <w:sz w:val="28"/>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6.3.2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Протяженность сетей</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rsidR="007E659A" w:rsidRPr="00E232C9" w:rsidRDefault="007E659A" w:rsidP="00AA2BA7">
            <w:pPr>
              <w:pStyle w:val="TableParagraph"/>
              <w:contextualSpacing/>
              <w:jc w:val="center"/>
              <w:rPr>
                <w:sz w:val="28"/>
                <w:szCs w:val="28"/>
                <w:lang w:val="en-US"/>
              </w:rPr>
            </w:pPr>
            <w:r w:rsidRPr="00E232C9">
              <w:rPr>
                <w:sz w:val="28"/>
                <w:szCs w:val="28"/>
              </w:rPr>
              <w:t>2,7</w:t>
            </w:r>
          </w:p>
        </w:tc>
        <w:tc>
          <w:tcPr>
            <w:tcW w:w="577" w:type="pct"/>
            <w:vAlign w:val="center"/>
          </w:tcPr>
          <w:p w:rsidR="007E659A" w:rsidRPr="00E232C9" w:rsidRDefault="007E659A" w:rsidP="00AA2BA7">
            <w:pPr>
              <w:pStyle w:val="TableParagraph"/>
              <w:contextualSpacing/>
              <w:jc w:val="center"/>
              <w:rPr>
                <w:sz w:val="28"/>
                <w:szCs w:val="28"/>
              </w:rPr>
            </w:pPr>
            <w:r w:rsidRPr="00E232C9">
              <w:rPr>
                <w:sz w:val="28"/>
                <w:szCs w:val="28"/>
              </w:rPr>
              <w:t>по проекту</w:t>
            </w:r>
          </w:p>
        </w:tc>
        <w:tc>
          <w:tcPr>
            <w:tcW w:w="738" w:type="pct"/>
            <w:vAlign w:val="center"/>
          </w:tcPr>
          <w:p w:rsidR="007E659A" w:rsidRPr="00E232C9" w:rsidRDefault="007E659A" w:rsidP="00AA2BA7">
            <w:pPr>
              <w:pStyle w:val="TableParagraph"/>
              <w:contextualSpacing/>
              <w:jc w:val="center"/>
              <w:rPr>
                <w:sz w:val="28"/>
                <w:szCs w:val="28"/>
              </w:rPr>
            </w:pPr>
            <w:r w:rsidRPr="00E232C9">
              <w:rPr>
                <w:sz w:val="28"/>
                <w:szCs w:val="28"/>
              </w:rPr>
              <w:t>по проекту</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6.4</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Электроснабжение</w:t>
            </w:r>
          </w:p>
        </w:tc>
        <w:tc>
          <w:tcPr>
            <w:tcW w:w="783" w:type="pct"/>
            <w:vAlign w:val="center"/>
          </w:tcPr>
          <w:p w:rsidR="007E659A" w:rsidRPr="00FD6498" w:rsidRDefault="007E659A" w:rsidP="007E659A">
            <w:pPr>
              <w:pStyle w:val="TableParagraph"/>
              <w:contextualSpacing/>
              <w:jc w:val="both"/>
              <w:rPr>
                <w:sz w:val="28"/>
                <w:szCs w:val="28"/>
              </w:rPr>
            </w:pPr>
          </w:p>
        </w:tc>
        <w:tc>
          <w:tcPr>
            <w:tcW w:w="890" w:type="pct"/>
            <w:vAlign w:val="center"/>
          </w:tcPr>
          <w:p w:rsidR="007E659A" w:rsidRPr="00E232C9" w:rsidRDefault="007E659A" w:rsidP="00AA2BA7">
            <w:pPr>
              <w:pStyle w:val="TableParagraph"/>
              <w:contextualSpacing/>
              <w:jc w:val="center"/>
              <w:rPr>
                <w:sz w:val="28"/>
                <w:szCs w:val="28"/>
              </w:rPr>
            </w:pPr>
          </w:p>
        </w:tc>
        <w:tc>
          <w:tcPr>
            <w:tcW w:w="577" w:type="pct"/>
            <w:vAlign w:val="center"/>
          </w:tcPr>
          <w:p w:rsidR="007E659A" w:rsidRPr="00E232C9" w:rsidRDefault="007E659A" w:rsidP="00AA2BA7">
            <w:pPr>
              <w:pStyle w:val="TableParagraph"/>
              <w:contextualSpacing/>
              <w:jc w:val="center"/>
              <w:rPr>
                <w:sz w:val="28"/>
                <w:szCs w:val="28"/>
              </w:rPr>
            </w:pPr>
          </w:p>
        </w:tc>
        <w:tc>
          <w:tcPr>
            <w:tcW w:w="738" w:type="pct"/>
            <w:vAlign w:val="center"/>
          </w:tcPr>
          <w:p w:rsidR="007E659A" w:rsidRPr="00E232C9" w:rsidRDefault="007E659A" w:rsidP="00AA2BA7">
            <w:pPr>
              <w:pStyle w:val="TableParagraph"/>
              <w:contextualSpacing/>
              <w:jc w:val="center"/>
              <w:rPr>
                <w:sz w:val="28"/>
                <w:szCs w:val="28"/>
              </w:rPr>
            </w:pP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6.4.1</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Потребность в электроэнергии - всего</w:t>
            </w:r>
          </w:p>
        </w:tc>
        <w:tc>
          <w:tcPr>
            <w:tcW w:w="783" w:type="pct"/>
            <w:vAlign w:val="center"/>
          </w:tcPr>
          <w:p w:rsidR="007E659A" w:rsidRPr="00FD6498" w:rsidRDefault="007E659A" w:rsidP="007E659A">
            <w:pPr>
              <w:pStyle w:val="TableParagraph"/>
              <w:contextualSpacing/>
              <w:jc w:val="both"/>
              <w:rPr>
                <w:sz w:val="28"/>
                <w:szCs w:val="28"/>
              </w:rPr>
            </w:pPr>
            <w:proofErr w:type="spellStart"/>
            <w:r w:rsidRPr="00FD6498">
              <w:rPr>
                <w:sz w:val="28"/>
                <w:szCs w:val="28"/>
              </w:rPr>
              <w:t>кВтч</w:t>
            </w:r>
            <w:proofErr w:type="spellEnd"/>
            <w:r w:rsidRPr="00FD6498">
              <w:rPr>
                <w:sz w:val="28"/>
                <w:szCs w:val="28"/>
              </w:rPr>
              <w:t>/год</w:t>
            </w:r>
          </w:p>
        </w:tc>
        <w:tc>
          <w:tcPr>
            <w:tcW w:w="890" w:type="pct"/>
            <w:vAlign w:val="center"/>
          </w:tcPr>
          <w:p w:rsidR="007E659A" w:rsidRPr="00E232C9" w:rsidRDefault="007E659A" w:rsidP="00AA2BA7">
            <w:pPr>
              <w:pStyle w:val="TableParagraph"/>
              <w:contextualSpacing/>
              <w:jc w:val="center"/>
              <w:rPr>
                <w:sz w:val="28"/>
                <w:szCs w:val="28"/>
              </w:rPr>
            </w:pPr>
          </w:p>
        </w:tc>
        <w:tc>
          <w:tcPr>
            <w:tcW w:w="577" w:type="pct"/>
            <w:vAlign w:val="center"/>
          </w:tcPr>
          <w:p w:rsidR="007E659A" w:rsidRPr="00E232C9" w:rsidRDefault="007E659A" w:rsidP="00AA2BA7">
            <w:pPr>
              <w:pStyle w:val="TableParagraph"/>
              <w:contextualSpacing/>
              <w:jc w:val="center"/>
              <w:rPr>
                <w:sz w:val="28"/>
                <w:szCs w:val="28"/>
              </w:rPr>
            </w:pPr>
            <w:r w:rsidRPr="00E232C9">
              <w:rPr>
                <w:sz w:val="28"/>
                <w:szCs w:val="28"/>
              </w:rPr>
              <w:t>-</w:t>
            </w:r>
          </w:p>
        </w:tc>
        <w:tc>
          <w:tcPr>
            <w:tcW w:w="738" w:type="pct"/>
            <w:vAlign w:val="center"/>
          </w:tcPr>
          <w:p w:rsidR="007E659A" w:rsidRPr="00E232C9" w:rsidRDefault="007E659A" w:rsidP="00AA2BA7">
            <w:pPr>
              <w:pStyle w:val="TableParagraph"/>
              <w:contextualSpacing/>
              <w:jc w:val="center"/>
              <w:rPr>
                <w:sz w:val="28"/>
                <w:szCs w:val="28"/>
              </w:rPr>
            </w:pPr>
            <w:r w:rsidRPr="00E232C9">
              <w:rPr>
                <w:sz w:val="28"/>
                <w:szCs w:val="28"/>
              </w:rPr>
              <w:t>-</w:t>
            </w:r>
          </w:p>
        </w:tc>
      </w:tr>
      <w:tr w:rsidR="007E659A" w:rsidRPr="00FD6498" w:rsidTr="00AA2BA7">
        <w:trPr>
          <w:jc w:val="center"/>
        </w:trPr>
        <w:tc>
          <w:tcPr>
            <w:tcW w:w="532" w:type="pct"/>
            <w:vAlign w:val="center"/>
          </w:tcPr>
          <w:p w:rsidR="007E659A" w:rsidRPr="00FD6498" w:rsidRDefault="007E659A" w:rsidP="007E659A">
            <w:pPr>
              <w:pStyle w:val="TableParagraph"/>
              <w:contextualSpacing/>
              <w:jc w:val="both"/>
              <w:rPr>
                <w:sz w:val="28"/>
                <w:szCs w:val="28"/>
              </w:rPr>
            </w:pPr>
            <w:r w:rsidRPr="00FD6498">
              <w:rPr>
                <w:sz w:val="28"/>
                <w:szCs w:val="28"/>
              </w:rPr>
              <w:t>6.4.2</w:t>
            </w:r>
          </w:p>
        </w:tc>
        <w:tc>
          <w:tcPr>
            <w:tcW w:w="1480" w:type="pct"/>
            <w:vAlign w:val="center"/>
          </w:tcPr>
          <w:p w:rsidR="007E659A" w:rsidRPr="00FD6498" w:rsidRDefault="007E659A" w:rsidP="007E659A">
            <w:pPr>
              <w:pStyle w:val="TableParagraph"/>
              <w:contextualSpacing/>
              <w:jc w:val="both"/>
              <w:rPr>
                <w:sz w:val="28"/>
                <w:szCs w:val="28"/>
              </w:rPr>
            </w:pPr>
            <w:r w:rsidRPr="00FD6498">
              <w:rPr>
                <w:sz w:val="28"/>
                <w:szCs w:val="28"/>
              </w:rPr>
              <w:t>Протяженность сетей</w:t>
            </w:r>
          </w:p>
        </w:tc>
        <w:tc>
          <w:tcPr>
            <w:tcW w:w="783" w:type="pct"/>
            <w:vAlign w:val="center"/>
          </w:tcPr>
          <w:p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rsidR="007E659A" w:rsidRPr="00E232C9" w:rsidRDefault="007E659A" w:rsidP="00AA2BA7">
            <w:pPr>
              <w:pStyle w:val="TableParagraph"/>
              <w:contextualSpacing/>
              <w:jc w:val="center"/>
              <w:rPr>
                <w:sz w:val="28"/>
                <w:szCs w:val="28"/>
              </w:rPr>
            </w:pPr>
            <w:r w:rsidRPr="00E232C9">
              <w:rPr>
                <w:sz w:val="28"/>
                <w:szCs w:val="28"/>
              </w:rPr>
              <w:t>26</w:t>
            </w:r>
          </w:p>
        </w:tc>
        <w:tc>
          <w:tcPr>
            <w:tcW w:w="577" w:type="pct"/>
            <w:vAlign w:val="center"/>
          </w:tcPr>
          <w:p w:rsidR="007E659A" w:rsidRPr="00E232C9" w:rsidRDefault="007E659A" w:rsidP="00AA2BA7">
            <w:pPr>
              <w:pStyle w:val="TableParagraph"/>
              <w:contextualSpacing/>
              <w:jc w:val="center"/>
              <w:rPr>
                <w:sz w:val="28"/>
                <w:szCs w:val="28"/>
              </w:rPr>
            </w:pPr>
            <w:r w:rsidRPr="00E232C9">
              <w:rPr>
                <w:sz w:val="28"/>
                <w:szCs w:val="28"/>
              </w:rPr>
              <w:t>по проекту</w:t>
            </w:r>
          </w:p>
        </w:tc>
        <w:tc>
          <w:tcPr>
            <w:tcW w:w="738" w:type="pct"/>
            <w:vAlign w:val="center"/>
          </w:tcPr>
          <w:p w:rsidR="007E659A" w:rsidRPr="00E232C9" w:rsidRDefault="007E659A" w:rsidP="00AA2BA7">
            <w:pPr>
              <w:pStyle w:val="TableParagraph"/>
              <w:contextualSpacing/>
              <w:jc w:val="center"/>
              <w:rPr>
                <w:sz w:val="28"/>
                <w:szCs w:val="28"/>
              </w:rPr>
            </w:pPr>
            <w:r w:rsidRPr="00E232C9">
              <w:rPr>
                <w:sz w:val="28"/>
                <w:szCs w:val="28"/>
              </w:rPr>
              <w:t>по проекту</w:t>
            </w:r>
          </w:p>
        </w:tc>
      </w:tr>
    </w:tbl>
    <w:p w:rsidR="00296BDA" w:rsidRPr="00FD6498" w:rsidRDefault="00296BDA" w:rsidP="006926E1">
      <w:pPr>
        <w:tabs>
          <w:tab w:val="left" w:pos="2296"/>
        </w:tabs>
        <w:contextualSpacing/>
        <w:rPr>
          <w:szCs w:val="28"/>
        </w:rPr>
      </w:pPr>
    </w:p>
    <w:sectPr w:rsidR="00296BDA" w:rsidRPr="00FD6498" w:rsidSect="00367C89">
      <w:footerReference w:type="default" r:id="rId39"/>
      <w:pgSz w:w="11906" w:h="16838"/>
      <w:pgMar w:top="1134" w:right="851" w:bottom="851" w:left="1134" w:header="737"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67498" w:rsidRDefault="00767498">
      <w:pPr>
        <w:spacing w:after="0" w:line="240" w:lineRule="auto"/>
      </w:pPr>
      <w:r>
        <w:separator/>
      </w:r>
    </w:p>
  </w:endnote>
  <w:endnote w:type="continuationSeparator" w:id="0">
    <w:p w:rsidR="00767498" w:rsidRDefault="00767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3075211"/>
      <w:docPartObj>
        <w:docPartGallery w:val="Page Numbers (Bottom of Page)"/>
        <w:docPartUnique/>
      </w:docPartObj>
    </w:sdtPr>
    <w:sdtEndPr/>
    <w:sdtContent>
      <w:p w:rsidR="00BC32C5" w:rsidRDefault="00BC32C5">
        <w:pPr>
          <w:pStyle w:val="afe"/>
          <w:jc w:val="center"/>
        </w:pPr>
        <w:r>
          <w:fldChar w:fldCharType="begin"/>
        </w:r>
        <w:r>
          <w:instrText>PAGE   \* MERGEFORMAT</w:instrText>
        </w:r>
        <w:r>
          <w:fldChar w:fldCharType="separate"/>
        </w:r>
        <w:r w:rsidR="009C6454">
          <w:rPr>
            <w:noProof/>
          </w:rPr>
          <w:t>7</w:t>
        </w:r>
        <w:r>
          <w:fldChar w:fldCharType="end"/>
        </w:r>
      </w:p>
    </w:sdtContent>
  </w:sdt>
  <w:p w:rsidR="00BC32C5" w:rsidRDefault="00BC32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67498" w:rsidRDefault="00767498">
      <w:pPr>
        <w:spacing w:after="0" w:line="240" w:lineRule="auto"/>
      </w:pPr>
      <w:r>
        <w:separator/>
      </w:r>
    </w:p>
  </w:footnote>
  <w:footnote w:type="continuationSeparator" w:id="0">
    <w:p w:rsidR="00767498" w:rsidRDefault="007674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decimal"/>
      <w:lvlText w:val="%1."/>
      <w:lvlJc w:val="left"/>
      <w:pPr>
        <w:tabs>
          <w:tab w:val="num" w:pos="1080"/>
        </w:tabs>
        <w:ind w:left="1080" w:hanging="360"/>
      </w:pPr>
    </w:lvl>
  </w:abstractNum>
  <w:abstractNum w:abstractNumId="1" w15:restartNumberingAfterBreak="0">
    <w:nsid w:val="00000005"/>
    <w:multiLevelType w:val="singleLevel"/>
    <w:tmpl w:val="00000005"/>
    <w:name w:val="WW8Num5"/>
    <w:lvl w:ilvl="0">
      <w:start w:val="4"/>
      <w:numFmt w:val="bullet"/>
      <w:lvlText w:val=""/>
      <w:lvlJc w:val="left"/>
      <w:pPr>
        <w:tabs>
          <w:tab w:val="num" w:pos="284"/>
        </w:tabs>
        <w:ind w:left="284" w:hanging="284"/>
      </w:pPr>
      <w:rPr>
        <w:rFonts w:ascii="Symbol" w:hAnsi="Symbol" w:cs="Symbol"/>
        <w:color w:val="000000"/>
      </w:rPr>
    </w:lvl>
  </w:abstractNum>
  <w:abstractNum w:abstractNumId="2" w15:restartNumberingAfterBreak="0">
    <w:nsid w:val="00000006"/>
    <w:multiLevelType w:val="multilevel"/>
    <w:tmpl w:val="78E8D000"/>
    <w:name w:val="WW8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3" w15:restartNumberingAfterBreak="0">
    <w:nsid w:val="00000008"/>
    <w:multiLevelType w:val="multilevel"/>
    <w:tmpl w:val="F2C04B14"/>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4" w15:restartNumberingAfterBreak="0">
    <w:nsid w:val="014E2E9E"/>
    <w:multiLevelType w:val="hybridMultilevel"/>
    <w:tmpl w:val="470C0F3A"/>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8A6F38"/>
    <w:multiLevelType w:val="hybridMultilevel"/>
    <w:tmpl w:val="EFAC2B70"/>
    <w:lvl w:ilvl="0" w:tplc="CE4002F0">
      <w:start w:val="1"/>
      <w:numFmt w:val="bullet"/>
      <w:pStyle w:val="1"/>
      <w:lvlText w:val=""/>
      <w:lvlJc w:val="left"/>
      <w:pPr>
        <w:ind w:left="6031" w:hanging="360"/>
      </w:pPr>
      <w:rPr>
        <w:rFonts w:ascii="Symbol" w:hAnsi="Symbol" w:hint="default"/>
      </w:rPr>
    </w:lvl>
    <w:lvl w:ilvl="1" w:tplc="298A11B6">
      <w:start w:val="1"/>
      <w:numFmt w:val="bullet"/>
      <w:lvlText w:val="o"/>
      <w:lvlJc w:val="left"/>
      <w:pPr>
        <w:ind w:left="1428" w:hanging="360"/>
      </w:pPr>
      <w:rPr>
        <w:rFonts w:ascii="Courier New" w:hAnsi="Courier New" w:cs="Courier New" w:hint="default"/>
      </w:rPr>
    </w:lvl>
    <w:lvl w:ilvl="2" w:tplc="F9283D62">
      <w:start w:val="1"/>
      <w:numFmt w:val="bullet"/>
      <w:lvlText w:val=""/>
      <w:lvlJc w:val="left"/>
      <w:pPr>
        <w:ind w:left="2148" w:hanging="360"/>
      </w:pPr>
      <w:rPr>
        <w:rFonts w:ascii="Wingdings" w:hAnsi="Wingdings" w:hint="default"/>
      </w:rPr>
    </w:lvl>
    <w:lvl w:ilvl="3" w:tplc="32927864">
      <w:start w:val="1"/>
      <w:numFmt w:val="bullet"/>
      <w:lvlText w:val=""/>
      <w:lvlJc w:val="left"/>
      <w:pPr>
        <w:ind w:left="2868" w:hanging="360"/>
      </w:pPr>
      <w:rPr>
        <w:rFonts w:ascii="Symbol" w:hAnsi="Symbol" w:hint="default"/>
      </w:rPr>
    </w:lvl>
    <w:lvl w:ilvl="4" w:tplc="F692D57C">
      <w:start w:val="1"/>
      <w:numFmt w:val="bullet"/>
      <w:lvlText w:val="o"/>
      <w:lvlJc w:val="left"/>
      <w:pPr>
        <w:ind w:left="3588" w:hanging="360"/>
      </w:pPr>
      <w:rPr>
        <w:rFonts w:ascii="Courier New" w:hAnsi="Courier New" w:cs="Courier New" w:hint="default"/>
      </w:rPr>
    </w:lvl>
    <w:lvl w:ilvl="5" w:tplc="A4BC6D6C">
      <w:start w:val="1"/>
      <w:numFmt w:val="bullet"/>
      <w:lvlText w:val=""/>
      <w:lvlJc w:val="left"/>
      <w:pPr>
        <w:ind w:left="4308" w:hanging="360"/>
      </w:pPr>
      <w:rPr>
        <w:rFonts w:ascii="Wingdings" w:hAnsi="Wingdings" w:hint="default"/>
      </w:rPr>
    </w:lvl>
    <w:lvl w:ilvl="6" w:tplc="33DAB4A6">
      <w:start w:val="1"/>
      <w:numFmt w:val="bullet"/>
      <w:lvlText w:val=""/>
      <w:lvlJc w:val="left"/>
      <w:pPr>
        <w:ind w:left="5028" w:hanging="360"/>
      </w:pPr>
      <w:rPr>
        <w:rFonts w:ascii="Symbol" w:hAnsi="Symbol" w:hint="default"/>
      </w:rPr>
    </w:lvl>
    <w:lvl w:ilvl="7" w:tplc="CD0CECBA">
      <w:start w:val="1"/>
      <w:numFmt w:val="bullet"/>
      <w:lvlText w:val="o"/>
      <w:lvlJc w:val="left"/>
      <w:pPr>
        <w:ind w:left="5748" w:hanging="360"/>
      </w:pPr>
      <w:rPr>
        <w:rFonts w:ascii="Courier New" w:hAnsi="Courier New" w:cs="Courier New" w:hint="default"/>
      </w:rPr>
    </w:lvl>
    <w:lvl w:ilvl="8" w:tplc="43B29542">
      <w:start w:val="1"/>
      <w:numFmt w:val="bullet"/>
      <w:lvlText w:val=""/>
      <w:lvlJc w:val="left"/>
      <w:pPr>
        <w:ind w:left="6468" w:hanging="360"/>
      </w:pPr>
      <w:rPr>
        <w:rFonts w:ascii="Wingdings" w:hAnsi="Wingdings" w:hint="default"/>
      </w:rPr>
    </w:lvl>
  </w:abstractNum>
  <w:abstractNum w:abstractNumId="6" w15:restartNumberingAfterBreak="0">
    <w:nsid w:val="03AC10F3"/>
    <w:multiLevelType w:val="hybridMultilevel"/>
    <w:tmpl w:val="FEA0CCC4"/>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549002B"/>
    <w:multiLevelType w:val="hybridMultilevel"/>
    <w:tmpl w:val="41FA99F4"/>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85F4FFC"/>
    <w:multiLevelType w:val="hybridMultilevel"/>
    <w:tmpl w:val="6DA0311C"/>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6A5390"/>
    <w:multiLevelType w:val="hybridMultilevel"/>
    <w:tmpl w:val="EECA7748"/>
    <w:lvl w:ilvl="0" w:tplc="324E33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7801F7"/>
    <w:multiLevelType w:val="hybridMultilevel"/>
    <w:tmpl w:val="4080F7AE"/>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410CCA"/>
    <w:multiLevelType w:val="hybridMultilevel"/>
    <w:tmpl w:val="8A50835A"/>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2634DA"/>
    <w:multiLevelType w:val="hybridMultilevel"/>
    <w:tmpl w:val="958491A0"/>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0995D9C"/>
    <w:multiLevelType w:val="hybridMultilevel"/>
    <w:tmpl w:val="DA187DE8"/>
    <w:lvl w:ilvl="0" w:tplc="AF30535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1994CF7"/>
    <w:multiLevelType w:val="hybridMultilevel"/>
    <w:tmpl w:val="CCB4ADE0"/>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A044B8"/>
    <w:multiLevelType w:val="hybridMultilevel"/>
    <w:tmpl w:val="2F08B82E"/>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36C391C"/>
    <w:multiLevelType w:val="hybridMultilevel"/>
    <w:tmpl w:val="3C1E994E"/>
    <w:lvl w:ilvl="0" w:tplc="B31844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3C356BA"/>
    <w:multiLevelType w:val="hybridMultilevel"/>
    <w:tmpl w:val="D464AE78"/>
    <w:lvl w:ilvl="0" w:tplc="78BC22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7124701"/>
    <w:multiLevelType w:val="hybridMultilevel"/>
    <w:tmpl w:val="58AC50CE"/>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8453540"/>
    <w:multiLevelType w:val="hybridMultilevel"/>
    <w:tmpl w:val="45764668"/>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8831558"/>
    <w:multiLevelType w:val="hybridMultilevel"/>
    <w:tmpl w:val="E84C6538"/>
    <w:lvl w:ilvl="0" w:tplc="96DE6AD8">
      <w:start w:val="1"/>
      <w:numFmt w:val="decimal"/>
      <w:lvlText w:val="%1."/>
      <w:lvlJc w:val="left"/>
      <w:pPr>
        <w:ind w:left="720" w:hanging="360"/>
      </w:pPr>
      <w:rPr>
        <w:b w:val="0"/>
      </w:rPr>
    </w:lvl>
    <w:lvl w:ilvl="1" w:tplc="66287D14">
      <w:start w:val="1"/>
      <w:numFmt w:val="lowerLetter"/>
      <w:lvlText w:val="%2."/>
      <w:lvlJc w:val="left"/>
      <w:pPr>
        <w:ind w:left="1440" w:hanging="360"/>
      </w:pPr>
    </w:lvl>
    <w:lvl w:ilvl="2" w:tplc="F18073C4">
      <w:start w:val="1"/>
      <w:numFmt w:val="lowerRoman"/>
      <w:lvlText w:val="%3."/>
      <w:lvlJc w:val="right"/>
      <w:pPr>
        <w:ind w:left="2160" w:hanging="180"/>
      </w:pPr>
    </w:lvl>
    <w:lvl w:ilvl="3" w:tplc="8BC2F68C">
      <w:start w:val="1"/>
      <w:numFmt w:val="decimal"/>
      <w:lvlText w:val="%4."/>
      <w:lvlJc w:val="left"/>
      <w:pPr>
        <w:ind w:left="2880" w:hanging="360"/>
      </w:pPr>
    </w:lvl>
    <w:lvl w:ilvl="4" w:tplc="1DB4D2CC">
      <w:start w:val="1"/>
      <w:numFmt w:val="lowerLetter"/>
      <w:lvlText w:val="%5."/>
      <w:lvlJc w:val="left"/>
      <w:pPr>
        <w:ind w:left="3600" w:hanging="360"/>
      </w:pPr>
    </w:lvl>
    <w:lvl w:ilvl="5" w:tplc="677091A2">
      <w:start w:val="1"/>
      <w:numFmt w:val="lowerRoman"/>
      <w:lvlText w:val="%6."/>
      <w:lvlJc w:val="right"/>
      <w:pPr>
        <w:ind w:left="4320" w:hanging="180"/>
      </w:pPr>
    </w:lvl>
    <w:lvl w:ilvl="6" w:tplc="6050519A">
      <w:start w:val="1"/>
      <w:numFmt w:val="decimal"/>
      <w:lvlText w:val="%7."/>
      <w:lvlJc w:val="left"/>
      <w:pPr>
        <w:ind w:left="5040" w:hanging="360"/>
      </w:pPr>
    </w:lvl>
    <w:lvl w:ilvl="7" w:tplc="D27EDBE8">
      <w:start w:val="1"/>
      <w:numFmt w:val="lowerLetter"/>
      <w:lvlText w:val="%8."/>
      <w:lvlJc w:val="left"/>
      <w:pPr>
        <w:ind w:left="5760" w:hanging="360"/>
      </w:pPr>
    </w:lvl>
    <w:lvl w:ilvl="8" w:tplc="151669EC">
      <w:start w:val="1"/>
      <w:numFmt w:val="lowerRoman"/>
      <w:lvlText w:val="%9."/>
      <w:lvlJc w:val="right"/>
      <w:pPr>
        <w:ind w:left="6480" w:hanging="180"/>
      </w:pPr>
    </w:lvl>
  </w:abstractNum>
  <w:abstractNum w:abstractNumId="21" w15:restartNumberingAfterBreak="0">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B53061C"/>
    <w:multiLevelType w:val="hybridMultilevel"/>
    <w:tmpl w:val="297AB23E"/>
    <w:lvl w:ilvl="0" w:tplc="AF305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FF375BC"/>
    <w:multiLevelType w:val="hybridMultilevel"/>
    <w:tmpl w:val="108C0BDE"/>
    <w:lvl w:ilvl="0" w:tplc="B31844F0">
      <w:start w:val="1"/>
      <w:numFmt w:val="bullet"/>
      <w:lvlText w:val=""/>
      <w:lvlJc w:val="left"/>
      <w:pPr>
        <w:tabs>
          <w:tab w:val="num" w:pos="644"/>
        </w:tabs>
        <w:ind w:left="644" w:hanging="360"/>
      </w:pPr>
      <w:rPr>
        <w:rFonts w:ascii="Symbol" w:hAnsi="Symbol" w:hint="default"/>
      </w:rPr>
    </w:lvl>
    <w:lvl w:ilvl="1" w:tplc="45E49122">
      <w:start w:val="1"/>
      <w:numFmt w:val="bullet"/>
      <w:lvlText w:val="o"/>
      <w:lvlJc w:val="left"/>
      <w:pPr>
        <w:ind w:left="1185" w:hanging="360"/>
      </w:pPr>
      <w:rPr>
        <w:rFonts w:ascii="Courier New" w:eastAsia="Courier New" w:hAnsi="Courier New" w:cs="Courier New" w:hint="default"/>
      </w:rPr>
    </w:lvl>
    <w:lvl w:ilvl="2" w:tplc="6908E608">
      <w:start w:val="1"/>
      <w:numFmt w:val="bullet"/>
      <w:lvlText w:val="§"/>
      <w:lvlJc w:val="left"/>
      <w:pPr>
        <w:ind w:left="1905" w:hanging="360"/>
      </w:pPr>
      <w:rPr>
        <w:rFonts w:ascii="Wingdings" w:eastAsia="Wingdings" w:hAnsi="Wingdings" w:cs="Wingdings" w:hint="default"/>
      </w:rPr>
    </w:lvl>
    <w:lvl w:ilvl="3" w:tplc="6FA2F528">
      <w:start w:val="1"/>
      <w:numFmt w:val="bullet"/>
      <w:lvlText w:val="·"/>
      <w:lvlJc w:val="left"/>
      <w:pPr>
        <w:ind w:left="2625" w:hanging="360"/>
      </w:pPr>
      <w:rPr>
        <w:rFonts w:ascii="Symbol" w:eastAsia="Symbol" w:hAnsi="Symbol" w:cs="Symbol" w:hint="default"/>
      </w:rPr>
    </w:lvl>
    <w:lvl w:ilvl="4" w:tplc="C80AB464">
      <w:start w:val="1"/>
      <w:numFmt w:val="bullet"/>
      <w:lvlText w:val="o"/>
      <w:lvlJc w:val="left"/>
      <w:pPr>
        <w:ind w:left="3345" w:hanging="360"/>
      </w:pPr>
      <w:rPr>
        <w:rFonts w:ascii="Courier New" w:eastAsia="Courier New" w:hAnsi="Courier New" w:cs="Courier New" w:hint="default"/>
      </w:rPr>
    </w:lvl>
    <w:lvl w:ilvl="5" w:tplc="EDA20234">
      <w:start w:val="1"/>
      <w:numFmt w:val="bullet"/>
      <w:lvlText w:val="§"/>
      <w:lvlJc w:val="left"/>
      <w:pPr>
        <w:ind w:left="4065" w:hanging="360"/>
      </w:pPr>
      <w:rPr>
        <w:rFonts w:ascii="Wingdings" w:eastAsia="Wingdings" w:hAnsi="Wingdings" w:cs="Wingdings" w:hint="default"/>
      </w:rPr>
    </w:lvl>
    <w:lvl w:ilvl="6" w:tplc="F3FC9BEE">
      <w:start w:val="1"/>
      <w:numFmt w:val="bullet"/>
      <w:lvlText w:val="·"/>
      <w:lvlJc w:val="left"/>
      <w:pPr>
        <w:ind w:left="4785" w:hanging="360"/>
      </w:pPr>
      <w:rPr>
        <w:rFonts w:ascii="Symbol" w:eastAsia="Symbol" w:hAnsi="Symbol" w:cs="Symbol" w:hint="default"/>
      </w:rPr>
    </w:lvl>
    <w:lvl w:ilvl="7" w:tplc="8996E702">
      <w:start w:val="1"/>
      <w:numFmt w:val="bullet"/>
      <w:lvlText w:val="o"/>
      <w:lvlJc w:val="left"/>
      <w:pPr>
        <w:ind w:left="5505" w:hanging="360"/>
      </w:pPr>
      <w:rPr>
        <w:rFonts w:ascii="Courier New" w:eastAsia="Courier New" w:hAnsi="Courier New" w:cs="Courier New" w:hint="default"/>
      </w:rPr>
    </w:lvl>
    <w:lvl w:ilvl="8" w:tplc="EDBE2EA4">
      <w:start w:val="1"/>
      <w:numFmt w:val="bullet"/>
      <w:lvlText w:val="§"/>
      <w:lvlJc w:val="left"/>
      <w:pPr>
        <w:ind w:left="6225" w:hanging="360"/>
      </w:pPr>
      <w:rPr>
        <w:rFonts w:ascii="Wingdings" w:eastAsia="Wingdings" w:hAnsi="Wingdings" w:cs="Wingdings" w:hint="default"/>
      </w:rPr>
    </w:lvl>
  </w:abstractNum>
  <w:abstractNum w:abstractNumId="24" w15:restartNumberingAfterBreak="0">
    <w:nsid w:val="209E096D"/>
    <w:multiLevelType w:val="hybridMultilevel"/>
    <w:tmpl w:val="8320003E"/>
    <w:lvl w:ilvl="0" w:tplc="AF3053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0BF0590"/>
    <w:multiLevelType w:val="hybridMultilevel"/>
    <w:tmpl w:val="35B82188"/>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25F5D48"/>
    <w:multiLevelType w:val="multilevel"/>
    <w:tmpl w:val="57805800"/>
    <w:lvl w:ilvl="0">
      <w:start w:val="1"/>
      <w:numFmt w:val="decimal"/>
      <w:lvlText w:val="%1."/>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227A6090"/>
    <w:multiLevelType w:val="hybridMultilevel"/>
    <w:tmpl w:val="9906F402"/>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2BA7B9B"/>
    <w:multiLevelType w:val="hybridMultilevel"/>
    <w:tmpl w:val="6D42E650"/>
    <w:lvl w:ilvl="0" w:tplc="D5325C5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47851C6"/>
    <w:multiLevelType w:val="hybridMultilevel"/>
    <w:tmpl w:val="A0E27098"/>
    <w:lvl w:ilvl="0" w:tplc="B31844F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0" w15:restartNumberingAfterBreak="0">
    <w:nsid w:val="25416E51"/>
    <w:multiLevelType w:val="hybridMultilevel"/>
    <w:tmpl w:val="B47A60FC"/>
    <w:lvl w:ilvl="0" w:tplc="D5325C54">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267A4622"/>
    <w:multiLevelType w:val="hybridMultilevel"/>
    <w:tmpl w:val="706C8262"/>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81A1D0A"/>
    <w:multiLevelType w:val="multilevel"/>
    <w:tmpl w:val="95160356"/>
    <w:lvl w:ilvl="0">
      <w:start w:val="1"/>
      <w:numFmt w:val="decimal"/>
      <w:pStyle w:val="10"/>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0"/>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33" w15:restartNumberingAfterBreak="0">
    <w:nsid w:val="29752970"/>
    <w:multiLevelType w:val="hybridMultilevel"/>
    <w:tmpl w:val="C0C27B50"/>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CBE32C0"/>
    <w:multiLevelType w:val="hybridMultilevel"/>
    <w:tmpl w:val="25E08102"/>
    <w:lvl w:ilvl="0" w:tplc="04070001">
      <w:start w:val="1"/>
      <w:numFmt w:val="decimal"/>
      <w:pStyle w:val="L999"/>
      <w:lvlText w:val="%1."/>
      <w:lvlJc w:val="left"/>
      <w:pPr>
        <w:ind w:left="1440" w:hanging="360"/>
      </w:pPr>
      <w:rPr>
        <w:rFonts w:cs="Times New Roman" w:hint="default"/>
        <w:color w:val="auto"/>
      </w:rPr>
    </w:lvl>
    <w:lvl w:ilvl="1" w:tplc="B098255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6504E3"/>
    <w:multiLevelType w:val="hybridMultilevel"/>
    <w:tmpl w:val="5ACE04AC"/>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0531CBE"/>
    <w:multiLevelType w:val="hybridMultilevel"/>
    <w:tmpl w:val="CD20C652"/>
    <w:lvl w:ilvl="0" w:tplc="324E33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0766B37"/>
    <w:multiLevelType w:val="hybridMultilevel"/>
    <w:tmpl w:val="C0D0939C"/>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3F9064D"/>
    <w:multiLevelType w:val="hybridMultilevel"/>
    <w:tmpl w:val="E06626A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4BA7749"/>
    <w:multiLevelType w:val="hybridMultilevel"/>
    <w:tmpl w:val="F52675F4"/>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5DF71E6"/>
    <w:multiLevelType w:val="hybridMultilevel"/>
    <w:tmpl w:val="A9D00F8E"/>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79D32E3"/>
    <w:multiLevelType w:val="hybridMultilevel"/>
    <w:tmpl w:val="CB80A880"/>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AAE67BA"/>
    <w:multiLevelType w:val="hybridMultilevel"/>
    <w:tmpl w:val="46DE3D38"/>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AE77F57"/>
    <w:multiLevelType w:val="hybridMultilevel"/>
    <w:tmpl w:val="214006A0"/>
    <w:lvl w:ilvl="0" w:tplc="AF30535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B8E7982"/>
    <w:multiLevelType w:val="hybridMultilevel"/>
    <w:tmpl w:val="8822FF38"/>
    <w:lvl w:ilvl="0" w:tplc="324E33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BA02AFC"/>
    <w:multiLevelType w:val="hybridMultilevel"/>
    <w:tmpl w:val="5DB6A1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CA83E10"/>
    <w:multiLevelType w:val="hybridMultilevel"/>
    <w:tmpl w:val="4A02C392"/>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14D58F8"/>
    <w:multiLevelType w:val="hybridMultilevel"/>
    <w:tmpl w:val="F7DC7276"/>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1627E84"/>
    <w:multiLevelType w:val="hybridMultilevel"/>
    <w:tmpl w:val="D514DC7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8A34BC2"/>
    <w:multiLevelType w:val="hybridMultilevel"/>
    <w:tmpl w:val="455EA01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A112105"/>
    <w:multiLevelType w:val="hybridMultilevel"/>
    <w:tmpl w:val="F740DC1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BD20009"/>
    <w:multiLevelType w:val="hybridMultilevel"/>
    <w:tmpl w:val="2D4E6F6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D782779"/>
    <w:multiLevelType w:val="multilevel"/>
    <w:tmpl w:val="F3967D2A"/>
    <w:lvl w:ilvl="0">
      <w:start w:val="3"/>
      <w:numFmt w:val="decimal"/>
      <w:lvlText w:val="%1"/>
      <w:lvlJc w:val="left"/>
      <w:pPr>
        <w:ind w:left="525" w:hanging="525"/>
      </w:pPr>
      <w:rPr>
        <w:rFonts w:hint="default"/>
      </w:rPr>
    </w:lvl>
    <w:lvl w:ilvl="1">
      <w:start w:val="10"/>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3" w15:restartNumberingAfterBreak="0">
    <w:nsid w:val="4EDE57DA"/>
    <w:multiLevelType w:val="hybridMultilevel"/>
    <w:tmpl w:val="FE92DA8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2B5247F"/>
    <w:multiLevelType w:val="hybridMultilevel"/>
    <w:tmpl w:val="60FE8CE4"/>
    <w:lvl w:ilvl="0" w:tplc="D5325C5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4C263D7"/>
    <w:multiLevelType w:val="hybridMultilevel"/>
    <w:tmpl w:val="B754BC88"/>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5492875"/>
    <w:multiLevelType w:val="hybridMultilevel"/>
    <w:tmpl w:val="B4BE57F6"/>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55309B1"/>
    <w:multiLevelType w:val="hybridMultilevel"/>
    <w:tmpl w:val="D4126BDE"/>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62E58BB"/>
    <w:multiLevelType w:val="hybridMultilevel"/>
    <w:tmpl w:val="7992741E"/>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9432112"/>
    <w:multiLevelType w:val="hybridMultilevel"/>
    <w:tmpl w:val="B122D914"/>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CAB46FF"/>
    <w:multiLevelType w:val="hybridMultilevel"/>
    <w:tmpl w:val="F1E22F5C"/>
    <w:lvl w:ilvl="0" w:tplc="324E33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D26358A"/>
    <w:multiLevelType w:val="hybridMultilevel"/>
    <w:tmpl w:val="6B807B94"/>
    <w:lvl w:ilvl="0" w:tplc="658C4B2C">
      <w:start w:val="1"/>
      <w:numFmt w:val="bullet"/>
      <w:pStyle w:val="a"/>
      <w:lvlText w:val=""/>
      <w:lvlJc w:val="left"/>
      <w:pPr>
        <w:tabs>
          <w:tab w:val="num" w:pos="360"/>
        </w:tabs>
        <w:ind w:firstLine="284"/>
      </w:pPr>
      <w:rPr>
        <w:rFonts w:ascii="Symbol" w:eastAsia="Times New Roman" w:hAnsi="Symbol" w:hint="default"/>
      </w:rPr>
    </w:lvl>
    <w:lvl w:ilvl="1" w:tplc="3654AA60">
      <w:start w:val="1"/>
      <w:numFmt w:val="bullet"/>
      <w:lvlText w:val="o"/>
      <w:lvlJc w:val="left"/>
      <w:pPr>
        <w:tabs>
          <w:tab w:val="num" w:pos="1440"/>
        </w:tabs>
        <w:ind w:left="1440" w:hanging="360"/>
      </w:pPr>
      <w:rPr>
        <w:rFonts w:ascii="Courier New" w:hAnsi="Courier New" w:cs="Courier New" w:hint="default"/>
      </w:rPr>
    </w:lvl>
    <w:lvl w:ilvl="2" w:tplc="9FF629F4">
      <w:start w:val="1"/>
      <w:numFmt w:val="bullet"/>
      <w:lvlText w:val=""/>
      <w:lvlJc w:val="left"/>
      <w:pPr>
        <w:tabs>
          <w:tab w:val="num" w:pos="2160"/>
        </w:tabs>
        <w:ind w:left="2160" w:hanging="360"/>
      </w:pPr>
      <w:rPr>
        <w:rFonts w:ascii="Wingdings" w:hAnsi="Wingdings" w:cs="Wingdings" w:hint="default"/>
      </w:rPr>
    </w:lvl>
    <w:lvl w:ilvl="3" w:tplc="BACA538E">
      <w:start w:val="1"/>
      <w:numFmt w:val="bullet"/>
      <w:lvlText w:val=""/>
      <w:lvlJc w:val="left"/>
      <w:pPr>
        <w:tabs>
          <w:tab w:val="num" w:pos="2880"/>
        </w:tabs>
        <w:ind w:left="2880" w:hanging="360"/>
      </w:pPr>
      <w:rPr>
        <w:rFonts w:ascii="Symbol" w:hAnsi="Symbol" w:cs="Symbol" w:hint="default"/>
      </w:rPr>
    </w:lvl>
    <w:lvl w:ilvl="4" w:tplc="CC8A7DFE">
      <w:start w:val="1"/>
      <w:numFmt w:val="bullet"/>
      <w:lvlText w:val="o"/>
      <w:lvlJc w:val="left"/>
      <w:pPr>
        <w:tabs>
          <w:tab w:val="num" w:pos="3600"/>
        </w:tabs>
        <w:ind w:left="3600" w:hanging="360"/>
      </w:pPr>
      <w:rPr>
        <w:rFonts w:ascii="Courier New" w:hAnsi="Courier New" w:cs="Courier New" w:hint="default"/>
      </w:rPr>
    </w:lvl>
    <w:lvl w:ilvl="5" w:tplc="FAAE9D82">
      <w:start w:val="1"/>
      <w:numFmt w:val="bullet"/>
      <w:lvlText w:val=""/>
      <w:lvlJc w:val="left"/>
      <w:pPr>
        <w:tabs>
          <w:tab w:val="num" w:pos="4320"/>
        </w:tabs>
        <w:ind w:left="4320" w:hanging="360"/>
      </w:pPr>
      <w:rPr>
        <w:rFonts w:ascii="Wingdings" w:hAnsi="Wingdings" w:cs="Wingdings" w:hint="default"/>
      </w:rPr>
    </w:lvl>
    <w:lvl w:ilvl="6" w:tplc="0C0A59AC">
      <w:start w:val="1"/>
      <w:numFmt w:val="bullet"/>
      <w:lvlText w:val=""/>
      <w:lvlJc w:val="left"/>
      <w:pPr>
        <w:tabs>
          <w:tab w:val="num" w:pos="5040"/>
        </w:tabs>
        <w:ind w:left="5040" w:hanging="360"/>
      </w:pPr>
      <w:rPr>
        <w:rFonts w:ascii="Symbol" w:hAnsi="Symbol" w:cs="Symbol" w:hint="default"/>
      </w:rPr>
    </w:lvl>
    <w:lvl w:ilvl="7" w:tplc="8FB0CC3C">
      <w:start w:val="1"/>
      <w:numFmt w:val="bullet"/>
      <w:lvlText w:val="o"/>
      <w:lvlJc w:val="left"/>
      <w:pPr>
        <w:tabs>
          <w:tab w:val="num" w:pos="5760"/>
        </w:tabs>
        <w:ind w:left="5760" w:hanging="360"/>
      </w:pPr>
      <w:rPr>
        <w:rFonts w:ascii="Courier New" w:hAnsi="Courier New" w:cs="Courier New" w:hint="default"/>
      </w:rPr>
    </w:lvl>
    <w:lvl w:ilvl="8" w:tplc="960CD6B0">
      <w:start w:val="1"/>
      <w:numFmt w:val="bullet"/>
      <w:lvlText w:val=""/>
      <w:lvlJc w:val="left"/>
      <w:pPr>
        <w:tabs>
          <w:tab w:val="num" w:pos="6480"/>
        </w:tabs>
        <w:ind w:left="6480" w:hanging="360"/>
      </w:pPr>
      <w:rPr>
        <w:rFonts w:ascii="Wingdings" w:hAnsi="Wingdings" w:cs="Wingdings" w:hint="default"/>
      </w:rPr>
    </w:lvl>
  </w:abstractNum>
  <w:abstractNum w:abstractNumId="62" w15:restartNumberingAfterBreak="0">
    <w:nsid w:val="634C16C9"/>
    <w:multiLevelType w:val="hybridMultilevel"/>
    <w:tmpl w:val="DB6429BE"/>
    <w:lvl w:ilvl="0" w:tplc="D44ADB7E">
      <w:start w:val="1"/>
      <w:numFmt w:val="bullet"/>
      <w:pStyle w:val="a0"/>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36D237D"/>
    <w:multiLevelType w:val="multilevel"/>
    <w:tmpl w:val="D25A5CEE"/>
    <w:styleLink w:val="1111111"/>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1"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4" w15:restartNumberingAfterBreak="0">
    <w:nsid w:val="6C0559C3"/>
    <w:multiLevelType w:val="hybridMultilevel"/>
    <w:tmpl w:val="E9B2E50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CAB2DB0"/>
    <w:multiLevelType w:val="hybridMultilevel"/>
    <w:tmpl w:val="1F14BE2C"/>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6DB505B1"/>
    <w:multiLevelType w:val="hybridMultilevel"/>
    <w:tmpl w:val="0F684F7A"/>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E78411F"/>
    <w:multiLevelType w:val="hybridMultilevel"/>
    <w:tmpl w:val="0B74E5C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E924D1"/>
    <w:multiLevelType w:val="multilevel"/>
    <w:tmpl w:val="046872F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9" w15:restartNumberingAfterBreak="0">
    <w:nsid w:val="721C640B"/>
    <w:multiLevelType w:val="hybridMultilevel"/>
    <w:tmpl w:val="924AC622"/>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37C397F"/>
    <w:multiLevelType w:val="hybridMultilevel"/>
    <w:tmpl w:val="FA90FA7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77E9069E"/>
    <w:multiLevelType w:val="hybridMultilevel"/>
    <w:tmpl w:val="121E58A8"/>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87916E7"/>
    <w:multiLevelType w:val="hybridMultilevel"/>
    <w:tmpl w:val="7D0811EE"/>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9126FB8"/>
    <w:multiLevelType w:val="hybridMultilevel"/>
    <w:tmpl w:val="6F9E6DA0"/>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B607489"/>
    <w:multiLevelType w:val="hybridMultilevel"/>
    <w:tmpl w:val="1BBAF598"/>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D4C24E1"/>
    <w:multiLevelType w:val="hybridMultilevel"/>
    <w:tmpl w:val="226AB81E"/>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D532413"/>
    <w:multiLevelType w:val="hybridMultilevel"/>
    <w:tmpl w:val="4378D5DA"/>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EBD7935"/>
    <w:multiLevelType w:val="hybridMultilevel"/>
    <w:tmpl w:val="C77C6D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2"/>
  </w:num>
  <w:num w:numId="2">
    <w:abstractNumId w:val="61"/>
  </w:num>
  <w:num w:numId="3">
    <w:abstractNumId w:val="5"/>
  </w:num>
  <w:num w:numId="4">
    <w:abstractNumId w:val="68"/>
  </w:num>
  <w:num w:numId="5">
    <w:abstractNumId w:val="38"/>
  </w:num>
  <w:num w:numId="6">
    <w:abstractNumId w:val="52"/>
  </w:num>
  <w:num w:numId="7">
    <w:abstractNumId w:val="26"/>
  </w:num>
  <w:num w:numId="8">
    <w:abstractNumId w:val="62"/>
  </w:num>
  <w:num w:numId="9">
    <w:abstractNumId w:val="23"/>
  </w:num>
  <w:num w:numId="10">
    <w:abstractNumId w:val="29"/>
  </w:num>
  <w:num w:numId="11">
    <w:abstractNumId w:val="55"/>
  </w:num>
  <w:num w:numId="12">
    <w:abstractNumId w:val="14"/>
  </w:num>
  <w:num w:numId="13">
    <w:abstractNumId w:val="63"/>
  </w:num>
  <w:num w:numId="14">
    <w:abstractNumId w:val="63"/>
    <w:lvlOverride w:ilvl="0">
      <w:lvl w:ilvl="0">
        <w:start w:val="1"/>
        <w:numFmt w:val="bullet"/>
        <w:suff w:val="space"/>
        <w:lvlText w:val="–"/>
        <w:lvlJc w:val="left"/>
        <w:pPr>
          <w:ind w:left="1" w:firstLine="567"/>
        </w:pPr>
        <w:rPr>
          <w:rFonts w:ascii="Times New Roman" w:hAnsi="Times New Roman" w:cs="Times New Roman" w:hint="default"/>
          <w:lang w:val="ru-RU"/>
        </w:rPr>
      </w:lvl>
    </w:lvlOverride>
  </w:num>
  <w:num w:numId="15">
    <w:abstractNumId w:val="34"/>
  </w:num>
  <w:num w:numId="16">
    <w:abstractNumId w:val="21"/>
  </w:num>
  <w:num w:numId="17">
    <w:abstractNumId w:val="17"/>
  </w:num>
  <w:num w:numId="18">
    <w:abstractNumId w:val="69"/>
  </w:num>
  <w:num w:numId="19">
    <w:abstractNumId w:val="19"/>
  </w:num>
  <w:num w:numId="20">
    <w:abstractNumId w:val="11"/>
  </w:num>
  <w:num w:numId="21">
    <w:abstractNumId w:val="58"/>
  </w:num>
  <w:num w:numId="22">
    <w:abstractNumId w:val="59"/>
  </w:num>
  <w:num w:numId="23">
    <w:abstractNumId w:val="27"/>
  </w:num>
  <w:num w:numId="24">
    <w:abstractNumId w:val="42"/>
  </w:num>
  <w:num w:numId="25">
    <w:abstractNumId w:val="49"/>
  </w:num>
  <w:num w:numId="26">
    <w:abstractNumId w:val="28"/>
  </w:num>
  <w:num w:numId="27">
    <w:abstractNumId w:val="18"/>
  </w:num>
  <w:num w:numId="28">
    <w:abstractNumId w:val="33"/>
  </w:num>
  <w:num w:numId="29">
    <w:abstractNumId w:val="31"/>
  </w:num>
  <w:num w:numId="30">
    <w:abstractNumId w:val="30"/>
  </w:num>
  <w:num w:numId="31">
    <w:abstractNumId w:val="71"/>
  </w:num>
  <w:num w:numId="32">
    <w:abstractNumId w:val="76"/>
  </w:num>
  <w:num w:numId="33">
    <w:abstractNumId w:val="40"/>
  </w:num>
  <w:num w:numId="34">
    <w:abstractNumId w:val="45"/>
  </w:num>
  <w:num w:numId="35">
    <w:abstractNumId w:val="13"/>
  </w:num>
  <w:num w:numId="36">
    <w:abstractNumId w:val="70"/>
  </w:num>
  <w:num w:numId="37">
    <w:abstractNumId w:val="6"/>
  </w:num>
  <w:num w:numId="38">
    <w:abstractNumId w:val="51"/>
  </w:num>
  <w:num w:numId="39">
    <w:abstractNumId w:val="53"/>
  </w:num>
  <w:num w:numId="40">
    <w:abstractNumId w:val="24"/>
  </w:num>
  <w:num w:numId="41">
    <w:abstractNumId w:val="22"/>
  </w:num>
  <w:num w:numId="42">
    <w:abstractNumId w:val="75"/>
  </w:num>
  <w:num w:numId="43">
    <w:abstractNumId w:val="43"/>
  </w:num>
  <w:num w:numId="44">
    <w:abstractNumId w:val="37"/>
  </w:num>
  <w:num w:numId="45">
    <w:abstractNumId w:val="56"/>
  </w:num>
  <w:num w:numId="46">
    <w:abstractNumId w:val="35"/>
  </w:num>
  <w:num w:numId="47">
    <w:abstractNumId w:val="39"/>
  </w:num>
  <w:num w:numId="48">
    <w:abstractNumId w:val="16"/>
  </w:num>
  <w:num w:numId="49">
    <w:abstractNumId w:val="15"/>
  </w:num>
  <w:num w:numId="50">
    <w:abstractNumId w:val="47"/>
  </w:num>
  <w:num w:numId="51">
    <w:abstractNumId w:val="66"/>
  </w:num>
  <w:num w:numId="52">
    <w:abstractNumId w:val="4"/>
  </w:num>
  <w:num w:numId="53">
    <w:abstractNumId w:val="12"/>
  </w:num>
  <w:num w:numId="54">
    <w:abstractNumId w:val="8"/>
  </w:num>
  <w:num w:numId="55">
    <w:abstractNumId w:val="7"/>
  </w:num>
  <w:num w:numId="56">
    <w:abstractNumId w:val="10"/>
  </w:num>
  <w:num w:numId="57">
    <w:abstractNumId w:val="46"/>
  </w:num>
  <w:num w:numId="58">
    <w:abstractNumId w:val="72"/>
  </w:num>
  <w:num w:numId="59">
    <w:abstractNumId w:val="25"/>
  </w:num>
  <w:num w:numId="60">
    <w:abstractNumId w:val="67"/>
  </w:num>
  <w:num w:numId="61">
    <w:abstractNumId w:val="48"/>
  </w:num>
  <w:num w:numId="62">
    <w:abstractNumId w:val="41"/>
  </w:num>
  <w:num w:numId="63">
    <w:abstractNumId w:val="74"/>
  </w:num>
  <w:num w:numId="64">
    <w:abstractNumId w:val="73"/>
  </w:num>
  <w:num w:numId="65">
    <w:abstractNumId w:val="54"/>
  </w:num>
  <w:num w:numId="66">
    <w:abstractNumId w:val="64"/>
  </w:num>
  <w:num w:numId="67">
    <w:abstractNumId w:val="50"/>
  </w:num>
  <w:num w:numId="68">
    <w:abstractNumId w:val="57"/>
  </w:num>
  <w:num w:numId="69">
    <w:abstractNumId w:val="44"/>
  </w:num>
  <w:num w:numId="70">
    <w:abstractNumId w:val="60"/>
  </w:num>
  <w:num w:numId="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7"/>
  </w:num>
  <w:num w:numId="73">
    <w:abstractNumId w:val="65"/>
  </w:num>
  <w:num w:numId="74">
    <w:abstractNumId w:val="36"/>
  </w:num>
  <w:num w:numId="75">
    <w:abstractNumId w:val="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284"/>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017"/>
    <w:rsid w:val="0000252D"/>
    <w:rsid w:val="000045D1"/>
    <w:rsid w:val="00006334"/>
    <w:rsid w:val="000114F2"/>
    <w:rsid w:val="00011505"/>
    <w:rsid w:val="000140DB"/>
    <w:rsid w:val="000171F9"/>
    <w:rsid w:val="000200C7"/>
    <w:rsid w:val="00025E00"/>
    <w:rsid w:val="00026EFB"/>
    <w:rsid w:val="00031A5B"/>
    <w:rsid w:val="000328C5"/>
    <w:rsid w:val="00033CE4"/>
    <w:rsid w:val="00034702"/>
    <w:rsid w:val="00034CF7"/>
    <w:rsid w:val="00035D79"/>
    <w:rsid w:val="00036F79"/>
    <w:rsid w:val="0004091B"/>
    <w:rsid w:val="00041406"/>
    <w:rsid w:val="000416D0"/>
    <w:rsid w:val="0004275F"/>
    <w:rsid w:val="00046426"/>
    <w:rsid w:val="00052650"/>
    <w:rsid w:val="00053EC9"/>
    <w:rsid w:val="00053F3B"/>
    <w:rsid w:val="00055C3C"/>
    <w:rsid w:val="0005686F"/>
    <w:rsid w:val="000608C7"/>
    <w:rsid w:val="00065C4A"/>
    <w:rsid w:val="00067BB1"/>
    <w:rsid w:val="000705FC"/>
    <w:rsid w:val="0007099E"/>
    <w:rsid w:val="000709EE"/>
    <w:rsid w:val="00071379"/>
    <w:rsid w:val="00072FA9"/>
    <w:rsid w:val="00073172"/>
    <w:rsid w:val="00073666"/>
    <w:rsid w:val="00073BAF"/>
    <w:rsid w:val="00073BCB"/>
    <w:rsid w:val="000741D5"/>
    <w:rsid w:val="00076485"/>
    <w:rsid w:val="00091B57"/>
    <w:rsid w:val="000926B4"/>
    <w:rsid w:val="000929C8"/>
    <w:rsid w:val="000933C0"/>
    <w:rsid w:val="00095CBC"/>
    <w:rsid w:val="000969C1"/>
    <w:rsid w:val="000B0ED5"/>
    <w:rsid w:val="000B166F"/>
    <w:rsid w:val="000B1CDB"/>
    <w:rsid w:val="000B1D8B"/>
    <w:rsid w:val="000B288D"/>
    <w:rsid w:val="000B595D"/>
    <w:rsid w:val="000C0907"/>
    <w:rsid w:val="000C292C"/>
    <w:rsid w:val="000C5D32"/>
    <w:rsid w:val="000C6362"/>
    <w:rsid w:val="000D0C94"/>
    <w:rsid w:val="000D60BD"/>
    <w:rsid w:val="000D6D8A"/>
    <w:rsid w:val="000E1661"/>
    <w:rsid w:val="000E5518"/>
    <w:rsid w:val="000E5E31"/>
    <w:rsid w:val="000E6BD9"/>
    <w:rsid w:val="000F5188"/>
    <w:rsid w:val="00102309"/>
    <w:rsid w:val="00105308"/>
    <w:rsid w:val="0010623D"/>
    <w:rsid w:val="00111B81"/>
    <w:rsid w:val="0011246B"/>
    <w:rsid w:val="00113568"/>
    <w:rsid w:val="001177FB"/>
    <w:rsid w:val="00121735"/>
    <w:rsid w:val="00124908"/>
    <w:rsid w:val="0012759F"/>
    <w:rsid w:val="00133012"/>
    <w:rsid w:val="00133309"/>
    <w:rsid w:val="00136212"/>
    <w:rsid w:val="00136856"/>
    <w:rsid w:val="00137565"/>
    <w:rsid w:val="00137C2D"/>
    <w:rsid w:val="00144DDE"/>
    <w:rsid w:val="00146F51"/>
    <w:rsid w:val="001477C1"/>
    <w:rsid w:val="00151AB8"/>
    <w:rsid w:val="00154DC7"/>
    <w:rsid w:val="00160F25"/>
    <w:rsid w:val="00166583"/>
    <w:rsid w:val="00167B50"/>
    <w:rsid w:val="0017199B"/>
    <w:rsid w:val="00173193"/>
    <w:rsid w:val="00173254"/>
    <w:rsid w:val="00177DE6"/>
    <w:rsid w:val="00177F93"/>
    <w:rsid w:val="00177FA6"/>
    <w:rsid w:val="00177FAF"/>
    <w:rsid w:val="00181B3C"/>
    <w:rsid w:val="00182BF7"/>
    <w:rsid w:val="00183DE1"/>
    <w:rsid w:val="00184DE7"/>
    <w:rsid w:val="001902DA"/>
    <w:rsid w:val="0019048F"/>
    <w:rsid w:val="00190D13"/>
    <w:rsid w:val="001910A7"/>
    <w:rsid w:val="00194B83"/>
    <w:rsid w:val="001957DB"/>
    <w:rsid w:val="0019649D"/>
    <w:rsid w:val="001A0247"/>
    <w:rsid w:val="001A1259"/>
    <w:rsid w:val="001A2CF2"/>
    <w:rsid w:val="001A6553"/>
    <w:rsid w:val="001A6F72"/>
    <w:rsid w:val="001B04CC"/>
    <w:rsid w:val="001B4542"/>
    <w:rsid w:val="001B690F"/>
    <w:rsid w:val="001C2539"/>
    <w:rsid w:val="001C402D"/>
    <w:rsid w:val="001C5066"/>
    <w:rsid w:val="001D1E86"/>
    <w:rsid w:val="001D2760"/>
    <w:rsid w:val="001D6045"/>
    <w:rsid w:val="001D69E1"/>
    <w:rsid w:val="001E1F35"/>
    <w:rsid w:val="001E4BE3"/>
    <w:rsid w:val="001F03AD"/>
    <w:rsid w:val="001F0697"/>
    <w:rsid w:val="001F09A4"/>
    <w:rsid w:val="001F43E3"/>
    <w:rsid w:val="00213821"/>
    <w:rsid w:val="00221CA4"/>
    <w:rsid w:val="00221CED"/>
    <w:rsid w:val="00222741"/>
    <w:rsid w:val="0022655A"/>
    <w:rsid w:val="00226AB2"/>
    <w:rsid w:val="00231C2F"/>
    <w:rsid w:val="0024562C"/>
    <w:rsid w:val="00246137"/>
    <w:rsid w:val="00252606"/>
    <w:rsid w:val="00253F39"/>
    <w:rsid w:val="00255BB8"/>
    <w:rsid w:val="00256432"/>
    <w:rsid w:val="00260FBB"/>
    <w:rsid w:val="002638EF"/>
    <w:rsid w:val="002638FE"/>
    <w:rsid w:val="002669A1"/>
    <w:rsid w:val="00267E3A"/>
    <w:rsid w:val="00271598"/>
    <w:rsid w:val="00271A6C"/>
    <w:rsid w:val="0027212F"/>
    <w:rsid w:val="00272A89"/>
    <w:rsid w:val="00272E60"/>
    <w:rsid w:val="0028096E"/>
    <w:rsid w:val="00281929"/>
    <w:rsid w:val="002821DB"/>
    <w:rsid w:val="002827D9"/>
    <w:rsid w:val="00285A8E"/>
    <w:rsid w:val="00286DF2"/>
    <w:rsid w:val="0029039A"/>
    <w:rsid w:val="002946D7"/>
    <w:rsid w:val="00296BDA"/>
    <w:rsid w:val="002A04B7"/>
    <w:rsid w:val="002A1A44"/>
    <w:rsid w:val="002A25DD"/>
    <w:rsid w:val="002A4376"/>
    <w:rsid w:val="002A52D9"/>
    <w:rsid w:val="002B15BB"/>
    <w:rsid w:val="002B3021"/>
    <w:rsid w:val="002B6724"/>
    <w:rsid w:val="002C060F"/>
    <w:rsid w:val="002C1C99"/>
    <w:rsid w:val="002C6E96"/>
    <w:rsid w:val="002C77EC"/>
    <w:rsid w:val="002D0239"/>
    <w:rsid w:val="002D0764"/>
    <w:rsid w:val="002D2530"/>
    <w:rsid w:val="002D4249"/>
    <w:rsid w:val="002D4A3A"/>
    <w:rsid w:val="002E0762"/>
    <w:rsid w:val="002E1295"/>
    <w:rsid w:val="002E36B6"/>
    <w:rsid w:val="002E4A42"/>
    <w:rsid w:val="002E50B4"/>
    <w:rsid w:val="002E6C0D"/>
    <w:rsid w:val="002F40E7"/>
    <w:rsid w:val="002F5F7D"/>
    <w:rsid w:val="002F6027"/>
    <w:rsid w:val="00315F27"/>
    <w:rsid w:val="00316535"/>
    <w:rsid w:val="00322E75"/>
    <w:rsid w:val="00327209"/>
    <w:rsid w:val="00331B21"/>
    <w:rsid w:val="0033598A"/>
    <w:rsid w:val="0033766F"/>
    <w:rsid w:val="0034033B"/>
    <w:rsid w:val="00346215"/>
    <w:rsid w:val="00351CB3"/>
    <w:rsid w:val="00353C5F"/>
    <w:rsid w:val="00360738"/>
    <w:rsid w:val="00360E88"/>
    <w:rsid w:val="00363B04"/>
    <w:rsid w:val="00363F2C"/>
    <w:rsid w:val="00365912"/>
    <w:rsid w:val="00365C25"/>
    <w:rsid w:val="00366C03"/>
    <w:rsid w:val="00367C89"/>
    <w:rsid w:val="00372BB4"/>
    <w:rsid w:val="00372CDA"/>
    <w:rsid w:val="00372F52"/>
    <w:rsid w:val="00373C12"/>
    <w:rsid w:val="00374AFC"/>
    <w:rsid w:val="00374E63"/>
    <w:rsid w:val="003766A8"/>
    <w:rsid w:val="00376EAE"/>
    <w:rsid w:val="0037736B"/>
    <w:rsid w:val="0038047B"/>
    <w:rsid w:val="00391483"/>
    <w:rsid w:val="00392AEC"/>
    <w:rsid w:val="0039625A"/>
    <w:rsid w:val="003A4FFF"/>
    <w:rsid w:val="003A758F"/>
    <w:rsid w:val="003B07B7"/>
    <w:rsid w:val="003B1E79"/>
    <w:rsid w:val="003B2A68"/>
    <w:rsid w:val="003C1788"/>
    <w:rsid w:val="003C44B9"/>
    <w:rsid w:val="003C67DA"/>
    <w:rsid w:val="003C7A79"/>
    <w:rsid w:val="003D0FA4"/>
    <w:rsid w:val="003D2A94"/>
    <w:rsid w:val="003D395A"/>
    <w:rsid w:val="003D4031"/>
    <w:rsid w:val="003D4056"/>
    <w:rsid w:val="003D4906"/>
    <w:rsid w:val="003D784F"/>
    <w:rsid w:val="003E3160"/>
    <w:rsid w:val="003E38A7"/>
    <w:rsid w:val="003E3B85"/>
    <w:rsid w:val="003E49AC"/>
    <w:rsid w:val="003E5115"/>
    <w:rsid w:val="003E521C"/>
    <w:rsid w:val="003E5C9B"/>
    <w:rsid w:val="003F59AC"/>
    <w:rsid w:val="003F71D4"/>
    <w:rsid w:val="00401BEA"/>
    <w:rsid w:val="00403271"/>
    <w:rsid w:val="00404880"/>
    <w:rsid w:val="00411E95"/>
    <w:rsid w:val="00412266"/>
    <w:rsid w:val="00412F9D"/>
    <w:rsid w:val="004134AF"/>
    <w:rsid w:val="00421FDA"/>
    <w:rsid w:val="004233C5"/>
    <w:rsid w:val="004266FE"/>
    <w:rsid w:val="00426A46"/>
    <w:rsid w:val="00430498"/>
    <w:rsid w:val="0043478B"/>
    <w:rsid w:val="0043582F"/>
    <w:rsid w:val="00436993"/>
    <w:rsid w:val="00436EBD"/>
    <w:rsid w:val="00442130"/>
    <w:rsid w:val="00442A4A"/>
    <w:rsid w:val="00444FCF"/>
    <w:rsid w:val="0045000A"/>
    <w:rsid w:val="00453225"/>
    <w:rsid w:val="00454B96"/>
    <w:rsid w:val="0045551F"/>
    <w:rsid w:val="00455F7D"/>
    <w:rsid w:val="004565CC"/>
    <w:rsid w:val="00456710"/>
    <w:rsid w:val="004567AB"/>
    <w:rsid w:val="004579E0"/>
    <w:rsid w:val="00457AD1"/>
    <w:rsid w:val="00457B3D"/>
    <w:rsid w:val="00461A9C"/>
    <w:rsid w:val="0046221A"/>
    <w:rsid w:val="00462F91"/>
    <w:rsid w:val="00465076"/>
    <w:rsid w:val="0046598C"/>
    <w:rsid w:val="00466884"/>
    <w:rsid w:val="00470DD9"/>
    <w:rsid w:val="0047473E"/>
    <w:rsid w:val="00477EFC"/>
    <w:rsid w:val="004810AD"/>
    <w:rsid w:val="0048282B"/>
    <w:rsid w:val="00483389"/>
    <w:rsid w:val="00485D56"/>
    <w:rsid w:val="00487E30"/>
    <w:rsid w:val="0049634A"/>
    <w:rsid w:val="0049642B"/>
    <w:rsid w:val="004A023A"/>
    <w:rsid w:val="004A1F5A"/>
    <w:rsid w:val="004A245C"/>
    <w:rsid w:val="004A2747"/>
    <w:rsid w:val="004A469F"/>
    <w:rsid w:val="004A4B53"/>
    <w:rsid w:val="004B00C2"/>
    <w:rsid w:val="004B428A"/>
    <w:rsid w:val="004B4E57"/>
    <w:rsid w:val="004B74FB"/>
    <w:rsid w:val="004C11D3"/>
    <w:rsid w:val="004C628B"/>
    <w:rsid w:val="004C62D0"/>
    <w:rsid w:val="004D0429"/>
    <w:rsid w:val="004D0464"/>
    <w:rsid w:val="004D2017"/>
    <w:rsid w:val="004D2B98"/>
    <w:rsid w:val="004D3180"/>
    <w:rsid w:val="004D4B9D"/>
    <w:rsid w:val="004D7984"/>
    <w:rsid w:val="004E288D"/>
    <w:rsid w:val="004E4E44"/>
    <w:rsid w:val="004E578A"/>
    <w:rsid w:val="004E599A"/>
    <w:rsid w:val="004F5DE4"/>
    <w:rsid w:val="0050004F"/>
    <w:rsid w:val="00501EFE"/>
    <w:rsid w:val="005055DC"/>
    <w:rsid w:val="00514378"/>
    <w:rsid w:val="005201BF"/>
    <w:rsid w:val="00521F28"/>
    <w:rsid w:val="005239C9"/>
    <w:rsid w:val="00524A54"/>
    <w:rsid w:val="00525DE3"/>
    <w:rsid w:val="00530E77"/>
    <w:rsid w:val="00533D28"/>
    <w:rsid w:val="0053736C"/>
    <w:rsid w:val="005418CC"/>
    <w:rsid w:val="0054285B"/>
    <w:rsid w:val="005447A1"/>
    <w:rsid w:val="00545DBA"/>
    <w:rsid w:val="00545F98"/>
    <w:rsid w:val="00551464"/>
    <w:rsid w:val="00552A40"/>
    <w:rsid w:val="00555E5B"/>
    <w:rsid w:val="00562A3F"/>
    <w:rsid w:val="005705AA"/>
    <w:rsid w:val="00574612"/>
    <w:rsid w:val="00575080"/>
    <w:rsid w:val="00576515"/>
    <w:rsid w:val="005833D4"/>
    <w:rsid w:val="00585B47"/>
    <w:rsid w:val="00585F8B"/>
    <w:rsid w:val="00586B3A"/>
    <w:rsid w:val="00586B74"/>
    <w:rsid w:val="0059027C"/>
    <w:rsid w:val="00593CE0"/>
    <w:rsid w:val="005A2473"/>
    <w:rsid w:val="005A5C70"/>
    <w:rsid w:val="005A6698"/>
    <w:rsid w:val="005B1C69"/>
    <w:rsid w:val="005B2170"/>
    <w:rsid w:val="005B23EA"/>
    <w:rsid w:val="005B339C"/>
    <w:rsid w:val="005B6957"/>
    <w:rsid w:val="005B6D52"/>
    <w:rsid w:val="005C211F"/>
    <w:rsid w:val="005C2F9D"/>
    <w:rsid w:val="005D1BEA"/>
    <w:rsid w:val="005D74F6"/>
    <w:rsid w:val="005E012F"/>
    <w:rsid w:val="005E1D46"/>
    <w:rsid w:val="005E5B5A"/>
    <w:rsid w:val="005F29E1"/>
    <w:rsid w:val="005F528B"/>
    <w:rsid w:val="005F75E9"/>
    <w:rsid w:val="005F7E1B"/>
    <w:rsid w:val="00600D2F"/>
    <w:rsid w:val="006034B7"/>
    <w:rsid w:val="00604774"/>
    <w:rsid w:val="00605F28"/>
    <w:rsid w:val="006073B3"/>
    <w:rsid w:val="0061198B"/>
    <w:rsid w:val="006126C7"/>
    <w:rsid w:val="00612D94"/>
    <w:rsid w:val="00613F28"/>
    <w:rsid w:val="0061692C"/>
    <w:rsid w:val="00616E4D"/>
    <w:rsid w:val="00617A71"/>
    <w:rsid w:val="00621684"/>
    <w:rsid w:val="00630BF0"/>
    <w:rsid w:val="00630C13"/>
    <w:rsid w:val="00631C94"/>
    <w:rsid w:val="0063414C"/>
    <w:rsid w:val="00634292"/>
    <w:rsid w:val="00641378"/>
    <w:rsid w:val="00641A48"/>
    <w:rsid w:val="00646DE7"/>
    <w:rsid w:val="00647814"/>
    <w:rsid w:val="006505B7"/>
    <w:rsid w:val="006505D6"/>
    <w:rsid w:val="00650645"/>
    <w:rsid w:val="00650BDB"/>
    <w:rsid w:val="00653D10"/>
    <w:rsid w:val="006564AF"/>
    <w:rsid w:val="006602CF"/>
    <w:rsid w:val="00663DC5"/>
    <w:rsid w:val="006650D8"/>
    <w:rsid w:val="006659D9"/>
    <w:rsid w:val="006716DC"/>
    <w:rsid w:val="006752D3"/>
    <w:rsid w:val="006770DD"/>
    <w:rsid w:val="00677445"/>
    <w:rsid w:val="00682D0A"/>
    <w:rsid w:val="006847FE"/>
    <w:rsid w:val="0069023B"/>
    <w:rsid w:val="006918B4"/>
    <w:rsid w:val="006926E1"/>
    <w:rsid w:val="00692F67"/>
    <w:rsid w:val="00694914"/>
    <w:rsid w:val="00696289"/>
    <w:rsid w:val="006A12A6"/>
    <w:rsid w:val="006A1476"/>
    <w:rsid w:val="006A35BF"/>
    <w:rsid w:val="006A3F45"/>
    <w:rsid w:val="006A5736"/>
    <w:rsid w:val="006B491D"/>
    <w:rsid w:val="006C11D4"/>
    <w:rsid w:val="006C59B1"/>
    <w:rsid w:val="006C7C09"/>
    <w:rsid w:val="006C7C4A"/>
    <w:rsid w:val="006D19A4"/>
    <w:rsid w:val="006D2BDD"/>
    <w:rsid w:val="006D3DC1"/>
    <w:rsid w:val="006D3E33"/>
    <w:rsid w:val="006D4E33"/>
    <w:rsid w:val="006E5E54"/>
    <w:rsid w:val="006F01E1"/>
    <w:rsid w:val="006F1311"/>
    <w:rsid w:val="006F1DAA"/>
    <w:rsid w:val="006F2CDA"/>
    <w:rsid w:val="006F6D19"/>
    <w:rsid w:val="006F78E6"/>
    <w:rsid w:val="00701C3F"/>
    <w:rsid w:val="0070326E"/>
    <w:rsid w:val="007071A6"/>
    <w:rsid w:val="00707699"/>
    <w:rsid w:val="0071084A"/>
    <w:rsid w:val="0071120F"/>
    <w:rsid w:val="00711618"/>
    <w:rsid w:val="007133F7"/>
    <w:rsid w:val="00714FF6"/>
    <w:rsid w:val="00715602"/>
    <w:rsid w:val="00716A04"/>
    <w:rsid w:val="00720257"/>
    <w:rsid w:val="0072162E"/>
    <w:rsid w:val="00724374"/>
    <w:rsid w:val="00724949"/>
    <w:rsid w:val="00727924"/>
    <w:rsid w:val="00744F11"/>
    <w:rsid w:val="00753329"/>
    <w:rsid w:val="0075421B"/>
    <w:rsid w:val="00754C6D"/>
    <w:rsid w:val="007555CB"/>
    <w:rsid w:val="00761E26"/>
    <w:rsid w:val="00762B1C"/>
    <w:rsid w:val="007673DF"/>
    <w:rsid w:val="00767498"/>
    <w:rsid w:val="007702FC"/>
    <w:rsid w:val="00771E26"/>
    <w:rsid w:val="00772C24"/>
    <w:rsid w:val="00772F64"/>
    <w:rsid w:val="0077385D"/>
    <w:rsid w:val="00774D3B"/>
    <w:rsid w:val="007753B6"/>
    <w:rsid w:val="007809BB"/>
    <w:rsid w:val="00780FBA"/>
    <w:rsid w:val="00783172"/>
    <w:rsid w:val="00784782"/>
    <w:rsid w:val="00786655"/>
    <w:rsid w:val="00790C95"/>
    <w:rsid w:val="00791073"/>
    <w:rsid w:val="00792C58"/>
    <w:rsid w:val="00792CF5"/>
    <w:rsid w:val="007956C4"/>
    <w:rsid w:val="007A0126"/>
    <w:rsid w:val="007A3010"/>
    <w:rsid w:val="007A391D"/>
    <w:rsid w:val="007A5484"/>
    <w:rsid w:val="007A79E6"/>
    <w:rsid w:val="007B1257"/>
    <w:rsid w:val="007B2CCD"/>
    <w:rsid w:val="007B57FB"/>
    <w:rsid w:val="007B683F"/>
    <w:rsid w:val="007C1EEA"/>
    <w:rsid w:val="007C2EBA"/>
    <w:rsid w:val="007C686B"/>
    <w:rsid w:val="007D5B53"/>
    <w:rsid w:val="007D69B2"/>
    <w:rsid w:val="007E1553"/>
    <w:rsid w:val="007E3ACD"/>
    <w:rsid w:val="007E422E"/>
    <w:rsid w:val="007E4DCD"/>
    <w:rsid w:val="007E5A86"/>
    <w:rsid w:val="007E659A"/>
    <w:rsid w:val="007E7A57"/>
    <w:rsid w:val="00803968"/>
    <w:rsid w:val="00804B74"/>
    <w:rsid w:val="0080595C"/>
    <w:rsid w:val="00806777"/>
    <w:rsid w:val="00814904"/>
    <w:rsid w:val="008163FD"/>
    <w:rsid w:val="00822394"/>
    <w:rsid w:val="008247F2"/>
    <w:rsid w:val="008276B4"/>
    <w:rsid w:val="00830169"/>
    <w:rsid w:val="008437DF"/>
    <w:rsid w:val="00843F5A"/>
    <w:rsid w:val="00847A08"/>
    <w:rsid w:val="00850811"/>
    <w:rsid w:val="0085102D"/>
    <w:rsid w:val="00851EEC"/>
    <w:rsid w:val="00854207"/>
    <w:rsid w:val="00856B4A"/>
    <w:rsid w:val="00862908"/>
    <w:rsid w:val="00865239"/>
    <w:rsid w:val="00866ED8"/>
    <w:rsid w:val="00867A4E"/>
    <w:rsid w:val="008709A3"/>
    <w:rsid w:val="00873C42"/>
    <w:rsid w:val="00877405"/>
    <w:rsid w:val="00880EAA"/>
    <w:rsid w:val="00881275"/>
    <w:rsid w:val="00884267"/>
    <w:rsid w:val="0089015D"/>
    <w:rsid w:val="008927FE"/>
    <w:rsid w:val="00892F0B"/>
    <w:rsid w:val="00894BB4"/>
    <w:rsid w:val="00895F30"/>
    <w:rsid w:val="008A5422"/>
    <w:rsid w:val="008A5E06"/>
    <w:rsid w:val="008A691F"/>
    <w:rsid w:val="008B05AB"/>
    <w:rsid w:val="008B431A"/>
    <w:rsid w:val="008B683A"/>
    <w:rsid w:val="008B6BEF"/>
    <w:rsid w:val="008C4145"/>
    <w:rsid w:val="008C4A02"/>
    <w:rsid w:val="008C6101"/>
    <w:rsid w:val="008C7376"/>
    <w:rsid w:val="008D0A08"/>
    <w:rsid w:val="008D1A80"/>
    <w:rsid w:val="008E289E"/>
    <w:rsid w:val="008E36CC"/>
    <w:rsid w:val="008E4DCB"/>
    <w:rsid w:val="008E6123"/>
    <w:rsid w:val="008E7867"/>
    <w:rsid w:val="008F0FC5"/>
    <w:rsid w:val="008F518C"/>
    <w:rsid w:val="008F544D"/>
    <w:rsid w:val="008F58FD"/>
    <w:rsid w:val="008F5B2E"/>
    <w:rsid w:val="008F69DE"/>
    <w:rsid w:val="00900D87"/>
    <w:rsid w:val="00902B50"/>
    <w:rsid w:val="00903964"/>
    <w:rsid w:val="00910C17"/>
    <w:rsid w:val="00915EF4"/>
    <w:rsid w:val="0091796D"/>
    <w:rsid w:val="00920B18"/>
    <w:rsid w:val="00920C8B"/>
    <w:rsid w:val="00920CC7"/>
    <w:rsid w:val="00922A78"/>
    <w:rsid w:val="00924D4D"/>
    <w:rsid w:val="009310B6"/>
    <w:rsid w:val="009356AD"/>
    <w:rsid w:val="009361AE"/>
    <w:rsid w:val="00940AD8"/>
    <w:rsid w:val="00941558"/>
    <w:rsid w:val="0094296B"/>
    <w:rsid w:val="00942C89"/>
    <w:rsid w:val="00943EFB"/>
    <w:rsid w:val="009454C0"/>
    <w:rsid w:val="00946861"/>
    <w:rsid w:val="0094788C"/>
    <w:rsid w:val="009519D1"/>
    <w:rsid w:val="00951B2D"/>
    <w:rsid w:val="009525E0"/>
    <w:rsid w:val="00952909"/>
    <w:rsid w:val="00954D04"/>
    <w:rsid w:val="00954EE1"/>
    <w:rsid w:val="00955C5B"/>
    <w:rsid w:val="009578E4"/>
    <w:rsid w:val="00963415"/>
    <w:rsid w:val="00963969"/>
    <w:rsid w:val="00967B51"/>
    <w:rsid w:val="00967DC0"/>
    <w:rsid w:val="0097257F"/>
    <w:rsid w:val="009730B4"/>
    <w:rsid w:val="00974D02"/>
    <w:rsid w:val="009805EB"/>
    <w:rsid w:val="00981B3A"/>
    <w:rsid w:val="0098372B"/>
    <w:rsid w:val="009849F7"/>
    <w:rsid w:val="009850C1"/>
    <w:rsid w:val="00985C3D"/>
    <w:rsid w:val="00986C21"/>
    <w:rsid w:val="00987957"/>
    <w:rsid w:val="0099073C"/>
    <w:rsid w:val="00990C72"/>
    <w:rsid w:val="00991021"/>
    <w:rsid w:val="009A7617"/>
    <w:rsid w:val="009B30B4"/>
    <w:rsid w:val="009B6FBF"/>
    <w:rsid w:val="009C0EE2"/>
    <w:rsid w:val="009C19AF"/>
    <w:rsid w:val="009C2535"/>
    <w:rsid w:val="009C6454"/>
    <w:rsid w:val="009C693A"/>
    <w:rsid w:val="009D203F"/>
    <w:rsid w:val="009D565D"/>
    <w:rsid w:val="009D5907"/>
    <w:rsid w:val="009E1CA3"/>
    <w:rsid w:val="009E3136"/>
    <w:rsid w:val="009E6022"/>
    <w:rsid w:val="009E66C4"/>
    <w:rsid w:val="009E7054"/>
    <w:rsid w:val="009F34F9"/>
    <w:rsid w:val="009F35A2"/>
    <w:rsid w:val="009F4E01"/>
    <w:rsid w:val="009F5840"/>
    <w:rsid w:val="009F5E68"/>
    <w:rsid w:val="009F6E5F"/>
    <w:rsid w:val="00A0043B"/>
    <w:rsid w:val="00A03538"/>
    <w:rsid w:val="00A063D6"/>
    <w:rsid w:val="00A069F8"/>
    <w:rsid w:val="00A10483"/>
    <w:rsid w:val="00A11523"/>
    <w:rsid w:val="00A13279"/>
    <w:rsid w:val="00A132F1"/>
    <w:rsid w:val="00A13452"/>
    <w:rsid w:val="00A13F2F"/>
    <w:rsid w:val="00A1445F"/>
    <w:rsid w:val="00A16EAA"/>
    <w:rsid w:val="00A21101"/>
    <w:rsid w:val="00A22EB5"/>
    <w:rsid w:val="00A244F2"/>
    <w:rsid w:val="00A26698"/>
    <w:rsid w:val="00A27477"/>
    <w:rsid w:val="00A31036"/>
    <w:rsid w:val="00A3151A"/>
    <w:rsid w:val="00A3510F"/>
    <w:rsid w:val="00A37681"/>
    <w:rsid w:val="00A433AD"/>
    <w:rsid w:val="00A45379"/>
    <w:rsid w:val="00A459EB"/>
    <w:rsid w:val="00A46B03"/>
    <w:rsid w:val="00A46ED4"/>
    <w:rsid w:val="00A51777"/>
    <w:rsid w:val="00A51CAD"/>
    <w:rsid w:val="00A52510"/>
    <w:rsid w:val="00A534BA"/>
    <w:rsid w:val="00A5353E"/>
    <w:rsid w:val="00A558D3"/>
    <w:rsid w:val="00A6045C"/>
    <w:rsid w:val="00A62368"/>
    <w:rsid w:val="00A63F71"/>
    <w:rsid w:val="00A70C90"/>
    <w:rsid w:val="00A718A2"/>
    <w:rsid w:val="00A7206D"/>
    <w:rsid w:val="00A74703"/>
    <w:rsid w:val="00A74C9D"/>
    <w:rsid w:val="00A81372"/>
    <w:rsid w:val="00A85407"/>
    <w:rsid w:val="00A85A82"/>
    <w:rsid w:val="00A85F65"/>
    <w:rsid w:val="00A8634E"/>
    <w:rsid w:val="00A9233B"/>
    <w:rsid w:val="00A95203"/>
    <w:rsid w:val="00A96BC5"/>
    <w:rsid w:val="00A97BFF"/>
    <w:rsid w:val="00AA19C8"/>
    <w:rsid w:val="00AA1FD4"/>
    <w:rsid w:val="00AA2080"/>
    <w:rsid w:val="00AA289D"/>
    <w:rsid w:val="00AA2BA7"/>
    <w:rsid w:val="00AA37D5"/>
    <w:rsid w:val="00AA4067"/>
    <w:rsid w:val="00AA75F6"/>
    <w:rsid w:val="00AB0098"/>
    <w:rsid w:val="00AB3A48"/>
    <w:rsid w:val="00AB3E2E"/>
    <w:rsid w:val="00AB4B1D"/>
    <w:rsid w:val="00AB4D43"/>
    <w:rsid w:val="00AB6D5D"/>
    <w:rsid w:val="00AB7385"/>
    <w:rsid w:val="00AB75FA"/>
    <w:rsid w:val="00AC1100"/>
    <w:rsid w:val="00AC73CD"/>
    <w:rsid w:val="00AC7B5C"/>
    <w:rsid w:val="00AD0347"/>
    <w:rsid w:val="00AD1F91"/>
    <w:rsid w:val="00AD4BA9"/>
    <w:rsid w:val="00AD5CCE"/>
    <w:rsid w:val="00AE1387"/>
    <w:rsid w:val="00AE2C62"/>
    <w:rsid w:val="00AE3585"/>
    <w:rsid w:val="00AE494E"/>
    <w:rsid w:val="00AE4A1B"/>
    <w:rsid w:val="00AE5556"/>
    <w:rsid w:val="00AE6E09"/>
    <w:rsid w:val="00AF493F"/>
    <w:rsid w:val="00AF4DF6"/>
    <w:rsid w:val="00B0630F"/>
    <w:rsid w:val="00B06FD4"/>
    <w:rsid w:val="00B076E6"/>
    <w:rsid w:val="00B07C24"/>
    <w:rsid w:val="00B10442"/>
    <w:rsid w:val="00B1223B"/>
    <w:rsid w:val="00B153DC"/>
    <w:rsid w:val="00B233FF"/>
    <w:rsid w:val="00B234DF"/>
    <w:rsid w:val="00B238CD"/>
    <w:rsid w:val="00B264F5"/>
    <w:rsid w:val="00B27F03"/>
    <w:rsid w:val="00B30303"/>
    <w:rsid w:val="00B30DDE"/>
    <w:rsid w:val="00B30E27"/>
    <w:rsid w:val="00B3599F"/>
    <w:rsid w:val="00B35B4A"/>
    <w:rsid w:val="00B36A59"/>
    <w:rsid w:val="00B3741F"/>
    <w:rsid w:val="00B37FFD"/>
    <w:rsid w:val="00B44B1B"/>
    <w:rsid w:val="00B44D46"/>
    <w:rsid w:val="00B4521F"/>
    <w:rsid w:val="00B46804"/>
    <w:rsid w:val="00B50DDF"/>
    <w:rsid w:val="00B51DD1"/>
    <w:rsid w:val="00B5520E"/>
    <w:rsid w:val="00B57370"/>
    <w:rsid w:val="00B57E3B"/>
    <w:rsid w:val="00B62765"/>
    <w:rsid w:val="00B62EFD"/>
    <w:rsid w:val="00B635F4"/>
    <w:rsid w:val="00B63BFC"/>
    <w:rsid w:val="00B641E0"/>
    <w:rsid w:val="00B648D0"/>
    <w:rsid w:val="00B70319"/>
    <w:rsid w:val="00B707D7"/>
    <w:rsid w:val="00B70DD0"/>
    <w:rsid w:val="00B77EAF"/>
    <w:rsid w:val="00B81069"/>
    <w:rsid w:val="00B818DD"/>
    <w:rsid w:val="00B86E70"/>
    <w:rsid w:val="00B9076B"/>
    <w:rsid w:val="00B93441"/>
    <w:rsid w:val="00B9452D"/>
    <w:rsid w:val="00B9622E"/>
    <w:rsid w:val="00B968FD"/>
    <w:rsid w:val="00B96BC7"/>
    <w:rsid w:val="00BA30C3"/>
    <w:rsid w:val="00BA72AC"/>
    <w:rsid w:val="00BB0130"/>
    <w:rsid w:val="00BB1FE6"/>
    <w:rsid w:val="00BB4265"/>
    <w:rsid w:val="00BB50F2"/>
    <w:rsid w:val="00BB524A"/>
    <w:rsid w:val="00BB61A5"/>
    <w:rsid w:val="00BB70BD"/>
    <w:rsid w:val="00BC2F09"/>
    <w:rsid w:val="00BC32C5"/>
    <w:rsid w:val="00BC3766"/>
    <w:rsid w:val="00BC490A"/>
    <w:rsid w:val="00BC4DF7"/>
    <w:rsid w:val="00BD0B73"/>
    <w:rsid w:val="00BD297A"/>
    <w:rsid w:val="00BD4F15"/>
    <w:rsid w:val="00BD5264"/>
    <w:rsid w:val="00BD5EA5"/>
    <w:rsid w:val="00BD625E"/>
    <w:rsid w:val="00BD66E5"/>
    <w:rsid w:val="00BD6DF4"/>
    <w:rsid w:val="00BE1531"/>
    <w:rsid w:val="00BE5322"/>
    <w:rsid w:val="00BF607D"/>
    <w:rsid w:val="00BF76BB"/>
    <w:rsid w:val="00BF7BD9"/>
    <w:rsid w:val="00C001E5"/>
    <w:rsid w:val="00C03396"/>
    <w:rsid w:val="00C03E05"/>
    <w:rsid w:val="00C04B78"/>
    <w:rsid w:val="00C04DCC"/>
    <w:rsid w:val="00C0526B"/>
    <w:rsid w:val="00C14181"/>
    <w:rsid w:val="00C15519"/>
    <w:rsid w:val="00C15D84"/>
    <w:rsid w:val="00C1671E"/>
    <w:rsid w:val="00C23978"/>
    <w:rsid w:val="00C32AAF"/>
    <w:rsid w:val="00C3373D"/>
    <w:rsid w:val="00C33946"/>
    <w:rsid w:val="00C415E7"/>
    <w:rsid w:val="00C431F1"/>
    <w:rsid w:val="00C44309"/>
    <w:rsid w:val="00C443D1"/>
    <w:rsid w:val="00C450AB"/>
    <w:rsid w:val="00C52152"/>
    <w:rsid w:val="00C547F6"/>
    <w:rsid w:val="00C606C9"/>
    <w:rsid w:val="00C624CA"/>
    <w:rsid w:val="00C62F90"/>
    <w:rsid w:val="00C65BF5"/>
    <w:rsid w:val="00C65EC9"/>
    <w:rsid w:val="00C7050F"/>
    <w:rsid w:val="00C70E6F"/>
    <w:rsid w:val="00C710DA"/>
    <w:rsid w:val="00C7174E"/>
    <w:rsid w:val="00C779A4"/>
    <w:rsid w:val="00C80E5C"/>
    <w:rsid w:val="00C85BB5"/>
    <w:rsid w:val="00C90163"/>
    <w:rsid w:val="00C917C1"/>
    <w:rsid w:val="00C93EB5"/>
    <w:rsid w:val="00C95C94"/>
    <w:rsid w:val="00C96E03"/>
    <w:rsid w:val="00C97B61"/>
    <w:rsid w:val="00CA3E46"/>
    <w:rsid w:val="00CA6E6E"/>
    <w:rsid w:val="00CB1936"/>
    <w:rsid w:val="00CB31E5"/>
    <w:rsid w:val="00CB4975"/>
    <w:rsid w:val="00CB6CAA"/>
    <w:rsid w:val="00CC1B35"/>
    <w:rsid w:val="00CD0180"/>
    <w:rsid w:val="00CD1517"/>
    <w:rsid w:val="00CD3D44"/>
    <w:rsid w:val="00CD5500"/>
    <w:rsid w:val="00CE0156"/>
    <w:rsid w:val="00CE17ED"/>
    <w:rsid w:val="00CE1DA8"/>
    <w:rsid w:val="00CE4044"/>
    <w:rsid w:val="00CE4FF8"/>
    <w:rsid w:val="00CE5B8C"/>
    <w:rsid w:val="00CE786E"/>
    <w:rsid w:val="00CF0CFF"/>
    <w:rsid w:val="00CF59E0"/>
    <w:rsid w:val="00CF748D"/>
    <w:rsid w:val="00D01093"/>
    <w:rsid w:val="00D01F31"/>
    <w:rsid w:val="00D02F11"/>
    <w:rsid w:val="00D04367"/>
    <w:rsid w:val="00D11193"/>
    <w:rsid w:val="00D17D8F"/>
    <w:rsid w:val="00D23709"/>
    <w:rsid w:val="00D25297"/>
    <w:rsid w:val="00D25EB3"/>
    <w:rsid w:val="00D25F5E"/>
    <w:rsid w:val="00D26903"/>
    <w:rsid w:val="00D309A1"/>
    <w:rsid w:val="00D36229"/>
    <w:rsid w:val="00D36C00"/>
    <w:rsid w:val="00D41F1B"/>
    <w:rsid w:val="00D50283"/>
    <w:rsid w:val="00D5166A"/>
    <w:rsid w:val="00D51794"/>
    <w:rsid w:val="00D51D56"/>
    <w:rsid w:val="00D5618B"/>
    <w:rsid w:val="00D617C9"/>
    <w:rsid w:val="00D66BDF"/>
    <w:rsid w:val="00D6738B"/>
    <w:rsid w:val="00D674F8"/>
    <w:rsid w:val="00D6797C"/>
    <w:rsid w:val="00D7113C"/>
    <w:rsid w:val="00D81B64"/>
    <w:rsid w:val="00D84A0C"/>
    <w:rsid w:val="00D90244"/>
    <w:rsid w:val="00D90835"/>
    <w:rsid w:val="00D924A1"/>
    <w:rsid w:val="00D951BA"/>
    <w:rsid w:val="00D96093"/>
    <w:rsid w:val="00D96434"/>
    <w:rsid w:val="00D96DB3"/>
    <w:rsid w:val="00DA005E"/>
    <w:rsid w:val="00DA0112"/>
    <w:rsid w:val="00DA03FC"/>
    <w:rsid w:val="00DA0B01"/>
    <w:rsid w:val="00DA2266"/>
    <w:rsid w:val="00DA29EA"/>
    <w:rsid w:val="00DB54AD"/>
    <w:rsid w:val="00DB6B73"/>
    <w:rsid w:val="00DB6FDE"/>
    <w:rsid w:val="00DB7655"/>
    <w:rsid w:val="00DC0F49"/>
    <w:rsid w:val="00DC2D3D"/>
    <w:rsid w:val="00DC5EDC"/>
    <w:rsid w:val="00DD2CAF"/>
    <w:rsid w:val="00DD39B7"/>
    <w:rsid w:val="00DD4E0C"/>
    <w:rsid w:val="00DD5B82"/>
    <w:rsid w:val="00DD5C03"/>
    <w:rsid w:val="00DD5DE7"/>
    <w:rsid w:val="00DE16C8"/>
    <w:rsid w:val="00DE3424"/>
    <w:rsid w:val="00DE34F5"/>
    <w:rsid w:val="00DE53A0"/>
    <w:rsid w:val="00E0017B"/>
    <w:rsid w:val="00E01D6F"/>
    <w:rsid w:val="00E11DCE"/>
    <w:rsid w:val="00E13017"/>
    <w:rsid w:val="00E13B2D"/>
    <w:rsid w:val="00E152D4"/>
    <w:rsid w:val="00E15D2E"/>
    <w:rsid w:val="00E17C52"/>
    <w:rsid w:val="00E203EA"/>
    <w:rsid w:val="00E23A76"/>
    <w:rsid w:val="00E23D9A"/>
    <w:rsid w:val="00E24029"/>
    <w:rsid w:val="00E26A19"/>
    <w:rsid w:val="00E3389C"/>
    <w:rsid w:val="00E3510F"/>
    <w:rsid w:val="00E351BB"/>
    <w:rsid w:val="00E3604A"/>
    <w:rsid w:val="00E40B2C"/>
    <w:rsid w:val="00E416E8"/>
    <w:rsid w:val="00E425C2"/>
    <w:rsid w:val="00E43201"/>
    <w:rsid w:val="00E444B8"/>
    <w:rsid w:val="00E46899"/>
    <w:rsid w:val="00E50883"/>
    <w:rsid w:val="00E55030"/>
    <w:rsid w:val="00E56C6E"/>
    <w:rsid w:val="00E60743"/>
    <w:rsid w:val="00E62143"/>
    <w:rsid w:val="00E644B3"/>
    <w:rsid w:val="00E678C2"/>
    <w:rsid w:val="00E67CC3"/>
    <w:rsid w:val="00E67F9A"/>
    <w:rsid w:val="00E7100D"/>
    <w:rsid w:val="00E721F2"/>
    <w:rsid w:val="00E7255E"/>
    <w:rsid w:val="00E72C30"/>
    <w:rsid w:val="00E72D50"/>
    <w:rsid w:val="00E72D96"/>
    <w:rsid w:val="00E8177F"/>
    <w:rsid w:val="00E822D6"/>
    <w:rsid w:val="00E86D51"/>
    <w:rsid w:val="00E9083D"/>
    <w:rsid w:val="00E920B9"/>
    <w:rsid w:val="00E94717"/>
    <w:rsid w:val="00E95059"/>
    <w:rsid w:val="00EA10EF"/>
    <w:rsid w:val="00EA3483"/>
    <w:rsid w:val="00EA36AC"/>
    <w:rsid w:val="00EB2293"/>
    <w:rsid w:val="00EB2B10"/>
    <w:rsid w:val="00EB5AE8"/>
    <w:rsid w:val="00EC6D30"/>
    <w:rsid w:val="00EC7342"/>
    <w:rsid w:val="00EC737F"/>
    <w:rsid w:val="00ED0BBA"/>
    <w:rsid w:val="00ED41FE"/>
    <w:rsid w:val="00ED7272"/>
    <w:rsid w:val="00EE0AF4"/>
    <w:rsid w:val="00EE3A8A"/>
    <w:rsid w:val="00EE3AED"/>
    <w:rsid w:val="00EE5108"/>
    <w:rsid w:val="00EE7D6E"/>
    <w:rsid w:val="00EF14EF"/>
    <w:rsid w:val="00EF3897"/>
    <w:rsid w:val="00EF3DB0"/>
    <w:rsid w:val="00EF456A"/>
    <w:rsid w:val="00EF5DCA"/>
    <w:rsid w:val="00F011C2"/>
    <w:rsid w:val="00F04C27"/>
    <w:rsid w:val="00F06BF2"/>
    <w:rsid w:val="00F07157"/>
    <w:rsid w:val="00F07A35"/>
    <w:rsid w:val="00F11B4C"/>
    <w:rsid w:val="00F139B5"/>
    <w:rsid w:val="00F173C5"/>
    <w:rsid w:val="00F22D6F"/>
    <w:rsid w:val="00F22EBD"/>
    <w:rsid w:val="00F24C0E"/>
    <w:rsid w:val="00F25BA3"/>
    <w:rsid w:val="00F26BB8"/>
    <w:rsid w:val="00F3067C"/>
    <w:rsid w:val="00F3080B"/>
    <w:rsid w:val="00F314E7"/>
    <w:rsid w:val="00F315E7"/>
    <w:rsid w:val="00F34781"/>
    <w:rsid w:val="00F35669"/>
    <w:rsid w:val="00F35784"/>
    <w:rsid w:val="00F41F1B"/>
    <w:rsid w:val="00F52BE8"/>
    <w:rsid w:val="00F53D54"/>
    <w:rsid w:val="00F5415B"/>
    <w:rsid w:val="00F54EF2"/>
    <w:rsid w:val="00F55CF8"/>
    <w:rsid w:val="00F56027"/>
    <w:rsid w:val="00F5619C"/>
    <w:rsid w:val="00F6072F"/>
    <w:rsid w:val="00F65AB1"/>
    <w:rsid w:val="00F65F68"/>
    <w:rsid w:val="00F6614C"/>
    <w:rsid w:val="00F669E9"/>
    <w:rsid w:val="00F70546"/>
    <w:rsid w:val="00F723ED"/>
    <w:rsid w:val="00F72B6F"/>
    <w:rsid w:val="00F7369A"/>
    <w:rsid w:val="00F77A4B"/>
    <w:rsid w:val="00F81988"/>
    <w:rsid w:val="00F86077"/>
    <w:rsid w:val="00F86187"/>
    <w:rsid w:val="00F9137B"/>
    <w:rsid w:val="00F93E8C"/>
    <w:rsid w:val="00F95EF9"/>
    <w:rsid w:val="00F967C3"/>
    <w:rsid w:val="00FA2D9A"/>
    <w:rsid w:val="00FA3BDE"/>
    <w:rsid w:val="00FA721D"/>
    <w:rsid w:val="00FA786A"/>
    <w:rsid w:val="00FB0EA9"/>
    <w:rsid w:val="00FB2336"/>
    <w:rsid w:val="00FB7229"/>
    <w:rsid w:val="00FC1A35"/>
    <w:rsid w:val="00FC4BA5"/>
    <w:rsid w:val="00FC6CF2"/>
    <w:rsid w:val="00FC6EA9"/>
    <w:rsid w:val="00FD1F62"/>
    <w:rsid w:val="00FD36C3"/>
    <w:rsid w:val="00FD51C9"/>
    <w:rsid w:val="00FE0749"/>
    <w:rsid w:val="00FE3626"/>
    <w:rsid w:val="00FE50B0"/>
    <w:rsid w:val="00FE6BCA"/>
    <w:rsid w:val="00FF0E7B"/>
    <w:rsid w:val="00FF10C2"/>
    <w:rsid w:val="00FF2C57"/>
    <w:rsid w:val="00FF414F"/>
    <w:rsid w:val="00FF5C1A"/>
    <w:rsid w:val="00FF6CC7"/>
    <w:rsid w:val="00FF7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docId w15:val="{524EF896-9EFF-4F98-9CEB-F9788F835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next w:val="TimesNewRoman14125"/>
    <w:qFormat/>
    <w:pPr>
      <w:spacing w:after="200" w:line="276" w:lineRule="auto"/>
      <w:jc w:val="both"/>
    </w:pPr>
    <w:rPr>
      <w:rFonts w:ascii="Times New Roman" w:hAnsi="Times New Roman"/>
      <w:sz w:val="28"/>
      <w:szCs w:val="22"/>
    </w:rPr>
  </w:style>
  <w:style w:type="paragraph" w:styleId="11">
    <w:name w:val="heading 1"/>
    <w:basedOn w:val="a1"/>
    <w:next w:val="a1"/>
    <w:link w:val="12"/>
    <w:uiPriority w:val="1"/>
    <w:qFormat/>
    <w:pPr>
      <w:keepNext/>
      <w:spacing w:before="240" w:after="60" w:line="240" w:lineRule="auto"/>
      <w:outlineLvl w:val="0"/>
    </w:pPr>
    <w:rPr>
      <w:rFonts w:ascii="Arial" w:hAnsi="Arial" w:cs="Arial"/>
      <w:b/>
      <w:bCs/>
      <w:sz w:val="32"/>
      <w:szCs w:val="32"/>
    </w:rPr>
  </w:style>
  <w:style w:type="paragraph" w:styleId="20">
    <w:name w:val="heading 2"/>
    <w:basedOn w:val="a1"/>
    <w:next w:val="a1"/>
    <w:link w:val="21"/>
    <w:uiPriority w:val="1"/>
    <w:qFormat/>
    <w:pPr>
      <w:keepNext/>
      <w:spacing w:after="0" w:line="240" w:lineRule="auto"/>
      <w:jc w:val="right"/>
      <w:outlineLvl w:val="1"/>
    </w:pPr>
    <w:rPr>
      <w:szCs w:val="28"/>
    </w:rPr>
  </w:style>
  <w:style w:type="paragraph" w:styleId="3">
    <w:name w:val="heading 3"/>
    <w:basedOn w:val="a1"/>
    <w:next w:val="a1"/>
    <w:link w:val="30"/>
    <w:uiPriority w:val="9"/>
    <w:qFormat/>
    <w:pPr>
      <w:keepNext/>
      <w:widowControl w:val="0"/>
      <w:spacing w:before="240" w:after="60" w:line="240" w:lineRule="auto"/>
      <w:outlineLvl w:val="2"/>
    </w:pPr>
    <w:rPr>
      <w:rFonts w:ascii="Cambria" w:hAnsi="Cambria"/>
      <w:b/>
      <w:bCs/>
      <w:sz w:val="26"/>
      <w:szCs w:val="26"/>
    </w:rPr>
  </w:style>
  <w:style w:type="paragraph" w:styleId="4">
    <w:name w:val="heading 4"/>
    <w:basedOn w:val="a1"/>
    <w:next w:val="a1"/>
    <w:link w:val="40"/>
    <w:uiPriority w:val="9"/>
    <w:unhideWhenUsed/>
    <w:qFormat/>
    <w:pPr>
      <w:keepNext/>
      <w:keepLines/>
      <w:spacing w:before="200" w:after="0"/>
      <w:outlineLvl w:val="3"/>
    </w:pPr>
    <w:rPr>
      <w:rFonts w:ascii="Cambria" w:hAnsi="Cambria"/>
      <w:b/>
      <w:bCs/>
      <w:i/>
      <w:iCs/>
      <w:color w:val="4F81BD"/>
    </w:rPr>
  </w:style>
  <w:style w:type="paragraph" w:styleId="5">
    <w:name w:val="heading 5"/>
    <w:basedOn w:val="a1"/>
    <w:next w:val="a1"/>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1"/>
    <w:next w:val="a1"/>
    <w:link w:val="60"/>
    <w:uiPriority w:val="9"/>
    <w:unhideWhenUsed/>
    <w:qFormat/>
    <w:pPr>
      <w:keepNext/>
      <w:keepLines/>
      <w:spacing w:before="320"/>
      <w:outlineLvl w:val="5"/>
    </w:pPr>
    <w:rPr>
      <w:rFonts w:ascii="Arial" w:eastAsia="Arial" w:hAnsi="Arial" w:cs="Arial"/>
      <w:b/>
      <w:bCs/>
      <w:sz w:val="22"/>
    </w:rPr>
  </w:style>
  <w:style w:type="paragraph" w:styleId="7">
    <w:name w:val="heading 7"/>
    <w:basedOn w:val="a1"/>
    <w:next w:val="a1"/>
    <w:link w:val="70"/>
    <w:uiPriority w:val="9"/>
    <w:unhideWhenUsed/>
    <w:qFormat/>
    <w:pPr>
      <w:keepNext/>
      <w:keepLines/>
      <w:spacing w:before="320"/>
      <w:outlineLvl w:val="6"/>
    </w:pPr>
    <w:rPr>
      <w:rFonts w:ascii="Arial" w:eastAsia="Arial" w:hAnsi="Arial" w:cs="Arial"/>
      <w:b/>
      <w:bCs/>
      <w:i/>
      <w:iCs/>
      <w:sz w:val="22"/>
    </w:rPr>
  </w:style>
  <w:style w:type="paragraph" w:styleId="8">
    <w:name w:val="heading 8"/>
    <w:basedOn w:val="a1"/>
    <w:next w:val="a1"/>
    <w:link w:val="80"/>
    <w:uiPriority w:val="9"/>
    <w:unhideWhenUsed/>
    <w:qFormat/>
    <w:pPr>
      <w:keepNext/>
      <w:keepLines/>
      <w:spacing w:before="320"/>
      <w:outlineLvl w:val="7"/>
    </w:pPr>
    <w:rPr>
      <w:rFonts w:ascii="Arial" w:eastAsia="Arial" w:hAnsi="Arial" w:cs="Arial"/>
      <w:i/>
      <w:iCs/>
      <w:sz w:val="22"/>
    </w:rPr>
  </w:style>
  <w:style w:type="paragraph" w:styleId="9">
    <w:name w:val="heading 9"/>
    <w:basedOn w:val="a1"/>
    <w:next w:val="a1"/>
    <w:link w:val="90"/>
    <w:uiPriority w:val="9"/>
    <w:unhideWhenUsed/>
    <w:qFormat/>
    <w:pPr>
      <w:keepNext/>
      <w:keepLines/>
      <w:spacing w:before="32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paragraph" w:styleId="a5">
    <w:name w:val="No Spacing"/>
    <w:uiPriority w:val="1"/>
    <w:qFormat/>
  </w:style>
  <w:style w:type="character" w:customStyle="1" w:styleId="TitleChar">
    <w:name w:val="Title Char"/>
    <w:basedOn w:val="a2"/>
    <w:uiPriority w:val="10"/>
    <w:rPr>
      <w:sz w:val="48"/>
      <w:szCs w:val="48"/>
    </w:rPr>
  </w:style>
  <w:style w:type="character" w:customStyle="1" w:styleId="SubtitleChar">
    <w:name w:val="Subtitle Char"/>
    <w:basedOn w:val="a2"/>
    <w:uiPriority w:val="11"/>
    <w:rPr>
      <w:sz w:val="24"/>
      <w:szCs w:val="24"/>
    </w:rPr>
  </w:style>
  <w:style w:type="paragraph" w:styleId="22">
    <w:name w:val="Quote"/>
    <w:basedOn w:val="a1"/>
    <w:next w:val="a1"/>
    <w:link w:val="23"/>
    <w:uiPriority w:val="29"/>
    <w:qFormat/>
    <w:pPr>
      <w:ind w:left="720" w:right="720"/>
    </w:pPr>
    <w:rPr>
      <w:i/>
    </w:rPr>
  </w:style>
  <w:style w:type="character" w:customStyle="1" w:styleId="23">
    <w:name w:val="Цитата 2 Знак"/>
    <w:link w:val="22"/>
    <w:uiPriority w:val="29"/>
    <w:rPr>
      <w:i/>
    </w:rPr>
  </w:style>
  <w:style w:type="paragraph" w:styleId="a6">
    <w:name w:val="Intense Quote"/>
    <w:basedOn w:val="a1"/>
    <w:next w:val="a1"/>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3"/>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3"/>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3"/>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3"/>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3"/>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3"/>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3"/>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3"/>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3"/>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3"/>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3"/>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3"/>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3"/>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3"/>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3"/>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3"/>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3"/>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3"/>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3"/>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3"/>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3"/>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3"/>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3"/>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3"/>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3"/>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3"/>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3"/>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3"/>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3"/>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3"/>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3"/>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3"/>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3"/>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3"/>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3"/>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3"/>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3"/>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3"/>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3"/>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3"/>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3"/>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3"/>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3"/>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3"/>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3"/>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3"/>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3"/>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3"/>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3"/>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3"/>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3"/>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3"/>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3"/>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3"/>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3"/>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3"/>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3"/>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3"/>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3"/>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3"/>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3"/>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3"/>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3"/>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3"/>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3"/>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3"/>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3"/>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3"/>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3"/>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3"/>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3"/>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3"/>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3"/>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3"/>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3"/>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3"/>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3"/>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3"/>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3"/>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3"/>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1"/>
    <w:link w:val="a9"/>
    <w:uiPriority w:val="99"/>
    <w:semiHidden/>
    <w:unhideWhenUsed/>
    <w:pPr>
      <w:spacing w:after="0" w:line="240" w:lineRule="auto"/>
    </w:pPr>
    <w:rPr>
      <w:sz w:val="20"/>
    </w:rPr>
  </w:style>
  <w:style w:type="character" w:customStyle="1" w:styleId="a9">
    <w:name w:val="Текст концевой сноски Знак"/>
    <w:link w:val="a8"/>
    <w:uiPriority w:val="99"/>
    <w:rPr>
      <w:sz w:val="20"/>
    </w:rPr>
  </w:style>
  <w:style w:type="character" w:styleId="aa">
    <w:name w:val="endnote reference"/>
    <w:basedOn w:val="a2"/>
    <w:uiPriority w:val="99"/>
    <w:semiHidden/>
    <w:unhideWhenUsed/>
    <w:rPr>
      <w:vertAlign w:val="superscript"/>
    </w:rPr>
  </w:style>
  <w:style w:type="paragraph" w:styleId="ab">
    <w:name w:val="table of figures"/>
    <w:basedOn w:val="a1"/>
    <w:next w:val="a1"/>
    <w:uiPriority w:val="99"/>
    <w:unhideWhenUsed/>
    <w:pPr>
      <w:spacing w:after="0"/>
    </w:pPr>
  </w:style>
  <w:style w:type="character" w:customStyle="1" w:styleId="12">
    <w:name w:val="Заголовок 1 Знак"/>
    <w:link w:val="11"/>
    <w:uiPriority w:val="1"/>
    <w:rPr>
      <w:rFonts w:ascii="Arial" w:eastAsia="Times New Roman" w:hAnsi="Arial" w:cs="Arial"/>
      <w:b/>
      <w:bCs/>
      <w:sz w:val="32"/>
      <w:szCs w:val="32"/>
      <w:lang w:eastAsia="ru-RU"/>
    </w:rPr>
  </w:style>
  <w:style w:type="character" w:customStyle="1" w:styleId="21">
    <w:name w:val="Заголовок 2 Знак"/>
    <w:link w:val="20"/>
    <w:uiPriority w:val="1"/>
    <w:rPr>
      <w:rFonts w:ascii="Times New Roman" w:eastAsia="Times New Roman" w:hAnsi="Times New Roman" w:cs="Times New Roman"/>
      <w:sz w:val="28"/>
      <w:szCs w:val="28"/>
      <w:lang w:eastAsia="ru-RU"/>
    </w:rPr>
  </w:style>
  <w:style w:type="character" w:customStyle="1" w:styleId="30">
    <w:name w:val="Заголовок 3 Знак"/>
    <w:link w:val="3"/>
    <w:uiPriority w:val="9"/>
    <w:rPr>
      <w:rFonts w:ascii="Cambria" w:eastAsia="Times New Roman" w:hAnsi="Cambria" w:cs="Times New Roman"/>
      <w:b/>
      <w:bCs/>
      <w:sz w:val="26"/>
      <w:szCs w:val="26"/>
    </w:rPr>
  </w:style>
  <w:style w:type="character" w:customStyle="1" w:styleId="40">
    <w:name w:val="Заголовок 4 Знак"/>
    <w:link w:val="4"/>
    <w:uiPriority w:val="9"/>
    <w:rPr>
      <w:rFonts w:ascii="Cambria" w:eastAsia="Times New Roman" w:hAnsi="Cambria" w:cs="Times New Roman"/>
      <w:b/>
      <w:bCs/>
      <w:i/>
      <w:iCs/>
      <w:color w:val="4F81BD"/>
    </w:rPr>
  </w:style>
  <w:style w:type="paragraph" w:styleId="ac">
    <w:name w:val="List Paragraph"/>
    <w:basedOn w:val="a1"/>
    <w:uiPriority w:val="34"/>
    <w:qFormat/>
    <w:pPr>
      <w:ind w:left="720"/>
      <w:contextualSpacing/>
    </w:pPr>
  </w:style>
  <w:style w:type="paragraph" w:customStyle="1" w:styleId="13">
    <w:name w:val="Абзац списка1"/>
    <w:basedOn w:val="a1"/>
    <w:link w:val="ad"/>
    <w:uiPriority w:val="99"/>
    <w:pPr>
      <w:ind w:left="720"/>
    </w:pPr>
    <w:rPr>
      <w:rFonts w:cs="Calibri"/>
    </w:rPr>
  </w:style>
  <w:style w:type="character" w:customStyle="1" w:styleId="ad">
    <w:name w:val="Абзац списка Знак"/>
    <w:link w:val="13"/>
    <w:uiPriority w:val="99"/>
    <w:rPr>
      <w:rFonts w:ascii="Calibri" w:eastAsia="Times New Roman" w:hAnsi="Calibri" w:cs="Calibri"/>
    </w:rPr>
  </w:style>
  <w:style w:type="paragraph" w:customStyle="1" w:styleId="S">
    <w:name w:val="S_Обычный жирный"/>
    <w:basedOn w:val="a1"/>
    <w:link w:val="S0"/>
    <w:qFormat/>
    <w:pPr>
      <w:spacing w:after="0" w:line="240" w:lineRule="auto"/>
      <w:ind w:firstLine="709"/>
    </w:pPr>
    <w:rPr>
      <w:szCs w:val="24"/>
    </w:rPr>
  </w:style>
  <w:style w:type="paragraph" w:styleId="24">
    <w:name w:val="Body Text 2"/>
    <w:basedOn w:val="a1"/>
    <w:link w:val="25"/>
    <w:uiPriority w:val="99"/>
    <w:pPr>
      <w:spacing w:after="120" w:line="480" w:lineRule="auto"/>
    </w:pPr>
    <w:rPr>
      <w:sz w:val="24"/>
      <w:szCs w:val="24"/>
    </w:rPr>
  </w:style>
  <w:style w:type="character" w:customStyle="1" w:styleId="25">
    <w:name w:val="Основной текст 2 Знак"/>
    <w:link w:val="24"/>
    <w:rPr>
      <w:rFonts w:ascii="Times New Roman" w:eastAsia="Times New Roman" w:hAnsi="Times New Roman" w:cs="Times New Roman"/>
      <w:sz w:val="24"/>
      <w:szCs w:val="24"/>
      <w:lang w:eastAsia="ru-RU"/>
    </w:rPr>
  </w:style>
  <w:style w:type="paragraph" w:styleId="ae">
    <w:name w:val="Body Text"/>
    <w:basedOn w:val="a1"/>
    <w:link w:val="af"/>
    <w:uiPriority w:val="1"/>
    <w:unhideWhenUsed/>
    <w:qFormat/>
    <w:pPr>
      <w:spacing w:after="120"/>
    </w:pPr>
  </w:style>
  <w:style w:type="character" w:customStyle="1" w:styleId="af">
    <w:name w:val="Основной текст Знак"/>
    <w:basedOn w:val="a2"/>
    <w:link w:val="ae"/>
  </w:style>
  <w:style w:type="paragraph" w:customStyle="1" w:styleId="Web">
    <w:name w:val="Обычный (Web)"/>
    <w:basedOn w:val="a1"/>
    <w:uiPriority w:val="99"/>
    <w:pPr>
      <w:spacing w:before="100" w:beforeAutospacing="1" w:after="100" w:afterAutospacing="1" w:line="240" w:lineRule="auto"/>
    </w:pPr>
    <w:rPr>
      <w:sz w:val="24"/>
      <w:szCs w:val="24"/>
    </w:rPr>
  </w:style>
  <w:style w:type="paragraph" w:styleId="af0">
    <w:name w:val="Balloon Text"/>
    <w:basedOn w:val="a1"/>
    <w:link w:val="af1"/>
    <w:uiPriority w:val="99"/>
    <w:semiHidden/>
    <w:unhideWhenUsed/>
    <w:pPr>
      <w:spacing w:after="0" w:line="240" w:lineRule="auto"/>
    </w:pPr>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paragraph" w:styleId="af2">
    <w:name w:val="Normal (Web)"/>
    <w:aliases w:val="Обычный (Web)1,Обычный (Web)1 Знак,Знак Знак10"/>
    <w:basedOn w:val="a1"/>
    <w:link w:val="af3"/>
    <w:uiPriority w:val="99"/>
    <w:unhideWhenUsed/>
    <w:pPr>
      <w:spacing w:before="100" w:beforeAutospacing="1" w:after="100" w:afterAutospacing="1" w:line="240" w:lineRule="auto"/>
    </w:pPr>
    <w:rPr>
      <w:sz w:val="24"/>
      <w:szCs w:val="24"/>
    </w:rPr>
  </w:style>
  <w:style w:type="character" w:styleId="af4">
    <w:name w:val="Strong"/>
    <w:uiPriority w:val="22"/>
    <w:qFormat/>
    <w:rPr>
      <w:b/>
      <w:bCs/>
    </w:rPr>
  </w:style>
  <w:style w:type="paragraph" w:customStyle="1" w:styleId="26">
    <w:name w:val="Заголовок (Уровень 2)"/>
    <w:basedOn w:val="a1"/>
    <w:next w:val="ae"/>
    <w:link w:val="27"/>
    <w:qFormat/>
    <w:pPr>
      <w:spacing w:after="0" w:line="240" w:lineRule="auto"/>
      <w:ind w:left="284" w:hanging="284"/>
      <w:jc w:val="center"/>
      <w:outlineLvl w:val="0"/>
    </w:pPr>
    <w:rPr>
      <w:b/>
      <w:bCs/>
      <w:sz w:val="26"/>
      <w:szCs w:val="26"/>
    </w:rPr>
  </w:style>
  <w:style w:type="character" w:customStyle="1" w:styleId="27">
    <w:name w:val="Заголовок (Уровень 2) Знак"/>
    <w:link w:val="26"/>
    <w:rPr>
      <w:rFonts w:ascii="Times New Roman" w:eastAsia="Times New Roman" w:hAnsi="Times New Roman" w:cs="Times New Roman"/>
      <w:b/>
      <w:bCs/>
      <w:sz w:val="26"/>
      <w:szCs w:val="26"/>
      <w:lang w:eastAsia="ru-RU"/>
    </w:rPr>
  </w:style>
  <w:style w:type="table" w:styleId="af5">
    <w:name w:val="Table Grid"/>
    <w:aliases w:val="Table Grid Report,OTR,Tab Border"/>
    <w:basedOn w:val="a3"/>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Список_нумерованный_1_уровень"/>
    <w:link w:val="14"/>
    <w:uiPriority w:val="99"/>
    <w:pPr>
      <w:numPr>
        <w:numId w:val="1"/>
      </w:numPr>
      <w:spacing w:before="60" w:after="100"/>
      <w:jc w:val="both"/>
    </w:pPr>
    <w:rPr>
      <w:rFonts w:ascii="Times New Roman" w:hAnsi="Times New Roman"/>
      <w:sz w:val="24"/>
      <w:szCs w:val="24"/>
    </w:rPr>
  </w:style>
  <w:style w:type="character" w:customStyle="1" w:styleId="14">
    <w:name w:val="Список_нумерованный_1_уровень Знак"/>
    <w:link w:val="10"/>
    <w:uiPriority w:val="99"/>
    <w:rPr>
      <w:rFonts w:ascii="Times New Roman" w:hAnsi="Times New Roman"/>
      <w:sz w:val="24"/>
      <w:szCs w:val="24"/>
    </w:rPr>
  </w:style>
  <w:style w:type="paragraph" w:customStyle="1" w:styleId="2">
    <w:name w:val="Список_нумерованный_2_уровень"/>
    <w:basedOn w:val="10"/>
    <w:uiPriority w:val="99"/>
    <w:pPr>
      <w:numPr>
        <w:ilvl w:val="1"/>
      </w:numPr>
      <w:ind w:left="794" w:hanging="397"/>
    </w:pPr>
  </w:style>
  <w:style w:type="paragraph" w:customStyle="1" w:styleId="32">
    <w:name w:val="Список_нумерованный_3_уровень"/>
    <w:basedOn w:val="10"/>
    <w:uiPriority w:val="99"/>
    <w:pPr>
      <w:numPr>
        <w:ilvl w:val="2"/>
      </w:numPr>
      <w:ind w:left="1191" w:hanging="397"/>
    </w:pPr>
  </w:style>
  <w:style w:type="table" w:customStyle="1" w:styleId="15">
    <w:name w:val="Сетка таблицы1"/>
    <w:rPr>
      <w:sz w:val="22"/>
      <w:szCs w:val="22"/>
    </w:rPr>
    <w:tblPr>
      <w:tblCellMar>
        <w:top w:w="0" w:type="dxa"/>
        <w:left w:w="0" w:type="dxa"/>
        <w:bottom w:w="0" w:type="dxa"/>
        <w:right w:w="0" w:type="dxa"/>
      </w:tblCellMar>
    </w:tblPr>
  </w:style>
  <w:style w:type="paragraph" w:customStyle="1" w:styleId="61">
    <w:name w:val="Стиль По ширине Перед:  6 пт"/>
    <w:basedOn w:val="a1"/>
    <w:pPr>
      <w:spacing w:after="0" w:line="240" w:lineRule="auto"/>
      <w:ind w:firstLine="709"/>
    </w:pPr>
    <w:rPr>
      <w:color w:val="000000"/>
      <w:sz w:val="26"/>
      <w:szCs w:val="26"/>
    </w:rPr>
  </w:style>
  <w:style w:type="paragraph" w:styleId="af6">
    <w:name w:val="Subtitle"/>
    <w:aliases w:val="ЗАГОЛОВОК"/>
    <w:basedOn w:val="a1"/>
    <w:next w:val="a1"/>
    <w:link w:val="af7"/>
    <w:qFormat/>
    <w:pPr>
      <w:widowControl w:val="0"/>
      <w:spacing w:after="60" w:line="240" w:lineRule="auto"/>
      <w:ind w:firstLine="709"/>
      <w:outlineLvl w:val="1"/>
    </w:pPr>
    <w:rPr>
      <w:szCs w:val="28"/>
    </w:rPr>
  </w:style>
  <w:style w:type="character" w:customStyle="1" w:styleId="af7">
    <w:name w:val="Подзаголовок Знак"/>
    <w:aliases w:val="ЗАГОЛОВОК Знак"/>
    <w:link w:val="af6"/>
    <w:rPr>
      <w:rFonts w:ascii="Times New Roman" w:eastAsia="Times New Roman" w:hAnsi="Times New Roman" w:cs="Times New Roman"/>
      <w:sz w:val="28"/>
      <w:szCs w:val="28"/>
    </w:rPr>
  </w:style>
  <w:style w:type="paragraph" w:customStyle="1" w:styleId="af8">
    <w:name w:val="Прижатый влево"/>
    <w:basedOn w:val="a1"/>
    <w:next w:val="a1"/>
    <w:uiPriority w:val="99"/>
    <w:pPr>
      <w:widowControl w:val="0"/>
      <w:spacing w:after="0" w:line="240" w:lineRule="auto"/>
    </w:pPr>
    <w:rPr>
      <w:rFonts w:ascii="Arial" w:hAnsi="Arial" w:cs="Arial"/>
      <w:sz w:val="24"/>
      <w:szCs w:val="24"/>
    </w:rPr>
  </w:style>
  <w:style w:type="character" w:customStyle="1" w:styleId="af9">
    <w:name w:val="Цветовое выделение"/>
    <w:uiPriority w:val="99"/>
    <w:rPr>
      <w:b/>
      <w:bCs/>
      <w:color w:val="000080"/>
    </w:rPr>
  </w:style>
  <w:style w:type="paragraph" w:customStyle="1" w:styleId="a">
    <w:name w:val="Маркированный"/>
    <w:basedOn w:val="a1"/>
    <w:pPr>
      <w:numPr>
        <w:numId w:val="2"/>
      </w:numPr>
      <w:spacing w:after="0" w:line="240" w:lineRule="auto"/>
    </w:pPr>
    <w:rPr>
      <w:szCs w:val="28"/>
    </w:rPr>
  </w:style>
  <w:style w:type="paragraph" w:customStyle="1" w:styleId="16">
    <w:name w:val="Стиль1"/>
    <w:basedOn w:val="a1"/>
    <w:link w:val="17"/>
    <w:qFormat/>
    <w:pPr>
      <w:widowControl w:val="0"/>
      <w:spacing w:after="0" w:line="240" w:lineRule="auto"/>
    </w:pPr>
    <w:rPr>
      <w:sz w:val="26"/>
      <w:szCs w:val="26"/>
    </w:rPr>
  </w:style>
  <w:style w:type="character" w:customStyle="1" w:styleId="17">
    <w:name w:val="Стиль1 Знак"/>
    <w:link w:val="16"/>
    <w:rPr>
      <w:rFonts w:ascii="Times New Roman" w:eastAsia="Times New Roman" w:hAnsi="Times New Roman" w:cs="Times New Roman"/>
      <w:sz w:val="26"/>
      <w:szCs w:val="26"/>
    </w:rPr>
  </w:style>
  <w:style w:type="paragraph" w:customStyle="1" w:styleId="ConsPlusNormal">
    <w:name w:val="ConsPlusNormal"/>
    <w:link w:val="ConsPlusNormal0"/>
    <w:qFormat/>
    <w:pPr>
      <w:widowControl w:val="0"/>
    </w:pPr>
    <w:rPr>
      <w:rFonts w:cs="Calibri"/>
      <w:sz w:val="22"/>
    </w:rPr>
  </w:style>
  <w:style w:type="paragraph" w:customStyle="1" w:styleId="ConsPlusTitle">
    <w:name w:val="ConsPlusTitle"/>
    <w:pPr>
      <w:widowControl w:val="0"/>
    </w:pPr>
    <w:rPr>
      <w:rFonts w:cs="Calibri"/>
      <w:b/>
      <w:sz w:val="22"/>
    </w:rPr>
  </w:style>
  <w:style w:type="paragraph" w:styleId="afa">
    <w:name w:val="annotation text"/>
    <w:basedOn w:val="a1"/>
    <w:link w:val="afb"/>
    <w:uiPriority w:val="99"/>
    <w:semiHidden/>
    <w:unhideWhenUsed/>
    <w:pPr>
      <w:spacing w:line="240" w:lineRule="auto"/>
    </w:pPr>
    <w:rPr>
      <w:sz w:val="20"/>
      <w:szCs w:val="20"/>
    </w:rPr>
  </w:style>
  <w:style w:type="character" w:customStyle="1" w:styleId="afb">
    <w:name w:val="Текст примечания Знак"/>
    <w:link w:val="afa"/>
    <w:uiPriority w:val="99"/>
    <w:semiHidden/>
    <w:rPr>
      <w:sz w:val="20"/>
      <w:szCs w:val="20"/>
    </w:rPr>
  </w:style>
  <w:style w:type="character" w:customStyle="1" w:styleId="afc">
    <w:name w:val="Тема примечания Знак"/>
    <w:link w:val="afd"/>
    <w:uiPriority w:val="99"/>
    <w:semiHidden/>
    <w:rPr>
      <w:b/>
      <w:bCs/>
      <w:sz w:val="20"/>
      <w:szCs w:val="20"/>
    </w:rPr>
  </w:style>
  <w:style w:type="paragraph" w:styleId="afd">
    <w:name w:val="annotation subject"/>
    <w:basedOn w:val="afa"/>
    <w:next w:val="afa"/>
    <w:link w:val="afc"/>
    <w:uiPriority w:val="99"/>
    <w:semiHidden/>
    <w:unhideWhenUsed/>
    <w:rPr>
      <w:b/>
      <w:bCs/>
    </w:rPr>
  </w:style>
  <w:style w:type="paragraph" w:styleId="afe">
    <w:name w:val="footer"/>
    <w:basedOn w:val="a1"/>
    <w:link w:val="aff"/>
    <w:uiPriority w:val="99"/>
    <w:pPr>
      <w:widowControl w:val="0"/>
      <w:tabs>
        <w:tab w:val="center" w:pos="4677"/>
        <w:tab w:val="right" w:pos="9355"/>
      </w:tabs>
      <w:spacing w:after="0" w:line="240" w:lineRule="auto"/>
    </w:pPr>
    <w:rPr>
      <w:rFonts w:ascii="Arial" w:hAnsi="Arial" w:cs="Arial"/>
      <w:sz w:val="20"/>
      <w:szCs w:val="20"/>
    </w:rPr>
  </w:style>
  <w:style w:type="character" w:customStyle="1" w:styleId="aff">
    <w:name w:val="Нижний колонтитул Знак"/>
    <w:link w:val="afe"/>
    <w:uiPriority w:val="99"/>
    <w:rPr>
      <w:rFonts w:ascii="Arial" w:eastAsia="Times New Roman" w:hAnsi="Arial" w:cs="Arial"/>
      <w:sz w:val="20"/>
      <w:szCs w:val="20"/>
      <w:lang w:eastAsia="ru-RU"/>
    </w:rPr>
  </w:style>
  <w:style w:type="character" w:styleId="aff0">
    <w:name w:val="page number"/>
    <w:basedOn w:val="a2"/>
    <w:uiPriority w:val="99"/>
  </w:style>
  <w:style w:type="paragraph" w:customStyle="1" w:styleId="aff1">
    <w:name w:val="Îáû÷íûé"/>
    <w:uiPriority w:val="99"/>
    <w:pPr>
      <w:jc w:val="both"/>
    </w:pPr>
    <w:rPr>
      <w:rFonts w:ascii="Times New Roman" w:hAnsi="Times New Roman"/>
      <w:sz w:val="24"/>
    </w:rPr>
  </w:style>
  <w:style w:type="paragraph" w:styleId="28">
    <w:name w:val="toc 2"/>
    <w:basedOn w:val="a1"/>
    <w:next w:val="a1"/>
    <w:uiPriority w:val="39"/>
    <w:qFormat/>
    <w:pPr>
      <w:widowControl w:val="0"/>
      <w:tabs>
        <w:tab w:val="left" w:pos="709"/>
        <w:tab w:val="left" w:pos="993"/>
        <w:tab w:val="right" w:leader="dot" w:pos="9923"/>
      </w:tabs>
      <w:spacing w:after="0" w:line="360" w:lineRule="auto"/>
      <w:ind w:left="284" w:right="-2" w:hanging="284"/>
      <w:contextualSpacing/>
    </w:pPr>
    <w:rPr>
      <w:b/>
      <w:sz w:val="24"/>
      <w:szCs w:val="24"/>
    </w:rPr>
  </w:style>
  <w:style w:type="character" w:styleId="aff2">
    <w:name w:val="Hyperlink"/>
    <w:uiPriority w:val="99"/>
    <w:rPr>
      <w:color w:val="0000FF"/>
      <w:u w:val="single"/>
    </w:rPr>
  </w:style>
  <w:style w:type="paragraph" w:styleId="aff3">
    <w:name w:val="header"/>
    <w:basedOn w:val="a1"/>
    <w:link w:val="aff4"/>
    <w:uiPriority w:val="99"/>
    <w:pPr>
      <w:widowControl w:val="0"/>
      <w:tabs>
        <w:tab w:val="center" w:pos="4677"/>
        <w:tab w:val="right" w:pos="9355"/>
      </w:tabs>
      <w:spacing w:after="0" w:line="240" w:lineRule="auto"/>
    </w:pPr>
    <w:rPr>
      <w:rFonts w:ascii="Arial" w:hAnsi="Arial" w:cs="Arial"/>
      <w:sz w:val="20"/>
      <w:szCs w:val="20"/>
    </w:rPr>
  </w:style>
  <w:style w:type="character" w:customStyle="1" w:styleId="aff4">
    <w:name w:val="Верхний колонтитул Знак"/>
    <w:link w:val="aff3"/>
    <w:uiPriority w:val="99"/>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ff1"/>
    <w:uiPriority w:val="99"/>
  </w:style>
  <w:style w:type="paragraph" w:customStyle="1" w:styleId="33">
    <w:name w:val="аква3"/>
    <w:basedOn w:val="a1"/>
    <w:uiPriority w:val="99"/>
    <w:pPr>
      <w:spacing w:after="0" w:line="360" w:lineRule="auto"/>
      <w:ind w:firstLine="709"/>
    </w:pPr>
    <w:rPr>
      <w:rFonts w:ascii="Book Antiqua" w:hAnsi="Book Antiqua"/>
      <w:szCs w:val="24"/>
    </w:rPr>
  </w:style>
  <w:style w:type="paragraph" w:customStyle="1" w:styleId="aff5">
    <w:name w:val="аква"/>
    <w:basedOn w:val="a1"/>
    <w:uiPriority w:val="99"/>
    <w:pPr>
      <w:spacing w:after="0" w:line="240" w:lineRule="auto"/>
      <w:ind w:firstLine="709"/>
    </w:pPr>
    <w:rPr>
      <w:rFonts w:ascii="Book Antiqua" w:hAnsi="Book Antiqua"/>
      <w:szCs w:val="24"/>
    </w:rPr>
  </w:style>
  <w:style w:type="paragraph" w:customStyle="1" w:styleId="NAmber">
    <w:name w:val="NAmber"/>
    <w:basedOn w:val="aff5"/>
    <w:uiPriority w:val="99"/>
    <w:pPr>
      <w:jc w:val="center"/>
    </w:pPr>
    <w:rPr>
      <w:rFonts w:ascii="Gaze" w:hAnsi="Gaze"/>
      <w:b/>
      <w:bCs/>
      <w:sz w:val="36"/>
    </w:rPr>
  </w:style>
  <w:style w:type="paragraph" w:customStyle="1" w:styleId="aff6">
    <w:name w:val="аквамарин"/>
    <w:basedOn w:val="aff5"/>
    <w:uiPriority w:val="99"/>
    <w:pPr>
      <w:keepLines/>
      <w:spacing w:line="360" w:lineRule="auto"/>
      <w:jc w:val="center"/>
    </w:pPr>
    <w:rPr>
      <w:rFonts w:ascii="Monotype Corsiva" w:hAnsi="Monotype Corsiva"/>
    </w:rPr>
  </w:style>
  <w:style w:type="paragraph" w:customStyle="1" w:styleId="514">
    <w:name w:val="Стиль аква5 + 14 пт"/>
    <w:basedOn w:val="a1"/>
    <w:uiPriority w:val="99"/>
    <w:pPr>
      <w:spacing w:after="0" w:line="360" w:lineRule="auto"/>
      <w:jc w:val="center"/>
    </w:pPr>
    <w:rPr>
      <w:rFonts w:ascii="Arial" w:hAnsi="Arial"/>
      <w:sz w:val="24"/>
      <w:szCs w:val="24"/>
    </w:rPr>
  </w:style>
  <w:style w:type="paragraph" w:customStyle="1" w:styleId="aff7">
    <w:name w:val="Реферат"/>
    <w:basedOn w:val="a1"/>
    <w:uiPriority w:val="99"/>
    <w:pPr>
      <w:spacing w:after="0" w:line="360" w:lineRule="auto"/>
      <w:ind w:firstLine="709"/>
    </w:pPr>
    <w:rPr>
      <w:sz w:val="24"/>
      <w:szCs w:val="24"/>
    </w:rPr>
  </w:style>
  <w:style w:type="paragraph" w:customStyle="1" w:styleId="aff8">
    <w:name w:val="реферат"/>
    <w:basedOn w:val="af2"/>
    <w:uiPriority w:val="99"/>
    <w:pPr>
      <w:spacing w:line="360" w:lineRule="auto"/>
      <w:ind w:firstLine="709"/>
    </w:pPr>
  </w:style>
  <w:style w:type="paragraph" w:styleId="34">
    <w:name w:val="Body Text 3"/>
    <w:basedOn w:val="a1"/>
    <w:link w:val="35"/>
    <w:uiPriority w:val="99"/>
    <w:pPr>
      <w:widowControl w:val="0"/>
      <w:spacing w:after="0" w:line="240" w:lineRule="auto"/>
    </w:pPr>
    <w:rPr>
      <w:rFonts w:ascii="Courier New" w:hAnsi="Courier New"/>
      <w:szCs w:val="20"/>
    </w:rPr>
  </w:style>
  <w:style w:type="character" w:customStyle="1" w:styleId="35">
    <w:name w:val="Основной текст 3 Знак"/>
    <w:link w:val="34"/>
    <w:uiPriority w:val="99"/>
    <w:rPr>
      <w:rFonts w:ascii="Courier New" w:eastAsia="Times New Roman" w:hAnsi="Courier New" w:cs="Times New Roman"/>
      <w:szCs w:val="20"/>
      <w:lang w:eastAsia="ru-RU"/>
    </w:rPr>
  </w:style>
  <w:style w:type="paragraph" w:styleId="aff9">
    <w:name w:val="Body Text Indent"/>
    <w:basedOn w:val="a1"/>
    <w:link w:val="affa"/>
    <w:uiPriority w:val="99"/>
    <w:pPr>
      <w:spacing w:after="120" w:line="240" w:lineRule="auto"/>
      <w:ind w:left="283"/>
    </w:pPr>
    <w:rPr>
      <w:sz w:val="24"/>
      <w:szCs w:val="24"/>
    </w:rPr>
  </w:style>
  <w:style w:type="character" w:customStyle="1" w:styleId="affa">
    <w:name w:val="Основной текст с отступом Знак"/>
    <w:link w:val="aff9"/>
    <w:uiPriority w:val="99"/>
    <w:rPr>
      <w:rFonts w:ascii="Times New Roman" w:eastAsia="Times New Roman" w:hAnsi="Times New Roman" w:cs="Times New Roman"/>
      <w:sz w:val="24"/>
      <w:szCs w:val="24"/>
      <w:lang w:eastAsia="ru-RU"/>
    </w:rPr>
  </w:style>
  <w:style w:type="paragraph" w:styleId="affb">
    <w:name w:val="List"/>
    <w:aliases w:val="List Char,Char Char"/>
    <w:basedOn w:val="a1"/>
    <w:link w:val="affc"/>
    <w:qFormat/>
    <w:pPr>
      <w:spacing w:after="0" w:line="240" w:lineRule="auto"/>
      <w:ind w:left="283" w:hanging="283"/>
    </w:pPr>
    <w:rPr>
      <w:sz w:val="24"/>
      <w:szCs w:val="24"/>
    </w:rPr>
  </w:style>
  <w:style w:type="paragraph" w:customStyle="1" w:styleId="ConsNormal">
    <w:name w:val="ConsNormal"/>
    <w:pPr>
      <w:ind w:right="19772" w:firstLine="720"/>
      <w:jc w:val="both"/>
    </w:pPr>
    <w:rPr>
      <w:rFonts w:ascii="Arial" w:hAnsi="Arial" w:cs="Arial"/>
    </w:rPr>
  </w:style>
  <w:style w:type="character" w:customStyle="1" w:styleId="fts-hit">
    <w:name w:val="fts-hit"/>
    <w:uiPriority w:val="99"/>
    <w:rPr>
      <w:shd w:val="clear" w:color="auto" w:fill="FFC0CB"/>
    </w:rPr>
  </w:style>
  <w:style w:type="paragraph" w:styleId="HTML">
    <w:name w:val="HTML Preformatted"/>
    <w:basedOn w:val="a1"/>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Pr>
      <w:rFonts w:ascii="Courier New" w:eastAsia="Times New Roman" w:hAnsi="Courier New" w:cs="Courier New"/>
      <w:sz w:val="20"/>
      <w:szCs w:val="20"/>
      <w:lang w:eastAsia="ru-RU"/>
    </w:rPr>
  </w:style>
  <w:style w:type="paragraph" w:customStyle="1" w:styleId="Iauiue">
    <w:name w:val="Iau?iue"/>
    <w:pPr>
      <w:widowControl w:val="0"/>
      <w:jc w:val="both"/>
    </w:pPr>
    <w:rPr>
      <w:rFonts w:ascii="Times New Roman" w:hAnsi="Times New Roman"/>
      <w:lang w:eastAsia="ar-SA"/>
    </w:rPr>
  </w:style>
  <w:style w:type="paragraph" w:customStyle="1" w:styleId="125">
    <w:name w:val="Стиль По ширине Первая строка:  1.25 см"/>
    <w:basedOn w:val="a1"/>
    <w:uiPriority w:val="99"/>
    <w:pPr>
      <w:spacing w:before="120" w:after="0" w:line="240" w:lineRule="auto"/>
      <w:ind w:firstLine="709"/>
    </w:pPr>
    <w:rPr>
      <w:sz w:val="24"/>
      <w:szCs w:val="20"/>
    </w:rPr>
  </w:style>
  <w:style w:type="paragraph" w:customStyle="1" w:styleId="zagc-1">
    <w:name w:val="zagc-1"/>
    <w:basedOn w:val="a1"/>
    <w:uiPriority w:val="99"/>
    <w:pPr>
      <w:spacing w:before="135" w:after="60" w:line="240" w:lineRule="auto"/>
      <w:ind w:firstLine="150"/>
      <w:jc w:val="center"/>
    </w:pPr>
    <w:rPr>
      <w:rFonts w:ascii="Arial" w:hAnsi="Arial" w:cs="Arial"/>
      <w:b/>
      <w:bCs/>
      <w:caps/>
      <w:color w:val="29211E"/>
      <w:sz w:val="20"/>
      <w:szCs w:val="20"/>
    </w:rPr>
  </w:style>
  <w:style w:type="paragraph" w:customStyle="1" w:styleId="Iauiue3">
    <w:name w:val="Iau?iue3"/>
    <w:uiPriority w:val="99"/>
    <w:pPr>
      <w:widowControl w:val="0"/>
      <w:jc w:val="both"/>
    </w:pPr>
    <w:rPr>
      <w:rFonts w:ascii="Times New Roman" w:hAnsi="Times New Roman"/>
    </w:rPr>
  </w:style>
  <w:style w:type="paragraph" w:customStyle="1" w:styleId="zagc-0">
    <w:name w:val="zagc-0"/>
    <w:basedOn w:val="a1"/>
    <w:pPr>
      <w:spacing w:before="180" w:after="60" w:line="240" w:lineRule="auto"/>
      <w:ind w:firstLine="150"/>
      <w:jc w:val="center"/>
    </w:pPr>
    <w:rPr>
      <w:rFonts w:ascii="Arial" w:hAnsi="Arial" w:cs="Arial"/>
      <w:b/>
      <w:bCs/>
      <w:caps/>
      <w:color w:val="29211E"/>
      <w:sz w:val="24"/>
      <w:szCs w:val="24"/>
    </w:rPr>
  </w:style>
  <w:style w:type="paragraph" w:styleId="36">
    <w:name w:val="toc 3"/>
    <w:basedOn w:val="a1"/>
    <w:next w:val="a1"/>
    <w:uiPriority w:val="39"/>
    <w:qFormat/>
    <w:pPr>
      <w:tabs>
        <w:tab w:val="right" w:leader="dot" w:pos="9345"/>
      </w:tabs>
      <w:spacing w:after="0" w:line="240" w:lineRule="auto"/>
    </w:pPr>
    <w:rPr>
      <w:b/>
      <w:sz w:val="24"/>
      <w:szCs w:val="24"/>
    </w:rPr>
  </w:style>
  <w:style w:type="paragraph" w:customStyle="1" w:styleId="affd">
    <w:name w:val="Нормальный (таблица)"/>
    <w:basedOn w:val="a1"/>
    <w:next w:val="a1"/>
    <w:uiPriority w:val="99"/>
    <w:pPr>
      <w:widowControl w:val="0"/>
      <w:spacing w:after="0" w:line="240" w:lineRule="auto"/>
    </w:pPr>
    <w:rPr>
      <w:rFonts w:ascii="Arial" w:hAnsi="Arial" w:cs="Arial"/>
      <w:sz w:val="24"/>
      <w:szCs w:val="24"/>
    </w:rPr>
  </w:style>
  <w:style w:type="paragraph" w:styleId="18">
    <w:name w:val="toc 1"/>
    <w:basedOn w:val="a1"/>
    <w:next w:val="a1"/>
    <w:uiPriority w:val="39"/>
    <w:unhideWhenUsed/>
    <w:qFormat/>
    <w:pPr>
      <w:widowControl w:val="0"/>
      <w:tabs>
        <w:tab w:val="right" w:leader="dot" w:pos="9345"/>
      </w:tabs>
      <w:spacing w:after="0" w:line="240" w:lineRule="auto"/>
    </w:pPr>
    <w:rPr>
      <w:b/>
      <w:sz w:val="24"/>
      <w:szCs w:val="20"/>
    </w:rPr>
  </w:style>
  <w:style w:type="paragraph" w:customStyle="1" w:styleId="19">
    <w:name w:val="Без интервала1"/>
    <w:link w:val="affe"/>
    <w:uiPriority w:val="99"/>
    <w:qFormat/>
    <w:pPr>
      <w:ind w:firstLine="709"/>
      <w:jc w:val="both"/>
    </w:pPr>
    <w:rPr>
      <w:sz w:val="22"/>
      <w:szCs w:val="22"/>
    </w:rPr>
  </w:style>
  <w:style w:type="character" w:customStyle="1" w:styleId="affe">
    <w:name w:val="Без интервала Знак"/>
    <w:link w:val="19"/>
    <w:uiPriority w:val="99"/>
    <w:rPr>
      <w:rFonts w:ascii="Calibri" w:eastAsia="Times New Roman" w:hAnsi="Calibri" w:cs="Times New Roman"/>
    </w:rPr>
  </w:style>
  <w:style w:type="paragraph" w:customStyle="1" w:styleId="ConsPlusNonformat">
    <w:name w:val="ConsPlusNonformat"/>
    <w:pPr>
      <w:widowControl w:val="0"/>
    </w:pPr>
    <w:rPr>
      <w:rFonts w:ascii="Courier New" w:hAnsi="Courier New" w:cs="Courier New"/>
    </w:rPr>
  </w:style>
  <w:style w:type="paragraph" w:styleId="afff">
    <w:name w:val="TOC Heading"/>
    <w:basedOn w:val="11"/>
    <w:next w:val="a1"/>
    <w:uiPriority w:val="39"/>
    <w:unhideWhenUsed/>
    <w:qFormat/>
    <w:pPr>
      <w:keepLines/>
      <w:spacing w:before="480" w:after="0" w:line="276" w:lineRule="auto"/>
      <w:outlineLvl w:val="9"/>
    </w:pPr>
    <w:rPr>
      <w:rFonts w:ascii="Cambria" w:hAnsi="Cambria" w:cs="Times New Roman"/>
      <w:color w:val="365F91"/>
      <w:sz w:val="28"/>
      <w:szCs w:val="28"/>
      <w:lang w:eastAsia="en-US"/>
    </w:rPr>
  </w:style>
  <w:style w:type="paragraph" w:styleId="42">
    <w:name w:val="toc 4"/>
    <w:basedOn w:val="a1"/>
    <w:next w:val="a1"/>
    <w:uiPriority w:val="39"/>
    <w:unhideWhenUsed/>
    <w:pPr>
      <w:spacing w:after="100"/>
      <w:ind w:left="660"/>
    </w:pPr>
  </w:style>
  <w:style w:type="paragraph" w:styleId="52">
    <w:name w:val="toc 5"/>
    <w:basedOn w:val="a1"/>
    <w:next w:val="a1"/>
    <w:uiPriority w:val="39"/>
    <w:unhideWhenUsed/>
    <w:pPr>
      <w:spacing w:after="100"/>
      <w:ind w:left="880"/>
    </w:pPr>
  </w:style>
  <w:style w:type="paragraph" w:styleId="62">
    <w:name w:val="toc 6"/>
    <w:basedOn w:val="a1"/>
    <w:next w:val="a1"/>
    <w:uiPriority w:val="39"/>
    <w:unhideWhenUsed/>
    <w:pPr>
      <w:spacing w:after="100"/>
      <w:ind w:left="1100"/>
    </w:pPr>
  </w:style>
  <w:style w:type="paragraph" w:styleId="71">
    <w:name w:val="toc 7"/>
    <w:basedOn w:val="a1"/>
    <w:next w:val="a1"/>
    <w:uiPriority w:val="39"/>
    <w:unhideWhenUsed/>
    <w:pPr>
      <w:spacing w:after="100"/>
      <w:ind w:left="1320"/>
    </w:pPr>
  </w:style>
  <w:style w:type="paragraph" w:styleId="81">
    <w:name w:val="toc 8"/>
    <w:basedOn w:val="a1"/>
    <w:next w:val="a1"/>
    <w:uiPriority w:val="39"/>
    <w:unhideWhenUsed/>
    <w:pPr>
      <w:spacing w:after="100"/>
      <w:ind w:left="1540"/>
    </w:pPr>
  </w:style>
  <w:style w:type="paragraph" w:styleId="91">
    <w:name w:val="toc 9"/>
    <w:basedOn w:val="a1"/>
    <w:next w:val="a1"/>
    <w:uiPriority w:val="39"/>
    <w:unhideWhenUsed/>
    <w:pPr>
      <w:spacing w:after="100"/>
      <w:ind w:left="1760"/>
    </w:pPr>
  </w:style>
  <w:style w:type="character" w:customStyle="1" w:styleId="WW8Num8z0">
    <w:name w:val="WW8Num8z0"/>
    <w:uiPriority w:val="99"/>
    <w:rPr>
      <w:rFonts w:ascii="Symbol" w:hAnsi="Symbol"/>
      <w:sz w:val="18"/>
    </w:rPr>
  </w:style>
  <w:style w:type="paragraph" w:styleId="afff0">
    <w:name w:val="Title"/>
    <w:basedOn w:val="a1"/>
    <w:link w:val="afff1"/>
    <w:qFormat/>
    <w:pPr>
      <w:spacing w:after="0" w:line="240" w:lineRule="auto"/>
      <w:jc w:val="center"/>
    </w:pPr>
    <w:rPr>
      <w:sz w:val="32"/>
      <w:szCs w:val="20"/>
    </w:rPr>
  </w:style>
  <w:style w:type="character" w:customStyle="1" w:styleId="afff1">
    <w:name w:val="Заголовок Знак"/>
    <w:link w:val="afff0"/>
    <w:rPr>
      <w:rFonts w:ascii="Times New Roman" w:eastAsia="Times New Roman" w:hAnsi="Times New Roman" w:cs="Times New Roman"/>
      <w:sz w:val="32"/>
      <w:szCs w:val="20"/>
      <w:lang w:eastAsia="ru-RU"/>
    </w:rPr>
  </w:style>
  <w:style w:type="character" w:customStyle="1" w:styleId="37">
    <w:name w:val="Основной текст с отступом 3 Знак"/>
    <w:link w:val="38"/>
    <w:uiPriority w:val="99"/>
    <w:semiHidden/>
    <w:rPr>
      <w:rFonts w:ascii="Arial" w:eastAsia="Times New Roman" w:hAnsi="Arial" w:cs="Arial"/>
      <w:sz w:val="16"/>
      <w:szCs w:val="16"/>
      <w:lang w:eastAsia="ru-RU"/>
    </w:rPr>
  </w:style>
  <w:style w:type="paragraph" w:styleId="38">
    <w:name w:val="Body Text Indent 3"/>
    <w:basedOn w:val="a1"/>
    <w:link w:val="37"/>
    <w:uiPriority w:val="99"/>
    <w:semiHidden/>
    <w:unhideWhenUsed/>
    <w:pPr>
      <w:widowControl w:val="0"/>
      <w:spacing w:after="120" w:line="240" w:lineRule="auto"/>
      <w:ind w:left="283"/>
    </w:pPr>
    <w:rPr>
      <w:rFonts w:ascii="Arial" w:hAnsi="Arial" w:cs="Arial"/>
      <w:sz w:val="16"/>
      <w:szCs w:val="16"/>
    </w:rPr>
  </w:style>
  <w:style w:type="character" w:customStyle="1" w:styleId="310">
    <w:name w:val="Основной текст с отступом 3 Знак1"/>
    <w:uiPriority w:val="99"/>
    <w:semiHidden/>
    <w:rPr>
      <w:sz w:val="16"/>
      <w:szCs w:val="16"/>
    </w:rPr>
  </w:style>
  <w:style w:type="paragraph" w:customStyle="1" w:styleId="ConsNonformat">
    <w:name w:val="ConsNonformat"/>
    <w:pPr>
      <w:widowControl w:val="0"/>
    </w:pPr>
    <w:rPr>
      <w:rFonts w:ascii="Courier New" w:hAnsi="Courier New" w:cs="Courier New"/>
    </w:rPr>
  </w:style>
  <w:style w:type="paragraph" w:customStyle="1" w:styleId="ConsCell">
    <w:name w:val="ConsCell"/>
    <w:pPr>
      <w:widowControl w:val="0"/>
    </w:pPr>
    <w:rPr>
      <w:rFonts w:ascii="Arial" w:hAnsi="Arial" w:cs="Arial"/>
    </w:rPr>
  </w:style>
  <w:style w:type="paragraph" w:customStyle="1" w:styleId="TimesNewRoman14125">
    <w:name w:val="Стиль Times New Roman 14 пт По ширине Первая строка:  1.25 см С..."/>
    <w:basedOn w:val="a1"/>
    <w:pPr>
      <w:spacing w:after="0" w:line="240" w:lineRule="auto"/>
      <w:ind w:right="-40" w:firstLine="709"/>
    </w:pPr>
    <w:rPr>
      <w:szCs w:val="20"/>
      <w:lang w:eastAsia="ar-SA"/>
    </w:rPr>
  </w:style>
  <w:style w:type="paragraph" w:customStyle="1" w:styleId="u">
    <w:name w:val="u"/>
    <w:basedOn w:val="a1"/>
    <w:pPr>
      <w:spacing w:before="100" w:beforeAutospacing="1" w:after="100" w:afterAutospacing="1" w:line="240" w:lineRule="auto"/>
    </w:pPr>
    <w:rPr>
      <w:sz w:val="24"/>
      <w:szCs w:val="24"/>
    </w:rPr>
  </w:style>
  <w:style w:type="paragraph" w:customStyle="1" w:styleId="uni">
    <w:name w:val="uni"/>
    <w:basedOn w:val="a1"/>
    <w:pPr>
      <w:spacing w:before="100" w:beforeAutospacing="1" w:after="100" w:afterAutospacing="1" w:line="240" w:lineRule="auto"/>
    </w:pPr>
    <w:rPr>
      <w:sz w:val="24"/>
      <w:szCs w:val="24"/>
    </w:rPr>
  </w:style>
  <w:style w:type="character" w:customStyle="1" w:styleId="apple-converted-space">
    <w:name w:val="apple-converted-space"/>
    <w:basedOn w:val="a2"/>
  </w:style>
  <w:style w:type="paragraph" w:customStyle="1" w:styleId="unip">
    <w:name w:val="unip"/>
    <w:basedOn w:val="a1"/>
    <w:pPr>
      <w:spacing w:before="100" w:beforeAutospacing="1" w:after="100" w:afterAutospacing="1" w:line="240" w:lineRule="auto"/>
    </w:pPr>
    <w:rPr>
      <w:sz w:val="24"/>
      <w:szCs w:val="24"/>
    </w:rPr>
  </w:style>
  <w:style w:type="paragraph" w:customStyle="1" w:styleId="formattext">
    <w:name w:val="formattext"/>
    <w:basedOn w:val="a1"/>
    <w:pPr>
      <w:spacing w:before="100" w:beforeAutospacing="1" w:after="100" w:afterAutospacing="1" w:line="240" w:lineRule="auto"/>
    </w:pPr>
    <w:rPr>
      <w:sz w:val="24"/>
      <w:szCs w:val="24"/>
    </w:rPr>
  </w:style>
  <w:style w:type="paragraph" w:customStyle="1" w:styleId="0">
    <w:name w:val="Основной текст 0"/>
    <w:basedOn w:val="a1"/>
    <w:pPr>
      <w:spacing w:after="0" w:line="240" w:lineRule="auto"/>
      <w:ind w:firstLine="539"/>
    </w:pPr>
    <w:rPr>
      <w:color w:val="000000"/>
      <w:sz w:val="24"/>
      <w:szCs w:val="24"/>
    </w:rPr>
  </w:style>
  <w:style w:type="paragraph" w:customStyle="1" w:styleId="afff2">
    <w:name w:val="???????"/>
    <w:pPr>
      <w:spacing w:line="360" w:lineRule="auto"/>
      <w:ind w:firstLine="283"/>
    </w:pPr>
    <w:rPr>
      <w:rFonts w:ascii="Times New Roman" w:hAnsi="Times New Roman"/>
    </w:rPr>
  </w:style>
  <w:style w:type="character" w:customStyle="1" w:styleId="blk">
    <w:name w:val="blk"/>
    <w:basedOn w:val="a2"/>
  </w:style>
  <w:style w:type="character" w:customStyle="1" w:styleId="nobr">
    <w:name w:val="nobr"/>
    <w:basedOn w:val="a2"/>
  </w:style>
  <w:style w:type="character" w:customStyle="1" w:styleId="hl">
    <w:name w:val="hl"/>
    <w:basedOn w:val="a2"/>
  </w:style>
  <w:style w:type="paragraph" w:customStyle="1" w:styleId="afff3">
    <w:name w:val="Знак"/>
    <w:basedOn w:val="a1"/>
    <w:pPr>
      <w:spacing w:after="160" w:line="240" w:lineRule="exact"/>
    </w:pPr>
    <w:rPr>
      <w:rFonts w:ascii="Verdana" w:hAnsi="Verdana"/>
      <w:sz w:val="24"/>
      <w:szCs w:val="24"/>
      <w:lang w:val="en-US"/>
    </w:rPr>
  </w:style>
  <w:style w:type="character" w:styleId="afff4">
    <w:name w:val="line number"/>
    <w:basedOn w:val="a2"/>
    <w:uiPriority w:val="99"/>
    <w:semiHidden/>
    <w:unhideWhenUsed/>
  </w:style>
  <w:style w:type="paragraph" w:styleId="afff5">
    <w:name w:val="footnote text"/>
    <w:basedOn w:val="a1"/>
    <w:link w:val="afff6"/>
    <w:semiHidden/>
    <w:pPr>
      <w:spacing w:after="0" w:line="240" w:lineRule="auto"/>
    </w:pPr>
    <w:rPr>
      <w:sz w:val="20"/>
      <w:szCs w:val="20"/>
    </w:rPr>
  </w:style>
  <w:style w:type="character" w:customStyle="1" w:styleId="afff6">
    <w:name w:val="Текст сноски Знак"/>
    <w:link w:val="afff5"/>
    <w:semiHidden/>
    <w:rPr>
      <w:rFonts w:ascii="Times New Roman" w:eastAsia="Times New Roman" w:hAnsi="Times New Roman" w:cs="Times New Roman"/>
      <w:sz w:val="20"/>
      <w:szCs w:val="20"/>
    </w:rPr>
  </w:style>
  <w:style w:type="character" w:styleId="afff7">
    <w:name w:val="footnote reference"/>
    <w:semiHidden/>
    <w:rPr>
      <w:vertAlign w:val="superscript"/>
    </w:rPr>
  </w:style>
  <w:style w:type="character" w:customStyle="1" w:styleId="afff8">
    <w:name w:val="Гипертекстовая ссылка"/>
    <w:uiPriority w:val="99"/>
    <w:rPr>
      <w:rFonts w:cs="Times New Roman"/>
      <w:color w:val="106BBE"/>
    </w:rPr>
  </w:style>
  <w:style w:type="character" w:customStyle="1" w:styleId="ConsPlusNormal0">
    <w:name w:val="ConsPlusNormal Знак"/>
    <w:link w:val="ConsPlusNormal"/>
    <w:rPr>
      <w:rFonts w:cs="Calibri"/>
      <w:sz w:val="22"/>
    </w:rPr>
  </w:style>
  <w:style w:type="paragraph" w:customStyle="1" w:styleId="1">
    <w:name w:val="Список_черточки_1_ур"/>
    <w:basedOn w:val="a1"/>
    <w:uiPriority w:val="99"/>
    <w:qFormat/>
    <w:pPr>
      <w:numPr>
        <w:numId w:val="3"/>
      </w:numPr>
      <w:spacing w:after="0" w:line="240" w:lineRule="auto"/>
    </w:pPr>
    <w:rPr>
      <w:szCs w:val="24"/>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pPr>
      <w:widowControl w:val="0"/>
      <w:spacing w:after="0" w:line="240" w:lineRule="auto"/>
      <w:jc w:val="left"/>
    </w:pPr>
    <w:rPr>
      <w:sz w:val="22"/>
      <w:lang w:eastAsia="en-US"/>
    </w:rPr>
  </w:style>
  <w:style w:type="paragraph" w:customStyle="1" w:styleId="afff9">
    <w:name w:val="Абзац"/>
    <w:link w:val="afffa"/>
    <w:qFormat/>
    <w:pPr>
      <w:ind w:firstLine="567"/>
      <w:jc w:val="both"/>
    </w:pPr>
    <w:rPr>
      <w:rFonts w:ascii="Times New Roman" w:hAnsi="Times New Roman"/>
      <w:sz w:val="24"/>
      <w:szCs w:val="24"/>
    </w:rPr>
  </w:style>
  <w:style w:type="character" w:customStyle="1" w:styleId="afffa">
    <w:name w:val="Абзац Знак"/>
    <w:basedOn w:val="a2"/>
    <w:link w:val="afff9"/>
    <w:qFormat/>
    <w:rPr>
      <w:rFonts w:ascii="Times New Roman" w:hAnsi="Times New Roman"/>
      <w:sz w:val="24"/>
      <w:szCs w:val="24"/>
    </w:rPr>
  </w:style>
  <w:style w:type="paragraph" w:customStyle="1" w:styleId="s1">
    <w:name w:val="s_1"/>
    <w:basedOn w:val="a1"/>
    <w:pPr>
      <w:spacing w:before="100" w:beforeAutospacing="1" w:after="100" w:afterAutospacing="1" w:line="240" w:lineRule="auto"/>
      <w:jc w:val="left"/>
    </w:pPr>
    <w:rPr>
      <w:sz w:val="24"/>
      <w:szCs w:val="24"/>
    </w:rPr>
  </w:style>
  <w:style w:type="paragraph" w:customStyle="1" w:styleId="western">
    <w:name w:val="western"/>
    <w:basedOn w:val="a1"/>
    <w:pPr>
      <w:spacing w:before="100" w:beforeAutospacing="1" w:after="119" w:line="240" w:lineRule="auto"/>
      <w:jc w:val="left"/>
    </w:pPr>
    <w:rPr>
      <w:color w:val="000000"/>
      <w:sz w:val="24"/>
      <w:szCs w:val="24"/>
    </w:rPr>
  </w:style>
  <w:style w:type="paragraph" w:customStyle="1" w:styleId="39">
    <w:name w:val="Стиль3"/>
    <w:basedOn w:val="3"/>
    <w:link w:val="3a"/>
    <w:pPr>
      <w:widowControl/>
      <w:spacing w:before="0" w:after="0"/>
      <w:jc w:val="center"/>
    </w:pPr>
    <w:rPr>
      <w:rFonts w:ascii="Times New Roman" w:eastAsia="Arial Unicode MS" w:hAnsi="Times New Roman"/>
      <w:sz w:val="24"/>
      <w:szCs w:val="24"/>
      <w:u w:val="single"/>
    </w:rPr>
  </w:style>
  <w:style w:type="character" w:customStyle="1" w:styleId="3a">
    <w:name w:val="Стиль3 Знак"/>
    <w:basedOn w:val="a2"/>
    <w:link w:val="39"/>
    <w:rPr>
      <w:rFonts w:ascii="Times New Roman" w:eastAsia="Arial Unicode MS" w:hAnsi="Times New Roman"/>
      <w:sz w:val="24"/>
      <w:szCs w:val="24"/>
      <w:u w:val="single"/>
    </w:rPr>
  </w:style>
  <w:style w:type="paragraph" w:customStyle="1" w:styleId="ReportTab">
    <w:name w:val="Report_Tab"/>
    <w:basedOn w:val="a1"/>
    <w:pPr>
      <w:spacing w:after="0" w:line="240" w:lineRule="auto"/>
      <w:jc w:val="left"/>
    </w:pPr>
    <w:rPr>
      <w:sz w:val="24"/>
      <w:szCs w:val="20"/>
    </w:rPr>
  </w:style>
  <w:style w:type="paragraph" w:customStyle="1" w:styleId="ConsPlusCell">
    <w:name w:val="ConsPlusCell"/>
    <w:uiPriority w:val="99"/>
    <w:pPr>
      <w:widowControl w:val="0"/>
    </w:pPr>
    <w:rPr>
      <w:rFonts w:ascii="Arial" w:hAnsi="Arial" w:cs="Arial"/>
    </w:rPr>
  </w:style>
  <w:style w:type="character" w:customStyle="1" w:styleId="FontStyle26">
    <w:name w:val="Font Style26"/>
    <w:basedOn w:val="a2"/>
    <w:rPr>
      <w:rFonts w:ascii="Times New Roman" w:hAnsi="Times New Roman" w:cs="Times New Roman"/>
      <w:sz w:val="26"/>
      <w:szCs w:val="26"/>
    </w:rPr>
  </w:style>
  <w:style w:type="paragraph" w:customStyle="1" w:styleId="Default">
    <w:name w:val="Default"/>
    <w:rPr>
      <w:rFonts w:ascii="Times New Roman" w:hAnsi="Times New Roman"/>
      <w:color w:val="000000"/>
      <w:sz w:val="24"/>
      <w:szCs w:val="24"/>
    </w:rPr>
  </w:style>
  <w:style w:type="paragraph" w:styleId="29">
    <w:name w:val="Body Text First Indent 2"/>
    <w:basedOn w:val="aff9"/>
    <w:link w:val="2a"/>
    <w:uiPriority w:val="99"/>
    <w:semiHidden/>
    <w:unhideWhenUsed/>
    <w:pPr>
      <w:spacing w:after="200" w:line="276" w:lineRule="auto"/>
      <w:ind w:left="360" w:firstLine="360"/>
    </w:pPr>
    <w:rPr>
      <w:sz w:val="28"/>
      <w:szCs w:val="22"/>
    </w:rPr>
  </w:style>
  <w:style w:type="character" w:customStyle="1" w:styleId="2a">
    <w:name w:val="Красная строка 2 Знак"/>
    <w:basedOn w:val="affa"/>
    <w:link w:val="29"/>
    <w:uiPriority w:val="99"/>
    <w:semiHidden/>
    <w:rPr>
      <w:rFonts w:ascii="Times New Roman" w:eastAsia="Times New Roman" w:hAnsi="Times New Roman" w:cs="Times New Roman"/>
      <w:sz w:val="28"/>
      <w:szCs w:val="22"/>
      <w:lang w:eastAsia="ru-RU"/>
    </w:rPr>
  </w:style>
  <w:style w:type="paragraph" w:customStyle="1" w:styleId="afffb">
    <w:name w:val="Заглавие раздела"/>
    <w:basedOn w:val="20"/>
    <w:semiHidden/>
    <w:pPr>
      <w:keepNext w:val="0"/>
      <w:tabs>
        <w:tab w:val="num" w:pos="1789"/>
      </w:tabs>
      <w:spacing w:before="200" w:after="240" w:line="271" w:lineRule="auto"/>
      <w:ind w:left="1789" w:hanging="360"/>
      <w:jc w:val="center"/>
    </w:pPr>
    <w:rPr>
      <w:rFonts w:ascii="Cambria" w:hAnsi="Cambria"/>
      <w:i/>
      <w:iCs/>
      <w:smallCaps/>
    </w:rPr>
  </w:style>
  <w:style w:type="paragraph" w:customStyle="1" w:styleId="S2">
    <w:name w:val="S_Обычный"/>
    <w:basedOn w:val="a1"/>
    <w:link w:val="S3"/>
    <w:uiPriority w:val="99"/>
    <w:pPr>
      <w:ind w:firstLine="709"/>
      <w:jc w:val="left"/>
    </w:pPr>
    <w:rPr>
      <w:rFonts w:ascii="Cambria" w:hAnsi="Cambria"/>
      <w:sz w:val="24"/>
      <w:szCs w:val="24"/>
    </w:rPr>
  </w:style>
  <w:style w:type="character" w:customStyle="1" w:styleId="S3">
    <w:name w:val="S_Обычный Знак"/>
    <w:link w:val="S2"/>
    <w:uiPriority w:val="99"/>
    <w:rPr>
      <w:rFonts w:ascii="Cambria" w:hAnsi="Cambria"/>
      <w:sz w:val="24"/>
      <w:szCs w:val="24"/>
    </w:rPr>
  </w:style>
  <w:style w:type="paragraph" w:customStyle="1" w:styleId="211">
    <w:name w:val="Основной текст 21"/>
    <w:basedOn w:val="a1"/>
    <w:pPr>
      <w:spacing w:after="0" w:line="240" w:lineRule="auto"/>
      <w:ind w:firstLine="709"/>
    </w:pPr>
    <w:rPr>
      <w:szCs w:val="20"/>
    </w:rPr>
  </w:style>
  <w:style w:type="paragraph" w:customStyle="1" w:styleId="afffc">
    <w:name w:val="Поясн.зап"/>
    <w:basedOn w:val="a1"/>
    <w:pPr>
      <w:spacing w:after="0" w:line="240" w:lineRule="auto"/>
      <w:ind w:firstLine="284"/>
    </w:pPr>
    <w:rPr>
      <w:sz w:val="24"/>
      <w:szCs w:val="20"/>
    </w:rPr>
  </w:style>
  <w:style w:type="character" w:customStyle="1" w:styleId="searchresult">
    <w:name w:val="search_result"/>
    <w:basedOn w:val="a2"/>
  </w:style>
  <w:style w:type="character" w:styleId="afffd">
    <w:name w:val="Emphasis"/>
    <w:basedOn w:val="a2"/>
    <w:uiPriority w:val="20"/>
    <w:qFormat/>
    <w:rPr>
      <w:i/>
      <w:iCs/>
    </w:rPr>
  </w:style>
  <w:style w:type="paragraph" w:customStyle="1" w:styleId="afffe">
    <w:name w:val="Название таблицы"/>
    <w:basedOn w:val="affff"/>
    <w:pPr>
      <w:spacing w:before="120" w:after="0"/>
    </w:pPr>
    <w:rPr>
      <w:rFonts w:ascii="Tahoma" w:eastAsia="Calibri" w:hAnsi="Tahoma" w:cs="Tahoma"/>
      <w:color w:val="auto"/>
      <w:sz w:val="24"/>
      <w:szCs w:val="24"/>
    </w:rPr>
  </w:style>
  <w:style w:type="paragraph" w:styleId="affff">
    <w:name w:val="caption"/>
    <w:basedOn w:val="a1"/>
    <w:next w:val="a1"/>
    <w:uiPriority w:val="35"/>
    <w:semiHidden/>
    <w:unhideWhenUsed/>
    <w:qFormat/>
    <w:pPr>
      <w:spacing w:line="240" w:lineRule="auto"/>
    </w:pPr>
    <w:rPr>
      <w:b/>
      <w:bCs/>
      <w:color w:val="5B9BD5" w:themeColor="accent1"/>
      <w:sz w:val="18"/>
      <w:szCs w:val="18"/>
    </w:rPr>
  </w:style>
  <w:style w:type="paragraph" w:customStyle="1" w:styleId="affff0">
    <w:name w:val="Знак Знак Знак Знак"/>
    <w:basedOn w:val="a1"/>
    <w:pPr>
      <w:spacing w:before="100" w:beforeAutospacing="1" w:after="100" w:afterAutospacing="1" w:line="240" w:lineRule="auto"/>
      <w:jc w:val="left"/>
    </w:pPr>
    <w:rPr>
      <w:rFonts w:ascii="Tahoma" w:hAnsi="Tahoma"/>
      <w:sz w:val="20"/>
      <w:szCs w:val="20"/>
      <w:lang w:val="en-US" w:eastAsia="en-US"/>
    </w:rPr>
  </w:style>
  <w:style w:type="paragraph" w:styleId="2b">
    <w:name w:val="Body Text Indent 2"/>
    <w:basedOn w:val="a1"/>
    <w:link w:val="212"/>
    <w:uiPriority w:val="99"/>
    <w:pPr>
      <w:spacing w:after="120" w:line="480" w:lineRule="auto"/>
      <w:ind w:left="283"/>
      <w:jc w:val="left"/>
    </w:pPr>
    <w:rPr>
      <w:rFonts w:eastAsia="Calibri"/>
      <w:sz w:val="24"/>
      <w:szCs w:val="24"/>
    </w:rPr>
  </w:style>
  <w:style w:type="character" w:customStyle="1" w:styleId="2c">
    <w:name w:val="Основной текст с отступом 2 Знак"/>
    <w:basedOn w:val="a2"/>
    <w:uiPriority w:val="99"/>
    <w:semiHidden/>
    <w:rPr>
      <w:rFonts w:ascii="Times New Roman" w:hAnsi="Times New Roman"/>
      <w:sz w:val="28"/>
      <w:szCs w:val="22"/>
    </w:rPr>
  </w:style>
  <w:style w:type="character" w:customStyle="1" w:styleId="212">
    <w:name w:val="Основной текст с отступом 2 Знак1"/>
    <w:link w:val="2b"/>
    <w:uiPriority w:val="99"/>
    <w:rPr>
      <w:rFonts w:ascii="Times New Roman" w:eastAsia="Calibri" w:hAnsi="Times New Roman"/>
      <w:sz w:val="24"/>
      <w:szCs w:val="24"/>
    </w:rPr>
  </w:style>
  <w:style w:type="paragraph" w:customStyle="1" w:styleId="affff1">
    <w:name w:val="Знак Знак Знак Знак Знак Знак Знак Знак"/>
    <w:basedOn w:val="a1"/>
    <w:pPr>
      <w:spacing w:after="0" w:line="240" w:lineRule="auto"/>
      <w:jc w:val="left"/>
    </w:pPr>
    <w:rPr>
      <w:rFonts w:ascii="Verdana" w:hAnsi="Verdana" w:cs="Verdana"/>
      <w:sz w:val="20"/>
      <w:szCs w:val="20"/>
      <w:lang w:val="en-US" w:eastAsia="en-US"/>
    </w:rPr>
  </w:style>
  <w:style w:type="paragraph" w:customStyle="1" w:styleId="100">
    <w:name w:val="1 Основной текст 0"/>
    <w:aliases w:val="95 ПК,А. Основной текст 0 Знак Знак Знак Знак Знак Знак,А. Основной текст 0,1. Основной текст 0,А. Основной текст 0 Знак Знак Знак Знак,А. Основной текст 0 Знак Знак"/>
    <w:qFormat/>
    <w:pPr>
      <w:pBdr>
        <w:top w:val="none" w:sz="4" w:space="0" w:color="000000"/>
        <w:left w:val="none" w:sz="4" w:space="0" w:color="000000"/>
        <w:bottom w:val="none" w:sz="4" w:space="0" w:color="000000"/>
        <w:right w:val="none" w:sz="4" w:space="0" w:color="000000"/>
        <w:between w:val="none" w:sz="4" w:space="0" w:color="000000"/>
      </w:pBdr>
      <w:ind w:firstLine="539"/>
      <w:jc w:val="both"/>
    </w:pPr>
    <w:rPr>
      <w:rFonts w:ascii="Times New Roman" w:eastAsia="Calibri" w:hAnsi="Times New Roman"/>
      <w:color w:val="000000"/>
      <w:sz w:val="24"/>
      <w:szCs w:val="24"/>
      <w:lang w:eastAsia="zh-CN"/>
    </w:rPr>
  </w:style>
  <w:style w:type="character" w:customStyle="1" w:styleId="10950">
    <w:name w:val="1 Основной текст 0;95 ПК;А. Основной текст 0 Знак Знак Знак Знак Знак Знак Знак Знак"/>
    <w:rsid w:val="00EF14EF"/>
    <w:rPr>
      <w:rFonts w:eastAsia="Calibri"/>
      <w:color w:val="000000"/>
      <w:kern w:val="24"/>
      <w:sz w:val="24"/>
      <w:szCs w:val="24"/>
      <w:lang w:val="ru-RU" w:eastAsia="en-US" w:bidi="ar-SA"/>
    </w:rPr>
  </w:style>
  <w:style w:type="paragraph" w:customStyle="1" w:styleId="1a">
    <w:name w:val="Знак Знак Знак1 Знак"/>
    <w:basedOn w:val="a1"/>
    <w:rsid w:val="008C4145"/>
    <w:pPr>
      <w:spacing w:after="0" w:line="240" w:lineRule="auto"/>
      <w:jc w:val="left"/>
    </w:pPr>
    <w:rPr>
      <w:rFonts w:ascii="Verdana" w:hAnsi="Verdana" w:cs="Verdana"/>
      <w:sz w:val="20"/>
      <w:szCs w:val="20"/>
      <w:lang w:val="en-US" w:eastAsia="en-US"/>
    </w:rPr>
  </w:style>
  <w:style w:type="paragraph" w:customStyle="1" w:styleId="Report">
    <w:name w:val="Report"/>
    <w:basedOn w:val="a1"/>
    <w:uiPriority w:val="99"/>
    <w:rsid w:val="00365C25"/>
    <w:pPr>
      <w:spacing w:after="0" w:line="360" w:lineRule="auto"/>
      <w:ind w:firstLine="567"/>
    </w:pPr>
    <w:rPr>
      <w:sz w:val="24"/>
      <w:szCs w:val="20"/>
    </w:rPr>
  </w:style>
  <w:style w:type="paragraph" w:customStyle="1" w:styleId="affff2">
    <w:name w:val="список таблиц"/>
    <w:rsid w:val="00DB6B73"/>
    <w:pPr>
      <w:spacing w:line="360" w:lineRule="auto"/>
      <w:jc w:val="right"/>
    </w:pPr>
    <w:rPr>
      <w:rFonts w:ascii="Times New Roman" w:hAnsi="Times New Roman"/>
      <w:b/>
      <w:sz w:val="24"/>
    </w:rPr>
  </w:style>
  <w:style w:type="paragraph" w:customStyle="1" w:styleId="220">
    <w:name w:val="Основной текст 22"/>
    <w:basedOn w:val="a1"/>
    <w:rsid w:val="007E5A86"/>
    <w:pPr>
      <w:widowControl w:val="0"/>
      <w:suppressAutoHyphens/>
      <w:spacing w:after="120" w:line="480" w:lineRule="auto"/>
      <w:jc w:val="left"/>
    </w:pPr>
    <w:rPr>
      <w:rFonts w:eastAsia="Lucida Sans Unicode"/>
      <w:sz w:val="24"/>
      <w:szCs w:val="24"/>
    </w:rPr>
  </w:style>
  <w:style w:type="paragraph" w:customStyle="1" w:styleId="1250">
    <w:name w:val="Стиль по ширине Первая строка:  125 см"/>
    <w:basedOn w:val="a1"/>
    <w:rsid w:val="00585B47"/>
    <w:pPr>
      <w:spacing w:after="0" w:line="240" w:lineRule="auto"/>
      <w:ind w:firstLine="709"/>
    </w:pPr>
    <w:rPr>
      <w:sz w:val="24"/>
      <w:szCs w:val="20"/>
    </w:rPr>
  </w:style>
  <w:style w:type="paragraph" w:customStyle="1" w:styleId="1b">
    <w:name w:val="Знак Знак Знак1 Знак"/>
    <w:basedOn w:val="a1"/>
    <w:rsid w:val="00E86D51"/>
    <w:pPr>
      <w:spacing w:after="0" w:line="240" w:lineRule="auto"/>
      <w:jc w:val="left"/>
    </w:pPr>
    <w:rPr>
      <w:rFonts w:ascii="Verdana" w:hAnsi="Verdana" w:cs="Verdana"/>
      <w:sz w:val="20"/>
      <w:szCs w:val="20"/>
      <w:lang w:val="en-US" w:eastAsia="en-US"/>
    </w:rPr>
  </w:style>
  <w:style w:type="paragraph" w:customStyle="1" w:styleId="1c">
    <w:name w:val="Знак Знак Знак1 Знак"/>
    <w:basedOn w:val="a1"/>
    <w:rsid w:val="00046426"/>
    <w:pPr>
      <w:spacing w:after="0" w:line="240" w:lineRule="auto"/>
      <w:jc w:val="left"/>
    </w:pPr>
    <w:rPr>
      <w:rFonts w:ascii="Verdana" w:hAnsi="Verdana" w:cs="Verdana"/>
      <w:sz w:val="20"/>
      <w:szCs w:val="20"/>
      <w:lang w:val="en-US" w:eastAsia="en-US"/>
    </w:rPr>
  </w:style>
  <w:style w:type="paragraph" w:customStyle="1" w:styleId="1d">
    <w:name w:val="Знак Знак Знак1 Знак"/>
    <w:basedOn w:val="a1"/>
    <w:rsid w:val="008D1A80"/>
    <w:pPr>
      <w:spacing w:after="0" w:line="240" w:lineRule="auto"/>
      <w:jc w:val="left"/>
    </w:pPr>
    <w:rPr>
      <w:rFonts w:ascii="Verdana" w:hAnsi="Verdana" w:cs="Verdana"/>
      <w:sz w:val="20"/>
      <w:szCs w:val="20"/>
      <w:lang w:val="en-US" w:eastAsia="en-US"/>
    </w:rPr>
  </w:style>
  <w:style w:type="paragraph" w:customStyle="1" w:styleId="1e">
    <w:name w:val="Знак Знак Знак1 Знак"/>
    <w:basedOn w:val="a1"/>
    <w:rsid w:val="006D2BDD"/>
    <w:pPr>
      <w:spacing w:after="0" w:line="240" w:lineRule="auto"/>
      <w:jc w:val="left"/>
    </w:pPr>
    <w:rPr>
      <w:rFonts w:ascii="Verdana" w:hAnsi="Verdana" w:cs="Verdana"/>
      <w:sz w:val="20"/>
      <w:szCs w:val="20"/>
      <w:lang w:val="en-US" w:eastAsia="en-US"/>
    </w:rPr>
  </w:style>
  <w:style w:type="paragraph" w:customStyle="1" w:styleId="a0">
    <w:name w:val="Списко ЯНАО"/>
    <w:basedOn w:val="ac"/>
    <w:qFormat/>
    <w:rsid w:val="0094296B"/>
    <w:pPr>
      <w:numPr>
        <w:numId w:val="8"/>
      </w:numPr>
      <w:tabs>
        <w:tab w:val="left" w:pos="851"/>
      </w:tabs>
      <w:spacing w:before="60" w:after="60" w:line="240" w:lineRule="auto"/>
      <w:contextualSpacing w:val="0"/>
    </w:pPr>
    <w:rPr>
      <w:rFonts w:ascii="Tahoma" w:eastAsia="Calibri" w:hAnsi="Tahoma"/>
      <w:snapToGrid w:val="0"/>
      <w:sz w:val="24"/>
      <w:lang w:eastAsia="ar-SA"/>
    </w:rPr>
  </w:style>
  <w:style w:type="paragraph" w:customStyle="1" w:styleId="1f">
    <w:name w:val="Знак Знак Знак1 Знак"/>
    <w:basedOn w:val="a1"/>
    <w:rsid w:val="00774D3B"/>
    <w:pPr>
      <w:spacing w:after="0" w:line="240" w:lineRule="auto"/>
      <w:jc w:val="left"/>
    </w:pPr>
    <w:rPr>
      <w:rFonts w:ascii="Verdana" w:hAnsi="Verdana" w:cs="Verdana"/>
      <w:sz w:val="20"/>
      <w:szCs w:val="20"/>
      <w:lang w:val="en-US" w:eastAsia="en-US"/>
    </w:rPr>
  </w:style>
  <w:style w:type="numbering" w:customStyle="1" w:styleId="1111111">
    <w:name w:val="1 / 1.1 / 1.1.11"/>
    <w:basedOn w:val="a4"/>
    <w:next w:val="111111"/>
    <w:rsid w:val="002E36B6"/>
    <w:pPr>
      <w:numPr>
        <w:numId w:val="13"/>
      </w:numPr>
    </w:pPr>
  </w:style>
  <w:style w:type="numbering" w:styleId="111111">
    <w:name w:val="Outline List 2"/>
    <w:basedOn w:val="a4"/>
    <w:uiPriority w:val="99"/>
    <w:semiHidden/>
    <w:unhideWhenUsed/>
    <w:rsid w:val="002E36B6"/>
  </w:style>
  <w:style w:type="paragraph" w:customStyle="1" w:styleId="affff3">
    <w:name w:val="Основной"/>
    <w:basedOn w:val="a1"/>
    <w:rsid w:val="000D6D8A"/>
    <w:pPr>
      <w:spacing w:after="20" w:line="360" w:lineRule="auto"/>
      <w:ind w:firstLine="709"/>
    </w:pPr>
    <w:rPr>
      <w:rFonts w:eastAsia="Calibri"/>
      <w:szCs w:val="28"/>
    </w:rPr>
  </w:style>
  <w:style w:type="character" w:customStyle="1" w:styleId="spelle">
    <w:name w:val="spelle"/>
    <w:basedOn w:val="a2"/>
    <w:rsid w:val="009E7054"/>
  </w:style>
  <w:style w:type="paragraph" w:customStyle="1" w:styleId="iauiue1">
    <w:name w:val="iauiue1"/>
    <w:basedOn w:val="a1"/>
    <w:rsid w:val="009E7054"/>
    <w:pPr>
      <w:spacing w:before="100" w:beforeAutospacing="1" w:after="100" w:afterAutospacing="1" w:line="240" w:lineRule="auto"/>
      <w:jc w:val="left"/>
    </w:pPr>
    <w:rPr>
      <w:sz w:val="24"/>
      <w:szCs w:val="24"/>
    </w:rPr>
  </w:style>
  <w:style w:type="character" w:customStyle="1" w:styleId="af3">
    <w:name w:val="Обычный (Интернет) Знак"/>
    <w:aliases w:val="Обычный (Web)1 Знак1,Обычный (Web)1 Знак Знак,Знак Знак10 Знак"/>
    <w:link w:val="af2"/>
    <w:locked/>
    <w:rsid w:val="009E7054"/>
    <w:rPr>
      <w:rFonts w:ascii="Times New Roman" w:hAnsi="Times New Roman"/>
      <w:sz w:val="24"/>
      <w:szCs w:val="24"/>
    </w:rPr>
  </w:style>
  <w:style w:type="paragraph" w:customStyle="1" w:styleId="1f0">
    <w:name w:val="1 Стандартный текст"/>
    <w:basedOn w:val="a1"/>
    <w:link w:val="1f1"/>
    <w:qFormat/>
    <w:rsid w:val="000328C5"/>
    <w:pPr>
      <w:spacing w:after="0" w:line="360" w:lineRule="auto"/>
      <w:ind w:firstLine="709"/>
    </w:pPr>
    <w:rPr>
      <w:sz w:val="24"/>
      <w:szCs w:val="24"/>
    </w:rPr>
  </w:style>
  <w:style w:type="character" w:customStyle="1" w:styleId="1f1">
    <w:name w:val="1 Стандартный текст Знак"/>
    <w:link w:val="1f0"/>
    <w:rsid w:val="000328C5"/>
    <w:rPr>
      <w:rFonts w:ascii="Times New Roman" w:hAnsi="Times New Roman"/>
      <w:sz w:val="24"/>
      <w:szCs w:val="24"/>
    </w:rPr>
  </w:style>
  <w:style w:type="paragraph" w:customStyle="1" w:styleId="L999">
    <w:name w:val="! L=999 !"/>
    <w:basedOn w:val="a1"/>
    <w:rsid w:val="00190D13"/>
    <w:pPr>
      <w:numPr>
        <w:numId w:val="15"/>
      </w:numPr>
      <w:overflowPunct w:val="0"/>
      <w:autoSpaceDE w:val="0"/>
      <w:autoSpaceDN w:val="0"/>
      <w:adjustRightInd w:val="0"/>
      <w:spacing w:after="0" w:line="240" w:lineRule="auto"/>
      <w:jc w:val="left"/>
      <w:textAlignment w:val="baseline"/>
    </w:pPr>
    <w:rPr>
      <w:sz w:val="20"/>
      <w:szCs w:val="20"/>
    </w:rPr>
  </w:style>
  <w:style w:type="paragraph" w:customStyle="1" w:styleId="43">
    <w:name w:val="4 Таблица название"/>
    <w:basedOn w:val="1f0"/>
    <w:link w:val="44"/>
    <w:qFormat/>
    <w:rsid w:val="00843F5A"/>
    <w:pPr>
      <w:jc w:val="left"/>
    </w:pPr>
    <w:rPr>
      <w:b/>
      <w:szCs w:val="20"/>
    </w:rPr>
  </w:style>
  <w:style w:type="character" w:customStyle="1" w:styleId="44">
    <w:name w:val="4 Таблица название Знак"/>
    <w:link w:val="43"/>
    <w:rsid w:val="00843F5A"/>
    <w:rPr>
      <w:rFonts w:ascii="Times New Roman" w:hAnsi="Times New Roman"/>
      <w:b/>
      <w:sz w:val="24"/>
    </w:rPr>
  </w:style>
  <w:style w:type="paragraph" w:customStyle="1" w:styleId="xl26">
    <w:name w:val="xl26"/>
    <w:basedOn w:val="a1"/>
    <w:rsid w:val="007B2CCD"/>
    <w:pPr>
      <w:spacing w:before="100" w:beforeAutospacing="1" w:after="100" w:afterAutospacing="1" w:line="240" w:lineRule="auto"/>
      <w:jc w:val="left"/>
    </w:pPr>
    <w:rPr>
      <w:rFonts w:ascii="Arial CYR" w:eastAsia="Arial Unicode MS" w:hAnsi="Arial CYR" w:cs="Arial CYR"/>
      <w:sz w:val="24"/>
      <w:szCs w:val="24"/>
    </w:rPr>
  </w:style>
  <w:style w:type="paragraph" w:customStyle="1" w:styleId="1f2">
    <w:name w:val="Знак1 Знак Знак Знак"/>
    <w:basedOn w:val="a1"/>
    <w:rsid w:val="00552A40"/>
    <w:pPr>
      <w:spacing w:after="160" w:line="240" w:lineRule="exact"/>
      <w:jc w:val="left"/>
    </w:pPr>
    <w:rPr>
      <w:rFonts w:ascii="Verdana" w:hAnsi="Verdana"/>
      <w:sz w:val="20"/>
      <w:szCs w:val="20"/>
      <w:lang w:val="en-US" w:eastAsia="en-US"/>
    </w:rPr>
  </w:style>
  <w:style w:type="character" w:customStyle="1" w:styleId="212pt">
    <w:name w:val="Основной текст (2) + 12 pt;Полужирный"/>
    <w:basedOn w:val="a2"/>
    <w:rsid w:val="00F41F1B"/>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ff4">
    <w:name w:val="Табличный_слева"/>
    <w:basedOn w:val="28"/>
    <w:uiPriority w:val="99"/>
    <w:qFormat/>
    <w:rsid w:val="00296BDA"/>
    <w:pPr>
      <w:widowControl/>
      <w:tabs>
        <w:tab w:val="clear" w:pos="709"/>
        <w:tab w:val="clear" w:pos="993"/>
        <w:tab w:val="clear" w:pos="9923"/>
        <w:tab w:val="left" w:pos="426"/>
        <w:tab w:val="right" w:leader="dot" w:pos="9921"/>
      </w:tabs>
      <w:spacing w:line="240" w:lineRule="auto"/>
      <w:ind w:left="0" w:right="0"/>
      <w:contextualSpacing w:val="0"/>
    </w:pPr>
    <w:rPr>
      <w:rFonts w:cstheme="minorHAnsi"/>
      <w:b w:val="0"/>
      <w:szCs w:val="20"/>
    </w:rPr>
  </w:style>
  <w:style w:type="paragraph" w:customStyle="1" w:styleId="affff5">
    <w:name w:val="Табличный_заголовок"/>
    <w:basedOn w:val="affff4"/>
    <w:uiPriority w:val="99"/>
    <w:qFormat/>
    <w:rsid w:val="00296BDA"/>
    <w:pPr>
      <w:widowControl w:val="0"/>
      <w:jc w:val="center"/>
    </w:pPr>
    <w:rPr>
      <w:rFonts w:cs="Times New Roman"/>
      <w:b/>
    </w:rPr>
  </w:style>
  <w:style w:type="character" w:customStyle="1" w:styleId="2d">
    <w:name w:val="Основной текст (2)_"/>
    <w:basedOn w:val="a2"/>
    <w:link w:val="2e"/>
    <w:locked/>
    <w:rsid w:val="00296BDA"/>
    <w:rPr>
      <w:shd w:val="clear" w:color="auto" w:fill="FFFFFF"/>
    </w:rPr>
  </w:style>
  <w:style w:type="paragraph" w:customStyle="1" w:styleId="2e">
    <w:name w:val="Основной текст (2)"/>
    <w:basedOn w:val="a1"/>
    <w:link w:val="2d"/>
    <w:rsid w:val="00296BDA"/>
    <w:pPr>
      <w:widowControl w:val="0"/>
      <w:shd w:val="clear" w:color="auto" w:fill="FFFFFF"/>
      <w:spacing w:after="0" w:line="269" w:lineRule="exact"/>
      <w:jc w:val="center"/>
    </w:pPr>
    <w:rPr>
      <w:rFonts w:ascii="Calibri" w:hAnsi="Calibri"/>
      <w:sz w:val="20"/>
      <w:szCs w:val="20"/>
    </w:rPr>
  </w:style>
  <w:style w:type="table" w:customStyle="1" w:styleId="TableNormal1">
    <w:name w:val="Table Normal1"/>
    <w:uiPriority w:val="2"/>
    <w:semiHidden/>
    <w:qFormat/>
    <w:rsid w:val="00296BDA"/>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affff6">
    <w:name w:val="Мария"/>
    <w:basedOn w:val="a1"/>
    <w:rsid w:val="00296BDA"/>
    <w:pPr>
      <w:spacing w:before="240" w:after="120" w:line="240" w:lineRule="auto"/>
      <w:ind w:firstLine="709"/>
    </w:pPr>
    <w:rPr>
      <w:sz w:val="26"/>
      <w:szCs w:val="18"/>
    </w:rPr>
  </w:style>
  <w:style w:type="character" w:customStyle="1" w:styleId="affff7">
    <w:name w:val="Основной текст_"/>
    <w:link w:val="2f"/>
    <w:uiPriority w:val="99"/>
    <w:rsid w:val="00296BDA"/>
    <w:rPr>
      <w:sz w:val="27"/>
      <w:szCs w:val="27"/>
      <w:shd w:val="clear" w:color="auto" w:fill="FFFFFF"/>
    </w:rPr>
  </w:style>
  <w:style w:type="paragraph" w:customStyle="1" w:styleId="2f">
    <w:name w:val="Основной текст2"/>
    <w:basedOn w:val="a1"/>
    <w:link w:val="affff7"/>
    <w:uiPriority w:val="99"/>
    <w:rsid w:val="00296BDA"/>
    <w:pPr>
      <w:widowControl w:val="0"/>
      <w:shd w:val="clear" w:color="auto" w:fill="FFFFFF"/>
      <w:spacing w:before="540" w:after="120" w:line="0" w:lineRule="atLeast"/>
    </w:pPr>
    <w:rPr>
      <w:rFonts w:ascii="Calibri" w:hAnsi="Calibri"/>
      <w:sz w:val="27"/>
      <w:szCs w:val="27"/>
    </w:rPr>
  </w:style>
  <w:style w:type="paragraph" w:customStyle="1" w:styleId="1f3">
    <w:name w:val="Основной текст1"/>
    <w:basedOn w:val="a1"/>
    <w:uiPriority w:val="99"/>
    <w:rsid w:val="00296BDA"/>
    <w:pPr>
      <w:shd w:val="clear" w:color="auto" w:fill="FFFFFF"/>
      <w:spacing w:before="1140" w:after="0" w:line="322" w:lineRule="exact"/>
      <w:jc w:val="center"/>
    </w:pPr>
    <w:rPr>
      <w:rFonts w:eastAsia="Arial Unicode MS"/>
      <w:sz w:val="26"/>
      <w:szCs w:val="26"/>
    </w:rPr>
  </w:style>
  <w:style w:type="paragraph" w:customStyle="1" w:styleId="2f0">
    <w:name w:val="Знак2 Знак Знак Знак"/>
    <w:basedOn w:val="a1"/>
    <w:rsid w:val="00296BDA"/>
    <w:pPr>
      <w:spacing w:after="160" w:line="240" w:lineRule="exact"/>
      <w:jc w:val="left"/>
    </w:pPr>
    <w:rPr>
      <w:rFonts w:ascii="Verdana" w:eastAsia="Courier New" w:hAnsi="Verdana" w:cs="Verdana"/>
      <w:sz w:val="20"/>
      <w:szCs w:val="20"/>
      <w:lang w:val="en-US" w:eastAsia="en-US"/>
    </w:rPr>
  </w:style>
  <w:style w:type="paragraph" w:customStyle="1" w:styleId="affff8">
    <w:name w:val="Знак Знак Знак"/>
    <w:basedOn w:val="a1"/>
    <w:rsid w:val="00296BDA"/>
    <w:pPr>
      <w:spacing w:before="100" w:beforeAutospacing="1" w:after="100" w:afterAutospacing="1" w:line="240" w:lineRule="auto"/>
      <w:jc w:val="left"/>
    </w:pPr>
    <w:rPr>
      <w:rFonts w:ascii="Tahoma" w:hAnsi="Tahoma"/>
      <w:sz w:val="20"/>
      <w:szCs w:val="20"/>
      <w:lang w:val="en-US" w:eastAsia="en-US"/>
    </w:rPr>
  </w:style>
  <w:style w:type="paragraph" w:customStyle="1" w:styleId="printj">
    <w:name w:val="printj"/>
    <w:basedOn w:val="a1"/>
    <w:rsid w:val="00296BDA"/>
    <w:pPr>
      <w:spacing w:before="100" w:beforeAutospacing="1" w:after="100" w:afterAutospacing="1" w:line="240" w:lineRule="auto"/>
      <w:jc w:val="left"/>
    </w:pPr>
    <w:rPr>
      <w:sz w:val="24"/>
      <w:szCs w:val="24"/>
    </w:rPr>
  </w:style>
  <w:style w:type="paragraph" w:customStyle="1" w:styleId="311">
    <w:name w:val="Основной текст 31"/>
    <w:basedOn w:val="a1"/>
    <w:rsid w:val="00296BDA"/>
    <w:pPr>
      <w:suppressAutoHyphens/>
      <w:spacing w:after="120" w:line="240" w:lineRule="auto"/>
      <w:jc w:val="left"/>
    </w:pPr>
    <w:rPr>
      <w:sz w:val="16"/>
      <w:szCs w:val="16"/>
      <w:lang w:eastAsia="ar-SA"/>
    </w:rPr>
  </w:style>
  <w:style w:type="paragraph" w:customStyle="1" w:styleId="312">
    <w:name w:val="Основной текст с отступом 31"/>
    <w:basedOn w:val="a1"/>
    <w:rsid w:val="00296BDA"/>
    <w:pPr>
      <w:suppressAutoHyphens/>
      <w:spacing w:after="120" w:line="240" w:lineRule="auto"/>
      <w:ind w:left="283"/>
      <w:jc w:val="left"/>
    </w:pPr>
    <w:rPr>
      <w:sz w:val="16"/>
      <w:szCs w:val="16"/>
      <w:lang w:eastAsia="ar-SA"/>
    </w:rPr>
  </w:style>
  <w:style w:type="paragraph" w:customStyle="1" w:styleId="Normal">
    <w:name w:val="Normal Знак"/>
    <w:link w:val="Normal0"/>
    <w:rsid w:val="00296BDA"/>
    <w:pPr>
      <w:snapToGrid w:val="0"/>
      <w:spacing w:before="60" w:after="60"/>
      <w:ind w:left="680"/>
      <w:jc w:val="both"/>
    </w:pPr>
    <w:rPr>
      <w:rFonts w:ascii="Times New Roman" w:hAnsi="Times New Roman"/>
      <w:sz w:val="22"/>
    </w:rPr>
  </w:style>
  <w:style w:type="character" w:customStyle="1" w:styleId="Normal0">
    <w:name w:val="Normal Знак Знак"/>
    <w:link w:val="Normal"/>
    <w:rsid w:val="00296BDA"/>
    <w:rPr>
      <w:rFonts w:ascii="Times New Roman" w:hAnsi="Times New Roman"/>
      <w:sz w:val="22"/>
    </w:rPr>
  </w:style>
  <w:style w:type="paragraph" w:customStyle="1" w:styleId="consplusnormal1">
    <w:name w:val="consplusnormal"/>
    <w:basedOn w:val="a1"/>
    <w:rsid w:val="00296BDA"/>
    <w:pPr>
      <w:spacing w:before="100" w:beforeAutospacing="1" w:after="100" w:afterAutospacing="1" w:line="240" w:lineRule="auto"/>
      <w:jc w:val="left"/>
    </w:pPr>
    <w:rPr>
      <w:sz w:val="24"/>
      <w:szCs w:val="24"/>
    </w:rPr>
  </w:style>
  <w:style w:type="character" w:customStyle="1" w:styleId="f">
    <w:name w:val="f"/>
    <w:basedOn w:val="a2"/>
    <w:rsid w:val="00296BDA"/>
  </w:style>
  <w:style w:type="paragraph" w:styleId="affff9">
    <w:name w:val="Block Text"/>
    <w:basedOn w:val="a1"/>
    <w:rsid w:val="00296BDA"/>
    <w:pPr>
      <w:spacing w:after="0" w:line="240" w:lineRule="auto"/>
      <w:ind w:left="34" w:right="33"/>
    </w:pPr>
    <w:rPr>
      <w:szCs w:val="20"/>
    </w:rPr>
  </w:style>
  <w:style w:type="paragraph" w:customStyle="1" w:styleId="tableparagraph0">
    <w:name w:val="tableparagraph"/>
    <w:basedOn w:val="a1"/>
    <w:rsid w:val="00296BDA"/>
    <w:pPr>
      <w:spacing w:before="100" w:beforeAutospacing="1" w:after="100" w:afterAutospacing="1" w:line="240" w:lineRule="auto"/>
      <w:jc w:val="left"/>
    </w:pPr>
    <w:rPr>
      <w:sz w:val="24"/>
      <w:szCs w:val="24"/>
    </w:rPr>
  </w:style>
  <w:style w:type="paragraph" w:customStyle="1" w:styleId="1f4">
    <w:name w:val="заголовок 1"/>
    <w:basedOn w:val="a1"/>
    <w:next w:val="a1"/>
    <w:uiPriority w:val="99"/>
    <w:rsid w:val="00296BDA"/>
    <w:pPr>
      <w:keepNext/>
      <w:autoSpaceDE w:val="0"/>
      <w:autoSpaceDN w:val="0"/>
      <w:spacing w:after="0" w:line="240" w:lineRule="auto"/>
      <w:jc w:val="center"/>
      <w:outlineLvl w:val="0"/>
    </w:pPr>
    <w:rPr>
      <w:i/>
      <w:iCs/>
      <w:szCs w:val="28"/>
    </w:rPr>
  </w:style>
  <w:style w:type="paragraph" w:customStyle="1" w:styleId="BodyText1bt">
    <w:name w:val="Body Text.Основной текст1.bt.Основной текст Знак"/>
    <w:basedOn w:val="a1"/>
    <w:rsid w:val="00296BDA"/>
    <w:pPr>
      <w:autoSpaceDE w:val="0"/>
      <w:autoSpaceDN w:val="0"/>
      <w:spacing w:after="120" w:line="240" w:lineRule="auto"/>
      <w:jc w:val="left"/>
    </w:pPr>
    <w:rPr>
      <w:rFonts w:ascii="Arial" w:hAnsi="Arial" w:cs="Arial"/>
      <w:sz w:val="24"/>
      <w:szCs w:val="24"/>
    </w:rPr>
  </w:style>
  <w:style w:type="character" w:customStyle="1" w:styleId="S0">
    <w:name w:val="S_Обычный жирный Знак"/>
    <w:link w:val="S"/>
    <w:rsid w:val="00296BDA"/>
    <w:rPr>
      <w:rFonts w:ascii="Times New Roman" w:hAnsi="Times New Roman"/>
      <w:sz w:val="28"/>
      <w:szCs w:val="24"/>
    </w:rPr>
  </w:style>
  <w:style w:type="character" w:customStyle="1" w:styleId="213">
    <w:name w:val="Основной текст 2 Знак1"/>
    <w:basedOn w:val="a2"/>
    <w:uiPriority w:val="99"/>
    <w:semiHidden/>
    <w:rsid w:val="00296BDA"/>
    <w:rPr>
      <w:rFonts w:ascii="Times New Roman" w:eastAsia="Times New Roman" w:hAnsi="Times New Roman" w:cs="Times New Roman"/>
    </w:rPr>
  </w:style>
  <w:style w:type="character" w:customStyle="1" w:styleId="affc">
    <w:name w:val="Список Знак"/>
    <w:aliases w:val="List Char Знак,Char Char Знак"/>
    <w:link w:val="affb"/>
    <w:rsid w:val="00296BDA"/>
    <w:rPr>
      <w:rFonts w:ascii="Times New Roman" w:hAnsi="Times New Roman"/>
      <w:sz w:val="24"/>
      <w:szCs w:val="24"/>
    </w:rPr>
  </w:style>
  <w:style w:type="paragraph" w:styleId="affffa">
    <w:name w:val="Normal Indent"/>
    <w:basedOn w:val="a1"/>
    <w:rsid w:val="00EA3483"/>
    <w:pPr>
      <w:spacing w:after="0" w:line="360" w:lineRule="auto"/>
      <w:ind w:left="1440" w:firstLine="709"/>
    </w:pPr>
    <w:rPr>
      <w:rFonts w:ascii="Arial" w:hAnsi="Arial" w:cs="Arial"/>
      <w:spacing w:val="-5"/>
      <w:sz w:val="20"/>
      <w:szCs w:val="20"/>
      <w:lang w:eastAsia="en-US"/>
    </w:rPr>
  </w:style>
  <w:style w:type="paragraph" w:customStyle="1" w:styleId="affffb">
    <w:name w:val="Обычный_Таблица"/>
    <w:basedOn w:val="a1"/>
    <w:autoRedefine/>
    <w:qFormat/>
    <w:rsid w:val="00033CE4"/>
    <w:pPr>
      <w:spacing w:after="0" w:line="240" w:lineRule="auto"/>
    </w:pPr>
    <w:rPr>
      <w:rFonts w:eastAsiaTheme="minorHAnsi" w:cstheme="minorBidi"/>
      <w:sz w:val="24"/>
    </w:rPr>
  </w:style>
  <w:style w:type="paragraph" w:customStyle="1" w:styleId="affffc">
    <w:name w:val="Обычный_Таблица (заголовок)"/>
    <w:basedOn w:val="affffb"/>
    <w:autoRedefine/>
    <w:qFormat/>
    <w:rsid w:val="00033CE4"/>
    <w:pPr>
      <w:keepNext/>
      <w:jc w:val="center"/>
    </w:pPr>
    <w:rPr>
      <w:b/>
    </w:rPr>
  </w:style>
  <w:style w:type="paragraph" w:customStyle="1" w:styleId="affffd">
    <w:name w:val="Обычный_Таблица (курсив)"/>
    <w:basedOn w:val="affffb"/>
    <w:autoRedefine/>
    <w:qFormat/>
    <w:rsid w:val="00033CE4"/>
    <w:pPr>
      <w:jc w:val="center"/>
    </w:pPr>
    <w:rPr>
      <w:i/>
    </w:rPr>
  </w:style>
  <w:style w:type="paragraph" w:customStyle="1" w:styleId="affffe">
    <w:name w:val="Обычный_Таблица (по центру)"/>
    <w:basedOn w:val="affffb"/>
    <w:qFormat/>
    <w:rsid w:val="00033CE4"/>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709360">
      <w:bodyDiv w:val="1"/>
      <w:marLeft w:val="0"/>
      <w:marRight w:val="0"/>
      <w:marTop w:val="0"/>
      <w:marBottom w:val="0"/>
      <w:divBdr>
        <w:top w:val="none" w:sz="0" w:space="0" w:color="auto"/>
        <w:left w:val="none" w:sz="0" w:space="0" w:color="auto"/>
        <w:bottom w:val="none" w:sz="0" w:space="0" w:color="auto"/>
        <w:right w:val="none" w:sz="0" w:space="0" w:color="auto"/>
      </w:divBdr>
    </w:div>
    <w:div w:id="202443915">
      <w:bodyDiv w:val="1"/>
      <w:marLeft w:val="0"/>
      <w:marRight w:val="0"/>
      <w:marTop w:val="0"/>
      <w:marBottom w:val="0"/>
      <w:divBdr>
        <w:top w:val="none" w:sz="0" w:space="0" w:color="auto"/>
        <w:left w:val="none" w:sz="0" w:space="0" w:color="auto"/>
        <w:bottom w:val="none" w:sz="0" w:space="0" w:color="auto"/>
        <w:right w:val="none" w:sz="0" w:space="0" w:color="auto"/>
      </w:divBdr>
    </w:div>
    <w:div w:id="323582425">
      <w:bodyDiv w:val="1"/>
      <w:marLeft w:val="0"/>
      <w:marRight w:val="0"/>
      <w:marTop w:val="0"/>
      <w:marBottom w:val="0"/>
      <w:divBdr>
        <w:top w:val="none" w:sz="0" w:space="0" w:color="auto"/>
        <w:left w:val="none" w:sz="0" w:space="0" w:color="auto"/>
        <w:bottom w:val="none" w:sz="0" w:space="0" w:color="auto"/>
        <w:right w:val="none" w:sz="0" w:space="0" w:color="auto"/>
      </w:divBdr>
    </w:div>
    <w:div w:id="428085213">
      <w:bodyDiv w:val="1"/>
      <w:marLeft w:val="0"/>
      <w:marRight w:val="0"/>
      <w:marTop w:val="0"/>
      <w:marBottom w:val="0"/>
      <w:divBdr>
        <w:top w:val="none" w:sz="0" w:space="0" w:color="auto"/>
        <w:left w:val="none" w:sz="0" w:space="0" w:color="auto"/>
        <w:bottom w:val="none" w:sz="0" w:space="0" w:color="auto"/>
        <w:right w:val="none" w:sz="0" w:space="0" w:color="auto"/>
      </w:divBdr>
    </w:div>
    <w:div w:id="494732113">
      <w:bodyDiv w:val="1"/>
      <w:marLeft w:val="0"/>
      <w:marRight w:val="0"/>
      <w:marTop w:val="0"/>
      <w:marBottom w:val="0"/>
      <w:divBdr>
        <w:top w:val="none" w:sz="0" w:space="0" w:color="auto"/>
        <w:left w:val="none" w:sz="0" w:space="0" w:color="auto"/>
        <w:bottom w:val="none" w:sz="0" w:space="0" w:color="auto"/>
        <w:right w:val="none" w:sz="0" w:space="0" w:color="auto"/>
      </w:divBdr>
      <w:divsChild>
        <w:div w:id="1800951091">
          <w:marLeft w:val="0"/>
          <w:marRight w:val="0"/>
          <w:marTop w:val="0"/>
          <w:marBottom w:val="0"/>
          <w:divBdr>
            <w:top w:val="none" w:sz="0" w:space="0" w:color="auto"/>
            <w:left w:val="none" w:sz="0" w:space="0" w:color="auto"/>
            <w:bottom w:val="none" w:sz="0" w:space="0" w:color="auto"/>
            <w:right w:val="none" w:sz="0" w:space="0" w:color="auto"/>
          </w:divBdr>
        </w:div>
      </w:divsChild>
    </w:div>
    <w:div w:id="576209399">
      <w:bodyDiv w:val="1"/>
      <w:marLeft w:val="0"/>
      <w:marRight w:val="0"/>
      <w:marTop w:val="0"/>
      <w:marBottom w:val="0"/>
      <w:divBdr>
        <w:top w:val="none" w:sz="0" w:space="0" w:color="auto"/>
        <w:left w:val="none" w:sz="0" w:space="0" w:color="auto"/>
        <w:bottom w:val="none" w:sz="0" w:space="0" w:color="auto"/>
        <w:right w:val="none" w:sz="0" w:space="0" w:color="auto"/>
      </w:divBdr>
    </w:div>
    <w:div w:id="595600029">
      <w:bodyDiv w:val="1"/>
      <w:marLeft w:val="0"/>
      <w:marRight w:val="0"/>
      <w:marTop w:val="0"/>
      <w:marBottom w:val="0"/>
      <w:divBdr>
        <w:top w:val="none" w:sz="0" w:space="0" w:color="auto"/>
        <w:left w:val="none" w:sz="0" w:space="0" w:color="auto"/>
        <w:bottom w:val="none" w:sz="0" w:space="0" w:color="auto"/>
        <w:right w:val="none" w:sz="0" w:space="0" w:color="auto"/>
      </w:divBdr>
      <w:divsChild>
        <w:div w:id="1318653988">
          <w:marLeft w:val="0"/>
          <w:marRight w:val="0"/>
          <w:marTop w:val="0"/>
          <w:marBottom w:val="0"/>
          <w:divBdr>
            <w:top w:val="none" w:sz="0" w:space="0" w:color="auto"/>
            <w:left w:val="none" w:sz="0" w:space="0" w:color="auto"/>
            <w:bottom w:val="none" w:sz="0" w:space="0" w:color="auto"/>
            <w:right w:val="none" w:sz="0" w:space="0" w:color="auto"/>
          </w:divBdr>
        </w:div>
      </w:divsChild>
    </w:div>
    <w:div w:id="627198794">
      <w:bodyDiv w:val="1"/>
      <w:marLeft w:val="0"/>
      <w:marRight w:val="0"/>
      <w:marTop w:val="0"/>
      <w:marBottom w:val="0"/>
      <w:divBdr>
        <w:top w:val="none" w:sz="0" w:space="0" w:color="auto"/>
        <w:left w:val="none" w:sz="0" w:space="0" w:color="auto"/>
        <w:bottom w:val="none" w:sz="0" w:space="0" w:color="auto"/>
        <w:right w:val="none" w:sz="0" w:space="0" w:color="auto"/>
      </w:divBdr>
    </w:div>
    <w:div w:id="666984622">
      <w:bodyDiv w:val="1"/>
      <w:marLeft w:val="0"/>
      <w:marRight w:val="0"/>
      <w:marTop w:val="0"/>
      <w:marBottom w:val="0"/>
      <w:divBdr>
        <w:top w:val="none" w:sz="0" w:space="0" w:color="auto"/>
        <w:left w:val="none" w:sz="0" w:space="0" w:color="auto"/>
        <w:bottom w:val="none" w:sz="0" w:space="0" w:color="auto"/>
        <w:right w:val="none" w:sz="0" w:space="0" w:color="auto"/>
      </w:divBdr>
    </w:div>
    <w:div w:id="687565114">
      <w:bodyDiv w:val="1"/>
      <w:marLeft w:val="0"/>
      <w:marRight w:val="0"/>
      <w:marTop w:val="0"/>
      <w:marBottom w:val="0"/>
      <w:divBdr>
        <w:top w:val="none" w:sz="0" w:space="0" w:color="auto"/>
        <w:left w:val="none" w:sz="0" w:space="0" w:color="auto"/>
        <w:bottom w:val="none" w:sz="0" w:space="0" w:color="auto"/>
        <w:right w:val="none" w:sz="0" w:space="0" w:color="auto"/>
      </w:divBdr>
      <w:divsChild>
        <w:div w:id="1169562142">
          <w:marLeft w:val="0"/>
          <w:marRight w:val="0"/>
          <w:marTop w:val="0"/>
          <w:marBottom w:val="0"/>
          <w:divBdr>
            <w:top w:val="none" w:sz="0" w:space="0" w:color="auto"/>
            <w:left w:val="none" w:sz="0" w:space="0" w:color="auto"/>
            <w:bottom w:val="none" w:sz="0" w:space="0" w:color="auto"/>
            <w:right w:val="none" w:sz="0" w:space="0" w:color="auto"/>
          </w:divBdr>
        </w:div>
      </w:divsChild>
    </w:div>
    <w:div w:id="727650837">
      <w:bodyDiv w:val="1"/>
      <w:marLeft w:val="0"/>
      <w:marRight w:val="0"/>
      <w:marTop w:val="0"/>
      <w:marBottom w:val="0"/>
      <w:divBdr>
        <w:top w:val="none" w:sz="0" w:space="0" w:color="auto"/>
        <w:left w:val="none" w:sz="0" w:space="0" w:color="auto"/>
        <w:bottom w:val="none" w:sz="0" w:space="0" w:color="auto"/>
        <w:right w:val="none" w:sz="0" w:space="0" w:color="auto"/>
      </w:divBdr>
    </w:div>
    <w:div w:id="747774078">
      <w:bodyDiv w:val="1"/>
      <w:marLeft w:val="0"/>
      <w:marRight w:val="0"/>
      <w:marTop w:val="0"/>
      <w:marBottom w:val="0"/>
      <w:divBdr>
        <w:top w:val="none" w:sz="0" w:space="0" w:color="auto"/>
        <w:left w:val="none" w:sz="0" w:space="0" w:color="auto"/>
        <w:bottom w:val="none" w:sz="0" w:space="0" w:color="auto"/>
        <w:right w:val="none" w:sz="0" w:space="0" w:color="auto"/>
      </w:divBdr>
    </w:div>
    <w:div w:id="890923615">
      <w:bodyDiv w:val="1"/>
      <w:marLeft w:val="0"/>
      <w:marRight w:val="0"/>
      <w:marTop w:val="0"/>
      <w:marBottom w:val="0"/>
      <w:divBdr>
        <w:top w:val="none" w:sz="0" w:space="0" w:color="auto"/>
        <w:left w:val="none" w:sz="0" w:space="0" w:color="auto"/>
        <w:bottom w:val="none" w:sz="0" w:space="0" w:color="auto"/>
        <w:right w:val="none" w:sz="0" w:space="0" w:color="auto"/>
      </w:divBdr>
    </w:div>
    <w:div w:id="896013379">
      <w:bodyDiv w:val="1"/>
      <w:marLeft w:val="0"/>
      <w:marRight w:val="0"/>
      <w:marTop w:val="0"/>
      <w:marBottom w:val="0"/>
      <w:divBdr>
        <w:top w:val="none" w:sz="0" w:space="0" w:color="auto"/>
        <w:left w:val="none" w:sz="0" w:space="0" w:color="auto"/>
        <w:bottom w:val="none" w:sz="0" w:space="0" w:color="auto"/>
        <w:right w:val="none" w:sz="0" w:space="0" w:color="auto"/>
      </w:divBdr>
      <w:divsChild>
        <w:div w:id="1112214606">
          <w:marLeft w:val="0"/>
          <w:marRight w:val="0"/>
          <w:marTop w:val="0"/>
          <w:marBottom w:val="0"/>
          <w:divBdr>
            <w:top w:val="none" w:sz="0" w:space="0" w:color="auto"/>
            <w:left w:val="none" w:sz="0" w:space="0" w:color="auto"/>
            <w:bottom w:val="none" w:sz="0" w:space="0" w:color="auto"/>
            <w:right w:val="none" w:sz="0" w:space="0" w:color="auto"/>
          </w:divBdr>
        </w:div>
      </w:divsChild>
    </w:div>
    <w:div w:id="914360304">
      <w:bodyDiv w:val="1"/>
      <w:marLeft w:val="0"/>
      <w:marRight w:val="0"/>
      <w:marTop w:val="0"/>
      <w:marBottom w:val="0"/>
      <w:divBdr>
        <w:top w:val="none" w:sz="0" w:space="0" w:color="auto"/>
        <w:left w:val="none" w:sz="0" w:space="0" w:color="auto"/>
        <w:bottom w:val="none" w:sz="0" w:space="0" w:color="auto"/>
        <w:right w:val="none" w:sz="0" w:space="0" w:color="auto"/>
      </w:divBdr>
    </w:div>
    <w:div w:id="928318582">
      <w:bodyDiv w:val="1"/>
      <w:marLeft w:val="0"/>
      <w:marRight w:val="0"/>
      <w:marTop w:val="0"/>
      <w:marBottom w:val="0"/>
      <w:divBdr>
        <w:top w:val="none" w:sz="0" w:space="0" w:color="auto"/>
        <w:left w:val="none" w:sz="0" w:space="0" w:color="auto"/>
        <w:bottom w:val="none" w:sz="0" w:space="0" w:color="auto"/>
        <w:right w:val="none" w:sz="0" w:space="0" w:color="auto"/>
      </w:divBdr>
    </w:div>
    <w:div w:id="934173079">
      <w:bodyDiv w:val="1"/>
      <w:marLeft w:val="0"/>
      <w:marRight w:val="0"/>
      <w:marTop w:val="0"/>
      <w:marBottom w:val="0"/>
      <w:divBdr>
        <w:top w:val="none" w:sz="0" w:space="0" w:color="auto"/>
        <w:left w:val="none" w:sz="0" w:space="0" w:color="auto"/>
        <w:bottom w:val="none" w:sz="0" w:space="0" w:color="auto"/>
        <w:right w:val="none" w:sz="0" w:space="0" w:color="auto"/>
      </w:divBdr>
      <w:divsChild>
        <w:div w:id="1651669075">
          <w:marLeft w:val="0"/>
          <w:marRight w:val="0"/>
          <w:marTop w:val="0"/>
          <w:marBottom w:val="0"/>
          <w:divBdr>
            <w:top w:val="none" w:sz="0" w:space="0" w:color="auto"/>
            <w:left w:val="none" w:sz="0" w:space="0" w:color="auto"/>
            <w:bottom w:val="none" w:sz="0" w:space="0" w:color="auto"/>
            <w:right w:val="none" w:sz="0" w:space="0" w:color="auto"/>
          </w:divBdr>
        </w:div>
      </w:divsChild>
    </w:div>
    <w:div w:id="1002127961">
      <w:bodyDiv w:val="1"/>
      <w:marLeft w:val="0"/>
      <w:marRight w:val="0"/>
      <w:marTop w:val="0"/>
      <w:marBottom w:val="0"/>
      <w:divBdr>
        <w:top w:val="none" w:sz="0" w:space="0" w:color="auto"/>
        <w:left w:val="none" w:sz="0" w:space="0" w:color="auto"/>
        <w:bottom w:val="none" w:sz="0" w:space="0" w:color="auto"/>
        <w:right w:val="none" w:sz="0" w:space="0" w:color="auto"/>
      </w:divBdr>
    </w:div>
    <w:div w:id="1030450419">
      <w:bodyDiv w:val="1"/>
      <w:marLeft w:val="0"/>
      <w:marRight w:val="0"/>
      <w:marTop w:val="0"/>
      <w:marBottom w:val="0"/>
      <w:divBdr>
        <w:top w:val="none" w:sz="0" w:space="0" w:color="auto"/>
        <w:left w:val="none" w:sz="0" w:space="0" w:color="auto"/>
        <w:bottom w:val="none" w:sz="0" w:space="0" w:color="auto"/>
        <w:right w:val="none" w:sz="0" w:space="0" w:color="auto"/>
      </w:divBdr>
    </w:div>
    <w:div w:id="1039889782">
      <w:bodyDiv w:val="1"/>
      <w:marLeft w:val="0"/>
      <w:marRight w:val="0"/>
      <w:marTop w:val="0"/>
      <w:marBottom w:val="0"/>
      <w:divBdr>
        <w:top w:val="none" w:sz="0" w:space="0" w:color="auto"/>
        <w:left w:val="none" w:sz="0" w:space="0" w:color="auto"/>
        <w:bottom w:val="none" w:sz="0" w:space="0" w:color="auto"/>
        <w:right w:val="none" w:sz="0" w:space="0" w:color="auto"/>
      </w:divBdr>
      <w:divsChild>
        <w:div w:id="1310090850">
          <w:marLeft w:val="0"/>
          <w:marRight w:val="0"/>
          <w:marTop w:val="0"/>
          <w:marBottom w:val="0"/>
          <w:divBdr>
            <w:top w:val="none" w:sz="0" w:space="0" w:color="auto"/>
            <w:left w:val="none" w:sz="0" w:space="0" w:color="auto"/>
            <w:bottom w:val="none" w:sz="0" w:space="0" w:color="auto"/>
            <w:right w:val="none" w:sz="0" w:space="0" w:color="auto"/>
          </w:divBdr>
        </w:div>
      </w:divsChild>
    </w:div>
    <w:div w:id="1064135683">
      <w:bodyDiv w:val="1"/>
      <w:marLeft w:val="0"/>
      <w:marRight w:val="0"/>
      <w:marTop w:val="0"/>
      <w:marBottom w:val="0"/>
      <w:divBdr>
        <w:top w:val="none" w:sz="0" w:space="0" w:color="auto"/>
        <w:left w:val="none" w:sz="0" w:space="0" w:color="auto"/>
        <w:bottom w:val="none" w:sz="0" w:space="0" w:color="auto"/>
        <w:right w:val="none" w:sz="0" w:space="0" w:color="auto"/>
      </w:divBdr>
    </w:div>
    <w:div w:id="1148747506">
      <w:bodyDiv w:val="1"/>
      <w:marLeft w:val="0"/>
      <w:marRight w:val="0"/>
      <w:marTop w:val="0"/>
      <w:marBottom w:val="0"/>
      <w:divBdr>
        <w:top w:val="none" w:sz="0" w:space="0" w:color="auto"/>
        <w:left w:val="none" w:sz="0" w:space="0" w:color="auto"/>
        <w:bottom w:val="none" w:sz="0" w:space="0" w:color="auto"/>
        <w:right w:val="none" w:sz="0" w:space="0" w:color="auto"/>
      </w:divBdr>
    </w:div>
    <w:div w:id="1433208270">
      <w:bodyDiv w:val="1"/>
      <w:marLeft w:val="0"/>
      <w:marRight w:val="0"/>
      <w:marTop w:val="0"/>
      <w:marBottom w:val="0"/>
      <w:divBdr>
        <w:top w:val="none" w:sz="0" w:space="0" w:color="auto"/>
        <w:left w:val="none" w:sz="0" w:space="0" w:color="auto"/>
        <w:bottom w:val="none" w:sz="0" w:space="0" w:color="auto"/>
        <w:right w:val="none" w:sz="0" w:space="0" w:color="auto"/>
      </w:divBdr>
    </w:div>
    <w:div w:id="1438256609">
      <w:bodyDiv w:val="1"/>
      <w:marLeft w:val="0"/>
      <w:marRight w:val="0"/>
      <w:marTop w:val="0"/>
      <w:marBottom w:val="0"/>
      <w:divBdr>
        <w:top w:val="none" w:sz="0" w:space="0" w:color="auto"/>
        <w:left w:val="none" w:sz="0" w:space="0" w:color="auto"/>
        <w:bottom w:val="none" w:sz="0" w:space="0" w:color="auto"/>
        <w:right w:val="none" w:sz="0" w:space="0" w:color="auto"/>
      </w:divBdr>
    </w:div>
    <w:div w:id="1440023615">
      <w:bodyDiv w:val="1"/>
      <w:marLeft w:val="0"/>
      <w:marRight w:val="0"/>
      <w:marTop w:val="0"/>
      <w:marBottom w:val="0"/>
      <w:divBdr>
        <w:top w:val="none" w:sz="0" w:space="0" w:color="auto"/>
        <w:left w:val="none" w:sz="0" w:space="0" w:color="auto"/>
        <w:bottom w:val="none" w:sz="0" w:space="0" w:color="auto"/>
        <w:right w:val="none" w:sz="0" w:space="0" w:color="auto"/>
      </w:divBdr>
      <w:divsChild>
        <w:div w:id="1810855491">
          <w:marLeft w:val="0"/>
          <w:marRight w:val="0"/>
          <w:marTop w:val="0"/>
          <w:marBottom w:val="0"/>
          <w:divBdr>
            <w:top w:val="none" w:sz="0" w:space="0" w:color="auto"/>
            <w:left w:val="none" w:sz="0" w:space="0" w:color="auto"/>
            <w:bottom w:val="none" w:sz="0" w:space="0" w:color="auto"/>
            <w:right w:val="none" w:sz="0" w:space="0" w:color="auto"/>
          </w:divBdr>
        </w:div>
      </w:divsChild>
    </w:div>
    <w:div w:id="1506633367">
      <w:bodyDiv w:val="1"/>
      <w:marLeft w:val="0"/>
      <w:marRight w:val="0"/>
      <w:marTop w:val="0"/>
      <w:marBottom w:val="0"/>
      <w:divBdr>
        <w:top w:val="none" w:sz="0" w:space="0" w:color="auto"/>
        <w:left w:val="none" w:sz="0" w:space="0" w:color="auto"/>
        <w:bottom w:val="none" w:sz="0" w:space="0" w:color="auto"/>
        <w:right w:val="none" w:sz="0" w:space="0" w:color="auto"/>
      </w:divBdr>
    </w:div>
    <w:div w:id="1775200234">
      <w:bodyDiv w:val="1"/>
      <w:marLeft w:val="0"/>
      <w:marRight w:val="0"/>
      <w:marTop w:val="0"/>
      <w:marBottom w:val="0"/>
      <w:divBdr>
        <w:top w:val="none" w:sz="0" w:space="0" w:color="auto"/>
        <w:left w:val="none" w:sz="0" w:space="0" w:color="auto"/>
        <w:bottom w:val="none" w:sz="0" w:space="0" w:color="auto"/>
        <w:right w:val="none" w:sz="0" w:space="0" w:color="auto"/>
      </w:divBdr>
      <w:divsChild>
        <w:div w:id="1989818414">
          <w:marLeft w:val="0"/>
          <w:marRight w:val="0"/>
          <w:marTop w:val="0"/>
          <w:marBottom w:val="0"/>
          <w:divBdr>
            <w:top w:val="none" w:sz="0" w:space="0" w:color="auto"/>
            <w:left w:val="none" w:sz="0" w:space="0" w:color="auto"/>
            <w:bottom w:val="none" w:sz="0" w:space="0" w:color="auto"/>
            <w:right w:val="none" w:sz="0" w:space="0" w:color="auto"/>
          </w:divBdr>
        </w:div>
      </w:divsChild>
    </w:div>
    <w:div w:id="204886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AAC80EF9714B6A991CF9B7AFFB2560D21F88DA6B57741C57DE8BC1BI4s7I" TargetMode="External"/><Relationship Id="rId18" Type="http://schemas.openxmlformats.org/officeDocument/2006/relationships/hyperlink" Target="http://ru.wikipedia.org/wiki/%D0%9A%D0%B0%D1%80%D1%81%D0%BA%D0%BE%D0%B5_%D0%BC%D0%BE%D1%80%D0%B5" TargetMode="External"/><Relationship Id="rId26" Type="http://schemas.openxmlformats.org/officeDocument/2006/relationships/image" Target="media/image6.jpeg"/><Relationship Id="rId39" Type="http://schemas.openxmlformats.org/officeDocument/2006/relationships/footer" Target="footer1.xml"/><Relationship Id="rId21" Type="http://schemas.openxmlformats.org/officeDocument/2006/relationships/hyperlink" Target="https://www.consultant.ru/document/cons_doc_LAW_449641/99e8396ca176d2e25e225abef591e9f436258369/" TargetMode="External"/><Relationship Id="rId34" Type="http://schemas.openxmlformats.org/officeDocument/2006/relationships/image" Target="media/image14.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AAC80EF9714B6A991CF9B7AFFB2560D22F182A5B92A4BCD24E4BEI1sCI" TargetMode="External"/><Relationship Id="rId20" Type="http://schemas.openxmlformats.org/officeDocument/2006/relationships/hyperlink" Target="https://www.consultant.ru/document/cons_doc_LAW_449601/ee7af8f2c965ebfa961cd92f3446278b87d7678d/" TargetMode="External"/><Relationship Id="rId29" Type="http://schemas.openxmlformats.org/officeDocument/2006/relationships/image" Target="media/image9.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AAC80EF9714B6A991CF9B7AFFB2560D25FC82A5B57741C57DE8BC1BI4s7I" TargetMode="External"/><Relationship Id="rId24" Type="http://schemas.openxmlformats.org/officeDocument/2006/relationships/image" Target="media/image4.jpeg"/><Relationship Id="rId32" Type="http://schemas.openxmlformats.org/officeDocument/2006/relationships/image" Target="media/image12.jpeg"/><Relationship Id="rId37" Type="http://schemas.openxmlformats.org/officeDocument/2006/relationships/image" Target="media/image17.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AAC80EF9714B6A991CF9B7AFFB2560D25FA8DA5B57B1CCF75B1B01940IFs7I" TargetMode="External"/><Relationship Id="rId23" Type="http://schemas.openxmlformats.org/officeDocument/2006/relationships/image" Target="media/image3.jpeg"/><Relationship Id="rId28" Type="http://schemas.openxmlformats.org/officeDocument/2006/relationships/image" Target="media/image8.jpeg"/><Relationship Id="rId36" Type="http://schemas.openxmlformats.org/officeDocument/2006/relationships/image" Target="media/image16.jpeg"/><Relationship Id="rId10" Type="http://schemas.openxmlformats.org/officeDocument/2006/relationships/hyperlink" Target="http://docs.cntd.ru/document/436706027" TargetMode="External"/><Relationship Id="rId19" Type="http://schemas.openxmlformats.org/officeDocument/2006/relationships/hyperlink" Target="http://ru.wikipedia.org/wiki/%D0%9E%D0%B1%D1%81%D0%BA%D0%B0%D1%8F_%D0%B3%D1%83%D0%B1%D0%B0" TargetMode="External"/><Relationship Id="rId31"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base.garant.ru/12147740.htm" TargetMode="External"/><Relationship Id="rId14" Type="http://schemas.openxmlformats.org/officeDocument/2006/relationships/hyperlink" Target="consultantplus://offline/ref=6AAC80EF9714B6A991CF9B7AFFB2560D2CFA8DA8B77741C57DE8BC1BI4s7I" TargetMode="External"/><Relationship Id="rId22" Type="http://schemas.openxmlformats.org/officeDocument/2006/relationships/image" Target="media/image2.jpeg"/><Relationship Id="rId27" Type="http://schemas.openxmlformats.org/officeDocument/2006/relationships/image" Target="media/image7.jpeg"/><Relationship Id="rId30" Type="http://schemas.openxmlformats.org/officeDocument/2006/relationships/image" Target="media/image10.jpeg"/><Relationship Id="rId35" Type="http://schemas.openxmlformats.org/officeDocument/2006/relationships/image" Target="media/image15.jpeg"/><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consultantplus://offline/ref=6AAC80EF9714B6A991CF9B7AFFB2560D25F889A1B0781CCF75B1B01940IFs7I" TargetMode="External"/><Relationship Id="rId17" Type="http://schemas.openxmlformats.org/officeDocument/2006/relationships/hyperlink" Target="http://ru.wikipedia.org/wiki/%D0%A0%D0%BE%D1%81%D1%81%D0%B8%D1%8F" TargetMode="External"/><Relationship Id="rId25" Type="http://schemas.openxmlformats.org/officeDocument/2006/relationships/image" Target="media/image5.jpeg"/><Relationship Id="rId33" Type="http://schemas.openxmlformats.org/officeDocument/2006/relationships/image" Target="media/image13.jpeg"/><Relationship Id="rId38" Type="http://schemas.openxmlformats.org/officeDocument/2006/relationships/hyperlink" Target="consultantplus://offline/ref=EC9C1F63AC1FC8F00FFD77B572AD43C99B678397BEEAC9559B3D9587702D390CC1BD8B18EE714158893F0ECDB59798DB60B91467A219AD16PAi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65DD9-6607-4D98-9E4A-1450956C9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112</Pages>
  <Words>35220</Words>
  <Characters>200755</Characters>
  <Application>Microsoft Office Word</Application>
  <DocSecurity>0</DocSecurity>
  <Lines>1672</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Павленко Артём</cp:lastModifiedBy>
  <cp:revision>3</cp:revision>
  <cp:lastPrinted>2024-08-21T05:58:00Z</cp:lastPrinted>
  <dcterms:created xsi:type="dcterms:W3CDTF">2025-01-31T03:00:00Z</dcterms:created>
  <dcterms:modified xsi:type="dcterms:W3CDTF">2025-01-31T03:01:00Z</dcterms:modified>
</cp:coreProperties>
</file>