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0"/>
      </w:tblGrid>
      <w:tr w:rsidR="00C02808" w:rsidRPr="00DA50CF" w:rsidTr="00B82F9E">
        <w:trPr>
          <w:trHeight w:val="1973"/>
          <w:jc w:val="right"/>
        </w:trPr>
        <w:tc>
          <w:tcPr>
            <w:tcW w:w="5680" w:type="dxa"/>
          </w:tcPr>
          <w:p w:rsidR="00C02808" w:rsidRPr="00DA50CF" w:rsidRDefault="00C02808" w:rsidP="00B82F9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673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02808" w:rsidRPr="00DA50CF" w:rsidRDefault="00C02808" w:rsidP="00B82F9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к письму администрации</w:t>
            </w:r>
          </w:p>
          <w:p w:rsidR="00C02808" w:rsidRPr="00DA50CF" w:rsidRDefault="00C02808" w:rsidP="00B82F9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Сузунского района</w:t>
            </w:r>
          </w:p>
          <w:p w:rsidR="00C02808" w:rsidRPr="00DA50CF" w:rsidRDefault="00C02808" w:rsidP="00B82F9E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От _____________ № _____</w:t>
            </w:r>
          </w:p>
          <w:p w:rsidR="00C02808" w:rsidRPr="00DA50CF" w:rsidRDefault="00C02808" w:rsidP="00B82F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B80" w:rsidRPr="00DA50CF" w:rsidRDefault="00BB7B80" w:rsidP="00BB7B8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A50CF">
        <w:rPr>
          <w:sz w:val="24"/>
          <w:szCs w:val="24"/>
        </w:rPr>
        <w:t>Ш.</w:t>
      </w:r>
      <w:r w:rsidRPr="00DA50CF">
        <w:rPr>
          <w:sz w:val="24"/>
          <w:szCs w:val="24"/>
          <w:lang w:val="en-US"/>
        </w:rPr>
        <w:t> </w:t>
      </w:r>
      <w:r w:rsidRPr="00DA50CF">
        <w:rPr>
          <w:sz w:val="24"/>
          <w:szCs w:val="24"/>
        </w:rPr>
        <w:t>Системные мероприятия, направленные на развитие конкуренции в Новосибирской области</w:t>
      </w:r>
    </w:p>
    <w:p w:rsidR="00BB7B80" w:rsidRPr="00DA50CF" w:rsidRDefault="00BB7B80" w:rsidP="00BB7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c"/>
        <w:tblW w:w="5213" w:type="pct"/>
        <w:tblLayout w:type="fixed"/>
        <w:tblLook w:val="04A0" w:firstRow="1" w:lastRow="0" w:firstColumn="1" w:lastColumn="0" w:noHBand="0" w:noVBand="1"/>
      </w:tblPr>
      <w:tblGrid>
        <w:gridCol w:w="820"/>
        <w:gridCol w:w="3968"/>
        <w:gridCol w:w="1560"/>
        <w:gridCol w:w="1563"/>
        <w:gridCol w:w="5815"/>
        <w:gridCol w:w="1690"/>
      </w:tblGrid>
      <w:tr w:rsidR="00C02808" w:rsidRPr="00DA50CF" w:rsidTr="001B706A">
        <w:tc>
          <w:tcPr>
            <w:tcW w:w="266" w:type="pct"/>
            <w:vMerge w:val="restart"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87" w:type="pct"/>
            <w:vMerge w:val="restart"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1013" w:type="pct"/>
            <w:gridSpan w:val="2"/>
          </w:tcPr>
          <w:p w:rsidR="00C02808" w:rsidRPr="00DA50CF" w:rsidRDefault="00C02808" w:rsidP="00B82F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86" w:type="pct"/>
            <w:vMerge w:val="restart"/>
            <w:shd w:val="clear" w:color="auto" w:fill="auto"/>
          </w:tcPr>
          <w:p w:rsidR="00C02808" w:rsidRPr="00DA50CF" w:rsidRDefault="00577531" w:rsidP="00B82F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</w:t>
            </w:r>
            <w:r w:rsidR="00C02808" w:rsidRPr="00DA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548" w:type="pct"/>
            <w:vMerge w:val="restart"/>
          </w:tcPr>
          <w:p w:rsidR="00C02808" w:rsidRPr="00DA50CF" w:rsidRDefault="00C02808" w:rsidP="00B82F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C02808" w:rsidRPr="00DA50CF" w:rsidTr="001B706A">
        <w:tc>
          <w:tcPr>
            <w:tcW w:w="266" w:type="pct"/>
            <w:vMerge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pct"/>
            <w:vMerge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:rsidR="00C02808" w:rsidRPr="00DA50CF" w:rsidRDefault="00C02808" w:rsidP="00B82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07" w:type="pct"/>
          </w:tcPr>
          <w:p w:rsidR="00C02808" w:rsidRPr="00DA50CF" w:rsidRDefault="00C02808" w:rsidP="00B82F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86" w:type="pct"/>
            <w:vMerge/>
            <w:shd w:val="clear" w:color="auto" w:fill="auto"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DA50CF" w:rsidTr="001B706A">
        <w:tc>
          <w:tcPr>
            <w:tcW w:w="266" w:type="pct"/>
          </w:tcPr>
          <w:p w:rsidR="00C02808" w:rsidRPr="00DA50CF" w:rsidRDefault="00C02808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на территории муниципальных образований</w:t>
            </w:r>
          </w:p>
        </w:tc>
        <w:tc>
          <w:tcPr>
            <w:tcW w:w="506" w:type="pct"/>
          </w:tcPr>
          <w:p w:rsidR="00C02808" w:rsidRPr="00DA50CF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" w:type="pct"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6" w:type="pct"/>
          </w:tcPr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популяризация мер муниципальной и государственной поддержки, оказываемых в рамках муниципальной и государственной программ, направленных на развитие субъектов малого и среднего предпринимательства, повышения информированности субъектов малого и среднего предпринимательства:</w:t>
            </w:r>
          </w:p>
          <w:p w:rsidR="00C02808" w:rsidRPr="008A658E" w:rsidRDefault="002D0ABE" w:rsidP="008A658E">
            <w:pPr>
              <w:pStyle w:val="a3"/>
              <w:numPr>
                <w:ilvl w:val="0"/>
                <w:numId w:val="17"/>
              </w:numPr>
              <w:ind w:left="27"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808" w:rsidRPr="008A658E">
              <w:rPr>
                <w:rFonts w:ascii="Times New Roman" w:hAnsi="Times New Roman" w:cs="Times New Roman"/>
                <w:sz w:val="24"/>
                <w:szCs w:val="24"/>
              </w:rPr>
              <w:t>роводятся семинары по вопросам предпринимательской деятельности, изменениям законодательства.</w:t>
            </w:r>
          </w:p>
          <w:p w:rsidR="008A658E" w:rsidRPr="008A658E" w:rsidRDefault="00746786" w:rsidP="008A658E">
            <w:pPr>
              <w:ind w:left="27"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6">
              <w:rPr>
                <w:rFonts w:ascii="Times New Roman" w:hAnsi="Times New Roman" w:cs="Times New Roman"/>
                <w:sz w:val="24"/>
                <w:szCs w:val="24"/>
              </w:rPr>
              <w:t>5 марта при поддержке администрации состоялась встреча предпринимателей Сузунского района с представителями Минпромторга Новосибирской области и регионального центра «Мой бизнес».</w:t>
            </w:r>
            <w:r w:rsidR="008A658E" w:rsidRPr="008A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808" w:rsidRPr="00DA50CF" w:rsidRDefault="00746786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46786">
              <w:rPr>
                <w:rFonts w:ascii="Times New Roman" w:hAnsi="Times New Roman" w:cs="Times New Roman"/>
                <w:sz w:val="24"/>
                <w:szCs w:val="24"/>
              </w:rPr>
              <w:t>06 июня состоялся семинар с налоговой по вопросам уплаты имущественных налогов.</w:t>
            </w:r>
            <w:r w:rsidR="00125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808"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) В СМИ регулярно публикуется информация по мерам поддержки, конкурсах, проводимых мероприятиях для субъектов малого и среднего </w:t>
            </w:r>
            <w:r w:rsidR="00C02808" w:rsidRPr="00DA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  <w:p w:rsidR="00C02808" w:rsidRPr="00DA50CF" w:rsidRDefault="00125908" w:rsidP="002D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808"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) Информирование предпринимателей о мерах муниципальной поддержки </w:t>
            </w:r>
          </w:p>
        </w:tc>
        <w:tc>
          <w:tcPr>
            <w:tcW w:w="548" w:type="pct"/>
          </w:tcPr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DA50CF" w:rsidTr="001B706A">
        <w:tc>
          <w:tcPr>
            <w:tcW w:w="266" w:type="pct"/>
          </w:tcPr>
          <w:p w:rsidR="00C02808" w:rsidRPr="00DA50CF" w:rsidRDefault="00C02808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.7</w:t>
            </w:r>
          </w:p>
        </w:tc>
        <w:tc>
          <w:tcPr>
            <w:tcW w:w="1287" w:type="pct"/>
          </w:tcPr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малого и среднего предпринимательства 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муниципальных образований.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мерах 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и инфраструктуре поддержки субъектов малого и среднего предпринимательства (включая отдельный подраздел </w:t>
            </w:r>
          </w:p>
          <w:p w:rsidR="00C02808" w:rsidRPr="00DA50CF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для производителей сельскохозяйственной продукции)</w:t>
            </w:r>
          </w:p>
        </w:tc>
        <w:tc>
          <w:tcPr>
            <w:tcW w:w="506" w:type="pct"/>
          </w:tcPr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" w:type="pct"/>
          </w:tcPr>
          <w:p w:rsidR="00C02808" w:rsidRPr="00DA50CF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6" w:type="pct"/>
          </w:tcPr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Пополняется структура сайта, размещается информация с целью обеспечения своевременного информирования субъектов малого и среднего предпринимательства, в том числе на официальном сайте администрации Сузунского района и в разделе «Бизнесу» </w:t>
            </w:r>
            <w:r w:rsidR="00D75158" w:rsidRPr="00DA5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DA50C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https://suzun.nso.ru/page/1709</w:t>
              </w:r>
            </w:hyperlink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) размещена следующая информация: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 мерах поддержки субъектов малого и среднего предпринимательства на муниципальном и областном уровнях;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 (в том числе обучающих: семинарах, круглых столах);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об изменениях нормативных правовых актов в области поддержки и ведения предпринимательской деятельности;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 кредитных и микрофинансовых организациях, условиях предоставления заемного финансирования субъектам малого и среднего предпринимательства;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>о требованиях при прохождении процедур в рамках получения муниципальных услуг.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Информация на сайте ежеквартально обновляется и актуализируется.</w:t>
            </w:r>
          </w:p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C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проводятся семинары, организуются занятия по повышению профессиональной подготовки сельскохозяйственных товаропроизводителей. Организуются группы для участия хозяйствующих субъектов в семинарах, проводимых Министерством сельского хозяйства Новосибирской области. Институт дополнительного профессионального образования (ФГБОУВО </w:t>
            </w:r>
            <w:r w:rsidRPr="00DA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«Новосибирский государственный аграрный университет») и администрация Сузунского района и заключают соглашение о сотрудничестве сторон в целях совместного развития системы консультирования в сфере агропромышленного производства и совершенствования информационно–консультационной деятельности для повышения эффективности сельскохозяйственного производства Сузунского района Новосибирской области.</w:t>
            </w:r>
          </w:p>
        </w:tc>
        <w:tc>
          <w:tcPr>
            <w:tcW w:w="548" w:type="pct"/>
          </w:tcPr>
          <w:p w:rsidR="00C02808" w:rsidRPr="00DA50CF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 18.07.2011 № 223-ФЗ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506" w:type="pct"/>
          </w:tcPr>
          <w:p w:rsidR="00C02808" w:rsidRPr="00467372" w:rsidRDefault="00441D91" w:rsidP="0049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</w:t>
            </w:r>
            <w:r w:rsidR="00493A89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8A658E" w:rsidP="00762C4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62C4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86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</w:t>
            </w:r>
          </w:p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от 18.07.2011 № 223-ФЗ «О закупках товаров, работ, услуг отдельными видами юридических лиц»:</w:t>
            </w:r>
          </w:p>
          <w:p w:rsidR="00C02808" w:rsidRPr="00467372" w:rsidRDefault="004B3C94" w:rsidP="004B3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91,3</w:t>
            </w:r>
            <w:r w:rsidR="00C02808"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8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 05.04.2013 № 44-ФЗ</w:t>
            </w:r>
          </w:p>
          <w:p w:rsidR="00C02808" w:rsidRPr="00467372" w:rsidRDefault="00C02808" w:rsidP="009A3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06" w:type="pct"/>
          </w:tcPr>
          <w:p w:rsidR="00C02808" w:rsidRPr="00467372" w:rsidRDefault="00441D91" w:rsidP="0049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</w:t>
            </w:r>
            <w:r w:rsidR="00493A89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2A368F" w:rsidP="00493A8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86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</w:t>
            </w:r>
          </w:p>
          <w:p w:rsidR="00C02808" w:rsidRPr="00467372" w:rsidRDefault="00C02808" w:rsidP="004B3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нужд»: </w:t>
            </w:r>
            <w:r w:rsidR="004B3C94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  <w:r w:rsidRPr="007602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8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 18.07.2011 № 223-ФЗ «О закупках товаров, работ, услуг отдельными видами юридических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лиц»</w:t>
            </w:r>
          </w:p>
        </w:tc>
        <w:tc>
          <w:tcPr>
            <w:tcW w:w="506" w:type="pct"/>
          </w:tcPr>
          <w:p w:rsidR="00C02808" w:rsidRPr="00467372" w:rsidRDefault="00441D91" w:rsidP="0049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</w:t>
            </w:r>
            <w:r w:rsidR="00493A89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8A658E" w:rsidP="002A36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A36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4B3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№ 223-ФЗ «О закупках товаров, работ, услуг отдельными видами юридических лиц» – </w:t>
            </w:r>
            <w:r w:rsidR="00760262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B3C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в соответствии с Федеральным законом от 05.04.2013 № 44-ФЗ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506" w:type="pct"/>
          </w:tcPr>
          <w:p w:rsidR="00C02808" w:rsidRPr="00467372" w:rsidRDefault="004D6273" w:rsidP="0049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</w:t>
            </w:r>
            <w:r w:rsidR="00493A89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2A368F" w:rsidP="00493A8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86" w:type="pct"/>
          </w:tcPr>
          <w:p w:rsidR="00C02808" w:rsidRPr="00467372" w:rsidRDefault="00C02808" w:rsidP="004B3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 44-ФЗ «О </w:t>
            </w:r>
            <w:r w:rsidR="00544A22" w:rsidRPr="004673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онтрактной системе в сфере закупок товаров, работ, услуг для обеспечения </w:t>
            </w:r>
            <w:r w:rsidR="00544A22" w:rsidRPr="00467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и муниципальных нужд» – </w:t>
            </w:r>
            <w:r w:rsidR="00E23784" w:rsidRPr="00760262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4B3C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287" w:type="pct"/>
          </w:tcPr>
          <w:p w:rsidR="00C02808" w:rsidRPr="00467372" w:rsidRDefault="006A0B90" w:rsidP="0084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506" w:type="pct"/>
          </w:tcPr>
          <w:p w:rsidR="00C02808" w:rsidRPr="00467372" w:rsidRDefault="004D6273" w:rsidP="00493A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</w:t>
            </w:r>
            <w:r w:rsidR="00493A89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8A658E" w:rsidP="0084723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72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6A0B90" w:rsidP="00493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Отчеты представлены в положенный срок</w:t>
            </w:r>
          </w:p>
        </w:tc>
        <w:tc>
          <w:tcPr>
            <w:tcW w:w="548" w:type="pct"/>
          </w:tcPr>
          <w:p w:rsidR="00C02808" w:rsidRPr="00467372" w:rsidRDefault="00C02808" w:rsidP="007310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9" w:history="1">
              <w:r w:rsidRPr="0046737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статьям 15</w:t>
              </w:r>
            </w:hyperlink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10" w:history="1">
              <w:r w:rsidRPr="0046737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</w:t>
              </w:r>
            </w:hyperlink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от 26.07.2006 № 135-ФЗ 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конкуренции»</w:t>
            </w:r>
          </w:p>
        </w:tc>
        <w:tc>
          <w:tcPr>
            <w:tcW w:w="506" w:type="pct"/>
          </w:tcPr>
          <w:p w:rsidR="00C02808" w:rsidRPr="00467372" w:rsidRDefault="004F128F" w:rsidP="004F12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2019-2025 годы</w:t>
            </w:r>
          </w:p>
        </w:tc>
        <w:tc>
          <w:tcPr>
            <w:tcW w:w="507" w:type="pct"/>
          </w:tcPr>
          <w:p w:rsidR="00C02808" w:rsidRPr="00467372" w:rsidRDefault="00B668C9" w:rsidP="00493A8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86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 анализ нормативной правовой документации, регулирующей предоставление муниципальных услуг на предмет соответствия статьям 15 и 16 Федерального закона от 26.07.2006 № 135-ФЗ «О защите конкуренции» - норм, нарушающих указанные статьи не обнаружено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Перевод государственных и муниципальных услуг, связанных со сферой предпринимательской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электронную форму</w:t>
            </w:r>
          </w:p>
        </w:tc>
        <w:tc>
          <w:tcPr>
            <w:tcW w:w="506" w:type="pct"/>
          </w:tcPr>
          <w:p w:rsidR="00C02808" w:rsidRPr="00467372" w:rsidRDefault="004F128F" w:rsidP="004F12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2019-2025 годы</w:t>
            </w:r>
          </w:p>
        </w:tc>
        <w:tc>
          <w:tcPr>
            <w:tcW w:w="507" w:type="pct"/>
          </w:tcPr>
          <w:p w:rsidR="00C02808" w:rsidRPr="00467372" w:rsidRDefault="008A658E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5E688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предоставляемых муниципальных услугах размещена в реестре государственных и муниципальных услуг (функций)</w:t>
            </w:r>
            <w:r w:rsidR="00544A22"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(РГМУ), откуда она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транслируется на единый портал предоставления государственных и муниципальных услуг (ЕПГУ), на котором заявителю предоставляется возможность подать заявку на предоставление муниципальных услуг в электронном виде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506" w:type="pct"/>
          </w:tcPr>
          <w:p w:rsidR="00C02808" w:rsidRPr="00467372" w:rsidRDefault="00544A22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07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86" w:type="pct"/>
          </w:tcPr>
          <w:p w:rsidR="00C02808" w:rsidRPr="00467372" w:rsidRDefault="008A658E" w:rsidP="00A4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8B5A19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окращен срок предоставления муниципальной услуги</w:t>
            </w:r>
            <w:r w:rsidR="00C02808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374B24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схемы расположения</w:t>
            </w:r>
            <w:r w:rsidR="00A45D80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земельного участка или земельных участков на кадастровом плане территории</w:t>
            </w:r>
            <w:r w:rsidR="00C02808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в части сокращения сроков</w:t>
            </w:r>
            <w:r w:rsidR="008B5A19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18 до 14 дней</w:t>
            </w:r>
            <w:r w:rsidR="00C02808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C02808" w:rsidRPr="00467372" w:rsidRDefault="00C02808" w:rsidP="005824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695DB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95D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C02808" w:rsidRPr="00467372" w:rsidRDefault="00C02808" w:rsidP="002B4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информированию бизнес-сообществ об институте оценки регулирующего воздействия, 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506" w:type="pct"/>
          </w:tcPr>
          <w:p w:rsidR="00C02808" w:rsidRPr="00467372" w:rsidRDefault="00544A22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6" w:type="pct"/>
          </w:tcPr>
          <w:p w:rsidR="00C02808" w:rsidRPr="00467372" w:rsidRDefault="00C02808" w:rsidP="00C03665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учета мнения общественности разработчиком акта проводятся публичные консультации. Публичные консультации проводятся путем открытого обсуждения проекта акта и сводного отчета о проведении оценки регулирующего воздействия проекта акта, в том числе с использованием информационно – телекоммуникационной сети «Интернет»</w:t>
            </w:r>
          </w:p>
        </w:tc>
        <w:tc>
          <w:tcPr>
            <w:tcW w:w="548" w:type="pct"/>
          </w:tcPr>
          <w:p w:rsidR="00C02808" w:rsidRPr="00467372" w:rsidRDefault="00C02808" w:rsidP="00A837BD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287" w:type="pct"/>
          </w:tcPr>
          <w:p w:rsidR="00C02808" w:rsidRPr="00467372" w:rsidRDefault="00C02808" w:rsidP="006A0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комплексного плана по эффективному управлению </w:t>
            </w:r>
            <w:r w:rsidR="006A0B90" w:rsidRPr="00467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осударственными и муниципальными предприятиями и учреждениями, </w:t>
            </w:r>
            <w:r w:rsidR="006A0B90" w:rsidRPr="0046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кционерными обществами с государственным участием, государственными и муниципальными некоммерческими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</w:t>
            </w:r>
            <w:r w:rsidR="00E0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506" w:type="pct"/>
          </w:tcPr>
          <w:p w:rsidR="00C02808" w:rsidRPr="00467372" w:rsidRDefault="0018222C" w:rsidP="006E2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 w:rsidR="006E2386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577531" w:rsidP="000340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B0268" w:rsidRPr="00467372" w:rsidRDefault="00DB0268" w:rsidP="00D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 ЖКХ Сузунского района включены в реестр субъектов естественных монополий, в отношении которых осуществляется государственное регулирование и контроль.</w:t>
            </w:r>
          </w:p>
          <w:p w:rsidR="00C02808" w:rsidRPr="00467372" w:rsidRDefault="00D578E0" w:rsidP="00D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муниципальных унитарных предприятий не планируется. </w:t>
            </w:r>
          </w:p>
        </w:tc>
        <w:tc>
          <w:tcPr>
            <w:tcW w:w="548" w:type="pct"/>
          </w:tcPr>
          <w:p w:rsidR="00C02808" w:rsidRPr="00467372" w:rsidRDefault="00C02808" w:rsidP="009F1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имущества хозяйствующими субъектами,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506" w:type="pct"/>
          </w:tcPr>
          <w:p w:rsidR="00C02808" w:rsidRPr="00467372" w:rsidRDefault="004B32CB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507" w:type="pct"/>
          </w:tcPr>
          <w:p w:rsidR="00C02808" w:rsidRPr="00467372" w:rsidRDefault="004F128F" w:rsidP="000340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согласно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506" w:type="pct"/>
          </w:tcPr>
          <w:p w:rsidR="00C02808" w:rsidRPr="00467372" w:rsidRDefault="00544A22" w:rsidP="00FB5C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2019-2022</w:t>
            </w:r>
            <w:r w:rsidR="00FB5C90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5C90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07" w:type="pct"/>
          </w:tcPr>
          <w:p w:rsidR="00C02808" w:rsidRPr="00467372" w:rsidRDefault="004F128F" w:rsidP="0003400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0340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544A22" w:rsidRPr="00467372" w:rsidRDefault="00544A22" w:rsidP="00CF013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Хозяйствующие субъекты, доля участия субъекта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субъектами.</w:t>
            </w:r>
          </w:p>
          <w:p w:rsidR="00C02808" w:rsidRPr="00467372" w:rsidRDefault="00C02808" w:rsidP="00CF013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муниципальных заказчиков проводятся обучающие семинары в соответствии с положениями Федерального закона от 05.04.2013 № 44-ФЗ «О контрактной системе в сфере закупок товаров, работ, услуг для обеспечения государственных </w:t>
            </w:r>
          </w:p>
          <w:p w:rsidR="00C02808" w:rsidRPr="00467372" w:rsidRDefault="00C02808" w:rsidP="00CF013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муниципальных нужд» </w:t>
            </w:r>
          </w:p>
          <w:p w:rsidR="00C02808" w:rsidRPr="00467372" w:rsidRDefault="00C02808" w:rsidP="005E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02808" w:rsidRPr="00467372" w:rsidRDefault="00C02808" w:rsidP="00CF01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1287" w:type="pct"/>
          </w:tcPr>
          <w:p w:rsidR="00C02808" w:rsidRPr="00467372" w:rsidRDefault="00034009" w:rsidP="00AD1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00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физической культуры и спорта в соответствии с действующим законодательством</w:t>
            </w:r>
          </w:p>
        </w:tc>
        <w:tc>
          <w:tcPr>
            <w:tcW w:w="506" w:type="pct"/>
          </w:tcPr>
          <w:p w:rsidR="00C02808" w:rsidRPr="00467372" w:rsidRDefault="00544A22" w:rsidP="002874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8743F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0340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577531" w:rsidP="00034009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0340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заявлений не поступало.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pStyle w:val="ConsPlusNormal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4904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хозяйствующим субъектам мер государственной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поддержки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на равных условиях</w:t>
            </w:r>
          </w:p>
        </w:tc>
        <w:tc>
          <w:tcPr>
            <w:tcW w:w="506" w:type="pct"/>
          </w:tcPr>
          <w:p w:rsidR="00C02808" w:rsidRPr="00467372" w:rsidRDefault="002F3727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7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86" w:type="pct"/>
          </w:tcPr>
          <w:p w:rsidR="00C02808" w:rsidRPr="00467372" w:rsidRDefault="00C02808" w:rsidP="002F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хозяйствующим субъектам мер  муниципальной поддержки осуществляется</w:t>
            </w:r>
            <w:r w:rsidR="002F3727"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на равных условиях, в соответствии с действующим законодательством</w:t>
            </w:r>
          </w:p>
        </w:tc>
        <w:tc>
          <w:tcPr>
            <w:tcW w:w="548" w:type="pct"/>
          </w:tcPr>
          <w:p w:rsidR="00C02808" w:rsidRPr="00467372" w:rsidRDefault="00C02808" w:rsidP="00A83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287" w:type="pct"/>
          </w:tcPr>
          <w:p w:rsidR="00C02808" w:rsidRPr="00467372" w:rsidRDefault="00C02808" w:rsidP="009C61B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и муниципально-частного партнерства</w:t>
            </w:r>
            <w:r w:rsidR="009C6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506" w:type="pct"/>
          </w:tcPr>
          <w:p w:rsidR="00C02808" w:rsidRPr="00467372" w:rsidRDefault="002F3727" w:rsidP="002F372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07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886" w:type="pct"/>
          </w:tcPr>
          <w:p w:rsidR="00C02808" w:rsidRPr="00467372" w:rsidRDefault="00C02808" w:rsidP="00AD1A2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муниципальной собственности Сузунского района нет объектов недвижимого имущества, в отношении которых возможно заключение соглашений </w:t>
            </w:r>
            <w:r w:rsidR="00AD1A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</w:t>
            </w: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применением механизмов государственно-частного партнерства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региональной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муниципальной нормативной правовой базы, регулирующей 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механизмов государственно-частного партнерства и муниципально-частного партнерства</w:t>
            </w:r>
          </w:p>
        </w:tc>
        <w:tc>
          <w:tcPr>
            <w:tcW w:w="506" w:type="pct"/>
          </w:tcPr>
          <w:p w:rsidR="00C02808" w:rsidRPr="00467372" w:rsidRDefault="002F3727" w:rsidP="004F1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</w:t>
            </w:r>
            <w:r w:rsidR="0028743F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07" w:type="pct"/>
          </w:tcPr>
          <w:p w:rsidR="00C02808" w:rsidRPr="00467372" w:rsidRDefault="004F128F" w:rsidP="007A3E0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7A3E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375E7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приведение в соответствие с </w:t>
            </w: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действующим законодательством муниципальных правовых актов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регулирующих </w:t>
            </w: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механизмов муниципально-частного партнерства</w:t>
            </w:r>
            <w:r w:rsidR="007A3E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Осуществление контроля в части подготовки, заключения, исполнения и прекращения концессионных соглашений</w:t>
            </w:r>
          </w:p>
          <w:p w:rsidR="00C02808" w:rsidRPr="00467372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C02808" w:rsidRPr="00467372" w:rsidRDefault="00C02808" w:rsidP="00375E7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</w:t>
            </w:r>
          </w:p>
          <w:p w:rsidR="00C02808" w:rsidRPr="00467372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с применением механизмов государственно-частного партнерства и муниципально-частного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506" w:type="pct"/>
          </w:tcPr>
          <w:p w:rsidR="00C02808" w:rsidRPr="00467372" w:rsidRDefault="002F3727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507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886" w:type="pct"/>
          </w:tcPr>
          <w:p w:rsidR="00C02808" w:rsidRPr="00467372" w:rsidRDefault="00C02808" w:rsidP="009F1F73">
            <w:p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Соглашения о государственно-частном партнерстве и муниципально-частном партнерстве, концессионные соглашения не заключались</w:t>
            </w:r>
          </w:p>
        </w:tc>
        <w:tc>
          <w:tcPr>
            <w:tcW w:w="548" w:type="pct"/>
          </w:tcPr>
          <w:p w:rsidR="00C02808" w:rsidRPr="00467372" w:rsidRDefault="00C02808" w:rsidP="009F1F73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 молодым специалистам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506" w:type="pct"/>
          </w:tcPr>
          <w:p w:rsidR="00C02808" w:rsidRPr="00467372" w:rsidRDefault="002F3727" w:rsidP="002874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28743F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454E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8C2F3D" w:rsidP="00454E9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программ</w:t>
            </w:r>
            <w:r w:rsidR="00A64E54" w:rsidRPr="00A64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«Земский доктор» и «Земский фельдшер» в Сузунский район  прибыло 4 специалиста: </w:t>
            </w:r>
            <w:r w:rsidR="00454E93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врач-онколог, фельдшер скорой медицинской помощи</w:t>
            </w:r>
          </w:p>
        </w:tc>
        <w:tc>
          <w:tcPr>
            <w:tcW w:w="548" w:type="pct"/>
          </w:tcPr>
          <w:p w:rsidR="00C02808" w:rsidRPr="00467372" w:rsidRDefault="00C02808" w:rsidP="00E90E4E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14.3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официальных сайтах муниципальных образований в информационно-телекоммуникационной сети «Интернет» информации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объектах, находящихся 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собственности, включая сведения о наименованиях объектов, их местонахождении,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C02808" w:rsidRPr="00467372" w:rsidRDefault="002F3727" w:rsidP="002F17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 w:rsidR="002F17D1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454E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8C2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Реестр муниципального имущества Сузунского района в актуальной редакции размещен на официальном сайте администрации Сузунского района ,  </w:t>
            </w:r>
            <w:hyperlink r:id="rId11" w:history="1">
              <w:r w:rsidR="005C3359" w:rsidRPr="009135BF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http://suzun.nso.ru/page/2992</w:t>
              </w:r>
            </w:hyperlink>
            <w:r w:rsidR="005C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Мониторинг текущей и перспективной кадровой потребности организаций Новосибирской области, в том числе создания новых рабочих мест в рамках реализации инвестиционных проектов</w:t>
            </w:r>
          </w:p>
        </w:tc>
        <w:tc>
          <w:tcPr>
            <w:tcW w:w="506" w:type="pct"/>
          </w:tcPr>
          <w:p w:rsidR="00C02808" w:rsidRPr="00467372" w:rsidRDefault="002F3727" w:rsidP="002F1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2019-202</w:t>
            </w:r>
            <w:r w:rsidR="002F17D1"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407FD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07F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CE7ED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Ежегодное проведение мониторинга  текущей  и дополнительной перспективной  потребности в  кадрах с высшим и средним профессиональным образованием организаций  (предприятий) Сузунского района на 2020-202</w:t>
            </w:r>
            <w:r w:rsidR="002F17D1"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467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67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 в рамках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инвестиционных </w:t>
            </w:r>
            <w:r w:rsidRPr="00467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проектов, реализуемых на территории района</w:t>
            </w:r>
          </w:p>
          <w:p w:rsidR="00C02808" w:rsidRPr="00467372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02808" w:rsidRPr="00467372" w:rsidRDefault="00C02808" w:rsidP="00CE7E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777E" w:rsidRPr="00467372" w:rsidTr="001B706A">
        <w:trPr>
          <w:trHeight w:val="283"/>
        </w:trPr>
        <w:tc>
          <w:tcPr>
            <w:tcW w:w="266" w:type="pct"/>
          </w:tcPr>
          <w:p w:rsidR="005E777E" w:rsidRPr="00467372" w:rsidRDefault="005E777E" w:rsidP="005E777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</w:t>
            </w:r>
          </w:p>
        </w:tc>
        <w:tc>
          <w:tcPr>
            <w:tcW w:w="1287" w:type="pct"/>
          </w:tcPr>
          <w:p w:rsidR="005E777E" w:rsidRPr="00467372" w:rsidRDefault="005E777E" w:rsidP="005E688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пилотного проекта по повышению финансовой доступности в муниципальных образованиях Новосибирской области</w:t>
            </w:r>
          </w:p>
        </w:tc>
        <w:tc>
          <w:tcPr>
            <w:tcW w:w="506" w:type="pct"/>
          </w:tcPr>
          <w:p w:rsidR="005E777E" w:rsidRPr="00467372" w:rsidRDefault="00E37610" w:rsidP="00407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7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7" w:type="pct"/>
          </w:tcPr>
          <w:p w:rsidR="005E777E" w:rsidRPr="00467372" w:rsidRDefault="009E1451" w:rsidP="00407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7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5E777E" w:rsidRPr="0060606A" w:rsidRDefault="002154EF" w:rsidP="00407FD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B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BB4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реализуются мероприятия по повышению финансовой грамотности</w:t>
            </w:r>
            <w:r w:rsidR="0088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ежегодно проводятся классные часы</w:t>
            </w:r>
            <w:r w:rsidR="0088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финансовой грамотности, онлайн-олимпиады. </w:t>
            </w:r>
            <w:r w:rsidR="0088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принима</w:t>
            </w:r>
            <w:r w:rsidR="004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88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="0040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во Всероссийских олимпиадах, в опросе по доступности финансовых услуг на сайте министерства экономического развития Новосибирской области</w:t>
            </w:r>
          </w:p>
        </w:tc>
        <w:tc>
          <w:tcPr>
            <w:tcW w:w="548" w:type="pct"/>
          </w:tcPr>
          <w:p w:rsidR="005E777E" w:rsidRPr="00467372" w:rsidRDefault="005E777E" w:rsidP="0094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23.3</w:t>
            </w:r>
          </w:p>
        </w:tc>
        <w:tc>
          <w:tcPr>
            <w:tcW w:w="1287" w:type="pct"/>
          </w:tcPr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мер, направленных </w:t>
            </w:r>
          </w:p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недопущение барьеров для движения товаров в любых их формах: от прямого запрета на перемещение товаров через региональные </w:t>
            </w:r>
            <w:r w:rsidR="00A45D80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муниципальные) границы до установления </w:t>
            </w:r>
            <w:r w:rsidR="00A06A19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ополнительных требований </w:t>
            </w:r>
          </w:p>
          <w:p w:rsidR="00C02808" w:rsidRPr="00467372" w:rsidRDefault="00C02808" w:rsidP="005E688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реализуемой на территории Новосибирской области продукции</w:t>
            </w:r>
          </w:p>
        </w:tc>
        <w:tc>
          <w:tcPr>
            <w:tcW w:w="506" w:type="pct"/>
          </w:tcPr>
          <w:p w:rsidR="00C02808" w:rsidRPr="00467372" w:rsidRDefault="002F3727" w:rsidP="002F1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 w:rsidR="002F17D1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680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467372" w:rsidRDefault="00C02808" w:rsidP="0094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администрацией Сузунского района утверждено положение об организации 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 Сузунского района системы внутреннего обеспечения соответствия требованиям антимонопольного законодательства.</w:t>
            </w:r>
          </w:p>
          <w:p w:rsidR="00C02808" w:rsidRPr="00467372" w:rsidRDefault="00C02808" w:rsidP="00944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А также нормативные правовые акты Сузунского района проходят процедуру оценки регулирующего воздействия и экспертизу в Регистре нормативных правовых  актов на соответствие действующему законодательству, в том числе антимонопольному.</w:t>
            </w:r>
          </w:p>
          <w:p w:rsidR="00C02808" w:rsidRPr="00467372" w:rsidRDefault="00C02808" w:rsidP="00944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C02808" w:rsidRPr="00467372" w:rsidRDefault="00C02808" w:rsidP="00944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23.4</w:t>
            </w:r>
          </w:p>
        </w:tc>
        <w:tc>
          <w:tcPr>
            <w:tcW w:w="1287" w:type="pct"/>
          </w:tcPr>
          <w:p w:rsidR="00C02808" w:rsidRPr="00467372" w:rsidRDefault="00C02808" w:rsidP="002F372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выставочно-ярмарочной деятельности в целях продвижения продукции субъектов малого </w:t>
            </w:r>
            <w:r w:rsidR="002F3727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редпринимательства на межрегиональные и региональные рынки</w:t>
            </w:r>
          </w:p>
        </w:tc>
        <w:tc>
          <w:tcPr>
            <w:tcW w:w="506" w:type="pct"/>
          </w:tcPr>
          <w:p w:rsidR="00C02808" w:rsidRPr="00467372" w:rsidRDefault="002F3727" w:rsidP="004F1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4F1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467372" w:rsidRDefault="004F128F" w:rsidP="00680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0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6A1A12" w:rsidRPr="006A1A12" w:rsidRDefault="007F3601" w:rsidP="006A1A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целях содействия выставочно-ярмарочной </w:t>
            </w:r>
            <w:r w:rsidRPr="006A1A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и оказания поддержки местным товаропроизводителям на территории Сузунского района проводятся ярмарки и расширенные продажи сельскохозяйственной продукции и промышленных товаров. В 202</w:t>
            </w:r>
            <w:r w:rsidR="006A1A12" w:rsidRPr="006A1A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1A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прошли </w:t>
            </w:r>
            <w:r w:rsidR="0068072E" w:rsidRPr="0068072E">
              <w:rPr>
                <w:rFonts w:ascii="Times New Roman" w:eastAsia="Calibri" w:hAnsi="Times New Roman" w:cs="Times New Roman"/>
                <w:sz w:val="24"/>
                <w:szCs w:val="24"/>
              </w:rPr>
              <w:t>6 районных ярмарок и 1 областная общий товарооборот составил 19 098,7 млн. руб., что выше показателя 2023 года на 47,5%.</w:t>
            </w:r>
          </w:p>
          <w:p w:rsidR="006A1A12" w:rsidRPr="006A1A12" w:rsidRDefault="006A1A12" w:rsidP="006A1A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при проведении праздничных мероприятий, фестивалей организовываются расширенные продажи и мини-ярмарки. Это и Конно-спортивный праздник, и фестиваль подводного лова, фестиваль арбузов, фольклорный праздник «До третьих петухов» и другие. </w:t>
            </w:r>
          </w:p>
          <w:p w:rsidR="00C02808" w:rsidRPr="00467372" w:rsidRDefault="006A1A12" w:rsidP="006A1A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Предприятия-товаропроизводители Сузунского района приняли участие в зональных   оптово -  розничных   универсальных   ярмарках   в городе </w:t>
            </w:r>
            <w:r w:rsidRPr="006A1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Искитим, р.п. Ордынское, р.п. Маслянино, в г. Краснообск. Выезжали в Калининский район г. Новосибирска в рамках участи в Днях дружбы.</w:t>
            </w:r>
          </w:p>
        </w:tc>
        <w:tc>
          <w:tcPr>
            <w:tcW w:w="548" w:type="pct"/>
          </w:tcPr>
          <w:p w:rsidR="00C02808" w:rsidRPr="00467372" w:rsidRDefault="00C02808" w:rsidP="00CA7C9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732D4E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D4E">
              <w:rPr>
                <w:rFonts w:ascii="Times New Roman" w:hAnsi="Times New Roman" w:cs="Times New Roman"/>
                <w:bCs/>
                <w:sz w:val="24"/>
                <w:szCs w:val="24"/>
              </w:rPr>
              <w:t>25.1</w:t>
            </w:r>
          </w:p>
        </w:tc>
        <w:tc>
          <w:tcPr>
            <w:tcW w:w="1287" w:type="pct"/>
          </w:tcPr>
          <w:p w:rsidR="00C02808" w:rsidRPr="00732D4E" w:rsidRDefault="00C02808" w:rsidP="005E688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D4E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506" w:type="pct"/>
          </w:tcPr>
          <w:p w:rsidR="00C02808" w:rsidRPr="00732D4E" w:rsidRDefault="00D75158" w:rsidP="00CF311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D4E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CF3111" w:rsidRPr="00732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D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</w:tcPr>
          <w:p w:rsidR="00C02808" w:rsidRPr="00732D4E" w:rsidRDefault="004F128F" w:rsidP="00732D4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D4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32D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C02808" w:rsidRPr="00732D4E" w:rsidRDefault="00C02808" w:rsidP="00732D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Административный регламент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 </w:t>
            </w:r>
            <w:r w:rsidR="00732D4E" w:rsidRPr="00732D4E">
              <w:rPr>
                <w:rFonts w:ascii="Times New Roman" w:eastAsia="Calibri" w:hAnsi="Times New Roman" w:cs="Times New Roman"/>
                <w:sz w:val="24"/>
                <w:szCs w:val="24"/>
              </w:rPr>
              <w:t>не принимался</w:t>
            </w:r>
            <w:r w:rsidR="001C146C" w:rsidRPr="00732D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pct"/>
          </w:tcPr>
          <w:p w:rsidR="00C02808" w:rsidRPr="00467372" w:rsidRDefault="00C02808" w:rsidP="00FB5C9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  <w:shd w:val="clear" w:color="auto" w:fill="auto"/>
          </w:tcPr>
          <w:p w:rsidR="00C02808" w:rsidRPr="00467372" w:rsidRDefault="00C02808" w:rsidP="005E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bCs/>
                <w:sz w:val="24"/>
                <w:szCs w:val="24"/>
              </w:rPr>
              <w:t>27.1</w:t>
            </w:r>
          </w:p>
        </w:tc>
        <w:tc>
          <w:tcPr>
            <w:tcW w:w="1287" w:type="pct"/>
            <w:shd w:val="clear" w:color="auto" w:fill="auto"/>
          </w:tcPr>
          <w:p w:rsidR="00C02808" w:rsidRPr="00467372" w:rsidRDefault="00C02808" w:rsidP="00CC4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</w:t>
            </w:r>
            <w:r w:rsidR="00CC4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ацию при осуществлении строительства, реконструкции объектов капитального строительства в соответствии с действующим </w:t>
            </w:r>
            <w:r w:rsidR="001B706A" w:rsidRPr="004673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аконодательством Российской Федерации</w:t>
            </w:r>
          </w:p>
        </w:tc>
        <w:tc>
          <w:tcPr>
            <w:tcW w:w="506" w:type="pct"/>
            <w:shd w:val="clear" w:color="auto" w:fill="auto"/>
          </w:tcPr>
          <w:p w:rsidR="00C02808" w:rsidRPr="00467372" w:rsidRDefault="00D75158" w:rsidP="001817D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817DD" w:rsidRPr="0046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07" w:type="pct"/>
            <w:shd w:val="clear" w:color="auto" w:fill="auto"/>
          </w:tcPr>
          <w:p w:rsidR="00C02808" w:rsidRPr="00467372" w:rsidRDefault="00CC4694" w:rsidP="00B6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8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6" w:type="pct"/>
            <w:shd w:val="clear" w:color="auto" w:fill="auto"/>
          </w:tcPr>
          <w:p w:rsidR="00C02808" w:rsidRPr="00467372" w:rsidRDefault="00C02808" w:rsidP="005E4D1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Сузунского района был актуализирован административный регламент предоставления муниципальной услуги по выдаче разрешения на строительство</w:t>
            </w:r>
            <w:r w:rsidR="005E4D10"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действующим законода</w:t>
            </w:r>
            <w:r w:rsidR="005E4D10"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Российской Федерации</w:t>
            </w:r>
          </w:p>
        </w:tc>
        <w:tc>
          <w:tcPr>
            <w:tcW w:w="548" w:type="pct"/>
          </w:tcPr>
          <w:p w:rsidR="00C02808" w:rsidRPr="00467372" w:rsidRDefault="00C02808" w:rsidP="005E4D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08" w:rsidRPr="00467372" w:rsidTr="001B706A">
        <w:trPr>
          <w:trHeight w:val="283"/>
        </w:trPr>
        <w:tc>
          <w:tcPr>
            <w:tcW w:w="266" w:type="pct"/>
          </w:tcPr>
          <w:p w:rsidR="00C02808" w:rsidRPr="00467372" w:rsidRDefault="00C02808" w:rsidP="00B82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1287" w:type="pct"/>
          </w:tcPr>
          <w:p w:rsidR="00C02808" w:rsidRPr="00467372" w:rsidRDefault="00C02808" w:rsidP="003F27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образований </w:t>
            </w:r>
            <w:r w:rsidR="003F274B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06" w:type="pct"/>
          </w:tcPr>
          <w:p w:rsidR="00C02808" w:rsidRPr="00467372" w:rsidRDefault="00D75158" w:rsidP="004F1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</w:t>
            </w:r>
            <w:r w:rsidR="003F274B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F70E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274B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07" w:type="pct"/>
          </w:tcPr>
          <w:p w:rsidR="00C02808" w:rsidRPr="00467372" w:rsidRDefault="004F128F" w:rsidP="00B66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66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pct"/>
          </w:tcPr>
          <w:p w:rsidR="00C02808" w:rsidRPr="00467372" w:rsidRDefault="005E4D10" w:rsidP="00FB1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размещен на официальном сайте администрации Сузунского района</w:t>
            </w:r>
            <w:r w:rsidR="00FB11F7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</w:t>
            </w:r>
            <w:hyperlink r:id="rId12" w:history="1">
              <w:r w:rsidR="00FB11F7" w:rsidRPr="0046737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http://suzun.nso.ru/page/1183</w:t>
              </w:r>
            </w:hyperlink>
            <w:r w:rsidR="00FB11F7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" w:type="pct"/>
          </w:tcPr>
          <w:p w:rsidR="00C02808" w:rsidRPr="00467372" w:rsidRDefault="00C02808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B82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1287" w:type="pct"/>
          </w:tcPr>
          <w:p w:rsidR="00D95A81" w:rsidRPr="00467372" w:rsidRDefault="00D95A81" w:rsidP="00B82F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506" w:type="pct"/>
          </w:tcPr>
          <w:p w:rsidR="00D95A81" w:rsidRPr="00467372" w:rsidRDefault="004F128F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F">
              <w:rPr>
                <w:rFonts w:ascii="Times New Roman" w:hAnsi="Times New Roman" w:cs="Times New Roman"/>
                <w:sz w:val="24"/>
                <w:szCs w:val="24"/>
              </w:rPr>
              <w:t>до 31 декабря 2024 г.</w:t>
            </w:r>
          </w:p>
        </w:tc>
        <w:tc>
          <w:tcPr>
            <w:tcW w:w="507" w:type="pct"/>
          </w:tcPr>
          <w:p w:rsidR="00D95A81" w:rsidRPr="00467372" w:rsidRDefault="004F128F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7F3601" w:rsidP="007F36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муниципальной программы «Развитие торговли на территории р.п. Сузун на 2022-2024 годы» реализуются мероприятия,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732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73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</w:tcPr>
          <w:p w:rsidR="00D95A81" w:rsidRPr="00467372" w:rsidRDefault="00D95A81" w:rsidP="00B82F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06" w:type="pct"/>
          </w:tcPr>
          <w:p w:rsidR="00D95A81" w:rsidRPr="00467372" w:rsidRDefault="004F128F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F">
              <w:rPr>
                <w:rFonts w:ascii="Times New Roman" w:hAnsi="Times New Roman" w:cs="Times New Roman"/>
                <w:sz w:val="24"/>
                <w:szCs w:val="24"/>
              </w:rPr>
              <w:t>до 1 января 2024 г.</w:t>
            </w:r>
          </w:p>
        </w:tc>
        <w:tc>
          <w:tcPr>
            <w:tcW w:w="507" w:type="pct"/>
          </w:tcPr>
          <w:p w:rsidR="00D95A81" w:rsidRPr="00467372" w:rsidRDefault="004F128F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15798B" w:rsidP="00FB11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 Сузунского района отсутствует имущество</w:t>
            </w:r>
            <w:r w:rsidR="008529F0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732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73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pct"/>
          </w:tcPr>
          <w:p w:rsidR="00D95A81" w:rsidRPr="00467372" w:rsidRDefault="00D95A81" w:rsidP="00B82F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506" w:type="pct"/>
          </w:tcPr>
          <w:p w:rsidR="00D95A81" w:rsidRPr="00467372" w:rsidRDefault="004F128F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F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07" w:type="pct"/>
          </w:tcPr>
          <w:p w:rsidR="00D95A81" w:rsidRPr="00467372" w:rsidRDefault="004F128F" w:rsidP="00B668C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668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15798B" w:rsidP="00FB11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Сузунского района</w:t>
            </w:r>
            <w:r w:rsidR="0037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планируется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732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  <w:r w:rsidR="0073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pct"/>
          </w:tcPr>
          <w:p w:rsidR="00D95A81" w:rsidRPr="00467372" w:rsidRDefault="00D95A81" w:rsidP="00B82F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(выполненных) организациями частной формы собственности</w:t>
            </w:r>
          </w:p>
        </w:tc>
        <w:tc>
          <w:tcPr>
            <w:tcW w:w="506" w:type="pct"/>
          </w:tcPr>
          <w:p w:rsidR="00D95A81" w:rsidRPr="00467372" w:rsidRDefault="004F128F" w:rsidP="004F128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2025 г.</w:t>
            </w:r>
          </w:p>
        </w:tc>
        <w:tc>
          <w:tcPr>
            <w:tcW w:w="507" w:type="pct"/>
          </w:tcPr>
          <w:p w:rsidR="00D95A81" w:rsidRPr="00467372" w:rsidRDefault="004F128F" w:rsidP="006C2F0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C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E46261" w:rsidRPr="00467372" w:rsidRDefault="00E46261" w:rsidP="00E462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Пассажирские перевозки осуществляют МУП «Сузунское ПАТП», «ПАТП-Сузун», ИП 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Лядусо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таксопарков («Круиз», «Фаворит», «Бриз», «Грандт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«Максим»</w:t>
            </w:r>
            <w:r w:rsidR="00BD1605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«Яндекс»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Таксопарк «Максим»</w:t>
            </w:r>
            <w:r w:rsidR="008529F0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«Яндекс»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услуги перевозки клие</w:t>
            </w:r>
            <w:r w:rsidR="008529F0"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нтов с использованием онлайн-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приложения.</w:t>
            </w:r>
          </w:p>
          <w:p w:rsidR="00D95A81" w:rsidRPr="00467372" w:rsidRDefault="00E46261" w:rsidP="006C2F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на территории района действует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автобусных маршрут</w:t>
            </w:r>
            <w:r w:rsidR="006C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2 коммерческих.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732D4E" w:rsidRDefault="00D95A81" w:rsidP="00732D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30.1</w:t>
            </w:r>
            <w:r w:rsidR="00732D4E" w:rsidRPr="00732D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87" w:type="pct"/>
          </w:tcPr>
          <w:p w:rsidR="00D95A81" w:rsidRPr="00732D4E" w:rsidRDefault="00732D4E" w:rsidP="00A06A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D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создания в ФГИС "Единая система нормативной справочной информации"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похорон, в целях обеспечения возможности поиска информации посредством единого портала государственных и муниципальных услуг в соответствии с положением раздела III Национального плана</w:t>
            </w:r>
          </w:p>
        </w:tc>
        <w:tc>
          <w:tcPr>
            <w:tcW w:w="506" w:type="pct"/>
          </w:tcPr>
          <w:p w:rsidR="00D95A81" w:rsidRPr="00732D4E" w:rsidRDefault="004F128F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2D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1 сентября 2023 г.</w:t>
            </w:r>
          </w:p>
        </w:tc>
        <w:tc>
          <w:tcPr>
            <w:tcW w:w="507" w:type="pct"/>
          </w:tcPr>
          <w:p w:rsidR="00D95A81" w:rsidRPr="00732D4E" w:rsidRDefault="004F128F" w:rsidP="00CE21B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32D4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202</w:t>
            </w:r>
            <w:r w:rsidR="00CE21B0" w:rsidRPr="00732D4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86" w:type="pct"/>
          </w:tcPr>
          <w:p w:rsidR="00D95A81" w:rsidRPr="00732D4E" w:rsidRDefault="00CE21B0" w:rsidP="008529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2D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Реестр организаций по оказанию ритуальных услуг, расположенных на территории Сузунского района от 07.11.2023 принят и размещен на официальном сайте администрации Сузунского района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7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73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D95A81" w:rsidRPr="00467372" w:rsidRDefault="00D95A81" w:rsidP="00BC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</w:t>
            </w:r>
          </w:p>
        </w:tc>
        <w:tc>
          <w:tcPr>
            <w:tcW w:w="506" w:type="pct"/>
          </w:tcPr>
          <w:p w:rsidR="00D95A81" w:rsidRPr="00467372" w:rsidRDefault="00144055" w:rsidP="0014405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</w:t>
            </w:r>
            <w:r w:rsidR="00D95A81" w:rsidRPr="004673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" w:type="pct"/>
          </w:tcPr>
          <w:p w:rsidR="00D95A81" w:rsidRPr="00467372" w:rsidRDefault="004F128F" w:rsidP="00CE21B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E21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7F3601" w:rsidP="00BB42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услуг по организации похорон по принципу "одного окна" не проводилась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73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732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D95A81" w:rsidRPr="00467372" w:rsidRDefault="00D95A81" w:rsidP="00BC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к взаимодействию субъектов градостроительных отношений с государственными органами и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506" w:type="pct"/>
          </w:tcPr>
          <w:p w:rsidR="00D95A81" w:rsidRPr="00467372" w:rsidRDefault="00144055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" w:type="pct"/>
          </w:tcPr>
          <w:p w:rsidR="00D95A81" w:rsidRPr="00467372" w:rsidRDefault="004F128F" w:rsidP="006C2F0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C2F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8528E6" w:rsidP="002F6E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Сузунского района начата работа в ИУСП с 2023 года. На сегодняшний момент в информационной системе размещено 6 проектов по объектам капитального строительства. 4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введены в эксплуатацию, по 2 проектам ведутся строительно-монтажные работы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467372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8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8E0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D95A81" w:rsidRPr="00467372" w:rsidRDefault="00D95A81" w:rsidP="00BB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мероприятий, направленных на увеличение доли организаций частной формы собственности в объеме выполненных работ по виду экономической деятельности "Строительство" (определение хозяйствующих субъектов с государственным/муниципальным участием, осуществляющих деятельность в сфере строительства, принятие решения</w:t>
            </w:r>
            <w:r w:rsidR="00BB4290"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о их </w:t>
            </w:r>
            <w:r w:rsidR="00BB4290" w:rsidRPr="00467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риватизации)</w:t>
            </w:r>
          </w:p>
        </w:tc>
        <w:tc>
          <w:tcPr>
            <w:tcW w:w="506" w:type="pct"/>
          </w:tcPr>
          <w:p w:rsidR="00D95A81" w:rsidRPr="00467372" w:rsidRDefault="00B44593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" w:type="pct"/>
          </w:tcPr>
          <w:p w:rsidR="00D95A81" w:rsidRPr="00467372" w:rsidRDefault="004F128F" w:rsidP="007A25D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25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D95A81" w:rsidRPr="00467372" w:rsidRDefault="002F6E1B" w:rsidP="00FB11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Сузунского района в объеме выполненных работ по виду экономической деятельности "Строительство" </w:t>
            </w:r>
            <w:r w:rsidR="0037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</w:t>
            </w:r>
          </w:p>
        </w:tc>
        <w:tc>
          <w:tcPr>
            <w:tcW w:w="548" w:type="pct"/>
          </w:tcPr>
          <w:p w:rsidR="00D95A81" w:rsidRPr="00467372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A81" w:rsidRPr="00DA50CF" w:rsidTr="001B706A">
        <w:trPr>
          <w:trHeight w:val="283"/>
        </w:trPr>
        <w:tc>
          <w:tcPr>
            <w:tcW w:w="266" w:type="pct"/>
          </w:tcPr>
          <w:p w:rsidR="00D95A81" w:rsidRPr="00467372" w:rsidRDefault="00D95A81" w:rsidP="008E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8E0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pct"/>
          </w:tcPr>
          <w:p w:rsidR="00D95A81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- НТО):</w:t>
            </w:r>
          </w:p>
          <w:p w:rsidR="00D95A81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опросов предпринимателей в целях определения спроса/потребности в предоставлении мест под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НТО;</w:t>
            </w:r>
          </w:p>
          <w:p w:rsidR="00D95A81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:rsidR="00D95A81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актуализированной схемы размещения НТО;</w:t>
            </w:r>
          </w:p>
          <w:p w:rsidR="00D95A81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 в сети "Интернет";</w:t>
            </w:r>
          </w:p>
          <w:p w:rsidR="00AA7778" w:rsidRPr="00467372" w:rsidRDefault="00D95A81" w:rsidP="00B3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506" w:type="pct"/>
          </w:tcPr>
          <w:p w:rsidR="00D95A81" w:rsidRPr="00467372" w:rsidRDefault="00B44593" w:rsidP="00D6172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декабря </w:t>
            </w:r>
            <w:r w:rsidRPr="004673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7" w:type="pct"/>
          </w:tcPr>
          <w:p w:rsidR="00D95A81" w:rsidRPr="00467372" w:rsidRDefault="004F128F" w:rsidP="007A25D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25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985AD6" w:rsidRDefault="00985AD6" w:rsidP="00985A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НТО утверждена</w:t>
            </w:r>
            <w:r w:rsidR="002E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Сузунского района от 22.03.2018 №154 (в редакции от 04.12.2023 №648)</w:t>
            </w:r>
            <w:r w:rsidRPr="0046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5A81" w:rsidRPr="00985AD6" w:rsidRDefault="00D95A81" w:rsidP="00985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D95A81" w:rsidRPr="00DA50CF" w:rsidRDefault="00D95A81" w:rsidP="00231C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5E18" w:rsidRDefault="00E75E18"/>
    <w:sectPr w:rsidR="00E75E18" w:rsidSect="00BB7B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9E" w:rsidRDefault="0085539E" w:rsidP="00BB7B80">
      <w:pPr>
        <w:spacing w:after="0" w:line="240" w:lineRule="auto"/>
      </w:pPr>
      <w:r>
        <w:separator/>
      </w:r>
    </w:p>
  </w:endnote>
  <w:endnote w:type="continuationSeparator" w:id="0">
    <w:p w:rsidR="0085539E" w:rsidRDefault="0085539E" w:rsidP="00BB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9E" w:rsidRDefault="0085539E" w:rsidP="00BB7B80">
      <w:pPr>
        <w:spacing w:after="0" w:line="240" w:lineRule="auto"/>
      </w:pPr>
      <w:r>
        <w:separator/>
      </w:r>
    </w:p>
  </w:footnote>
  <w:footnote w:type="continuationSeparator" w:id="0">
    <w:p w:rsidR="0085539E" w:rsidRDefault="0085539E" w:rsidP="00BB7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6B5"/>
    <w:multiLevelType w:val="hybridMultilevel"/>
    <w:tmpl w:val="A50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48"/>
    <w:multiLevelType w:val="multilevel"/>
    <w:tmpl w:val="937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91C1844"/>
    <w:multiLevelType w:val="hybridMultilevel"/>
    <w:tmpl w:val="6602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6685"/>
    <w:multiLevelType w:val="hybridMultilevel"/>
    <w:tmpl w:val="8C66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4B8E"/>
    <w:multiLevelType w:val="hybridMultilevel"/>
    <w:tmpl w:val="B2C4A0B8"/>
    <w:lvl w:ilvl="0" w:tplc="CC30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962F4"/>
    <w:multiLevelType w:val="hybridMultilevel"/>
    <w:tmpl w:val="D3A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2D2"/>
    <w:multiLevelType w:val="hybridMultilevel"/>
    <w:tmpl w:val="870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7D93"/>
    <w:multiLevelType w:val="hybridMultilevel"/>
    <w:tmpl w:val="1046BCFE"/>
    <w:lvl w:ilvl="0" w:tplc="B60A32E0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9" w15:restartNumberingAfterBreak="0">
    <w:nsid w:val="23E83E75"/>
    <w:multiLevelType w:val="hybridMultilevel"/>
    <w:tmpl w:val="2B6C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8FB"/>
    <w:multiLevelType w:val="hybridMultilevel"/>
    <w:tmpl w:val="B204C290"/>
    <w:lvl w:ilvl="0" w:tplc="8CF4CF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FC68D0"/>
    <w:multiLevelType w:val="hybridMultilevel"/>
    <w:tmpl w:val="1B4C85CC"/>
    <w:lvl w:ilvl="0" w:tplc="02A01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2EDC"/>
    <w:multiLevelType w:val="hybridMultilevel"/>
    <w:tmpl w:val="3CF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E49"/>
    <w:multiLevelType w:val="multilevel"/>
    <w:tmpl w:val="FE8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F4351"/>
    <w:multiLevelType w:val="hybridMultilevel"/>
    <w:tmpl w:val="A620AAE2"/>
    <w:lvl w:ilvl="0" w:tplc="97EE073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227934"/>
    <w:multiLevelType w:val="hybridMultilevel"/>
    <w:tmpl w:val="2B6A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17A87"/>
    <w:multiLevelType w:val="hybridMultilevel"/>
    <w:tmpl w:val="85766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9"/>
    <w:rsid w:val="00003657"/>
    <w:rsid w:val="00006366"/>
    <w:rsid w:val="00011906"/>
    <w:rsid w:val="00030769"/>
    <w:rsid w:val="00031896"/>
    <w:rsid w:val="00034009"/>
    <w:rsid w:val="00053E7E"/>
    <w:rsid w:val="00056D46"/>
    <w:rsid w:val="00086FB4"/>
    <w:rsid w:val="00095274"/>
    <w:rsid w:val="00112493"/>
    <w:rsid w:val="00125908"/>
    <w:rsid w:val="0012601B"/>
    <w:rsid w:val="00144055"/>
    <w:rsid w:val="0015798B"/>
    <w:rsid w:val="001817DD"/>
    <w:rsid w:val="0018222C"/>
    <w:rsid w:val="00191FDC"/>
    <w:rsid w:val="001957CE"/>
    <w:rsid w:val="001B706A"/>
    <w:rsid w:val="001C146C"/>
    <w:rsid w:val="001D7A84"/>
    <w:rsid w:val="001E5FCE"/>
    <w:rsid w:val="00204E4E"/>
    <w:rsid w:val="00214C51"/>
    <w:rsid w:val="002154EF"/>
    <w:rsid w:val="00231C99"/>
    <w:rsid w:val="002579A0"/>
    <w:rsid w:val="00274D5A"/>
    <w:rsid w:val="0028743F"/>
    <w:rsid w:val="00297478"/>
    <w:rsid w:val="002A368F"/>
    <w:rsid w:val="002B49E1"/>
    <w:rsid w:val="002D0ABE"/>
    <w:rsid w:val="002E2F8D"/>
    <w:rsid w:val="002E6AC2"/>
    <w:rsid w:val="002F17D1"/>
    <w:rsid w:val="002F3727"/>
    <w:rsid w:val="002F6E1B"/>
    <w:rsid w:val="0030496F"/>
    <w:rsid w:val="003164CE"/>
    <w:rsid w:val="00320EBA"/>
    <w:rsid w:val="003743FA"/>
    <w:rsid w:val="00374B24"/>
    <w:rsid w:val="00375E7C"/>
    <w:rsid w:val="003A74AA"/>
    <w:rsid w:val="003D1450"/>
    <w:rsid w:val="003F274B"/>
    <w:rsid w:val="00400B5C"/>
    <w:rsid w:val="004063C9"/>
    <w:rsid w:val="004077B2"/>
    <w:rsid w:val="00407FD7"/>
    <w:rsid w:val="004321FF"/>
    <w:rsid w:val="00441D91"/>
    <w:rsid w:val="00451B32"/>
    <w:rsid w:val="00454E93"/>
    <w:rsid w:val="00467372"/>
    <w:rsid w:val="00475D50"/>
    <w:rsid w:val="00491FCC"/>
    <w:rsid w:val="00493099"/>
    <w:rsid w:val="00493A89"/>
    <w:rsid w:val="004962F9"/>
    <w:rsid w:val="004B32CB"/>
    <w:rsid w:val="004B3C94"/>
    <w:rsid w:val="004C0FA6"/>
    <w:rsid w:val="004D3B68"/>
    <w:rsid w:val="004D6273"/>
    <w:rsid w:val="004F128F"/>
    <w:rsid w:val="00502F76"/>
    <w:rsid w:val="00544A22"/>
    <w:rsid w:val="00553CF0"/>
    <w:rsid w:val="005614D1"/>
    <w:rsid w:val="00563569"/>
    <w:rsid w:val="00577531"/>
    <w:rsid w:val="00582419"/>
    <w:rsid w:val="00584616"/>
    <w:rsid w:val="005A500A"/>
    <w:rsid w:val="005C3359"/>
    <w:rsid w:val="005D2C3F"/>
    <w:rsid w:val="005E4D10"/>
    <w:rsid w:val="005E6882"/>
    <w:rsid w:val="005E777E"/>
    <w:rsid w:val="005F45C4"/>
    <w:rsid w:val="005F5DBC"/>
    <w:rsid w:val="0060606A"/>
    <w:rsid w:val="006146F3"/>
    <w:rsid w:val="00676C5A"/>
    <w:rsid w:val="0068072E"/>
    <w:rsid w:val="0068562C"/>
    <w:rsid w:val="006918D9"/>
    <w:rsid w:val="00695DB1"/>
    <w:rsid w:val="006A0B90"/>
    <w:rsid w:val="006A1A12"/>
    <w:rsid w:val="006A3B4D"/>
    <w:rsid w:val="006B19B0"/>
    <w:rsid w:val="006C2F06"/>
    <w:rsid w:val="006E2386"/>
    <w:rsid w:val="007256DC"/>
    <w:rsid w:val="007310DE"/>
    <w:rsid w:val="0073298D"/>
    <w:rsid w:val="00732D4E"/>
    <w:rsid w:val="00746786"/>
    <w:rsid w:val="00760262"/>
    <w:rsid w:val="00762C40"/>
    <w:rsid w:val="007851DA"/>
    <w:rsid w:val="007A084D"/>
    <w:rsid w:val="007A25DE"/>
    <w:rsid w:val="007A286E"/>
    <w:rsid w:val="007A3E08"/>
    <w:rsid w:val="007F3601"/>
    <w:rsid w:val="008452DF"/>
    <w:rsid w:val="0084723D"/>
    <w:rsid w:val="008528E6"/>
    <w:rsid w:val="008529F0"/>
    <w:rsid w:val="0085539E"/>
    <w:rsid w:val="00863184"/>
    <w:rsid w:val="00880940"/>
    <w:rsid w:val="008A658E"/>
    <w:rsid w:val="008B5A19"/>
    <w:rsid w:val="008B6EB7"/>
    <w:rsid w:val="008C2F3D"/>
    <w:rsid w:val="008E008D"/>
    <w:rsid w:val="008E0FA3"/>
    <w:rsid w:val="008E514A"/>
    <w:rsid w:val="009202F1"/>
    <w:rsid w:val="00922ECF"/>
    <w:rsid w:val="009441CA"/>
    <w:rsid w:val="00985AD6"/>
    <w:rsid w:val="009A335C"/>
    <w:rsid w:val="009A3C3B"/>
    <w:rsid w:val="009C1987"/>
    <w:rsid w:val="009C61BC"/>
    <w:rsid w:val="009E1451"/>
    <w:rsid w:val="009F1F73"/>
    <w:rsid w:val="00A06A19"/>
    <w:rsid w:val="00A12575"/>
    <w:rsid w:val="00A26520"/>
    <w:rsid w:val="00A42687"/>
    <w:rsid w:val="00A45D80"/>
    <w:rsid w:val="00A64E54"/>
    <w:rsid w:val="00A80D83"/>
    <w:rsid w:val="00A837BD"/>
    <w:rsid w:val="00AA7778"/>
    <w:rsid w:val="00AD1A25"/>
    <w:rsid w:val="00AE483F"/>
    <w:rsid w:val="00AF70E5"/>
    <w:rsid w:val="00B02BB4"/>
    <w:rsid w:val="00B05BF4"/>
    <w:rsid w:val="00B3506D"/>
    <w:rsid w:val="00B42A5A"/>
    <w:rsid w:val="00B44593"/>
    <w:rsid w:val="00B668C9"/>
    <w:rsid w:val="00BB4290"/>
    <w:rsid w:val="00BB4C23"/>
    <w:rsid w:val="00BB7B80"/>
    <w:rsid w:val="00BC510A"/>
    <w:rsid w:val="00BD1605"/>
    <w:rsid w:val="00C02808"/>
    <w:rsid w:val="00C03665"/>
    <w:rsid w:val="00C30075"/>
    <w:rsid w:val="00C6477A"/>
    <w:rsid w:val="00C72377"/>
    <w:rsid w:val="00CA6501"/>
    <w:rsid w:val="00CA7C90"/>
    <w:rsid w:val="00CB21D6"/>
    <w:rsid w:val="00CC4694"/>
    <w:rsid w:val="00CE0479"/>
    <w:rsid w:val="00CE21B0"/>
    <w:rsid w:val="00CE7ED0"/>
    <w:rsid w:val="00CF013E"/>
    <w:rsid w:val="00CF3111"/>
    <w:rsid w:val="00D578E0"/>
    <w:rsid w:val="00D6072D"/>
    <w:rsid w:val="00D6399A"/>
    <w:rsid w:val="00D75158"/>
    <w:rsid w:val="00D85D10"/>
    <w:rsid w:val="00D919FC"/>
    <w:rsid w:val="00D95A81"/>
    <w:rsid w:val="00DA50CF"/>
    <w:rsid w:val="00DB0268"/>
    <w:rsid w:val="00DC7059"/>
    <w:rsid w:val="00DD1C6E"/>
    <w:rsid w:val="00DF53F2"/>
    <w:rsid w:val="00E0099D"/>
    <w:rsid w:val="00E045EF"/>
    <w:rsid w:val="00E1434C"/>
    <w:rsid w:val="00E23784"/>
    <w:rsid w:val="00E37610"/>
    <w:rsid w:val="00E46261"/>
    <w:rsid w:val="00E75E18"/>
    <w:rsid w:val="00E90E4E"/>
    <w:rsid w:val="00E91323"/>
    <w:rsid w:val="00E9240B"/>
    <w:rsid w:val="00EB1057"/>
    <w:rsid w:val="00EC0B8F"/>
    <w:rsid w:val="00F0002E"/>
    <w:rsid w:val="00F23E5F"/>
    <w:rsid w:val="00F27F6A"/>
    <w:rsid w:val="00F51AF7"/>
    <w:rsid w:val="00F838E3"/>
    <w:rsid w:val="00FB11F7"/>
    <w:rsid w:val="00FB5C90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96C5"/>
  <w15:docId w15:val="{063E5A63-5CE8-4CD4-96CC-47261E6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80"/>
    <w:rPr>
      <w:lang w:eastAsia="en-US"/>
    </w:rPr>
  </w:style>
  <w:style w:type="paragraph" w:styleId="1">
    <w:name w:val="heading 1"/>
    <w:basedOn w:val="a"/>
    <w:link w:val="10"/>
    <w:uiPriority w:val="9"/>
    <w:qFormat/>
    <w:rsid w:val="00BB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7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B7B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BB7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80"/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Без интервала Знак"/>
    <w:aliases w:val="Без интервала Стандарт Знак"/>
    <w:link w:val="a8"/>
    <w:uiPriority w:val="99"/>
    <w:locked/>
    <w:rsid w:val="00BB7B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Без интервала Стандарт"/>
    <w:link w:val="a7"/>
    <w:uiPriority w:val="99"/>
    <w:qFormat/>
    <w:rsid w:val="00BB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BB7B8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BB7B80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BB7B80"/>
    <w:rPr>
      <w:lang w:eastAsia="en-US"/>
    </w:rPr>
  </w:style>
  <w:style w:type="paragraph" w:styleId="aa">
    <w:name w:val="Title"/>
    <w:basedOn w:val="a"/>
    <w:link w:val="ab"/>
    <w:qFormat/>
    <w:rsid w:val="00BB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B7B80"/>
    <w:rPr>
      <w:rFonts w:ascii="Times New Roman" w:eastAsia="Times New Roman" w:hAnsi="Times New Roman" w:cs="Times New Roman"/>
      <w:b/>
      <w:sz w:val="32"/>
      <w:szCs w:val="20"/>
    </w:rPr>
  </w:style>
  <w:style w:type="table" w:styleId="ac">
    <w:name w:val="Table Grid"/>
    <w:basedOn w:val="a1"/>
    <w:uiPriority w:val="39"/>
    <w:rsid w:val="00BB7B8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лексей"/>
    <w:basedOn w:val="a"/>
    <w:qFormat/>
    <w:rsid w:val="00BB7B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_"/>
    <w:basedOn w:val="a0"/>
    <w:link w:val="8"/>
    <w:locked/>
    <w:rsid w:val="00BB7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e"/>
    <w:rsid w:val="00BB7B80"/>
    <w:pPr>
      <w:widowControl w:val="0"/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BB7B8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B7B8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B7B80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B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7B80"/>
    <w:rPr>
      <w:b/>
      <w:bCs/>
      <w:sz w:val="20"/>
      <w:szCs w:val="20"/>
      <w:lang w:eastAsia="en-US"/>
    </w:rPr>
  </w:style>
  <w:style w:type="paragraph" w:customStyle="1" w:styleId="formattext">
    <w:name w:val="formattext"/>
    <w:basedOn w:val="a"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BB7B80"/>
    <w:pPr>
      <w:spacing w:after="0" w:line="240" w:lineRule="auto"/>
    </w:pPr>
    <w:rPr>
      <w:lang w:eastAsia="en-US"/>
    </w:rPr>
  </w:style>
  <w:style w:type="paragraph" w:customStyle="1" w:styleId="ConsPlusDocList">
    <w:name w:val="ConsPlusDocList"/>
    <w:rsid w:val="00BB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Emphasis"/>
    <w:basedOn w:val="a0"/>
    <w:uiPriority w:val="20"/>
    <w:qFormat/>
    <w:rsid w:val="00BB7B80"/>
    <w:rPr>
      <w:i/>
      <w:iCs/>
    </w:rPr>
  </w:style>
  <w:style w:type="character" w:styleId="af7">
    <w:name w:val="Strong"/>
    <w:basedOn w:val="a0"/>
    <w:uiPriority w:val="22"/>
    <w:qFormat/>
    <w:rsid w:val="00BB7B80"/>
    <w:rPr>
      <w:b/>
      <w:bCs/>
    </w:rPr>
  </w:style>
  <w:style w:type="paragraph" w:styleId="af8">
    <w:name w:val="header"/>
    <w:basedOn w:val="a"/>
    <w:link w:val="af9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B7B80"/>
    <w:rPr>
      <w:lang w:eastAsia="en-US"/>
    </w:rPr>
  </w:style>
  <w:style w:type="paragraph" w:styleId="afa">
    <w:name w:val="footer"/>
    <w:basedOn w:val="a"/>
    <w:link w:val="afb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B7B80"/>
    <w:rPr>
      <w:lang w:eastAsia="en-US"/>
    </w:rPr>
  </w:style>
  <w:style w:type="paragraph" w:styleId="af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,Oaeno niinee C"/>
    <w:basedOn w:val="a"/>
    <w:link w:val="afd"/>
    <w:unhideWhenUsed/>
    <w:rsid w:val="00BB7B8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fc"/>
    <w:rsid w:val="00BB7B80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B7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B7B80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BB7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zun.nso.ru/page/17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zun.nso.ru/page/11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zun.nso.ru/page/29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A975-BC05-4226-997B-7881B81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8776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Анатольевна</dc:creator>
  <cp:lastModifiedBy>Насонова Елена</cp:lastModifiedBy>
  <cp:revision>71</cp:revision>
  <cp:lastPrinted>2024-01-30T02:19:00Z</cp:lastPrinted>
  <dcterms:created xsi:type="dcterms:W3CDTF">2021-02-10T05:34:00Z</dcterms:created>
  <dcterms:modified xsi:type="dcterms:W3CDTF">2025-01-28T08:13:00Z</dcterms:modified>
</cp:coreProperties>
</file>