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9" w:type="dxa"/>
        <w:tblInd w:w="-18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759"/>
      </w:tblGrid>
      <w:tr w:rsidR="00533A3A" w:rsidRPr="00533A3A" w14:paraId="066AD2D0" w14:textId="77777777" w:rsidTr="005962F0">
        <w:trPr>
          <w:trHeight w:val="14346"/>
        </w:trPr>
        <w:tc>
          <w:tcPr>
            <w:tcW w:w="9759" w:type="dxa"/>
          </w:tcPr>
          <w:tbl>
            <w:tblPr>
              <w:tblW w:w="0" w:type="auto"/>
              <w:jc w:val="center"/>
              <w:tblLook w:val="04A0" w:firstRow="1" w:lastRow="0" w:firstColumn="1" w:lastColumn="0" w:noHBand="0" w:noVBand="1"/>
            </w:tblPr>
            <w:tblGrid>
              <w:gridCol w:w="1946"/>
              <w:gridCol w:w="7597"/>
            </w:tblGrid>
            <w:tr w:rsidR="00533A3A" w:rsidRPr="00533A3A" w14:paraId="5E54DD2D" w14:textId="77777777" w:rsidTr="005962F0">
              <w:trPr>
                <w:jc w:val="center"/>
              </w:trPr>
              <w:tc>
                <w:tcPr>
                  <w:tcW w:w="1951" w:type="dxa"/>
                </w:tcPr>
                <w:p w14:paraId="4AA225E9" w14:textId="4998E656" w:rsidR="00C60E7E" w:rsidRPr="00533A3A" w:rsidRDefault="00C60E7E" w:rsidP="00AC5818">
                  <w:pPr>
                    <w:tabs>
                      <w:tab w:val="left" w:pos="284"/>
                    </w:tabs>
                    <w:spacing w:after="0"/>
                    <w:jc w:val="center"/>
                    <w:rPr>
                      <w:rFonts w:ascii="Book Antiqua" w:eastAsia="Calibri" w:hAnsi="Book Antiqua" w:cs="Times New Roman"/>
                      <w:szCs w:val="24"/>
                    </w:rPr>
                  </w:pPr>
                </w:p>
              </w:tc>
              <w:tc>
                <w:tcPr>
                  <w:tcW w:w="7620" w:type="dxa"/>
                </w:tcPr>
                <w:p w14:paraId="02464F17" w14:textId="5A131F63" w:rsidR="00C60E7E" w:rsidRPr="00533A3A" w:rsidRDefault="00C60E7E" w:rsidP="00AC5818">
                  <w:pPr>
                    <w:tabs>
                      <w:tab w:val="left" w:pos="284"/>
                    </w:tabs>
                    <w:spacing w:after="0"/>
                    <w:jc w:val="center"/>
                    <w:rPr>
                      <w:rFonts w:ascii="Book Antiqua" w:eastAsia="Calibri" w:hAnsi="Book Antiqua" w:cs="Times New Roman"/>
                      <w:szCs w:val="24"/>
                    </w:rPr>
                  </w:pPr>
                </w:p>
              </w:tc>
            </w:tr>
          </w:tbl>
          <w:p w14:paraId="08F510AF" w14:textId="77777777" w:rsidR="0030527D" w:rsidRDefault="0030527D" w:rsidP="00AC5818">
            <w:pPr>
              <w:tabs>
                <w:tab w:val="left" w:pos="284"/>
              </w:tabs>
              <w:spacing w:after="0"/>
              <w:jc w:val="center"/>
              <w:rPr>
                <w:b/>
                <w:sz w:val="44"/>
                <w:szCs w:val="44"/>
              </w:rPr>
            </w:pPr>
          </w:p>
          <w:p w14:paraId="2397B909" w14:textId="77777777" w:rsidR="0030527D" w:rsidRDefault="0030527D" w:rsidP="00AC5818">
            <w:pPr>
              <w:tabs>
                <w:tab w:val="left" w:pos="284"/>
              </w:tabs>
              <w:spacing w:after="0"/>
              <w:jc w:val="center"/>
              <w:rPr>
                <w:b/>
                <w:sz w:val="44"/>
                <w:szCs w:val="44"/>
              </w:rPr>
            </w:pPr>
          </w:p>
          <w:p w14:paraId="0586E29C" w14:textId="77777777" w:rsidR="0030527D" w:rsidRDefault="0030527D" w:rsidP="00AC5818">
            <w:pPr>
              <w:tabs>
                <w:tab w:val="left" w:pos="284"/>
              </w:tabs>
              <w:spacing w:after="0"/>
              <w:jc w:val="center"/>
              <w:rPr>
                <w:b/>
                <w:sz w:val="44"/>
                <w:szCs w:val="44"/>
              </w:rPr>
            </w:pPr>
          </w:p>
          <w:p w14:paraId="5B4C0075" w14:textId="77777777" w:rsidR="0030527D" w:rsidRDefault="0030527D" w:rsidP="00AC5818">
            <w:pPr>
              <w:tabs>
                <w:tab w:val="left" w:pos="284"/>
              </w:tabs>
              <w:spacing w:after="0"/>
              <w:jc w:val="center"/>
              <w:rPr>
                <w:b/>
                <w:sz w:val="44"/>
                <w:szCs w:val="44"/>
              </w:rPr>
            </w:pPr>
          </w:p>
          <w:p w14:paraId="766721C5" w14:textId="22B02A1B" w:rsidR="00C60E7E" w:rsidRPr="00533A3A" w:rsidRDefault="00C60E7E" w:rsidP="00AC5818">
            <w:pPr>
              <w:tabs>
                <w:tab w:val="left" w:pos="284"/>
              </w:tabs>
              <w:spacing w:after="0"/>
              <w:jc w:val="center"/>
              <w:rPr>
                <w:b/>
                <w:sz w:val="44"/>
                <w:szCs w:val="44"/>
              </w:rPr>
            </w:pPr>
            <w:r w:rsidRPr="00533A3A">
              <w:rPr>
                <w:noProof/>
                <w:lang w:eastAsia="ru-RU"/>
              </w:rPr>
              <w:drawing>
                <wp:inline distT="0" distB="0" distL="0" distR="0" wp14:anchorId="0AA33203" wp14:editId="31C25E94">
                  <wp:extent cx="1547495" cy="1856994"/>
                  <wp:effectExtent l="0" t="0" r="0" b="0"/>
                  <wp:docPr id="9" name="Рисунок 9"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6D8783F7" w14:textId="77777777" w:rsidR="00C60E7E" w:rsidRPr="00533A3A" w:rsidRDefault="00C60E7E" w:rsidP="00902C14">
            <w:pPr>
              <w:tabs>
                <w:tab w:val="left" w:pos="284"/>
              </w:tabs>
              <w:spacing w:after="0"/>
              <w:jc w:val="both"/>
              <w:rPr>
                <w:b/>
                <w:sz w:val="44"/>
                <w:szCs w:val="44"/>
              </w:rPr>
            </w:pPr>
          </w:p>
          <w:p w14:paraId="02DE8F3F" w14:textId="7E0BD86C" w:rsidR="00C60E7E" w:rsidRPr="00533A3A" w:rsidRDefault="00C60E7E" w:rsidP="00AC5818">
            <w:pPr>
              <w:tabs>
                <w:tab w:val="left" w:pos="284"/>
              </w:tabs>
              <w:spacing w:after="0"/>
              <w:jc w:val="center"/>
              <w:rPr>
                <w:b/>
                <w:sz w:val="40"/>
                <w:szCs w:val="48"/>
              </w:rPr>
            </w:pPr>
            <w:r w:rsidRPr="00533A3A">
              <w:rPr>
                <w:b/>
                <w:sz w:val="40"/>
                <w:szCs w:val="48"/>
              </w:rPr>
              <w:t>Схема теплоснабжения</w:t>
            </w:r>
          </w:p>
          <w:p w14:paraId="2F2A28BF" w14:textId="23369272" w:rsidR="00C60E7E" w:rsidRPr="00533A3A" w:rsidRDefault="008D6A95" w:rsidP="00AC5818">
            <w:pPr>
              <w:tabs>
                <w:tab w:val="left" w:pos="284"/>
              </w:tabs>
              <w:spacing w:after="0"/>
              <w:jc w:val="center"/>
              <w:rPr>
                <w:b/>
                <w:sz w:val="40"/>
                <w:szCs w:val="48"/>
              </w:rPr>
            </w:pPr>
            <w:r>
              <w:rPr>
                <w:b/>
                <w:sz w:val="40"/>
                <w:szCs w:val="48"/>
              </w:rPr>
              <w:t>Ключиковс</w:t>
            </w:r>
            <w:r w:rsidR="00605B7B" w:rsidRPr="00533A3A">
              <w:rPr>
                <w:b/>
                <w:sz w:val="40"/>
                <w:szCs w:val="48"/>
              </w:rPr>
              <w:t>кого</w:t>
            </w:r>
            <w:r w:rsidR="00C60E7E" w:rsidRPr="00533A3A">
              <w:rPr>
                <w:b/>
                <w:sz w:val="40"/>
                <w:szCs w:val="48"/>
              </w:rPr>
              <w:t xml:space="preserve"> сельсовета</w:t>
            </w:r>
          </w:p>
          <w:p w14:paraId="7F69FE74" w14:textId="77777777" w:rsidR="00C60E7E" w:rsidRPr="00533A3A" w:rsidRDefault="00C60E7E" w:rsidP="00AC5818">
            <w:pPr>
              <w:tabs>
                <w:tab w:val="left" w:pos="284"/>
              </w:tabs>
              <w:spacing w:after="0"/>
              <w:jc w:val="center"/>
              <w:rPr>
                <w:b/>
                <w:sz w:val="40"/>
                <w:szCs w:val="48"/>
              </w:rPr>
            </w:pPr>
            <w:r w:rsidRPr="00533A3A">
              <w:rPr>
                <w:b/>
                <w:sz w:val="40"/>
                <w:szCs w:val="48"/>
              </w:rPr>
              <w:t>Сузунского района</w:t>
            </w:r>
          </w:p>
          <w:p w14:paraId="20539B88" w14:textId="5348EA12" w:rsidR="00C60E7E" w:rsidRPr="00533A3A" w:rsidRDefault="00C60E7E" w:rsidP="00AC5818">
            <w:pPr>
              <w:tabs>
                <w:tab w:val="left" w:pos="284"/>
              </w:tabs>
              <w:spacing w:after="0"/>
              <w:jc w:val="center"/>
              <w:rPr>
                <w:b/>
                <w:sz w:val="40"/>
                <w:szCs w:val="48"/>
              </w:rPr>
            </w:pPr>
            <w:r w:rsidRPr="00533A3A">
              <w:rPr>
                <w:b/>
                <w:sz w:val="40"/>
                <w:szCs w:val="48"/>
              </w:rPr>
              <w:t>Новосибирской области</w:t>
            </w:r>
            <w:r w:rsidR="00431790" w:rsidRPr="00533A3A">
              <w:rPr>
                <w:b/>
                <w:sz w:val="40"/>
                <w:szCs w:val="48"/>
              </w:rPr>
              <w:t xml:space="preserve"> до 203</w:t>
            </w:r>
            <w:r w:rsidR="002C1949">
              <w:rPr>
                <w:b/>
                <w:sz w:val="40"/>
                <w:szCs w:val="48"/>
              </w:rPr>
              <w:t>4</w:t>
            </w:r>
            <w:r w:rsidR="00431790" w:rsidRPr="00533A3A">
              <w:rPr>
                <w:b/>
                <w:sz w:val="40"/>
                <w:szCs w:val="48"/>
              </w:rPr>
              <w:t xml:space="preserve"> года</w:t>
            </w:r>
          </w:p>
          <w:p w14:paraId="42827FC1" w14:textId="0F7C3A8A" w:rsidR="00C60E7E" w:rsidRPr="00533A3A" w:rsidRDefault="00C60E7E" w:rsidP="00AC5818">
            <w:pPr>
              <w:tabs>
                <w:tab w:val="left" w:pos="284"/>
              </w:tabs>
              <w:spacing w:after="0"/>
              <w:jc w:val="center"/>
              <w:rPr>
                <w:b/>
                <w:sz w:val="40"/>
                <w:szCs w:val="40"/>
              </w:rPr>
            </w:pPr>
            <w:r w:rsidRPr="00533A3A">
              <w:rPr>
                <w:b/>
                <w:sz w:val="40"/>
                <w:szCs w:val="40"/>
              </w:rPr>
              <w:t>(Актуализация на 202</w:t>
            </w:r>
            <w:r w:rsidR="002C1949">
              <w:rPr>
                <w:b/>
                <w:sz w:val="40"/>
                <w:szCs w:val="40"/>
              </w:rPr>
              <w:t>6</w:t>
            </w:r>
            <w:r w:rsidRPr="00533A3A">
              <w:rPr>
                <w:b/>
                <w:sz w:val="40"/>
                <w:szCs w:val="40"/>
              </w:rPr>
              <w:t xml:space="preserve"> год)</w:t>
            </w:r>
          </w:p>
          <w:p w14:paraId="236BF6AB" w14:textId="77777777" w:rsidR="00C60E7E" w:rsidRPr="00533A3A" w:rsidRDefault="00C60E7E" w:rsidP="00AC5818">
            <w:pPr>
              <w:tabs>
                <w:tab w:val="left" w:pos="284"/>
              </w:tabs>
              <w:spacing w:after="0"/>
              <w:jc w:val="center"/>
              <w:rPr>
                <w:b/>
                <w:sz w:val="36"/>
                <w:szCs w:val="36"/>
              </w:rPr>
            </w:pPr>
          </w:p>
          <w:p w14:paraId="7FE2B2A4" w14:textId="77777777" w:rsidR="00C60E7E" w:rsidRPr="00533A3A" w:rsidRDefault="00C60E7E" w:rsidP="00AC5818">
            <w:pPr>
              <w:tabs>
                <w:tab w:val="left" w:pos="284"/>
              </w:tabs>
              <w:spacing w:after="0"/>
              <w:jc w:val="center"/>
              <w:rPr>
                <w:b/>
                <w:sz w:val="36"/>
                <w:szCs w:val="36"/>
              </w:rPr>
            </w:pPr>
          </w:p>
          <w:p w14:paraId="36EC4A72" w14:textId="0A086775" w:rsidR="00C60E7E" w:rsidRPr="00533A3A" w:rsidRDefault="00BE50D5" w:rsidP="00AC5818">
            <w:pPr>
              <w:tabs>
                <w:tab w:val="left" w:pos="284"/>
              </w:tabs>
              <w:spacing w:after="0"/>
              <w:jc w:val="center"/>
              <w:rPr>
                <w:b/>
                <w:sz w:val="28"/>
                <w:szCs w:val="36"/>
              </w:rPr>
            </w:pPr>
            <w:r w:rsidRPr="00533A3A">
              <w:rPr>
                <w:b/>
                <w:sz w:val="32"/>
                <w:szCs w:val="48"/>
              </w:rPr>
              <w:t>УТВЕРЖДАЕМАЯ ЧАСТЬ</w:t>
            </w:r>
          </w:p>
          <w:p w14:paraId="21F0BD79" w14:textId="77777777" w:rsidR="00C60E7E" w:rsidRPr="00533A3A" w:rsidRDefault="00C60E7E" w:rsidP="00AC5818">
            <w:pPr>
              <w:tabs>
                <w:tab w:val="left" w:pos="284"/>
              </w:tabs>
              <w:spacing w:after="0"/>
              <w:jc w:val="center"/>
              <w:rPr>
                <w:b/>
                <w:sz w:val="32"/>
              </w:rPr>
            </w:pPr>
          </w:p>
          <w:p w14:paraId="2BA19E6E" w14:textId="77777777" w:rsidR="00C60E7E" w:rsidRPr="00533A3A" w:rsidRDefault="00C60E7E" w:rsidP="00AC5818">
            <w:pPr>
              <w:tabs>
                <w:tab w:val="left" w:pos="284"/>
              </w:tabs>
              <w:spacing w:after="0"/>
              <w:jc w:val="center"/>
              <w:rPr>
                <w:b/>
                <w:sz w:val="32"/>
              </w:rPr>
            </w:pPr>
          </w:p>
          <w:p w14:paraId="7247A2C5" w14:textId="77777777" w:rsidR="00C60E7E" w:rsidRPr="00533A3A" w:rsidRDefault="00C60E7E" w:rsidP="00AC5818">
            <w:pPr>
              <w:tabs>
                <w:tab w:val="left" w:pos="284"/>
              </w:tabs>
              <w:spacing w:after="0"/>
              <w:jc w:val="center"/>
              <w:rPr>
                <w:b/>
                <w:sz w:val="32"/>
              </w:rPr>
            </w:pPr>
          </w:p>
          <w:p w14:paraId="44E23259" w14:textId="77777777" w:rsidR="00C60E7E" w:rsidRPr="00533A3A" w:rsidRDefault="00C60E7E" w:rsidP="00AC5818">
            <w:pPr>
              <w:tabs>
                <w:tab w:val="left" w:pos="284"/>
              </w:tabs>
              <w:spacing w:after="0"/>
              <w:jc w:val="center"/>
              <w:rPr>
                <w:b/>
                <w:sz w:val="44"/>
                <w:szCs w:val="48"/>
              </w:rPr>
            </w:pPr>
          </w:p>
          <w:p w14:paraId="34B26AE2" w14:textId="77777777" w:rsidR="00C60E7E" w:rsidRPr="00533A3A" w:rsidRDefault="00C60E7E" w:rsidP="00AC5818">
            <w:pPr>
              <w:tabs>
                <w:tab w:val="left" w:pos="284"/>
              </w:tabs>
              <w:spacing w:after="0"/>
              <w:jc w:val="center"/>
              <w:rPr>
                <w:b/>
                <w:sz w:val="44"/>
                <w:szCs w:val="48"/>
              </w:rPr>
            </w:pPr>
          </w:p>
          <w:p w14:paraId="3BBB1ED1" w14:textId="77777777" w:rsidR="00C60E7E" w:rsidRPr="00533A3A" w:rsidRDefault="00C60E7E" w:rsidP="00AC5818">
            <w:pPr>
              <w:tabs>
                <w:tab w:val="left" w:pos="284"/>
              </w:tabs>
              <w:spacing w:after="0"/>
              <w:jc w:val="center"/>
              <w:rPr>
                <w:b/>
                <w:sz w:val="32"/>
                <w:szCs w:val="48"/>
              </w:rPr>
            </w:pPr>
          </w:p>
          <w:p w14:paraId="149A130B" w14:textId="5E36012A" w:rsidR="00C60E7E" w:rsidRPr="00533A3A" w:rsidRDefault="00D074C3" w:rsidP="00AC5818">
            <w:pPr>
              <w:tabs>
                <w:tab w:val="left" w:pos="284"/>
              </w:tabs>
              <w:spacing w:after="0"/>
              <w:jc w:val="center"/>
              <w:rPr>
                <w:b/>
                <w:sz w:val="32"/>
                <w:szCs w:val="32"/>
              </w:rPr>
            </w:pPr>
            <w:r>
              <w:rPr>
                <w:b/>
                <w:sz w:val="32"/>
                <w:szCs w:val="32"/>
              </w:rPr>
              <w:t>р.п.Сузун,202</w:t>
            </w:r>
            <w:r w:rsidR="002C1949">
              <w:rPr>
                <w:b/>
                <w:sz w:val="32"/>
                <w:szCs w:val="32"/>
              </w:rPr>
              <w:t>5</w:t>
            </w:r>
            <w:r>
              <w:rPr>
                <w:b/>
                <w:sz w:val="32"/>
                <w:szCs w:val="32"/>
              </w:rPr>
              <w:t xml:space="preserve"> г</w:t>
            </w:r>
          </w:p>
          <w:tbl>
            <w:tblPr>
              <w:tblW w:w="0" w:type="auto"/>
              <w:jc w:val="center"/>
              <w:tblLook w:val="04A0" w:firstRow="1" w:lastRow="0" w:firstColumn="1" w:lastColumn="0" w:noHBand="0" w:noVBand="1"/>
            </w:tblPr>
            <w:tblGrid>
              <w:gridCol w:w="1946"/>
              <w:gridCol w:w="7597"/>
            </w:tblGrid>
            <w:tr w:rsidR="00533A3A" w:rsidRPr="00533A3A" w14:paraId="4A1655A4" w14:textId="77777777" w:rsidTr="005962F0">
              <w:trPr>
                <w:jc w:val="center"/>
              </w:trPr>
              <w:tc>
                <w:tcPr>
                  <w:tcW w:w="1951" w:type="dxa"/>
                </w:tcPr>
                <w:p w14:paraId="158E1065" w14:textId="77777777" w:rsidR="00C60E7E" w:rsidRPr="00533A3A" w:rsidRDefault="00C60E7E" w:rsidP="00902C14">
                  <w:pPr>
                    <w:tabs>
                      <w:tab w:val="left" w:pos="284"/>
                    </w:tabs>
                    <w:spacing w:after="0"/>
                    <w:jc w:val="both"/>
                    <w:rPr>
                      <w:rFonts w:ascii="Book Antiqua" w:eastAsia="Calibri" w:hAnsi="Book Antiqua" w:cs="Times New Roman"/>
                      <w:szCs w:val="24"/>
                    </w:rPr>
                  </w:pPr>
                </w:p>
                <w:p w14:paraId="0617AA97"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54F829A9"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4F632B2F"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2A7C8E68"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75D93BAC" w14:textId="06340AC6" w:rsidR="006A678A" w:rsidRPr="00533A3A" w:rsidRDefault="006A678A" w:rsidP="00902C14">
                  <w:pPr>
                    <w:tabs>
                      <w:tab w:val="left" w:pos="284"/>
                    </w:tabs>
                    <w:spacing w:after="0"/>
                    <w:jc w:val="both"/>
                    <w:rPr>
                      <w:rFonts w:ascii="Book Antiqua" w:eastAsia="Calibri" w:hAnsi="Book Antiqua" w:cs="Times New Roman"/>
                      <w:szCs w:val="24"/>
                    </w:rPr>
                  </w:pPr>
                </w:p>
              </w:tc>
              <w:tc>
                <w:tcPr>
                  <w:tcW w:w="7620" w:type="dxa"/>
                </w:tcPr>
                <w:p w14:paraId="7A091923" w14:textId="3DCDAFFF" w:rsidR="00C60E7E" w:rsidRPr="00533A3A" w:rsidRDefault="00C60E7E" w:rsidP="00902C14">
                  <w:pPr>
                    <w:tabs>
                      <w:tab w:val="left" w:pos="284"/>
                    </w:tabs>
                    <w:spacing w:after="0"/>
                    <w:jc w:val="both"/>
                    <w:rPr>
                      <w:rFonts w:ascii="Book Antiqua" w:eastAsia="Calibri" w:hAnsi="Book Antiqua" w:cs="Times New Roman"/>
                      <w:szCs w:val="24"/>
                    </w:rPr>
                  </w:pPr>
                </w:p>
              </w:tc>
            </w:tr>
          </w:tbl>
          <w:p w14:paraId="55E04D38" w14:textId="300B1B9B" w:rsidR="00C60E7E" w:rsidRPr="00533A3A" w:rsidRDefault="00942A61" w:rsidP="00942A61">
            <w:pPr>
              <w:tabs>
                <w:tab w:val="left" w:pos="284"/>
              </w:tabs>
              <w:spacing w:after="0"/>
              <w:jc w:val="center"/>
              <w:rPr>
                <w:b/>
                <w:sz w:val="44"/>
                <w:szCs w:val="44"/>
              </w:rPr>
            </w:pPr>
            <w:r w:rsidRPr="00AE44FE">
              <w:rPr>
                <w:noProof/>
                <w:lang w:eastAsia="ru-RU"/>
              </w:rPr>
              <w:drawing>
                <wp:inline distT="0" distB="0" distL="0" distR="0" wp14:anchorId="352EC999" wp14:editId="5EF8C693">
                  <wp:extent cx="1547495" cy="1856994"/>
                  <wp:effectExtent l="0" t="0" r="0" b="0"/>
                  <wp:docPr id="1" name="Рисунок 1"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18FF329D" w14:textId="77777777" w:rsidR="00C60E7E" w:rsidRPr="00533A3A" w:rsidRDefault="00C60E7E" w:rsidP="00902C14">
            <w:pPr>
              <w:tabs>
                <w:tab w:val="left" w:pos="284"/>
              </w:tabs>
              <w:spacing w:after="0"/>
              <w:jc w:val="both"/>
              <w:rPr>
                <w:b/>
                <w:sz w:val="44"/>
                <w:szCs w:val="44"/>
              </w:rPr>
            </w:pPr>
          </w:p>
          <w:p w14:paraId="11457FA3" w14:textId="77777777" w:rsidR="00C60E7E" w:rsidRPr="00533A3A" w:rsidRDefault="00C60E7E" w:rsidP="00902C14">
            <w:pPr>
              <w:tabs>
                <w:tab w:val="left" w:pos="284"/>
              </w:tabs>
              <w:spacing w:after="0"/>
              <w:jc w:val="both"/>
              <w:rPr>
                <w:b/>
                <w:sz w:val="44"/>
                <w:szCs w:val="44"/>
              </w:rPr>
            </w:pPr>
          </w:p>
          <w:p w14:paraId="53D9C5F4" w14:textId="2431CAFF" w:rsidR="00605B7B" w:rsidRPr="00533A3A" w:rsidRDefault="00605B7B" w:rsidP="00AC5818">
            <w:pPr>
              <w:tabs>
                <w:tab w:val="left" w:pos="284"/>
              </w:tabs>
              <w:spacing w:after="0"/>
              <w:jc w:val="center"/>
              <w:rPr>
                <w:b/>
                <w:sz w:val="40"/>
                <w:szCs w:val="48"/>
              </w:rPr>
            </w:pPr>
            <w:r w:rsidRPr="00533A3A">
              <w:rPr>
                <w:b/>
                <w:sz w:val="40"/>
                <w:szCs w:val="48"/>
              </w:rPr>
              <w:t>Схема теплоснабжения</w:t>
            </w:r>
          </w:p>
          <w:p w14:paraId="648C0598" w14:textId="3FC335F2" w:rsidR="00605B7B" w:rsidRPr="00533A3A" w:rsidRDefault="008D6A95" w:rsidP="00AC5818">
            <w:pPr>
              <w:tabs>
                <w:tab w:val="left" w:pos="284"/>
              </w:tabs>
              <w:spacing w:after="0"/>
              <w:jc w:val="center"/>
              <w:rPr>
                <w:b/>
                <w:sz w:val="40"/>
                <w:szCs w:val="48"/>
              </w:rPr>
            </w:pPr>
            <w:r>
              <w:rPr>
                <w:b/>
                <w:sz w:val="40"/>
                <w:szCs w:val="48"/>
              </w:rPr>
              <w:t>Ключиковс</w:t>
            </w:r>
            <w:r w:rsidR="00605B7B" w:rsidRPr="00533A3A">
              <w:rPr>
                <w:b/>
                <w:sz w:val="40"/>
                <w:szCs w:val="48"/>
              </w:rPr>
              <w:t>кого сельсовета</w:t>
            </w:r>
          </w:p>
          <w:p w14:paraId="6ABF7DE5" w14:textId="77777777" w:rsidR="00605B7B" w:rsidRPr="00533A3A" w:rsidRDefault="00605B7B" w:rsidP="00AC5818">
            <w:pPr>
              <w:tabs>
                <w:tab w:val="left" w:pos="284"/>
              </w:tabs>
              <w:spacing w:after="0"/>
              <w:jc w:val="center"/>
              <w:rPr>
                <w:b/>
                <w:sz w:val="40"/>
                <w:szCs w:val="48"/>
              </w:rPr>
            </w:pPr>
            <w:r w:rsidRPr="00533A3A">
              <w:rPr>
                <w:b/>
                <w:sz w:val="40"/>
                <w:szCs w:val="48"/>
              </w:rPr>
              <w:t>Сузунского района</w:t>
            </w:r>
          </w:p>
          <w:p w14:paraId="4F4DA6B0" w14:textId="11EE85EF" w:rsidR="00605B7B" w:rsidRPr="00533A3A" w:rsidRDefault="00605B7B" w:rsidP="00AC5818">
            <w:pPr>
              <w:tabs>
                <w:tab w:val="left" w:pos="284"/>
              </w:tabs>
              <w:spacing w:after="0"/>
              <w:jc w:val="center"/>
              <w:rPr>
                <w:b/>
                <w:sz w:val="40"/>
                <w:szCs w:val="48"/>
              </w:rPr>
            </w:pPr>
            <w:r w:rsidRPr="00533A3A">
              <w:rPr>
                <w:b/>
                <w:sz w:val="40"/>
                <w:szCs w:val="48"/>
              </w:rPr>
              <w:t>Новосибирской области</w:t>
            </w:r>
            <w:r w:rsidR="00431790" w:rsidRPr="00533A3A">
              <w:rPr>
                <w:b/>
                <w:sz w:val="40"/>
                <w:szCs w:val="48"/>
              </w:rPr>
              <w:t xml:space="preserve"> до 203</w:t>
            </w:r>
            <w:r w:rsidR="002C1949">
              <w:rPr>
                <w:b/>
                <w:sz w:val="40"/>
                <w:szCs w:val="48"/>
              </w:rPr>
              <w:t xml:space="preserve">4 </w:t>
            </w:r>
            <w:r w:rsidR="00431790" w:rsidRPr="00533A3A">
              <w:rPr>
                <w:b/>
                <w:sz w:val="40"/>
                <w:szCs w:val="48"/>
              </w:rPr>
              <w:t>года</w:t>
            </w:r>
          </w:p>
          <w:p w14:paraId="450ED26A" w14:textId="17D5F07E" w:rsidR="00C60E7E" w:rsidRPr="00533A3A" w:rsidRDefault="00C60E7E" w:rsidP="00AC5818">
            <w:pPr>
              <w:tabs>
                <w:tab w:val="left" w:pos="284"/>
              </w:tabs>
              <w:spacing w:after="0"/>
              <w:jc w:val="center"/>
              <w:rPr>
                <w:b/>
                <w:sz w:val="40"/>
                <w:szCs w:val="40"/>
              </w:rPr>
            </w:pPr>
            <w:r w:rsidRPr="00533A3A">
              <w:rPr>
                <w:b/>
                <w:sz w:val="40"/>
                <w:szCs w:val="40"/>
              </w:rPr>
              <w:t>(Актуализация на 202</w:t>
            </w:r>
            <w:r w:rsidR="002C1949">
              <w:rPr>
                <w:b/>
                <w:sz w:val="40"/>
                <w:szCs w:val="40"/>
              </w:rPr>
              <w:t>6</w:t>
            </w:r>
            <w:r w:rsidRPr="00533A3A">
              <w:rPr>
                <w:b/>
                <w:sz w:val="40"/>
                <w:szCs w:val="40"/>
              </w:rPr>
              <w:t xml:space="preserve"> год)</w:t>
            </w:r>
          </w:p>
          <w:p w14:paraId="64AB00F3" w14:textId="77777777" w:rsidR="00C60E7E" w:rsidRPr="00533A3A" w:rsidRDefault="00C60E7E" w:rsidP="00AC5818">
            <w:pPr>
              <w:tabs>
                <w:tab w:val="left" w:pos="284"/>
              </w:tabs>
              <w:spacing w:after="0"/>
              <w:jc w:val="center"/>
              <w:rPr>
                <w:b/>
                <w:sz w:val="36"/>
                <w:szCs w:val="36"/>
              </w:rPr>
            </w:pPr>
          </w:p>
          <w:p w14:paraId="0F505F52" w14:textId="77777777" w:rsidR="00C60E7E" w:rsidRPr="00533A3A" w:rsidRDefault="00C60E7E" w:rsidP="00AC5818">
            <w:pPr>
              <w:tabs>
                <w:tab w:val="left" w:pos="284"/>
              </w:tabs>
              <w:spacing w:after="0"/>
              <w:jc w:val="center"/>
              <w:rPr>
                <w:b/>
                <w:sz w:val="36"/>
                <w:szCs w:val="36"/>
              </w:rPr>
            </w:pPr>
          </w:p>
          <w:p w14:paraId="196575A1" w14:textId="5E3ACC5F" w:rsidR="00C60E7E" w:rsidRPr="00533A3A" w:rsidRDefault="00BE50D5" w:rsidP="00AC5818">
            <w:pPr>
              <w:tabs>
                <w:tab w:val="left" w:pos="284"/>
              </w:tabs>
              <w:spacing w:after="0"/>
              <w:jc w:val="center"/>
              <w:rPr>
                <w:b/>
                <w:sz w:val="28"/>
                <w:szCs w:val="36"/>
              </w:rPr>
            </w:pPr>
            <w:r w:rsidRPr="00533A3A">
              <w:rPr>
                <w:b/>
                <w:sz w:val="32"/>
                <w:szCs w:val="48"/>
              </w:rPr>
              <w:t>УТВЕРЖДАЕМАЯ ЧАСТЬ</w:t>
            </w:r>
          </w:p>
          <w:p w14:paraId="645E54BD" w14:textId="77777777" w:rsidR="00C60E7E" w:rsidRPr="00533A3A" w:rsidRDefault="00C60E7E" w:rsidP="00AC5818">
            <w:pPr>
              <w:tabs>
                <w:tab w:val="left" w:pos="284"/>
              </w:tabs>
              <w:spacing w:after="0"/>
              <w:jc w:val="center"/>
              <w:rPr>
                <w:b/>
                <w:sz w:val="32"/>
              </w:rPr>
            </w:pPr>
          </w:p>
          <w:p w14:paraId="11E5B9CB" w14:textId="77777777" w:rsidR="00C60E7E" w:rsidRPr="00533A3A" w:rsidRDefault="00C60E7E" w:rsidP="00AC5818">
            <w:pPr>
              <w:tabs>
                <w:tab w:val="left" w:pos="284"/>
              </w:tabs>
              <w:spacing w:after="0"/>
              <w:jc w:val="center"/>
              <w:rPr>
                <w:b/>
                <w:sz w:val="32"/>
              </w:rPr>
            </w:pPr>
          </w:p>
          <w:p w14:paraId="149E0288" w14:textId="77777777" w:rsidR="00C60E7E" w:rsidRPr="00533A3A" w:rsidRDefault="00C60E7E" w:rsidP="00902C14">
            <w:pPr>
              <w:tabs>
                <w:tab w:val="left" w:pos="284"/>
              </w:tabs>
              <w:spacing w:after="0"/>
              <w:jc w:val="both"/>
              <w:rPr>
                <w:sz w:val="28"/>
              </w:rPr>
            </w:pPr>
          </w:p>
          <w:p w14:paraId="271D99D0" w14:textId="77777777" w:rsidR="004565F8" w:rsidRPr="00533A3A" w:rsidRDefault="004565F8" w:rsidP="00902C14">
            <w:pPr>
              <w:tabs>
                <w:tab w:val="left" w:pos="284"/>
              </w:tabs>
              <w:spacing w:after="0"/>
              <w:jc w:val="both"/>
              <w:rPr>
                <w:sz w:val="28"/>
              </w:rPr>
            </w:pPr>
          </w:p>
          <w:p w14:paraId="6C2527C7" w14:textId="77777777" w:rsidR="004565F8" w:rsidRPr="00533A3A" w:rsidRDefault="004565F8" w:rsidP="00902C14">
            <w:pPr>
              <w:tabs>
                <w:tab w:val="left" w:pos="284"/>
              </w:tabs>
              <w:spacing w:after="0"/>
              <w:jc w:val="both"/>
              <w:rPr>
                <w:sz w:val="28"/>
              </w:rPr>
            </w:pPr>
          </w:p>
          <w:p w14:paraId="6873DF39" w14:textId="77777777" w:rsidR="004565F8" w:rsidRPr="00533A3A" w:rsidRDefault="004565F8" w:rsidP="00902C14">
            <w:pPr>
              <w:tabs>
                <w:tab w:val="left" w:pos="284"/>
              </w:tabs>
              <w:spacing w:after="0"/>
              <w:jc w:val="both"/>
              <w:rPr>
                <w:sz w:val="28"/>
              </w:rPr>
            </w:pPr>
          </w:p>
          <w:p w14:paraId="40477722" w14:textId="77777777" w:rsidR="004565F8" w:rsidRPr="00533A3A" w:rsidRDefault="004565F8" w:rsidP="00902C14">
            <w:pPr>
              <w:tabs>
                <w:tab w:val="left" w:pos="284"/>
              </w:tabs>
              <w:spacing w:after="0"/>
              <w:jc w:val="both"/>
              <w:rPr>
                <w:sz w:val="28"/>
              </w:rPr>
            </w:pPr>
          </w:p>
          <w:p w14:paraId="1C5AD634" w14:textId="77777777" w:rsidR="00D074C3" w:rsidRDefault="00D074C3" w:rsidP="00AC5818">
            <w:pPr>
              <w:tabs>
                <w:tab w:val="left" w:pos="284"/>
              </w:tabs>
              <w:spacing w:after="0"/>
              <w:jc w:val="center"/>
              <w:rPr>
                <w:b/>
                <w:sz w:val="28"/>
              </w:rPr>
            </w:pPr>
          </w:p>
          <w:p w14:paraId="7990B3D1" w14:textId="77777777" w:rsidR="00D074C3" w:rsidRDefault="00D074C3" w:rsidP="00AC5818">
            <w:pPr>
              <w:tabs>
                <w:tab w:val="left" w:pos="284"/>
              </w:tabs>
              <w:spacing w:after="0"/>
              <w:jc w:val="center"/>
              <w:rPr>
                <w:b/>
                <w:sz w:val="28"/>
              </w:rPr>
            </w:pPr>
          </w:p>
          <w:p w14:paraId="6209D982" w14:textId="77777777" w:rsidR="00D074C3" w:rsidRDefault="00D074C3" w:rsidP="00AC5818">
            <w:pPr>
              <w:tabs>
                <w:tab w:val="left" w:pos="284"/>
              </w:tabs>
              <w:spacing w:after="0"/>
              <w:jc w:val="center"/>
              <w:rPr>
                <w:b/>
                <w:sz w:val="28"/>
              </w:rPr>
            </w:pPr>
          </w:p>
          <w:p w14:paraId="6D0B49EB" w14:textId="77777777" w:rsidR="00D074C3" w:rsidRDefault="00D074C3" w:rsidP="00AC5818">
            <w:pPr>
              <w:tabs>
                <w:tab w:val="left" w:pos="284"/>
              </w:tabs>
              <w:spacing w:after="0"/>
              <w:jc w:val="center"/>
              <w:rPr>
                <w:b/>
                <w:sz w:val="28"/>
              </w:rPr>
            </w:pPr>
          </w:p>
          <w:p w14:paraId="08EEFAA4" w14:textId="77777777" w:rsidR="00D074C3" w:rsidRDefault="00D074C3" w:rsidP="00AC5818">
            <w:pPr>
              <w:tabs>
                <w:tab w:val="left" w:pos="284"/>
              </w:tabs>
              <w:spacing w:after="0"/>
              <w:jc w:val="center"/>
              <w:rPr>
                <w:b/>
                <w:sz w:val="28"/>
              </w:rPr>
            </w:pPr>
          </w:p>
          <w:p w14:paraId="35AE9A86" w14:textId="5EAC8A7E" w:rsidR="00D074C3" w:rsidRPr="00533A3A" w:rsidRDefault="00D074C3" w:rsidP="00AC5818">
            <w:pPr>
              <w:tabs>
                <w:tab w:val="left" w:pos="284"/>
              </w:tabs>
              <w:spacing w:after="0"/>
              <w:jc w:val="center"/>
              <w:rPr>
                <w:b/>
                <w:sz w:val="28"/>
              </w:rPr>
            </w:pPr>
            <w:r>
              <w:rPr>
                <w:b/>
                <w:sz w:val="28"/>
              </w:rPr>
              <w:t>р. п. Сузун</w:t>
            </w:r>
            <w:r w:rsidR="003B50A1">
              <w:rPr>
                <w:b/>
                <w:sz w:val="28"/>
              </w:rPr>
              <w:t>, 202</w:t>
            </w:r>
            <w:r w:rsidR="002C1949">
              <w:rPr>
                <w:b/>
                <w:sz w:val="28"/>
              </w:rPr>
              <w:t>5</w:t>
            </w:r>
            <w:r w:rsidR="003B50A1">
              <w:rPr>
                <w:b/>
                <w:sz w:val="28"/>
              </w:rPr>
              <w:t xml:space="preserve"> г.</w:t>
            </w:r>
          </w:p>
        </w:tc>
      </w:tr>
    </w:tbl>
    <w:p w14:paraId="4B2617A8" w14:textId="2B4A1E33" w:rsidR="00615F99" w:rsidRPr="00533A3A" w:rsidRDefault="00F87C58" w:rsidP="00F87C58">
      <w:pPr>
        <w:tabs>
          <w:tab w:val="left" w:pos="284"/>
        </w:tabs>
        <w:jc w:val="center"/>
        <w:rPr>
          <w:rFonts w:cs="Times New Roman"/>
          <w:b/>
          <w:szCs w:val="24"/>
        </w:rPr>
      </w:pPr>
      <w:r w:rsidRPr="00533A3A">
        <w:rPr>
          <w:rFonts w:cs="Times New Roman"/>
          <w:b/>
          <w:szCs w:val="24"/>
        </w:rPr>
        <w:lastRenderedPageBreak/>
        <w:t>ОГЛАВЛЕНИЕ</w:t>
      </w:r>
    </w:p>
    <w:sdt>
      <w:sdtPr>
        <w:rPr>
          <w:rFonts w:asciiTheme="minorHAnsi" w:eastAsiaTheme="minorHAnsi" w:hAnsiTheme="minorHAnsi" w:cstheme="minorBidi"/>
          <w:color w:val="auto"/>
          <w:sz w:val="22"/>
          <w:szCs w:val="22"/>
          <w:lang w:eastAsia="en-US"/>
        </w:rPr>
        <w:id w:val="-177353342"/>
        <w:docPartObj>
          <w:docPartGallery w:val="Table of Contents"/>
          <w:docPartUnique/>
        </w:docPartObj>
      </w:sdtPr>
      <w:sdtEndPr>
        <w:rPr>
          <w:rFonts w:ascii="Times New Roman" w:hAnsi="Times New Roman"/>
          <w:b/>
          <w:bCs/>
          <w:sz w:val="24"/>
        </w:rPr>
      </w:sdtEndPr>
      <w:sdtContent>
        <w:p w14:paraId="0F665450" w14:textId="56305C45" w:rsidR="00615F99" w:rsidRPr="00533A3A" w:rsidRDefault="00615F99" w:rsidP="00902C14">
          <w:pPr>
            <w:pStyle w:val="a6"/>
            <w:tabs>
              <w:tab w:val="left" w:pos="284"/>
            </w:tabs>
            <w:rPr>
              <w:color w:val="auto"/>
            </w:rPr>
          </w:pPr>
        </w:p>
        <w:p w14:paraId="6B19DC86" w14:textId="7DC138F2" w:rsidR="00533A3A" w:rsidRDefault="00615F99">
          <w:pPr>
            <w:pStyle w:val="12"/>
            <w:tabs>
              <w:tab w:val="right" w:leader="dot" w:pos="10195"/>
            </w:tabs>
            <w:rPr>
              <w:rFonts w:asciiTheme="minorHAnsi" w:eastAsiaTheme="minorEastAsia" w:hAnsiTheme="minorHAnsi"/>
              <w:noProof/>
              <w:sz w:val="22"/>
              <w:lang w:eastAsia="ru-RU"/>
            </w:rPr>
          </w:pPr>
          <w:r w:rsidRPr="00533A3A">
            <w:rPr>
              <w:b/>
              <w:bCs/>
            </w:rPr>
            <w:fldChar w:fldCharType="begin"/>
          </w:r>
          <w:r w:rsidRPr="00533A3A">
            <w:rPr>
              <w:b/>
              <w:bCs/>
            </w:rPr>
            <w:instrText xml:space="preserve"> TOC \o "1-3" \h \z \u </w:instrText>
          </w:r>
          <w:r w:rsidRPr="00533A3A">
            <w:rPr>
              <w:b/>
              <w:bCs/>
            </w:rPr>
            <w:fldChar w:fldCharType="separate"/>
          </w:r>
          <w:hyperlink w:anchor="_Toc138145112" w:history="1">
            <w:r w:rsidR="00533A3A" w:rsidRPr="00486AF7">
              <w:rPr>
                <w:rStyle w:val="a7"/>
                <w:noProof/>
              </w:rPr>
              <w:t>ПЕРЕЧЕНЬ ТАБЛИЦ</w:t>
            </w:r>
            <w:r w:rsidR="00533A3A">
              <w:rPr>
                <w:noProof/>
                <w:webHidden/>
              </w:rPr>
              <w:tab/>
            </w:r>
            <w:r w:rsidR="00533A3A">
              <w:rPr>
                <w:noProof/>
                <w:webHidden/>
              </w:rPr>
              <w:fldChar w:fldCharType="begin"/>
            </w:r>
            <w:r w:rsidR="00533A3A">
              <w:rPr>
                <w:noProof/>
                <w:webHidden/>
              </w:rPr>
              <w:instrText xml:space="preserve"> PAGEREF _Toc138145112 \h </w:instrText>
            </w:r>
            <w:r w:rsidR="00533A3A">
              <w:rPr>
                <w:noProof/>
                <w:webHidden/>
              </w:rPr>
            </w:r>
            <w:r w:rsidR="00533A3A">
              <w:rPr>
                <w:noProof/>
                <w:webHidden/>
              </w:rPr>
              <w:fldChar w:fldCharType="separate"/>
            </w:r>
            <w:r w:rsidR="001161A7">
              <w:rPr>
                <w:noProof/>
                <w:webHidden/>
              </w:rPr>
              <w:t>9</w:t>
            </w:r>
            <w:r w:rsidR="00533A3A">
              <w:rPr>
                <w:noProof/>
                <w:webHidden/>
              </w:rPr>
              <w:fldChar w:fldCharType="end"/>
            </w:r>
          </w:hyperlink>
        </w:p>
        <w:p w14:paraId="5A2DEDD9" w14:textId="5D7B1BB4" w:rsidR="00533A3A" w:rsidRDefault="0048447C">
          <w:pPr>
            <w:pStyle w:val="12"/>
            <w:tabs>
              <w:tab w:val="right" w:leader="dot" w:pos="10195"/>
            </w:tabs>
            <w:rPr>
              <w:rFonts w:asciiTheme="minorHAnsi" w:eastAsiaTheme="minorEastAsia" w:hAnsiTheme="minorHAnsi"/>
              <w:noProof/>
              <w:sz w:val="22"/>
              <w:lang w:eastAsia="ru-RU"/>
            </w:rPr>
          </w:pPr>
          <w:hyperlink w:anchor="_Toc138145113" w:history="1">
            <w:r w:rsidR="00533A3A" w:rsidRPr="00486AF7">
              <w:rPr>
                <w:rStyle w:val="a7"/>
                <w:noProof/>
              </w:rPr>
              <w:t>ПЕРЕЧЕНЬ РИСУНКОВ</w:t>
            </w:r>
            <w:r w:rsidR="00533A3A">
              <w:rPr>
                <w:noProof/>
                <w:webHidden/>
              </w:rPr>
              <w:tab/>
            </w:r>
            <w:r w:rsidR="00533A3A">
              <w:rPr>
                <w:noProof/>
                <w:webHidden/>
              </w:rPr>
              <w:fldChar w:fldCharType="begin"/>
            </w:r>
            <w:r w:rsidR="00533A3A">
              <w:rPr>
                <w:noProof/>
                <w:webHidden/>
              </w:rPr>
              <w:instrText xml:space="preserve"> PAGEREF _Toc138145113 \h </w:instrText>
            </w:r>
            <w:r w:rsidR="00533A3A">
              <w:rPr>
                <w:noProof/>
                <w:webHidden/>
              </w:rPr>
            </w:r>
            <w:r w:rsidR="00533A3A">
              <w:rPr>
                <w:noProof/>
                <w:webHidden/>
              </w:rPr>
              <w:fldChar w:fldCharType="separate"/>
            </w:r>
            <w:r w:rsidR="001161A7">
              <w:rPr>
                <w:noProof/>
                <w:webHidden/>
              </w:rPr>
              <w:t>10</w:t>
            </w:r>
            <w:r w:rsidR="00533A3A">
              <w:rPr>
                <w:noProof/>
                <w:webHidden/>
              </w:rPr>
              <w:fldChar w:fldCharType="end"/>
            </w:r>
          </w:hyperlink>
        </w:p>
        <w:p w14:paraId="2F0A90B3" w14:textId="50149BFE" w:rsidR="00533A3A" w:rsidRDefault="0048447C">
          <w:pPr>
            <w:pStyle w:val="12"/>
            <w:tabs>
              <w:tab w:val="left" w:pos="440"/>
              <w:tab w:val="right" w:leader="dot" w:pos="10195"/>
            </w:tabs>
            <w:rPr>
              <w:rFonts w:asciiTheme="minorHAnsi" w:eastAsiaTheme="minorEastAsia" w:hAnsiTheme="minorHAnsi"/>
              <w:noProof/>
              <w:sz w:val="22"/>
              <w:lang w:eastAsia="ru-RU"/>
            </w:rPr>
          </w:pPr>
          <w:hyperlink w:anchor="_Toc138145114" w:history="1">
            <w:r w:rsidR="00533A3A" w:rsidRPr="00486AF7">
              <w:rPr>
                <w:rStyle w:val="a7"/>
                <w:noProof/>
              </w:rPr>
              <w:t>1.</w:t>
            </w:r>
            <w:r w:rsidR="00533A3A">
              <w:rPr>
                <w:rFonts w:asciiTheme="minorHAnsi" w:eastAsiaTheme="minorEastAsia" w:hAnsiTheme="minorHAnsi"/>
                <w:noProof/>
                <w:sz w:val="22"/>
                <w:lang w:eastAsia="ru-RU"/>
              </w:rPr>
              <w:tab/>
            </w:r>
            <w:r w:rsidR="00533A3A" w:rsidRPr="00486AF7">
              <w:rPr>
                <w:rStyle w:val="a7"/>
                <w:noProof/>
              </w:rPr>
              <w:t>Термины и определения</w:t>
            </w:r>
            <w:r w:rsidR="00533A3A">
              <w:rPr>
                <w:noProof/>
                <w:webHidden/>
              </w:rPr>
              <w:tab/>
            </w:r>
            <w:r w:rsidR="00533A3A">
              <w:rPr>
                <w:noProof/>
                <w:webHidden/>
              </w:rPr>
              <w:fldChar w:fldCharType="begin"/>
            </w:r>
            <w:r w:rsidR="00533A3A">
              <w:rPr>
                <w:noProof/>
                <w:webHidden/>
              </w:rPr>
              <w:instrText xml:space="preserve"> PAGEREF _Toc138145114 \h </w:instrText>
            </w:r>
            <w:r w:rsidR="00533A3A">
              <w:rPr>
                <w:noProof/>
                <w:webHidden/>
              </w:rPr>
            </w:r>
            <w:r w:rsidR="00533A3A">
              <w:rPr>
                <w:noProof/>
                <w:webHidden/>
              </w:rPr>
              <w:fldChar w:fldCharType="separate"/>
            </w:r>
            <w:r w:rsidR="001161A7">
              <w:rPr>
                <w:noProof/>
                <w:webHidden/>
              </w:rPr>
              <w:t>11</w:t>
            </w:r>
            <w:r w:rsidR="00533A3A">
              <w:rPr>
                <w:noProof/>
                <w:webHidden/>
              </w:rPr>
              <w:fldChar w:fldCharType="end"/>
            </w:r>
          </w:hyperlink>
        </w:p>
        <w:p w14:paraId="435DE7F6" w14:textId="475EB9E8" w:rsidR="00533A3A" w:rsidRDefault="0048447C">
          <w:pPr>
            <w:pStyle w:val="12"/>
            <w:tabs>
              <w:tab w:val="left" w:pos="440"/>
              <w:tab w:val="right" w:leader="dot" w:pos="10195"/>
            </w:tabs>
            <w:rPr>
              <w:rFonts w:asciiTheme="minorHAnsi" w:eastAsiaTheme="minorEastAsia" w:hAnsiTheme="minorHAnsi"/>
              <w:noProof/>
              <w:sz w:val="22"/>
              <w:lang w:eastAsia="ru-RU"/>
            </w:rPr>
          </w:pPr>
          <w:hyperlink w:anchor="_Toc138145115" w:history="1">
            <w:r w:rsidR="00533A3A" w:rsidRPr="00486AF7">
              <w:rPr>
                <w:rStyle w:val="a7"/>
                <w:noProof/>
              </w:rPr>
              <w:t>2.</w:t>
            </w:r>
            <w:r w:rsidR="00533A3A">
              <w:rPr>
                <w:rFonts w:asciiTheme="minorHAnsi" w:eastAsiaTheme="minorEastAsia" w:hAnsiTheme="minorHAnsi"/>
                <w:noProof/>
                <w:sz w:val="22"/>
                <w:lang w:eastAsia="ru-RU"/>
              </w:rPr>
              <w:tab/>
            </w:r>
            <w:r w:rsidR="00533A3A" w:rsidRPr="00486AF7">
              <w:rPr>
                <w:rStyle w:val="a7"/>
                <w:noProof/>
              </w:rPr>
              <w:t>Обозначения и сокращения</w:t>
            </w:r>
            <w:r w:rsidR="00533A3A">
              <w:rPr>
                <w:noProof/>
                <w:webHidden/>
              </w:rPr>
              <w:tab/>
            </w:r>
            <w:r w:rsidR="00533A3A">
              <w:rPr>
                <w:noProof/>
                <w:webHidden/>
              </w:rPr>
              <w:fldChar w:fldCharType="begin"/>
            </w:r>
            <w:r w:rsidR="00533A3A">
              <w:rPr>
                <w:noProof/>
                <w:webHidden/>
              </w:rPr>
              <w:instrText xml:space="preserve"> PAGEREF _Toc138145115 \h </w:instrText>
            </w:r>
            <w:r w:rsidR="00533A3A">
              <w:rPr>
                <w:noProof/>
                <w:webHidden/>
              </w:rPr>
            </w:r>
            <w:r w:rsidR="00533A3A">
              <w:rPr>
                <w:noProof/>
                <w:webHidden/>
              </w:rPr>
              <w:fldChar w:fldCharType="separate"/>
            </w:r>
            <w:r w:rsidR="001161A7">
              <w:rPr>
                <w:noProof/>
                <w:webHidden/>
              </w:rPr>
              <w:t>12</w:t>
            </w:r>
            <w:r w:rsidR="00533A3A">
              <w:rPr>
                <w:noProof/>
                <w:webHidden/>
              </w:rPr>
              <w:fldChar w:fldCharType="end"/>
            </w:r>
          </w:hyperlink>
        </w:p>
        <w:p w14:paraId="0498A668" w14:textId="0961D97C" w:rsidR="00533A3A" w:rsidRDefault="0048447C">
          <w:pPr>
            <w:pStyle w:val="12"/>
            <w:tabs>
              <w:tab w:val="left" w:pos="440"/>
              <w:tab w:val="right" w:leader="dot" w:pos="10195"/>
            </w:tabs>
            <w:rPr>
              <w:rFonts w:asciiTheme="minorHAnsi" w:eastAsiaTheme="minorEastAsia" w:hAnsiTheme="minorHAnsi"/>
              <w:noProof/>
              <w:sz w:val="22"/>
              <w:lang w:eastAsia="ru-RU"/>
            </w:rPr>
          </w:pPr>
          <w:hyperlink w:anchor="_Toc138145116" w:history="1">
            <w:r w:rsidR="00533A3A" w:rsidRPr="00486AF7">
              <w:rPr>
                <w:rStyle w:val="a7"/>
                <w:noProof/>
              </w:rPr>
              <w:t>3.</w:t>
            </w:r>
            <w:r w:rsidR="00533A3A">
              <w:rPr>
                <w:rFonts w:asciiTheme="minorHAnsi" w:eastAsiaTheme="minorEastAsia" w:hAnsiTheme="minorHAnsi"/>
                <w:noProof/>
                <w:sz w:val="22"/>
                <w:lang w:eastAsia="ru-RU"/>
              </w:rPr>
              <w:tab/>
            </w:r>
            <w:r w:rsidR="00533A3A" w:rsidRPr="00486AF7">
              <w:rPr>
                <w:rStyle w:val="a7"/>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533A3A">
              <w:rPr>
                <w:noProof/>
                <w:webHidden/>
              </w:rPr>
              <w:tab/>
            </w:r>
            <w:r w:rsidR="00533A3A">
              <w:rPr>
                <w:noProof/>
                <w:webHidden/>
              </w:rPr>
              <w:fldChar w:fldCharType="begin"/>
            </w:r>
            <w:r w:rsidR="00533A3A">
              <w:rPr>
                <w:noProof/>
                <w:webHidden/>
              </w:rPr>
              <w:instrText xml:space="preserve"> PAGEREF _Toc138145116 \h </w:instrText>
            </w:r>
            <w:r w:rsidR="00533A3A">
              <w:rPr>
                <w:noProof/>
                <w:webHidden/>
              </w:rPr>
            </w:r>
            <w:r w:rsidR="00533A3A">
              <w:rPr>
                <w:noProof/>
                <w:webHidden/>
              </w:rPr>
              <w:fldChar w:fldCharType="separate"/>
            </w:r>
            <w:r w:rsidR="001161A7">
              <w:rPr>
                <w:noProof/>
                <w:webHidden/>
              </w:rPr>
              <w:t>13</w:t>
            </w:r>
            <w:r w:rsidR="00533A3A">
              <w:rPr>
                <w:noProof/>
                <w:webHidden/>
              </w:rPr>
              <w:fldChar w:fldCharType="end"/>
            </w:r>
          </w:hyperlink>
        </w:p>
        <w:p w14:paraId="6F3495AE" w14:textId="1B75D805"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17" w:history="1">
            <w:r w:rsidR="00533A3A" w:rsidRPr="00486AF7">
              <w:rPr>
                <w:rStyle w:val="a7"/>
                <w:noProof/>
              </w:rPr>
              <w:t>3.1.</w:t>
            </w:r>
            <w:r w:rsidR="00533A3A">
              <w:rPr>
                <w:rFonts w:asciiTheme="minorHAnsi" w:eastAsiaTheme="minorEastAsia" w:hAnsiTheme="minorHAnsi"/>
                <w:noProof/>
                <w:sz w:val="22"/>
                <w:lang w:eastAsia="ru-RU"/>
              </w:rPr>
              <w:tab/>
            </w:r>
            <w:r w:rsidR="00533A3A" w:rsidRPr="00486AF7">
              <w:rPr>
                <w:rStyle w:val="a7"/>
                <w:noProof/>
              </w:rPr>
              <w:t>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533A3A">
              <w:rPr>
                <w:noProof/>
                <w:webHidden/>
              </w:rPr>
              <w:tab/>
            </w:r>
            <w:r w:rsidR="00533A3A">
              <w:rPr>
                <w:noProof/>
                <w:webHidden/>
              </w:rPr>
              <w:fldChar w:fldCharType="begin"/>
            </w:r>
            <w:r w:rsidR="00533A3A">
              <w:rPr>
                <w:noProof/>
                <w:webHidden/>
              </w:rPr>
              <w:instrText xml:space="preserve"> PAGEREF _Toc138145117 \h </w:instrText>
            </w:r>
            <w:r w:rsidR="00533A3A">
              <w:rPr>
                <w:noProof/>
                <w:webHidden/>
              </w:rPr>
            </w:r>
            <w:r w:rsidR="00533A3A">
              <w:rPr>
                <w:noProof/>
                <w:webHidden/>
              </w:rPr>
              <w:fldChar w:fldCharType="separate"/>
            </w:r>
            <w:r w:rsidR="001161A7">
              <w:rPr>
                <w:noProof/>
                <w:webHidden/>
              </w:rPr>
              <w:t>13</w:t>
            </w:r>
            <w:r w:rsidR="00533A3A">
              <w:rPr>
                <w:noProof/>
                <w:webHidden/>
              </w:rPr>
              <w:fldChar w:fldCharType="end"/>
            </w:r>
          </w:hyperlink>
        </w:p>
        <w:p w14:paraId="4F5F335D" w14:textId="271C81A2"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18" w:history="1">
            <w:r w:rsidR="00533A3A" w:rsidRPr="00486AF7">
              <w:rPr>
                <w:rStyle w:val="a7"/>
                <w:noProof/>
              </w:rPr>
              <w:t>3.2.</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533A3A">
              <w:rPr>
                <w:noProof/>
                <w:webHidden/>
              </w:rPr>
              <w:tab/>
            </w:r>
            <w:r w:rsidR="00533A3A">
              <w:rPr>
                <w:noProof/>
                <w:webHidden/>
              </w:rPr>
              <w:fldChar w:fldCharType="begin"/>
            </w:r>
            <w:r w:rsidR="00533A3A">
              <w:rPr>
                <w:noProof/>
                <w:webHidden/>
              </w:rPr>
              <w:instrText xml:space="preserve"> PAGEREF _Toc138145118 \h </w:instrText>
            </w:r>
            <w:r w:rsidR="00533A3A">
              <w:rPr>
                <w:noProof/>
                <w:webHidden/>
              </w:rPr>
            </w:r>
            <w:r w:rsidR="00533A3A">
              <w:rPr>
                <w:noProof/>
                <w:webHidden/>
              </w:rPr>
              <w:fldChar w:fldCharType="separate"/>
            </w:r>
            <w:r w:rsidR="001161A7">
              <w:rPr>
                <w:noProof/>
                <w:webHidden/>
              </w:rPr>
              <w:t>13</w:t>
            </w:r>
            <w:r w:rsidR="00533A3A">
              <w:rPr>
                <w:noProof/>
                <w:webHidden/>
              </w:rPr>
              <w:fldChar w:fldCharType="end"/>
            </w:r>
          </w:hyperlink>
        </w:p>
        <w:p w14:paraId="12425A11" w14:textId="78C32F53"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19" w:history="1">
            <w:r w:rsidR="00533A3A" w:rsidRPr="00486AF7">
              <w:rPr>
                <w:rStyle w:val="a7"/>
                <w:noProof/>
              </w:rPr>
              <w:t>3.3.</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r w:rsidR="00533A3A">
              <w:rPr>
                <w:noProof/>
                <w:webHidden/>
              </w:rPr>
              <w:tab/>
            </w:r>
            <w:r w:rsidR="00533A3A">
              <w:rPr>
                <w:noProof/>
                <w:webHidden/>
              </w:rPr>
              <w:fldChar w:fldCharType="begin"/>
            </w:r>
            <w:r w:rsidR="00533A3A">
              <w:rPr>
                <w:noProof/>
                <w:webHidden/>
              </w:rPr>
              <w:instrText xml:space="preserve"> PAGEREF _Toc138145119 \h </w:instrText>
            </w:r>
            <w:r w:rsidR="00533A3A">
              <w:rPr>
                <w:noProof/>
                <w:webHidden/>
              </w:rPr>
            </w:r>
            <w:r w:rsidR="00533A3A">
              <w:rPr>
                <w:noProof/>
                <w:webHidden/>
              </w:rPr>
              <w:fldChar w:fldCharType="separate"/>
            </w:r>
            <w:r w:rsidR="001161A7">
              <w:rPr>
                <w:noProof/>
                <w:webHidden/>
              </w:rPr>
              <w:t>13</w:t>
            </w:r>
            <w:r w:rsidR="00533A3A">
              <w:rPr>
                <w:noProof/>
                <w:webHidden/>
              </w:rPr>
              <w:fldChar w:fldCharType="end"/>
            </w:r>
          </w:hyperlink>
        </w:p>
        <w:p w14:paraId="16860B81" w14:textId="3569B1B3"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20" w:history="1">
            <w:r w:rsidR="00533A3A" w:rsidRPr="00486AF7">
              <w:rPr>
                <w:rStyle w:val="a7"/>
                <w:noProof/>
              </w:rPr>
              <w:t>3.4.</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r w:rsidR="00533A3A">
              <w:rPr>
                <w:noProof/>
                <w:webHidden/>
              </w:rPr>
              <w:tab/>
            </w:r>
            <w:r w:rsidR="00533A3A">
              <w:rPr>
                <w:noProof/>
                <w:webHidden/>
              </w:rPr>
              <w:fldChar w:fldCharType="begin"/>
            </w:r>
            <w:r w:rsidR="00533A3A">
              <w:rPr>
                <w:noProof/>
                <w:webHidden/>
              </w:rPr>
              <w:instrText xml:space="preserve"> PAGEREF _Toc138145120 \h </w:instrText>
            </w:r>
            <w:r w:rsidR="00533A3A">
              <w:rPr>
                <w:noProof/>
                <w:webHidden/>
              </w:rPr>
            </w:r>
            <w:r w:rsidR="00533A3A">
              <w:rPr>
                <w:noProof/>
                <w:webHidden/>
              </w:rPr>
              <w:fldChar w:fldCharType="separate"/>
            </w:r>
            <w:r w:rsidR="001161A7">
              <w:rPr>
                <w:noProof/>
                <w:webHidden/>
              </w:rPr>
              <w:t>13</w:t>
            </w:r>
            <w:r w:rsidR="00533A3A">
              <w:rPr>
                <w:noProof/>
                <w:webHidden/>
              </w:rPr>
              <w:fldChar w:fldCharType="end"/>
            </w:r>
          </w:hyperlink>
        </w:p>
        <w:p w14:paraId="2F7418B9" w14:textId="63DC7EE7" w:rsidR="00533A3A" w:rsidRDefault="0048447C">
          <w:pPr>
            <w:pStyle w:val="12"/>
            <w:tabs>
              <w:tab w:val="left" w:pos="440"/>
              <w:tab w:val="right" w:leader="dot" w:pos="10195"/>
            </w:tabs>
            <w:rPr>
              <w:rFonts w:asciiTheme="minorHAnsi" w:eastAsiaTheme="minorEastAsia" w:hAnsiTheme="minorHAnsi"/>
              <w:noProof/>
              <w:sz w:val="22"/>
              <w:lang w:eastAsia="ru-RU"/>
            </w:rPr>
          </w:pPr>
          <w:hyperlink w:anchor="_Toc138145121" w:history="1">
            <w:r w:rsidR="00533A3A" w:rsidRPr="00486AF7">
              <w:rPr>
                <w:rStyle w:val="a7"/>
                <w:noProof/>
              </w:rPr>
              <w:t>4.</w:t>
            </w:r>
            <w:r w:rsidR="00533A3A">
              <w:rPr>
                <w:rFonts w:asciiTheme="minorHAnsi" w:eastAsiaTheme="minorEastAsia" w:hAnsiTheme="minorHAnsi"/>
                <w:noProof/>
                <w:sz w:val="22"/>
                <w:lang w:eastAsia="ru-RU"/>
              </w:rPr>
              <w:tab/>
            </w:r>
            <w:r w:rsidR="00533A3A" w:rsidRPr="00486AF7">
              <w:rPr>
                <w:rStyle w:val="a7"/>
                <w:noProof/>
              </w:rPr>
              <w:t>Раздел 2. Существующие и перспективные балансы тепловой мощности источников тепловой энергии и тепловой нагрузки потребителей.</w:t>
            </w:r>
            <w:r w:rsidR="00533A3A">
              <w:rPr>
                <w:noProof/>
                <w:webHidden/>
              </w:rPr>
              <w:tab/>
            </w:r>
            <w:r w:rsidR="00533A3A">
              <w:rPr>
                <w:noProof/>
                <w:webHidden/>
              </w:rPr>
              <w:fldChar w:fldCharType="begin"/>
            </w:r>
            <w:r w:rsidR="00533A3A">
              <w:rPr>
                <w:noProof/>
                <w:webHidden/>
              </w:rPr>
              <w:instrText xml:space="preserve"> PAGEREF _Toc138145121 \h </w:instrText>
            </w:r>
            <w:r w:rsidR="00533A3A">
              <w:rPr>
                <w:noProof/>
                <w:webHidden/>
              </w:rPr>
            </w:r>
            <w:r w:rsidR="00533A3A">
              <w:rPr>
                <w:noProof/>
                <w:webHidden/>
              </w:rPr>
              <w:fldChar w:fldCharType="separate"/>
            </w:r>
            <w:r w:rsidR="001161A7">
              <w:rPr>
                <w:noProof/>
                <w:webHidden/>
              </w:rPr>
              <w:t>14</w:t>
            </w:r>
            <w:r w:rsidR="00533A3A">
              <w:rPr>
                <w:noProof/>
                <w:webHidden/>
              </w:rPr>
              <w:fldChar w:fldCharType="end"/>
            </w:r>
          </w:hyperlink>
        </w:p>
        <w:p w14:paraId="13E54847" w14:textId="3E19A067"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22" w:history="1">
            <w:r w:rsidR="00533A3A" w:rsidRPr="00486AF7">
              <w:rPr>
                <w:rStyle w:val="a7"/>
                <w:noProof/>
              </w:rPr>
              <w:t>4.1.</w:t>
            </w:r>
            <w:r w:rsidR="00533A3A">
              <w:rPr>
                <w:rFonts w:asciiTheme="minorHAnsi" w:eastAsiaTheme="minorEastAsia" w:hAnsiTheme="minorHAnsi"/>
                <w:noProof/>
                <w:sz w:val="22"/>
                <w:lang w:eastAsia="ru-RU"/>
              </w:rPr>
              <w:tab/>
            </w:r>
            <w:r w:rsidR="00533A3A" w:rsidRPr="00486AF7">
              <w:rPr>
                <w:rStyle w:val="a7"/>
                <w:noProof/>
              </w:rPr>
              <w:t>Описание существующих и перспективных зон действия систем теплоснабжения 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_Toc138145122 \h </w:instrText>
            </w:r>
            <w:r w:rsidR="00533A3A">
              <w:rPr>
                <w:noProof/>
                <w:webHidden/>
              </w:rPr>
            </w:r>
            <w:r w:rsidR="00533A3A">
              <w:rPr>
                <w:noProof/>
                <w:webHidden/>
              </w:rPr>
              <w:fldChar w:fldCharType="separate"/>
            </w:r>
            <w:r w:rsidR="001161A7">
              <w:rPr>
                <w:noProof/>
                <w:webHidden/>
              </w:rPr>
              <w:t>14</w:t>
            </w:r>
            <w:r w:rsidR="00533A3A">
              <w:rPr>
                <w:noProof/>
                <w:webHidden/>
              </w:rPr>
              <w:fldChar w:fldCharType="end"/>
            </w:r>
          </w:hyperlink>
        </w:p>
        <w:p w14:paraId="5E1281D1" w14:textId="3369668C"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23" w:history="1">
            <w:r w:rsidR="00533A3A" w:rsidRPr="00486AF7">
              <w:rPr>
                <w:rStyle w:val="a7"/>
                <w:noProof/>
              </w:rPr>
              <w:t>4.2.</w:t>
            </w:r>
            <w:r w:rsidR="00533A3A">
              <w:rPr>
                <w:rFonts w:asciiTheme="minorHAnsi" w:eastAsiaTheme="minorEastAsia" w:hAnsiTheme="minorHAnsi"/>
                <w:noProof/>
                <w:sz w:val="22"/>
                <w:lang w:eastAsia="ru-RU"/>
              </w:rPr>
              <w:tab/>
            </w:r>
            <w:r w:rsidR="00533A3A" w:rsidRPr="00486AF7">
              <w:rPr>
                <w:rStyle w:val="a7"/>
                <w:noProof/>
              </w:rPr>
              <w:t>Описание существующих и перспективных зон действия индивидуальных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_Toc138145123 \h </w:instrText>
            </w:r>
            <w:r w:rsidR="00533A3A">
              <w:rPr>
                <w:noProof/>
                <w:webHidden/>
              </w:rPr>
            </w:r>
            <w:r w:rsidR="00533A3A">
              <w:rPr>
                <w:noProof/>
                <w:webHidden/>
              </w:rPr>
              <w:fldChar w:fldCharType="separate"/>
            </w:r>
            <w:r w:rsidR="001161A7">
              <w:rPr>
                <w:noProof/>
                <w:webHidden/>
              </w:rPr>
              <w:t>15</w:t>
            </w:r>
            <w:r w:rsidR="00533A3A">
              <w:rPr>
                <w:noProof/>
                <w:webHidden/>
              </w:rPr>
              <w:fldChar w:fldCharType="end"/>
            </w:r>
          </w:hyperlink>
        </w:p>
        <w:p w14:paraId="070B0758" w14:textId="4340C6FA"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24" w:history="1">
            <w:r w:rsidR="00533A3A" w:rsidRPr="00486AF7">
              <w:rPr>
                <w:rStyle w:val="a7"/>
                <w:noProof/>
              </w:rPr>
              <w:t>4.3.</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533A3A">
              <w:rPr>
                <w:noProof/>
                <w:webHidden/>
              </w:rPr>
              <w:tab/>
            </w:r>
            <w:r w:rsidR="00533A3A">
              <w:rPr>
                <w:noProof/>
                <w:webHidden/>
              </w:rPr>
              <w:fldChar w:fldCharType="begin"/>
            </w:r>
            <w:r w:rsidR="00533A3A">
              <w:rPr>
                <w:noProof/>
                <w:webHidden/>
              </w:rPr>
              <w:instrText xml:space="preserve"> PAGEREF _Toc138145124 \h </w:instrText>
            </w:r>
            <w:r w:rsidR="00533A3A">
              <w:rPr>
                <w:noProof/>
                <w:webHidden/>
              </w:rPr>
            </w:r>
            <w:r w:rsidR="00533A3A">
              <w:rPr>
                <w:noProof/>
                <w:webHidden/>
              </w:rPr>
              <w:fldChar w:fldCharType="separate"/>
            </w:r>
            <w:r w:rsidR="001161A7">
              <w:rPr>
                <w:noProof/>
                <w:webHidden/>
              </w:rPr>
              <w:t>15</w:t>
            </w:r>
            <w:r w:rsidR="00533A3A">
              <w:rPr>
                <w:noProof/>
                <w:webHidden/>
              </w:rPr>
              <w:fldChar w:fldCharType="end"/>
            </w:r>
          </w:hyperlink>
        </w:p>
        <w:p w14:paraId="4D257B55" w14:textId="4D9333DC"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25" w:history="1">
            <w:r w:rsidR="00533A3A" w:rsidRPr="00486AF7">
              <w:rPr>
                <w:rStyle w:val="a7"/>
                <w:noProof/>
              </w:rPr>
              <w:t>4.4.</w:t>
            </w:r>
            <w:r w:rsidR="00533A3A">
              <w:rPr>
                <w:rFonts w:asciiTheme="minorHAnsi" w:eastAsiaTheme="minorEastAsia" w:hAnsiTheme="minorHAnsi"/>
                <w:noProof/>
                <w:sz w:val="22"/>
                <w:lang w:eastAsia="ru-RU"/>
              </w:rPr>
              <w:tab/>
            </w:r>
            <w:r w:rsidR="00533A3A" w:rsidRPr="00486AF7">
              <w:rPr>
                <w:rStyle w:val="a7"/>
                <w:noProof/>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533A3A">
              <w:rPr>
                <w:noProof/>
                <w:webHidden/>
              </w:rPr>
              <w:tab/>
            </w:r>
            <w:r w:rsidR="00533A3A">
              <w:rPr>
                <w:noProof/>
                <w:webHidden/>
              </w:rPr>
              <w:fldChar w:fldCharType="begin"/>
            </w:r>
            <w:r w:rsidR="00533A3A">
              <w:rPr>
                <w:noProof/>
                <w:webHidden/>
              </w:rPr>
              <w:instrText xml:space="preserve"> PAGEREF _Toc138145125 \h </w:instrText>
            </w:r>
            <w:r w:rsidR="00533A3A">
              <w:rPr>
                <w:noProof/>
                <w:webHidden/>
              </w:rPr>
            </w:r>
            <w:r w:rsidR="00533A3A">
              <w:rPr>
                <w:noProof/>
                <w:webHidden/>
              </w:rPr>
              <w:fldChar w:fldCharType="separate"/>
            </w:r>
            <w:r w:rsidR="001161A7">
              <w:rPr>
                <w:noProof/>
                <w:webHidden/>
              </w:rPr>
              <w:t>15</w:t>
            </w:r>
            <w:r w:rsidR="00533A3A">
              <w:rPr>
                <w:noProof/>
                <w:webHidden/>
              </w:rPr>
              <w:fldChar w:fldCharType="end"/>
            </w:r>
          </w:hyperlink>
        </w:p>
        <w:p w14:paraId="31F946D8" w14:textId="6BBE2F1C"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26" w:history="1">
            <w:r w:rsidR="00533A3A" w:rsidRPr="00486AF7">
              <w:rPr>
                <w:rStyle w:val="a7"/>
                <w:noProof/>
              </w:rPr>
              <w:t>4.5.</w:t>
            </w:r>
            <w:r w:rsidR="00533A3A">
              <w:rPr>
                <w:rFonts w:asciiTheme="minorHAnsi" w:eastAsiaTheme="minorEastAsia" w:hAnsiTheme="minorHAnsi"/>
                <w:noProof/>
                <w:sz w:val="22"/>
                <w:lang w:eastAsia="ru-RU"/>
              </w:rPr>
              <w:tab/>
            </w:r>
            <w:r w:rsidR="00533A3A" w:rsidRPr="00486AF7">
              <w:rPr>
                <w:rStyle w:val="a7"/>
                <w:noProof/>
              </w:rPr>
              <w:t>Радиус эффективного теплоснабжения, определяемый в соответствии с методическими указаниями по разработке схем теплоснабжения</w:t>
            </w:r>
            <w:r w:rsidR="00533A3A">
              <w:rPr>
                <w:noProof/>
                <w:webHidden/>
              </w:rPr>
              <w:tab/>
            </w:r>
            <w:r w:rsidR="00533A3A">
              <w:rPr>
                <w:noProof/>
                <w:webHidden/>
              </w:rPr>
              <w:fldChar w:fldCharType="begin"/>
            </w:r>
            <w:r w:rsidR="00533A3A">
              <w:rPr>
                <w:noProof/>
                <w:webHidden/>
              </w:rPr>
              <w:instrText xml:space="preserve"> PAGEREF _Toc138145126 \h </w:instrText>
            </w:r>
            <w:r w:rsidR="00533A3A">
              <w:rPr>
                <w:noProof/>
                <w:webHidden/>
              </w:rPr>
            </w:r>
            <w:r w:rsidR="00533A3A">
              <w:rPr>
                <w:noProof/>
                <w:webHidden/>
              </w:rPr>
              <w:fldChar w:fldCharType="separate"/>
            </w:r>
            <w:r w:rsidR="001161A7">
              <w:rPr>
                <w:noProof/>
                <w:webHidden/>
              </w:rPr>
              <w:t>16</w:t>
            </w:r>
            <w:r w:rsidR="00533A3A">
              <w:rPr>
                <w:noProof/>
                <w:webHidden/>
              </w:rPr>
              <w:fldChar w:fldCharType="end"/>
            </w:r>
          </w:hyperlink>
        </w:p>
        <w:p w14:paraId="431F9393" w14:textId="0F144DE7"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27" w:history="1">
            <w:r w:rsidR="00533A3A" w:rsidRPr="00486AF7">
              <w:rPr>
                <w:rStyle w:val="a7"/>
                <w:rFonts w:eastAsia="Times New Roman"/>
                <w:noProof/>
                <w:lang w:eastAsia="ru-RU"/>
              </w:rPr>
              <w:t>4.6.</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Существующие и перспективные значения установленной тепловой мощности основного оборудования источника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_Toc138145127 \h </w:instrText>
            </w:r>
            <w:r w:rsidR="00533A3A">
              <w:rPr>
                <w:noProof/>
                <w:webHidden/>
              </w:rPr>
            </w:r>
            <w:r w:rsidR="00533A3A">
              <w:rPr>
                <w:noProof/>
                <w:webHidden/>
              </w:rPr>
              <w:fldChar w:fldCharType="separate"/>
            </w:r>
            <w:r w:rsidR="001161A7">
              <w:rPr>
                <w:noProof/>
                <w:webHidden/>
              </w:rPr>
              <w:t>16</w:t>
            </w:r>
            <w:r w:rsidR="00533A3A">
              <w:rPr>
                <w:noProof/>
                <w:webHidden/>
              </w:rPr>
              <w:fldChar w:fldCharType="end"/>
            </w:r>
          </w:hyperlink>
        </w:p>
        <w:p w14:paraId="2D6D56B4" w14:textId="4860D342"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28" w:history="1">
            <w:r w:rsidR="00533A3A" w:rsidRPr="00486AF7">
              <w:rPr>
                <w:rStyle w:val="a7"/>
                <w:rFonts w:eastAsia="Times New Roman"/>
                <w:noProof/>
                <w:lang w:eastAsia="ru-RU"/>
              </w:rPr>
              <w:t>4.7.</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_Toc138145128 \h </w:instrText>
            </w:r>
            <w:r w:rsidR="00533A3A">
              <w:rPr>
                <w:noProof/>
                <w:webHidden/>
              </w:rPr>
            </w:r>
            <w:r w:rsidR="00533A3A">
              <w:rPr>
                <w:noProof/>
                <w:webHidden/>
              </w:rPr>
              <w:fldChar w:fldCharType="separate"/>
            </w:r>
            <w:r w:rsidR="001161A7">
              <w:rPr>
                <w:noProof/>
                <w:webHidden/>
              </w:rPr>
              <w:t>16</w:t>
            </w:r>
            <w:r w:rsidR="00533A3A">
              <w:rPr>
                <w:noProof/>
                <w:webHidden/>
              </w:rPr>
              <w:fldChar w:fldCharType="end"/>
            </w:r>
          </w:hyperlink>
        </w:p>
        <w:p w14:paraId="56A40B3C" w14:textId="11A51C71"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29" w:history="1">
            <w:r w:rsidR="00533A3A" w:rsidRPr="00486AF7">
              <w:rPr>
                <w:rStyle w:val="a7"/>
                <w:rFonts w:eastAsia="Times New Roman"/>
                <w:noProof/>
                <w:lang w:eastAsia="ru-RU"/>
              </w:rPr>
              <w:t>4.8.</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_Toc138145129 \h </w:instrText>
            </w:r>
            <w:r w:rsidR="00533A3A">
              <w:rPr>
                <w:noProof/>
                <w:webHidden/>
              </w:rPr>
            </w:r>
            <w:r w:rsidR="00533A3A">
              <w:rPr>
                <w:noProof/>
                <w:webHidden/>
              </w:rPr>
              <w:fldChar w:fldCharType="separate"/>
            </w:r>
            <w:r w:rsidR="001161A7">
              <w:rPr>
                <w:noProof/>
                <w:webHidden/>
              </w:rPr>
              <w:t>16</w:t>
            </w:r>
            <w:r w:rsidR="00533A3A">
              <w:rPr>
                <w:noProof/>
                <w:webHidden/>
              </w:rPr>
              <w:fldChar w:fldCharType="end"/>
            </w:r>
          </w:hyperlink>
        </w:p>
        <w:p w14:paraId="6E4FE073" w14:textId="01B84644"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30" w:history="1">
            <w:r w:rsidR="00533A3A" w:rsidRPr="00486AF7">
              <w:rPr>
                <w:rStyle w:val="a7"/>
                <w:rFonts w:eastAsia="Times New Roman"/>
                <w:noProof/>
                <w:lang w:eastAsia="ru-RU"/>
              </w:rPr>
              <w:t>4.9.</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тепловой мощности источников тепловой энергии нетто</w:t>
            </w:r>
            <w:r w:rsidR="00533A3A">
              <w:rPr>
                <w:noProof/>
                <w:webHidden/>
              </w:rPr>
              <w:tab/>
            </w:r>
            <w:r w:rsidR="00533A3A">
              <w:rPr>
                <w:noProof/>
                <w:webHidden/>
              </w:rPr>
              <w:fldChar w:fldCharType="begin"/>
            </w:r>
            <w:r w:rsidR="00533A3A">
              <w:rPr>
                <w:noProof/>
                <w:webHidden/>
              </w:rPr>
              <w:instrText xml:space="preserve"> PAGEREF _Toc138145130 \h </w:instrText>
            </w:r>
            <w:r w:rsidR="00533A3A">
              <w:rPr>
                <w:noProof/>
                <w:webHidden/>
              </w:rPr>
            </w:r>
            <w:r w:rsidR="00533A3A">
              <w:rPr>
                <w:noProof/>
                <w:webHidden/>
              </w:rPr>
              <w:fldChar w:fldCharType="separate"/>
            </w:r>
            <w:r w:rsidR="001161A7">
              <w:rPr>
                <w:noProof/>
                <w:webHidden/>
              </w:rPr>
              <w:t>17</w:t>
            </w:r>
            <w:r w:rsidR="00533A3A">
              <w:rPr>
                <w:noProof/>
                <w:webHidden/>
              </w:rPr>
              <w:fldChar w:fldCharType="end"/>
            </w:r>
          </w:hyperlink>
        </w:p>
        <w:p w14:paraId="09628BF3" w14:textId="79A4A8D8"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31" w:history="1">
            <w:r w:rsidR="00533A3A" w:rsidRPr="00486AF7">
              <w:rPr>
                <w:rStyle w:val="a7"/>
                <w:rFonts w:eastAsia="Times New Roman"/>
                <w:noProof/>
                <w:lang w:eastAsia="ru-RU"/>
              </w:rPr>
              <w:t>4.10.</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533A3A">
              <w:rPr>
                <w:noProof/>
                <w:webHidden/>
              </w:rPr>
              <w:tab/>
            </w:r>
            <w:r w:rsidR="00533A3A">
              <w:rPr>
                <w:noProof/>
                <w:webHidden/>
              </w:rPr>
              <w:fldChar w:fldCharType="begin"/>
            </w:r>
            <w:r w:rsidR="00533A3A">
              <w:rPr>
                <w:noProof/>
                <w:webHidden/>
              </w:rPr>
              <w:instrText xml:space="preserve"> PAGEREF _Toc138145131 \h </w:instrText>
            </w:r>
            <w:r w:rsidR="00533A3A">
              <w:rPr>
                <w:noProof/>
                <w:webHidden/>
              </w:rPr>
            </w:r>
            <w:r w:rsidR="00533A3A">
              <w:rPr>
                <w:noProof/>
                <w:webHidden/>
              </w:rPr>
              <w:fldChar w:fldCharType="separate"/>
            </w:r>
            <w:r w:rsidR="001161A7">
              <w:rPr>
                <w:noProof/>
                <w:webHidden/>
              </w:rPr>
              <w:t>17</w:t>
            </w:r>
            <w:r w:rsidR="00533A3A">
              <w:rPr>
                <w:noProof/>
                <w:webHidden/>
              </w:rPr>
              <w:fldChar w:fldCharType="end"/>
            </w:r>
          </w:hyperlink>
        </w:p>
        <w:p w14:paraId="249F999C" w14:textId="211C43DA"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32" w:history="1">
            <w:r w:rsidR="00533A3A" w:rsidRPr="00486AF7">
              <w:rPr>
                <w:rStyle w:val="a7"/>
                <w:rFonts w:eastAsia="Times New Roman"/>
                <w:noProof/>
                <w:lang w:eastAsia="ru-RU"/>
              </w:rPr>
              <w:t>4.11.</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533A3A">
              <w:rPr>
                <w:noProof/>
                <w:webHidden/>
              </w:rPr>
              <w:tab/>
            </w:r>
            <w:r w:rsidR="00533A3A">
              <w:rPr>
                <w:noProof/>
                <w:webHidden/>
              </w:rPr>
              <w:fldChar w:fldCharType="begin"/>
            </w:r>
            <w:r w:rsidR="00533A3A">
              <w:rPr>
                <w:noProof/>
                <w:webHidden/>
              </w:rPr>
              <w:instrText xml:space="preserve"> PAGEREF _Toc138145132 \h </w:instrText>
            </w:r>
            <w:r w:rsidR="00533A3A">
              <w:rPr>
                <w:noProof/>
                <w:webHidden/>
              </w:rPr>
            </w:r>
            <w:r w:rsidR="00533A3A">
              <w:rPr>
                <w:noProof/>
                <w:webHidden/>
              </w:rPr>
              <w:fldChar w:fldCharType="separate"/>
            </w:r>
            <w:r w:rsidR="001161A7">
              <w:rPr>
                <w:noProof/>
                <w:webHidden/>
              </w:rPr>
              <w:t>17</w:t>
            </w:r>
            <w:r w:rsidR="00533A3A">
              <w:rPr>
                <w:noProof/>
                <w:webHidden/>
              </w:rPr>
              <w:fldChar w:fldCharType="end"/>
            </w:r>
          </w:hyperlink>
        </w:p>
        <w:p w14:paraId="19D4AF38" w14:textId="12066499"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33" w:history="1">
            <w:r w:rsidR="00533A3A" w:rsidRPr="00486AF7">
              <w:rPr>
                <w:rStyle w:val="a7"/>
                <w:rFonts w:eastAsia="Times New Roman"/>
                <w:noProof/>
                <w:lang w:eastAsia="ru-RU"/>
              </w:rPr>
              <w:t>4.12.</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533A3A">
              <w:rPr>
                <w:noProof/>
                <w:webHidden/>
              </w:rPr>
              <w:tab/>
            </w:r>
            <w:r w:rsidR="00533A3A">
              <w:rPr>
                <w:noProof/>
                <w:webHidden/>
              </w:rPr>
              <w:fldChar w:fldCharType="begin"/>
            </w:r>
            <w:r w:rsidR="00533A3A">
              <w:rPr>
                <w:noProof/>
                <w:webHidden/>
              </w:rPr>
              <w:instrText xml:space="preserve"> PAGEREF _Toc138145133 \h </w:instrText>
            </w:r>
            <w:r w:rsidR="00533A3A">
              <w:rPr>
                <w:noProof/>
                <w:webHidden/>
              </w:rPr>
            </w:r>
            <w:r w:rsidR="00533A3A">
              <w:rPr>
                <w:noProof/>
                <w:webHidden/>
              </w:rPr>
              <w:fldChar w:fldCharType="separate"/>
            </w:r>
            <w:r w:rsidR="001161A7">
              <w:rPr>
                <w:noProof/>
                <w:webHidden/>
              </w:rPr>
              <w:t>17</w:t>
            </w:r>
            <w:r w:rsidR="00533A3A">
              <w:rPr>
                <w:noProof/>
                <w:webHidden/>
              </w:rPr>
              <w:fldChar w:fldCharType="end"/>
            </w:r>
          </w:hyperlink>
        </w:p>
        <w:p w14:paraId="0F52BE01" w14:textId="3B37F833"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34" w:history="1">
            <w:r w:rsidR="00533A3A" w:rsidRPr="00486AF7">
              <w:rPr>
                <w:rStyle w:val="a7"/>
                <w:rFonts w:eastAsia="Times New Roman"/>
                <w:noProof/>
                <w:lang w:eastAsia="ru-RU"/>
              </w:rPr>
              <w:t>4.13.</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тепловой нагрузки потребителей, устанавливаемые с учётом расчётной тепловой нагрузки.</w:t>
            </w:r>
            <w:r w:rsidR="00533A3A">
              <w:rPr>
                <w:noProof/>
                <w:webHidden/>
              </w:rPr>
              <w:tab/>
            </w:r>
            <w:r w:rsidR="00533A3A">
              <w:rPr>
                <w:noProof/>
                <w:webHidden/>
              </w:rPr>
              <w:fldChar w:fldCharType="begin"/>
            </w:r>
            <w:r w:rsidR="00533A3A">
              <w:rPr>
                <w:noProof/>
                <w:webHidden/>
              </w:rPr>
              <w:instrText xml:space="preserve"> PAGEREF _Toc138145134 \h </w:instrText>
            </w:r>
            <w:r w:rsidR="00533A3A">
              <w:rPr>
                <w:noProof/>
                <w:webHidden/>
              </w:rPr>
            </w:r>
            <w:r w:rsidR="00533A3A">
              <w:rPr>
                <w:noProof/>
                <w:webHidden/>
              </w:rPr>
              <w:fldChar w:fldCharType="separate"/>
            </w:r>
            <w:r w:rsidR="001161A7">
              <w:rPr>
                <w:noProof/>
                <w:webHidden/>
              </w:rPr>
              <w:t>17</w:t>
            </w:r>
            <w:r w:rsidR="00533A3A">
              <w:rPr>
                <w:noProof/>
                <w:webHidden/>
              </w:rPr>
              <w:fldChar w:fldCharType="end"/>
            </w:r>
          </w:hyperlink>
        </w:p>
        <w:p w14:paraId="744FEADA" w14:textId="5581035D" w:rsidR="00533A3A" w:rsidRDefault="0048447C">
          <w:pPr>
            <w:pStyle w:val="12"/>
            <w:tabs>
              <w:tab w:val="left" w:pos="440"/>
              <w:tab w:val="right" w:leader="dot" w:pos="10195"/>
            </w:tabs>
            <w:rPr>
              <w:rFonts w:asciiTheme="minorHAnsi" w:eastAsiaTheme="minorEastAsia" w:hAnsiTheme="minorHAnsi"/>
              <w:noProof/>
              <w:sz w:val="22"/>
              <w:lang w:eastAsia="ru-RU"/>
            </w:rPr>
          </w:pPr>
          <w:hyperlink w:anchor="_Toc138145135" w:history="1">
            <w:r w:rsidR="00533A3A" w:rsidRPr="00486AF7">
              <w:rPr>
                <w:rStyle w:val="a7"/>
                <w:noProof/>
              </w:rPr>
              <w:t>5.</w:t>
            </w:r>
            <w:r w:rsidR="00533A3A">
              <w:rPr>
                <w:rFonts w:asciiTheme="minorHAnsi" w:eastAsiaTheme="minorEastAsia" w:hAnsiTheme="minorHAnsi"/>
                <w:noProof/>
                <w:sz w:val="22"/>
                <w:lang w:eastAsia="ru-RU"/>
              </w:rPr>
              <w:tab/>
            </w:r>
            <w:r w:rsidR="00533A3A" w:rsidRPr="00486AF7">
              <w:rPr>
                <w:rStyle w:val="a7"/>
                <w:noProof/>
              </w:rPr>
              <w:t>Раздел 3. Существующие и перспективные балансы теплоносителя</w:t>
            </w:r>
            <w:r w:rsidR="00533A3A">
              <w:rPr>
                <w:noProof/>
                <w:webHidden/>
              </w:rPr>
              <w:tab/>
            </w:r>
            <w:r w:rsidR="00533A3A">
              <w:rPr>
                <w:noProof/>
                <w:webHidden/>
              </w:rPr>
              <w:fldChar w:fldCharType="begin"/>
            </w:r>
            <w:r w:rsidR="00533A3A">
              <w:rPr>
                <w:noProof/>
                <w:webHidden/>
              </w:rPr>
              <w:instrText xml:space="preserve"> PAGEREF _Toc138145135 \h </w:instrText>
            </w:r>
            <w:r w:rsidR="00533A3A">
              <w:rPr>
                <w:noProof/>
                <w:webHidden/>
              </w:rPr>
            </w:r>
            <w:r w:rsidR="00533A3A">
              <w:rPr>
                <w:noProof/>
                <w:webHidden/>
              </w:rPr>
              <w:fldChar w:fldCharType="separate"/>
            </w:r>
            <w:r w:rsidR="001161A7">
              <w:rPr>
                <w:noProof/>
                <w:webHidden/>
              </w:rPr>
              <w:t>17</w:t>
            </w:r>
            <w:r w:rsidR="00533A3A">
              <w:rPr>
                <w:noProof/>
                <w:webHidden/>
              </w:rPr>
              <w:fldChar w:fldCharType="end"/>
            </w:r>
          </w:hyperlink>
        </w:p>
        <w:p w14:paraId="38F199C4" w14:textId="0BED6F2A"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36" w:history="1">
            <w:r w:rsidR="00533A3A" w:rsidRPr="00486AF7">
              <w:rPr>
                <w:rStyle w:val="a7"/>
                <w:noProof/>
              </w:rPr>
              <w:t>5.1.</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533A3A">
              <w:rPr>
                <w:noProof/>
                <w:webHidden/>
              </w:rPr>
              <w:tab/>
            </w:r>
            <w:r w:rsidR="00533A3A">
              <w:rPr>
                <w:noProof/>
                <w:webHidden/>
              </w:rPr>
              <w:fldChar w:fldCharType="begin"/>
            </w:r>
            <w:r w:rsidR="00533A3A">
              <w:rPr>
                <w:noProof/>
                <w:webHidden/>
              </w:rPr>
              <w:instrText xml:space="preserve"> PAGEREF _Toc138145136 \h </w:instrText>
            </w:r>
            <w:r w:rsidR="00533A3A">
              <w:rPr>
                <w:noProof/>
                <w:webHidden/>
              </w:rPr>
            </w:r>
            <w:r w:rsidR="00533A3A">
              <w:rPr>
                <w:noProof/>
                <w:webHidden/>
              </w:rPr>
              <w:fldChar w:fldCharType="separate"/>
            </w:r>
            <w:r w:rsidR="001161A7">
              <w:rPr>
                <w:noProof/>
                <w:webHidden/>
              </w:rPr>
              <w:t>17</w:t>
            </w:r>
            <w:r w:rsidR="00533A3A">
              <w:rPr>
                <w:noProof/>
                <w:webHidden/>
              </w:rPr>
              <w:fldChar w:fldCharType="end"/>
            </w:r>
          </w:hyperlink>
        </w:p>
        <w:p w14:paraId="27A4D5B0" w14:textId="3AE07974"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37" w:history="1">
            <w:r w:rsidR="00533A3A" w:rsidRPr="00486AF7">
              <w:rPr>
                <w:rStyle w:val="a7"/>
                <w:noProof/>
              </w:rPr>
              <w:t>5.2.</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533A3A">
              <w:rPr>
                <w:noProof/>
                <w:webHidden/>
              </w:rPr>
              <w:tab/>
            </w:r>
            <w:r w:rsidR="00533A3A">
              <w:rPr>
                <w:noProof/>
                <w:webHidden/>
              </w:rPr>
              <w:fldChar w:fldCharType="begin"/>
            </w:r>
            <w:r w:rsidR="00533A3A">
              <w:rPr>
                <w:noProof/>
                <w:webHidden/>
              </w:rPr>
              <w:instrText xml:space="preserve"> PAGEREF _Toc138145137 \h </w:instrText>
            </w:r>
            <w:r w:rsidR="00533A3A">
              <w:rPr>
                <w:noProof/>
                <w:webHidden/>
              </w:rPr>
            </w:r>
            <w:r w:rsidR="00533A3A">
              <w:rPr>
                <w:noProof/>
                <w:webHidden/>
              </w:rPr>
              <w:fldChar w:fldCharType="separate"/>
            </w:r>
            <w:r w:rsidR="001161A7">
              <w:rPr>
                <w:noProof/>
                <w:webHidden/>
              </w:rPr>
              <w:t>19</w:t>
            </w:r>
            <w:r w:rsidR="00533A3A">
              <w:rPr>
                <w:noProof/>
                <w:webHidden/>
              </w:rPr>
              <w:fldChar w:fldCharType="end"/>
            </w:r>
          </w:hyperlink>
        </w:p>
        <w:p w14:paraId="79A68079" w14:textId="2CA09D90" w:rsidR="00533A3A" w:rsidRDefault="0048447C">
          <w:pPr>
            <w:pStyle w:val="12"/>
            <w:tabs>
              <w:tab w:val="left" w:pos="440"/>
              <w:tab w:val="right" w:leader="dot" w:pos="10195"/>
            </w:tabs>
            <w:rPr>
              <w:rFonts w:asciiTheme="minorHAnsi" w:eastAsiaTheme="minorEastAsia" w:hAnsiTheme="minorHAnsi"/>
              <w:noProof/>
              <w:sz w:val="22"/>
              <w:lang w:eastAsia="ru-RU"/>
            </w:rPr>
          </w:pPr>
          <w:hyperlink w:anchor="_Toc138145138" w:history="1">
            <w:r w:rsidR="00533A3A" w:rsidRPr="00486AF7">
              <w:rPr>
                <w:rStyle w:val="a7"/>
                <w:noProof/>
              </w:rPr>
              <w:t>6.</w:t>
            </w:r>
            <w:r w:rsidR="00533A3A">
              <w:rPr>
                <w:rFonts w:asciiTheme="minorHAnsi" w:eastAsiaTheme="minorEastAsia" w:hAnsiTheme="minorHAnsi"/>
                <w:noProof/>
                <w:sz w:val="22"/>
                <w:lang w:eastAsia="ru-RU"/>
              </w:rPr>
              <w:tab/>
            </w:r>
            <w:r w:rsidR="00533A3A" w:rsidRPr="00486AF7">
              <w:rPr>
                <w:rStyle w:val="a7"/>
                <w:noProof/>
              </w:rPr>
              <w:t>Раздел 4. Основные положения мастер-плана развития систем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_Toc138145138 \h </w:instrText>
            </w:r>
            <w:r w:rsidR="00533A3A">
              <w:rPr>
                <w:noProof/>
                <w:webHidden/>
              </w:rPr>
            </w:r>
            <w:r w:rsidR="00533A3A">
              <w:rPr>
                <w:noProof/>
                <w:webHidden/>
              </w:rPr>
              <w:fldChar w:fldCharType="separate"/>
            </w:r>
            <w:r w:rsidR="001161A7">
              <w:rPr>
                <w:noProof/>
                <w:webHidden/>
              </w:rPr>
              <w:t>19</w:t>
            </w:r>
            <w:r w:rsidR="00533A3A">
              <w:rPr>
                <w:noProof/>
                <w:webHidden/>
              </w:rPr>
              <w:fldChar w:fldCharType="end"/>
            </w:r>
          </w:hyperlink>
        </w:p>
        <w:p w14:paraId="039BA35D" w14:textId="536E6A87"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39" w:history="1">
            <w:r w:rsidR="00533A3A" w:rsidRPr="00486AF7">
              <w:rPr>
                <w:rStyle w:val="a7"/>
                <w:noProof/>
              </w:rPr>
              <w:t>6.1.</w:t>
            </w:r>
            <w:r w:rsidR="00533A3A">
              <w:rPr>
                <w:rFonts w:asciiTheme="minorHAnsi" w:eastAsiaTheme="minorEastAsia" w:hAnsiTheme="minorHAnsi"/>
                <w:noProof/>
                <w:sz w:val="22"/>
                <w:lang w:eastAsia="ru-RU"/>
              </w:rPr>
              <w:tab/>
            </w:r>
            <w:r w:rsidR="00533A3A" w:rsidRPr="00486AF7">
              <w:rPr>
                <w:rStyle w:val="a7"/>
                <w:noProof/>
              </w:rPr>
              <w:t>Описание сценариев развития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_Toc138145139 \h </w:instrText>
            </w:r>
            <w:r w:rsidR="00533A3A">
              <w:rPr>
                <w:noProof/>
                <w:webHidden/>
              </w:rPr>
            </w:r>
            <w:r w:rsidR="00533A3A">
              <w:rPr>
                <w:noProof/>
                <w:webHidden/>
              </w:rPr>
              <w:fldChar w:fldCharType="separate"/>
            </w:r>
            <w:r w:rsidR="001161A7">
              <w:rPr>
                <w:noProof/>
                <w:webHidden/>
              </w:rPr>
              <w:t>19</w:t>
            </w:r>
            <w:r w:rsidR="00533A3A">
              <w:rPr>
                <w:noProof/>
                <w:webHidden/>
              </w:rPr>
              <w:fldChar w:fldCharType="end"/>
            </w:r>
          </w:hyperlink>
        </w:p>
        <w:p w14:paraId="04D6CE93" w14:textId="7F3A3E70"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40" w:history="1">
            <w:r w:rsidR="00533A3A" w:rsidRPr="00486AF7">
              <w:rPr>
                <w:rStyle w:val="a7"/>
                <w:noProof/>
              </w:rPr>
              <w:t>6.2.</w:t>
            </w:r>
            <w:r w:rsidR="00533A3A">
              <w:rPr>
                <w:rFonts w:asciiTheme="minorHAnsi" w:eastAsiaTheme="minorEastAsia" w:hAnsiTheme="minorHAnsi"/>
                <w:noProof/>
                <w:sz w:val="22"/>
                <w:lang w:eastAsia="ru-RU"/>
              </w:rPr>
              <w:tab/>
            </w:r>
            <w:r w:rsidR="00533A3A" w:rsidRPr="00486AF7">
              <w:rPr>
                <w:rStyle w:val="a7"/>
                <w:noProof/>
              </w:rPr>
              <w:t>Обоснование выбора приоритетного сценария развития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_Toc138145140 \h </w:instrText>
            </w:r>
            <w:r w:rsidR="00533A3A">
              <w:rPr>
                <w:noProof/>
                <w:webHidden/>
              </w:rPr>
            </w:r>
            <w:r w:rsidR="00533A3A">
              <w:rPr>
                <w:noProof/>
                <w:webHidden/>
              </w:rPr>
              <w:fldChar w:fldCharType="separate"/>
            </w:r>
            <w:r w:rsidR="001161A7">
              <w:rPr>
                <w:noProof/>
                <w:webHidden/>
              </w:rPr>
              <w:t>20</w:t>
            </w:r>
            <w:r w:rsidR="00533A3A">
              <w:rPr>
                <w:noProof/>
                <w:webHidden/>
              </w:rPr>
              <w:fldChar w:fldCharType="end"/>
            </w:r>
          </w:hyperlink>
        </w:p>
        <w:p w14:paraId="3FBFA230" w14:textId="054E684E" w:rsidR="00533A3A" w:rsidRDefault="0048447C">
          <w:pPr>
            <w:pStyle w:val="12"/>
            <w:tabs>
              <w:tab w:val="left" w:pos="440"/>
              <w:tab w:val="right" w:leader="dot" w:pos="10195"/>
            </w:tabs>
            <w:rPr>
              <w:rFonts w:asciiTheme="minorHAnsi" w:eastAsiaTheme="minorEastAsia" w:hAnsiTheme="minorHAnsi"/>
              <w:noProof/>
              <w:sz w:val="22"/>
              <w:lang w:eastAsia="ru-RU"/>
            </w:rPr>
          </w:pPr>
          <w:hyperlink w:anchor="_Toc138145141" w:history="1">
            <w:r w:rsidR="00533A3A" w:rsidRPr="00486AF7">
              <w:rPr>
                <w:rStyle w:val="a7"/>
                <w:noProof/>
              </w:rPr>
              <w:t>7.</w:t>
            </w:r>
            <w:r w:rsidR="00533A3A">
              <w:rPr>
                <w:rFonts w:asciiTheme="minorHAnsi" w:eastAsiaTheme="minorEastAsia" w:hAnsiTheme="minorHAnsi"/>
                <w:noProof/>
                <w:sz w:val="22"/>
                <w:lang w:eastAsia="ru-RU"/>
              </w:rPr>
              <w:tab/>
            </w:r>
            <w:r w:rsidR="00533A3A" w:rsidRPr="00486AF7">
              <w:rPr>
                <w:rStyle w:val="a7"/>
                <w:noProof/>
              </w:rPr>
              <w:t>Раздел 5. Предложения по строительству, реконструкции, техническому перевооружению и (или) модернизации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_Toc138145141 \h </w:instrText>
            </w:r>
            <w:r w:rsidR="00533A3A">
              <w:rPr>
                <w:noProof/>
                <w:webHidden/>
              </w:rPr>
            </w:r>
            <w:r w:rsidR="00533A3A">
              <w:rPr>
                <w:noProof/>
                <w:webHidden/>
              </w:rPr>
              <w:fldChar w:fldCharType="separate"/>
            </w:r>
            <w:r w:rsidR="001161A7">
              <w:rPr>
                <w:noProof/>
                <w:webHidden/>
              </w:rPr>
              <w:t>20</w:t>
            </w:r>
            <w:r w:rsidR="00533A3A">
              <w:rPr>
                <w:noProof/>
                <w:webHidden/>
              </w:rPr>
              <w:fldChar w:fldCharType="end"/>
            </w:r>
          </w:hyperlink>
        </w:p>
        <w:p w14:paraId="35BDDB89" w14:textId="38538DC0"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42" w:history="1">
            <w:r w:rsidR="00533A3A" w:rsidRPr="00486AF7">
              <w:rPr>
                <w:rStyle w:val="a7"/>
                <w:noProof/>
              </w:rPr>
              <w:t>7.1.</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и радиуса эффективного теплоснабжения</w:t>
            </w:r>
            <w:r w:rsidR="00533A3A">
              <w:rPr>
                <w:noProof/>
                <w:webHidden/>
              </w:rPr>
              <w:tab/>
            </w:r>
            <w:r w:rsidR="00533A3A">
              <w:rPr>
                <w:noProof/>
                <w:webHidden/>
              </w:rPr>
              <w:fldChar w:fldCharType="begin"/>
            </w:r>
            <w:r w:rsidR="00533A3A">
              <w:rPr>
                <w:noProof/>
                <w:webHidden/>
              </w:rPr>
              <w:instrText xml:space="preserve"> PAGEREF _Toc138145142 \h </w:instrText>
            </w:r>
            <w:r w:rsidR="00533A3A">
              <w:rPr>
                <w:noProof/>
                <w:webHidden/>
              </w:rPr>
            </w:r>
            <w:r w:rsidR="00533A3A">
              <w:rPr>
                <w:noProof/>
                <w:webHidden/>
              </w:rPr>
              <w:fldChar w:fldCharType="separate"/>
            </w:r>
            <w:r w:rsidR="001161A7">
              <w:rPr>
                <w:noProof/>
                <w:webHidden/>
              </w:rPr>
              <w:t>20</w:t>
            </w:r>
            <w:r w:rsidR="00533A3A">
              <w:rPr>
                <w:noProof/>
                <w:webHidden/>
              </w:rPr>
              <w:fldChar w:fldCharType="end"/>
            </w:r>
          </w:hyperlink>
        </w:p>
        <w:p w14:paraId="4F9BF747" w14:textId="424FAD5F"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43" w:history="1">
            <w:r w:rsidR="00533A3A" w:rsidRPr="00486AF7">
              <w:rPr>
                <w:rStyle w:val="a7"/>
                <w:noProof/>
              </w:rPr>
              <w:t>7.2.</w:t>
            </w:r>
            <w:r w:rsidR="00533A3A">
              <w:rPr>
                <w:rFonts w:asciiTheme="minorHAnsi" w:eastAsiaTheme="minorEastAsia" w:hAnsiTheme="minorHAnsi"/>
                <w:noProof/>
                <w:sz w:val="22"/>
                <w:lang w:eastAsia="ru-RU"/>
              </w:rPr>
              <w:tab/>
            </w:r>
            <w:r w:rsidR="00533A3A" w:rsidRPr="00486AF7">
              <w:rPr>
                <w:rStyle w:val="a7"/>
                <w:noProof/>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_Toc138145143 \h </w:instrText>
            </w:r>
            <w:r w:rsidR="00533A3A">
              <w:rPr>
                <w:noProof/>
                <w:webHidden/>
              </w:rPr>
            </w:r>
            <w:r w:rsidR="00533A3A">
              <w:rPr>
                <w:noProof/>
                <w:webHidden/>
              </w:rPr>
              <w:fldChar w:fldCharType="separate"/>
            </w:r>
            <w:r w:rsidR="001161A7">
              <w:rPr>
                <w:noProof/>
                <w:webHidden/>
              </w:rPr>
              <w:t>21</w:t>
            </w:r>
            <w:r w:rsidR="00533A3A">
              <w:rPr>
                <w:noProof/>
                <w:webHidden/>
              </w:rPr>
              <w:fldChar w:fldCharType="end"/>
            </w:r>
          </w:hyperlink>
        </w:p>
        <w:p w14:paraId="2D6A36D6" w14:textId="71828A16"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44" w:history="1">
            <w:r w:rsidR="00533A3A" w:rsidRPr="00486AF7">
              <w:rPr>
                <w:rStyle w:val="a7"/>
                <w:noProof/>
              </w:rPr>
              <w:t>7.3.</w:t>
            </w:r>
            <w:r w:rsidR="00533A3A">
              <w:rPr>
                <w:rFonts w:asciiTheme="minorHAnsi" w:eastAsiaTheme="minorEastAsia" w:hAnsiTheme="minorHAnsi"/>
                <w:noProof/>
                <w:sz w:val="22"/>
                <w:lang w:eastAsia="ru-RU"/>
              </w:rPr>
              <w:tab/>
            </w:r>
            <w:r w:rsidR="00533A3A" w:rsidRPr="00486AF7">
              <w:rPr>
                <w:rStyle w:val="a7"/>
                <w:noProof/>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533A3A">
              <w:rPr>
                <w:noProof/>
                <w:webHidden/>
              </w:rPr>
              <w:tab/>
            </w:r>
            <w:r w:rsidR="00533A3A">
              <w:rPr>
                <w:noProof/>
                <w:webHidden/>
              </w:rPr>
              <w:fldChar w:fldCharType="begin"/>
            </w:r>
            <w:r w:rsidR="00533A3A">
              <w:rPr>
                <w:noProof/>
                <w:webHidden/>
              </w:rPr>
              <w:instrText xml:space="preserve"> PAGEREF _Toc138145144 \h </w:instrText>
            </w:r>
            <w:r w:rsidR="00533A3A">
              <w:rPr>
                <w:noProof/>
                <w:webHidden/>
              </w:rPr>
            </w:r>
            <w:r w:rsidR="00533A3A">
              <w:rPr>
                <w:noProof/>
                <w:webHidden/>
              </w:rPr>
              <w:fldChar w:fldCharType="separate"/>
            </w:r>
            <w:r w:rsidR="001161A7">
              <w:rPr>
                <w:noProof/>
                <w:webHidden/>
              </w:rPr>
              <w:t>21</w:t>
            </w:r>
            <w:r w:rsidR="00533A3A">
              <w:rPr>
                <w:noProof/>
                <w:webHidden/>
              </w:rPr>
              <w:fldChar w:fldCharType="end"/>
            </w:r>
          </w:hyperlink>
        </w:p>
        <w:p w14:paraId="5EC673A0" w14:textId="4EA89CEE"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45" w:history="1">
            <w:r w:rsidR="00533A3A" w:rsidRPr="00486AF7">
              <w:rPr>
                <w:rStyle w:val="a7"/>
                <w:noProof/>
              </w:rPr>
              <w:t>7.4.</w:t>
            </w:r>
            <w:r w:rsidR="00533A3A">
              <w:rPr>
                <w:rFonts w:asciiTheme="minorHAnsi" w:eastAsiaTheme="minorEastAsia" w:hAnsiTheme="minorHAnsi"/>
                <w:noProof/>
                <w:sz w:val="22"/>
                <w:lang w:eastAsia="ru-RU"/>
              </w:rPr>
              <w:tab/>
            </w:r>
            <w:r w:rsidR="00533A3A" w:rsidRPr="00486AF7">
              <w:rPr>
                <w:rStyle w:val="a7"/>
                <w:noProof/>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533A3A">
              <w:rPr>
                <w:noProof/>
                <w:webHidden/>
              </w:rPr>
              <w:tab/>
            </w:r>
            <w:r w:rsidR="00533A3A">
              <w:rPr>
                <w:noProof/>
                <w:webHidden/>
              </w:rPr>
              <w:fldChar w:fldCharType="begin"/>
            </w:r>
            <w:r w:rsidR="00533A3A">
              <w:rPr>
                <w:noProof/>
                <w:webHidden/>
              </w:rPr>
              <w:instrText xml:space="preserve"> PAGEREF _Toc138145145 \h </w:instrText>
            </w:r>
            <w:r w:rsidR="00533A3A">
              <w:rPr>
                <w:noProof/>
                <w:webHidden/>
              </w:rPr>
            </w:r>
            <w:r w:rsidR="00533A3A">
              <w:rPr>
                <w:noProof/>
                <w:webHidden/>
              </w:rPr>
              <w:fldChar w:fldCharType="separate"/>
            </w:r>
            <w:r w:rsidR="001161A7">
              <w:rPr>
                <w:noProof/>
                <w:webHidden/>
              </w:rPr>
              <w:t>21</w:t>
            </w:r>
            <w:r w:rsidR="00533A3A">
              <w:rPr>
                <w:noProof/>
                <w:webHidden/>
              </w:rPr>
              <w:fldChar w:fldCharType="end"/>
            </w:r>
          </w:hyperlink>
        </w:p>
        <w:p w14:paraId="7E4EB0B1" w14:textId="528B1860"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46" w:history="1">
            <w:r w:rsidR="00533A3A" w:rsidRPr="00486AF7">
              <w:rPr>
                <w:rStyle w:val="a7"/>
                <w:noProof/>
              </w:rPr>
              <w:t>7.5.</w:t>
            </w:r>
            <w:r w:rsidR="00533A3A">
              <w:rPr>
                <w:rFonts w:asciiTheme="minorHAnsi" w:eastAsiaTheme="minorEastAsia" w:hAnsiTheme="minorHAnsi"/>
                <w:noProof/>
                <w:sz w:val="22"/>
                <w:lang w:eastAsia="ru-RU"/>
              </w:rPr>
              <w:tab/>
            </w:r>
            <w:r w:rsidR="00533A3A" w:rsidRPr="00486AF7">
              <w:rPr>
                <w:rStyle w:val="a7"/>
                <w:noProof/>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533A3A">
              <w:rPr>
                <w:noProof/>
                <w:webHidden/>
              </w:rPr>
              <w:tab/>
            </w:r>
            <w:r w:rsidR="00533A3A">
              <w:rPr>
                <w:noProof/>
                <w:webHidden/>
              </w:rPr>
              <w:fldChar w:fldCharType="begin"/>
            </w:r>
            <w:r w:rsidR="00533A3A">
              <w:rPr>
                <w:noProof/>
                <w:webHidden/>
              </w:rPr>
              <w:instrText xml:space="preserve"> PAGEREF _Toc138145146 \h </w:instrText>
            </w:r>
            <w:r w:rsidR="00533A3A">
              <w:rPr>
                <w:noProof/>
                <w:webHidden/>
              </w:rPr>
            </w:r>
            <w:r w:rsidR="00533A3A">
              <w:rPr>
                <w:noProof/>
                <w:webHidden/>
              </w:rPr>
              <w:fldChar w:fldCharType="separate"/>
            </w:r>
            <w:r w:rsidR="001161A7">
              <w:rPr>
                <w:noProof/>
                <w:webHidden/>
              </w:rPr>
              <w:t>21</w:t>
            </w:r>
            <w:r w:rsidR="00533A3A">
              <w:rPr>
                <w:noProof/>
                <w:webHidden/>
              </w:rPr>
              <w:fldChar w:fldCharType="end"/>
            </w:r>
          </w:hyperlink>
        </w:p>
        <w:p w14:paraId="2BDD61E6" w14:textId="66C90350"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47" w:history="1">
            <w:r w:rsidR="00533A3A" w:rsidRPr="00486AF7">
              <w:rPr>
                <w:rStyle w:val="a7"/>
                <w:noProof/>
              </w:rPr>
              <w:t>7.6.</w:t>
            </w:r>
            <w:r w:rsidR="00533A3A">
              <w:rPr>
                <w:rFonts w:asciiTheme="minorHAnsi" w:eastAsiaTheme="minorEastAsia" w:hAnsiTheme="minorHAnsi"/>
                <w:noProof/>
                <w:sz w:val="22"/>
                <w:lang w:eastAsia="ru-RU"/>
              </w:rPr>
              <w:tab/>
            </w:r>
            <w:r w:rsidR="00533A3A" w:rsidRPr="00486AF7">
              <w:rPr>
                <w:rStyle w:val="a7"/>
                <w:noProof/>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533A3A">
              <w:rPr>
                <w:noProof/>
                <w:webHidden/>
              </w:rPr>
              <w:tab/>
            </w:r>
            <w:r w:rsidR="00533A3A">
              <w:rPr>
                <w:noProof/>
                <w:webHidden/>
              </w:rPr>
              <w:fldChar w:fldCharType="begin"/>
            </w:r>
            <w:r w:rsidR="00533A3A">
              <w:rPr>
                <w:noProof/>
                <w:webHidden/>
              </w:rPr>
              <w:instrText xml:space="preserve"> PAGEREF _Toc138145147 \h </w:instrText>
            </w:r>
            <w:r w:rsidR="00533A3A">
              <w:rPr>
                <w:noProof/>
                <w:webHidden/>
              </w:rPr>
            </w:r>
            <w:r w:rsidR="00533A3A">
              <w:rPr>
                <w:noProof/>
                <w:webHidden/>
              </w:rPr>
              <w:fldChar w:fldCharType="separate"/>
            </w:r>
            <w:r w:rsidR="001161A7">
              <w:rPr>
                <w:noProof/>
                <w:webHidden/>
              </w:rPr>
              <w:t>21</w:t>
            </w:r>
            <w:r w:rsidR="00533A3A">
              <w:rPr>
                <w:noProof/>
                <w:webHidden/>
              </w:rPr>
              <w:fldChar w:fldCharType="end"/>
            </w:r>
          </w:hyperlink>
        </w:p>
        <w:p w14:paraId="67018819" w14:textId="0081295B"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48" w:history="1">
            <w:r w:rsidR="00533A3A" w:rsidRPr="00486AF7">
              <w:rPr>
                <w:rStyle w:val="a7"/>
                <w:noProof/>
              </w:rPr>
              <w:t>7.7.</w:t>
            </w:r>
            <w:r w:rsidR="00533A3A">
              <w:rPr>
                <w:rFonts w:asciiTheme="minorHAnsi" w:eastAsiaTheme="minorEastAsia" w:hAnsiTheme="minorHAnsi"/>
                <w:noProof/>
                <w:sz w:val="22"/>
                <w:lang w:eastAsia="ru-RU"/>
              </w:rPr>
              <w:tab/>
            </w:r>
            <w:r w:rsidR="00533A3A" w:rsidRPr="00486AF7">
              <w:rPr>
                <w:rStyle w:val="a7"/>
                <w:noProof/>
              </w:rPr>
              <w:t>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533A3A">
              <w:rPr>
                <w:noProof/>
                <w:webHidden/>
              </w:rPr>
              <w:tab/>
            </w:r>
            <w:r w:rsidR="00533A3A">
              <w:rPr>
                <w:noProof/>
                <w:webHidden/>
              </w:rPr>
              <w:fldChar w:fldCharType="begin"/>
            </w:r>
            <w:r w:rsidR="00533A3A">
              <w:rPr>
                <w:noProof/>
                <w:webHidden/>
              </w:rPr>
              <w:instrText xml:space="preserve"> PAGEREF _Toc138145148 \h </w:instrText>
            </w:r>
            <w:r w:rsidR="00533A3A">
              <w:rPr>
                <w:noProof/>
                <w:webHidden/>
              </w:rPr>
            </w:r>
            <w:r w:rsidR="00533A3A">
              <w:rPr>
                <w:noProof/>
                <w:webHidden/>
              </w:rPr>
              <w:fldChar w:fldCharType="separate"/>
            </w:r>
            <w:r w:rsidR="001161A7">
              <w:rPr>
                <w:noProof/>
                <w:webHidden/>
              </w:rPr>
              <w:t>21</w:t>
            </w:r>
            <w:r w:rsidR="00533A3A">
              <w:rPr>
                <w:noProof/>
                <w:webHidden/>
              </w:rPr>
              <w:fldChar w:fldCharType="end"/>
            </w:r>
          </w:hyperlink>
        </w:p>
        <w:p w14:paraId="40CF153A" w14:textId="31088C44"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49" w:history="1">
            <w:r w:rsidR="00533A3A" w:rsidRPr="00486AF7">
              <w:rPr>
                <w:rStyle w:val="a7"/>
                <w:noProof/>
              </w:rPr>
              <w:t>7.8.</w:t>
            </w:r>
            <w:r w:rsidR="00533A3A">
              <w:rPr>
                <w:rFonts w:asciiTheme="minorHAnsi" w:eastAsiaTheme="minorEastAsia" w:hAnsiTheme="minorHAnsi"/>
                <w:noProof/>
                <w:sz w:val="22"/>
                <w:lang w:eastAsia="ru-RU"/>
              </w:rPr>
              <w:tab/>
            </w:r>
            <w:r w:rsidR="00533A3A" w:rsidRPr="00486AF7">
              <w:rPr>
                <w:rStyle w:val="a7"/>
                <w:noProof/>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533A3A">
              <w:rPr>
                <w:noProof/>
                <w:webHidden/>
              </w:rPr>
              <w:tab/>
            </w:r>
            <w:r w:rsidR="00533A3A">
              <w:rPr>
                <w:noProof/>
                <w:webHidden/>
              </w:rPr>
              <w:fldChar w:fldCharType="begin"/>
            </w:r>
            <w:r w:rsidR="00533A3A">
              <w:rPr>
                <w:noProof/>
                <w:webHidden/>
              </w:rPr>
              <w:instrText xml:space="preserve"> PAGEREF _Toc138145149 \h </w:instrText>
            </w:r>
            <w:r w:rsidR="00533A3A">
              <w:rPr>
                <w:noProof/>
                <w:webHidden/>
              </w:rPr>
            </w:r>
            <w:r w:rsidR="00533A3A">
              <w:rPr>
                <w:noProof/>
                <w:webHidden/>
              </w:rPr>
              <w:fldChar w:fldCharType="separate"/>
            </w:r>
            <w:r w:rsidR="001161A7">
              <w:rPr>
                <w:noProof/>
                <w:webHidden/>
              </w:rPr>
              <w:t>21</w:t>
            </w:r>
            <w:r w:rsidR="00533A3A">
              <w:rPr>
                <w:noProof/>
                <w:webHidden/>
              </w:rPr>
              <w:fldChar w:fldCharType="end"/>
            </w:r>
          </w:hyperlink>
        </w:p>
        <w:p w14:paraId="636E2C5B" w14:textId="21533111"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50" w:history="1">
            <w:r w:rsidR="00533A3A" w:rsidRPr="00486AF7">
              <w:rPr>
                <w:rStyle w:val="a7"/>
                <w:noProof/>
              </w:rPr>
              <w:t>7.9.</w:t>
            </w:r>
            <w:r w:rsidR="00533A3A">
              <w:rPr>
                <w:rFonts w:asciiTheme="minorHAnsi" w:eastAsiaTheme="minorEastAsia" w:hAnsiTheme="minorHAnsi"/>
                <w:noProof/>
                <w:sz w:val="22"/>
                <w:lang w:eastAsia="ru-RU"/>
              </w:rPr>
              <w:tab/>
            </w:r>
            <w:r w:rsidR="00533A3A" w:rsidRPr="00486AF7">
              <w:rPr>
                <w:rStyle w:val="a7"/>
                <w:noProof/>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533A3A">
              <w:rPr>
                <w:noProof/>
                <w:webHidden/>
              </w:rPr>
              <w:tab/>
            </w:r>
            <w:r w:rsidR="00533A3A">
              <w:rPr>
                <w:noProof/>
                <w:webHidden/>
              </w:rPr>
              <w:fldChar w:fldCharType="begin"/>
            </w:r>
            <w:r w:rsidR="00533A3A">
              <w:rPr>
                <w:noProof/>
                <w:webHidden/>
              </w:rPr>
              <w:instrText xml:space="preserve"> PAGEREF _Toc138145150 \h </w:instrText>
            </w:r>
            <w:r w:rsidR="00533A3A">
              <w:rPr>
                <w:noProof/>
                <w:webHidden/>
              </w:rPr>
            </w:r>
            <w:r w:rsidR="00533A3A">
              <w:rPr>
                <w:noProof/>
                <w:webHidden/>
              </w:rPr>
              <w:fldChar w:fldCharType="separate"/>
            </w:r>
            <w:r w:rsidR="001161A7">
              <w:rPr>
                <w:noProof/>
                <w:webHidden/>
              </w:rPr>
              <w:t>22</w:t>
            </w:r>
            <w:r w:rsidR="00533A3A">
              <w:rPr>
                <w:noProof/>
                <w:webHidden/>
              </w:rPr>
              <w:fldChar w:fldCharType="end"/>
            </w:r>
          </w:hyperlink>
        </w:p>
        <w:p w14:paraId="14A89A8B" w14:textId="59E3D92E"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51" w:history="1">
            <w:r w:rsidR="00533A3A" w:rsidRPr="00486AF7">
              <w:rPr>
                <w:rStyle w:val="a7"/>
                <w:noProof/>
              </w:rPr>
              <w:t>7.10.</w:t>
            </w:r>
            <w:r w:rsidR="00533A3A">
              <w:rPr>
                <w:rFonts w:asciiTheme="minorHAnsi" w:eastAsiaTheme="minorEastAsia" w:hAnsiTheme="minorHAnsi"/>
                <w:noProof/>
                <w:sz w:val="22"/>
                <w:lang w:eastAsia="ru-RU"/>
              </w:rPr>
              <w:tab/>
            </w:r>
            <w:r w:rsidR="00533A3A" w:rsidRPr="00486AF7">
              <w:rPr>
                <w:rStyle w:val="a7"/>
                <w:noProof/>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533A3A">
              <w:rPr>
                <w:noProof/>
                <w:webHidden/>
              </w:rPr>
              <w:tab/>
            </w:r>
            <w:r w:rsidR="00533A3A">
              <w:rPr>
                <w:noProof/>
                <w:webHidden/>
              </w:rPr>
              <w:fldChar w:fldCharType="begin"/>
            </w:r>
            <w:r w:rsidR="00533A3A">
              <w:rPr>
                <w:noProof/>
                <w:webHidden/>
              </w:rPr>
              <w:instrText xml:space="preserve"> PAGEREF _Toc138145151 \h </w:instrText>
            </w:r>
            <w:r w:rsidR="00533A3A">
              <w:rPr>
                <w:noProof/>
                <w:webHidden/>
              </w:rPr>
            </w:r>
            <w:r w:rsidR="00533A3A">
              <w:rPr>
                <w:noProof/>
                <w:webHidden/>
              </w:rPr>
              <w:fldChar w:fldCharType="separate"/>
            </w:r>
            <w:r w:rsidR="001161A7">
              <w:rPr>
                <w:noProof/>
                <w:webHidden/>
              </w:rPr>
              <w:t>22</w:t>
            </w:r>
            <w:r w:rsidR="00533A3A">
              <w:rPr>
                <w:noProof/>
                <w:webHidden/>
              </w:rPr>
              <w:fldChar w:fldCharType="end"/>
            </w:r>
          </w:hyperlink>
        </w:p>
        <w:p w14:paraId="233D8729" w14:textId="1414BD72" w:rsidR="00533A3A" w:rsidRDefault="0048447C">
          <w:pPr>
            <w:pStyle w:val="12"/>
            <w:tabs>
              <w:tab w:val="left" w:pos="440"/>
              <w:tab w:val="right" w:leader="dot" w:pos="10195"/>
            </w:tabs>
            <w:rPr>
              <w:rFonts w:asciiTheme="minorHAnsi" w:eastAsiaTheme="minorEastAsia" w:hAnsiTheme="minorHAnsi"/>
              <w:noProof/>
              <w:sz w:val="22"/>
              <w:lang w:eastAsia="ru-RU"/>
            </w:rPr>
          </w:pPr>
          <w:hyperlink w:anchor="_Toc138145152" w:history="1">
            <w:r w:rsidR="00533A3A" w:rsidRPr="00486AF7">
              <w:rPr>
                <w:rStyle w:val="a7"/>
                <w:noProof/>
              </w:rPr>
              <w:t>8.</w:t>
            </w:r>
            <w:r w:rsidR="00533A3A">
              <w:rPr>
                <w:rFonts w:asciiTheme="minorHAnsi" w:eastAsiaTheme="minorEastAsia" w:hAnsiTheme="minorHAnsi"/>
                <w:noProof/>
                <w:sz w:val="22"/>
                <w:lang w:eastAsia="ru-RU"/>
              </w:rPr>
              <w:tab/>
            </w:r>
            <w:r w:rsidR="00533A3A" w:rsidRPr="00486AF7">
              <w:rPr>
                <w:rStyle w:val="a7"/>
                <w:noProof/>
              </w:rPr>
              <w:t>Раздел 6. Предложения по строительству, реконструкции и (или) модернизации тепловых сетей</w:t>
            </w:r>
            <w:r w:rsidR="00533A3A">
              <w:rPr>
                <w:noProof/>
                <w:webHidden/>
              </w:rPr>
              <w:tab/>
            </w:r>
            <w:r w:rsidR="00533A3A">
              <w:rPr>
                <w:noProof/>
                <w:webHidden/>
              </w:rPr>
              <w:fldChar w:fldCharType="begin"/>
            </w:r>
            <w:r w:rsidR="00533A3A">
              <w:rPr>
                <w:noProof/>
                <w:webHidden/>
              </w:rPr>
              <w:instrText xml:space="preserve"> PAGEREF _Toc138145152 \h </w:instrText>
            </w:r>
            <w:r w:rsidR="00533A3A">
              <w:rPr>
                <w:noProof/>
                <w:webHidden/>
              </w:rPr>
            </w:r>
            <w:r w:rsidR="00533A3A">
              <w:rPr>
                <w:noProof/>
                <w:webHidden/>
              </w:rPr>
              <w:fldChar w:fldCharType="separate"/>
            </w:r>
            <w:r w:rsidR="001161A7">
              <w:rPr>
                <w:noProof/>
                <w:webHidden/>
              </w:rPr>
              <w:t>22</w:t>
            </w:r>
            <w:r w:rsidR="00533A3A">
              <w:rPr>
                <w:noProof/>
                <w:webHidden/>
              </w:rPr>
              <w:fldChar w:fldCharType="end"/>
            </w:r>
          </w:hyperlink>
        </w:p>
        <w:p w14:paraId="0A77005F" w14:textId="798D31F6"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53" w:history="1">
            <w:r w:rsidR="00533A3A" w:rsidRPr="00486AF7">
              <w:rPr>
                <w:rStyle w:val="a7"/>
                <w:noProof/>
              </w:rPr>
              <w:t>8.1.</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533A3A">
              <w:rPr>
                <w:noProof/>
                <w:webHidden/>
              </w:rPr>
              <w:tab/>
            </w:r>
            <w:r w:rsidR="00533A3A">
              <w:rPr>
                <w:noProof/>
                <w:webHidden/>
              </w:rPr>
              <w:fldChar w:fldCharType="begin"/>
            </w:r>
            <w:r w:rsidR="00533A3A">
              <w:rPr>
                <w:noProof/>
                <w:webHidden/>
              </w:rPr>
              <w:instrText xml:space="preserve"> PAGEREF _Toc138145153 \h </w:instrText>
            </w:r>
            <w:r w:rsidR="00533A3A">
              <w:rPr>
                <w:noProof/>
                <w:webHidden/>
              </w:rPr>
            </w:r>
            <w:r w:rsidR="00533A3A">
              <w:rPr>
                <w:noProof/>
                <w:webHidden/>
              </w:rPr>
              <w:fldChar w:fldCharType="separate"/>
            </w:r>
            <w:r w:rsidR="001161A7">
              <w:rPr>
                <w:noProof/>
                <w:webHidden/>
              </w:rPr>
              <w:t>22</w:t>
            </w:r>
            <w:r w:rsidR="00533A3A">
              <w:rPr>
                <w:noProof/>
                <w:webHidden/>
              </w:rPr>
              <w:fldChar w:fldCharType="end"/>
            </w:r>
          </w:hyperlink>
        </w:p>
        <w:p w14:paraId="1255F323" w14:textId="1BDA9A09"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54" w:history="1">
            <w:r w:rsidR="00533A3A" w:rsidRPr="00486AF7">
              <w:rPr>
                <w:rStyle w:val="a7"/>
                <w:noProof/>
              </w:rPr>
              <w:t>8.2.</w:t>
            </w:r>
            <w:r w:rsidR="00533A3A">
              <w:rPr>
                <w:rFonts w:asciiTheme="minorHAnsi" w:eastAsiaTheme="minorEastAsia" w:hAnsiTheme="minorHAnsi"/>
                <w:noProof/>
                <w:sz w:val="22"/>
                <w:lang w:eastAsia="ru-RU"/>
              </w:rPr>
              <w:tab/>
            </w:r>
            <w:r w:rsidR="00533A3A" w:rsidRPr="00486AF7">
              <w:rPr>
                <w:rStyle w:val="a7"/>
                <w:noProof/>
              </w:rPr>
              <w:t>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r w:rsidR="00533A3A">
              <w:rPr>
                <w:noProof/>
                <w:webHidden/>
              </w:rPr>
              <w:tab/>
            </w:r>
            <w:r w:rsidR="00533A3A">
              <w:rPr>
                <w:noProof/>
                <w:webHidden/>
              </w:rPr>
              <w:fldChar w:fldCharType="begin"/>
            </w:r>
            <w:r w:rsidR="00533A3A">
              <w:rPr>
                <w:noProof/>
                <w:webHidden/>
              </w:rPr>
              <w:instrText xml:space="preserve"> PAGEREF _Toc138145154 \h </w:instrText>
            </w:r>
            <w:r w:rsidR="00533A3A">
              <w:rPr>
                <w:noProof/>
                <w:webHidden/>
              </w:rPr>
            </w:r>
            <w:r w:rsidR="00533A3A">
              <w:rPr>
                <w:noProof/>
                <w:webHidden/>
              </w:rPr>
              <w:fldChar w:fldCharType="separate"/>
            </w:r>
            <w:r w:rsidR="001161A7">
              <w:rPr>
                <w:noProof/>
                <w:webHidden/>
              </w:rPr>
              <w:t>23</w:t>
            </w:r>
            <w:r w:rsidR="00533A3A">
              <w:rPr>
                <w:noProof/>
                <w:webHidden/>
              </w:rPr>
              <w:fldChar w:fldCharType="end"/>
            </w:r>
          </w:hyperlink>
        </w:p>
        <w:p w14:paraId="065D4927" w14:textId="2DFECFF2"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55" w:history="1">
            <w:r w:rsidR="00533A3A" w:rsidRPr="00486AF7">
              <w:rPr>
                <w:rStyle w:val="a7"/>
                <w:noProof/>
              </w:rPr>
              <w:t>8.3.</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533A3A">
              <w:rPr>
                <w:noProof/>
                <w:webHidden/>
              </w:rPr>
              <w:tab/>
            </w:r>
            <w:r w:rsidR="00533A3A">
              <w:rPr>
                <w:noProof/>
                <w:webHidden/>
              </w:rPr>
              <w:fldChar w:fldCharType="begin"/>
            </w:r>
            <w:r w:rsidR="00533A3A">
              <w:rPr>
                <w:noProof/>
                <w:webHidden/>
              </w:rPr>
              <w:instrText xml:space="preserve"> PAGEREF _Toc138145155 \h </w:instrText>
            </w:r>
            <w:r w:rsidR="00533A3A">
              <w:rPr>
                <w:noProof/>
                <w:webHidden/>
              </w:rPr>
            </w:r>
            <w:r w:rsidR="00533A3A">
              <w:rPr>
                <w:noProof/>
                <w:webHidden/>
              </w:rPr>
              <w:fldChar w:fldCharType="separate"/>
            </w:r>
            <w:r w:rsidR="001161A7">
              <w:rPr>
                <w:noProof/>
                <w:webHidden/>
              </w:rPr>
              <w:t>23</w:t>
            </w:r>
            <w:r w:rsidR="00533A3A">
              <w:rPr>
                <w:noProof/>
                <w:webHidden/>
              </w:rPr>
              <w:fldChar w:fldCharType="end"/>
            </w:r>
          </w:hyperlink>
        </w:p>
        <w:p w14:paraId="43CC22ED" w14:textId="73A8A87B"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56" w:history="1">
            <w:r w:rsidR="00533A3A" w:rsidRPr="00486AF7">
              <w:rPr>
                <w:rStyle w:val="a7"/>
                <w:noProof/>
              </w:rPr>
              <w:t>8.4.</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533A3A">
              <w:rPr>
                <w:noProof/>
                <w:webHidden/>
              </w:rPr>
              <w:tab/>
            </w:r>
            <w:r w:rsidR="00533A3A">
              <w:rPr>
                <w:noProof/>
                <w:webHidden/>
              </w:rPr>
              <w:fldChar w:fldCharType="begin"/>
            </w:r>
            <w:r w:rsidR="00533A3A">
              <w:rPr>
                <w:noProof/>
                <w:webHidden/>
              </w:rPr>
              <w:instrText xml:space="preserve"> PAGEREF _Toc138145156 \h </w:instrText>
            </w:r>
            <w:r w:rsidR="00533A3A">
              <w:rPr>
                <w:noProof/>
                <w:webHidden/>
              </w:rPr>
            </w:r>
            <w:r w:rsidR="00533A3A">
              <w:rPr>
                <w:noProof/>
                <w:webHidden/>
              </w:rPr>
              <w:fldChar w:fldCharType="separate"/>
            </w:r>
            <w:r w:rsidR="001161A7">
              <w:rPr>
                <w:noProof/>
                <w:webHidden/>
              </w:rPr>
              <w:t>23</w:t>
            </w:r>
            <w:r w:rsidR="00533A3A">
              <w:rPr>
                <w:noProof/>
                <w:webHidden/>
              </w:rPr>
              <w:fldChar w:fldCharType="end"/>
            </w:r>
          </w:hyperlink>
        </w:p>
        <w:p w14:paraId="0964BC10" w14:textId="48FD6FD5"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57" w:history="1">
            <w:r w:rsidR="00533A3A" w:rsidRPr="00486AF7">
              <w:rPr>
                <w:rStyle w:val="a7"/>
                <w:noProof/>
              </w:rPr>
              <w:t>8.5.</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для обеспечения нормативной надёжности теплоснабжения потребителей</w:t>
            </w:r>
            <w:r w:rsidR="00533A3A">
              <w:rPr>
                <w:noProof/>
                <w:webHidden/>
              </w:rPr>
              <w:tab/>
            </w:r>
            <w:r w:rsidR="00533A3A">
              <w:rPr>
                <w:noProof/>
                <w:webHidden/>
              </w:rPr>
              <w:fldChar w:fldCharType="begin"/>
            </w:r>
            <w:r w:rsidR="00533A3A">
              <w:rPr>
                <w:noProof/>
                <w:webHidden/>
              </w:rPr>
              <w:instrText xml:space="preserve"> PAGEREF _Toc138145157 \h </w:instrText>
            </w:r>
            <w:r w:rsidR="00533A3A">
              <w:rPr>
                <w:noProof/>
                <w:webHidden/>
              </w:rPr>
            </w:r>
            <w:r w:rsidR="00533A3A">
              <w:rPr>
                <w:noProof/>
                <w:webHidden/>
              </w:rPr>
              <w:fldChar w:fldCharType="separate"/>
            </w:r>
            <w:r w:rsidR="001161A7">
              <w:rPr>
                <w:noProof/>
                <w:webHidden/>
              </w:rPr>
              <w:t>23</w:t>
            </w:r>
            <w:r w:rsidR="00533A3A">
              <w:rPr>
                <w:noProof/>
                <w:webHidden/>
              </w:rPr>
              <w:fldChar w:fldCharType="end"/>
            </w:r>
          </w:hyperlink>
        </w:p>
        <w:p w14:paraId="788F5CBE" w14:textId="5BDBFEA0" w:rsidR="00533A3A" w:rsidRDefault="0048447C">
          <w:pPr>
            <w:pStyle w:val="12"/>
            <w:tabs>
              <w:tab w:val="left" w:pos="440"/>
              <w:tab w:val="right" w:leader="dot" w:pos="10195"/>
            </w:tabs>
            <w:rPr>
              <w:rFonts w:asciiTheme="minorHAnsi" w:eastAsiaTheme="minorEastAsia" w:hAnsiTheme="minorHAnsi"/>
              <w:noProof/>
              <w:sz w:val="22"/>
              <w:lang w:eastAsia="ru-RU"/>
            </w:rPr>
          </w:pPr>
          <w:hyperlink w:anchor="_Toc138145158" w:history="1">
            <w:r w:rsidR="00533A3A" w:rsidRPr="00486AF7">
              <w:rPr>
                <w:rStyle w:val="a7"/>
                <w:noProof/>
              </w:rPr>
              <w:t>9.</w:t>
            </w:r>
            <w:r w:rsidR="00533A3A">
              <w:rPr>
                <w:rFonts w:asciiTheme="minorHAnsi" w:eastAsiaTheme="minorEastAsia" w:hAnsiTheme="minorHAnsi"/>
                <w:noProof/>
                <w:sz w:val="22"/>
                <w:lang w:eastAsia="ru-RU"/>
              </w:rPr>
              <w:tab/>
            </w:r>
            <w:r w:rsidR="00533A3A" w:rsidRPr="00486AF7">
              <w:rPr>
                <w:rStyle w:val="a7"/>
                <w:noProof/>
              </w:rPr>
              <w:t>Раздел 7. Предложения по переводу открытых систем теплоснабжения (горячего водоснабжения) в закрытые системы горячего водоснабжения</w:t>
            </w:r>
            <w:r w:rsidR="00533A3A">
              <w:rPr>
                <w:noProof/>
                <w:webHidden/>
              </w:rPr>
              <w:tab/>
            </w:r>
            <w:r w:rsidR="00533A3A">
              <w:rPr>
                <w:noProof/>
                <w:webHidden/>
              </w:rPr>
              <w:fldChar w:fldCharType="begin"/>
            </w:r>
            <w:r w:rsidR="00533A3A">
              <w:rPr>
                <w:noProof/>
                <w:webHidden/>
              </w:rPr>
              <w:instrText xml:space="preserve"> PAGEREF _Toc138145158 \h </w:instrText>
            </w:r>
            <w:r w:rsidR="00533A3A">
              <w:rPr>
                <w:noProof/>
                <w:webHidden/>
              </w:rPr>
            </w:r>
            <w:r w:rsidR="00533A3A">
              <w:rPr>
                <w:noProof/>
                <w:webHidden/>
              </w:rPr>
              <w:fldChar w:fldCharType="separate"/>
            </w:r>
            <w:r w:rsidR="001161A7">
              <w:rPr>
                <w:noProof/>
                <w:webHidden/>
              </w:rPr>
              <w:t>23</w:t>
            </w:r>
            <w:r w:rsidR="00533A3A">
              <w:rPr>
                <w:noProof/>
                <w:webHidden/>
              </w:rPr>
              <w:fldChar w:fldCharType="end"/>
            </w:r>
          </w:hyperlink>
        </w:p>
        <w:p w14:paraId="2EE5E84D" w14:textId="7C52BCD2"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59" w:history="1">
            <w:r w:rsidR="00533A3A" w:rsidRPr="00486AF7">
              <w:rPr>
                <w:rStyle w:val="a7"/>
                <w:noProof/>
              </w:rPr>
              <w:t>9.1.</w:t>
            </w:r>
            <w:r w:rsidR="00533A3A">
              <w:rPr>
                <w:rFonts w:asciiTheme="minorHAnsi" w:eastAsiaTheme="minorEastAsia" w:hAnsiTheme="minorHAnsi"/>
                <w:noProof/>
                <w:sz w:val="22"/>
                <w:lang w:eastAsia="ru-RU"/>
              </w:rPr>
              <w:tab/>
            </w:r>
            <w:r w:rsidR="00533A3A" w:rsidRPr="00486AF7">
              <w:rPr>
                <w:rStyle w:val="a7"/>
                <w:noProo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533A3A">
              <w:rPr>
                <w:noProof/>
                <w:webHidden/>
              </w:rPr>
              <w:tab/>
            </w:r>
            <w:r w:rsidR="00533A3A">
              <w:rPr>
                <w:noProof/>
                <w:webHidden/>
              </w:rPr>
              <w:fldChar w:fldCharType="begin"/>
            </w:r>
            <w:r w:rsidR="00533A3A">
              <w:rPr>
                <w:noProof/>
                <w:webHidden/>
              </w:rPr>
              <w:instrText xml:space="preserve"> PAGEREF _Toc138145159 \h </w:instrText>
            </w:r>
            <w:r w:rsidR="00533A3A">
              <w:rPr>
                <w:noProof/>
                <w:webHidden/>
              </w:rPr>
            </w:r>
            <w:r w:rsidR="00533A3A">
              <w:rPr>
                <w:noProof/>
                <w:webHidden/>
              </w:rPr>
              <w:fldChar w:fldCharType="separate"/>
            </w:r>
            <w:r w:rsidR="001161A7">
              <w:rPr>
                <w:noProof/>
                <w:webHidden/>
              </w:rPr>
              <w:t>23</w:t>
            </w:r>
            <w:r w:rsidR="00533A3A">
              <w:rPr>
                <w:noProof/>
                <w:webHidden/>
              </w:rPr>
              <w:fldChar w:fldCharType="end"/>
            </w:r>
          </w:hyperlink>
        </w:p>
        <w:p w14:paraId="450D8E71" w14:textId="082C9ADE"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60" w:history="1">
            <w:r w:rsidR="00533A3A" w:rsidRPr="00486AF7">
              <w:rPr>
                <w:rStyle w:val="a7"/>
                <w:noProof/>
              </w:rPr>
              <w:t>9.2.</w:t>
            </w:r>
            <w:r w:rsidR="00533A3A">
              <w:rPr>
                <w:rFonts w:asciiTheme="minorHAnsi" w:eastAsiaTheme="minorEastAsia" w:hAnsiTheme="minorHAnsi"/>
                <w:noProof/>
                <w:sz w:val="22"/>
                <w:lang w:eastAsia="ru-RU"/>
              </w:rPr>
              <w:tab/>
            </w:r>
            <w:r w:rsidR="00533A3A" w:rsidRPr="00486AF7">
              <w:rPr>
                <w:rStyle w:val="a7"/>
                <w:noProo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533A3A">
              <w:rPr>
                <w:noProof/>
                <w:webHidden/>
              </w:rPr>
              <w:tab/>
            </w:r>
            <w:r w:rsidR="00533A3A">
              <w:rPr>
                <w:noProof/>
                <w:webHidden/>
              </w:rPr>
              <w:fldChar w:fldCharType="begin"/>
            </w:r>
            <w:r w:rsidR="00533A3A">
              <w:rPr>
                <w:noProof/>
                <w:webHidden/>
              </w:rPr>
              <w:instrText xml:space="preserve"> PAGEREF _Toc138145160 \h </w:instrText>
            </w:r>
            <w:r w:rsidR="00533A3A">
              <w:rPr>
                <w:noProof/>
                <w:webHidden/>
              </w:rPr>
            </w:r>
            <w:r w:rsidR="00533A3A">
              <w:rPr>
                <w:noProof/>
                <w:webHidden/>
              </w:rPr>
              <w:fldChar w:fldCharType="separate"/>
            </w:r>
            <w:r w:rsidR="001161A7">
              <w:rPr>
                <w:noProof/>
                <w:webHidden/>
              </w:rPr>
              <w:t>24</w:t>
            </w:r>
            <w:r w:rsidR="00533A3A">
              <w:rPr>
                <w:noProof/>
                <w:webHidden/>
              </w:rPr>
              <w:fldChar w:fldCharType="end"/>
            </w:r>
          </w:hyperlink>
        </w:p>
        <w:p w14:paraId="341E4EEE" w14:textId="0E59A7A2"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61" w:history="1">
            <w:r w:rsidR="00533A3A" w:rsidRPr="00486AF7">
              <w:rPr>
                <w:rStyle w:val="a7"/>
                <w:noProof/>
              </w:rPr>
              <w:t>10.</w:t>
            </w:r>
            <w:r w:rsidR="00533A3A">
              <w:rPr>
                <w:rFonts w:asciiTheme="minorHAnsi" w:eastAsiaTheme="minorEastAsia" w:hAnsiTheme="minorHAnsi"/>
                <w:noProof/>
                <w:sz w:val="22"/>
                <w:lang w:eastAsia="ru-RU"/>
              </w:rPr>
              <w:tab/>
            </w:r>
            <w:r w:rsidR="00533A3A" w:rsidRPr="00486AF7">
              <w:rPr>
                <w:rStyle w:val="a7"/>
                <w:noProof/>
              </w:rPr>
              <w:t>Раздел 8. Перспективные топливные балансы</w:t>
            </w:r>
            <w:r w:rsidR="00533A3A">
              <w:rPr>
                <w:noProof/>
                <w:webHidden/>
              </w:rPr>
              <w:tab/>
            </w:r>
            <w:r w:rsidR="00533A3A">
              <w:rPr>
                <w:noProof/>
                <w:webHidden/>
              </w:rPr>
              <w:fldChar w:fldCharType="begin"/>
            </w:r>
            <w:r w:rsidR="00533A3A">
              <w:rPr>
                <w:noProof/>
                <w:webHidden/>
              </w:rPr>
              <w:instrText xml:space="preserve"> PAGEREF _Toc138145161 \h </w:instrText>
            </w:r>
            <w:r w:rsidR="00533A3A">
              <w:rPr>
                <w:noProof/>
                <w:webHidden/>
              </w:rPr>
            </w:r>
            <w:r w:rsidR="00533A3A">
              <w:rPr>
                <w:noProof/>
                <w:webHidden/>
              </w:rPr>
              <w:fldChar w:fldCharType="separate"/>
            </w:r>
            <w:r w:rsidR="001161A7">
              <w:rPr>
                <w:noProof/>
                <w:webHidden/>
              </w:rPr>
              <w:t>24</w:t>
            </w:r>
            <w:r w:rsidR="00533A3A">
              <w:rPr>
                <w:noProof/>
                <w:webHidden/>
              </w:rPr>
              <w:fldChar w:fldCharType="end"/>
            </w:r>
          </w:hyperlink>
        </w:p>
        <w:p w14:paraId="09C6DE0D" w14:textId="04392356"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62" w:history="1">
            <w:r w:rsidR="00533A3A" w:rsidRPr="00486AF7">
              <w:rPr>
                <w:rStyle w:val="a7"/>
                <w:noProof/>
              </w:rPr>
              <w:t>10.1.</w:t>
            </w:r>
            <w:r w:rsidR="00533A3A">
              <w:rPr>
                <w:rFonts w:asciiTheme="minorHAnsi" w:eastAsiaTheme="minorEastAsia" w:hAnsiTheme="minorHAnsi"/>
                <w:noProof/>
                <w:sz w:val="22"/>
                <w:lang w:eastAsia="ru-RU"/>
              </w:rPr>
              <w:tab/>
            </w:r>
            <w:r w:rsidR="00533A3A" w:rsidRPr="00486AF7">
              <w:rPr>
                <w:rStyle w:val="a7"/>
                <w:noProof/>
              </w:rPr>
              <w:t>Перспективные топливные балансы для каждого источника тепловой энергии по видам основного, резервного и аварийного топлива на каждом этапе</w:t>
            </w:r>
            <w:r w:rsidR="00533A3A">
              <w:rPr>
                <w:noProof/>
                <w:webHidden/>
              </w:rPr>
              <w:tab/>
            </w:r>
            <w:r w:rsidR="00533A3A">
              <w:rPr>
                <w:noProof/>
                <w:webHidden/>
              </w:rPr>
              <w:fldChar w:fldCharType="begin"/>
            </w:r>
            <w:r w:rsidR="00533A3A">
              <w:rPr>
                <w:noProof/>
                <w:webHidden/>
              </w:rPr>
              <w:instrText xml:space="preserve"> PAGEREF _Toc138145162 \h </w:instrText>
            </w:r>
            <w:r w:rsidR="00533A3A">
              <w:rPr>
                <w:noProof/>
                <w:webHidden/>
              </w:rPr>
            </w:r>
            <w:r w:rsidR="00533A3A">
              <w:rPr>
                <w:noProof/>
                <w:webHidden/>
              </w:rPr>
              <w:fldChar w:fldCharType="separate"/>
            </w:r>
            <w:r w:rsidR="001161A7">
              <w:rPr>
                <w:noProof/>
                <w:webHidden/>
              </w:rPr>
              <w:t>24</w:t>
            </w:r>
            <w:r w:rsidR="00533A3A">
              <w:rPr>
                <w:noProof/>
                <w:webHidden/>
              </w:rPr>
              <w:fldChar w:fldCharType="end"/>
            </w:r>
          </w:hyperlink>
        </w:p>
        <w:p w14:paraId="2D41472E" w14:textId="5B770882"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63" w:history="1">
            <w:r w:rsidR="00533A3A" w:rsidRPr="00486AF7">
              <w:rPr>
                <w:rStyle w:val="a7"/>
                <w:noProof/>
              </w:rPr>
              <w:t>10.2.</w:t>
            </w:r>
            <w:r w:rsidR="00533A3A">
              <w:rPr>
                <w:rFonts w:asciiTheme="minorHAnsi" w:eastAsiaTheme="minorEastAsia" w:hAnsiTheme="minorHAnsi"/>
                <w:noProof/>
                <w:sz w:val="22"/>
                <w:lang w:eastAsia="ru-RU"/>
              </w:rPr>
              <w:tab/>
            </w:r>
            <w:r w:rsidR="00533A3A" w:rsidRPr="00486AF7">
              <w:rPr>
                <w:rStyle w:val="a7"/>
                <w:noProof/>
              </w:rPr>
              <w:t>Потребляемые источником тепловой энергии виды топлива, включая местные виды топлива, а также используемые возобновляемые источники энергии</w:t>
            </w:r>
            <w:r w:rsidR="00533A3A">
              <w:rPr>
                <w:noProof/>
                <w:webHidden/>
              </w:rPr>
              <w:tab/>
            </w:r>
            <w:r w:rsidR="00533A3A">
              <w:rPr>
                <w:noProof/>
                <w:webHidden/>
              </w:rPr>
              <w:fldChar w:fldCharType="begin"/>
            </w:r>
            <w:r w:rsidR="00533A3A">
              <w:rPr>
                <w:noProof/>
                <w:webHidden/>
              </w:rPr>
              <w:instrText xml:space="preserve"> PAGEREF _Toc138145163 \h </w:instrText>
            </w:r>
            <w:r w:rsidR="00533A3A">
              <w:rPr>
                <w:noProof/>
                <w:webHidden/>
              </w:rPr>
            </w:r>
            <w:r w:rsidR="00533A3A">
              <w:rPr>
                <w:noProof/>
                <w:webHidden/>
              </w:rPr>
              <w:fldChar w:fldCharType="separate"/>
            </w:r>
            <w:r w:rsidR="001161A7">
              <w:rPr>
                <w:noProof/>
                <w:webHidden/>
              </w:rPr>
              <w:t>24</w:t>
            </w:r>
            <w:r w:rsidR="00533A3A">
              <w:rPr>
                <w:noProof/>
                <w:webHidden/>
              </w:rPr>
              <w:fldChar w:fldCharType="end"/>
            </w:r>
          </w:hyperlink>
        </w:p>
        <w:p w14:paraId="3C547ADD" w14:textId="6C78DEF5"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64" w:history="1">
            <w:r w:rsidR="00533A3A" w:rsidRPr="00486AF7">
              <w:rPr>
                <w:rStyle w:val="a7"/>
                <w:noProof/>
              </w:rPr>
              <w:t>10.3.</w:t>
            </w:r>
            <w:r w:rsidR="00533A3A">
              <w:rPr>
                <w:rFonts w:asciiTheme="minorHAnsi" w:eastAsiaTheme="minorEastAsia" w:hAnsiTheme="minorHAnsi"/>
                <w:noProof/>
                <w:sz w:val="22"/>
                <w:lang w:eastAsia="ru-RU"/>
              </w:rPr>
              <w:tab/>
            </w:r>
            <w:r w:rsidR="00533A3A" w:rsidRPr="00486AF7">
              <w:rPr>
                <w:rStyle w:val="a7"/>
                <w:noProof/>
              </w:rPr>
              <w:t>Виды топлива, их долю и значение низшей теплоты сгорания топлива, используемые для производства тепловой энергии по каждой системе теплоснабжения</w:t>
            </w:r>
            <w:r w:rsidR="00533A3A">
              <w:rPr>
                <w:noProof/>
                <w:webHidden/>
              </w:rPr>
              <w:tab/>
            </w:r>
            <w:r w:rsidR="00533A3A">
              <w:rPr>
                <w:noProof/>
                <w:webHidden/>
              </w:rPr>
              <w:fldChar w:fldCharType="begin"/>
            </w:r>
            <w:r w:rsidR="00533A3A">
              <w:rPr>
                <w:noProof/>
                <w:webHidden/>
              </w:rPr>
              <w:instrText xml:space="preserve"> PAGEREF _Toc138145164 \h </w:instrText>
            </w:r>
            <w:r w:rsidR="00533A3A">
              <w:rPr>
                <w:noProof/>
                <w:webHidden/>
              </w:rPr>
            </w:r>
            <w:r w:rsidR="00533A3A">
              <w:rPr>
                <w:noProof/>
                <w:webHidden/>
              </w:rPr>
              <w:fldChar w:fldCharType="separate"/>
            </w:r>
            <w:r w:rsidR="001161A7">
              <w:rPr>
                <w:noProof/>
                <w:webHidden/>
              </w:rPr>
              <w:t>25</w:t>
            </w:r>
            <w:r w:rsidR="00533A3A">
              <w:rPr>
                <w:noProof/>
                <w:webHidden/>
              </w:rPr>
              <w:fldChar w:fldCharType="end"/>
            </w:r>
          </w:hyperlink>
        </w:p>
        <w:p w14:paraId="0FFA513F" w14:textId="62DBDCD7"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65" w:history="1">
            <w:r w:rsidR="00533A3A" w:rsidRPr="00486AF7">
              <w:rPr>
                <w:rStyle w:val="a7"/>
                <w:noProof/>
              </w:rPr>
              <w:t>10.4.</w:t>
            </w:r>
            <w:r w:rsidR="00533A3A">
              <w:rPr>
                <w:rFonts w:asciiTheme="minorHAnsi" w:eastAsiaTheme="minorEastAsia" w:hAnsiTheme="minorHAnsi"/>
                <w:noProof/>
                <w:sz w:val="22"/>
                <w:lang w:eastAsia="ru-RU"/>
              </w:rPr>
              <w:tab/>
            </w:r>
            <w:r w:rsidR="00533A3A" w:rsidRPr="00486AF7">
              <w:rPr>
                <w:rStyle w:val="a7"/>
                <w:noProof/>
              </w:rPr>
              <w:t>Преобладающий в поселении вид топлива, определяемый по совокупности всех систем теплоснабжения, находящихся в соответствующем поселении</w:t>
            </w:r>
            <w:r w:rsidR="00533A3A">
              <w:rPr>
                <w:noProof/>
                <w:webHidden/>
              </w:rPr>
              <w:tab/>
            </w:r>
            <w:r w:rsidR="00533A3A">
              <w:rPr>
                <w:noProof/>
                <w:webHidden/>
              </w:rPr>
              <w:fldChar w:fldCharType="begin"/>
            </w:r>
            <w:r w:rsidR="00533A3A">
              <w:rPr>
                <w:noProof/>
                <w:webHidden/>
              </w:rPr>
              <w:instrText xml:space="preserve"> PAGEREF _Toc138145165 \h </w:instrText>
            </w:r>
            <w:r w:rsidR="00533A3A">
              <w:rPr>
                <w:noProof/>
                <w:webHidden/>
              </w:rPr>
            </w:r>
            <w:r w:rsidR="00533A3A">
              <w:rPr>
                <w:noProof/>
                <w:webHidden/>
              </w:rPr>
              <w:fldChar w:fldCharType="separate"/>
            </w:r>
            <w:r w:rsidR="001161A7">
              <w:rPr>
                <w:noProof/>
                <w:webHidden/>
              </w:rPr>
              <w:t>25</w:t>
            </w:r>
            <w:r w:rsidR="00533A3A">
              <w:rPr>
                <w:noProof/>
                <w:webHidden/>
              </w:rPr>
              <w:fldChar w:fldCharType="end"/>
            </w:r>
          </w:hyperlink>
        </w:p>
        <w:p w14:paraId="110B9304" w14:textId="3F2D7E12"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66" w:history="1">
            <w:r w:rsidR="00533A3A" w:rsidRPr="00486AF7">
              <w:rPr>
                <w:rStyle w:val="a7"/>
                <w:noProof/>
              </w:rPr>
              <w:t>10.5.</w:t>
            </w:r>
            <w:r w:rsidR="00533A3A">
              <w:rPr>
                <w:rFonts w:asciiTheme="minorHAnsi" w:eastAsiaTheme="minorEastAsia" w:hAnsiTheme="minorHAnsi"/>
                <w:noProof/>
                <w:sz w:val="22"/>
                <w:lang w:eastAsia="ru-RU"/>
              </w:rPr>
              <w:tab/>
            </w:r>
            <w:r w:rsidR="00533A3A" w:rsidRPr="00486AF7">
              <w:rPr>
                <w:rStyle w:val="a7"/>
                <w:noProof/>
              </w:rPr>
              <w:t>Приоритетное направление развития топливного баланса поселения</w:t>
            </w:r>
            <w:r w:rsidR="00533A3A">
              <w:rPr>
                <w:noProof/>
                <w:webHidden/>
              </w:rPr>
              <w:tab/>
            </w:r>
            <w:r w:rsidR="00533A3A">
              <w:rPr>
                <w:noProof/>
                <w:webHidden/>
              </w:rPr>
              <w:fldChar w:fldCharType="begin"/>
            </w:r>
            <w:r w:rsidR="00533A3A">
              <w:rPr>
                <w:noProof/>
                <w:webHidden/>
              </w:rPr>
              <w:instrText xml:space="preserve"> PAGEREF _Toc138145166 \h </w:instrText>
            </w:r>
            <w:r w:rsidR="00533A3A">
              <w:rPr>
                <w:noProof/>
                <w:webHidden/>
              </w:rPr>
            </w:r>
            <w:r w:rsidR="00533A3A">
              <w:rPr>
                <w:noProof/>
                <w:webHidden/>
              </w:rPr>
              <w:fldChar w:fldCharType="separate"/>
            </w:r>
            <w:r w:rsidR="001161A7">
              <w:rPr>
                <w:noProof/>
                <w:webHidden/>
              </w:rPr>
              <w:t>25</w:t>
            </w:r>
            <w:r w:rsidR="00533A3A">
              <w:rPr>
                <w:noProof/>
                <w:webHidden/>
              </w:rPr>
              <w:fldChar w:fldCharType="end"/>
            </w:r>
          </w:hyperlink>
        </w:p>
        <w:p w14:paraId="0413AB9E" w14:textId="6EBD8223"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67" w:history="1">
            <w:r w:rsidR="00533A3A" w:rsidRPr="00486AF7">
              <w:rPr>
                <w:rStyle w:val="a7"/>
                <w:noProof/>
              </w:rPr>
              <w:t>11.</w:t>
            </w:r>
            <w:r w:rsidR="00533A3A">
              <w:rPr>
                <w:rFonts w:asciiTheme="minorHAnsi" w:eastAsiaTheme="minorEastAsia" w:hAnsiTheme="minorHAnsi"/>
                <w:noProof/>
                <w:sz w:val="22"/>
                <w:lang w:eastAsia="ru-RU"/>
              </w:rPr>
              <w:tab/>
            </w:r>
            <w:r w:rsidR="00533A3A" w:rsidRPr="00486AF7">
              <w:rPr>
                <w:rStyle w:val="a7"/>
                <w:noProof/>
              </w:rPr>
              <w:t>Раздел 9. Инвестиции в строительство, реконструкцию, техническое перевооружение и (или) модернизацию</w:t>
            </w:r>
            <w:r w:rsidR="00533A3A">
              <w:rPr>
                <w:noProof/>
                <w:webHidden/>
              </w:rPr>
              <w:tab/>
            </w:r>
            <w:r w:rsidR="00533A3A">
              <w:rPr>
                <w:noProof/>
                <w:webHidden/>
              </w:rPr>
              <w:fldChar w:fldCharType="begin"/>
            </w:r>
            <w:r w:rsidR="00533A3A">
              <w:rPr>
                <w:noProof/>
                <w:webHidden/>
              </w:rPr>
              <w:instrText xml:space="preserve"> PAGEREF _Toc138145167 \h </w:instrText>
            </w:r>
            <w:r w:rsidR="00533A3A">
              <w:rPr>
                <w:noProof/>
                <w:webHidden/>
              </w:rPr>
            </w:r>
            <w:r w:rsidR="00533A3A">
              <w:rPr>
                <w:noProof/>
                <w:webHidden/>
              </w:rPr>
              <w:fldChar w:fldCharType="separate"/>
            </w:r>
            <w:r w:rsidR="001161A7">
              <w:rPr>
                <w:noProof/>
                <w:webHidden/>
              </w:rPr>
              <w:t>25</w:t>
            </w:r>
            <w:r w:rsidR="00533A3A">
              <w:rPr>
                <w:noProof/>
                <w:webHidden/>
              </w:rPr>
              <w:fldChar w:fldCharType="end"/>
            </w:r>
          </w:hyperlink>
        </w:p>
        <w:p w14:paraId="01AB717E" w14:textId="7B90D1BE"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68" w:history="1">
            <w:r w:rsidR="00533A3A" w:rsidRPr="00486AF7">
              <w:rPr>
                <w:rStyle w:val="a7"/>
                <w:noProof/>
              </w:rPr>
              <w:t>11.1.</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533A3A">
              <w:rPr>
                <w:noProof/>
                <w:webHidden/>
              </w:rPr>
              <w:tab/>
            </w:r>
            <w:r w:rsidR="00533A3A">
              <w:rPr>
                <w:noProof/>
                <w:webHidden/>
              </w:rPr>
              <w:fldChar w:fldCharType="begin"/>
            </w:r>
            <w:r w:rsidR="00533A3A">
              <w:rPr>
                <w:noProof/>
                <w:webHidden/>
              </w:rPr>
              <w:instrText xml:space="preserve"> PAGEREF _Toc138145168 \h </w:instrText>
            </w:r>
            <w:r w:rsidR="00533A3A">
              <w:rPr>
                <w:noProof/>
                <w:webHidden/>
              </w:rPr>
            </w:r>
            <w:r w:rsidR="00533A3A">
              <w:rPr>
                <w:noProof/>
                <w:webHidden/>
              </w:rPr>
              <w:fldChar w:fldCharType="separate"/>
            </w:r>
            <w:r w:rsidR="001161A7">
              <w:rPr>
                <w:noProof/>
                <w:webHidden/>
              </w:rPr>
              <w:t>25</w:t>
            </w:r>
            <w:r w:rsidR="00533A3A">
              <w:rPr>
                <w:noProof/>
                <w:webHidden/>
              </w:rPr>
              <w:fldChar w:fldCharType="end"/>
            </w:r>
          </w:hyperlink>
        </w:p>
        <w:p w14:paraId="292D9EE1" w14:textId="7C99ADC8"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69" w:history="1">
            <w:r w:rsidR="00533A3A" w:rsidRPr="00486AF7">
              <w:rPr>
                <w:rStyle w:val="a7"/>
                <w:noProof/>
              </w:rPr>
              <w:t>11.2.</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533A3A">
              <w:rPr>
                <w:noProof/>
                <w:webHidden/>
              </w:rPr>
              <w:tab/>
            </w:r>
            <w:r w:rsidR="00533A3A">
              <w:rPr>
                <w:noProof/>
                <w:webHidden/>
              </w:rPr>
              <w:fldChar w:fldCharType="begin"/>
            </w:r>
            <w:r w:rsidR="00533A3A">
              <w:rPr>
                <w:noProof/>
                <w:webHidden/>
              </w:rPr>
              <w:instrText xml:space="preserve"> PAGEREF _Toc138145169 \h </w:instrText>
            </w:r>
            <w:r w:rsidR="00533A3A">
              <w:rPr>
                <w:noProof/>
                <w:webHidden/>
              </w:rPr>
            </w:r>
            <w:r w:rsidR="00533A3A">
              <w:rPr>
                <w:noProof/>
                <w:webHidden/>
              </w:rPr>
              <w:fldChar w:fldCharType="separate"/>
            </w:r>
            <w:r w:rsidR="001161A7">
              <w:rPr>
                <w:noProof/>
                <w:webHidden/>
              </w:rPr>
              <w:t>28</w:t>
            </w:r>
            <w:r w:rsidR="00533A3A">
              <w:rPr>
                <w:noProof/>
                <w:webHidden/>
              </w:rPr>
              <w:fldChar w:fldCharType="end"/>
            </w:r>
          </w:hyperlink>
        </w:p>
        <w:p w14:paraId="5634E8BE" w14:textId="3854A726"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70" w:history="1">
            <w:r w:rsidR="00533A3A" w:rsidRPr="00486AF7">
              <w:rPr>
                <w:rStyle w:val="a7"/>
                <w:noProof/>
              </w:rPr>
              <w:t>11.3.</w:t>
            </w:r>
            <w:r w:rsidR="00533A3A">
              <w:rPr>
                <w:rFonts w:asciiTheme="minorHAnsi" w:eastAsiaTheme="minorEastAsia" w:hAnsiTheme="minorHAnsi"/>
                <w:noProof/>
                <w:sz w:val="22"/>
                <w:lang w:eastAsia="ru-RU"/>
              </w:rPr>
              <w:tab/>
            </w:r>
            <w:r w:rsidR="00533A3A" w:rsidRPr="00486AF7">
              <w:rPr>
                <w:rStyle w:val="a7"/>
                <w:noProof/>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533A3A">
              <w:rPr>
                <w:noProof/>
                <w:webHidden/>
              </w:rPr>
              <w:tab/>
            </w:r>
            <w:r w:rsidR="00533A3A">
              <w:rPr>
                <w:noProof/>
                <w:webHidden/>
              </w:rPr>
              <w:fldChar w:fldCharType="begin"/>
            </w:r>
            <w:r w:rsidR="00533A3A">
              <w:rPr>
                <w:noProof/>
                <w:webHidden/>
              </w:rPr>
              <w:instrText xml:space="preserve"> PAGEREF _Toc138145170 \h </w:instrText>
            </w:r>
            <w:r w:rsidR="00533A3A">
              <w:rPr>
                <w:noProof/>
                <w:webHidden/>
              </w:rPr>
            </w:r>
            <w:r w:rsidR="00533A3A">
              <w:rPr>
                <w:noProof/>
                <w:webHidden/>
              </w:rPr>
              <w:fldChar w:fldCharType="separate"/>
            </w:r>
            <w:r w:rsidR="001161A7">
              <w:rPr>
                <w:noProof/>
                <w:webHidden/>
              </w:rPr>
              <w:t>30</w:t>
            </w:r>
            <w:r w:rsidR="00533A3A">
              <w:rPr>
                <w:noProof/>
                <w:webHidden/>
              </w:rPr>
              <w:fldChar w:fldCharType="end"/>
            </w:r>
          </w:hyperlink>
        </w:p>
        <w:p w14:paraId="46D1AB0C" w14:textId="05E13720"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71" w:history="1">
            <w:r w:rsidR="00533A3A" w:rsidRPr="00486AF7">
              <w:rPr>
                <w:rStyle w:val="a7"/>
                <w:noProof/>
              </w:rPr>
              <w:t>11.4.</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533A3A">
              <w:rPr>
                <w:noProof/>
                <w:webHidden/>
              </w:rPr>
              <w:tab/>
            </w:r>
            <w:r w:rsidR="00533A3A">
              <w:rPr>
                <w:noProof/>
                <w:webHidden/>
              </w:rPr>
              <w:fldChar w:fldCharType="begin"/>
            </w:r>
            <w:r w:rsidR="00533A3A">
              <w:rPr>
                <w:noProof/>
                <w:webHidden/>
              </w:rPr>
              <w:instrText xml:space="preserve"> PAGEREF _Toc138145171 \h </w:instrText>
            </w:r>
            <w:r w:rsidR="00533A3A">
              <w:rPr>
                <w:noProof/>
                <w:webHidden/>
              </w:rPr>
            </w:r>
            <w:r w:rsidR="00533A3A">
              <w:rPr>
                <w:noProof/>
                <w:webHidden/>
              </w:rPr>
              <w:fldChar w:fldCharType="separate"/>
            </w:r>
            <w:r w:rsidR="001161A7">
              <w:rPr>
                <w:noProof/>
                <w:webHidden/>
              </w:rPr>
              <w:t>30</w:t>
            </w:r>
            <w:r w:rsidR="00533A3A">
              <w:rPr>
                <w:noProof/>
                <w:webHidden/>
              </w:rPr>
              <w:fldChar w:fldCharType="end"/>
            </w:r>
          </w:hyperlink>
        </w:p>
        <w:p w14:paraId="749BC605" w14:textId="739001D1"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72" w:history="1">
            <w:r w:rsidR="00533A3A" w:rsidRPr="00486AF7">
              <w:rPr>
                <w:rStyle w:val="a7"/>
                <w:noProof/>
              </w:rPr>
              <w:t>11.5.</w:t>
            </w:r>
            <w:r w:rsidR="00533A3A">
              <w:rPr>
                <w:rFonts w:asciiTheme="minorHAnsi" w:eastAsiaTheme="minorEastAsia" w:hAnsiTheme="minorHAnsi"/>
                <w:noProof/>
                <w:sz w:val="22"/>
                <w:lang w:eastAsia="ru-RU"/>
              </w:rPr>
              <w:tab/>
            </w:r>
            <w:r w:rsidR="00533A3A" w:rsidRPr="00486AF7">
              <w:rPr>
                <w:rStyle w:val="a7"/>
                <w:noProof/>
              </w:rPr>
              <w:t>Оценка эффективности инвестиций по отдельным предложениям</w:t>
            </w:r>
            <w:r w:rsidR="00533A3A">
              <w:rPr>
                <w:noProof/>
                <w:webHidden/>
              </w:rPr>
              <w:tab/>
            </w:r>
            <w:r w:rsidR="00533A3A">
              <w:rPr>
                <w:noProof/>
                <w:webHidden/>
              </w:rPr>
              <w:fldChar w:fldCharType="begin"/>
            </w:r>
            <w:r w:rsidR="00533A3A">
              <w:rPr>
                <w:noProof/>
                <w:webHidden/>
              </w:rPr>
              <w:instrText xml:space="preserve"> PAGEREF _Toc138145172 \h </w:instrText>
            </w:r>
            <w:r w:rsidR="00533A3A">
              <w:rPr>
                <w:noProof/>
                <w:webHidden/>
              </w:rPr>
            </w:r>
            <w:r w:rsidR="00533A3A">
              <w:rPr>
                <w:noProof/>
                <w:webHidden/>
              </w:rPr>
              <w:fldChar w:fldCharType="separate"/>
            </w:r>
            <w:r w:rsidR="001161A7">
              <w:rPr>
                <w:noProof/>
                <w:webHidden/>
              </w:rPr>
              <w:t>30</w:t>
            </w:r>
            <w:r w:rsidR="00533A3A">
              <w:rPr>
                <w:noProof/>
                <w:webHidden/>
              </w:rPr>
              <w:fldChar w:fldCharType="end"/>
            </w:r>
          </w:hyperlink>
        </w:p>
        <w:p w14:paraId="1708A5C8" w14:textId="574E1787"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73" w:history="1">
            <w:r w:rsidR="00533A3A" w:rsidRPr="00486AF7">
              <w:rPr>
                <w:rStyle w:val="a7"/>
                <w:noProof/>
              </w:rPr>
              <w:t>11.6.</w:t>
            </w:r>
            <w:r w:rsidR="00533A3A">
              <w:rPr>
                <w:rFonts w:asciiTheme="minorHAnsi" w:eastAsiaTheme="minorEastAsia" w:hAnsiTheme="minorHAnsi"/>
                <w:noProof/>
                <w:sz w:val="22"/>
                <w:lang w:eastAsia="ru-RU"/>
              </w:rPr>
              <w:tab/>
            </w:r>
            <w:r w:rsidR="00533A3A" w:rsidRPr="00486AF7">
              <w:rPr>
                <w:rStyle w:val="a7"/>
                <w:noProof/>
              </w:rPr>
              <w:t>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533A3A">
              <w:rPr>
                <w:noProof/>
                <w:webHidden/>
              </w:rPr>
              <w:tab/>
            </w:r>
            <w:r w:rsidR="00533A3A">
              <w:rPr>
                <w:noProof/>
                <w:webHidden/>
              </w:rPr>
              <w:fldChar w:fldCharType="begin"/>
            </w:r>
            <w:r w:rsidR="00533A3A">
              <w:rPr>
                <w:noProof/>
                <w:webHidden/>
              </w:rPr>
              <w:instrText xml:space="preserve"> PAGEREF _Toc138145173 \h </w:instrText>
            </w:r>
            <w:r w:rsidR="00533A3A">
              <w:rPr>
                <w:noProof/>
                <w:webHidden/>
              </w:rPr>
            </w:r>
            <w:r w:rsidR="00533A3A">
              <w:rPr>
                <w:noProof/>
                <w:webHidden/>
              </w:rPr>
              <w:fldChar w:fldCharType="separate"/>
            </w:r>
            <w:r w:rsidR="001161A7">
              <w:rPr>
                <w:noProof/>
                <w:webHidden/>
              </w:rPr>
              <w:t>32</w:t>
            </w:r>
            <w:r w:rsidR="00533A3A">
              <w:rPr>
                <w:noProof/>
                <w:webHidden/>
              </w:rPr>
              <w:fldChar w:fldCharType="end"/>
            </w:r>
          </w:hyperlink>
        </w:p>
        <w:p w14:paraId="41CC95CA" w14:textId="3E83DF99"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74" w:history="1">
            <w:r w:rsidR="00533A3A" w:rsidRPr="00486AF7">
              <w:rPr>
                <w:rStyle w:val="a7"/>
                <w:noProof/>
              </w:rPr>
              <w:t>12.</w:t>
            </w:r>
            <w:r w:rsidR="00533A3A">
              <w:rPr>
                <w:rFonts w:asciiTheme="minorHAnsi" w:eastAsiaTheme="minorEastAsia" w:hAnsiTheme="minorHAnsi"/>
                <w:noProof/>
                <w:sz w:val="22"/>
                <w:lang w:eastAsia="ru-RU"/>
              </w:rPr>
              <w:tab/>
            </w:r>
            <w:r w:rsidR="00533A3A" w:rsidRPr="00486AF7">
              <w:rPr>
                <w:rStyle w:val="a7"/>
                <w:noProof/>
              </w:rPr>
              <w:t>Раздел 10. Решение о присвоении статуса единой теплоснабжающей организации (организациям)</w:t>
            </w:r>
            <w:r w:rsidR="00533A3A">
              <w:rPr>
                <w:noProof/>
                <w:webHidden/>
              </w:rPr>
              <w:tab/>
            </w:r>
            <w:r w:rsidR="00533A3A">
              <w:rPr>
                <w:noProof/>
                <w:webHidden/>
              </w:rPr>
              <w:fldChar w:fldCharType="begin"/>
            </w:r>
            <w:r w:rsidR="00533A3A">
              <w:rPr>
                <w:noProof/>
                <w:webHidden/>
              </w:rPr>
              <w:instrText xml:space="preserve"> PAGEREF _Toc138145174 \h </w:instrText>
            </w:r>
            <w:r w:rsidR="00533A3A">
              <w:rPr>
                <w:noProof/>
                <w:webHidden/>
              </w:rPr>
            </w:r>
            <w:r w:rsidR="00533A3A">
              <w:rPr>
                <w:noProof/>
                <w:webHidden/>
              </w:rPr>
              <w:fldChar w:fldCharType="separate"/>
            </w:r>
            <w:r w:rsidR="001161A7">
              <w:rPr>
                <w:noProof/>
                <w:webHidden/>
              </w:rPr>
              <w:t>32</w:t>
            </w:r>
            <w:r w:rsidR="00533A3A">
              <w:rPr>
                <w:noProof/>
                <w:webHidden/>
              </w:rPr>
              <w:fldChar w:fldCharType="end"/>
            </w:r>
          </w:hyperlink>
        </w:p>
        <w:p w14:paraId="609B3FB2" w14:textId="1780322B"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75" w:history="1">
            <w:r w:rsidR="00533A3A" w:rsidRPr="00486AF7">
              <w:rPr>
                <w:rStyle w:val="a7"/>
                <w:noProof/>
              </w:rPr>
              <w:t>12.1.</w:t>
            </w:r>
            <w:r w:rsidR="00533A3A">
              <w:rPr>
                <w:rFonts w:asciiTheme="minorHAnsi" w:eastAsiaTheme="minorEastAsia" w:hAnsiTheme="minorHAnsi"/>
                <w:noProof/>
                <w:sz w:val="22"/>
                <w:lang w:eastAsia="ru-RU"/>
              </w:rPr>
              <w:tab/>
            </w:r>
            <w:r w:rsidR="00533A3A" w:rsidRPr="00486AF7">
              <w:rPr>
                <w:rStyle w:val="a7"/>
                <w:noProof/>
              </w:rPr>
              <w:t>Реестр зон деятельности единой теплоснабжающей организации (организаций)</w:t>
            </w:r>
            <w:r w:rsidR="00533A3A">
              <w:rPr>
                <w:noProof/>
                <w:webHidden/>
              </w:rPr>
              <w:tab/>
            </w:r>
            <w:r w:rsidR="00533A3A">
              <w:rPr>
                <w:noProof/>
                <w:webHidden/>
              </w:rPr>
              <w:fldChar w:fldCharType="begin"/>
            </w:r>
            <w:r w:rsidR="00533A3A">
              <w:rPr>
                <w:noProof/>
                <w:webHidden/>
              </w:rPr>
              <w:instrText xml:space="preserve"> PAGEREF _Toc138145175 \h </w:instrText>
            </w:r>
            <w:r w:rsidR="00533A3A">
              <w:rPr>
                <w:noProof/>
                <w:webHidden/>
              </w:rPr>
            </w:r>
            <w:r w:rsidR="00533A3A">
              <w:rPr>
                <w:noProof/>
                <w:webHidden/>
              </w:rPr>
              <w:fldChar w:fldCharType="separate"/>
            </w:r>
            <w:r w:rsidR="001161A7">
              <w:rPr>
                <w:noProof/>
                <w:webHidden/>
              </w:rPr>
              <w:t>32</w:t>
            </w:r>
            <w:r w:rsidR="00533A3A">
              <w:rPr>
                <w:noProof/>
                <w:webHidden/>
              </w:rPr>
              <w:fldChar w:fldCharType="end"/>
            </w:r>
          </w:hyperlink>
        </w:p>
        <w:p w14:paraId="3EE77D49" w14:textId="32E597C9"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76" w:history="1">
            <w:r w:rsidR="00533A3A" w:rsidRPr="00486AF7">
              <w:rPr>
                <w:rStyle w:val="a7"/>
                <w:noProof/>
              </w:rPr>
              <w:t>12.2.</w:t>
            </w:r>
            <w:r w:rsidR="00533A3A">
              <w:rPr>
                <w:rFonts w:asciiTheme="minorHAnsi" w:eastAsiaTheme="minorEastAsia" w:hAnsiTheme="minorHAnsi"/>
                <w:noProof/>
                <w:sz w:val="22"/>
                <w:lang w:eastAsia="ru-RU"/>
              </w:rPr>
              <w:tab/>
            </w:r>
            <w:r w:rsidR="00533A3A" w:rsidRPr="00486AF7">
              <w:rPr>
                <w:rStyle w:val="a7"/>
                <w:noProof/>
              </w:rPr>
              <w:t>Основания, в том числе критерии, в соответствии с которыми теплоснабжающей организации присвоен статус единой теплоснабжающей организации</w:t>
            </w:r>
            <w:r w:rsidR="00533A3A">
              <w:rPr>
                <w:noProof/>
                <w:webHidden/>
              </w:rPr>
              <w:tab/>
            </w:r>
            <w:r w:rsidR="00533A3A">
              <w:rPr>
                <w:noProof/>
                <w:webHidden/>
              </w:rPr>
              <w:fldChar w:fldCharType="begin"/>
            </w:r>
            <w:r w:rsidR="00533A3A">
              <w:rPr>
                <w:noProof/>
                <w:webHidden/>
              </w:rPr>
              <w:instrText xml:space="preserve"> PAGEREF _Toc138145176 \h </w:instrText>
            </w:r>
            <w:r w:rsidR="00533A3A">
              <w:rPr>
                <w:noProof/>
                <w:webHidden/>
              </w:rPr>
            </w:r>
            <w:r w:rsidR="00533A3A">
              <w:rPr>
                <w:noProof/>
                <w:webHidden/>
              </w:rPr>
              <w:fldChar w:fldCharType="separate"/>
            </w:r>
            <w:r w:rsidR="001161A7">
              <w:rPr>
                <w:noProof/>
                <w:webHidden/>
              </w:rPr>
              <w:t>32</w:t>
            </w:r>
            <w:r w:rsidR="00533A3A">
              <w:rPr>
                <w:noProof/>
                <w:webHidden/>
              </w:rPr>
              <w:fldChar w:fldCharType="end"/>
            </w:r>
          </w:hyperlink>
        </w:p>
        <w:p w14:paraId="51BE2964" w14:textId="7744D407"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77" w:history="1">
            <w:r w:rsidR="00533A3A" w:rsidRPr="00486AF7">
              <w:rPr>
                <w:rStyle w:val="a7"/>
                <w:noProof/>
              </w:rPr>
              <w:t>12.3.</w:t>
            </w:r>
            <w:r w:rsidR="00533A3A">
              <w:rPr>
                <w:rFonts w:asciiTheme="minorHAnsi" w:eastAsiaTheme="minorEastAsia" w:hAnsiTheme="minorHAnsi"/>
                <w:noProof/>
                <w:sz w:val="22"/>
                <w:lang w:eastAsia="ru-RU"/>
              </w:rPr>
              <w:tab/>
            </w:r>
            <w:r w:rsidR="00533A3A" w:rsidRPr="00486AF7">
              <w:rPr>
                <w:rStyle w:val="a7"/>
                <w:noProof/>
              </w:rPr>
              <w:t>Информация о поданных теплоснабжающими организациями заявках на присвоение статуса единой теплоснабжающей организации</w:t>
            </w:r>
            <w:r w:rsidR="00533A3A">
              <w:rPr>
                <w:noProof/>
                <w:webHidden/>
              </w:rPr>
              <w:tab/>
            </w:r>
            <w:r w:rsidR="00533A3A">
              <w:rPr>
                <w:noProof/>
                <w:webHidden/>
              </w:rPr>
              <w:fldChar w:fldCharType="begin"/>
            </w:r>
            <w:r w:rsidR="00533A3A">
              <w:rPr>
                <w:noProof/>
                <w:webHidden/>
              </w:rPr>
              <w:instrText xml:space="preserve"> PAGEREF _Toc138145177 \h </w:instrText>
            </w:r>
            <w:r w:rsidR="00533A3A">
              <w:rPr>
                <w:noProof/>
                <w:webHidden/>
              </w:rPr>
            </w:r>
            <w:r w:rsidR="00533A3A">
              <w:rPr>
                <w:noProof/>
                <w:webHidden/>
              </w:rPr>
              <w:fldChar w:fldCharType="separate"/>
            </w:r>
            <w:r w:rsidR="001161A7">
              <w:rPr>
                <w:noProof/>
                <w:webHidden/>
              </w:rPr>
              <w:t>35</w:t>
            </w:r>
            <w:r w:rsidR="00533A3A">
              <w:rPr>
                <w:noProof/>
                <w:webHidden/>
              </w:rPr>
              <w:fldChar w:fldCharType="end"/>
            </w:r>
          </w:hyperlink>
        </w:p>
        <w:p w14:paraId="0746D34C" w14:textId="2347676B"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78" w:history="1">
            <w:r w:rsidR="00533A3A" w:rsidRPr="00486AF7">
              <w:rPr>
                <w:rStyle w:val="a7"/>
                <w:noProof/>
              </w:rPr>
              <w:t>12.4.</w:t>
            </w:r>
            <w:r w:rsidR="00533A3A">
              <w:rPr>
                <w:rFonts w:asciiTheme="minorHAnsi" w:eastAsiaTheme="minorEastAsia" w:hAnsiTheme="minorHAnsi"/>
                <w:noProof/>
                <w:sz w:val="22"/>
                <w:lang w:eastAsia="ru-RU"/>
              </w:rPr>
              <w:tab/>
            </w:r>
            <w:r w:rsidR="00533A3A" w:rsidRPr="00486AF7">
              <w:rPr>
                <w:rStyle w:val="a7"/>
                <w:noProof/>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533A3A">
              <w:rPr>
                <w:noProof/>
                <w:webHidden/>
              </w:rPr>
              <w:tab/>
            </w:r>
            <w:r w:rsidR="00533A3A">
              <w:rPr>
                <w:noProof/>
                <w:webHidden/>
              </w:rPr>
              <w:fldChar w:fldCharType="begin"/>
            </w:r>
            <w:r w:rsidR="00533A3A">
              <w:rPr>
                <w:noProof/>
                <w:webHidden/>
              </w:rPr>
              <w:instrText xml:space="preserve"> PAGEREF _Toc138145178 \h </w:instrText>
            </w:r>
            <w:r w:rsidR="00533A3A">
              <w:rPr>
                <w:noProof/>
                <w:webHidden/>
              </w:rPr>
            </w:r>
            <w:r w:rsidR="00533A3A">
              <w:rPr>
                <w:noProof/>
                <w:webHidden/>
              </w:rPr>
              <w:fldChar w:fldCharType="separate"/>
            </w:r>
            <w:r w:rsidR="001161A7">
              <w:rPr>
                <w:noProof/>
                <w:webHidden/>
              </w:rPr>
              <w:t>35</w:t>
            </w:r>
            <w:r w:rsidR="00533A3A">
              <w:rPr>
                <w:noProof/>
                <w:webHidden/>
              </w:rPr>
              <w:fldChar w:fldCharType="end"/>
            </w:r>
          </w:hyperlink>
        </w:p>
        <w:p w14:paraId="4324C8A6" w14:textId="7B5C7533"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79" w:history="1">
            <w:r w:rsidR="00533A3A" w:rsidRPr="00486AF7">
              <w:rPr>
                <w:rStyle w:val="a7"/>
                <w:noProof/>
              </w:rPr>
              <w:t>13.</w:t>
            </w:r>
            <w:r w:rsidR="00533A3A">
              <w:rPr>
                <w:rFonts w:asciiTheme="minorHAnsi" w:eastAsiaTheme="minorEastAsia" w:hAnsiTheme="minorHAnsi"/>
                <w:noProof/>
                <w:sz w:val="22"/>
                <w:lang w:eastAsia="ru-RU"/>
              </w:rPr>
              <w:tab/>
            </w:r>
            <w:r w:rsidR="00533A3A" w:rsidRPr="00486AF7">
              <w:rPr>
                <w:rStyle w:val="a7"/>
                <w:noProof/>
              </w:rPr>
              <w:t>Раздел 11. Решения о распределении тепловой нагрузки между источниками тепловой энергии</w:t>
            </w:r>
            <w:r w:rsidR="00533A3A">
              <w:rPr>
                <w:noProof/>
                <w:webHidden/>
              </w:rPr>
              <w:tab/>
            </w:r>
            <w:r w:rsidR="00533A3A">
              <w:rPr>
                <w:noProof/>
                <w:webHidden/>
              </w:rPr>
              <w:fldChar w:fldCharType="begin"/>
            </w:r>
            <w:r w:rsidR="00533A3A">
              <w:rPr>
                <w:noProof/>
                <w:webHidden/>
              </w:rPr>
              <w:instrText xml:space="preserve"> PAGEREF _Toc138145179 \h </w:instrText>
            </w:r>
            <w:r w:rsidR="00533A3A">
              <w:rPr>
                <w:noProof/>
                <w:webHidden/>
              </w:rPr>
            </w:r>
            <w:r w:rsidR="00533A3A">
              <w:rPr>
                <w:noProof/>
                <w:webHidden/>
              </w:rPr>
              <w:fldChar w:fldCharType="separate"/>
            </w:r>
            <w:r w:rsidR="001161A7">
              <w:rPr>
                <w:noProof/>
                <w:webHidden/>
              </w:rPr>
              <w:t>35</w:t>
            </w:r>
            <w:r w:rsidR="00533A3A">
              <w:rPr>
                <w:noProof/>
                <w:webHidden/>
              </w:rPr>
              <w:fldChar w:fldCharType="end"/>
            </w:r>
          </w:hyperlink>
        </w:p>
        <w:p w14:paraId="7532716D" w14:textId="69E834E4"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80" w:history="1">
            <w:r w:rsidR="00533A3A" w:rsidRPr="00486AF7">
              <w:rPr>
                <w:rStyle w:val="a7"/>
                <w:noProof/>
              </w:rPr>
              <w:t>13.1.</w:t>
            </w:r>
            <w:r w:rsidR="00533A3A">
              <w:rPr>
                <w:rFonts w:asciiTheme="minorHAnsi" w:eastAsiaTheme="minorEastAsia" w:hAnsiTheme="minorHAnsi"/>
                <w:noProof/>
                <w:sz w:val="22"/>
                <w:lang w:eastAsia="ru-RU"/>
              </w:rPr>
              <w:tab/>
            </w:r>
            <w:r w:rsidR="00533A3A" w:rsidRPr="00486AF7">
              <w:rPr>
                <w:rStyle w:val="a7"/>
                <w:noProof/>
              </w:rPr>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r w:rsidR="00533A3A">
              <w:rPr>
                <w:noProof/>
                <w:webHidden/>
              </w:rPr>
              <w:tab/>
            </w:r>
            <w:r w:rsidR="00533A3A">
              <w:rPr>
                <w:noProof/>
                <w:webHidden/>
              </w:rPr>
              <w:fldChar w:fldCharType="begin"/>
            </w:r>
            <w:r w:rsidR="00533A3A">
              <w:rPr>
                <w:noProof/>
                <w:webHidden/>
              </w:rPr>
              <w:instrText xml:space="preserve"> PAGEREF _Toc138145180 \h </w:instrText>
            </w:r>
            <w:r w:rsidR="00533A3A">
              <w:rPr>
                <w:noProof/>
                <w:webHidden/>
              </w:rPr>
            </w:r>
            <w:r w:rsidR="00533A3A">
              <w:rPr>
                <w:noProof/>
                <w:webHidden/>
              </w:rPr>
              <w:fldChar w:fldCharType="separate"/>
            </w:r>
            <w:r w:rsidR="001161A7">
              <w:rPr>
                <w:noProof/>
                <w:webHidden/>
              </w:rPr>
              <w:t>35</w:t>
            </w:r>
            <w:r w:rsidR="00533A3A">
              <w:rPr>
                <w:noProof/>
                <w:webHidden/>
              </w:rPr>
              <w:fldChar w:fldCharType="end"/>
            </w:r>
          </w:hyperlink>
        </w:p>
        <w:p w14:paraId="2B365CBB" w14:textId="58A44CFD"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81" w:history="1">
            <w:r w:rsidR="00533A3A" w:rsidRPr="00486AF7">
              <w:rPr>
                <w:rStyle w:val="a7"/>
                <w:noProof/>
              </w:rPr>
              <w:t>14.</w:t>
            </w:r>
            <w:r w:rsidR="00533A3A">
              <w:rPr>
                <w:rFonts w:asciiTheme="minorHAnsi" w:eastAsiaTheme="minorEastAsia" w:hAnsiTheme="minorHAnsi"/>
                <w:noProof/>
                <w:sz w:val="22"/>
                <w:lang w:eastAsia="ru-RU"/>
              </w:rPr>
              <w:tab/>
            </w:r>
            <w:r w:rsidR="00533A3A" w:rsidRPr="00486AF7">
              <w:rPr>
                <w:rStyle w:val="a7"/>
                <w:noProof/>
              </w:rPr>
              <w:t>Раздел 12. Решения по бесхозяйным тепловым сетям</w:t>
            </w:r>
            <w:r w:rsidR="00533A3A">
              <w:rPr>
                <w:noProof/>
                <w:webHidden/>
              </w:rPr>
              <w:tab/>
            </w:r>
            <w:r w:rsidR="00533A3A">
              <w:rPr>
                <w:noProof/>
                <w:webHidden/>
              </w:rPr>
              <w:fldChar w:fldCharType="begin"/>
            </w:r>
            <w:r w:rsidR="00533A3A">
              <w:rPr>
                <w:noProof/>
                <w:webHidden/>
              </w:rPr>
              <w:instrText xml:space="preserve"> PAGEREF _Toc138145181 \h </w:instrText>
            </w:r>
            <w:r w:rsidR="00533A3A">
              <w:rPr>
                <w:noProof/>
                <w:webHidden/>
              </w:rPr>
            </w:r>
            <w:r w:rsidR="00533A3A">
              <w:rPr>
                <w:noProof/>
                <w:webHidden/>
              </w:rPr>
              <w:fldChar w:fldCharType="separate"/>
            </w:r>
            <w:r w:rsidR="001161A7">
              <w:rPr>
                <w:noProof/>
                <w:webHidden/>
              </w:rPr>
              <w:t>35</w:t>
            </w:r>
            <w:r w:rsidR="00533A3A">
              <w:rPr>
                <w:noProof/>
                <w:webHidden/>
              </w:rPr>
              <w:fldChar w:fldCharType="end"/>
            </w:r>
          </w:hyperlink>
        </w:p>
        <w:p w14:paraId="5F904EC5" w14:textId="20B06304"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82" w:history="1">
            <w:r w:rsidR="00533A3A" w:rsidRPr="00486AF7">
              <w:rPr>
                <w:rStyle w:val="a7"/>
                <w:noProof/>
              </w:rPr>
              <w:t>14.1.</w:t>
            </w:r>
            <w:r w:rsidR="00533A3A">
              <w:rPr>
                <w:rFonts w:asciiTheme="minorHAnsi" w:eastAsiaTheme="minorEastAsia" w:hAnsiTheme="minorHAnsi"/>
                <w:noProof/>
                <w:sz w:val="22"/>
                <w:lang w:eastAsia="ru-RU"/>
              </w:rPr>
              <w:tab/>
            </w:r>
            <w:r w:rsidR="00533A3A" w:rsidRPr="00486AF7">
              <w:rPr>
                <w:rStyle w:val="a7"/>
                <w:noProof/>
              </w:rPr>
              <w:t>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r w:rsidR="00533A3A">
              <w:rPr>
                <w:noProof/>
                <w:webHidden/>
              </w:rPr>
              <w:tab/>
            </w:r>
            <w:r w:rsidR="00533A3A">
              <w:rPr>
                <w:noProof/>
                <w:webHidden/>
              </w:rPr>
              <w:fldChar w:fldCharType="begin"/>
            </w:r>
            <w:r w:rsidR="00533A3A">
              <w:rPr>
                <w:noProof/>
                <w:webHidden/>
              </w:rPr>
              <w:instrText xml:space="preserve"> PAGEREF _Toc138145182 \h </w:instrText>
            </w:r>
            <w:r w:rsidR="00533A3A">
              <w:rPr>
                <w:noProof/>
                <w:webHidden/>
              </w:rPr>
            </w:r>
            <w:r w:rsidR="00533A3A">
              <w:rPr>
                <w:noProof/>
                <w:webHidden/>
              </w:rPr>
              <w:fldChar w:fldCharType="separate"/>
            </w:r>
            <w:r w:rsidR="001161A7">
              <w:rPr>
                <w:noProof/>
                <w:webHidden/>
              </w:rPr>
              <w:t>35</w:t>
            </w:r>
            <w:r w:rsidR="00533A3A">
              <w:rPr>
                <w:noProof/>
                <w:webHidden/>
              </w:rPr>
              <w:fldChar w:fldCharType="end"/>
            </w:r>
          </w:hyperlink>
        </w:p>
        <w:p w14:paraId="3E2AB76E" w14:textId="2C03CF0D"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83" w:history="1">
            <w:r w:rsidR="00533A3A" w:rsidRPr="00486AF7">
              <w:rPr>
                <w:rStyle w:val="a7"/>
                <w:noProof/>
              </w:rPr>
              <w:t>15.</w:t>
            </w:r>
            <w:r w:rsidR="00533A3A">
              <w:rPr>
                <w:rFonts w:asciiTheme="minorHAnsi" w:eastAsiaTheme="minorEastAsia" w:hAnsiTheme="minorHAnsi"/>
                <w:noProof/>
                <w:sz w:val="22"/>
                <w:lang w:eastAsia="ru-RU"/>
              </w:rPr>
              <w:tab/>
            </w:r>
            <w:r w:rsidR="00533A3A" w:rsidRPr="00486AF7">
              <w:rPr>
                <w:rStyle w:val="a7"/>
                <w:noProof/>
              </w:rPr>
              <w:t>Раздел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r w:rsidR="00533A3A">
              <w:rPr>
                <w:noProof/>
                <w:webHidden/>
              </w:rPr>
              <w:tab/>
            </w:r>
            <w:r w:rsidR="00533A3A">
              <w:rPr>
                <w:noProof/>
                <w:webHidden/>
              </w:rPr>
              <w:fldChar w:fldCharType="begin"/>
            </w:r>
            <w:r w:rsidR="00533A3A">
              <w:rPr>
                <w:noProof/>
                <w:webHidden/>
              </w:rPr>
              <w:instrText xml:space="preserve"> PAGEREF _Toc138145183 \h </w:instrText>
            </w:r>
            <w:r w:rsidR="00533A3A">
              <w:rPr>
                <w:noProof/>
                <w:webHidden/>
              </w:rPr>
            </w:r>
            <w:r w:rsidR="00533A3A">
              <w:rPr>
                <w:noProof/>
                <w:webHidden/>
              </w:rPr>
              <w:fldChar w:fldCharType="separate"/>
            </w:r>
            <w:r w:rsidR="001161A7">
              <w:rPr>
                <w:noProof/>
                <w:webHidden/>
              </w:rPr>
              <w:t>37</w:t>
            </w:r>
            <w:r w:rsidR="00533A3A">
              <w:rPr>
                <w:noProof/>
                <w:webHidden/>
              </w:rPr>
              <w:fldChar w:fldCharType="end"/>
            </w:r>
          </w:hyperlink>
        </w:p>
        <w:p w14:paraId="07CBC4F7" w14:textId="71B4E7D1"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84" w:history="1">
            <w:r w:rsidR="00533A3A" w:rsidRPr="00486AF7">
              <w:rPr>
                <w:rStyle w:val="a7"/>
                <w:noProof/>
              </w:rPr>
              <w:t>15.1.</w:t>
            </w:r>
            <w:r w:rsidR="00533A3A">
              <w:rPr>
                <w:rFonts w:asciiTheme="minorHAnsi" w:eastAsiaTheme="minorEastAsia" w:hAnsiTheme="minorHAnsi"/>
                <w:noProof/>
                <w:sz w:val="22"/>
                <w:lang w:eastAsia="ru-RU"/>
              </w:rPr>
              <w:tab/>
            </w:r>
            <w:r w:rsidR="00533A3A" w:rsidRPr="00486AF7">
              <w:rPr>
                <w:rStyle w:val="a7"/>
                <w:noProof/>
              </w:rPr>
              <w:t>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_Toc138145184 \h </w:instrText>
            </w:r>
            <w:r w:rsidR="00533A3A">
              <w:rPr>
                <w:noProof/>
                <w:webHidden/>
              </w:rPr>
            </w:r>
            <w:r w:rsidR="00533A3A">
              <w:rPr>
                <w:noProof/>
                <w:webHidden/>
              </w:rPr>
              <w:fldChar w:fldCharType="separate"/>
            </w:r>
            <w:r w:rsidR="001161A7">
              <w:rPr>
                <w:noProof/>
                <w:webHidden/>
              </w:rPr>
              <w:t>37</w:t>
            </w:r>
            <w:r w:rsidR="00533A3A">
              <w:rPr>
                <w:noProof/>
                <w:webHidden/>
              </w:rPr>
              <w:fldChar w:fldCharType="end"/>
            </w:r>
          </w:hyperlink>
        </w:p>
        <w:p w14:paraId="2F4FEE94" w14:textId="3D0B8B63"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85" w:history="1">
            <w:r w:rsidR="00533A3A" w:rsidRPr="00486AF7">
              <w:rPr>
                <w:rStyle w:val="a7"/>
                <w:noProof/>
              </w:rPr>
              <w:t>15.2.</w:t>
            </w:r>
            <w:r w:rsidR="00533A3A">
              <w:rPr>
                <w:rFonts w:asciiTheme="minorHAnsi" w:eastAsiaTheme="minorEastAsia" w:hAnsiTheme="minorHAnsi"/>
                <w:noProof/>
                <w:sz w:val="22"/>
                <w:lang w:eastAsia="ru-RU"/>
              </w:rPr>
              <w:tab/>
            </w:r>
            <w:r w:rsidR="00533A3A" w:rsidRPr="00486AF7">
              <w:rPr>
                <w:rStyle w:val="a7"/>
                <w:noProof/>
              </w:rPr>
              <w:t>Описание проблем организации газоснабжения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_Toc138145185 \h </w:instrText>
            </w:r>
            <w:r w:rsidR="00533A3A">
              <w:rPr>
                <w:noProof/>
                <w:webHidden/>
              </w:rPr>
            </w:r>
            <w:r w:rsidR="00533A3A">
              <w:rPr>
                <w:noProof/>
                <w:webHidden/>
              </w:rPr>
              <w:fldChar w:fldCharType="separate"/>
            </w:r>
            <w:r w:rsidR="001161A7">
              <w:rPr>
                <w:noProof/>
                <w:webHidden/>
              </w:rPr>
              <w:t>37</w:t>
            </w:r>
            <w:r w:rsidR="00533A3A">
              <w:rPr>
                <w:noProof/>
                <w:webHidden/>
              </w:rPr>
              <w:fldChar w:fldCharType="end"/>
            </w:r>
          </w:hyperlink>
        </w:p>
        <w:p w14:paraId="28807C1C" w14:textId="39DD7B42"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86" w:history="1">
            <w:r w:rsidR="00533A3A" w:rsidRPr="00486AF7">
              <w:rPr>
                <w:rStyle w:val="a7"/>
                <w:noProof/>
              </w:rPr>
              <w:t>15.3.</w:t>
            </w:r>
            <w:r w:rsidR="00533A3A">
              <w:rPr>
                <w:rFonts w:asciiTheme="minorHAnsi" w:eastAsiaTheme="minorEastAsia" w:hAnsiTheme="minorHAnsi"/>
                <w:noProof/>
                <w:sz w:val="22"/>
                <w:lang w:eastAsia="ru-RU"/>
              </w:rPr>
              <w:tab/>
            </w:r>
            <w:r w:rsidR="00533A3A" w:rsidRPr="00486AF7">
              <w:rPr>
                <w:rStyle w:val="a7"/>
                <w:noProof/>
              </w:rPr>
              <w:t>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533A3A">
              <w:rPr>
                <w:noProof/>
                <w:webHidden/>
              </w:rPr>
              <w:tab/>
            </w:r>
            <w:r w:rsidR="00533A3A">
              <w:rPr>
                <w:noProof/>
                <w:webHidden/>
              </w:rPr>
              <w:fldChar w:fldCharType="begin"/>
            </w:r>
            <w:r w:rsidR="00533A3A">
              <w:rPr>
                <w:noProof/>
                <w:webHidden/>
              </w:rPr>
              <w:instrText xml:space="preserve"> PAGEREF _Toc138145186 \h </w:instrText>
            </w:r>
            <w:r w:rsidR="00533A3A">
              <w:rPr>
                <w:noProof/>
                <w:webHidden/>
              </w:rPr>
            </w:r>
            <w:r w:rsidR="00533A3A">
              <w:rPr>
                <w:noProof/>
                <w:webHidden/>
              </w:rPr>
              <w:fldChar w:fldCharType="separate"/>
            </w:r>
            <w:r w:rsidR="001161A7">
              <w:rPr>
                <w:noProof/>
                <w:webHidden/>
              </w:rPr>
              <w:t>37</w:t>
            </w:r>
            <w:r w:rsidR="00533A3A">
              <w:rPr>
                <w:noProof/>
                <w:webHidden/>
              </w:rPr>
              <w:fldChar w:fldCharType="end"/>
            </w:r>
          </w:hyperlink>
        </w:p>
        <w:p w14:paraId="6425F791" w14:textId="08263723"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87" w:history="1">
            <w:r w:rsidR="00533A3A" w:rsidRPr="00486AF7">
              <w:rPr>
                <w:rStyle w:val="a7"/>
                <w:noProof/>
              </w:rPr>
              <w:t>15.4.</w:t>
            </w:r>
            <w:r w:rsidR="00533A3A">
              <w:rPr>
                <w:rFonts w:asciiTheme="minorHAnsi" w:eastAsiaTheme="minorEastAsia" w:hAnsiTheme="minorHAnsi"/>
                <w:noProof/>
                <w:sz w:val="22"/>
                <w:lang w:eastAsia="ru-RU"/>
              </w:rPr>
              <w:tab/>
            </w:r>
            <w:r w:rsidR="00533A3A" w:rsidRPr="00486AF7">
              <w:rPr>
                <w:rStyle w:val="a7"/>
                <w:noProof/>
              </w:rPr>
              <w:t>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533A3A">
              <w:rPr>
                <w:noProof/>
                <w:webHidden/>
              </w:rPr>
              <w:tab/>
            </w:r>
            <w:r w:rsidR="00533A3A">
              <w:rPr>
                <w:noProof/>
                <w:webHidden/>
              </w:rPr>
              <w:fldChar w:fldCharType="begin"/>
            </w:r>
            <w:r w:rsidR="00533A3A">
              <w:rPr>
                <w:noProof/>
                <w:webHidden/>
              </w:rPr>
              <w:instrText xml:space="preserve"> PAGEREF _Toc138145187 \h </w:instrText>
            </w:r>
            <w:r w:rsidR="00533A3A">
              <w:rPr>
                <w:noProof/>
                <w:webHidden/>
              </w:rPr>
            </w:r>
            <w:r w:rsidR="00533A3A">
              <w:rPr>
                <w:noProof/>
                <w:webHidden/>
              </w:rPr>
              <w:fldChar w:fldCharType="separate"/>
            </w:r>
            <w:r w:rsidR="001161A7">
              <w:rPr>
                <w:noProof/>
                <w:webHidden/>
              </w:rPr>
              <w:t>37</w:t>
            </w:r>
            <w:r w:rsidR="00533A3A">
              <w:rPr>
                <w:noProof/>
                <w:webHidden/>
              </w:rPr>
              <w:fldChar w:fldCharType="end"/>
            </w:r>
          </w:hyperlink>
        </w:p>
        <w:p w14:paraId="1F9754C3" w14:textId="433AAA48"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88" w:history="1">
            <w:r w:rsidR="00533A3A" w:rsidRPr="00486AF7">
              <w:rPr>
                <w:rStyle w:val="a7"/>
                <w:noProof/>
              </w:rPr>
              <w:t>15.5.</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533A3A">
              <w:rPr>
                <w:noProof/>
                <w:webHidden/>
              </w:rPr>
              <w:tab/>
            </w:r>
            <w:r w:rsidR="00533A3A">
              <w:rPr>
                <w:noProof/>
                <w:webHidden/>
              </w:rPr>
              <w:fldChar w:fldCharType="begin"/>
            </w:r>
            <w:r w:rsidR="00533A3A">
              <w:rPr>
                <w:noProof/>
                <w:webHidden/>
              </w:rPr>
              <w:instrText xml:space="preserve"> PAGEREF _Toc138145188 \h </w:instrText>
            </w:r>
            <w:r w:rsidR="00533A3A">
              <w:rPr>
                <w:noProof/>
                <w:webHidden/>
              </w:rPr>
            </w:r>
            <w:r w:rsidR="00533A3A">
              <w:rPr>
                <w:noProof/>
                <w:webHidden/>
              </w:rPr>
              <w:fldChar w:fldCharType="separate"/>
            </w:r>
            <w:r w:rsidR="001161A7">
              <w:rPr>
                <w:noProof/>
                <w:webHidden/>
              </w:rPr>
              <w:t>37</w:t>
            </w:r>
            <w:r w:rsidR="00533A3A">
              <w:rPr>
                <w:noProof/>
                <w:webHidden/>
              </w:rPr>
              <w:fldChar w:fldCharType="end"/>
            </w:r>
          </w:hyperlink>
        </w:p>
        <w:p w14:paraId="0B9B8393" w14:textId="61F1ABCD"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89" w:history="1">
            <w:r w:rsidR="00533A3A" w:rsidRPr="00486AF7">
              <w:rPr>
                <w:rStyle w:val="a7"/>
                <w:noProof/>
              </w:rPr>
              <w:t>15.6.</w:t>
            </w:r>
            <w:r w:rsidR="00533A3A">
              <w:rPr>
                <w:rFonts w:asciiTheme="minorHAnsi" w:eastAsiaTheme="minorEastAsia" w:hAnsiTheme="minorHAnsi"/>
                <w:noProof/>
                <w:sz w:val="22"/>
                <w:lang w:eastAsia="ru-RU"/>
              </w:rPr>
              <w:tab/>
            </w:r>
            <w:r w:rsidR="00533A3A" w:rsidRPr="00486AF7">
              <w:rPr>
                <w:rStyle w:val="a7"/>
                <w:noProof/>
              </w:rPr>
              <w:t>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r w:rsidR="00533A3A">
              <w:rPr>
                <w:noProof/>
                <w:webHidden/>
              </w:rPr>
              <w:tab/>
            </w:r>
            <w:r w:rsidR="00533A3A">
              <w:rPr>
                <w:noProof/>
                <w:webHidden/>
              </w:rPr>
              <w:fldChar w:fldCharType="begin"/>
            </w:r>
            <w:r w:rsidR="00533A3A">
              <w:rPr>
                <w:noProof/>
                <w:webHidden/>
              </w:rPr>
              <w:instrText xml:space="preserve"> PAGEREF _Toc138145189 \h </w:instrText>
            </w:r>
            <w:r w:rsidR="00533A3A">
              <w:rPr>
                <w:noProof/>
                <w:webHidden/>
              </w:rPr>
            </w:r>
            <w:r w:rsidR="00533A3A">
              <w:rPr>
                <w:noProof/>
                <w:webHidden/>
              </w:rPr>
              <w:fldChar w:fldCharType="separate"/>
            </w:r>
            <w:r w:rsidR="001161A7">
              <w:rPr>
                <w:noProof/>
                <w:webHidden/>
              </w:rPr>
              <w:t>38</w:t>
            </w:r>
            <w:r w:rsidR="00533A3A">
              <w:rPr>
                <w:noProof/>
                <w:webHidden/>
              </w:rPr>
              <w:fldChar w:fldCharType="end"/>
            </w:r>
          </w:hyperlink>
        </w:p>
        <w:p w14:paraId="681363DC" w14:textId="5A99A495"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90" w:history="1">
            <w:r w:rsidR="00533A3A" w:rsidRPr="00486AF7">
              <w:rPr>
                <w:rStyle w:val="a7"/>
                <w:noProof/>
              </w:rPr>
              <w:t>15.7.</w:t>
            </w:r>
            <w:r w:rsidR="00533A3A">
              <w:rPr>
                <w:rFonts w:asciiTheme="minorHAnsi" w:eastAsiaTheme="minorEastAsia" w:hAnsiTheme="minorHAnsi"/>
                <w:noProof/>
                <w:sz w:val="22"/>
                <w:lang w:eastAsia="ru-RU"/>
              </w:rPr>
              <w:tab/>
            </w:r>
            <w:r w:rsidR="00533A3A" w:rsidRPr="00486AF7">
              <w:rPr>
                <w:rStyle w:val="a7"/>
                <w:noProof/>
              </w:rPr>
              <w:t>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533A3A">
              <w:rPr>
                <w:noProof/>
                <w:webHidden/>
              </w:rPr>
              <w:tab/>
            </w:r>
            <w:r w:rsidR="00533A3A">
              <w:rPr>
                <w:noProof/>
                <w:webHidden/>
              </w:rPr>
              <w:fldChar w:fldCharType="begin"/>
            </w:r>
            <w:r w:rsidR="00533A3A">
              <w:rPr>
                <w:noProof/>
                <w:webHidden/>
              </w:rPr>
              <w:instrText xml:space="preserve"> PAGEREF _Toc138145190 \h </w:instrText>
            </w:r>
            <w:r w:rsidR="00533A3A">
              <w:rPr>
                <w:noProof/>
                <w:webHidden/>
              </w:rPr>
            </w:r>
            <w:r w:rsidR="00533A3A">
              <w:rPr>
                <w:noProof/>
                <w:webHidden/>
              </w:rPr>
              <w:fldChar w:fldCharType="separate"/>
            </w:r>
            <w:r w:rsidR="001161A7">
              <w:rPr>
                <w:noProof/>
                <w:webHidden/>
              </w:rPr>
              <w:t>38</w:t>
            </w:r>
            <w:r w:rsidR="00533A3A">
              <w:rPr>
                <w:noProof/>
                <w:webHidden/>
              </w:rPr>
              <w:fldChar w:fldCharType="end"/>
            </w:r>
          </w:hyperlink>
        </w:p>
        <w:p w14:paraId="4AEAD75F" w14:textId="20BB4676"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91" w:history="1">
            <w:r w:rsidR="00533A3A" w:rsidRPr="00486AF7">
              <w:rPr>
                <w:rStyle w:val="a7"/>
                <w:noProof/>
              </w:rPr>
              <w:t>16.</w:t>
            </w:r>
            <w:r w:rsidR="00533A3A">
              <w:rPr>
                <w:rFonts w:asciiTheme="minorHAnsi" w:eastAsiaTheme="minorEastAsia" w:hAnsiTheme="minorHAnsi"/>
                <w:noProof/>
                <w:sz w:val="22"/>
                <w:lang w:eastAsia="ru-RU"/>
              </w:rPr>
              <w:tab/>
            </w:r>
            <w:r w:rsidR="00533A3A" w:rsidRPr="00486AF7">
              <w:rPr>
                <w:rStyle w:val="a7"/>
                <w:noProof/>
              </w:rPr>
              <w:t>Раздел 14. Индикаторы развития систем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_Toc138145191 \h </w:instrText>
            </w:r>
            <w:r w:rsidR="00533A3A">
              <w:rPr>
                <w:noProof/>
                <w:webHidden/>
              </w:rPr>
            </w:r>
            <w:r w:rsidR="00533A3A">
              <w:rPr>
                <w:noProof/>
                <w:webHidden/>
              </w:rPr>
              <w:fldChar w:fldCharType="separate"/>
            </w:r>
            <w:r w:rsidR="001161A7">
              <w:rPr>
                <w:noProof/>
                <w:webHidden/>
              </w:rPr>
              <w:t>38</w:t>
            </w:r>
            <w:r w:rsidR="00533A3A">
              <w:rPr>
                <w:noProof/>
                <w:webHidden/>
              </w:rPr>
              <w:fldChar w:fldCharType="end"/>
            </w:r>
          </w:hyperlink>
        </w:p>
        <w:p w14:paraId="2E55394B" w14:textId="288FA452"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92" w:history="1">
            <w:r w:rsidR="00533A3A" w:rsidRPr="00486AF7">
              <w:rPr>
                <w:rStyle w:val="a7"/>
                <w:noProof/>
              </w:rPr>
              <w:t>16.1.</w:t>
            </w:r>
            <w:r w:rsidR="00533A3A">
              <w:rPr>
                <w:rFonts w:asciiTheme="minorHAnsi" w:eastAsiaTheme="minorEastAsia" w:hAnsiTheme="minorHAnsi"/>
                <w:noProof/>
                <w:sz w:val="22"/>
                <w:lang w:eastAsia="ru-RU"/>
              </w:rPr>
              <w:tab/>
            </w:r>
            <w:r w:rsidR="00533A3A" w:rsidRPr="00486AF7">
              <w:rPr>
                <w:rStyle w:val="a7"/>
                <w:noProof/>
              </w:rPr>
              <w:t xml:space="preserve">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w:t>
            </w:r>
            <w:r w:rsidR="00533A3A" w:rsidRPr="00486AF7">
              <w:rPr>
                <w:rStyle w:val="a7"/>
                <w:noProof/>
              </w:rPr>
              <w:lastRenderedPageBreak/>
              <w:t>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r w:rsidR="00533A3A">
              <w:rPr>
                <w:noProof/>
                <w:webHidden/>
              </w:rPr>
              <w:tab/>
            </w:r>
            <w:r w:rsidR="00533A3A">
              <w:rPr>
                <w:noProof/>
                <w:webHidden/>
              </w:rPr>
              <w:fldChar w:fldCharType="begin"/>
            </w:r>
            <w:r w:rsidR="00533A3A">
              <w:rPr>
                <w:noProof/>
                <w:webHidden/>
              </w:rPr>
              <w:instrText xml:space="preserve"> PAGEREF _Toc138145192 \h </w:instrText>
            </w:r>
            <w:r w:rsidR="00533A3A">
              <w:rPr>
                <w:noProof/>
                <w:webHidden/>
              </w:rPr>
            </w:r>
            <w:r w:rsidR="00533A3A">
              <w:rPr>
                <w:noProof/>
                <w:webHidden/>
              </w:rPr>
              <w:fldChar w:fldCharType="separate"/>
            </w:r>
            <w:r w:rsidR="001161A7">
              <w:rPr>
                <w:noProof/>
                <w:webHidden/>
              </w:rPr>
              <w:t>38</w:t>
            </w:r>
            <w:r w:rsidR="00533A3A">
              <w:rPr>
                <w:noProof/>
                <w:webHidden/>
              </w:rPr>
              <w:fldChar w:fldCharType="end"/>
            </w:r>
          </w:hyperlink>
        </w:p>
        <w:p w14:paraId="1683CDA9" w14:textId="6EE45234" w:rsidR="00533A3A" w:rsidRDefault="0048447C">
          <w:pPr>
            <w:pStyle w:val="12"/>
            <w:tabs>
              <w:tab w:val="left" w:pos="660"/>
              <w:tab w:val="right" w:leader="dot" w:pos="10195"/>
            </w:tabs>
            <w:rPr>
              <w:rFonts w:asciiTheme="minorHAnsi" w:eastAsiaTheme="minorEastAsia" w:hAnsiTheme="minorHAnsi"/>
              <w:noProof/>
              <w:sz w:val="22"/>
              <w:lang w:eastAsia="ru-RU"/>
            </w:rPr>
          </w:pPr>
          <w:hyperlink w:anchor="_Toc138145193" w:history="1">
            <w:r w:rsidR="00533A3A" w:rsidRPr="00486AF7">
              <w:rPr>
                <w:rStyle w:val="a7"/>
                <w:noProof/>
              </w:rPr>
              <w:t>17.</w:t>
            </w:r>
            <w:r w:rsidR="00533A3A">
              <w:rPr>
                <w:rFonts w:asciiTheme="minorHAnsi" w:eastAsiaTheme="minorEastAsia" w:hAnsiTheme="minorHAnsi"/>
                <w:noProof/>
                <w:sz w:val="22"/>
                <w:lang w:eastAsia="ru-RU"/>
              </w:rPr>
              <w:tab/>
            </w:r>
            <w:r w:rsidR="00533A3A" w:rsidRPr="00486AF7">
              <w:rPr>
                <w:rStyle w:val="a7"/>
                <w:noProof/>
              </w:rPr>
              <w:t>Раздел 15. Ценовые (тарифные) последствия</w:t>
            </w:r>
            <w:r w:rsidR="00533A3A">
              <w:rPr>
                <w:noProof/>
                <w:webHidden/>
              </w:rPr>
              <w:tab/>
            </w:r>
            <w:r w:rsidR="00533A3A">
              <w:rPr>
                <w:noProof/>
                <w:webHidden/>
              </w:rPr>
              <w:fldChar w:fldCharType="begin"/>
            </w:r>
            <w:r w:rsidR="00533A3A">
              <w:rPr>
                <w:noProof/>
                <w:webHidden/>
              </w:rPr>
              <w:instrText xml:space="preserve"> PAGEREF _Toc138145193 \h </w:instrText>
            </w:r>
            <w:r w:rsidR="00533A3A">
              <w:rPr>
                <w:noProof/>
                <w:webHidden/>
              </w:rPr>
            </w:r>
            <w:r w:rsidR="00533A3A">
              <w:rPr>
                <w:noProof/>
                <w:webHidden/>
              </w:rPr>
              <w:fldChar w:fldCharType="separate"/>
            </w:r>
            <w:r w:rsidR="001161A7">
              <w:rPr>
                <w:noProof/>
                <w:webHidden/>
              </w:rPr>
              <w:t>40</w:t>
            </w:r>
            <w:r w:rsidR="00533A3A">
              <w:rPr>
                <w:noProof/>
                <w:webHidden/>
              </w:rPr>
              <w:fldChar w:fldCharType="end"/>
            </w:r>
          </w:hyperlink>
        </w:p>
        <w:p w14:paraId="597596F2" w14:textId="52D461FC"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94" w:history="1">
            <w:r w:rsidR="00533A3A" w:rsidRPr="00486AF7">
              <w:rPr>
                <w:rStyle w:val="a7"/>
                <w:noProof/>
              </w:rPr>
              <w:t>17.1.</w:t>
            </w:r>
            <w:r w:rsidR="00533A3A">
              <w:rPr>
                <w:rFonts w:asciiTheme="minorHAnsi" w:eastAsiaTheme="minorEastAsia" w:hAnsiTheme="minorHAnsi"/>
                <w:noProof/>
                <w:sz w:val="22"/>
                <w:lang w:eastAsia="ru-RU"/>
              </w:rPr>
              <w:tab/>
            </w:r>
            <w:r w:rsidR="00533A3A" w:rsidRPr="00486AF7">
              <w:rPr>
                <w:rStyle w:val="a7"/>
                <w:noProof/>
              </w:rPr>
              <w:t>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r w:rsidR="00533A3A">
              <w:rPr>
                <w:noProof/>
                <w:webHidden/>
              </w:rPr>
              <w:tab/>
            </w:r>
            <w:r w:rsidR="00533A3A">
              <w:rPr>
                <w:noProof/>
                <w:webHidden/>
              </w:rPr>
              <w:fldChar w:fldCharType="begin"/>
            </w:r>
            <w:r w:rsidR="00533A3A">
              <w:rPr>
                <w:noProof/>
                <w:webHidden/>
              </w:rPr>
              <w:instrText xml:space="preserve"> PAGEREF _Toc138145194 \h </w:instrText>
            </w:r>
            <w:r w:rsidR="00533A3A">
              <w:rPr>
                <w:noProof/>
                <w:webHidden/>
              </w:rPr>
            </w:r>
            <w:r w:rsidR="00533A3A">
              <w:rPr>
                <w:noProof/>
                <w:webHidden/>
              </w:rPr>
              <w:fldChar w:fldCharType="separate"/>
            </w:r>
            <w:r w:rsidR="001161A7">
              <w:rPr>
                <w:noProof/>
                <w:webHidden/>
              </w:rPr>
              <w:t>40</w:t>
            </w:r>
            <w:r w:rsidR="00533A3A">
              <w:rPr>
                <w:noProof/>
                <w:webHidden/>
              </w:rPr>
              <w:fldChar w:fldCharType="end"/>
            </w:r>
          </w:hyperlink>
        </w:p>
        <w:p w14:paraId="0F2CB7DB" w14:textId="3679D37D" w:rsidR="00533A3A" w:rsidRDefault="0048447C">
          <w:pPr>
            <w:pStyle w:val="12"/>
            <w:tabs>
              <w:tab w:val="left" w:pos="880"/>
              <w:tab w:val="right" w:leader="dot" w:pos="10195"/>
            </w:tabs>
            <w:rPr>
              <w:rFonts w:asciiTheme="minorHAnsi" w:eastAsiaTheme="minorEastAsia" w:hAnsiTheme="minorHAnsi"/>
              <w:noProof/>
              <w:sz w:val="22"/>
              <w:lang w:eastAsia="ru-RU"/>
            </w:rPr>
          </w:pPr>
          <w:hyperlink w:anchor="_Toc138145195" w:history="1">
            <w:r w:rsidR="00533A3A" w:rsidRPr="00486AF7">
              <w:rPr>
                <w:rStyle w:val="a7"/>
                <w:noProof/>
              </w:rPr>
              <w:t>17.2.</w:t>
            </w:r>
            <w:r w:rsidR="00533A3A">
              <w:rPr>
                <w:rFonts w:asciiTheme="minorHAnsi" w:eastAsiaTheme="minorEastAsia" w:hAnsiTheme="minorHAnsi"/>
                <w:noProof/>
                <w:sz w:val="22"/>
                <w:lang w:eastAsia="ru-RU"/>
              </w:rPr>
              <w:tab/>
            </w:r>
            <w:r w:rsidR="00533A3A" w:rsidRPr="00486AF7">
              <w:rPr>
                <w:rStyle w:val="a7"/>
                <w:noProof/>
              </w:rPr>
              <w:t>Описание изменений (фактических данных) в оценке ценовых (тарифных) последствий реализации проектов схемы теплоснабжения</w:t>
            </w:r>
            <w:r w:rsidR="00533A3A">
              <w:rPr>
                <w:noProof/>
                <w:webHidden/>
              </w:rPr>
              <w:tab/>
            </w:r>
            <w:r w:rsidR="00533A3A">
              <w:rPr>
                <w:noProof/>
                <w:webHidden/>
              </w:rPr>
              <w:fldChar w:fldCharType="begin"/>
            </w:r>
            <w:r w:rsidR="00533A3A">
              <w:rPr>
                <w:noProof/>
                <w:webHidden/>
              </w:rPr>
              <w:instrText xml:space="preserve"> PAGEREF _Toc138145195 \h </w:instrText>
            </w:r>
            <w:r w:rsidR="00533A3A">
              <w:rPr>
                <w:noProof/>
                <w:webHidden/>
              </w:rPr>
            </w:r>
            <w:r w:rsidR="00533A3A">
              <w:rPr>
                <w:noProof/>
                <w:webHidden/>
              </w:rPr>
              <w:fldChar w:fldCharType="separate"/>
            </w:r>
            <w:r w:rsidR="001161A7">
              <w:rPr>
                <w:noProof/>
                <w:webHidden/>
              </w:rPr>
              <w:t>41</w:t>
            </w:r>
            <w:r w:rsidR="00533A3A">
              <w:rPr>
                <w:noProof/>
                <w:webHidden/>
              </w:rPr>
              <w:fldChar w:fldCharType="end"/>
            </w:r>
          </w:hyperlink>
        </w:p>
        <w:p w14:paraId="434BE642" w14:textId="77777777" w:rsidR="00615F99" w:rsidRPr="00533A3A" w:rsidRDefault="00615F99" w:rsidP="00902C14">
          <w:pPr>
            <w:tabs>
              <w:tab w:val="left" w:pos="284"/>
            </w:tabs>
            <w:jc w:val="both"/>
          </w:pPr>
          <w:r w:rsidRPr="00533A3A">
            <w:rPr>
              <w:b/>
              <w:bCs/>
            </w:rPr>
            <w:fldChar w:fldCharType="end"/>
          </w:r>
        </w:p>
      </w:sdtContent>
    </w:sdt>
    <w:p w14:paraId="51CD54F5" w14:textId="01C4D7A0" w:rsidR="00F87C58" w:rsidRPr="00533A3A" w:rsidRDefault="00F87C58">
      <w:pPr>
        <w:rPr>
          <w:rFonts w:cs="Times New Roman"/>
          <w:szCs w:val="24"/>
        </w:rPr>
      </w:pPr>
      <w:r w:rsidRPr="00533A3A">
        <w:rPr>
          <w:rFonts w:cs="Times New Roman"/>
          <w:szCs w:val="24"/>
        </w:rPr>
        <w:br w:type="page"/>
      </w:r>
    </w:p>
    <w:p w14:paraId="7790B44B" w14:textId="3EEC1B6B" w:rsidR="00F87C58" w:rsidRPr="00533A3A" w:rsidRDefault="00F87C58" w:rsidP="00F87C58">
      <w:pPr>
        <w:pStyle w:val="1"/>
        <w:jc w:val="center"/>
      </w:pPr>
      <w:bookmarkStart w:id="0" w:name="_Toc138145112"/>
      <w:r w:rsidRPr="00533A3A">
        <w:lastRenderedPageBreak/>
        <w:t>ПЕРЕЧЕНЬ ТАБЛИЦ</w:t>
      </w:r>
      <w:bookmarkEnd w:id="0"/>
    </w:p>
    <w:p w14:paraId="02E4C066" w14:textId="77777777" w:rsidR="00F87C58" w:rsidRPr="00533A3A" w:rsidRDefault="00F87C58" w:rsidP="00F87C58">
      <w:pPr>
        <w:jc w:val="center"/>
        <w:rPr>
          <w:rFonts w:cs="Times New Roman"/>
          <w:b/>
          <w:szCs w:val="24"/>
        </w:rPr>
      </w:pPr>
    </w:p>
    <w:p w14:paraId="2BC8DFA9" w14:textId="1FA6A22C" w:rsidR="007635D0" w:rsidRDefault="00114620">
      <w:pPr>
        <w:pStyle w:val="12"/>
        <w:tabs>
          <w:tab w:val="right" w:leader="dot" w:pos="10195"/>
        </w:tabs>
        <w:rPr>
          <w:rFonts w:asciiTheme="minorHAnsi" w:eastAsiaTheme="minorEastAsia" w:hAnsiTheme="minorHAnsi"/>
          <w:noProof/>
          <w:sz w:val="22"/>
          <w:lang w:eastAsia="ru-RU"/>
        </w:rPr>
      </w:pPr>
      <w:r w:rsidRPr="00533A3A">
        <w:rPr>
          <w:rFonts w:cs="Times New Roman"/>
          <w:b/>
          <w:szCs w:val="24"/>
        </w:rPr>
        <w:fldChar w:fldCharType="begin"/>
      </w:r>
      <w:r w:rsidRPr="00533A3A">
        <w:rPr>
          <w:rFonts w:cs="Times New Roman"/>
          <w:b/>
          <w:szCs w:val="24"/>
        </w:rPr>
        <w:instrText xml:space="preserve"> TOC \h \z \t "Название объекта;1" </w:instrText>
      </w:r>
      <w:r w:rsidRPr="00533A3A">
        <w:rPr>
          <w:rFonts w:cs="Times New Roman"/>
          <w:b/>
          <w:szCs w:val="24"/>
        </w:rPr>
        <w:fldChar w:fldCharType="separate"/>
      </w:r>
      <w:hyperlink w:anchor="_Toc138440153" w:history="1">
        <w:r w:rsidR="007635D0" w:rsidRPr="008D2543">
          <w:rPr>
            <w:rStyle w:val="a7"/>
            <w:noProof/>
          </w:rPr>
          <w:t xml:space="preserve">Таблица 2. Балансы тепловой мощности и перспективный тепловой нагрузки котельной по </w:t>
        </w:r>
        <w:r w:rsidR="008D6A95">
          <w:rPr>
            <w:rStyle w:val="a7"/>
            <w:noProof/>
          </w:rPr>
          <w:t>ул. Кирова</w:t>
        </w:r>
        <w:r w:rsidR="007635D0">
          <w:rPr>
            <w:noProof/>
            <w:webHidden/>
          </w:rPr>
          <w:tab/>
        </w:r>
        <w:r w:rsidR="007635D0">
          <w:rPr>
            <w:noProof/>
            <w:webHidden/>
          </w:rPr>
          <w:fldChar w:fldCharType="begin"/>
        </w:r>
        <w:r w:rsidR="007635D0">
          <w:rPr>
            <w:noProof/>
            <w:webHidden/>
          </w:rPr>
          <w:instrText xml:space="preserve"> PAGEREF _Toc138440153 \h </w:instrText>
        </w:r>
        <w:r w:rsidR="007635D0">
          <w:rPr>
            <w:noProof/>
            <w:webHidden/>
          </w:rPr>
        </w:r>
        <w:r w:rsidR="007635D0">
          <w:rPr>
            <w:noProof/>
            <w:webHidden/>
          </w:rPr>
          <w:fldChar w:fldCharType="separate"/>
        </w:r>
        <w:r w:rsidR="001161A7">
          <w:rPr>
            <w:noProof/>
            <w:webHidden/>
          </w:rPr>
          <w:t>15</w:t>
        </w:r>
        <w:r w:rsidR="007635D0">
          <w:rPr>
            <w:noProof/>
            <w:webHidden/>
          </w:rPr>
          <w:fldChar w:fldCharType="end"/>
        </w:r>
      </w:hyperlink>
    </w:p>
    <w:p w14:paraId="54392A63" w14:textId="0BFCC52F" w:rsidR="007635D0" w:rsidRDefault="0048447C">
      <w:pPr>
        <w:pStyle w:val="12"/>
        <w:tabs>
          <w:tab w:val="right" w:leader="dot" w:pos="10195"/>
        </w:tabs>
        <w:rPr>
          <w:rFonts w:asciiTheme="minorHAnsi" w:eastAsiaTheme="minorEastAsia" w:hAnsiTheme="minorHAnsi"/>
          <w:noProof/>
          <w:sz w:val="22"/>
          <w:lang w:eastAsia="ru-RU"/>
        </w:rPr>
      </w:pPr>
      <w:hyperlink w:anchor="_Toc138440154" w:history="1">
        <w:r w:rsidR="007635D0" w:rsidRPr="008D2543">
          <w:rPr>
            <w:rStyle w:val="a7"/>
            <w:noProof/>
          </w:rPr>
          <w:t xml:space="preserve">Таблица 3. Сложившейся радиус эффективного теплоснабжения от котельной МУП «Бобровское ЖКХ» по </w:t>
        </w:r>
        <w:r w:rsidR="008D6A95">
          <w:rPr>
            <w:rStyle w:val="a7"/>
            <w:noProof/>
          </w:rPr>
          <w:t>ул. Кирова</w:t>
        </w:r>
        <w:r w:rsidR="007635D0">
          <w:rPr>
            <w:noProof/>
            <w:webHidden/>
          </w:rPr>
          <w:tab/>
        </w:r>
        <w:r w:rsidR="007635D0">
          <w:rPr>
            <w:noProof/>
            <w:webHidden/>
          </w:rPr>
          <w:fldChar w:fldCharType="begin"/>
        </w:r>
        <w:r w:rsidR="007635D0">
          <w:rPr>
            <w:noProof/>
            <w:webHidden/>
          </w:rPr>
          <w:instrText xml:space="preserve"> PAGEREF _Toc138440154 \h </w:instrText>
        </w:r>
        <w:r w:rsidR="007635D0">
          <w:rPr>
            <w:noProof/>
            <w:webHidden/>
          </w:rPr>
        </w:r>
        <w:r w:rsidR="007635D0">
          <w:rPr>
            <w:noProof/>
            <w:webHidden/>
          </w:rPr>
          <w:fldChar w:fldCharType="separate"/>
        </w:r>
        <w:r w:rsidR="001161A7">
          <w:rPr>
            <w:noProof/>
            <w:webHidden/>
          </w:rPr>
          <w:t>16</w:t>
        </w:r>
        <w:r w:rsidR="007635D0">
          <w:rPr>
            <w:noProof/>
            <w:webHidden/>
          </w:rPr>
          <w:fldChar w:fldCharType="end"/>
        </w:r>
      </w:hyperlink>
    </w:p>
    <w:p w14:paraId="301C098F" w14:textId="612D489C" w:rsidR="007635D0" w:rsidRDefault="0048447C">
      <w:pPr>
        <w:pStyle w:val="12"/>
        <w:tabs>
          <w:tab w:val="right" w:leader="dot" w:pos="10195"/>
        </w:tabs>
        <w:rPr>
          <w:rFonts w:asciiTheme="minorHAnsi" w:eastAsiaTheme="minorEastAsia" w:hAnsiTheme="minorHAnsi"/>
          <w:noProof/>
          <w:sz w:val="22"/>
          <w:lang w:eastAsia="ru-RU"/>
        </w:rPr>
      </w:pPr>
      <w:hyperlink w:anchor="_Toc138440155" w:history="1">
        <w:r w:rsidR="007635D0" w:rsidRPr="008D2543">
          <w:rPr>
            <w:rStyle w:val="a7"/>
            <w:noProof/>
          </w:rPr>
          <w:t xml:space="preserve">Таблица 4. Баланс производительности водоподготовительной установки котельной по </w:t>
        </w:r>
        <w:r w:rsidR="008D6A95">
          <w:rPr>
            <w:rStyle w:val="a7"/>
            <w:noProof/>
          </w:rPr>
          <w:t>ул. Кирова</w:t>
        </w:r>
        <w:r w:rsidR="007635D0" w:rsidRPr="008D2543">
          <w:rPr>
            <w:rStyle w:val="a7"/>
            <w:noProof/>
          </w:rPr>
          <w:t>.</w:t>
        </w:r>
        <w:r w:rsidR="007635D0">
          <w:rPr>
            <w:noProof/>
            <w:webHidden/>
          </w:rPr>
          <w:tab/>
        </w:r>
        <w:r w:rsidR="007635D0">
          <w:rPr>
            <w:noProof/>
            <w:webHidden/>
          </w:rPr>
          <w:fldChar w:fldCharType="begin"/>
        </w:r>
        <w:r w:rsidR="007635D0">
          <w:rPr>
            <w:noProof/>
            <w:webHidden/>
          </w:rPr>
          <w:instrText xml:space="preserve"> PAGEREF _Toc138440155 \h </w:instrText>
        </w:r>
        <w:r w:rsidR="007635D0">
          <w:rPr>
            <w:noProof/>
            <w:webHidden/>
          </w:rPr>
        </w:r>
        <w:r w:rsidR="007635D0">
          <w:rPr>
            <w:noProof/>
            <w:webHidden/>
          </w:rPr>
          <w:fldChar w:fldCharType="separate"/>
        </w:r>
        <w:r w:rsidR="001161A7">
          <w:rPr>
            <w:noProof/>
            <w:webHidden/>
          </w:rPr>
          <w:t>18</w:t>
        </w:r>
        <w:r w:rsidR="007635D0">
          <w:rPr>
            <w:noProof/>
            <w:webHidden/>
          </w:rPr>
          <w:fldChar w:fldCharType="end"/>
        </w:r>
      </w:hyperlink>
    </w:p>
    <w:p w14:paraId="3EA77483" w14:textId="4C053CF7" w:rsidR="007635D0" w:rsidRDefault="0048447C">
      <w:pPr>
        <w:pStyle w:val="12"/>
        <w:tabs>
          <w:tab w:val="right" w:leader="dot" w:pos="10195"/>
        </w:tabs>
        <w:rPr>
          <w:rFonts w:asciiTheme="minorHAnsi" w:eastAsiaTheme="minorEastAsia" w:hAnsiTheme="minorHAnsi"/>
          <w:noProof/>
          <w:sz w:val="22"/>
          <w:lang w:eastAsia="ru-RU"/>
        </w:rPr>
      </w:pPr>
      <w:hyperlink w:anchor="_Toc138440156" w:history="1">
        <w:r w:rsidR="007635D0" w:rsidRPr="008D2543">
          <w:rPr>
            <w:rStyle w:val="a7"/>
            <w:noProof/>
          </w:rPr>
          <w:t xml:space="preserve">Таблица 5. Технико-экономическое сравнение вариантов перспективного развития систем теплоснабжения </w:t>
        </w:r>
        <w:r w:rsidR="008D6A95">
          <w:rPr>
            <w:rStyle w:val="a7"/>
            <w:noProof/>
          </w:rPr>
          <w:t>Ключиковс</w:t>
        </w:r>
        <w:r w:rsidR="007635D0" w:rsidRPr="008D2543">
          <w:rPr>
            <w:rStyle w:val="a7"/>
            <w:noProof/>
          </w:rPr>
          <w:t>кого сельсовета.</w:t>
        </w:r>
        <w:r w:rsidR="007635D0">
          <w:rPr>
            <w:noProof/>
            <w:webHidden/>
          </w:rPr>
          <w:tab/>
        </w:r>
        <w:r w:rsidR="007635D0">
          <w:rPr>
            <w:noProof/>
            <w:webHidden/>
          </w:rPr>
          <w:fldChar w:fldCharType="begin"/>
        </w:r>
        <w:r w:rsidR="007635D0">
          <w:rPr>
            <w:noProof/>
            <w:webHidden/>
          </w:rPr>
          <w:instrText xml:space="preserve"> PAGEREF _Toc138440156 \h </w:instrText>
        </w:r>
        <w:r w:rsidR="007635D0">
          <w:rPr>
            <w:noProof/>
            <w:webHidden/>
          </w:rPr>
        </w:r>
        <w:r w:rsidR="007635D0">
          <w:rPr>
            <w:noProof/>
            <w:webHidden/>
          </w:rPr>
          <w:fldChar w:fldCharType="separate"/>
        </w:r>
        <w:r w:rsidR="001161A7">
          <w:rPr>
            <w:noProof/>
            <w:webHidden/>
          </w:rPr>
          <w:t>20</w:t>
        </w:r>
        <w:r w:rsidR="007635D0">
          <w:rPr>
            <w:noProof/>
            <w:webHidden/>
          </w:rPr>
          <w:fldChar w:fldCharType="end"/>
        </w:r>
      </w:hyperlink>
    </w:p>
    <w:p w14:paraId="392D9CF5" w14:textId="3710F9B5" w:rsidR="007635D0" w:rsidRDefault="0048447C">
      <w:pPr>
        <w:pStyle w:val="12"/>
        <w:tabs>
          <w:tab w:val="right" w:leader="dot" w:pos="10195"/>
        </w:tabs>
        <w:rPr>
          <w:rFonts w:asciiTheme="minorHAnsi" w:eastAsiaTheme="minorEastAsia" w:hAnsiTheme="minorHAnsi"/>
          <w:noProof/>
          <w:sz w:val="22"/>
          <w:lang w:eastAsia="ru-RU"/>
        </w:rPr>
      </w:pPr>
      <w:hyperlink w:anchor="_Toc138440157" w:history="1">
        <w:r w:rsidR="007635D0" w:rsidRPr="008D2543">
          <w:rPr>
            <w:rStyle w:val="a7"/>
            <w:noProof/>
          </w:rPr>
          <w:t>Таблица 6. Мероприятия по реконструкции тепловых сетей для обеспечения нормативной надежности теплоснабжения</w:t>
        </w:r>
        <w:r w:rsidR="007635D0">
          <w:rPr>
            <w:noProof/>
            <w:webHidden/>
          </w:rPr>
          <w:tab/>
        </w:r>
        <w:r w:rsidR="007635D0">
          <w:rPr>
            <w:noProof/>
            <w:webHidden/>
          </w:rPr>
          <w:fldChar w:fldCharType="begin"/>
        </w:r>
        <w:r w:rsidR="007635D0">
          <w:rPr>
            <w:noProof/>
            <w:webHidden/>
          </w:rPr>
          <w:instrText xml:space="preserve"> PAGEREF _Toc138440157 \h </w:instrText>
        </w:r>
        <w:r w:rsidR="007635D0">
          <w:rPr>
            <w:noProof/>
            <w:webHidden/>
          </w:rPr>
        </w:r>
        <w:r w:rsidR="007635D0">
          <w:rPr>
            <w:noProof/>
            <w:webHidden/>
          </w:rPr>
          <w:fldChar w:fldCharType="separate"/>
        </w:r>
        <w:r w:rsidR="001161A7">
          <w:rPr>
            <w:noProof/>
            <w:webHidden/>
          </w:rPr>
          <w:t>23</w:t>
        </w:r>
        <w:r w:rsidR="007635D0">
          <w:rPr>
            <w:noProof/>
            <w:webHidden/>
          </w:rPr>
          <w:fldChar w:fldCharType="end"/>
        </w:r>
      </w:hyperlink>
    </w:p>
    <w:p w14:paraId="25EB34E7" w14:textId="73295847" w:rsidR="007635D0" w:rsidRDefault="0048447C">
      <w:pPr>
        <w:pStyle w:val="12"/>
        <w:tabs>
          <w:tab w:val="right" w:leader="dot" w:pos="10195"/>
        </w:tabs>
        <w:rPr>
          <w:rFonts w:asciiTheme="minorHAnsi" w:eastAsiaTheme="minorEastAsia" w:hAnsiTheme="minorHAnsi"/>
          <w:noProof/>
          <w:sz w:val="22"/>
          <w:lang w:eastAsia="ru-RU"/>
        </w:rPr>
      </w:pPr>
      <w:hyperlink w:anchor="_Toc138440158" w:history="1">
        <w:r w:rsidR="007635D0" w:rsidRPr="008D2543">
          <w:rPr>
            <w:rStyle w:val="a7"/>
            <w:noProof/>
          </w:rPr>
          <w:t xml:space="preserve">Таблица 7. Расчетные существующие и перспективные топливные балансы котельных по </w:t>
        </w:r>
        <w:r w:rsidR="008D6A95">
          <w:rPr>
            <w:rStyle w:val="a7"/>
            <w:noProof/>
          </w:rPr>
          <w:t>ул. Кирова</w:t>
        </w:r>
        <w:r w:rsidR="007635D0">
          <w:rPr>
            <w:noProof/>
            <w:webHidden/>
          </w:rPr>
          <w:tab/>
        </w:r>
        <w:r w:rsidR="007635D0">
          <w:rPr>
            <w:noProof/>
            <w:webHidden/>
          </w:rPr>
          <w:fldChar w:fldCharType="begin"/>
        </w:r>
        <w:r w:rsidR="007635D0">
          <w:rPr>
            <w:noProof/>
            <w:webHidden/>
          </w:rPr>
          <w:instrText xml:space="preserve"> PAGEREF _Toc138440158 \h </w:instrText>
        </w:r>
        <w:r w:rsidR="007635D0">
          <w:rPr>
            <w:noProof/>
            <w:webHidden/>
          </w:rPr>
        </w:r>
        <w:r w:rsidR="007635D0">
          <w:rPr>
            <w:noProof/>
            <w:webHidden/>
          </w:rPr>
          <w:fldChar w:fldCharType="separate"/>
        </w:r>
        <w:r w:rsidR="001161A7">
          <w:rPr>
            <w:noProof/>
            <w:webHidden/>
          </w:rPr>
          <w:t>24</w:t>
        </w:r>
        <w:r w:rsidR="007635D0">
          <w:rPr>
            <w:noProof/>
            <w:webHidden/>
          </w:rPr>
          <w:fldChar w:fldCharType="end"/>
        </w:r>
      </w:hyperlink>
    </w:p>
    <w:p w14:paraId="4B5949D9" w14:textId="0D04E76C" w:rsidR="007635D0" w:rsidRDefault="0048447C">
      <w:pPr>
        <w:pStyle w:val="12"/>
        <w:tabs>
          <w:tab w:val="right" w:leader="dot" w:pos="10195"/>
        </w:tabs>
        <w:rPr>
          <w:rFonts w:asciiTheme="minorHAnsi" w:eastAsiaTheme="minorEastAsia" w:hAnsiTheme="minorHAnsi"/>
          <w:noProof/>
          <w:sz w:val="22"/>
          <w:lang w:eastAsia="ru-RU"/>
        </w:rPr>
      </w:pPr>
      <w:hyperlink w:anchor="_Toc138440159" w:history="1">
        <w:r w:rsidR="007635D0" w:rsidRPr="008D2543">
          <w:rPr>
            <w:rStyle w:val="a7"/>
            <w:noProof/>
          </w:rPr>
          <w:t>Таблица 8. Расчёт средневзвешенной величины зольности, влажности и низшей теплоты сгорания угля</w:t>
        </w:r>
        <w:r w:rsidR="007635D0">
          <w:rPr>
            <w:noProof/>
            <w:webHidden/>
          </w:rPr>
          <w:tab/>
        </w:r>
        <w:r w:rsidR="007635D0">
          <w:rPr>
            <w:noProof/>
            <w:webHidden/>
          </w:rPr>
          <w:fldChar w:fldCharType="begin"/>
        </w:r>
        <w:r w:rsidR="007635D0">
          <w:rPr>
            <w:noProof/>
            <w:webHidden/>
          </w:rPr>
          <w:instrText xml:space="preserve"> PAGEREF _Toc138440159 \h </w:instrText>
        </w:r>
        <w:r w:rsidR="007635D0">
          <w:rPr>
            <w:noProof/>
            <w:webHidden/>
          </w:rPr>
        </w:r>
        <w:r w:rsidR="007635D0">
          <w:rPr>
            <w:noProof/>
            <w:webHidden/>
          </w:rPr>
          <w:fldChar w:fldCharType="separate"/>
        </w:r>
        <w:r w:rsidR="001161A7">
          <w:rPr>
            <w:noProof/>
            <w:webHidden/>
          </w:rPr>
          <w:t>25</w:t>
        </w:r>
        <w:r w:rsidR="007635D0">
          <w:rPr>
            <w:noProof/>
            <w:webHidden/>
          </w:rPr>
          <w:fldChar w:fldCharType="end"/>
        </w:r>
      </w:hyperlink>
    </w:p>
    <w:p w14:paraId="3B72F20F" w14:textId="71681053" w:rsidR="007635D0" w:rsidRDefault="0048447C">
      <w:pPr>
        <w:pStyle w:val="12"/>
        <w:tabs>
          <w:tab w:val="right" w:leader="dot" w:pos="10195"/>
        </w:tabs>
        <w:rPr>
          <w:rFonts w:asciiTheme="minorHAnsi" w:eastAsiaTheme="minorEastAsia" w:hAnsiTheme="minorHAnsi"/>
          <w:noProof/>
          <w:sz w:val="22"/>
          <w:lang w:eastAsia="ru-RU"/>
        </w:rPr>
      </w:pPr>
      <w:hyperlink w:anchor="_Toc138440160" w:history="1">
        <w:r w:rsidR="007635D0" w:rsidRPr="008D2543">
          <w:rPr>
            <w:rStyle w:val="a7"/>
            <w:noProof/>
          </w:rPr>
          <w:t>Таблица 9. Прогноз индексов-дефляторов до 203</w:t>
        </w:r>
        <w:r w:rsidR="00ED15EA">
          <w:rPr>
            <w:rStyle w:val="a7"/>
            <w:noProof/>
          </w:rPr>
          <w:t>3</w:t>
        </w:r>
        <w:r w:rsidR="007635D0" w:rsidRPr="008D2543">
          <w:rPr>
            <w:rStyle w:val="a7"/>
            <w:noProof/>
          </w:rPr>
          <w:t xml:space="preserve"> года (в %, за год к предыдущему году)</w:t>
        </w:r>
        <w:r w:rsidR="007635D0">
          <w:rPr>
            <w:noProof/>
            <w:webHidden/>
          </w:rPr>
          <w:tab/>
        </w:r>
        <w:r w:rsidR="007635D0">
          <w:rPr>
            <w:noProof/>
            <w:webHidden/>
          </w:rPr>
          <w:fldChar w:fldCharType="begin"/>
        </w:r>
        <w:r w:rsidR="007635D0">
          <w:rPr>
            <w:noProof/>
            <w:webHidden/>
          </w:rPr>
          <w:instrText xml:space="preserve"> PAGEREF _Toc138440160 \h </w:instrText>
        </w:r>
        <w:r w:rsidR="007635D0">
          <w:rPr>
            <w:noProof/>
            <w:webHidden/>
          </w:rPr>
        </w:r>
        <w:r w:rsidR="007635D0">
          <w:rPr>
            <w:noProof/>
            <w:webHidden/>
          </w:rPr>
          <w:fldChar w:fldCharType="separate"/>
        </w:r>
        <w:r w:rsidR="001161A7">
          <w:rPr>
            <w:noProof/>
            <w:webHidden/>
          </w:rPr>
          <w:t>25</w:t>
        </w:r>
        <w:r w:rsidR="007635D0">
          <w:rPr>
            <w:noProof/>
            <w:webHidden/>
          </w:rPr>
          <w:fldChar w:fldCharType="end"/>
        </w:r>
      </w:hyperlink>
    </w:p>
    <w:p w14:paraId="43BCF653" w14:textId="08A2130E" w:rsidR="007635D0" w:rsidRDefault="0048447C">
      <w:pPr>
        <w:pStyle w:val="12"/>
        <w:tabs>
          <w:tab w:val="right" w:leader="dot" w:pos="10195"/>
        </w:tabs>
        <w:rPr>
          <w:rFonts w:asciiTheme="minorHAnsi" w:eastAsiaTheme="minorEastAsia" w:hAnsiTheme="minorHAnsi"/>
          <w:noProof/>
          <w:sz w:val="22"/>
          <w:lang w:eastAsia="ru-RU"/>
        </w:rPr>
      </w:pPr>
      <w:hyperlink w:anchor="_Toc138440161" w:history="1">
        <w:r w:rsidR="007635D0" w:rsidRPr="008D2543">
          <w:rPr>
            <w:rStyle w:val="a7"/>
            <w:noProof/>
          </w:rPr>
          <w:t>Таблица 10. Стоимость реализации мероприятий в части источников теплоснабжения, предусмотренных Схемой теплоснабжения, тыс. руб. без НДС</w:t>
        </w:r>
        <w:r w:rsidR="007635D0">
          <w:rPr>
            <w:noProof/>
            <w:webHidden/>
          </w:rPr>
          <w:tab/>
        </w:r>
        <w:r w:rsidR="007635D0">
          <w:rPr>
            <w:noProof/>
            <w:webHidden/>
          </w:rPr>
          <w:fldChar w:fldCharType="begin"/>
        </w:r>
        <w:r w:rsidR="007635D0">
          <w:rPr>
            <w:noProof/>
            <w:webHidden/>
          </w:rPr>
          <w:instrText xml:space="preserve"> PAGEREF _Toc138440161 \h </w:instrText>
        </w:r>
        <w:r w:rsidR="007635D0">
          <w:rPr>
            <w:noProof/>
            <w:webHidden/>
          </w:rPr>
        </w:r>
        <w:r w:rsidR="007635D0">
          <w:rPr>
            <w:noProof/>
            <w:webHidden/>
          </w:rPr>
          <w:fldChar w:fldCharType="separate"/>
        </w:r>
        <w:r w:rsidR="001161A7">
          <w:rPr>
            <w:noProof/>
            <w:webHidden/>
          </w:rPr>
          <w:t>27</w:t>
        </w:r>
        <w:r w:rsidR="007635D0">
          <w:rPr>
            <w:noProof/>
            <w:webHidden/>
          </w:rPr>
          <w:fldChar w:fldCharType="end"/>
        </w:r>
      </w:hyperlink>
    </w:p>
    <w:p w14:paraId="4342B5EE" w14:textId="3BB9A804" w:rsidR="007635D0" w:rsidRDefault="0048447C">
      <w:pPr>
        <w:pStyle w:val="12"/>
        <w:tabs>
          <w:tab w:val="right" w:leader="dot" w:pos="10195"/>
        </w:tabs>
        <w:rPr>
          <w:rFonts w:asciiTheme="minorHAnsi" w:eastAsiaTheme="minorEastAsia" w:hAnsiTheme="minorHAnsi"/>
          <w:noProof/>
          <w:sz w:val="22"/>
          <w:lang w:eastAsia="ru-RU"/>
        </w:rPr>
      </w:pPr>
      <w:hyperlink w:anchor="_Toc138440162" w:history="1">
        <w:r w:rsidR="007635D0" w:rsidRPr="008D2543">
          <w:rPr>
            <w:rStyle w:val="a7"/>
            <w:noProof/>
          </w:rPr>
          <w:t>Таблица 11. Стоимость реализации мероприятий в части тепловых сетей и сооружений на них, предусмотренных Схемой теплоснабжения, тыс. руб. без НДС</w:t>
        </w:r>
        <w:r w:rsidR="007635D0">
          <w:rPr>
            <w:noProof/>
            <w:webHidden/>
          </w:rPr>
          <w:tab/>
        </w:r>
        <w:r w:rsidR="007635D0">
          <w:rPr>
            <w:noProof/>
            <w:webHidden/>
          </w:rPr>
          <w:fldChar w:fldCharType="begin"/>
        </w:r>
        <w:r w:rsidR="007635D0">
          <w:rPr>
            <w:noProof/>
            <w:webHidden/>
          </w:rPr>
          <w:instrText xml:space="preserve"> PAGEREF _Toc138440162 \h </w:instrText>
        </w:r>
        <w:r w:rsidR="007635D0">
          <w:rPr>
            <w:noProof/>
            <w:webHidden/>
          </w:rPr>
        </w:r>
        <w:r w:rsidR="007635D0">
          <w:rPr>
            <w:noProof/>
            <w:webHidden/>
          </w:rPr>
          <w:fldChar w:fldCharType="separate"/>
        </w:r>
        <w:r w:rsidR="001161A7">
          <w:rPr>
            <w:noProof/>
            <w:webHidden/>
          </w:rPr>
          <w:t>29</w:t>
        </w:r>
        <w:r w:rsidR="007635D0">
          <w:rPr>
            <w:noProof/>
            <w:webHidden/>
          </w:rPr>
          <w:fldChar w:fldCharType="end"/>
        </w:r>
      </w:hyperlink>
    </w:p>
    <w:p w14:paraId="714A34E3" w14:textId="38A0C309" w:rsidR="007635D0" w:rsidRDefault="0048447C">
      <w:pPr>
        <w:pStyle w:val="12"/>
        <w:tabs>
          <w:tab w:val="right" w:leader="dot" w:pos="10195"/>
        </w:tabs>
        <w:rPr>
          <w:rFonts w:asciiTheme="minorHAnsi" w:eastAsiaTheme="minorEastAsia" w:hAnsiTheme="minorHAnsi"/>
          <w:noProof/>
          <w:sz w:val="22"/>
          <w:lang w:eastAsia="ru-RU"/>
        </w:rPr>
      </w:pPr>
      <w:hyperlink w:anchor="_Toc138440163" w:history="1">
        <w:r w:rsidR="007635D0" w:rsidRPr="008D2543">
          <w:rPr>
            <w:rStyle w:val="a7"/>
            <w:noProof/>
          </w:rPr>
          <w:t>Таблица 12. Расчет чистого дисконтированного дохода по вариантам развития системы теплоснабжения.</w:t>
        </w:r>
        <w:r w:rsidR="007635D0">
          <w:rPr>
            <w:noProof/>
            <w:webHidden/>
          </w:rPr>
          <w:tab/>
        </w:r>
        <w:r w:rsidR="007635D0">
          <w:rPr>
            <w:noProof/>
            <w:webHidden/>
          </w:rPr>
          <w:fldChar w:fldCharType="begin"/>
        </w:r>
        <w:r w:rsidR="007635D0">
          <w:rPr>
            <w:noProof/>
            <w:webHidden/>
          </w:rPr>
          <w:instrText xml:space="preserve"> PAGEREF _Toc138440163 \h </w:instrText>
        </w:r>
        <w:r w:rsidR="007635D0">
          <w:rPr>
            <w:noProof/>
            <w:webHidden/>
          </w:rPr>
        </w:r>
        <w:r w:rsidR="007635D0">
          <w:rPr>
            <w:noProof/>
            <w:webHidden/>
          </w:rPr>
          <w:fldChar w:fldCharType="separate"/>
        </w:r>
        <w:r w:rsidR="001161A7">
          <w:rPr>
            <w:noProof/>
            <w:webHidden/>
          </w:rPr>
          <w:t>31</w:t>
        </w:r>
        <w:r w:rsidR="007635D0">
          <w:rPr>
            <w:noProof/>
            <w:webHidden/>
          </w:rPr>
          <w:fldChar w:fldCharType="end"/>
        </w:r>
      </w:hyperlink>
    </w:p>
    <w:p w14:paraId="46DBE8F7" w14:textId="2CF051DF" w:rsidR="007635D0" w:rsidRDefault="0048447C">
      <w:pPr>
        <w:pStyle w:val="12"/>
        <w:tabs>
          <w:tab w:val="right" w:leader="dot" w:pos="10195"/>
        </w:tabs>
        <w:rPr>
          <w:rFonts w:asciiTheme="minorHAnsi" w:eastAsiaTheme="minorEastAsia" w:hAnsiTheme="minorHAnsi"/>
          <w:noProof/>
          <w:sz w:val="22"/>
          <w:lang w:eastAsia="ru-RU"/>
        </w:rPr>
      </w:pPr>
      <w:hyperlink w:anchor="_Toc138440164" w:history="1">
        <w:r w:rsidR="007635D0" w:rsidRPr="008D2543">
          <w:rPr>
            <w:rStyle w:val="a7"/>
            <w:noProof/>
          </w:rPr>
          <w:t>Таблица 13. Показатели индексов доходности для вариантов развития системы теплоснабжения</w:t>
        </w:r>
        <w:r w:rsidR="007635D0">
          <w:rPr>
            <w:noProof/>
            <w:webHidden/>
          </w:rPr>
          <w:tab/>
        </w:r>
        <w:r w:rsidR="007635D0">
          <w:rPr>
            <w:noProof/>
            <w:webHidden/>
          </w:rPr>
          <w:fldChar w:fldCharType="begin"/>
        </w:r>
        <w:r w:rsidR="007635D0">
          <w:rPr>
            <w:noProof/>
            <w:webHidden/>
          </w:rPr>
          <w:instrText xml:space="preserve"> PAGEREF _Toc138440164 \h </w:instrText>
        </w:r>
        <w:r w:rsidR="007635D0">
          <w:rPr>
            <w:noProof/>
            <w:webHidden/>
          </w:rPr>
        </w:r>
        <w:r w:rsidR="007635D0">
          <w:rPr>
            <w:noProof/>
            <w:webHidden/>
          </w:rPr>
          <w:fldChar w:fldCharType="separate"/>
        </w:r>
        <w:r w:rsidR="001161A7">
          <w:rPr>
            <w:noProof/>
            <w:webHidden/>
          </w:rPr>
          <w:t>31</w:t>
        </w:r>
        <w:r w:rsidR="007635D0">
          <w:rPr>
            <w:noProof/>
            <w:webHidden/>
          </w:rPr>
          <w:fldChar w:fldCharType="end"/>
        </w:r>
      </w:hyperlink>
    </w:p>
    <w:p w14:paraId="7D853959" w14:textId="7C712B49" w:rsidR="007635D0" w:rsidRDefault="0048447C">
      <w:pPr>
        <w:pStyle w:val="12"/>
        <w:tabs>
          <w:tab w:val="right" w:leader="dot" w:pos="10195"/>
        </w:tabs>
        <w:rPr>
          <w:rFonts w:asciiTheme="minorHAnsi" w:eastAsiaTheme="minorEastAsia" w:hAnsiTheme="minorHAnsi"/>
          <w:noProof/>
          <w:sz w:val="22"/>
          <w:lang w:eastAsia="ru-RU"/>
        </w:rPr>
      </w:pPr>
      <w:hyperlink w:anchor="_Toc138440165" w:history="1">
        <w:r w:rsidR="007635D0" w:rsidRPr="008D2543">
          <w:rPr>
            <w:rStyle w:val="a7"/>
            <w:noProof/>
          </w:rPr>
          <w:t xml:space="preserve">Таблица 14. Реестр систем теплоснабжения </w:t>
        </w:r>
        <w:r w:rsidR="008D6A95">
          <w:rPr>
            <w:rStyle w:val="a7"/>
            <w:noProof/>
          </w:rPr>
          <w:t>Ключиковс</w:t>
        </w:r>
        <w:r w:rsidR="007635D0" w:rsidRPr="008D2543">
          <w:rPr>
            <w:rStyle w:val="a7"/>
            <w:noProof/>
          </w:rPr>
          <w:t>кого сельсовета</w:t>
        </w:r>
        <w:r w:rsidR="007635D0">
          <w:rPr>
            <w:noProof/>
            <w:webHidden/>
          </w:rPr>
          <w:tab/>
        </w:r>
        <w:r w:rsidR="007635D0">
          <w:rPr>
            <w:noProof/>
            <w:webHidden/>
          </w:rPr>
          <w:fldChar w:fldCharType="begin"/>
        </w:r>
        <w:r w:rsidR="007635D0">
          <w:rPr>
            <w:noProof/>
            <w:webHidden/>
          </w:rPr>
          <w:instrText xml:space="preserve"> PAGEREF _Toc138440165 \h </w:instrText>
        </w:r>
        <w:r w:rsidR="007635D0">
          <w:rPr>
            <w:noProof/>
            <w:webHidden/>
          </w:rPr>
        </w:r>
        <w:r w:rsidR="007635D0">
          <w:rPr>
            <w:noProof/>
            <w:webHidden/>
          </w:rPr>
          <w:fldChar w:fldCharType="separate"/>
        </w:r>
        <w:r w:rsidR="001161A7">
          <w:rPr>
            <w:noProof/>
            <w:webHidden/>
          </w:rPr>
          <w:t>32</w:t>
        </w:r>
        <w:r w:rsidR="007635D0">
          <w:rPr>
            <w:noProof/>
            <w:webHidden/>
          </w:rPr>
          <w:fldChar w:fldCharType="end"/>
        </w:r>
      </w:hyperlink>
    </w:p>
    <w:p w14:paraId="7AF60191" w14:textId="580E92C7" w:rsidR="007635D0" w:rsidRDefault="0048447C">
      <w:pPr>
        <w:pStyle w:val="12"/>
        <w:tabs>
          <w:tab w:val="right" w:leader="dot" w:pos="10195"/>
        </w:tabs>
        <w:rPr>
          <w:rFonts w:asciiTheme="minorHAnsi" w:eastAsiaTheme="minorEastAsia" w:hAnsiTheme="minorHAnsi"/>
          <w:noProof/>
          <w:sz w:val="22"/>
          <w:lang w:eastAsia="ru-RU"/>
        </w:rPr>
      </w:pPr>
      <w:hyperlink w:anchor="_Toc138440166" w:history="1">
        <w:r w:rsidR="007635D0" w:rsidRPr="008D2543">
          <w:rPr>
            <w:rStyle w:val="a7"/>
            <w:noProof/>
          </w:rPr>
          <w:t>Таблица 15. Сравнительный анализ критериев определения ЕТО</w:t>
        </w:r>
        <w:r w:rsidR="007635D0">
          <w:rPr>
            <w:noProof/>
            <w:webHidden/>
          </w:rPr>
          <w:tab/>
        </w:r>
        <w:r w:rsidR="007635D0">
          <w:rPr>
            <w:noProof/>
            <w:webHidden/>
          </w:rPr>
          <w:fldChar w:fldCharType="begin"/>
        </w:r>
        <w:r w:rsidR="007635D0">
          <w:rPr>
            <w:noProof/>
            <w:webHidden/>
          </w:rPr>
          <w:instrText xml:space="preserve"> PAGEREF _Toc138440166 \h </w:instrText>
        </w:r>
        <w:r w:rsidR="007635D0">
          <w:rPr>
            <w:noProof/>
            <w:webHidden/>
          </w:rPr>
        </w:r>
        <w:r w:rsidR="007635D0">
          <w:rPr>
            <w:noProof/>
            <w:webHidden/>
          </w:rPr>
          <w:fldChar w:fldCharType="separate"/>
        </w:r>
        <w:r w:rsidR="001161A7">
          <w:rPr>
            <w:noProof/>
            <w:webHidden/>
          </w:rPr>
          <w:t>34</w:t>
        </w:r>
        <w:r w:rsidR="007635D0">
          <w:rPr>
            <w:noProof/>
            <w:webHidden/>
          </w:rPr>
          <w:fldChar w:fldCharType="end"/>
        </w:r>
      </w:hyperlink>
    </w:p>
    <w:p w14:paraId="4AA709CB" w14:textId="225DA7A3" w:rsidR="007635D0" w:rsidRDefault="0048447C">
      <w:pPr>
        <w:pStyle w:val="12"/>
        <w:tabs>
          <w:tab w:val="right" w:leader="dot" w:pos="10195"/>
        </w:tabs>
        <w:rPr>
          <w:rFonts w:asciiTheme="minorHAnsi" w:eastAsiaTheme="minorEastAsia" w:hAnsiTheme="minorHAnsi"/>
          <w:noProof/>
          <w:sz w:val="22"/>
          <w:lang w:eastAsia="ru-RU"/>
        </w:rPr>
      </w:pPr>
      <w:hyperlink w:anchor="_Toc138440167" w:history="1">
        <w:r w:rsidR="007635D0" w:rsidRPr="008D2543">
          <w:rPr>
            <w:rStyle w:val="a7"/>
            <w:noProof/>
          </w:rPr>
          <w:t xml:space="preserve">Таблица 16. Отношение величины технологических потерь тепловой энергии, теплоносителя к материальной характеристике тепловой сети от котельной МУП «Бобровское ЖКХ» по </w:t>
        </w:r>
        <w:r w:rsidR="008D6A95">
          <w:rPr>
            <w:rStyle w:val="a7"/>
            <w:noProof/>
          </w:rPr>
          <w:t>ул. Кирова</w:t>
        </w:r>
        <w:r w:rsidR="007635D0">
          <w:rPr>
            <w:noProof/>
            <w:webHidden/>
          </w:rPr>
          <w:tab/>
        </w:r>
        <w:r w:rsidR="007635D0">
          <w:rPr>
            <w:noProof/>
            <w:webHidden/>
          </w:rPr>
          <w:fldChar w:fldCharType="begin"/>
        </w:r>
        <w:r w:rsidR="007635D0">
          <w:rPr>
            <w:noProof/>
            <w:webHidden/>
          </w:rPr>
          <w:instrText xml:space="preserve"> PAGEREF _Toc138440167 \h </w:instrText>
        </w:r>
        <w:r w:rsidR="007635D0">
          <w:rPr>
            <w:noProof/>
            <w:webHidden/>
          </w:rPr>
        </w:r>
        <w:r w:rsidR="007635D0">
          <w:rPr>
            <w:noProof/>
            <w:webHidden/>
          </w:rPr>
          <w:fldChar w:fldCharType="separate"/>
        </w:r>
        <w:r w:rsidR="001161A7">
          <w:rPr>
            <w:noProof/>
            <w:webHidden/>
          </w:rPr>
          <w:t>38</w:t>
        </w:r>
        <w:r w:rsidR="007635D0">
          <w:rPr>
            <w:noProof/>
            <w:webHidden/>
          </w:rPr>
          <w:fldChar w:fldCharType="end"/>
        </w:r>
      </w:hyperlink>
    </w:p>
    <w:p w14:paraId="052F7CCD" w14:textId="370B4AE0" w:rsidR="007635D0" w:rsidRDefault="0048447C">
      <w:pPr>
        <w:pStyle w:val="12"/>
        <w:tabs>
          <w:tab w:val="right" w:leader="dot" w:pos="10195"/>
        </w:tabs>
        <w:rPr>
          <w:rFonts w:asciiTheme="minorHAnsi" w:eastAsiaTheme="minorEastAsia" w:hAnsiTheme="minorHAnsi"/>
          <w:noProof/>
          <w:sz w:val="22"/>
          <w:lang w:eastAsia="ru-RU"/>
        </w:rPr>
      </w:pPr>
      <w:hyperlink w:anchor="_Toc138440168" w:history="1">
        <w:r w:rsidR="007635D0" w:rsidRPr="008D2543">
          <w:rPr>
            <w:rStyle w:val="a7"/>
            <w:noProof/>
          </w:rPr>
          <w:t xml:space="preserve">Таблица 17. Коэффициент использования установленной тепловой мощности угольной котельной по </w:t>
        </w:r>
        <w:r w:rsidR="008D6A95">
          <w:rPr>
            <w:rStyle w:val="a7"/>
            <w:noProof/>
          </w:rPr>
          <w:t>ул. Кирова</w:t>
        </w:r>
        <w:r w:rsidR="007635D0" w:rsidRPr="008D2543">
          <w:rPr>
            <w:rStyle w:val="a7"/>
            <w:noProof/>
          </w:rPr>
          <w:t>.</w:t>
        </w:r>
        <w:r w:rsidR="007635D0">
          <w:rPr>
            <w:noProof/>
            <w:webHidden/>
          </w:rPr>
          <w:tab/>
        </w:r>
        <w:r w:rsidR="007635D0">
          <w:rPr>
            <w:noProof/>
            <w:webHidden/>
          </w:rPr>
          <w:fldChar w:fldCharType="begin"/>
        </w:r>
        <w:r w:rsidR="007635D0">
          <w:rPr>
            <w:noProof/>
            <w:webHidden/>
          </w:rPr>
          <w:instrText xml:space="preserve"> PAGEREF _Toc138440168 \h </w:instrText>
        </w:r>
        <w:r w:rsidR="007635D0">
          <w:rPr>
            <w:noProof/>
            <w:webHidden/>
          </w:rPr>
        </w:r>
        <w:r w:rsidR="007635D0">
          <w:rPr>
            <w:noProof/>
            <w:webHidden/>
          </w:rPr>
          <w:fldChar w:fldCharType="separate"/>
        </w:r>
        <w:r w:rsidR="001161A7">
          <w:rPr>
            <w:noProof/>
            <w:webHidden/>
          </w:rPr>
          <w:t>39</w:t>
        </w:r>
        <w:r w:rsidR="007635D0">
          <w:rPr>
            <w:noProof/>
            <w:webHidden/>
          </w:rPr>
          <w:fldChar w:fldCharType="end"/>
        </w:r>
      </w:hyperlink>
    </w:p>
    <w:p w14:paraId="09D385F7" w14:textId="1EA43313" w:rsidR="007635D0" w:rsidRDefault="0048447C">
      <w:pPr>
        <w:pStyle w:val="12"/>
        <w:tabs>
          <w:tab w:val="right" w:leader="dot" w:pos="10195"/>
        </w:tabs>
        <w:rPr>
          <w:rFonts w:asciiTheme="minorHAnsi" w:eastAsiaTheme="minorEastAsia" w:hAnsiTheme="minorHAnsi"/>
          <w:noProof/>
          <w:sz w:val="22"/>
          <w:lang w:eastAsia="ru-RU"/>
        </w:rPr>
      </w:pPr>
      <w:hyperlink w:anchor="_Toc138440169" w:history="1">
        <w:r w:rsidR="007635D0" w:rsidRPr="008D2543">
          <w:rPr>
            <w:rStyle w:val="a7"/>
            <w:noProof/>
          </w:rPr>
          <w:t xml:space="preserve">Таблица 18. Удельная материальная характеристика тепловых сетей от котельной по </w:t>
        </w:r>
        <w:r w:rsidR="008D6A95">
          <w:rPr>
            <w:rStyle w:val="a7"/>
            <w:noProof/>
          </w:rPr>
          <w:t>ул. Кирова</w:t>
        </w:r>
        <w:r w:rsidR="007635D0" w:rsidRPr="008D2543">
          <w:rPr>
            <w:rStyle w:val="a7"/>
            <w:noProof/>
          </w:rPr>
          <w:t>, приведенная к расчетной тепловой нагрузке</w:t>
        </w:r>
        <w:r w:rsidR="007635D0">
          <w:rPr>
            <w:noProof/>
            <w:webHidden/>
          </w:rPr>
          <w:tab/>
        </w:r>
        <w:r w:rsidR="007635D0">
          <w:rPr>
            <w:noProof/>
            <w:webHidden/>
          </w:rPr>
          <w:fldChar w:fldCharType="begin"/>
        </w:r>
        <w:r w:rsidR="007635D0">
          <w:rPr>
            <w:noProof/>
            <w:webHidden/>
          </w:rPr>
          <w:instrText xml:space="preserve"> PAGEREF _Toc138440169 \h </w:instrText>
        </w:r>
        <w:r w:rsidR="007635D0">
          <w:rPr>
            <w:noProof/>
            <w:webHidden/>
          </w:rPr>
        </w:r>
        <w:r w:rsidR="007635D0">
          <w:rPr>
            <w:noProof/>
            <w:webHidden/>
          </w:rPr>
          <w:fldChar w:fldCharType="separate"/>
        </w:r>
        <w:r w:rsidR="001161A7">
          <w:rPr>
            <w:noProof/>
            <w:webHidden/>
          </w:rPr>
          <w:t>39</w:t>
        </w:r>
        <w:r w:rsidR="007635D0">
          <w:rPr>
            <w:noProof/>
            <w:webHidden/>
          </w:rPr>
          <w:fldChar w:fldCharType="end"/>
        </w:r>
      </w:hyperlink>
    </w:p>
    <w:p w14:paraId="12C6FEC5" w14:textId="1563F32B" w:rsidR="007635D0" w:rsidRDefault="0048447C">
      <w:pPr>
        <w:pStyle w:val="12"/>
        <w:tabs>
          <w:tab w:val="right" w:leader="dot" w:pos="10195"/>
        </w:tabs>
        <w:rPr>
          <w:rFonts w:asciiTheme="minorHAnsi" w:eastAsiaTheme="minorEastAsia" w:hAnsiTheme="minorHAnsi"/>
          <w:noProof/>
          <w:sz w:val="22"/>
          <w:lang w:eastAsia="ru-RU"/>
        </w:rPr>
      </w:pPr>
      <w:hyperlink w:anchor="_Toc138440170" w:history="1">
        <w:r w:rsidR="007635D0" w:rsidRPr="008D2543">
          <w:rPr>
            <w:rStyle w:val="a7"/>
            <w:noProof/>
          </w:rPr>
          <w:t>Таблица 19. Тариф на тепловую энергию потребителей МУП «Бобровское ЖКХ»</w:t>
        </w:r>
        <w:r w:rsidR="007635D0">
          <w:rPr>
            <w:noProof/>
            <w:webHidden/>
          </w:rPr>
          <w:tab/>
        </w:r>
        <w:r w:rsidR="007635D0">
          <w:rPr>
            <w:noProof/>
            <w:webHidden/>
          </w:rPr>
          <w:fldChar w:fldCharType="begin"/>
        </w:r>
        <w:r w:rsidR="007635D0">
          <w:rPr>
            <w:noProof/>
            <w:webHidden/>
          </w:rPr>
          <w:instrText xml:space="preserve"> PAGEREF _Toc138440170 \h </w:instrText>
        </w:r>
        <w:r w:rsidR="007635D0">
          <w:rPr>
            <w:noProof/>
            <w:webHidden/>
          </w:rPr>
        </w:r>
        <w:r w:rsidR="007635D0">
          <w:rPr>
            <w:noProof/>
            <w:webHidden/>
          </w:rPr>
          <w:fldChar w:fldCharType="separate"/>
        </w:r>
        <w:r w:rsidR="001161A7">
          <w:rPr>
            <w:noProof/>
            <w:webHidden/>
          </w:rPr>
          <w:t>41</w:t>
        </w:r>
        <w:r w:rsidR="007635D0">
          <w:rPr>
            <w:noProof/>
            <w:webHidden/>
          </w:rPr>
          <w:fldChar w:fldCharType="end"/>
        </w:r>
      </w:hyperlink>
    </w:p>
    <w:p w14:paraId="1CB5CB72" w14:textId="77777777" w:rsidR="00F87C58" w:rsidRPr="00533A3A" w:rsidRDefault="00114620" w:rsidP="00F87C58">
      <w:pPr>
        <w:rPr>
          <w:rFonts w:cs="Times New Roman"/>
          <w:b/>
          <w:szCs w:val="24"/>
        </w:rPr>
      </w:pPr>
      <w:r w:rsidRPr="00533A3A">
        <w:rPr>
          <w:rFonts w:cs="Times New Roman"/>
          <w:b/>
          <w:szCs w:val="24"/>
        </w:rPr>
        <w:fldChar w:fldCharType="end"/>
      </w:r>
    </w:p>
    <w:p w14:paraId="13AED576" w14:textId="084FD96F" w:rsidR="00B409B5" w:rsidRPr="00533A3A" w:rsidRDefault="00114620" w:rsidP="00B409B5">
      <w:pPr>
        <w:pStyle w:val="1"/>
        <w:jc w:val="center"/>
      </w:pPr>
      <w:r w:rsidRPr="00533A3A">
        <w:br w:type="page"/>
      </w:r>
      <w:bookmarkStart w:id="1" w:name="_Toc138145113"/>
      <w:r w:rsidR="00B409B5" w:rsidRPr="00533A3A">
        <w:lastRenderedPageBreak/>
        <w:t>ПЕРЕЧЕНЬ РИСУНКОВ</w:t>
      </w:r>
      <w:bookmarkEnd w:id="1"/>
    </w:p>
    <w:p w14:paraId="235ED64C" w14:textId="77777777" w:rsidR="00B409B5" w:rsidRPr="00533A3A" w:rsidRDefault="00B409B5" w:rsidP="00B409B5">
      <w:pPr>
        <w:jc w:val="center"/>
        <w:rPr>
          <w:rFonts w:cs="Times New Roman"/>
          <w:b/>
          <w:szCs w:val="24"/>
        </w:rPr>
      </w:pPr>
    </w:p>
    <w:p w14:paraId="7B2E908D" w14:textId="670C0143" w:rsidR="00B409B5" w:rsidRPr="00533A3A" w:rsidRDefault="00B409B5" w:rsidP="00B409B5">
      <w:pPr>
        <w:pStyle w:val="a4"/>
        <w:tabs>
          <w:tab w:val="left" w:pos="284"/>
        </w:tabs>
        <w:autoSpaceDE w:val="0"/>
        <w:autoSpaceDN w:val="0"/>
        <w:adjustRightInd w:val="0"/>
        <w:spacing w:before="220" w:after="0" w:line="240" w:lineRule="auto"/>
        <w:ind w:hanging="720"/>
        <w:rPr>
          <w:rFonts w:cs="Times New Roman"/>
          <w:szCs w:val="24"/>
        </w:rPr>
      </w:pPr>
      <w:r w:rsidRPr="00533A3A">
        <w:rPr>
          <w:rFonts w:cs="Times New Roman"/>
          <w:szCs w:val="24"/>
        </w:rPr>
        <w:t>Рисунок 1. Зона деятельности МУП «</w:t>
      </w:r>
      <w:r w:rsidR="00FF7734">
        <w:rPr>
          <w:rFonts w:cs="Times New Roman"/>
          <w:szCs w:val="24"/>
        </w:rPr>
        <w:t>Бобровское ЖКХ</w:t>
      </w:r>
      <w:r w:rsidRPr="00533A3A">
        <w:rPr>
          <w:rFonts w:cs="Times New Roman"/>
          <w:szCs w:val="24"/>
        </w:rPr>
        <w:t>» Сузунского района..................... 1</w:t>
      </w:r>
      <w:r w:rsidR="007635D0">
        <w:rPr>
          <w:rFonts w:cs="Times New Roman"/>
          <w:szCs w:val="24"/>
        </w:rPr>
        <w:t>4</w:t>
      </w:r>
      <w:r w:rsidRPr="00533A3A">
        <w:rPr>
          <w:rFonts w:cs="Times New Roman"/>
          <w:szCs w:val="24"/>
        </w:rPr>
        <w:t xml:space="preserve">      </w:t>
      </w:r>
    </w:p>
    <w:p w14:paraId="30ECFD4C" w14:textId="7A553729" w:rsidR="00B409B5" w:rsidRPr="00533A3A" w:rsidRDefault="00B409B5">
      <w:pPr>
        <w:rPr>
          <w:rFonts w:cs="Times New Roman"/>
          <w:b/>
          <w:szCs w:val="24"/>
        </w:rPr>
      </w:pPr>
      <w:r w:rsidRPr="00533A3A">
        <w:rPr>
          <w:rFonts w:cs="Times New Roman"/>
          <w:b/>
          <w:szCs w:val="24"/>
        </w:rPr>
        <w:br w:type="page"/>
      </w:r>
    </w:p>
    <w:p w14:paraId="323216CF" w14:textId="77777777" w:rsidR="00114620" w:rsidRPr="00533A3A" w:rsidRDefault="00114620">
      <w:pPr>
        <w:rPr>
          <w:rFonts w:cs="Times New Roman"/>
          <w:b/>
          <w:szCs w:val="24"/>
        </w:rPr>
      </w:pPr>
    </w:p>
    <w:p w14:paraId="614A0BB4" w14:textId="0F3339FB" w:rsidR="00F17AA6" w:rsidRPr="00533A3A" w:rsidRDefault="00F17AA6" w:rsidP="00902C14">
      <w:pPr>
        <w:pStyle w:val="1"/>
        <w:numPr>
          <w:ilvl w:val="0"/>
          <w:numId w:val="1"/>
        </w:numPr>
        <w:tabs>
          <w:tab w:val="left" w:pos="284"/>
        </w:tabs>
      </w:pPr>
      <w:bookmarkStart w:id="2" w:name="_Toc138145114"/>
      <w:r w:rsidRPr="00533A3A">
        <w:t>Термины и определения</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1"/>
      </w:tblGrid>
      <w:tr w:rsidR="00533A3A" w:rsidRPr="00533A3A" w14:paraId="2C4C4B9D" w14:textId="77777777" w:rsidTr="005962F0">
        <w:trPr>
          <w:trHeight w:val="227"/>
        </w:trPr>
        <w:tc>
          <w:tcPr>
            <w:tcW w:w="3256" w:type="dxa"/>
          </w:tcPr>
          <w:p w14:paraId="70AFE9F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Термины</w:t>
            </w:r>
          </w:p>
        </w:tc>
        <w:tc>
          <w:tcPr>
            <w:tcW w:w="6371" w:type="dxa"/>
          </w:tcPr>
          <w:p w14:paraId="27B02A1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Определения </w:t>
            </w:r>
          </w:p>
        </w:tc>
      </w:tr>
      <w:tr w:rsidR="00533A3A" w:rsidRPr="00533A3A" w14:paraId="578C132B" w14:textId="77777777" w:rsidTr="005962F0">
        <w:trPr>
          <w:trHeight w:val="227"/>
        </w:trPr>
        <w:tc>
          <w:tcPr>
            <w:tcW w:w="3256" w:type="dxa"/>
          </w:tcPr>
          <w:p w14:paraId="05FD9EE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Схема теплоснабжения</w:t>
            </w:r>
          </w:p>
        </w:tc>
        <w:tc>
          <w:tcPr>
            <w:tcW w:w="6371" w:type="dxa"/>
          </w:tcPr>
          <w:p w14:paraId="6DC5C7B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533A3A" w:rsidRPr="00533A3A" w14:paraId="07A0119A" w14:textId="77777777" w:rsidTr="005962F0">
        <w:trPr>
          <w:trHeight w:val="227"/>
        </w:trPr>
        <w:tc>
          <w:tcPr>
            <w:tcW w:w="3256" w:type="dxa"/>
          </w:tcPr>
          <w:p w14:paraId="33C8485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 тепловой энергии</w:t>
            </w:r>
          </w:p>
        </w:tc>
        <w:tc>
          <w:tcPr>
            <w:tcW w:w="6371" w:type="dxa"/>
          </w:tcPr>
          <w:p w14:paraId="258C04C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Устройство, предназначенное для производства тепловой энергии</w:t>
            </w:r>
          </w:p>
        </w:tc>
      </w:tr>
      <w:tr w:rsidR="00533A3A" w:rsidRPr="00533A3A" w14:paraId="1FCFF8A2" w14:textId="77777777" w:rsidTr="005962F0">
        <w:trPr>
          <w:trHeight w:val="227"/>
        </w:trPr>
        <w:tc>
          <w:tcPr>
            <w:tcW w:w="3256" w:type="dxa"/>
          </w:tcPr>
          <w:p w14:paraId="22CFE31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Зона деятельности единой</w:t>
            </w:r>
          </w:p>
          <w:p w14:paraId="1C48A2C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теплоснабжающей</w:t>
            </w:r>
          </w:p>
          <w:p w14:paraId="2999A4E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организации</w:t>
            </w:r>
          </w:p>
        </w:tc>
        <w:tc>
          <w:tcPr>
            <w:tcW w:w="6371" w:type="dxa"/>
          </w:tcPr>
          <w:p w14:paraId="065902E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tc>
      </w:tr>
      <w:tr w:rsidR="00533A3A" w:rsidRPr="00533A3A" w14:paraId="5AC7410C" w14:textId="77777777" w:rsidTr="005962F0">
        <w:trPr>
          <w:trHeight w:val="227"/>
        </w:trPr>
        <w:tc>
          <w:tcPr>
            <w:tcW w:w="3256" w:type="dxa"/>
          </w:tcPr>
          <w:p w14:paraId="08822D9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Рабочая мощность источника</w:t>
            </w:r>
          </w:p>
          <w:p w14:paraId="051C431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тепловой энергии</w:t>
            </w:r>
          </w:p>
        </w:tc>
        <w:tc>
          <w:tcPr>
            <w:tcW w:w="6371" w:type="dxa"/>
          </w:tcPr>
          <w:p w14:paraId="2847850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tc>
      </w:tr>
      <w:tr w:rsidR="00533A3A" w:rsidRPr="00533A3A" w14:paraId="088D7A62" w14:textId="77777777" w:rsidTr="005962F0">
        <w:trPr>
          <w:trHeight w:val="227"/>
        </w:trPr>
        <w:tc>
          <w:tcPr>
            <w:tcW w:w="3256" w:type="dxa"/>
          </w:tcPr>
          <w:p w14:paraId="29174B9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Установленная мощность</w:t>
            </w:r>
          </w:p>
          <w:p w14:paraId="7DBBBEB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источника тепловой энергии</w:t>
            </w:r>
          </w:p>
        </w:tc>
        <w:tc>
          <w:tcPr>
            <w:tcW w:w="6371" w:type="dxa"/>
          </w:tcPr>
          <w:p w14:paraId="26904AA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533A3A" w:rsidRPr="00533A3A" w14:paraId="0891EC5A" w14:textId="77777777" w:rsidTr="005962F0">
        <w:trPr>
          <w:trHeight w:val="227"/>
        </w:trPr>
        <w:tc>
          <w:tcPr>
            <w:tcW w:w="3256" w:type="dxa"/>
          </w:tcPr>
          <w:p w14:paraId="369CC98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Располагаемая мощность</w:t>
            </w:r>
          </w:p>
          <w:p w14:paraId="37EC4EA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источника тепловой энергии</w:t>
            </w:r>
          </w:p>
        </w:tc>
        <w:tc>
          <w:tcPr>
            <w:tcW w:w="6371" w:type="dxa"/>
          </w:tcPr>
          <w:p w14:paraId="7F9169B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rsidR="00533A3A" w:rsidRPr="00533A3A" w14:paraId="7DAFEC41" w14:textId="77777777" w:rsidTr="005962F0">
        <w:trPr>
          <w:trHeight w:val="227"/>
        </w:trPr>
        <w:tc>
          <w:tcPr>
            <w:tcW w:w="3256" w:type="dxa"/>
          </w:tcPr>
          <w:p w14:paraId="6124DBD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Теплоснабжающая</w:t>
            </w:r>
          </w:p>
          <w:p w14:paraId="5E1281D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w:t>
            </w:r>
          </w:p>
        </w:tc>
        <w:tc>
          <w:tcPr>
            <w:tcW w:w="6371" w:type="dxa"/>
          </w:tcPr>
          <w:p w14:paraId="070C4B4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533A3A" w:rsidRPr="00533A3A" w14:paraId="1B8516BE" w14:textId="77777777" w:rsidTr="005962F0">
        <w:trPr>
          <w:trHeight w:val="227"/>
        </w:trPr>
        <w:tc>
          <w:tcPr>
            <w:tcW w:w="3256" w:type="dxa"/>
          </w:tcPr>
          <w:p w14:paraId="61076C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Теплосетевая организация</w:t>
            </w:r>
          </w:p>
        </w:tc>
        <w:tc>
          <w:tcPr>
            <w:tcW w:w="6371" w:type="dxa"/>
          </w:tcPr>
          <w:p w14:paraId="74CDF03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tc>
      </w:tr>
    </w:tbl>
    <w:p w14:paraId="5BC649AB" w14:textId="77777777" w:rsidR="00F17AA6" w:rsidRPr="00533A3A" w:rsidRDefault="00F17AA6" w:rsidP="00902C14">
      <w:pPr>
        <w:tabs>
          <w:tab w:val="left" w:pos="284"/>
        </w:tabs>
        <w:jc w:val="both"/>
      </w:pPr>
      <w:r w:rsidRPr="00533A3A">
        <w:br w:type="page"/>
      </w:r>
    </w:p>
    <w:p w14:paraId="61050C5F" w14:textId="0FB14942" w:rsidR="00F17AA6" w:rsidRPr="00533A3A" w:rsidRDefault="00F17AA6" w:rsidP="00902C14">
      <w:pPr>
        <w:pStyle w:val="1"/>
        <w:numPr>
          <w:ilvl w:val="0"/>
          <w:numId w:val="1"/>
        </w:numPr>
        <w:tabs>
          <w:tab w:val="left" w:pos="284"/>
        </w:tabs>
      </w:pPr>
      <w:bookmarkStart w:id="3" w:name="_Toc138145115"/>
      <w:bookmarkStart w:id="4" w:name="_Toc74134555"/>
      <w:bookmarkStart w:id="5" w:name="_Toc99522991"/>
      <w:bookmarkStart w:id="6" w:name="_Toc99538957"/>
      <w:bookmarkStart w:id="7" w:name="_Toc135639338"/>
      <w:r w:rsidRPr="00533A3A">
        <w:lastRenderedPageBreak/>
        <w:t>Обозначения и сокращения</w:t>
      </w:r>
      <w:bookmarkEnd w:id="3"/>
      <w:r w:rsidRPr="00533A3A">
        <w:t xml:space="preserve"> </w:t>
      </w:r>
      <w:bookmarkEnd w:id="4"/>
      <w:bookmarkEnd w:id="5"/>
      <w:bookmarkEnd w:id="6"/>
      <w:bookmarkEnd w:id="7"/>
    </w:p>
    <w:tbl>
      <w:tblPr>
        <w:tblW w:w="5000" w:type="pct"/>
        <w:tblLook w:val="04A0" w:firstRow="1" w:lastRow="0" w:firstColumn="1" w:lastColumn="0" w:noHBand="0" w:noVBand="1"/>
      </w:tblPr>
      <w:tblGrid>
        <w:gridCol w:w="2702"/>
        <w:gridCol w:w="7503"/>
      </w:tblGrid>
      <w:tr w:rsidR="00533A3A" w:rsidRPr="00533A3A" w14:paraId="1D947AB4" w14:textId="77777777" w:rsidTr="005962F0">
        <w:trPr>
          <w:trHeight w:val="227"/>
        </w:trPr>
        <w:tc>
          <w:tcPr>
            <w:tcW w:w="1324" w:type="pct"/>
            <w:tcBorders>
              <w:top w:val="nil"/>
              <w:left w:val="nil"/>
              <w:bottom w:val="nil"/>
              <w:right w:val="nil"/>
            </w:tcBorders>
            <w:shd w:val="clear" w:color="auto" w:fill="auto"/>
            <w:hideMark/>
          </w:tcPr>
          <w:p w14:paraId="19B87DE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АВС</w:t>
            </w:r>
          </w:p>
        </w:tc>
        <w:tc>
          <w:tcPr>
            <w:tcW w:w="3676" w:type="pct"/>
            <w:tcBorders>
              <w:top w:val="nil"/>
              <w:left w:val="nil"/>
              <w:bottom w:val="nil"/>
              <w:right w:val="nil"/>
            </w:tcBorders>
            <w:shd w:val="clear" w:color="auto" w:fill="auto"/>
            <w:hideMark/>
          </w:tcPr>
          <w:p w14:paraId="55C2647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аварийно-восстановительная служба</w:t>
            </w:r>
          </w:p>
        </w:tc>
      </w:tr>
      <w:tr w:rsidR="00533A3A" w:rsidRPr="00533A3A" w14:paraId="41C829EB" w14:textId="77777777" w:rsidTr="005962F0">
        <w:trPr>
          <w:trHeight w:val="227"/>
        </w:trPr>
        <w:tc>
          <w:tcPr>
            <w:tcW w:w="1324" w:type="pct"/>
            <w:tcBorders>
              <w:top w:val="nil"/>
              <w:left w:val="nil"/>
              <w:bottom w:val="nil"/>
              <w:right w:val="nil"/>
            </w:tcBorders>
            <w:shd w:val="clear" w:color="auto" w:fill="auto"/>
            <w:hideMark/>
          </w:tcPr>
          <w:p w14:paraId="6434069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ВПУ</w:t>
            </w:r>
          </w:p>
        </w:tc>
        <w:tc>
          <w:tcPr>
            <w:tcW w:w="3676" w:type="pct"/>
            <w:tcBorders>
              <w:top w:val="nil"/>
              <w:left w:val="nil"/>
              <w:bottom w:val="nil"/>
              <w:right w:val="nil"/>
            </w:tcBorders>
            <w:shd w:val="clear" w:color="auto" w:fill="auto"/>
            <w:hideMark/>
          </w:tcPr>
          <w:p w14:paraId="3AED6F0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водоподготовительная установка</w:t>
            </w:r>
          </w:p>
        </w:tc>
      </w:tr>
      <w:tr w:rsidR="00533A3A" w:rsidRPr="00533A3A" w14:paraId="0AB2DBE5" w14:textId="77777777" w:rsidTr="005962F0">
        <w:trPr>
          <w:trHeight w:val="227"/>
        </w:trPr>
        <w:tc>
          <w:tcPr>
            <w:tcW w:w="1324" w:type="pct"/>
            <w:tcBorders>
              <w:top w:val="nil"/>
              <w:left w:val="nil"/>
              <w:bottom w:val="nil"/>
              <w:right w:val="nil"/>
            </w:tcBorders>
            <w:shd w:val="clear" w:color="auto" w:fill="auto"/>
            <w:hideMark/>
          </w:tcPr>
          <w:p w14:paraId="36FCEAD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w:t>
            </w:r>
          </w:p>
        </w:tc>
        <w:tc>
          <w:tcPr>
            <w:tcW w:w="3676" w:type="pct"/>
            <w:tcBorders>
              <w:top w:val="nil"/>
              <w:left w:val="nil"/>
              <w:bottom w:val="nil"/>
              <w:right w:val="nil"/>
            </w:tcBorders>
            <w:shd w:val="clear" w:color="auto" w:fill="auto"/>
            <w:hideMark/>
          </w:tcPr>
          <w:p w14:paraId="1FC95AF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год</w:t>
            </w:r>
          </w:p>
        </w:tc>
      </w:tr>
      <w:tr w:rsidR="00533A3A" w:rsidRPr="00533A3A" w14:paraId="1C57D338" w14:textId="77777777" w:rsidTr="005962F0">
        <w:trPr>
          <w:trHeight w:val="227"/>
        </w:trPr>
        <w:tc>
          <w:tcPr>
            <w:tcW w:w="1324" w:type="pct"/>
            <w:tcBorders>
              <w:top w:val="nil"/>
              <w:left w:val="nil"/>
              <w:bottom w:val="nil"/>
              <w:right w:val="nil"/>
            </w:tcBorders>
            <w:shd w:val="clear" w:color="auto" w:fill="auto"/>
            <w:noWrap/>
            <w:hideMark/>
          </w:tcPr>
          <w:p w14:paraId="0AAA9BD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Га</w:t>
            </w:r>
          </w:p>
        </w:tc>
        <w:tc>
          <w:tcPr>
            <w:tcW w:w="3676" w:type="pct"/>
            <w:tcBorders>
              <w:top w:val="nil"/>
              <w:left w:val="nil"/>
              <w:bottom w:val="nil"/>
              <w:right w:val="nil"/>
            </w:tcBorders>
            <w:shd w:val="clear" w:color="auto" w:fill="auto"/>
            <w:hideMark/>
          </w:tcPr>
          <w:p w14:paraId="4E292AB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гектар</w:t>
            </w:r>
          </w:p>
        </w:tc>
      </w:tr>
      <w:tr w:rsidR="00533A3A" w:rsidRPr="00533A3A" w14:paraId="1E7CBB1E" w14:textId="77777777" w:rsidTr="005962F0">
        <w:trPr>
          <w:trHeight w:val="227"/>
        </w:trPr>
        <w:tc>
          <w:tcPr>
            <w:tcW w:w="1324" w:type="pct"/>
            <w:tcBorders>
              <w:top w:val="nil"/>
              <w:left w:val="nil"/>
              <w:bottom w:val="nil"/>
              <w:right w:val="nil"/>
            </w:tcBorders>
            <w:shd w:val="clear" w:color="auto" w:fill="auto"/>
            <w:hideMark/>
          </w:tcPr>
          <w:p w14:paraId="704EDC0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ГВС</w:t>
            </w:r>
          </w:p>
        </w:tc>
        <w:tc>
          <w:tcPr>
            <w:tcW w:w="3676" w:type="pct"/>
            <w:tcBorders>
              <w:top w:val="nil"/>
              <w:left w:val="nil"/>
              <w:bottom w:val="nil"/>
              <w:right w:val="nil"/>
            </w:tcBorders>
            <w:shd w:val="clear" w:color="auto" w:fill="auto"/>
            <w:hideMark/>
          </w:tcPr>
          <w:p w14:paraId="1C5C5D8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горячее водоснабжение</w:t>
            </w:r>
          </w:p>
        </w:tc>
      </w:tr>
      <w:tr w:rsidR="00533A3A" w:rsidRPr="00533A3A" w14:paraId="7AEAC2ED" w14:textId="77777777" w:rsidTr="005962F0">
        <w:trPr>
          <w:trHeight w:val="227"/>
        </w:trPr>
        <w:tc>
          <w:tcPr>
            <w:tcW w:w="1324" w:type="pct"/>
            <w:tcBorders>
              <w:top w:val="nil"/>
              <w:left w:val="nil"/>
              <w:bottom w:val="nil"/>
              <w:right w:val="nil"/>
            </w:tcBorders>
            <w:shd w:val="clear" w:color="auto" w:fill="auto"/>
            <w:hideMark/>
          </w:tcPr>
          <w:p w14:paraId="322334C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ГИС</w:t>
            </w:r>
          </w:p>
        </w:tc>
        <w:tc>
          <w:tcPr>
            <w:tcW w:w="3676" w:type="pct"/>
            <w:tcBorders>
              <w:top w:val="nil"/>
              <w:left w:val="nil"/>
              <w:bottom w:val="nil"/>
              <w:right w:val="nil"/>
            </w:tcBorders>
            <w:shd w:val="clear" w:color="auto" w:fill="auto"/>
            <w:hideMark/>
          </w:tcPr>
          <w:p w14:paraId="0BACB00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геоинформационная система</w:t>
            </w:r>
          </w:p>
        </w:tc>
      </w:tr>
      <w:tr w:rsidR="00533A3A" w:rsidRPr="00533A3A" w14:paraId="631CEB84" w14:textId="77777777" w:rsidTr="005962F0">
        <w:trPr>
          <w:trHeight w:val="227"/>
        </w:trPr>
        <w:tc>
          <w:tcPr>
            <w:tcW w:w="1324" w:type="pct"/>
            <w:tcBorders>
              <w:top w:val="nil"/>
              <w:left w:val="nil"/>
              <w:bottom w:val="nil"/>
              <w:right w:val="nil"/>
            </w:tcBorders>
            <w:shd w:val="clear" w:color="auto" w:fill="auto"/>
            <w:hideMark/>
          </w:tcPr>
          <w:p w14:paraId="1273736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Гкал/ч</w:t>
            </w:r>
          </w:p>
          <w:p w14:paraId="1B4506FF" w14:textId="08302ABD" w:rsidR="00D42317" w:rsidRPr="00533A3A" w:rsidRDefault="00D42317" w:rsidP="00902C14">
            <w:pPr>
              <w:pStyle w:val="af6"/>
              <w:tabs>
                <w:tab w:val="left" w:pos="284"/>
              </w:tabs>
              <w:jc w:val="both"/>
              <w:rPr>
                <w:color w:val="auto"/>
                <w:sz w:val="24"/>
                <w:szCs w:val="24"/>
              </w:rPr>
            </w:pPr>
            <w:r w:rsidRPr="00533A3A">
              <w:rPr>
                <w:color w:val="auto"/>
                <w:sz w:val="24"/>
                <w:szCs w:val="24"/>
              </w:rPr>
              <w:t>Ду</w:t>
            </w:r>
          </w:p>
        </w:tc>
        <w:tc>
          <w:tcPr>
            <w:tcW w:w="3676" w:type="pct"/>
            <w:tcBorders>
              <w:top w:val="nil"/>
              <w:left w:val="nil"/>
              <w:bottom w:val="nil"/>
              <w:right w:val="nil"/>
            </w:tcBorders>
            <w:shd w:val="clear" w:color="auto" w:fill="auto"/>
            <w:hideMark/>
          </w:tcPr>
          <w:p w14:paraId="74699B30" w14:textId="77777777" w:rsidR="00D42317" w:rsidRPr="00533A3A" w:rsidRDefault="00F17AA6" w:rsidP="00902C14">
            <w:pPr>
              <w:pStyle w:val="af6"/>
              <w:tabs>
                <w:tab w:val="left" w:pos="284"/>
              </w:tabs>
              <w:jc w:val="both"/>
              <w:rPr>
                <w:color w:val="auto"/>
                <w:sz w:val="24"/>
                <w:szCs w:val="24"/>
              </w:rPr>
            </w:pPr>
            <w:r w:rsidRPr="00533A3A">
              <w:rPr>
                <w:color w:val="auto"/>
                <w:sz w:val="24"/>
                <w:szCs w:val="24"/>
              </w:rPr>
              <w:t>гигакаллория в час</w:t>
            </w:r>
          </w:p>
          <w:p w14:paraId="422A12B8" w14:textId="3354BCEA" w:rsidR="00D42317" w:rsidRPr="00533A3A" w:rsidRDefault="00D42317" w:rsidP="00902C14">
            <w:pPr>
              <w:pStyle w:val="af6"/>
              <w:tabs>
                <w:tab w:val="left" w:pos="284"/>
              </w:tabs>
              <w:jc w:val="both"/>
              <w:rPr>
                <w:color w:val="auto"/>
                <w:sz w:val="24"/>
                <w:szCs w:val="24"/>
              </w:rPr>
            </w:pPr>
            <w:r w:rsidRPr="00533A3A">
              <w:rPr>
                <w:color w:val="auto"/>
                <w:sz w:val="24"/>
                <w:szCs w:val="24"/>
              </w:rPr>
              <w:t>условный диаметр трубопровода, мм.</w:t>
            </w:r>
          </w:p>
        </w:tc>
      </w:tr>
      <w:tr w:rsidR="00533A3A" w:rsidRPr="00533A3A" w14:paraId="014916CF" w14:textId="77777777" w:rsidTr="005962F0">
        <w:trPr>
          <w:trHeight w:val="227"/>
        </w:trPr>
        <w:tc>
          <w:tcPr>
            <w:tcW w:w="1324" w:type="pct"/>
            <w:tcBorders>
              <w:top w:val="nil"/>
              <w:left w:val="nil"/>
              <w:bottom w:val="nil"/>
              <w:right w:val="nil"/>
            </w:tcBorders>
            <w:shd w:val="clear" w:color="auto" w:fill="auto"/>
            <w:hideMark/>
          </w:tcPr>
          <w:p w14:paraId="67841C8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 изм.</w:t>
            </w:r>
          </w:p>
        </w:tc>
        <w:tc>
          <w:tcPr>
            <w:tcW w:w="3676" w:type="pct"/>
            <w:tcBorders>
              <w:top w:val="nil"/>
              <w:left w:val="nil"/>
              <w:bottom w:val="nil"/>
              <w:right w:val="nil"/>
            </w:tcBorders>
            <w:shd w:val="clear" w:color="auto" w:fill="auto"/>
            <w:hideMark/>
          </w:tcPr>
          <w:p w14:paraId="5246CD9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единица измерения</w:t>
            </w:r>
          </w:p>
        </w:tc>
      </w:tr>
      <w:tr w:rsidR="00533A3A" w:rsidRPr="00533A3A" w14:paraId="5BEC83EF" w14:textId="77777777" w:rsidTr="005962F0">
        <w:trPr>
          <w:trHeight w:val="227"/>
        </w:trPr>
        <w:tc>
          <w:tcPr>
            <w:tcW w:w="1324" w:type="pct"/>
            <w:tcBorders>
              <w:top w:val="nil"/>
              <w:left w:val="nil"/>
              <w:bottom w:val="nil"/>
              <w:right w:val="nil"/>
            </w:tcBorders>
            <w:shd w:val="clear" w:color="auto" w:fill="auto"/>
            <w:hideMark/>
          </w:tcPr>
          <w:p w14:paraId="6BFCC29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ЕТО</w:t>
            </w:r>
          </w:p>
        </w:tc>
        <w:tc>
          <w:tcPr>
            <w:tcW w:w="3676" w:type="pct"/>
            <w:tcBorders>
              <w:top w:val="nil"/>
              <w:left w:val="nil"/>
              <w:bottom w:val="nil"/>
              <w:right w:val="nil"/>
            </w:tcBorders>
            <w:shd w:val="clear" w:color="auto" w:fill="auto"/>
            <w:hideMark/>
          </w:tcPr>
          <w:p w14:paraId="5AC1E7F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единая теплоснабжающая организация</w:t>
            </w:r>
          </w:p>
        </w:tc>
      </w:tr>
      <w:tr w:rsidR="00533A3A" w:rsidRPr="00533A3A" w14:paraId="79C63CB7" w14:textId="77777777" w:rsidTr="005962F0">
        <w:trPr>
          <w:trHeight w:val="227"/>
        </w:trPr>
        <w:tc>
          <w:tcPr>
            <w:tcW w:w="1324" w:type="pct"/>
            <w:tcBorders>
              <w:top w:val="nil"/>
              <w:left w:val="nil"/>
              <w:bottom w:val="nil"/>
              <w:right w:val="nil"/>
            </w:tcBorders>
            <w:shd w:val="clear" w:color="auto" w:fill="auto"/>
            <w:hideMark/>
          </w:tcPr>
          <w:p w14:paraId="1B8E51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ЗРА</w:t>
            </w:r>
          </w:p>
        </w:tc>
        <w:tc>
          <w:tcPr>
            <w:tcW w:w="3676" w:type="pct"/>
            <w:tcBorders>
              <w:top w:val="nil"/>
              <w:left w:val="nil"/>
              <w:bottom w:val="nil"/>
              <w:right w:val="nil"/>
            </w:tcBorders>
            <w:shd w:val="clear" w:color="auto" w:fill="auto"/>
            <w:hideMark/>
          </w:tcPr>
          <w:p w14:paraId="3DCCEDA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запорно-регулирующая арматура</w:t>
            </w:r>
          </w:p>
        </w:tc>
      </w:tr>
      <w:tr w:rsidR="00533A3A" w:rsidRPr="00533A3A" w14:paraId="2E8690E5" w14:textId="77777777" w:rsidTr="005962F0">
        <w:trPr>
          <w:trHeight w:val="227"/>
        </w:trPr>
        <w:tc>
          <w:tcPr>
            <w:tcW w:w="1324" w:type="pct"/>
            <w:tcBorders>
              <w:top w:val="nil"/>
              <w:left w:val="nil"/>
              <w:bottom w:val="nil"/>
              <w:right w:val="nil"/>
            </w:tcBorders>
            <w:shd w:val="clear" w:color="auto" w:fill="auto"/>
            <w:noWrap/>
            <w:hideMark/>
          </w:tcPr>
          <w:p w14:paraId="45142DE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ИП</w:t>
            </w:r>
          </w:p>
        </w:tc>
        <w:tc>
          <w:tcPr>
            <w:tcW w:w="3676" w:type="pct"/>
            <w:tcBorders>
              <w:top w:val="nil"/>
              <w:left w:val="nil"/>
              <w:bottom w:val="nil"/>
              <w:right w:val="nil"/>
            </w:tcBorders>
            <w:shd w:val="clear" w:color="auto" w:fill="auto"/>
            <w:hideMark/>
          </w:tcPr>
          <w:p w14:paraId="323175F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инвестиционная программа</w:t>
            </w:r>
          </w:p>
        </w:tc>
      </w:tr>
      <w:tr w:rsidR="00533A3A" w:rsidRPr="00533A3A" w14:paraId="6DC227DB" w14:textId="77777777" w:rsidTr="005962F0">
        <w:trPr>
          <w:trHeight w:val="227"/>
        </w:trPr>
        <w:tc>
          <w:tcPr>
            <w:tcW w:w="1324" w:type="pct"/>
            <w:tcBorders>
              <w:top w:val="nil"/>
              <w:left w:val="nil"/>
              <w:bottom w:val="nil"/>
              <w:right w:val="nil"/>
            </w:tcBorders>
            <w:shd w:val="clear" w:color="auto" w:fill="auto"/>
            <w:hideMark/>
          </w:tcPr>
          <w:p w14:paraId="7B715BB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ИТ</w:t>
            </w:r>
          </w:p>
        </w:tc>
        <w:tc>
          <w:tcPr>
            <w:tcW w:w="3676" w:type="pct"/>
            <w:tcBorders>
              <w:top w:val="nil"/>
              <w:left w:val="nil"/>
              <w:bottom w:val="nil"/>
              <w:right w:val="nil"/>
            </w:tcBorders>
            <w:shd w:val="clear" w:color="auto" w:fill="auto"/>
            <w:hideMark/>
          </w:tcPr>
          <w:p w14:paraId="46D829A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 теплоты</w:t>
            </w:r>
          </w:p>
        </w:tc>
      </w:tr>
      <w:tr w:rsidR="00533A3A" w:rsidRPr="00533A3A" w14:paraId="6C413C42" w14:textId="77777777" w:rsidTr="005962F0">
        <w:trPr>
          <w:trHeight w:val="227"/>
        </w:trPr>
        <w:tc>
          <w:tcPr>
            <w:tcW w:w="1324" w:type="pct"/>
            <w:tcBorders>
              <w:top w:val="nil"/>
              <w:left w:val="nil"/>
              <w:bottom w:val="nil"/>
              <w:right w:val="nil"/>
            </w:tcBorders>
            <w:shd w:val="clear" w:color="auto" w:fill="auto"/>
            <w:noWrap/>
            <w:hideMark/>
          </w:tcPr>
          <w:p w14:paraId="4C7FEE0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кВт∙ч</w:t>
            </w:r>
          </w:p>
        </w:tc>
        <w:tc>
          <w:tcPr>
            <w:tcW w:w="3676" w:type="pct"/>
            <w:tcBorders>
              <w:top w:val="nil"/>
              <w:left w:val="nil"/>
              <w:bottom w:val="nil"/>
              <w:right w:val="nil"/>
            </w:tcBorders>
            <w:shd w:val="clear" w:color="auto" w:fill="auto"/>
            <w:hideMark/>
          </w:tcPr>
          <w:p w14:paraId="62DA502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киловатт в час</w:t>
            </w:r>
          </w:p>
        </w:tc>
      </w:tr>
      <w:tr w:rsidR="00533A3A" w:rsidRPr="00533A3A" w14:paraId="53953B92" w14:textId="77777777" w:rsidTr="005962F0">
        <w:trPr>
          <w:trHeight w:val="227"/>
        </w:trPr>
        <w:tc>
          <w:tcPr>
            <w:tcW w:w="1324" w:type="pct"/>
            <w:tcBorders>
              <w:top w:val="nil"/>
              <w:left w:val="nil"/>
              <w:bottom w:val="nil"/>
              <w:right w:val="nil"/>
            </w:tcBorders>
            <w:shd w:val="clear" w:color="auto" w:fill="auto"/>
            <w:noWrap/>
            <w:hideMark/>
          </w:tcPr>
          <w:p w14:paraId="1DB19F3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кг у.т./Гкал</w:t>
            </w:r>
          </w:p>
        </w:tc>
        <w:tc>
          <w:tcPr>
            <w:tcW w:w="3676" w:type="pct"/>
            <w:tcBorders>
              <w:top w:val="nil"/>
              <w:left w:val="nil"/>
              <w:bottom w:val="nil"/>
              <w:right w:val="nil"/>
            </w:tcBorders>
            <w:shd w:val="clear" w:color="auto" w:fill="auto"/>
            <w:hideMark/>
          </w:tcPr>
          <w:p w14:paraId="423703A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килограмм условного топлива на гигакаллорию</w:t>
            </w:r>
          </w:p>
        </w:tc>
      </w:tr>
      <w:tr w:rsidR="00533A3A" w:rsidRPr="00533A3A" w14:paraId="61DB9E1A" w14:textId="77777777" w:rsidTr="005962F0">
        <w:trPr>
          <w:trHeight w:val="227"/>
        </w:trPr>
        <w:tc>
          <w:tcPr>
            <w:tcW w:w="1324" w:type="pct"/>
            <w:tcBorders>
              <w:top w:val="nil"/>
              <w:left w:val="nil"/>
              <w:bottom w:val="nil"/>
              <w:right w:val="nil"/>
            </w:tcBorders>
            <w:shd w:val="clear" w:color="auto" w:fill="auto"/>
            <w:noWrap/>
            <w:hideMark/>
          </w:tcPr>
          <w:p w14:paraId="1F1B389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ккал/ч/м²</w:t>
            </w:r>
          </w:p>
        </w:tc>
        <w:tc>
          <w:tcPr>
            <w:tcW w:w="3676" w:type="pct"/>
            <w:tcBorders>
              <w:top w:val="nil"/>
              <w:left w:val="nil"/>
              <w:bottom w:val="nil"/>
              <w:right w:val="nil"/>
            </w:tcBorders>
            <w:shd w:val="clear" w:color="auto" w:fill="auto"/>
            <w:hideMark/>
          </w:tcPr>
          <w:p w14:paraId="7255D50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килокаллорий в час на квадратный метр</w:t>
            </w:r>
          </w:p>
        </w:tc>
      </w:tr>
      <w:tr w:rsidR="00533A3A" w:rsidRPr="00533A3A" w14:paraId="10C299DD" w14:textId="77777777" w:rsidTr="005962F0">
        <w:trPr>
          <w:trHeight w:val="227"/>
        </w:trPr>
        <w:tc>
          <w:tcPr>
            <w:tcW w:w="1324" w:type="pct"/>
            <w:tcBorders>
              <w:top w:val="nil"/>
              <w:left w:val="nil"/>
              <w:bottom w:val="nil"/>
              <w:right w:val="nil"/>
            </w:tcBorders>
            <w:shd w:val="clear" w:color="auto" w:fill="auto"/>
            <w:hideMark/>
          </w:tcPr>
          <w:p w14:paraId="414D3CD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км</w:t>
            </w:r>
          </w:p>
        </w:tc>
        <w:tc>
          <w:tcPr>
            <w:tcW w:w="3676" w:type="pct"/>
            <w:tcBorders>
              <w:top w:val="nil"/>
              <w:left w:val="nil"/>
              <w:bottom w:val="nil"/>
              <w:right w:val="nil"/>
            </w:tcBorders>
            <w:shd w:val="clear" w:color="auto" w:fill="auto"/>
            <w:hideMark/>
          </w:tcPr>
          <w:p w14:paraId="4B22CA9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километр</w:t>
            </w:r>
          </w:p>
        </w:tc>
      </w:tr>
      <w:tr w:rsidR="00533A3A" w:rsidRPr="00533A3A" w14:paraId="27352636" w14:textId="77777777" w:rsidTr="005962F0">
        <w:trPr>
          <w:trHeight w:val="227"/>
        </w:trPr>
        <w:tc>
          <w:tcPr>
            <w:tcW w:w="1324" w:type="pct"/>
            <w:tcBorders>
              <w:top w:val="nil"/>
              <w:left w:val="nil"/>
              <w:bottom w:val="nil"/>
              <w:right w:val="nil"/>
            </w:tcBorders>
            <w:shd w:val="clear" w:color="auto" w:fill="auto"/>
            <w:hideMark/>
          </w:tcPr>
          <w:p w14:paraId="14955DB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КПД</w:t>
            </w:r>
          </w:p>
        </w:tc>
        <w:tc>
          <w:tcPr>
            <w:tcW w:w="3676" w:type="pct"/>
            <w:tcBorders>
              <w:top w:val="nil"/>
              <w:left w:val="nil"/>
              <w:bottom w:val="nil"/>
              <w:right w:val="nil"/>
            </w:tcBorders>
            <w:shd w:val="clear" w:color="auto" w:fill="auto"/>
            <w:hideMark/>
          </w:tcPr>
          <w:p w14:paraId="4138482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коэффициент полезного действия</w:t>
            </w:r>
          </w:p>
        </w:tc>
      </w:tr>
      <w:tr w:rsidR="00533A3A" w:rsidRPr="00533A3A" w14:paraId="4657ABDA" w14:textId="77777777" w:rsidTr="005962F0">
        <w:trPr>
          <w:trHeight w:val="227"/>
        </w:trPr>
        <w:tc>
          <w:tcPr>
            <w:tcW w:w="1324" w:type="pct"/>
            <w:tcBorders>
              <w:top w:val="nil"/>
              <w:left w:val="nil"/>
              <w:bottom w:val="nil"/>
              <w:right w:val="nil"/>
            </w:tcBorders>
            <w:shd w:val="clear" w:color="auto" w:fill="auto"/>
            <w:hideMark/>
          </w:tcPr>
          <w:p w14:paraId="3D07ACE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w:t>
            </w:r>
          </w:p>
        </w:tc>
        <w:tc>
          <w:tcPr>
            <w:tcW w:w="3676" w:type="pct"/>
            <w:tcBorders>
              <w:top w:val="nil"/>
              <w:left w:val="nil"/>
              <w:bottom w:val="nil"/>
              <w:right w:val="nil"/>
            </w:tcBorders>
            <w:shd w:val="clear" w:color="auto" w:fill="auto"/>
            <w:hideMark/>
          </w:tcPr>
          <w:p w14:paraId="6A7FDD3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метр</w:t>
            </w:r>
          </w:p>
        </w:tc>
      </w:tr>
      <w:tr w:rsidR="00533A3A" w:rsidRPr="00533A3A" w14:paraId="41974F86" w14:textId="77777777" w:rsidTr="005962F0">
        <w:trPr>
          <w:trHeight w:val="227"/>
        </w:trPr>
        <w:tc>
          <w:tcPr>
            <w:tcW w:w="1324" w:type="pct"/>
            <w:tcBorders>
              <w:top w:val="nil"/>
              <w:left w:val="nil"/>
              <w:bottom w:val="nil"/>
              <w:right w:val="nil"/>
            </w:tcBorders>
            <w:shd w:val="clear" w:color="auto" w:fill="auto"/>
            <w:hideMark/>
          </w:tcPr>
          <w:p w14:paraId="2C68AE9A" w14:textId="5960C0B0" w:rsidR="00F17AA6" w:rsidRPr="00533A3A" w:rsidRDefault="00F73FEC" w:rsidP="00902C14">
            <w:pPr>
              <w:pStyle w:val="af6"/>
              <w:tabs>
                <w:tab w:val="left" w:pos="284"/>
              </w:tabs>
              <w:jc w:val="both"/>
              <w:rPr>
                <w:color w:val="auto"/>
                <w:sz w:val="24"/>
                <w:szCs w:val="24"/>
              </w:rPr>
            </w:pPr>
            <w:r w:rsidRPr="00533A3A">
              <w:rPr>
                <w:color w:val="auto"/>
                <w:sz w:val="24"/>
                <w:szCs w:val="24"/>
              </w:rPr>
              <w:t>МУП «</w:t>
            </w:r>
            <w:r w:rsidR="00FF7734">
              <w:rPr>
                <w:color w:val="auto"/>
                <w:sz w:val="24"/>
                <w:szCs w:val="24"/>
              </w:rPr>
              <w:t>Бобровское ЖКХ</w:t>
            </w:r>
            <w:r w:rsidR="00F17AA6" w:rsidRPr="00533A3A">
              <w:rPr>
                <w:color w:val="auto"/>
                <w:sz w:val="24"/>
                <w:szCs w:val="24"/>
              </w:rPr>
              <w:t xml:space="preserve">» </w:t>
            </w:r>
          </w:p>
        </w:tc>
        <w:tc>
          <w:tcPr>
            <w:tcW w:w="3676" w:type="pct"/>
            <w:tcBorders>
              <w:top w:val="nil"/>
              <w:left w:val="nil"/>
              <w:bottom w:val="nil"/>
              <w:right w:val="nil"/>
            </w:tcBorders>
            <w:shd w:val="clear" w:color="auto" w:fill="auto"/>
            <w:hideMark/>
          </w:tcPr>
          <w:p w14:paraId="46FF0CB5" w14:textId="27CD5F7D"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муниципальное </w:t>
            </w:r>
            <w:r w:rsidR="00F73FEC" w:rsidRPr="00533A3A">
              <w:rPr>
                <w:color w:val="auto"/>
                <w:sz w:val="24"/>
                <w:szCs w:val="24"/>
              </w:rPr>
              <w:t>унитарное предприятие «</w:t>
            </w:r>
            <w:r w:rsidR="00FF7734">
              <w:rPr>
                <w:color w:val="auto"/>
                <w:sz w:val="24"/>
                <w:szCs w:val="24"/>
              </w:rPr>
              <w:t>Бобровское ЖКХ</w:t>
            </w:r>
            <w:r w:rsidR="00F73FEC" w:rsidRPr="00533A3A">
              <w:rPr>
                <w:color w:val="auto"/>
                <w:sz w:val="24"/>
                <w:szCs w:val="24"/>
              </w:rPr>
              <w:t>» Сузунского района</w:t>
            </w:r>
          </w:p>
        </w:tc>
      </w:tr>
      <w:tr w:rsidR="00533A3A" w:rsidRPr="00533A3A" w14:paraId="1DD66158" w14:textId="77777777" w:rsidTr="005962F0">
        <w:trPr>
          <w:trHeight w:val="227"/>
        </w:trPr>
        <w:tc>
          <w:tcPr>
            <w:tcW w:w="1324" w:type="pct"/>
            <w:tcBorders>
              <w:top w:val="nil"/>
              <w:left w:val="nil"/>
              <w:bottom w:val="nil"/>
              <w:right w:val="nil"/>
            </w:tcBorders>
            <w:shd w:val="clear" w:color="auto" w:fill="auto"/>
            <w:noWrap/>
            <w:hideMark/>
          </w:tcPr>
          <w:p w14:paraId="366D32F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мм</w:t>
            </w:r>
          </w:p>
        </w:tc>
        <w:tc>
          <w:tcPr>
            <w:tcW w:w="3676" w:type="pct"/>
            <w:tcBorders>
              <w:top w:val="nil"/>
              <w:left w:val="nil"/>
              <w:bottom w:val="nil"/>
              <w:right w:val="nil"/>
            </w:tcBorders>
            <w:shd w:val="clear" w:color="auto" w:fill="auto"/>
            <w:hideMark/>
          </w:tcPr>
          <w:p w14:paraId="1649874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миллиметр</w:t>
            </w:r>
          </w:p>
        </w:tc>
      </w:tr>
      <w:tr w:rsidR="00533A3A" w:rsidRPr="00533A3A" w14:paraId="3DD8C7AA" w14:textId="77777777" w:rsidTr="005962F0">
        <w:trPr>
          <w:trHeight w:val="227"/>
        </w:trPr>
        <w:tc>
          <w:tcPr>
            <w:tcW w:w="1324" w:type="pct"/>
            <w:tcBorders>
              <w:top w:val="nil"/>
              <w:left w:val="nil"/>
              <w:bottom w:val="nil"/>
              <w:right w:val="nil"/>
            </w:tcBorders>
            <w:shd w:val="clear" w:color="auto" w:fill="auto"/>
            <w:hideMark/>
          </w:tcPr>
          <w:p w14:paraId="44611E3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н/д</w:t>
            </w:r>
          </w:p>
        </w:tc>
        <w:tc>
          <w:tcPr>
            <w:tcW w:w="3676" w:type="pct"/>
            <w:tcBorders>
              <w:top w:val="nil"/>
              <w:left w:val="nil"/>
              <w:bottom w:val="nil"/>
              <w:right w:val="nil"/>
            </w:tcBorders>
            <w:shd w:val="clear" w:color="auto" w:fill="auto"/>
            <w:hideMark/>
          </w:tcPr>
          <w:p w14:paraId="5CD04AF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нет данных</w:t>
            </w:r>
          </w:p>
        </w:tc>
      </w:tr>
      <w:tr w:rsidR="00533A3A" w:rsidRPr="00533A3A" w14:paraId="029ADF5B" w14:textId="77777777" w:rsidTr="005962F0">
        <w:trPr>
          <w:trHeight w:val="227"/>
        </w:trPr>
        <w:tc>
          <w:tcPr>
            <w:tcW w:w="1324" w:type="pct"/>
            <w:tcBorders>
              <w:top w:val="nil"/>
              <w:left w:val="nil"/>
              <w:bottom w:val="nil"/>
              <w:right w:val="nil"/>
            </w:tcBorders>
            <w:shd w:val="clear" w:color="auto" w:fill="auto"/>
            <w:noWrap/>
            <w:hideMark/>
          </w:tcPr>
          <w:p w14:paraId="407087B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НДС</w:t>
            </w:r>
          </w:p>
        </w:tc>
        <w:tc>
          <w:tcPr>
            <w:tcW w:w="3676" w:type="pct"/>
            <w:tcBorders>
              <w:top w:val="nil"/>
              <w:left w:val="nil"/>
              <w:bottom w:val="nil"/>
              <w:right w:val="nil"/>
            </w:tcBorders>
            <w:shd w:val="clear" w:color="auto" w:fill="auto"/>
            <w:hideMark/>
          </w:tcPr>
          <w:p w14:paraId="38146CB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налог на добавленную стоимость</w:t>
            </w:r>
          </w:p>
        </w:tc>
      </w:tr>
      <w:tr w:rsidR="00533A3A" w:rsidRPr="00533A3A" w14:paraId="1D3F852E" w14:textId="77777777" w:rsidTr="005962F0">
        <w:trPr>
          <w:trHeight w:val="227"/>
        </w:trPr>
        <w:tc>
          <w:tcPr>
            <w:tcW w:w="1324" w:type="pct"/>
            <w:tcBorders>
              <w:top w:val="nil"/>
              <w:left w:val="nil"/>
              <w:bottom w:val="nil"/>
              <w:right w:val="nil"/>
            </w:tcBorders>
            <w:shd w:val="clear" w:color="auto" w:fill="auto"/>
            <w:hideMark/>
          </w:tcPr>
          <w:p w14:paraId="0A774EC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ННЗТ</w:t>
            </w:r>
          </w:p>
        </w:tc>
        <w:tc>
          <w:tcPr>
            <w:tcW w:w="3676" w:type="pct"/>
            <w:tcBorders>
              <w:top w:val="nil"/>
              <w:left w:val="nil"/>
              <w:bottom w:val="nil"/>
              <w:right w:val="nil"/>
            </w:tcBorders>
            <w:shd w:val="clear" w:color="auto" w:fill="auto"/>
            <w:hideMark/>
          </w:tcPr>
          <w:p w14:paraId="1E14C11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неснижаемый нормативный запас топлива</w:t>
            </w:r>
          </w:p>
        </w:tc>
      </w:tr>
      <w:tr w:rsidR="00533A3A" w:rsidRPr="00533A3A" w14:paraId="501643C5" w14:textId="77777777" w:rsidTr="005962F0">
        <w:trPr>
          <w:trHeight w:val="227"/>
        </w:trPr>
        <w:tc>
          <w:tcPr>
            <w:tcW w:w="1324" w:type="pct"/>
            <w:tcBorders>
              <w:top w:val="nil"/>
              <w:left w:val="nil"/>
              <w:bottom w:val="nil"/>
              <w:right w:val="nil"/>
            </w:tcBorders>
            <w:shd w:val="clear" w:color="auto" w:fill="auto"/>
            <w:hideMark/>
          </w:tcPr>
          <w:p w14:paraId="28E5026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НЭЗТ</w:t>
            </w:r>
          </w:p>
        </w:tc>
        <w:tc>
          <w:tcPr>
            <w:tcW w:w="3676" w:type="pct"/>
            <w:tcBorders>
              <w:top w:val="nil"/>
              <w:left w:val="nil"/>
              <w:bottom w:val="nil"/>
              <w:right w:val="nil"/>
            </w:tcBorders>
            <w:shd w:val="clear" w:color="auto" w:fill="auto"/>
            <w:hideMark/>
          </w:tcPr>
          <w:p w14:paraId="7499EC9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нормативный эксплуатационный запас основного или резервного вида топлива</w:t>
            </w:r>
          </w:p>
        </w:tc>
      </w:tr>
      <w:tr w:rsidR="00533A3A" w:rsidRPr="00533A3A" w14:paraId="64B53D67" w14:textId="77777777" w:rsidTr="005962F0">
        <w:trPr>
          <w:trHeight w:val="227"/>
        </w:trPr>
        <w:tc>
          <w:tcPr>
            <w:tcW w:w="1324" w:type="pct"/>
            <w:tcBorders>
              <w:top w:val="nil"/>
              <w:left w:val="nil"/>
              <w:bottom w:val="nil"/>
              <w:right w:val="nil"/>
            </w:tcBorders>
            <w:shd w:val="clear" w:color="auto" w:fill="auto"/>
            <w:hideMark/>
          </w:tcPr>
          <w:p w14:paraId="0132B5C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ОНЗТ</w:t>
            </w:r>
          </w:p>
        </w:tc>
        <w:tc>
          <w:tcPr>
            <w:tcW w:w="3676" w:type="pct"/>
            <w:tcBorders>
              <w:top w:val="nil"/>
              <w:left w:val="nil"/>
              <w:bottom w:val="nil"/>
              <w:right w:val="nil"/>
            </w:tcBorders>
            <w:shd w:val="clear" w:color="auto" w:fill="auto"/>
            <w:hideMark/>
          </w:tcPr>
          <w:p w14:paraId="1175867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общий нормативный запас топлива</w:t>
            </w:r>
          </w:p>
        </w:tc>
      </w:tr>
      <w:tr w:rsidR="00533A3A" w:rsidRPr="00533A3A" w14:paraId="206A3962" w14:textId="77777777" w:rsidTr="005962F0">
        <w:trPr>
          <w:trHeight w:val="227"/>
        </w:trPr>
        <w:tc>
          <w:tcPr>
            <w:tcW w:w="1324" w:type="pct"/>
            <w:tcBorders>
              <w:top w:val="nil"/>
              <w:left w:val="nil"/>
              <w:bottom w:val="nil"/>
              <w:right w:val="nil"/>
            </w:tcBorders>
            <w:shd w:val="clear" w:color="auto" w:fill="auto"/>
            <w:hideMark/>
          </w:tcPr>
          <w:p w14:paraId="359733C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ПН</w:t>
            </w:r>
          </w:p>
        </w:tc>
        <w:tc>
          <w:tcPr>
            <w:tcW w:w="3676" w:type="pct"/>
            <w:tcBorders>
              <w:top w:val="nil"/>
              <w:left w:val="nil"/>
              <w:bottom w:val="nil"/>
              <w:right w:val="nil"/>
            </w:tcBorders>
            <w:shd w:val="clear" w:color="auto" w:fill="auto"/>
            <w:hideMark/>
          </w:tcPr>
          <w:p w14:paraId="04AA9D8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показатель надежности</w:t>
            </w:r>
          </w:p>
        </w:tc>
      </w:tr>
      <w:tr w:rsidR="00533A3A" w:rsidRPr="00533A3A" w14:paraId="53455B6E" w14:textId="77777777" w:rsidTr="005962F0">
        <w:trPr>
          <w:trHeight w:val="227"/>
        </w:trPr>
        <w:tc>
          <w:tcPr>
            <w:tcW w:w="1324" w:type="pct"/>
            <w:tcBorders>
              <w:top w:val="nil"/>
              <w:left w:val="nil"/>
              <w:bottom w:val="nil"/>
              <w:right w:val="nil"/>
            </w:tcBorders>
            <w:shd w:val="clear" w:color="auto" w:fill="auto"/>
            <w:hideMark/>
          </w:tcPr>
          <w:p w14:paraId="2628295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ППУ</w:t>
            </w:r>
          </w:p>
        </w:tc>
        <w:tc>
          <w:tcPr>
            <w:tcW w:w="3676" w:type="pct"/>
            <w:tcBorders>
              <w:top w:val="nil"/>
              <w:left w:val="nil"/>
              <w:bottom w:val="nil"/>
              <w:right w:val="nil"/>
            </w:tcBorders>
            <w:shd w:val="clear" w:color="auto" w:fill="auto"/>
            <w:hideMark/>
          </w:tcPr>
          <w:p w14:paraId="6DC5AB3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пенополиуретан</w:t>
            </w:r>
          </w:p>
        </w:tc>
      </w:tr>
      <w:tr w:rsidR="00533A3A" w:rsidRPr="00533A3A" w14:paraId="0DE775E5" w14:textId="77777777" w:rsidTr="005962F0">
        <w:trPr>
          <w:trHeight w:val="227"/>
        </w:trPr>
        <w:tc>
          <w:tcPr>
            <w:tcW w:w="1324" w:type="pct"/>
            <w:tcBorders>
              <w:top w:val="nil"/>
              <w:left w:val="nil"/>
              <w:bottom w:val="nil"/>
              <w:right w:val="nil"/>
            </w:tcBorders>
            <w:shd w:val="clear" w:color="auto" w:fill="auto"/>
            <w:noWrap/>
            <w:hideMark/>
          </w:tcPr>
          <w:p w14:paraId="26D162B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ПРК</w:t>
            </w:r>
          </w:p>
        </w:tc>
        <w:tc>
          <w:tcPr>
            <w:tcW w:w="3676" w:type="pct"/>
            <w:tcBorders>
              <w:top w:val="nil"/>
              <w:left w:val="nil"/>
              <w:bottom w:val="nil"/>
              <w:right w:val="nil"/>
            </w:tcBorders>
            <w:shd w:val="clear" w:color="auto" w:fill="auto"/>
            <w:hideMark/>
          </w:tcPr>
          <w:p w14:paraId="49C461C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программно-расчетный комплекс</w:t>
            </w:r>
          </w:p>
        </w:tc>
      </w:tr>
      <w:tr w:rsidR="00533A3A" w:rsidRPr="00533A3A" w14:paraId="38638169" w14:textId="77777777" w:rsidTr="005962F0">
        <w:trPr>
          <w:trHeight w:val="227"/>
        </w:trPr>
        <w:tc>
          <w:tcPr>
            <w:tcW w:w="1324" w:type="pct"/>
            <w:tcBorders>
              <w:top w:val="nil"/>
              <w:left w:val="nil"/>
              <w:bottom w:val="nil"/>
              <w:right w:val="nil"/>
            </w:tcBorders>
            <w:shd w:val="clear" w:color="auto" w:fill="auto"/>
            <w:hideMark/>
          </w:tcPr>
          <w:p w14:paraId="03A295E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ПСВ</w:t>
            </w:r>
          </w:p>
        </w:tc>
        <w:tc>
          <w:tcPr>
            <w:tcW w:w="3676" w:type="pct"/>
            <w:tcBorders>
              <w:top w:val="nil"/>
              <w:left w:val="nil"/>
              <w:bottom w:val="nil"/>
              <w:right w:val="nil"/>
            </w:tcBorders>
            <w:shd w:val="clear" w:color="auto" w:fill="auto"/>
            <w:hideMark/>
          </w:tcPr>
          <w:p w14:paraId="0F5E86B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подогреватели сетевой воды</w:t>
            </w:r>
          </w:p>
        </w:tc>
      </w:tr>
      <w:tr w:rsidR="00533A3A" w:rsidRPr="00533A3A" w14:paraId="38E3FF03" w14:textId="77777777" w:rsidTr="005962F0">
        <w:trPr>
          <w:trHeight w:val="227"/>
        </w:trPr>
        <w:tc>
          <w:tcPr>
            <w:tcW w:w="1324" w:type="pct"/>
            <w:tcBorders>
              <w:top w:val="nil"/>
              <w:left w:val="nil"/>
              <w:bottom w:val="nil"/>
              <w:right w:val="nil"/>
            </w:tcBorders>
            <w:shd w:val="clear" w:color="auto" w:fill="auto"/>
            <w:noWrap/>
            <w:hideMark/>
          </w:tcPr>
          <w:p w14:paraId="5C686BF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руб./Гкал</w:t>
            </w:r>
          </w:p>
        </w:tc>
        <w:tc>
          <w:tcPr>
            <w:tcW w:w="3676" w:type="pct"/>
            <w:tcBorders>
              <w:top w:val="nil"/>
              <w:left w:val="nil"/>
              <w:bottom w:val="nil"/>
              <w:right w:val="nil"/>
            </w:tcBorders>
            <w:shd w:val="clear" w:color="auto" w:fill="auto"/>
            <w:hideMark/>
          </w:tcPr>
          <w:p w14:paraId="2D01CB60" w14:textId="71BA7797" w:rsidR="00F17AA6" w:rsidRPr="00533A3A" w:rsidRDefault="00AE7273" w:rsidP="00902C14">
            <w:pPr>
              <w:pStyle w:val="af6"/>
              <w:tabs>
                <w:tab w:val="left" w:pos="284"/>
              </w:tabs>
              <w:jc w:val="both"/>
              <w:rPr>
                <w:color w:val="auto"/>
                <w:sz w:val="24"/>
                <w:szCs w:val="24"/>
              </w:rPr>
            </w:pPr>
            <w:r w:rsidRPr="00533A3A">
              <w:rPr>
                <w:color w:val="auto"/>
                <w:sz w:val="24"/>
                <w:szCs w:val="24"/>
              </w:rPr>
              <w:t>рубль за гигакал</w:t>
            </w:r>
            <w:r w:rsidR="00F17AA6" w:rsidRPr="00533A3A">
              <w:rPr>
                <w:color w:val="auto"/>
                <w:sz w:val="24"/>
                <w:szCs w:val="24"/>
              </w:rPr>
              <w:t>орию</w:t>
            </w:r>
          </w:p>
        </w:tc>
      </w:tr>
      <w:tr w:rsidR="00533A3A" w:rsidRPr="00533A3A" w14:paraId="2C3AE719" w14:textId="77777777" w:rsidTr="005962F0">
        <w:trPr>
          <w:trHeight w:val="227"/>
        </w:trPr>
        <w:tc>
          <w:tcPr>
            <w:tcW w:w="1324" w:type="pct"/>
            <w:tcBorders>
              <w:top w:val="nil"/>
              <w:left w:val="nil"/>
              <w:bottom w:val="nil"/>
              <w:right w:val="nil"/>
            </w:tcBorders>
            <w:shd w:val="clear" w:color="auto" w:fill="auto"/>
            <w:noWrap/>
            <w:hideMark/>
          </w:tcPr>
          <w:p w14:paraId="1DBAE77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руб./куб.м</w:t>
            </w:r>
          </w:p>
        </w:tc>
        <w:tc>
          <w:tcPr>
            <w:tcW w:w="3676" w:type="pct"/>
            <w:tcBorders>
              <w:top w:val="nil"/>
              <w:left w:val="nil"/>
              <w:bottom w:val="nil"/>
              <w:right w:val="nil"/>
            </w:tcBorders>
            <w:shd w:val="clear" w:color="auto" w:fill="auto"/>
            <w:hideMark/>
          </w:tcPr>
          <w:p w14:paraId="264E7DC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рубль за кубический метр</w:t>
            </w:r>
          </w:p>
        </w:tc>
      </w:tr>
      <w:tr w:rsidR="00533A3A" w:rsidRPr="00533A3A" w14:paraId="383F53EA" w14:textId="77777777" w:rsidTr="005962F0">
        <w:trPr>
          <w:trHeight w:val="227"/>
        </w:trPr>
        <w:tc>
          <w:tcPr>
            <w:tcW w:w="1324" w:type="pct"/>
            <w:tcBorders>
              <w:top w:val="nil"/>
              <w:left w:val="nil"/>
              <w:bottom w:val="nil"/>
              <w:right w:val="nil"/>
            </w:tcBorders>
            <w:shd w:val="clear" w:color="auto" w:fill="auto"/>
            <w:hideMark/>
          </w:tcPr>
          <w:p w14:paraId="6AC07455" w14:textId="66FFBA05"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 </w:t>
            </w:r>
            <w:r w:rsidR="008D6A95">
              <w:rPr>
                <w:color w:val="auto"/>
                <w:sz w:val="24"/>
                <w:szCs w:val="24"/>
              </w:rPr>
              <w:t>Ключики</w:t>
            </w:r>
          </w:p>
        </w:tc>
        <w:tc>
          <w:tcPr>
            <w:tcW w:w="3676" w:type="pct"/>
            <w:tcBorders>
              <w:top w:val="nil"/>
              <w:left w:val="nil"/>
              <w:bottom w:val="nil"/>
              <w:right w:val="nil"/>
            </w:tcBorders>
            <w:shd w:val="clear" w:color="auto" w:fill="auto"/>
            <w:hideMark/>
          </w:tcPr>
          <w:p w14:paraId="743BE14E" w14:textId="68825430"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село </w:t>
            </w:r>
            <w:r w:rsidR="008D6A95">
              <w:rPr>
                <w:color w:val="auto"/>
                <w:sz w:val="24"/>
                <w:szCs w:val="24"/>
              </w:rPr>
              <w:t>Ключики</w:t>
            </w:r>
          </w:p>
        </w:tc>
      </w:tr>
      <w:tr w:rsidR="00533A3A" w:rsidRPr="00533A3A" w14:paraId="5DAEBF2C" w14:textId="77777777" w:rsidTr="005962F0">
        <w:trPr>
          <w:trHeight w:val="227"/>
        </w:trPr>
        <w:tc>
          <w:tcPr>
            <w:tcW w:w="1324" w:type="pct"/>
            <w:tcBorders>
              <w:top w:val="nil"/>
              <w:left w:val="nil"/>
              <w:bottom w:val="nil"/>
              <w:right w:val="nil"/>
            </w:tcBorders>
            <w:shd w:val="clear" w:color="auto" w:fill="auto"/>
            <w:hideMark/>
          </w:tcPr>
          <w:p w14:paraId="2061CC6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САРЗ</w:t>
            </w:r>
          </w:p>
        </w:tc>
        <w:tc>
          <w:tcPr>
            <w:tcW w:w="3676" w:type="pct"/>
            <w:tcBorders>
              <w:top w:val="nil"/>
              <w:left w:val="nil"/>
              <w:bottom w:val="nil"/>
              <w:right w:val="nil"/>
            </w:tcBorders>
            <w:shd w:val="clear" w:color="auto" w:fill="auto"/>
            <w:hideMark/>
          </w:tcPr>
          <w:p w14:paraId="62EA9DA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средства автоматического регулирования и защиты</w:t>
            </w:r>
          </w:p>
        </w:tc>
      </w:tr>
      <w:tr w:rsidR="00533A3A" w:rsidRPr="00533A3A" w14:paraId="17BE5894" w14:textId="77777777" w:rsidTr="005962F0">
        <w:trPr>
          <w:trHeight w:val="227"/>
        </w:trPr>
        <w:tc>
          <w:tcPr>
            <w:tcW w:w="1324" w:type="pct"/>
            <w:tcBorders>
              <w:top w:val="nil"/>
              <w:left w:val="nil"/>
              <w:bottom w:val="nil"/>
              <w:right w:val="nil"/>
            </w:tcBorders>
            <w:shd w:val="clear" w:color="auto" w:fill="auto"/>
            <w:hideMark/>
          </w:tcPr>
          <w:p w14:paraId="13E8DAF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СЗ </w:t>
            </w:r>
          </w:p>
        </w:tc>
        <w:tc>
          <w:tcPr>
            <w:tcW w:w="3676" w:type="pct"/>
            <w:tcBorders>
              <w:top w:val="nil"/>
              <w:left w:val="nil"/>
              <w:bottom w:val="nil"/>
              <w:right w:val="nil"/>
            </w:tcBorders>
            <w:shd w:val="clear" w:color="auto" w:fill="auto"/>
            <w:hideMark/>
          </w:tcPr>
          <w:p w14:paraId="672529B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секционирующая задвижка</w:t>
            </w:r>
          </w:p>
        </w:tc>
      </w:tr>
      <w:tr w:rsidR="00533A3A" w:rsidRPr="00533A3A" w14:paraId="335F5EC0" w14:textId="77777777" w:rsidTr="005962F0">
        <w:trPr>
          <w:trHeight w:val="227"/>
        </w:trPr>
        <w:tc>
          <w:tcPr>
            <w:tcW w:w="1324" w:type="pct"/>
            <w:tcBorders>
              <w:top w:val="nil"/>
              <w:left w:val="nil"/>
              <w:bottom w:val="nil"/>
              <w:right w:val="nil"/>
            </w:tcBorders>
            <w:shd w:val="clear" w:color="auto" w:fill="auto"/>
            <w:hideMark/>
          </w:tcPr>
          <w:p w14:paraId="7C58EC5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СЦТ</w:t>
            </w:r>
          </w:p>
        </w:tc>
        <w:tc>
          <w:tcPr>
            <w:tcW w:w="3676" w:type="pct"/>
            <w:tcBorders>
              <w:top w:val="nil"/>
              <w:left w:val="nil"/>
              <w:bottom w:val="nil"/>
              <w:right w:val="nil"/>
            </w:tcBorders>
            <w:shd w:val="clear" w:color="auto" w:fill="auto"/>
            <w:hideMark/>
          </w:tcPr>
          <w:p w14:paraId="7A6FF03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система централизованного теплоснабжения</w:t>
            </w:r>
          </w:p>
        </w:tc>
      </w:tr>
      <w:tr w:rsidR="00533A3A" w:rsidRPr="00533A3A" w14:paraId="30B9FAA4" w14:textId="77777777" w:rsidTr="005962F0">
        <w:trPr>
          <w:trHeight w:val="227"/>
        </w:trPr>
        <w:tc>
          <w:tcPr>
            <w:tcW w:w="1324" w:type="pct"/>
            <w:tcBorders>
              <w:top w:val="nil"/>
              <w:left w:val="nil"/>
              <w:bottom w:val="nil"/>
              <w:right w:val="nil"/>
            </w:tcBorders>
            <w:shd w:val="clear" w:color="auto" w:fill="auto"/>
            <w:hideMark/>
          </w:tcPr>
          <w:p w14:paraId="6CC2AD7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w:t>
            </w:r>
          </w:p>
        </w:tc>
        <w:tc>
          <w:tcPr>
            <w:tcW w:w="3676" w:type="pct"/>
            <w:tcBorders>
              <w:top w:val="nil"/>
              <w:left w:val="nil"/>
              <w:bottom w:val="nil"/>
              <w:right w:val="nil"/>
            </w:tcBorders>
            <w:shd w:val="clear" w:color="auto" w:fill="auto"/>
            <w:hideMark/>
          </w:tcPr>
          <w:p w14:paraId="03856D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тонна</w:t>
            </w:r>
          </w:p>
        </w:tc>
      </w:tr>
      <w:tr w:rsidR="00533A3A" w:rsidRPr="00533A3A" w14:paraId="29C99DED" w14:textId="77777777" w:rsidTr="005962F0">
        <w:trPr>
          <w:trHeight w:val="227"/>
        </w:trPr>
        <w:tc>
          <w:tcPr>
            <w:tcW w:w="1324" w:type="pct"/>
            <w:tcBorders>
              <w:top w:val="nil"/>
              <w:left w:val="nil"/>
              <w:bottom w:val="nil"/>
              <w:right w:val="nil"/>
            </w:tcBorders>
            <w:shd w:val="clear" w:color="auto" w:fill="auto"/>
            <w:hideMark/>
          </w:tcPr>
          <w:p w14:paraId="69D12E4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 н.т.</w:t>
            </w:r>
          </w:p>
        </w:tc>
        <w:tc>
          <w:tcPr>
            <w:tcW w:w="3676" w:type="pct"/>
            <w:tcBorders>
              <w:top w:val="nil"/>
              <w:left w:val="nil"/>
              <w:bottom w:val="nil"/>
              <w:right w:val="nil"/>
            </w:tcBorders>
            <w:shd w:val="clear" w:color="auto" w:fill="auto"/>
            <w:hideMark/>
          </w:tcPr>
          <w:p w14:paraId="18E87B2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тонны натурального топлива</w:t>
            </w:r>
          </w:p>
        </w:tc>
      </w:tr>
      <w:tr w:rsidR="00533A3A" w:rsidRPr="00533A3A" w14:paraId="00E6657E" w14:textId="77777777" w:rsidTr="005962F0">
        <w:trPr>
          <w:trHeight w:val="227"/>
        </w:trPr>
        <w:tc>
          <w:tcPr>
            <w:tcW w:w="1324" w:type="pct"/>
            <w:tcBorders>
              <w:top w:val="nil"/>
              <w:left w:val="nil"/>
              <w:bottom w:val="nil"/>
              <w:right w:val="nil"/>
            </w:tcBorders>
            <w:shd w:val="clear" w:color="auto" w:fill="auto"/>
            <w:hideMark/>
          </w:tcPr>
          <w:p w14:paraId="36BC524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 у.т.</w:t>
            </w:r>
          </w:p>
        </w:tc>
        <w:tc>
          <w:tcPr>
            <w:tcW w:w="3676" w:type="pct"/>
            <w:tcBorders>
              <w:top w:val="nil"/>
              <w:left w:val="nil"/>
              <w:bottom w:val="nil"/>
              <w:right w:val="nil"/>
            </w:tcBorders>
            <w:shd w:val="clear" w:color="auto" w:fill="auto"/>
            <w:hideMark/>
          </w:tcPr>
          <w:p w14:paraId="71AC7A8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тонны условного топлива</w:t>
            </w:r>
          </w:p>
        </w:tc>
      </w:tr>
      <w:tr w:rsidR="00533A3A" w:rsidRPr="00533A3A" w14:paraId="2C85D468" w14:textId="77777777" w:rsidTr="005962F0">
        <w:trPr>
          <w:trHeight w:val="227"/>
        </w:trPr>
        <w:tc>
          <w:tcPr>
            <w:tcW w:w="1324" w:type="pct"/>
            <w:tcBorders>
              <w:top w:val="nil"/>
              <w:left w:val="nil"/>
              <w:bottom w:val="nil"/>
              <w:right w:val="nil"/>
            </w:tcBorders>
            <w:shd w:val="clear" w:color="auto" w:fill="auto"/>
            <w:noWrap/>
            <w:hideMark/>
          </w:tcPr>
          <w:p w14:paraId="21D0466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т/ч</w:t>
            </w:r>
          </w:p>
        </w:tc>
        <w:tc>
          <w:tcPr>
            <w:tcW w:w="3676" w:type="pct"/>
            <w:tcBorders>
              <w:top w:val="nil"/>
              <w:left w:val="nil"/>
              <w:bottom w:val="nil"/>
              <w:right w:val="nil"/>
            </w:tcBorders>
            <w:shd w:val="clear" w:color="auto" w:fill="auto"/>
            <w:hideMark/>
          </w:tcPr>
          <w:p w14:paraId="4E2996A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 в час</w:t>
            </w:r>
          </w:p>
        </w:tc>
      </w:tr>
      <w:tr w:rsidR="00533A3A" w:rsidRPr="00533A3A" w14:paraId="2075D024" w14:textId="77777777" w:rsidTr="005962F0">
        <w:trPr>
          <w:trHeight w:val="227"/>
        </w:trPr>
        <w:tc>
          <w:tcPr>
            <w:tcW w:w="1324" w:type="pct"/>
            <w:tcBorders>
              <w:top w:val="nil"/>
              <w:left w:val="nil"/>
              <w:bottom w:val="nil"/>
              <w:right w:val="nil"/>
            </w:tcBorders>
            <w:shd w:val="clear" w:color="auto" w:fill="auto"/>
            <w:noWrap/>
            <w:hideMark/>
          </w:tcPr>
          <w:p w14:paraId="2532777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т/э</w:t>
            </w:r>
          </w:p>
        </w:tc>
        <w:tc>
          <w:tcPr>
            <w:tcW w:w="3676" w:type="pct"/>
            <w:tcBorders>
              <w:top w:val="nil"/>
              <w:left w:val="nil"/>
              <w:bottom w:val="nil"/>
              <w:right w:val="nil"/>
            </w:tcBorders>
            <w:shd w:val="clear" w:color="auto" w:fill="auto"/>
            <w:hideMark/>
          </w:tcPr>
          <w:p w14:paraId="1C1D05D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тепловая энергия</w:t>
            </w:r>
          </w:p>
        </w:tc>
      </w:tr>
      <w:tr w:rsidR="00533A3A" w:rsidRPr="00533A3A" w14:paraId="3B6B176F" w14:textId="77777777" w:rsidTr="005962F0">
        <w:trPr>
          <w:trHeight w:val="227"/>
        </w:trPr>
        <w:tc>
          <w:tcPr>
            <w:tcW w:w="1324" w:type="pct"/>
            <w:tcBorders>
              <w:top w:val="nil"/>
              <w:left w:val="nil"/>
              <w:bottom w:val="nil"/>
              <w:right w:val="nil"/>
            </w:tcBorders>
            <w:shd w:val="clear" w:color="auto" w:fill="auto"/>
            <w:hideMark/>
          </w:tcPr>
          <w:p w14:paraId="62BEB00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ТС</w:t>
            </w:r>
          </w:p>
        </w:tc>
        <w:tc>
          <w:tcPr>
            <w:tcW w:w="3676" w:type="pct"/>
            <w:tcBorders>
              <w:top w:val="nil"/>
              <w:left w:val="nil"/>
              <w:bottom w:val="nil"/>
              <w:right w:val="nil"/>
            </w:tcBorders>
            <w:shd w:val="clear" w:color="auto" w:fill="auto"/>
            <w:hideMark/>
          </w:tcPr>
          <w:p w14:paraId="4874945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тепловая сеть</w:t>
            </w:r>
          </w:p>
        </w:tc>
      </w:tr>
      <w:tr w:rsidR="00533A3A" w:rsidRPr="00533A3A" w14:paraId="321C6B1C" w14:textId="77777777" w:rsidTr="005962F0">
        <w:trPr>
          <w:trHeight w:val="227"/>
        </w:trPr>
        <w:tc>
          <w:tcPr>
            <w:tcW w:w="1324" w:type="pct"/>
            <w:tcBorders>
              <w:top w:val="nil"/>
              <w:left w:val="nil"/>
              <w:bottom w:val="nil"/>
              <w:right w:val="nil"/>
            </w:tcBorders>
            <w:shd w:val="clear" w:color="auto" w:fill="auto"/>
            <w:hideMark/>
          </w:tcPr>
          <w:p w14:paraId="166ECAA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w:t>
            </w:r>
          </w:p>
        </w:tc>
        <w:tc>
          <w:tcPr>
            <w:tcW w:w="3676" w:type="pct"/>
            <w:tcBorders>
              <w:top w:val="nil"/>
              <w:left w:val="nil"/>
              <w:bottom w:val="nil"/>
              <w:right w:val="nil"/>
            </w:tcBorders>
            <w:shd w:val="clear" w:color="auto" w:fill="auto"/>
            <w:hideMark/>
          </w:tcPr>
          <w:p w14:paraId="33612D8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тысяча</w:t>
            </w:r>
          </w:p>
        </w:tc>
      </w:tr>
      <w:tr w:rsidR="00533A3A" w:rsidRPr="00533A3A" w14:paraId="35D25983" w14:textId="77777777" w:rsidTr="005962F0">
        <w:trPr>
          <w:trHeight w:val="227"/>
        </w:trPr>
        <w:tc>
          <w:tcPr>
            <w:tcW w:w="1324" w:type="pct"/>
            <w:tcBorders>
              <w:top w:val="nil"/>
              <w:left w:val="nil"/>
              <w:bottom w:val="nil"/>
              <w:right w:val="nil"/>
            </w:tcBorders>
            <w:shd w:val="clear" w:color="auto" w:fill="auto"/>
            <w:noWrap/>
            <w:hideMark/>
          </w:tcPr>
          <w:p w14:paraId="0745ED9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 чел.</w:t>
            </w:r>
          </w:p>
        </w:tc>
        <w:tc>
          <w:tcPr>
            <w:tcW w:w="3676" w:type="pct"/>
            <w:tcBorders>
              <w:top w:val="nil"/>
              <w:left w:val="nil"/>
              <w:bottom w:val="nil"/>
              <w:right w:val="nil"/>
            </w:tcBorders>
            <w:shd w:val="clear" w:color="auto" w:fill="auto"/>
            <w:hideMark/>
          </w:tcPr>
          <w:p w14:paraId="20B75F5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 человек</w:t>
            </w:r>
          </w:p>
        </w:tc>
      </w:tr>
      <w:tr w:rsidR="00533A3A" w:rsidRPr="00533A3A" w14:paraId="0E4B9D9B" w14:textId="77777777" w:rsidTr="005962F0">
        <w:trPr>
          <w:trHeight w:val="227"/>
        </w:trPr>
        <w:tc>
          <w:tcPr>
            <w:tcW w:w="1324" w:type="pct"/>
            <w:tcBorders>
              <w:top w:val="nil"/>
              <w:left w:val="nil"/>
              <w:bottom w:val="nil"/>
              <w:right w:val="nil"/>
            </w:tcBorders>
            <w:shd w:val="clear" w:color="auto" w:fill="auto"/>
            <w:noWrap/>
            <w:hideMark/>
          </w:tcPr>
          <w:p w14:paraId="44D2B15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тыс.м²</w:t>
            </w:r>
          </w:p>
          <w:p w14:paraId="61C0D18D" w14:textId="61EB514B" w:rsidR="00C31028" w:rsidRPr="00533A3A" w:rsidRDefault="00C31028" w:rsidP="00902C14">
            <w:pPr>
              <w:pStyle w:val="af6"/>
              <w:tabs>
                <w:tab w:val="left" w:pos="284"/>
              </w:tabs>
              <w:jc w:val="both"/>
              <w:rPr>
                <w:color w:val="auto"/>
                <w:sz w:val="24"/>
                <w:szCs w:val="24"/>
              </w:rPr>
            </w:pPr>
            <w:r w:rsidRPr="00533A3A">
              <w:rPr>
                <w:color w:val="auto"/>
                <w:sz w:val="24"/>
                <w:szCs w:val="24"/>
              </w:rPr>
              <w:t>УРУТ</w:t>
            </w:r>
          </w:p>
        </w:tc>
        <w:tc>
          <w:tcPr>
            <w:tcW w:w="3676" w:type="pct"/>
            <w:tcBorders>
              <w:top w:val="nil"/>
              <w:left w:val="nil"/>
              <w:bottom w:val="nil"/>
              <w:right w:val="nil"/>
            </w:tcBorders>
            <w:shd w:val="clear" w:color="auto" w:fill="auto"/>
            <w:hideMark/>
          </w:tcPr>
          <w:p w14:paraId="2A4F71E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тысяча квадратных метров</w:t>
            </w:r>
          </w:p>
          <w:p w14:paraId="3D33FBB2" w14:textId="25BAFB7E" w:rsidR="00C31028" w:rsidRPr="00533A3A" w:rsidRDefault="00C31028" w:rsidP="00902C14">
            <w:pPr>
              <w:pStyle w:val="af6"/>
              <w:tabs>
                <w:tab w:val="left" w:pos="284"/>
              </w:tabs>
              <w:jc w:val="both"/>
              <w:rPr>
                <w:color w:val="auto"/>
              </w:rPr>
            </w:pPr>
            <w:r w:rsidRPr="00533A3A">
              <w:rPr>
                <w:color w:val="auto"/>
                <w:sz w:val="24"/>
              </w:rPr>
              <w:t>удельный расход условного топлива</w:t>
            </w:r>
          </w:p>
        </w:tc>
      </w:tr>
      <w:tr w:rsidR="00533A3A" w:rsidRPr="00533A3A" w14:paraId="4CAF9E70" w14:textId="77777777" w:rsidTr="005962F0">
        <w:trPr>
          <w:trHeight w:val="227"/>
        </w:trPr>
        <w:tc>
          <w:tcPr>
            <w:tcW w:w="1324" w:type="pct"/>
            <w:tcBorders>
              <w:top w:val="nil"/>
              <w:left w:val="nil"/>
              <w:bottom w:val="nil"/>
              <w:right w:val="nil"/>
            </w:tcBorders>
            <w:shd w:val="clear" w:color="auto" w:fill="auto"/>
            <w:noWrap/>
          </w:tcPr>
          <w:p w14:paraId="05E9F0C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ЦТП</w:t>
            </w:r>
          </w:p>
        </w:tc>
        <w:tc>
          <w:tcPr>
            <w:tcW w:w="3676" w:type="pct"/>
            <w:tcBorders>
              <w:top w:val="nil"/>
              <w:left w:val="nil"/>
              <w:bottom w:val="nil"/>
              <w:right w:val="nil"/>
            </w:tcBorders>
            <w:shd w:val="clear" w:color="auto" w:fill="auto"/>
          </w:tcPr>
          <w:p w14:paraId="7AC7590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Центральный тепловой пункт</w:t>
            </w:r>
          </w:p>
        </w:tc>
      </w:tr>
      <w:tr w:rsidR="00F17AA6" w:rsidRPr="00533A3A" w14:paraId="3C208A76" w14:textId="77777777" w:rsidTr="005962F0">
        <w:trPr>
          <w:trHeight w:val="227"/>
        </w:trPr>
        <w:tc>
          <w:tcPr>
            <w:tcW w:w="1324" w:type="pct"/>
            <w:tcBorders>
              <w:top w:val="nil"/>
              <w:left w:val="nil"/>
              <w:bottom w:val="nil"/>
              <w:right w:val="nil"/>
            </w:tcBorders>
            <w:shd w:val="clear" w:color="auto" w:fill="auto"/>
            <w:noWrap/>
            <w:hideMark/>
          </w:tcPr>
          <w:p w14:paraId="085E056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эт.</w:t>
            </w:r>
          </w:p>
        </w:tc>
        <w:tc>
          <w:tcPr>
            <w:tcW w:w="3676" w:type="pct"/>
            <w:tcBorders>
              <w:top w:val="nil"/>
              <w:left w:val="nil"/>
              <w:bottom w:val="nil"/>
              <w:right w:val="nil"/>
            </w:tcBorders>
            <w:shd w:val="clear" w:color="auto" w:fill="auto"/>
            <w:hideMark/>
          </w:tcPr>
          <w:p w14:paraId="1A013A2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этаж</w:t>
            </w:r>
          </w:p>
        </w:tc>
      </w:tr>
    </w:tbl>
    <w:p w14:paraId="0AA46F2F" w14:textId="77777777" w:rsidR="00F17AA6" w:rsidRPr="00533A3A" w:rsidRDefault="00F17AA6" w:rsidP="00902C14">
      <w:pPr>
        <w:tabs>
          <w:tab w:val="left" w:pos="284"/>
        </w:tabs>
        <w:jc w:val="both"/>
      </w:pPr>
    </w:p>
    <w:p w14:paraId="547BD7A2" w14:textId="209EC6FB" w:rsidR="00AE44FE" w:rsidRPr="00533A3A" w:rsidRDefault="00BE50D5" w:rsidP="00902C14">
      <w:pPr>
        <w:pStyle w:val="1"/>
        <w:numPr>
          <w:ilvl w:val="0"/>
          <w:numId w:val="1"/>
        </w:numPr>
        <w:tabs>
          <w:tab w:val="left" w:pos="284"/>
        </w:tabs>
        <w:ind w:left="0" w:firstLine="0"/>
      </w:pPr>
      <w:bookmarkStart w:id="8" w:name="_Toc138145116"/>
      <w:r w:rsidRPr="00533A3A">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bookmarkEnd w:id="8"/>
      <w:r w:rsidRPr="00533A3A">
        <w:t xml:space="preserve"> </w:t>
      </w:r>
    </w:p>
    <w:p w14:paraId="06445332" w14:textId="77777777" w:rsidR="00BE50D5" w:rsidRPr="00533A3A" w:rsidRDefault="00BE50D5" w:rsidP="00BE50D5"/>
    <w:p w14:paraId="063847A3" w14:textId="76FE64FE" w:rsidR="00BE50D5" w:rsidRPr="00533A3A" w:rsidRDefault="0060684F" w:rsidP="00BE50D5">
      <w:pPr>
        <w:pStyle w:val="1"/>
        <w:numPr>
          <w:ilvl w:val="1"/>
          <w:numId w:val="1"/>
        </w:numPr>
      </w:pPr>
      <w:r w:rsidRPr="00533A3A">
        <w:t xml:space="preserve"> </w:t>
      </w:r>
      <w:bookmarkStart w:id="9" w:name="_Toc138145117"/>
      <w:r w:rsidR="00BE50D5" w:rsidRPr="00533A3A">
        <w:t>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bookmarkEnd w:id="9"/>
    </w:p>
    <w:p w14:paraId="7731D279" w14:textId="3B3676F3" w:rsidR="00BE50D5" w:rsidRPr="00533A3A" w:rsidRDefault="00BE50D5" w:rsidP="008D6A95">
      <w:pPr>
        <w:ind w:firstLine="360"/>
        <w:jc w:val="both"/>
        <w:rPr>
          <w:b/>
        </w:rPr>
      </w:pPr>
      <w:r w:rsidRPr="00533A3A">
        <w:t xml:space="preserve">Мероприятия в сфере жилищного строительства </w:t>
      </w:r>
      <w:r w:rsidR="0060684F" w:rsidRPr="00533A3A">
        <w:t xml:space="preserve">в </w:t>
      </w:r>
      <w:r w:rsidR="008D6A95">
        <w:t>Ключиковс</w:t>
      </w:r>
      <w:r w:rsidR="0060684F" w:rsidRPr="00533A3A">
        <w:t xml:space="preserve">ком сельсовете Сузунского района Новосибирской области Генеральным планом </w:t>
      </w:r>
      <w:r w:rsidR="0044413F" w:rsidRPr="00533A3A">
        <w:t>до 203</w:t>
      </w:r>
      <w:r w:rsidR="004979D6">
        <w:t>3</w:t>
      </w:r>
      <w:r w:rsidR="0044413F" w:rsidRPr="00533A3A">
        <w:t xml:space="preserve"> года </w:t>
      </w:r>
      <w:r w:rsidR="0060684F" w:rsidRPr="00533A3A">
        <w:t xml:space="preserve">не предусмотрены. </w:t>
      </w:r>
    </w:p>
    <w:p w14:paraId="2E0C376C" w14:textId="6151FCEB" w:rsidR="00AE44FE" w:rsidRPr="00533A3A" w:rsidRDefault="0037519B" w:rsidP="00902C14">
      <w:pPr>
        <w:pStyle w:val="1"/>
        <w:numPr>
          <w:ilvl w:val="1"/>
          <w:numId w:val="1"/>
        </w:numPr>
        <w:tabs>
          <w:tab w:val="left" w:pos="284"/>
        </w:tabs>
        <w:ind w:left="0" w:firstLine="0"/>
      </w:pPr>
      <w:r w:rsidRPr="00533A3A">
        <w:t xml:space="preserve"> </w:t>
      </w:r>
      <w:bookmarkStart w:id="10" w:name="_Toc138145118"/>
      <w:r w:rsidR="0060684F" w:rsidRPr="00533A3A">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10"/>
      <w:r w:rsidR="0060684F" w:rsidRPr="00533A3A">
        <w:t xml:space="preserve"> </w:t>
      </w:r>
    </w:p>
    <w:p w14:paraId="69944A96" w14:textId="7EF0CC67" w:rsidR="0060684F" w:rsidRPr="00533A3A" w:rsidRDefault="0044413F" w:rsidP="00FF7734">
      <w:pPr>
        <w:pStyle w:val="S"/>
        <w:ind w:firstLine="284"/>
      </w:pPr>
      <w:bookmarkStart w:id="11" w:name="_Toc16664824"/>
      <w:bookmarkStart w:id="12" w:name="_Toc528136574"/>
      <w:r w:rsidRPr="00533A3A">
        <w:t xml:space="preserve">Значения существующего спроса на тепловую мощность в расчетных элементах территориального деления в </w:t>
      </w:r>
      <w:r w:rsidR="008D6A95">
        <w:t>Ключиковс</w:t>
      </w:r>
      <w:r w:rsidRPr="00533A3A">
        <w:t xml:space="preserve">ком сельсовете </w:t>
      </w:r>
      <w:r w:rsidR="00FF7734">
        <w:t>на момент актуализации схемы теплоснабжения не предоставлены</w:t>
      </w:r>
      <w:r w:rsidRPr="00533A3A">
        <w:t>.</w:t>
      </w:r>
      <w:r w:rsidR="00426E5F" w:rsidRPr="00533A3A">
        <w:t xml:space="preserve"> Расчетным элементом территориального деления в схеме теплоснабжения является часть территории села </w:t>
      </w:r>
      <w:r w:rsidR="008D6A95">
        <w:t>Ключики</w:t>
      </w:r>
      <w:r w:rsidR="00426E5F" w:rsidRPr="00533A3A">
        <w:t>, ограниченная зоной действия котельной МУП «</w:t>
      </w:r>
      <w:r w:rsidR="00FF7734">
        <w:t>Бобровское ЖКХ</w:t>
      </w:r>
      <w:r w:rsidR="00426E5F" w:rsidRPr="00533A3A">
        <w:t xml:space="preserve">» по </w:t>
      </w:r>
      <w:r w:rsidR="008D6A95">
        <w:t>ул. Кирова</w:t>
      </w:r>
      <w:r w:rsidR="00426E5F" w:rsidRPr="00533A3A">
        <w:t xml:space="preserve">.  </w:t>
      </w:r>
      <w:bookmarkEnd w:id="11"/>
      <w:bookmarkEnd w:id="12"/>
    </w:p>
    <w:p w14:paraId="29B993BF" w14:textId="47BFEF5F" w:rsidR="0044413F" w:rsidRPr="00533A3A" w:rsidRDefault="0044413F" w:rsidP="0044413F">
      <w:pPr>
        <w:jc w:val="both"/>
      </w:pPr>
      <w:r w:rsidRPr="00533A3A">
        <w:t>Прирост объемов потребления тепловой энергии (мощности) в зонах действия источников тепловой энергии не планируется. Теплоснабжение объектов нового строительства предлагается от собственных источников тепла – мини-котельных, располагаемых на территориях строящихся объектов. Мощность и тип устанавливаемого в котельных оборудования будет уточняться на последующих стадиях проектирования.</w:t>
      </w:r>
    </w:p>
    <w:p w14:paraId="53F49D5A" w14:textId="22ED851B" w:rsidR="004E5329" w:rsidRPr="00533A3A" w:rsidRDefault="004E5329" w:rsidP="004E5329">
      <w:pPr>
        <w:pStyle w:val="1"/>
        <w:numPr>
          <w:ilvl w:val="1"/>
          <w:numId w:val="1"/>
        </w:numPr>
      </w:pPr>
      <w:bookmarkStart w:id="13" w:name="_Toc135639257"/>
      <w:bookmarkStart w:id="14" w:name="_Toc138145119"/>
      <w:r w:rsidRPr="00533A3A">
        <w:t>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bookmarkEnd w:id="13"/>
      <w:bookmarkEnd w:id="14"/>
    </w:p>
    <w:p w14:paraId="6A4571BD" w14:textId="1EB043E3" w:rsidR="004E5329" w:rsidRPr="00533A3A" w:rsidRDefault="004E5329" w:rsidP="007408B6">
      <w:pPr>
        <w:pStyle w:val="S"/>
        <w:ind w:firstLine="0"/>
        <w:rPr>
          <w:spacing w:val="-3"/>
        </w:rPr>
      </w:pPr>
      <w:r w:rsidRPr="00533A3A">
        <w:t xml:space="preserve">Перспективный объем потребления тепловой мощности тепловой энергии (мощности) и теплоносителя объектами, расположенными в производственных зонах, не предусматривается. Производственные зоны в </w:t>
      </w:r>
      <w:r w:rsidR="008D6A95">
        <w:t>Ключиковс</w:t>
      </w:r>
      <w:r w:rsidRPr="00533A3A">
        <w:t xml:space="preserve">ком сельсовете </w:t>
      </w:r>
      <w:r w:rsidRPr="00533A3A">
        <w:rPr>
          <w:spacing w:val="-3"/>
        </w:rPr>
        <w:t>отсутствуют.</w:t>
      </w:r>
    </w:p>
    <w:p w14:paraId="05295D05" w14:textId="2AE1C143" w:rsidR="004E5329" w:rsidRPr="00533A3A" w:rsidRDefault="004E5329" w:rsidP="004E5329">
      <w:pPr>
        <w:pStyle w:val="1"/>
        <w:numPr>
          <w:ilvl w:val="1"/>
          <w:numId w:val="1"/>
        </w:numPr>
      </w:pPr>
      <w:bookmarkStart w:id="15" w:name="_Toc135639258"/>
      <w:bookmarkStart w:id="16" w:name="_Toc138145120"/>
      <w:r w:rsidRPr="00533A3A">
        <w:t>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bookmarkEnd w:id="15"/>
      <w:bookmarkEnd w:id="16"/>
    </w:p>
    <w:p w14:paraId="1EE237E0" w14:textId="77777777" w:rsidR="004E5329" w:rsidRPr="00533A3A" w:rsidRDefault="004E5329" w:rsidP="004E5329">
      <w:pPr>
        <w:jc w:val="both"/>
      </w:pPr>
      <w:r w:rsidRPr="00533A3A">
        <w:t xml:space="preserve">Средневзвешенная плотность тепловой нагрузки должна определяться как частное от деления расчетной тепловой нагрузки потребителей, присоединенных к тепловым сетям системы теплоснабжения, на площадь зоны действия системы теплоснабжения </w:t>
      </w:r>
    </w:p>
    <w:p w14:paraId="6786428C" w14:textId="77777777" w:rsidR="004E5329" w:rsidRPr="00533A3A" w:rsidRDefault="004E5329" w:rsidP="007408B6">
      <w:pPr>
        <w:pStyle w:val="S"/>
        <w:ind w:firstLine="0"/>
      </w:pPr>
      <w:r w:rsidRPr="00533A3A">
        <w:t xml:space="preserve">Так как данные по площадям зон действия источников тепловой энергии отсутствуют, вычислить значения средневзвешенной плотности тепловой нагрузки не предоставляется возможным. </w:t>
      </w:r>
    </w:p>
    <w:p w14:paraId="78FE58CC" w14:textId="570B0887" w:rsidR="0060684F" w:rsidRPr="00533A3A" w:rsidRDefault="004E5329" w:rsidP="004E5329">
      <w:pPr>
        <w:pStyle w:val="1"/>
        <w:numPr>
          <w:ilvl w:val="0"/>
          <w:numId w:val="1"/>
        </w:numPr>
      </w:pPr>
      <w:bookmarkStart w:id="17" w:name="_Toc138145121"/>
      <w:r w:rsidRPr="00533A3A">
        <w:lastRenderedPageBreak/>
        <w:t>Раздел 2. Существующие и перспективные балансы тепловой мощности источников тепловой энергии и тепловой нагрузки потребителей.</w:t>
      </w:r>
      <w:bookmarkEnd w:id="17"/>
      <w:r w:rsidRPr="00533A3A">
        <w:t xml:space="preserve"> </w:t>
      </w:r>
    </w:p>
    <w:p w14:paraId="5D531755" w14:textId="15DCAA77" w:rsidR="004E5329" w:rsidRPr="00533A3A" w:rsidRDefault="004E5329" w:rsidP="004E5329">
      <w:pPr>
        <w:pStyle w:val="1"/>
        <w:numPr>
          <w:ilvl w:val="1"/>
          <w:numId w:val="1"/>
        </w:numPr>
      </w:pPr>
      <w:bookmarkStart w:id="18" w:name="_Toc138145122"/>
      <w:r w:rsidRPr="00533A3A">
        <w:t>Описание существующих и перспективных зон действия систем теплоснабжения и источников тепловой энергии.</w:t>
      </w:r>
      <w:bookmarkEnd w:id="18"/>
      <w:r w:rsidRPr="00533A3A">
        <w:t xml:space="preserve"> </w:t>
      </w:r>
    </w:p>
    <w:p w14:paraId="7C4E81F1" w14:textId="526C800B" w:rsidR="00426E5F" w:rsidRPr="00533A3A" w:rsidRDefault="008D6A95" w:rsidP="007408B6">
      <w:pPr>
        <w:pStyle w:val="a4"/>
        <w:tabs>
          <w:tab w:val="left" w:pos="284"/>
        </w:tabs>
        <w:autoSpaceDE w:val="0"/>
        <w:autoSpaceDN w:val="0"/>
        <w:adjustRightInd w:val="0"/>
        <w:spacing w:before="220" w:after="0" w:line="240" w:lineRule="auto"/>
        <w:jc w:val="center"/>
        <w:rPr>
          <w:rFonts w:cs="Times New Roman"/>
          <w:b/>
          <w:szCs w:val="24"/>
        </w:rPr>
      </w:pPr>
      <w:r w:rsidRPr="00513A75">
        <w:rPr>
          <w:rFonts w:cs="Times New Roman"/>
          <w:b/>
          <w:noProof/>
          <w:szCs w:val="24"/>
          <w:lang w:eastAsia="ru-RU"/>
        </w:rPr>
        <w:drawing>
          <wp:inline distT="0" distB="0" distL="0" distR="0" wp14:anchorId="2778FFC3" wp14:editId="67F8A68B">
            <wp:extent cx="6299835" cy="5225740"/>
            <wp:effectExtent l="0" t="0" r="5715" b="0"/>
            <wp:docPr id="2" name="Рисунок 2" descr="D:\ССС\СТС\сузун\Новые схемы\Ключиковское\ключ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Новые схемы\Ключиковское\ключики.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9835" cy="5225740"/>
                    </a:xfrm>
                    <a:prstGeom prst="rect">
                      <a:avLst/>
                    </a:prstGeom>
                    <a:noFill/>
                    <a:ln>
                      <a:noFill/>
                    </a:ln>
                  </pic:spPr>
                </pic:pic>
              </a:graphicData>
            </a:graphic>
          </wp:inline>
        </w:drawing>
      </w:r>
    </w:p>
    <w:p w14:paraId="6ADBEF5D" w14:textId="761EFD0C" w:rsidR="00426E5F" w:rsidRPr="00FF7734" w:rsidRDefault="00426E5F" w:rsidP="00FF7734">
      <w:pPr>
        <w:tabs>
          <w:tab w:val="left" w:pos="284"/>
        </w:tabs>
        <w:autoSpaceDE w:val="0"/>
        <w:autoSpaceDN w:val="0"/>
        <w:adjustRightInd w:val="0"/>
        <w:spacing w:before="220" w:after="0" w:line="240" w:lineRule="auto"/>
        <w:jc w:val="both"/>
        <w:rPr>
          <w:rFonts w:cs="Times New Roman"/>
          <w:szCs w:val="24"/>
        </w:rPr>
      </w:pPr>
      <w:r w:rsidRPr="00FF7734">
        <w:rPr>
          <w:rFonts w:cs="Times New Roman"/>
          <w:szCs w:val="24"/>
        </w:rPr>
        <w:t>Рисунок 1. Зона деятельности МУП «</w:t>
      </w:r>
      <w:r w:rsidR="00FF7734" w:rsidRPr="00FF7734">
        <w:rPr>
          <w:rFonts w:cs="Times New Roman"/>
          <w:szCs w:val="24"/>
        </w:rPr>
        <w:t>Бобровское ЖКХ</w:t>
      </w:r>
      <w:r w:rsidRPr="00FF7734">
        <w:rPr>
          <w:rFonts w:cs="Times New Roman"/>
          <w:szCs w:val="24"/>
        </w:rPr>
        <w:t>» Сузунского района</w:t>
      </w:r>
      <w:r w:rsidR="00FF7734" w:rsidRPr="00FF7734">
        <w:rPr>
          <w:rFonts w:cs="Times New Roman"/>
          <w:szCs w:val="24"/>
        </w:rPr>
        <w:t xml:space="preserve"> в селе </w:t>
      </w:r>
      <w:r w:rsidR="008D6A95">
        <w:rPr>
          <w:rFonts w:cs="Times New Roman"/>
          <w:szCs w:val="24"/>
        </w:rPr>
        <w:t>Ключики</w:t>
      </w:r>
      <w:r w:rsidRPr="00FF7734">
        <w:rPr>
          <w:rFonts w:cs="Times New Roman"/>
          <w:szCs w:val="24"/>
        </w:rPr>
        <w:t>.</w:t>
      </w:r>
    </w:p>
    <w:p w14:paraId="4139C6AF" w14:textId="77777777" w:rsidR="00426E5F" w:rsidRPr="00533A3A" w:rsidRDefault="00426E5F" w:rsidP="004E5329">
      <w:pPr>
        <w:ind w:firstLine="360"/>
        <w:jc w:val="both"/>
        <w:rPr>
          <w:rFonts w:cs="Times New Roman"/>
          <w:szCs w:val="24"/>
        </w:rPr>
      </w:pPr>
    </w:p>
    <w:p w14:paraId="05455D32" w14:textId="78C6F147" w:rsidR="004E5329" w:rsidRPr="00533A3A" w:rsidRDefault="004E5329" w:rsidP="004E5329">
      <w:pPr>
        <w:ind w:firstLine="360"/>
        <w:jc w:val="both"/>
        <w:rPr>
          <w:rFonts w:cs="Times New Roman"/>
          <w:szCs w:val="24"/>
        </w:rPr>
      </w:pPr>
      <w:r w:rsidRPr="00533A3A">
        <w:rPr>
          <w:rFonts w:cs="Times New Roman"/>
          <w:szCs w:val="24"/>
        </w:rPr>
        <w:t xml:space="preserve">Теплоснабжение разделяется условно на две зоны - зона централизованного теплоснабжения от котельной по </w:t>
      </w:r>
      <w:r w:rsidR="008D6A95">
        <w:rPr>
          <w:rFonts w:cs="Times New Roman"/>
          <w:szCs w:val="24"/>
        </w:rPr>
        <w:t>ул. Кирова</w:t>
      </w:r>
      <w:r w:rsidRPr="00533A3A">
        <w:rPr>
          <w:rFonts w:cs="Times New Roman"/>
          <w:szCs w:val="24"/>
        </w:rPr>
        <w:t xml:space="preserve"> и зона индивидуального теплоснабжения.</w:t>
      </w:r>
    </w:p>
    <w:p w14:paraId="5114F2D9" w14:textId="03DE7A23" w:rsidR="004E5329" w:rsidRPr="00533A3A" w:rsidRDefault="004E5329" w:rsidP="004E5329">
      <w:pPr>
        <w:ind w:firstLine="360"/>
        <w:jc w:val="both"/>
        <w:rPr>
          <w:rFonts w:cs="Times New Roman"/>
          <w:szCs w:val="24"/>
        </w:rPr>
      </w:pPr>
      <w:r w:rsidRPr="00533A3A">
        <w:rPr>
          <w:rFonts w:cs="Times New Roman"/>
          <w:szCs w:val="24"/>
        </w:rPr>
        <w:t xml:space="preserve">Перспективные балансы тепловой мощности и тепловой нагрузки </w:t>
      </w:r>
      <w:r w:rsidR="009F3EE7" w:rsidRPr="00533A3A">
        <w:rPr>
          <w:rFonts w:cs="Times New Roman"/>
          <w:szCs w:val="24"/>
        </w:rPr>
        <w:t xml:space="preserve">приведены в </w:t>
      </w:r>
      <w:r w:rsidR="00FF7734">
        <w:rPr>
          <w:rFonts w:cs="Times New Roman"/>
          <w:szCs w:val="24"/>
        </w:rPr>
        <w:t>таблице 1 утверждаемой части</w:t>
      </w:r>
      <w:r w:rsidR="009F3EE7" w:rsidRPr="00533A3A">
        <w:rPr>
          <w:rFonts w:cs="Times New Roman"/>
          <w:szCs w:val="24"/>
        </w:rPr>
        <w:t xml:space="preserve">. Схемой теплоснабжения предусмотрены мероприятия по реконструкции тепловых сетей, благодаря которым снизятся тепловые потери в тепловых сетях и увеличится резерв тепловой мощности на котельной. </w:t>
      </w:r>
    </w:p>
    <w:p w14:paraId="2BB544B4" w14:textId="77777777" w:rsidR="004E5329" w:rsidRPr="00533A3A" w:rsidRDefault="004E5329" w:rsidP="004E5329">
      <w:pPr>
        <w:ind w:firstLine="360"/>
        <w:jc w:val="both"/>
        <w:rPr>
          <w:rStyle w:val="FontStyle105"/>
          <w:sz w:val="24"/>
          <w:szCs w:val="24"/>
        </w:rPr>
      </w:pPr>
      <w:r w:rsidRPr="00533A3A">
        <w:rPr>
          <w:rStyle w:val="FontStyle105"/>
          <w:sz w:val="24"/>
          <w:szCs w:val="24"/>
        </w:rPr>
        <w:t>Потребители тепла располагаются компактно и находятся в непосредственной близости от источника тепла. Центральным теплоснабжением охвачены общественные и жилые здания.</w:t>
      </w:r>
    </w:p>
    <w:p w14:paraId="406C50B7" w14:textId="77777777" w:rsidR="004E5329" w:rsidRPr="00533A3A" w:rsidRDefault="004E5329" w:rsidP="004E5329">
      <w:pPr>
        <w:pStyle w:val="S"/>
        <w:ind w:firstLine="360"/>
      </w:pPr>
      <w:r w:rsidRPr="00533A3A">
        <w:t>Так как приростов тепловой мощности в зонах действия существующих источников тепловой энергии не предполагается, существующие зоны действия источников тепловой энергии останутся без изменений.</w:t>
      </w:r>
    </w:p>
    <w:p w14:paraId="59E97489" w14:textId="02029EA8" w:rsidR="004E5329" w:rsidRPr="00533A3A" w:rsidRDefault="004E5329" w:rsidP="004E5329">
      <w:pPr>
        <w:pStyle w:val="1"/>
        <w:numPr>
          <w:ilvl w:val="1"/>
          <w:numId w:val="1"/>
        </w:numPr>
      </w:pPr>
      <w:bookmarkStart w:id="19" w:name="_Toc135639261"/>
      <w:bookmarkStart w:id="20" w:name="_Toc138145123"/>
      <w:r w:rsidRPr="00533A3A">
        <w:lastRenderedPageBreak/>
        <w:t>Описание существующих и перспективных зон действия индивидуальных источников тепловой энергии</w:t>
      </w:r>
      <w:bookmarkEnd w:id="19"/>
      <w:bookmarkEnd w:id="20"/>
    </w:p>
    <w:p w14:paraId="6C28951E" w14:textId="707D5EC6" w:rsidR="004E5329" w:rsidRPr="00533A3A" w:rsidRDefault="004E5329" w:rsidP="004E5329">
      <w:pPr>
        <w:pStyle w:val="S"/>
      </w:pPr>
      <w:r w:rsidRPr="00533A3A">
        <w:t xml:space="preserve">Централизованное теплоснабжение предусмотрено для существующих общественных и административных зданий. Индивидуальная, частная, жилая застройка оборудована индивидуальными источниками теплоснабжения - печное отопление. </w:t>
      </w:r>
    </w:p>
    <w:p w14:paraId="62D3A1B7" w14:textId="1B14BCCC" w:rsidR="004E5329" w:rsidRPr="00533A3A" w:rsidRDefault="004E5329" w:rsidP="004E5329">
      <w:pPr>
        <w:pStyle w:val="1"/>
        <w:numPr>
          <w:ilvl w:val="1"/>
          <w:numId w:val="1"/>
        </w:numPr>
      </w:pPr>
      <w:bookmarkStart w:id="21" w:name="_Toc135639262"/>
      <w:bookmarkStart w:id="22" w:name="_Toc138145124"/>
      <w:r w:rsidRPr="00533A3A">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1"/>
      <w:bookmarkEnd w:id="22"/>
    </w:p>
    <w:p w14:paraId="6BEFDD18" w14:textId="77777777" w:rsidR="004E5329" w:rsidRPr="00533A3A" w:rsidRDefault="004E5329" w:rsidP="004E5329">
      <w:pPr>
        <w:pStyle w:val="S"/>
      </w:pPr>
      <w:r w:rsidRPr="00533A3A">
        <w:t xml:space="preserve">Существующие и перспективные балансы тепловой мощности и тепловой нагрузки котельных представлены в таблице ниже. </w:t>
      </w:r>
    </w:p>
    <w:p w14:paraId="2066BF29" w14:textId="787D33FC" w:rsidR="004E5329" w:rsidRPr="00533A3A" w:rsidRDefault="004E5329" w:rsidP="00533A3A">
      <w:pPr>
        <w:pStyle w:val="afa"/>
      </w:pPr>
      <w:bookmarkStart w:id="23" w:name="_Toc138440153"/>
      <w:r w:rsidRPr="00533A3A">
        <w:rPr>
          <w:lang w:val="ru-RU"/>
        </w:rPr>
        <w:t xml:space="preserve">Таблица </w:t>
      </w:r>
      <w:r w:rsidRPr="00533A3A">
        <w:rPr>
          <w:noProof/>
          <w:lang w:val="ru-RU"/>
        </w:rPr>
        <w:t>2</w:t>
      </w:r>
      <w:r w:rsidRPr="00533A3A">
        <w:rPr>
          <w:lang w:val="ru-RU"/>
        </w:rPr>
        <w:t xml:space="preserve">. Балансы тепловой мощности и перспективный тепловой нагрузки котельной по </w:t>
      </w:r>
      <w:r w:rsidR="008D6A95">
        <w:rPr>
          <w:lang w:val="ru-RU"/>
        </w:rPr>
        <w:t>ул. Кирова</w:t>
      </w:r>
      <w:bookmarkEnd w:id="23"/>
    </w:p>
    <w:tbl>
      <w:tblPr>
        <w:tblW w:w="102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02"/>
        <w:gridCol w:w="778"/>
        <w:gridCol w:w="723"/>
        <w:gridCol w:w="723"/>
        <w:gridCol w:w="723"/>
        <w:gridCol w:w="723"/>
        <w:gridCol w:w="723"/>
        <w:gridCol w:w="723"/>
        <w:gridCol w:w="723"/>
        <w:gridCol w:w="723"/>
        <w:gridCol w:w="723"/>
        <w:gridCol w:w="723"/>
      </w:tblGrid>
      <w:tr w:rsidR="007408B6" w:rsidRPr="00594EC7" w14:paraId="01B0657B" w14:textId="77777777" w:rsidTr="008D6A95">
        <w:trPr>
          <w:trHeight w:val="148"/>
        </w:trPr>
        <w:tc>
          <w:tcPr>
            <w:tcW w:w="486" w:type="dxa"/>
            <w:shd w:val="clear" w:color="auto" w:fill="auto"/>
            <w:vAlign w:val="center"/>
            <w:hideMark/>
          </w:tcPr>
          <w:p w14:paraId="77990442" w14:textId="77777777" w:rsidR="007408B6" w:rsidRPr="00594EC7" w:rsidRDefault="007408B6" w:rsidP="004D2E31">
            <w:pPr>
              <w:spacing w:after="0" w:line="240" w:lineRule="auto"/>
              <w:rPr>
                <w:rFonts w:eastAsia="Times New Roman" w:cs="Times New Roman"/>
                <w:color w:val="000000"/>
                <w:sz w:val="20"/>
                <w:szCs w:val="20"/>
                <w:lang w:eastAsia="ru-RU"/>
              </w:rPr>
            </w:pPr>
            <w:bookmarkStart w:id="24" w:name="_Toc135639263"/>
            <w:bookmarkStart w:id="25" w:name="_Toc138145125"/>
            <w:r w:rsidRPr="00594EC7">
              <w:rPr>
                <w:rFonts w:eastAsia="Times New Roman" w:cs="Times New Roman"/>
                <w:color w:val="000000"/>
                <w:sz w:val="20"/>
                <w:szCs w:val="20"/>
                <w:lang w:eastAsia="ru-RU"/>
              </w:rPr>
              <w:t>№ п/п</w:t>
            </w:r>
          </w:p>
        </w:tc>
        <w:tc>
          <w:tcPr>
            <w:tcW w:w="1802" w:type="dxa"/>
            <w:shd w:val="clear" w:color="auto" w:fill="auto"/>
            <w:vAlign w:val="center"/>
            <w:hideMark/>
          </w:tcPr>
          <w:p w14:paraId="44454645" w14:textId="77777777" w:rsidR="007408B6" w:rsidRPr="00594EC7" w:rsidRDefault="007408B6" w:rsidP="004D2E31">
            <w:pPr>
              <w:spacing w:after="0" w:line="240" w:lineRule="auto"/>
              <w:rPr>
                <w:rFonts w:eastAsia="Times New Roman" w:cs="Times New Roman"/>
                <w:color w:val="000000"/>
                <w:sz w:val="20"/>
                <w:szCs w:val="20"/>
                <w:lang w:eastAsia="ru-RU"/>
              </w:rPr>
            </w:pPr>
            <w:r w:rsidRPr="00594EC7">
              <w:rPr>
                <w:rFonts w:eastAsia="Times New Roman" w:cs="Times New Roman"/>
                <w:color w:val="000000"/>
                <w:sz w:val="20"/>
                <w:szCs w:val="20"/>
                <w:lang w:eastAsia="ru-RU"/>
              </w:rPr>
              <w:t>Показатель, Гкал/ч</w:t>
            </w:r>
          </w:p>
        </w:tc>
        <w:tc>
          <w:tcPr>
            <w:tcW w:w="778" w:type="dxa"/>
            <w:shd w:val="clear" w:color="auto" w:fill="auto"/>
            <w:noWrap/>
            <w:vAlign w:val="center"/>
            <w:hideMark/>
          </w:tcPr>
          <w:p w14:paraId="30A5AD4B" w14:textId="70ADAACB"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CB1265">
              <w:rPr>
                <w:rFonts w:eastAsia="Times New Roman" w:cs="Times New Roman"/>
                <w:color w:val="000000"/>
                <w:sz w:val="20"/>
                <w:szCs w:val="20"/>
                <w:lang w:eastAsia="ru-RU"/>
              </w:rPr>
              <w:t>4</w:t>
            </w:r>
          </w:p>
        </w:tc>
        <w:tc>
          <w:tcPr>
            <w:tcW w:w="723" w:type="dxa"/>
            <w:shd w:val="clear" w:color="auto" w:fill="auto"/>
            <w:noWrap/>
            <w:vAlign w:val="center"/>
            <w:hideMark/>
          </w:tcPr>
          <w:p w14:paraId="5EF5E31F" w14:textId="6DEF94E4"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CB1265">
              <w:rPr>
                <w:rFonts w:eastAsia="Times New Roman" w:cs="Times New Roman"/>
                <w:color w:val="000000"/>
                <w:sz w:val="20"/>
                <w:szCs w:val="20"/>
                <w:lang w:eastAsia="ru-RU"/>
              </w:rPr>
              <w:t>5</w:t>
            </w:r>
          </w:p>
        </w:tc>
        <w:tc>
          <w:tcPr>
            <w:tcW w:w="723" w:type="dxa"/>
            <w:shd w:val="clear" w:color="auto" w:fill="auto"/>
            <w:noWrap/>
            <w:vAlign w:val="center"/>
            <w:hideMark/>
          </w:tcPr>
          <w:p w14:paraId="1A17040A" w14:textId="1631976A"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CB1265">
              <w:rPr>
                <w:rFonts w:eastAsia="Times New Roman" w:cs="Times New Roman"/>
                <w:color w:val="000000"/>
                <w:sz w:val="20"/>
                <w:szCs w:val="20"/>
                <w:lang w:eastAsia="ru-RU"/>
              </w:rPr>
              <w:t>6</w:t>
            </w:r>
          </w:p>
        </w:tc>
        <w:tc>
          <w:tcPr>
            <w:tcW w:w="723" w:type="dxa"/>
            <w:shd w:val="clear" w:color="auto" w:fill="auto"/>
            <w:noWrap/>
            <w:vAlign w:val="center"/>
            <w:hideMark/>
          </w:tcPr>
          <w:p w14:paraId="0002BD11" w14:textId="68F738DC"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CB1265">
              <w:rPr>
                <w:rFonts w:eastAsia="Times New Roman" w:cs="Times New Roman"/>
                <w:color w:val="000000"/>
                <w:sz w:val="20"/>
                <w:szCs w:val="20"/>
                <w:lang w:eastAsia="ru-RU"/>
              </w:rPr>
              <w:t>7</w:t>
            </w:r>
          </w:p>
        </w:tc>
        <w:tc>
          <w:tcPr>
            <w:tcW w:w="723" w:type="dxa"/>
            <w:shd w:val="clear" w:color="auto" w:fill="auto"/>
            <w:noWrap/>
            <w:vAlign w:val="center"/>
            <w:hideMark/>
          </w:tcPr>
          <w:p w14:paraId="041BE8F5" w14:textId="7F19C611"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CB1265">
              <w:rPr>
                <w:rFonts w:eastAsia="Times New Roman" w:cs="Times New Roman"/>
                <w:color w:val="000000"/>
                <w:sz w:val="20"/>
                <w:szCs w:val="20"/>
                <w:lang w:eastAsia="ru-RU"/>
              </w:rPr>
              <w:t>8</w:t>
            </w:r>
          </w:p>
        </w:tc>
        <w:tc>
          <w:tcPr>
            <w:tcW w:w="723" w:type="dxa"/>
            <w:shd w:val="clear" w:color="auto" w:fill="auto"/>
            <w:noWrap/>
            <w:vAlign w:val="center"/>
            <w:hideMark/>
          </w:tcPr>
          <w:p w14:paraId="3DC49FD3" w14:textId="4BCE2328"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CB1265">
              <w:rPr>
                <w:rFonts w:eastAsia="Times New Roman" w:cs="Times New Roman"/>
                <w:color w:val="000000"/>
                <w:sz w:val="20"/>
                <w:szCs w:val="20"/>
                <w:lang w:eastAsia="ru-RU"/>
              </w:rPr>
              <w:t>9</w:t>
            </w:r>
          </w:p>
        </w:tc>
        <w:tc>
          <w:tcPr>
            <w:tcW w:w="723" w:type="dxa"/>
            <w:shd w:val="clear" w:color="auto" w:fill="auto"/>
            <w:noWrap/>
            <w:vAlign w:val="center"/>
            <w:hideMark/>
          </w:tcPr>
          <w:p w14:paraId="3B343864" w14:textId="1E273111"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w:t>
            </w:r>
            <w:r w:rsidR="00CB1265">
              <w:rPr>
                <w:rFonts w:eastAsia="Times New Roman" w:cs="Times New Roman"/>
                <w:color w:val="000000"/>
                <w:sz w:val="20"/>
                <w:szCs w:val="20"/>
                <w:lang w:eastAsia="ru-RU"/>
              </w:rPr>
              <w:t>30</w:t>
            </w:r>
          </w:p>
        </w:tc>
        <w:tc>
          <w:tcPr>
            <w:tcW w:w="723" w:type="dxa"/>
            <w:shd w:val="clear" w:color="auto" w:fill="auto"/>
            <w:noWrap/>
            <w:vAlign w:val="center"/>
            <w:hideMark/>
          </w:tcPr>
          <w:p w14:paraId="5D6433C9" w14:textId="600D1C8B"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w:t>
            </w:r>
            <w:r w:rsidR="00ED15EA">
              <w:rPr>
                <w:rFonts w:eastAsia="Times New Roman" w:cs="Times New Roman"/>
                <w:color w:val="000000"/>
                <w:sz w:val="20"/>
                <w:szCs w:val="20"/>
                <w:lang w:eastAsia="ru-RU"/>
              </w:rPr>
              <w:t>3</w:t>
            </w:r>
            <w:r w:rsidR="00CB1265">
              <w:rPr>
                <w:rFonts w:eastAsia="Times New Roman" w:cs="Times New Roman"/>
                <w:color w:val="000000"/>
                <w:sz w:val="20"/>
                <w:szCs w:val="20"/>
                <w:lang w:eastAsia="ru-RU"/>
              </w:rPr>
              <w:t>1</w:t>
            </w:r>
          </w:p>
        </w:tc>
        <w:tc>
          <w:tcPr>
            <w:tcW w:w="723" w:type="dxa"/>
            <w:shd w:val="clear" w:color="auto" w:fill="auto"/>
            <w:noWrap/>
            <w:vAlign w:val="center"/>
            <w:hideMark/>
          </w:tcPr>
          <w:p w14:paraId="68238F97" w14:textId="7368982B"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CB1265">
              <w:rPr>
                <w:rFonts w:eastAsia="Times New Roman" w:cs="Times New Roman"/>
                <w:color w:val="000000"/>
                <w:sz w:val="20"/>
                <w:szCs w:val="20"/>
                <w:lang w:eastAsia="ru-RU"/>
              </w:rPr>
              <w:t>2</w:t>
            </w:r>
          </w:p>
        </w:tc>
        <w:tc>
          <w:tcPr>
            <w:tcW w:w="723" w:type="dxa"/>
            <w:shd w:val="clear" w:color="auto" w:fill="auto"/>
            <w:noWrap/>
            <w:vAlign w:val="center"/>
            <w:hideMark/>
          </w:tcPr>
          <w:p w14:paraId="37489170" w14:textId="0FDE6679"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CB1265">
              <w:rPr>
                <w:rFonts w:eastAsia="Times New Roman" w:cs="Times New Roman"/>
                <w:color w:val="000000"/>
                <w:sz w:val="20"/>
                <w:szCs w:val="20"/>
                <w:lang w:eastAsia="ru-RU"/>
              </w:rPr>
              <w:t>3</w:t>
            </w:r>
          </w:p>
        </w:tc>
        <w:tc>
          <w:tcPr>
            <w:tcW w:w="723" w:type="dxa"/>
            <w:shd w:val="clear" w:color="auto" w:fill="auto"/>
            <w:noWrap/>
            <w:vAlign w:val="center"/>
            <w:hideMark/>
          </w:tcPr>
          <w:p w14:paraId="760039A5" w14:textId="4BDD73D9"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CB1265">
              <w:rPr>
                <w:rFonts w:eastAsia="Times New Roman" w:cs="Times New Roman"/>
                <w:color w:val="000000"/>
                <w:sz w:val="20"/>
                <w:szCs w:val="20"/>
                <w:lang w:eastAsia="ru-RU"/>
              </w:rPr>
              <w:t>4</w:t>
            </w:r>
          </w:p>
        </w:tc>
      </w:tr>
      <w:tr w:rsidR="008D6A95" w:rsidRPr="00594EC7" w14:paraId="385EFD40" w14:textId="77777777" w:rsidTr="008D6A95">
        <w:trPr>
          <w:trHeight w:val="368"/>
        </w:trPr>
        <w:tc>
          <w:tcPr>
            <w:tcW w:w="486" w:type="dxa"/>
            <w:shd w:val="clear" w:color="auto" w:fill="auto"/>
            <w:vAlign w:val="center"/>
            <w:hideMark/>
          </w:tcPr>
          <w:p w14:paraId="6731E0F2" w14:textId="77777777" w:rsidR="008D6A95" w:rsidRPr="00594EC7" w:rsidRDefault="008D6A95" w:rsidP="008D6A95">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1</w:t>
            </w:r>
          </w:p>
        </w:tc>
        <w:tc>
          <w:tcPr>
            <w:tcW w:w="1802" w:type="dxa"/>
            <w:shd w:val="clear" w:color="auto" w:fill="auto"/>
            <w:vAlign w:val="center"/>
            <w:hideMark/>
          </w:tcPr>
          <w:p w14:paraId="7F8F85C5" w14:textId="77777777" w:rsidR="008D6A95" w:rsidRPr="00594EC7" w:rsidRDefault="008D6A95" w:rsidP="008D6A95">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Установленная мощность</w:t>
            </w:r>
          </w:p>
        </w:tc>
        <w:tc>
          <w:tcPr>
            <w:tcW w:w="778" w:type="dxa"/>
            <w:shd w:val="clear" w:color="auto" w:fill="auto"/>
            <w:vAlign w:val="center"/>
            <w:hideMark/>
          </w:tcPr>
          <w:p w14:paraId="400BCFF3" w14:textId="74D002BA"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20358102" w14:textId="505F18E2"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3FA2FA80" w14:textId="23982C7F"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6A70D2FE" w14:textId="4FD3151D"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055B59F5" w14:textId="2BFD1BCF"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1C96ACE6" w14:textId="042CBC13"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5B73C36D" w14:textId="4F669F11"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031D1E91" w14:textId="753DCA6F"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0F2A5EB8" w14:textId="3857F1AD"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67807B9B" w14:textId="314FC77C"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4712D415" w14:textId="32B356B8"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r>
      <w:tr w:rsidR="008D6A95" w:rsidRPr="00594EC7" w14:paraId="18A945FE" w14:textId="77777777" w:rsidTr="008D6A95">
        <w:trPr>
          <w:trHeight w:val="609"/>
        </w:trPr>
        <w:tc>
          <w:tcPr>
            <w:tcW w:w="486" w:type="dxa"/>
            <w:shd w:val="clear" w:color="auto" w:fill="auto"/>
            <w:vAlign w:val="center"/>
            <w:hideMark/>
          </w:tcPr>
          <w:p w14:paraId="2F264F00" w14:textId="77777777" w:rsidR="008D6A95" w:rsidRPr="00594EC7" w:rsidRDefault="008D6A95" w:rsidP="008D6A95">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p>
        </w:tc>
        <w:tc>
          <w:tcPr>
            <w:tcW w:w="1802" w:type="dxa"/>
            <w:shd w:val="clear" w:color="auto" w:fill="auto"/>
            <w:vAlign w:val="center"/>
            <w:hideMark/>
          </w:tcPr>
          <w:p w14:paraId="6BB1892A" w14:textId="77777777" w:rsidR="008D6A95" w:rsidRPr="00594EC7" w:rsidRDefault="008D6A95" w:rsidP="008D6A95">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Ограничение тепловой мощности</w:t>
            </w:r>
          </w:p>
        </w:tc>
        <w:tc>
          <w:tcPr>
            <w:tcW w:w="778" w:type="dxa"/>
            <w:shd w:val="clear" w:color="auto" w:fill="auto"/>
            <w:vAlign w:val="center"/>
            <w:hideMark/>
          </w:tcPr>
          <w:p w14:paraId="14E80C1E" w14:textId="5941A0B3"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2525981E" w14:textId="470AACB0"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2E4979BC" w14:textId="45ADD6F1"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53CFFC09" w14:textId="7697942C"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6D04BDD5" w14:textId="46ED5E84"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69F3890A" w14:textId="617C4837"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3EDD3DCB" w14:textId="185DBD0E"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48986392" w14:textId="7F64F382"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1930B52D" w14:textId="242EB831"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7CA350B7" w14:textId="1B22F9F9"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205C86BA" w14:textId="53B2F0FB"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r>
      <w:tr w:rsidR="008D6A95" w:rsidRPr="00594EC7" w14:paraId="30CDD76E" w14:textId="77777777" w:rsidTr="008D6A95">
        <w:trPr>
          <w:trHeight w:val="368"/>
        </w:trPr>
        <w:tc>
          <w:tcPr>
            <w:tcW w:w="486" w:type="dxa"/>
            <w:shd w:val="clear" w:color="auto" w:fill="auto"/>
            <w:vAlign w:val="center"/>
            <w:hideMark/>
          </w:tcPr>
          <w:p w14:paraId="30EEF27F" w14:textId="77777777" w:rsidR="008D6A95" w:rsidRPr="00594EC7" w:rsidRDefault="008D6A95" w:rsidP="008D6A95">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3</w:t>
            </w:r>
          </w:p>
        </w:tc>
        <w:tc>
          <w:tcPr>
            <w:tcW w:w="1802" w:type="dxa"/>
            <w:shd w:val="clear" w:color="auto" w:fill="auto"/>
            <w:vAlign w:val="center"/>
            <w:hideMark/>
          </w:tcPr>
          <w:p w14:paraId="59D9C814" w14:textId="77777777" w:rsidR="008D6A95" w:rsidRPr="00594EC7" w:rsidRDefault="008D6A95" w:rsidP="008D6A95">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Располагаемая мощность</w:t>
            </w:r>
          </w:p>
        </w:tc>
        <w:tc>
          <w:tcPr>
            <w:tcW w:w="778" w:type="dxa"/>
            <w:shd w:val="clear" w:color="auto" w:fill="auto"/>
            <w:vAlign w:val="center"/>
            <w:hideMark/>
          </w:tcPr>
          <w:p w14:paraId="12DD8E38" w14:textId="5FA3E15B"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58A5C3D9" w14:textId="56F3533C"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6A573CF0" w14:textId="057FAE55"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2FC9AC9D" w14:textId="1FB3ADFC"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66EFCC50" w14:textId="19C451BD"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187E0BA1" w14:textId="2D5D0E64"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3690EEEA" w14:textId="58FB238F"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712A4F29" w14:textId="733F19BF"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7F2BD505" w14:textId="5DEA8D0D"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4F982E35" w14:textId="3BAD5B41"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1C3177CE" w14:textId="065980BA"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r>
      <w:tr w:rsidR="008D6A95" w:rsidRPr="00594EC7" w14:paraId="75067E60" w14:textId="77777777" w:rsidTr="008D6A95">
        <w:trPr>
          <w:trHeight w:val="391"/>
        </w:trPr>
        <w:tc>
          <w:tcPr>
            <w:tcW w:w="486" w:type="dxa"/>
            <w:shd w:val="clear" w:color="auto" w:fill="auto"/>
            <w:vAlign w:val="center"/>
            <w:hideMark/>
          </w:tcPr>
          <w:p w14:paraId="63CE5646" w14:textId="77777777" w:rsidR="008D6A95" w:rsidRPr="00594EC7" w:rsidRDefault="008D6A95" w:rsidP="008D6A95">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4</w:t>
            </w:r>
          </w:p>
        </w:tc>
        <w:tc>
          <w:tcPr>
            <w:tcW w:w="1802" w:type="dxa"/>
            <w:shd w:val="clear" w:color="auto" w:fill="auto"/>
            <w:vAlign w:val="center"/>
            <w:hideMark/>
          </w:tcPr>
          <w:p w14:paraId="7DD0A7EC" w14:textId="77777777" w:rsidR="008D6A95" w:rsidRPr="00594EC7" w:rsidRDefault="008D6A95" w:rsidP="008D6A95">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Собственные производственные и хозяйственные нужды</w:t>
            </w:r>
          </w:p>
        </w:tc>
        <w:tc>
          <w:tcPr>
            <w:tcW w:w="778" w:type="dxa"/>
            <w:shd w:val="clear" w:color="auto" w:fill="auto"/>
            <w:vAlign w:val="center"/>
            <w:hideMark/>
          </w:tcPr>
          <w:p w14:paraId="48C70989" w14:textId="0C723B68"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16C5AFE7" w14:textId="4ABCC7C1"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38F9F04F" w14:textId="35B3304D"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6784D3CC" w14:textId="545695B1"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6DBE35CA" w14:textId="226D934B"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352269D0" w14:textId="1B2F8433"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04422BE7" w14:textId="62AA8CD9"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799B0080" w14:textId="0E606D10"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4A6F288F" w14:textId="796D3E94"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2573CBBE" w14:textId="6F136430"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c>
          <w:tcPr>
            <w:tcW w:w="723" w:type="dxa"/>
            <w:shd w:val="clear" w:color="auto" w:fill="auto"/>
            <w:vAlign w:val="center"/>
            <w:hideMark/>
          </w:tcPr>
          <w:p w14:paraId="665C1109" w14:textId="0F0BED2A"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w:t>
            </w:r>
          </w:p>
        </w:tc>
      </w:tr>
      <w:tr w:rsidR="008D6A95" w:rsidRPr="00594EC7" w14:paraId="5AFEBFD1" w14:textId="77777777" w:rsidTr="008D6A95">
        <w:trPr>
          <w:trHeight w:val="489"/>
        </w:trPr>
        <w:tc>
          <w:tcPr>
            <w:tcW w:w="486" w:type="dxa"/>
            <w:shd w:val="clear" w:color="auto" w:fill="auto"/>
            <w:vAlign w:val="center"/>
            <w:hideMark/>
          </w:tcPr>
          <w:p w14:paraId="152B2F99" w14:textId="77777777" w:rsidR="008D6A95" w:rsidRPr="00594EC7" w:rsidRDefault="008D6A95" w:rsidP="008D6A95">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5</w:t>
            </w:r>
          </w:p>
        </w:tc>
        <w:tc>
          <w:tcPr>
            <w:tcW w:w="1802" w:type="dxa"/>
            <w:shd w:val="clear" w:color="auto" w:fill="auto"/>
            <w:vAlign w:val="center"/>
            <w:hideMark/>
          </w:tcPr>
          <w:p w14:paraId="34CDCAD6" w14:textId="77777777" w:rsidR="008D6A95" w:rsidRPr="00594EC7" w:rsidRDefault="008D6A95" w:rsidP="008D6A95">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Располагаемая мощность нетто</w:t>
            </w:r>
          </w:p>
        </w:tc>
        <w:tc>
          <w:tcPr>
            <w:tcW w:w="778" w:type="dxa"/>
            <w:shd w:val="clear" w:color="auto" w:fill="auto"/>
            <w:vAlign w:val="center"/>
            <w:hideMark/>
          </w:tcPr>
          <w:p w14:paraId="55EB4DCE" w14:textId="32788BB9"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3F14BE6A" w14:textId="506124DF"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19D9B589" w14:textId="089A189F"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5016181E" w14:textId="50B231FA"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7AA81E72" w14:textId="6F14BA89"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1EA4FCAB" w14:textId="39AC2685"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3A7DEC56" w14:textId="0C92FD56"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0BE06C46" w14:textId="6A1CC2A8"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3BA6626B" w14:textId="68D8A3DA"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791A640E" w14:textId="1DE0DEA1"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c>
          <w:tcPr>
            <w:tcW w:w="723" w:type="dxa"/>
            <w:shd w:val="clear" w:color="auto" w:fill="auto"/>
            <w:vAlign w:val="center"/>
            <w:hideMark/>
          </w:tcPr>
          <w:p w14:paraId="047D6E57" w14:textId="0EE7D5E6"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2,58</w:t>
            </w:r>
          </w:p>
        </w:tc>
      </w:tr>
      <w:tr w:rsidR="008D6A95" w:rsidRPr="00594EC7" w14:paraId="47604433" w14:textId="77777777" w:rsidTr="008D6A95">
        <w:trPr>
          <w:trHeight w:val="368"/>
        </w:trPr>
        <w:tc>
          <w:tcPr>
            <w:tcW w:w="486" w:type="dxa"/>
            <w:shd w:val="clear" w:color="auto" w:fill="auto"/>
            <w:vAlign w:val="center"/>
            <w:hideMark/>
          </w:tcPr>
          <w:p w14:paraId="7A11A850" w14:textId="77777777" w:rsidR="008D6A95" w:rsidRPr="00594EC7" w:rsidRDefault="008D6A95" w:rsidP="008D6A95">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6</w:t>
            </w:r>
          </w:p>
        </w:tc>
        <w:tc>
          <w:tcPr>
            <w:tcW w:w="1802" w:type="dxa"/>
            <w:shd w:val="clear" w:color="auto" w:fill="auto"/>
            <w:vAlign w:val="center"/>
            <w:hideMark/>
          </w:tcPr>
          <w:p w14:paraId="1272FAC7" w14:textId="77777777" w:rsidR="008D6A95" w:rsidRPr="00594EC7" w:rsidRDefault="008D6A95" w:rsidP="008D6A95">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Присоединенная нагрузка</w:t>
            </w:r>
          </w:p>
        </w:tc>
        <w:tc>
          <w:tcPr>
            <w:tcW w:w="778" w:type="dxa"/>
            <w:shd w:val="clear" w:color="auto" w:fill="auto"/>
            <w:vAlign w:val="center"/>
            <w:hideMark/>
          </w:tcPr>
          <w:p w14:paraId="600B658E" w14:textId="4501C7BF"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1,81</w:t>
            </w:r>
          </w:p>
        </w:tc>
        <w:tc>
          <w:tcPr>
            <w:tcW w:w="723" w:type="dxa"/>
            <w:shd w:val="clear" w:color="auto" w:fill="auto"/>
            <w:vAlign w:val="center"/>
            <w:hideMark/>
          </w:tcPr>
          <w:p w14:paraId="3043DA72" w14:textId="1A891E6E"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1,81</w:t>
            </w:r>
          </w:p>
        </w:tc>
        <w:tc>
          <w:tcPr>
            <w:tcW w:w="723" w:type="dxa"/>
            <w:shd w:val="clear" w:color="auto" w:fill="auto"/>
            <w:vAlign w:val="center"/>
            <w:hideMark/>
          </w:tcPr>
          <w:p w14:paraId="3620036F" w14:textId="41150698"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1,81</w:t>
            </w:r>
          </w:p>
        </w:tc>
        <w:tc>
          <w:tcPr>
            <w:tcW w:w="723" w:type="dxa"/>
            <w:shd w:val="clear" w:color="auto" w:fill="auto"/>
            <w:vAlign w:val="center"/>
            <w:hideMark/>
          </w:tcPr>
          <w:p w14:paraId="05307FC3" w14:textId="5AC1F984"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1,81</w:t>
            </w:r>
          </w:p>
        </w:tc>
        <w:tc>
          <w:tcPr>
            <w:tcW w:w="723" w:type="dxa"/>
            <w:shd w:val="clear" w:color="auto" w:fill="auto"/>
            <w:vAlign w:val="center"/>
            <w:hideMark/>
          </w:tcPr>
          <w:p w14:paraId="30A2056D" w14:textId="0D15AF86"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1,81</w:t>
            </w:r>
          </w:p>
        </w:tc>
        <w:tc>
          <w:tcPr>
            <w:tcW w:w="723" w:type="dxa"/>
            <w:shd w:val="clear" w:color="auto" w:fill="auto"/>
            <w:vAlign w:val="center"/>
            <w:hideMark/>
          </w:tcPr>
          <w:p w14:paraId="52B6F92B" w14:textId="2D801839"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1,81</w:t>
            </w:r>
          </w:p>
        </w:tc>
        <w:tc>
          <w:tcPr>
            <w:tcW w:w="723" w:type="dxa"/>
            <w:shd w:val="clear" w:color="auto" w:fill="auto"/>
            <w:vAlign w:val="center"/>
            <w:hideMark/>
          </w:tcPr>
          <w:p w14:paraId="5081C6E7" w14:textId="4D5E2E55"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1,81</w:t>
            </w:r>
          </w:p>
        </w:tc>
        <w:tc>
          <w:tcPr>
            <w:tcW w:w="723" w:type="dxa"/>
            <w:shd w:val="clear" w:color="auto" w:fill="auto"/>
            <w:vAlign w:val="center"/>
            <w:hideMark/>
          </w:tcPr>
          <w:p w14:paraId="1DB8756B" w14:textId="56C2D5FC"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1,81</w:t>
            </w:r>
          </w:p>
        </w:tc>
        <w:tc>
          <w:tcPr>
            <w:tcW w:w="723" w:type="dxa"/>
            <w:shd w:val="clear" w:color="auto" w:fill="auto"/>
            <w:vAlign w:val="center"/>
            <w:hideMark/>
          </w:tcPr>
          <w:p w14:paraId="487D5A1E" w14:textId="5FFE7988"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1,81</w:t>
            </w:r>
          </w:p>
        </w:tc>
        <w:tc>
          <w:tcPr>
            <w:tcW w:w="723" w:type="dxa"/>
            <w:shd w:val="clear" w:color="auto" w:fill="auto"/>
            <w:vAlign w:val="center"/>
            <w:hideMark/>
          </w:tcPr>
          <w:p w14:paraId="0BF71F59" w14:textId="6F0EB8E0"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1,81</w:t>
            </w:r>
          </w:p>
        </w:tc>
        <w:tc>
          <w:tcPr>
            <w:tcW w:w="723" w:type="dxa"/>
            <w:shd w:val="clear" w:color="auto" w:fill="auto"/>
            <w:vAlign w:val="center"/>
            <w:hideMark/>
          </w:tcPr>
          <w:p w14:paraId="227A42C5" w14:textId="3D6D1F57"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1,81</w:t>
            </w:r>
          </w:p>
        </w:tc>
      </w:tr>
      <w:tr w:rsidR="004E33EE" w:rsidRPr="00594EC7" w14:paraId="3EC22CD9" w14:textId="77777777" w:rsidTr="008D6A95">
        <w:trPr>
          <w:trHeight w:val="489"/>
        </w:trPr>
        <w:tc>
          <w:tcPr>
            <w:tcW w:w="486" w:type="dxa"/>
            <w:shd w:val="clear" w:color="auto" w:fill="auto"/>
            <w:vAlign w:val="center"/>
            <w:hideMark/>
          </w:tcPr>
          <w:p w14:paraId="5325410D" w14:textId="77777777" w:rsidR="004E33EE" w:rsidRPr="00594EC7" w:rsidRDefault="004E33EE" w:rsidP="004E33EE">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7</w:t>
            </w:r>
          </w:p>
        </w:tc>
        <w:tc>
          <w:tcPr>
            <w:tcW w:w="1802" w:type="dxa"/>
            <w:shd w:val="clear" w:color="auto" w:fill="auto"/>
            <w:vAlign w:val="center"/>
            <w:hideMark/>
          </w:tcPr>
          <w:p w14:paraId="573D7879" w14:textId="77777777" w:rsidR="004E33EE" w:rsidRPr="00594EC7" w:rsidRDefault="004E33EE" w:rsidP="004E33EE">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Потери тепловой энергии в сетях</w:t>
            </w:r>
          </w:p>
        </w:tc>
        <w:tc>
          <w:tcPr>
            <w:tcW w:w="778" w:type="dxa"/>
            <w:shd w:val="clear" w:color="auto" w:fill="auto"/>
            <w:vAlign w:val="center"/>
            <w:hideMark/>
          </w:tcPr>
          <w:p w14:paraId="6C43913F" w14:textId="000A40B7" w:rsidR="004E33EE" w:rsidRPr="00FF7734" w:rsidRDefault="004E33EE" w:rsidP="004E33EE">
            <w:pPr>
              <w:spacing w:after="0" w:line="240" w:lineRule="auto"/>
              <w:jc w:val="center"/>
              <w:rPr>
                <w:rFonts w:eastAsia="Times New Roman" w:cs="Times New Roman"/>
                <w:color w:val="000000"/>
                <w:sz w:val="18"/>
                <w:szCs w:val="18"/>
                <w:lang w:eastAsia="ru-RU"/>
              </w:rPr>
            </w:pPr>
            <w:r>
              <w:rPr>
                <w:color w:val="000000"/>
                <w:sz w:val="20"/>
                <w:szCs w:val="20"/>
              </w:rPr>
              <w:t>0,00</w:t>
            </w:r>
          </w:p>
        </w:tc>
        <w:tc>
          <w:tcPr>
            <w:tcW w:w="723" w:type="dxa"/>
            <w:shd w:val="clear" w:color="auto" w:fill="auto"/>
            <w:vAlign w:val="center"/>
            <w:hideMark/>
          </w:tcPr>
          <w:p w14:paraId="77280F2D" w14:textId="28997781" w:rsidR="004E33EE" w:rsidRPr="00FF7734" w:rsidRDefault="004E33EE" w:rsidP="004E33EE">
            <w:pPr>
              <w:spacing w:after="0" w:line="240" w:lineRule="auto"/>
              <w:jc w:val="center"/>
              <w:rPr>
                <w:rFonts w:eastAsia="Times New Roman" w:cs="Times New Roman"/>
                <w:color w:val="000000"/>
                <w:sz w:val="18"/>
                <w:szCs w:val="18"/>
                <w:lang w:eastAsia="ru-RU"/>
              </w:rPr>
            </w:pPr>
            <w:r>
              <w:rPr>
                <w:color w:val="000000"/>
                <w:sz w:val="20"/>
                <w:szCs w:val="20"/>
              </w:rPr>
              <w:t>0,00</w:t>
            </w:r>
          </w:p>
        </w:tc>
        <w:tc>
          <w:tcPr>
            <w:tcW w:w="723" w:type="dxa"/>
            <w:shd w:val="clear" w:color="auto" w:fill="auto"/>
            <w:vAlign w:val="center"/>
            <w:hideMark/>
          </w:tcPr>
          <w:p w14:paraId="56DB23C3" w14:textId="2E0109DF" w:rsidR="004E33EE" w:rsidRPr="00FF7734" w:rsidRDefault="004E33EE" w:rsidP="004E33EE">
            <w:pPr>
              <w:spacing w:after="0" w:line="240" w:lineRule="auto"/>
              <w:jc w:val="center"/>
              <w:rPr>
                <w:rFonts w:eastAsia="Times New Roman" w:cs="Times New Roman"/>
                <w:color w:val="000000"/>
                <w:sz w:val="18"/>
                <w:szCs w:val="18"/>
                <w:lang w:eastAsia="ru-RU"/>
              </w:rPr>
            </w:pPr>
            <w:r>
              <w:rPr>
                <w:color w:val="000000"/>
                <w:sz w:val="20"/>
                <w:szCs w:val="20"/>
              </w:rPr>
              <w:t>0,00</w:t>
            </w:r>
          </w:p>
        </w:tc>
        <w:tc>
          <w:tcPr>
            <w:tcW w:w="723" w:type="dxa"/>
            <w:shd w:val="clear" w:color="auto" w:fill="auto"/>
            <w:vAlign w:val="center"/>
            <w:hideMark/>
          </w:tcPr>
          <w:p w14:paraId="2FF7D7C4" w14:textId="7291E17A" w:rsidR="004E33EE" w:rsidRPr="00FF7734" w:rsidRDefault="004E33EE" w:rsidP="004E33EE">
            <w:pPr>
              <w:spacing w:after="0" w:line="240" w:lineRule="auto"/>
              <w:jc w:val="center"/>
              <w:rPr>
                <w:rFonts w:eastAsia="Times New Roman" w:cs="Times New Roman"/>
                <w:color w:val="000000"/>
                <w:sz w:val="18"/>
                <w:szCs w:val="18"/>
                <w:lang w:eastAsia="ru-RU"/>
              </w:rPr>
            </w:pPr>
            <w:r>
              <w:rPr>
                <w:color w:val="000000"/>
                <w:sz w:val="20"/>
                <w:szCs w:val="20"/>
              </w:rPr>
              <w:t>0,00</w:t>
            </w:r>
          </w:p>
        </w:tc>
        <w:tc>
          <w:tcPr>
            <w:tcW w:w="723" w:type="dxa"/>
            <w:shd w:val="clear" w:color="auto" w:fill="auto"/>
            <w:vAlign w:val="center"/>
            <w:hideMark/>
          </w:tcPr>
          <w:p w14:paraId="521D5192" w14:textId="1EEC0D6A" w:rsidR="004E33EE" w:rsidRPr="00FF7734" w:rsidRDefault="004E33EE" w:rsidP="004E33EE">
            <w:pPr>
              <w:spacing w:after="0" w:line="240" w:lineRule="auto"/>
              <w:jc w:val="center"/>
              <w:rPr>
                <w:rFonts w:eastAsia="Times New Roman" w:cs="Times New Roman"/>
                <w:color w:val="000000"/>
                <w:sz w:val="18"/>
                <w:szCs w:val="18"/>
                <w:lang w:eastAsia="ru-RU"/>
              </w:rPr>
            </w:pPr>
            <w:r>
              <w:rPr>
                <w:color w:val="000000"/>
                <w:sz w:val="20"/>
                <w:szCs w:val="20"/>
              </w:rPr>
              <w:t>0,00</w:t>
            </w:r>
          </w:p>
        </w:tc>
        <w:tc>
          <w:tcPr>
            <w:tcW w:w="723" w:type="dxa"/>
            <w:shd w:val="clear" w:color="auto" w:fill="auto"/>
            <w:vAlign w:val="center"/>
            <w:hideMark/>
          </w:tcPr>
          <w:p w14:paraId="49CF1FEF" w14:textId="751D2EA3" w:rsidR="004E33EE" w:rsidRPr="00FF7734" w:rsidRDefault="004E33EE" w:rsidP="004E33EE">
            <w:pPr>
              <w:spacing w:after="0" w:line="240" w:lineRule="auto"/>
              <w:jc w:val="center"/>
              <w:rPr>
                <w:rFonts w:eastAsia="Times New Roman" w:cs="Times New Roman"/>
                <w:color w:val="000000"/>
                <w:sz w:val="18"/>
                <w:szCs w:val="18"/>
                <w:lang w:eastAsia="ru-RU"/>
              </w:rPr>
            </w:pPr>
            <w:r>
              <w:rPr>
                <w:color w:val="000000"/>
                <w:sz w:val="20"/>
                <w:szCs w:val="20"/>
              </w:rPr>
              <w:t>0,00</w:t>
            </w:r>
          </w:p>
        </w:tc>
        <w:tc>
          <w:tcPr>
            <w:tcW w:w="723" w:type="dxa"/>
            <w:shd w:val="clear" w:color="auto" w:fill="auto"/>
            <w:vAlign w:val="center"/>
            <w:hideMark/>
          </w:tcPr>
          <w:p w14:paraId="2A09021F" w14:textId="526FE37C" w:rsidR="004E33EE" w:rsidRPr="00FF7734" w:rsidRDefault="004E33EE" w:rsidP="004E33EE">
            <w:pPr>
              <w:spacing w:after="0" w:line="240" w:lineRule="auto"/>
              <w:jc w:val="center"/>
              <w:rPr>
                <w:rFonts w:eastAsia="Times New Roman" w:cs="Times New Roman"/>
                <w:color w:val="000000"/>
                <w:sz w:val="18"/>
                <w:szCs w:val="18"/>
                <w:lang w:eastAsia="ru-RU"/>
              </w:rPr>
            </w:pPr>
            <w:r>
              <w:rPr>
                <w:color w:val="000000"/>
                <w:sz w:val="20"/>
                <w:szCs w:val="20"/>
              </w:rPr>
              <w:t>0,00</w:t>
            </w:r>
          </w:p>
        </w:tc>
        <w:tc>
          <w:tcPr>
            <w:tcW w:w="723" w:type="dxa"/>
            <w:shd w:val="clear" w:color="auto" w:fill="auto"/>
            <w:vAlign w:val="center"/>
            <w:hideMark/>
          </w:tcPr>
          <w:p w14:paraId="36A32120" w14:textId="4FB49A47" w:rsidR="004E33EE" w:rsidRPr="00FF7734" w:rsidRDefault="004E33EE" w:rsidP="004E33EE">
            <w:pPr>
              <w:spacing w:after="0" w:line="240" w:lineRule="auto"/>
              <w:jc w:val="center"/>
              <w:rPr>
                <w:rFonts w:eastAsia="Times New Roman" w:cs="Times New Roman"/>
                <w:color w:val="000000"/>
                <w:sz w:val="18"/>
                <w:szCs w:val="18"/>
                <w:lang w:eastAsia="ru-RU"/>
              </w:rPr>
            </w:pPr>
            <w:r>
              <w:rPr>
                <w:color w:val="000000"/>
                <w:sz w:val="20"/>
                <w:szCs w:val="20"/>
              </w:rPr>
              <w:t>0,00</w:t>
            </w:r>
          </w:p>
        </w:tc>
        <w:tc>
          <w:tcPr>
            <w:tcW w:w="723" w:type="dxa"/>
            <w:shd w:val="clear" w:color="auto" w:fill="auto"/>
            <w:vAlign w:val="center"/>
            <w:hideMark/>
          </w:tcPr>
          <w:p w14:paraId="2B3A9581" w14:textId="3F13B306" w:rsidR="004E33EE" w:rsidRPr="00FF7734" w:rsidRDefault="004E33EE" w:rsidP="004E33EE">
            <w:pPr>
              <w:spacing w:after="0" w:line="240" w:lineRule="auto"/>
              <w:jc w:val="center"/>
              <w:rPr>
                <w:rFonts w:eastAsia="Times New Roman" w:cs="Times New Roman"/>
                <w:color w:val="000000"/>
                <w:sz w:val="18"/>
                <w:szCs w:val="18"/>
                <w:lang w:eastAsia="ru-RU"/>
              </w:rPr>
            </w:pPr>
            <w:r>
              <w:rPr>
                <w:color w:val="000000"/>
                <w:sz w:val="20"/>
                <w:szCs w:val="20"/>
              </w:rPr>
              <w:t>0,00</w:t>
            </w:r>
          </w:p>
        </w:tc>
        <w:tc>
          <w:tcPr>
            <w:tcW w:w="723" w:type="dxa"/>
            <w:shd w:val="clear" w:color="auto" w:fill="auto"/>
            <w:vAlign w:val="center"/>
            <w:hideMark/>
          </w:tcPr>
          <w:p w14:paraId="01863748" w14:textId="196CCE02" w:rsidR="004E33EE" w:rsidRPr="00FF7734" w:rsidRDefault="004E33EE" w:rsidP="004E33EE">
            <w:pPr>
              <w:spacing w:after="0" w:line="240" w:lineRule="auto"/>
              <w:jc w:val="center"/>
              <w:rPr>
                <w:rFonts w:eastAsia="Times New Roman" w:cs="Times New Roman"/>
                <w:color w:val="000000"/>
                <w:sz w:val="18"/>
                <w:szCs w:val="18"/>
                <w:lang w:eastAsia="ru-RU"/>
              </w:rPr>
            </w:pPr>
            <w:r>
              <w:rPr>
                <w:color w:val="000000"/>
                <w:sz w:val="20"/>
                <w:szCs w:val="20"/>
              </w:rPr>
              <w:t>0,00</w:t>
            </w:r>
          </w:p>
        </w:tc>
        <w:tc>
          <w:tcPr>
            <w:tcW w:w="723" w:type="dxa"/>
            <w:shd w:val="clear" w:color="auto" w:fill="auto"/>
            <w:vAlign w:val="center"/>
            <w:hideMark/>
          </w:tcPr>
          <w:p w14:paraId="1503683A" w14:textId="5917DD26" w:rsidR="004E33EE" w:rsidRPr="00FF7734" w:rsidRDefault="004E33EE" w:rsidP="004E33EE">
            <w:pPr>
              <w:spacing w:after="0" w:line="240" w:lineRule="auto"/>
              <w:jc w:val="center"/>
              <w:rPr>
                <w:rFonts w:eastAsia="Times New Roman" w:cs="Times New Roman"/>
                <w:color w:val="000000"/>
                <w:sz w:val="18"/>
                <w:szCs w:val="18"/>
                <w:lang w:eastAsia="ru-RU"/>
              </w:rPr>
            </w:pPr>
            <w:r>
              <w:rPr>
                <w:color w:val="000000"/>
                <w:sz w:val="20"/>
                <w:szCs w:val="20"/>
              </w:rPr>
              <w:t>0,00</w:t>
            </w:r>
          </w:p>
        </w:tc>
      </w:tr>
      <w:tr w:rsidR="008D6A95" w:rsidRPr="00594EC7" w14:paraId="4B0E4E96" w14:textId="77777777" w:rsidTr="008D6A95">
        <w:trPr>
          <w:trHeight w:val="730"/>
        </w:trPr>
        <w:tc>
          <w:tcPr>
            <w:tcW w:w="486" w:type="dxa"/>
            <w:shd w:val="clear" w:color="auto" w:fill="auto"/>
            <w:vAlign w:val="center"/>
            <w:hideMark/>
          </w:tcPr>
          <w:p w14:paraId="3A3F5384" w14:textId="77777777" w:rsidR="008D6A95" w:rsidRPr="00594EC7" w:rsidRDefault="008D6A95" w:rsidP="008D6A95">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8</w:t>
            </w:r>
          </w:p>
        </w:tc>
        <w:tc>
          <w:tcPr>
            <w:tcW w:w="1802" w:type="dxa"/>
            <w:shd w:val="clear" w:color="auto" w:fill="auto"/>
            <w:vAlign w:val="center"/>
            <w:hideMark/>
          </w:tcPr>
          <w:p w14:paraId="2A73C679" w14:textId="77777777" w:rsidR="008D6A95" w:rsidRPr="00594EC7" w:rsidRDefault="008D6A95" w:rsidP="008D6A95">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Резерв (+)/дефицит (-) тепловой мощности, Гкал/ч</w:t>
            </w:r>
          </w:p>
        </w:tc>
        <w:tc>
          <w:tcPr>
            <w:tcW w:w="778" w:type="dxa"/>
            <w:shd w:val="clear" w:color="auto" w:fill="auto"/>
            <w:vAlign w:val="center"/>
            <w:hideMark/>
          </w:tcPr>
          <w:p w14:paraId="3691C96E" w14:textId="5A820826"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0,55</w:t>
            </w:r>
          </w:p>
        </w:tc>
        <w:tc>
          <w:tcPr>
            <w:tcW w:w="723" w:type="dxa"/>
            <w:shd w:val="clear" w:color="auto" w:fill="auto"/>
            <w:vAlign w:val="center"/>
            <w:hideMark/>
          </w:tcPr>
          <w:p w14:paraId="11E940A7" w14:textId="3B393EF5"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0,55</w:t>
            </w:r>
          </w:p>
        </w:tc>
        <w:tc>
          <w:tcPr>
            <w:tcW w:w="723" w:type="dxa"/>
            <w:shd w:val="clear" w:color="auto" w:fill="auto"/>
            <w:vAlign w:val="center"/>
            <w:hideMark/>
          </w:tcPr>
          <w:p w14:paraId="3C620948" w14:textId="5A5204A4"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0,55</w:t>
            </w:r>
          </w:p>
        </w:tc>
        <w:tc>
          <w:tcPr>
            <w:tcW w:w="723" w:type="dxa"/>
            <w:shd w:val="clear" w:color="auto" w:fill="auto"/>
            <w:vAlign w:val="center"/>
            <w:hideMark/>
          </w:tcPr>
          <w:p w14:paraId="180AD4FE" w14:textId="7D24EA89"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0,55</w:t>
            </w:r>
          </w:p>
        </w:tc>
        <w:tc>
          <w:tcPr>
            <w:tcW w:w="723" w:type="dxa"/>
            <w:shd w:val="clear" w:color="auto" w:fill="auto"/>
            <w:vAlign w:val="center"/>
            <w:hideMark/>
          </w:tcPr>
          <w:p w14:paraId="7299D2D6" w14:textId="06E34155"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0,55</w:t>
            </w:r>
          </w:p>
        </w:tc>
        <w:tc>
          <w:tcPr>
            <w:tcW w:w="723" w:type="dxa"/>
            <w:shd w:val="clear" w:color="auto" w:fill="auto"/>
            <w:vAlign w:val="center"/>
            <w:hideMark/>
          </w:tcPr>
          <w:p w14:paraId="123A4F49" w14:textId="67A29665"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0,55</w:t>
            </w:r>
          </w:p>
        </w:tc>
        <w:tc>
          <w:tcPr>
            <w:tcW w:w="723" w:type="dxa"/>
            <w:shd w:val="clear" w:color="auto" w:fill="auto"/>
            <w:vAlign w:val="center"/>
            <w:hideMark/>
          </w:tcPr>
          <w:p w14:paraId="62005A97" w14:textId="6E2A98CA"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0,55</w:t>
            </w:r>
          </w:p>
        </w:tc>
        <w:tc>
          <w:tcPr>
            <w:tcW w:w="723" w:type="dxa"/>
            <w:shd w:val="clear" w:color="auto" w:fill="auto"/>
            <w:vAlign w:val="center"/>
            <w:hideMark/>
          </w:tcPr>
          <w:p w14:paraId="42A0401A" w14:textId="3E83A385"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0,55</w:t>
            </w:r>
          </w:p>
        </w:tc>
        <w:tc>
          <w:tcPr>
            <w:tcW w:w="723" w:type="dxa"/>
            <w:shd w:val="clear" w:color="auto" w:fill="auto"/>
            <w:vAlign w:val="center"/>
            <w:hideMark/>
          </w:tcPr>
          <w:p w14:paraId="18C7F8D8" w14:textId="34DEF8E5"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0,55</w:t>
            </w:r>
          </w:p>
        </w:tc>
        <w:tc>
          <w:tcPr>
            <w:tcW w:w="723" w:type="dxa"/>
            <w:shd w:val="clear" w:color="auto" w:fill="auto"/>
            <w:vAlign w:val="center"/>
            <w:hideMark/>
          </w:tcPr>
          <w:p w14:paraId="4AA23050" w14:textId="2217AE76"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0,55</w:t>
            </w:r>
          </w:p>
        </w:tc>
        <w:tc>
          <w:tcPr>
            <w:tcW w:w="723" w:type="dxa"/>
            <w:shd w:val="clear" w:color="auto" w:fill="auto"/>
            <w:vAlign w:val="center"/>
            <w:hideMark/>
          </w:tcPr>
          <w:p w14:paraId="4B244F98" w14:textId="0D9A0D28"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0,55</w:t>
            </w:r>
          </w:p>
        </w:tc>
      </w:tr>
      <w:tr w:rsidR="008D6A95" w:rsidRPr="00594EC7" w14:paraId="0996B836" w14:textId="77777777" w:rsidTr="008D6A95">
        <w:trPr>
          <w:trHeight w:val="730"/>
        </w:trPr>
        <w:tc>
          <w:tcPr>
            <w:tcW w:w="486" w:type="dxa"/>
            <w:shd w:val="clear" w:color="auto" w:fill="auto"/>
            <w:vAlign w:val="center"/>
            <w:hideMark/>
          </w:tcPr>
          <w:p w14:paraId="7EE9BE8F" w14:textId="77777777" w:rsidR="008D6A95" w:rsidRPr="00594EC7" w:rsidRDefault="008D6A95" w:rsidP="008D6A95">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9</w:t>
            </w:r>
          </w:p>
        </w:tc>
        <w:tc>
          <w:tcPr>
            <w:tcW w:w="1802" w:type="dxa"/>
            <w:shd w:val="clear" w:color="auto" w:fill="auto"/>
            <w:vAlign w:val="center"/>
            <w:hideMark/>
          </w:tcPr>
          <w:p w14:paraId="68406DA1" w14:textId="77777777" w:rsidR="008D6A95" w:rsidRPr="00594EC7" w:rsidRDefault="008D6A95" w:rsidP="008D6A95">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Резерв (+)/дефицит (-) тепловой мощности, %</w:t>
            </w:r>
          </w:p>
        </w:tc>
        <w:tc>
          <w:tcPr>
            <w:tcW w:w="778" w:type="dxa"/>
            <w:shd w:val="clear" w:color="auto" w:fill="auto"/>
            <w:vAlign w:val="center"/>
            <w:hideMark/>
          </w:tcPr>
          <w:p w14:paraId="0ABAB918" w14:textId="5404C692"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385B8E02" w14:textId="58D69492"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2B63B6B9" w14:textId="36572D36"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2B65A270" w14:textId="2819D172"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7515643F" w14:textId="5BAD18B7"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50B3C29E" w14:textId="20D28C06"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1B3DF973" w14:textId="1EA0BDE5"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33976048" w14:textId="33592AB9"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51558A23" w14:textId="75E1EA39"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59A154B4" w14:textId="11DE2130"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1D3B5E20" w14:textId="0CC40021"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r>
      <w:tr w:rsidR="008D6A95" w:rsidRPr="00594EC7" w14:paraId="319DF4AE" w14:textId="77777777" w:rsidTr="008D6A95">
        <w:trPr>
          <w:trHeight w:val="730"/>
        </w:trPr>
        <w:tc>
          <w:tcPr>
            <w:tcW w:w="486" w:type="dxa"/>
            <w:shd w:val="clear" w:color="auto" w:fill="auto"/>
            <w:vAlign w:val="center"/>
            <w:hideMark/>
          </w:tcPr>
          <w:p w14:paraId="7625A723" w14:textId="77777777" w:rsidR="008D6A95" w:rsidRPr="00594EC7" w:rsidRDefault="008D6A95" w:rsidP="008D6A95">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10</w:t>
            </w:r>
          </w:p>
        </w:tc>
        <w:tc>
          <w:tcPr>
            <w:tcW w:w="1802" w:type="dxa"/>
            <w:shd w:val="clear" w:color="auto" w:fill="auto"/>
            <w:vAlign w:val="center"/>
            <w:hideMark/>
          </w:tcPr>
          <w:p w14:paraId="1D89DA69" w14:textId="77777777" w:rsidR="008D6A95" w:rsidRPr="00594EC7" w:rsidRDefault="008D6A95" w:rsidP="008D6A95">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 резерва к располагаемой мощности «нетто»</w:t>
            </w:r>
          </w:p>
        </w:tc>
        <w:tc>
          <w:tcPr>
            <w:tcW w:w="778" w:type="dxa"/>
            <w:shd w:val="clear" w:color="auto" w:fill="auto"/>
            <w:vAlign w:val="center"/>
            <w:hideMark/>
          </w:tcPr>
          <w:p w14:paraId="4C8CA8D0" w14:textId="47A1E6A5"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4B351605" w14:textId="6BE7B7CE"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4E9A8B37" w14:textId="51B1BCEA"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19DBAF2D" w14:textId="3781E1D3"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1BDBFDEF" w14:textId="6B7B90F3"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61A97038" w14:textId="5FA42C89"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3C430F9A" w14:textId="0BF2F100"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73BA5910" w14:textId="603EFFDE"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4EF7BE03" w14:textId="29B72DF2"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11415508" w14:textId="5585E55B"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c>
          <w:tcPr>
            <w:tcW w:w="723" w:type="dxa"/>
            <w:shd w:val="clear" w:color="auto" w:fill="auto"/>
            <w:vAlign w:val="center"/>
            <w:hideMark/>
          </w:tcPr>
          <w:p w14:paraId="1267C284" w14:textId="3D0C265E" w:rsidR="008D6A95" w:rsidRPr="00FF7734" w:rsidRDefault="008D6A95" w:rsidP="008D6A95">
            <w:pPr>
              <w:spacing w:after="0" w:line="240" w:lineRule="auto"/>
              <w:jc w:val="center"/>
              <w:rPr>
                <w:rFonts w:eastAsia="Times New Roman" w:cs="Times New Roman"/>
                <w:color w:val="000000"/>
                <w:sz w:val="18"/>
                <w:szCs w:val="18"/>
                <w:lang w:eastAsia="ru-RU"/>
              </w:rPr>
            </w:pPr>
            <w:r>
              <w:rPr>
                <w:color w:val="000000"/>
                <w:sz w:val="18"/>
                <w:szCs w:val="18"/>
              </w:rPr>
              <w:t>21</w:t>
            </w:r>
          </w:p>
        </w:tc>
      </w:tr>
    </w:tbl>
    <w:p w14:paraId="5794F3BE" w14:textId="5AB5CEC8" w:rsidR="004E5329" w:rsidRPr="00533A3A" w:rsidRDefault="004E5329" w:rsidP="004E5329">
      <w:pPr>
        <w:pStyle w:val="1"/>
        <w:numPr>
          <w:ilvl w:val="1"/>
          <w:numId w:val="1"/>
        </w:numPr>
      </w:pPr>
      <w:r w:rsidRPr="00533A3A">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24"/>
      <w:bookmarkEnd w:id="25"/>
    </w:p>
    <w:p w14:paraId="0857B3A4" w14:textId="22377954" w:rsidR="004E5329" w:rsidRPr="00533A3A" w:rsidRDefault="004E5329" w:rsidP="004E5329">
      <w:pPr>
        <w:pStyle w:val="S"/>
      </w:pPr>
      <w:r w:rsidRPr="00533A3A">
        <w:t xml:space="preserve">Зона действия источника тепловой энергии расположена на территории </w:t>
      </w:r>
      <w:r w:rsidR="008D6A95">
        <w:t>Ключиковс</w:t>
      </w:r>
      <w:r w:rsidRPr="00533A3A">
        <w:t>кого сельсовета и не выходит за его границы.</w:t>
      </w:r>
    </w:p>
    <w:p w14:paraId="7BD969D0" w14:textId="2C0A9959" w:rsidR="004E5329" w:rsidRPr="00533A3A" w:rsidRDefault="004E5329" w:rsidP="004E5329">
      <w:pPr>
        <w:pStyle w:val="1"/>
        <w:numPr>
          <w:ilvl w:val="1"/>
          <w:numId w:val="1"/>
        </w:numPr>
      </w:pPr>
      <w:bookmarkStart w:id="26" w:name="_Toc135639264"/>
      <w:bookmarkStart w:id="27" w:name="_Toc138145126"/>
      <w:r w:rsidRPr="00533A3A">
        <w:lastRenderedPageBreak/>
        <w:t>Радиус эффективного теплоснабжения, определяемый в соответствии с методическими указаниями по разработке схем теплоснабжения</w:t>
      </w:r>
      <w:bookmarkEnd w:id="26"/>
      <w:bookmarkEnd w:id="27"/>
    </w:p>
    <w:p w14:paraId="5EBD5855" w14:textId="77777777" w:rsidR="004E5329" w:rsidRPr="00533A3A" w:rsidRDefault="004E5329" w:rsidP="004E5329">
      <w:pPr>
        <w:pStyle w:val="aff2"/>
      </w:pPr>
      <w:r w:rsidRPr="00533A3A">
        <w:t>Согласно п. 30 г. 2 Федерального закона №190-ФЗ «О теплоснабжении»: от 27.07.2010 г.: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20F293D1" w14:textId="77777777" w:rsidR="004E5329" w:rsidRPr="00533A3A" w:rsidRDefault="004E5329" w:rsidP="004E5329">
      <w:pPr>
        <w:pStyle w:val="aff2"/>
      </w:pPr>
      <w:r w:rsidRPr="00533A3A">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нецелесообразно по причине увеличения совокупных расходов в системе теплоснабжения.</w:t>
      </w:r>
    </w:p>
    <w:p w14:paraId="151D71B9" w14:textId="77777777" w:rsidR="004E5329" w:rsidRPr="00533A3A" w:rsidRDefault="004E5329" w:rsidP="004E5329">
      <w:pPr>
        <w:pStyle w:val="aff2"/>
      </w:pPr>
      <w:r w:rsidRPr="00533A3A">
        <w:t>Определение радиуса эффективного теплоснабжения производится согласно Приложения №40 к Приказу от 5 марта 2019 г. №212 министерства энергетики Российской Федерации «Об утверждении методических указаний по разработке схем теплоснабжения» (далее Приказ №212).</w:t>
      </w:r>
    </w:p>
    <w:p w14:paraId="25A093E9" w14:textId="4DBC60B4" w:rsidR="004E5329" w:rsidRPr="00533A3A" w:rsidRDefault="004E5329" w:rsidP="00D775AB">
      <w:pPr>
        <w:jc w:val="both"/>
      </w:pPr>
      <w:r w:rsidRPr="00533A3A">
        <w:t xml:space="preserve">Радиус эффективного теплоснабжения согласно Приложению №40 Приказа №212 возможно вычислить только для вновь подключаемых потребителей. Увеличение подключенной нагрузки к источникам, расположенным на территории </w:t>
      </w:r>
      <w:r w:rsidR="008D6A95">
        <w:t>Ключиковс</w:t>
      </w:r>
      <w:r w:rsidR="00D775AB" w:rsidRPr="00533A3A">
        <w:t>кого сельсовета</w:t>
      </w:r>
      <w:r w:rsidRPr="00533A3A">
        <w:t>, не планируется.</w:t>
      </w:r>
    </w:p>
    <w:p w14:paraId="1C5712FC" w14:textId="77777777" w:rsidR="004E5329" w:rsidRPr="00533A3A" w:rsidRDefault="004E5329" w:rsidP="00D775AB">
      <w:pPr>
        <w:jc w:val="both"/>
      </w:pPr>
      <w:r w:rsidRPr="00533A3A">
        <w:t>Для существующих зон действия источников теплоснабжения может быть вычислен только сложившейся радиус зоны действия источника тепловой энергии. Присоединение новых потребителей в существующей зоне источников тепловой энергии (при условии существования резервов тепловой мощности и запасов пропускной способности трубопроводов) приведет к более эффективному теплоснабжению (уменьшению удельных затрат на производство и транспортировку).</w:t>
      </w:r>
    </w:p>
    <w:p w14:paraId="5B115FD6" w14:textId="3E6B08CB" w:rsidR="00D775AB" w:rsidRPr="00533A3A" w:rsidRDefault="00D775AB" w:rsidP="00D775AB">
      <w:pPr>
        <w:pStyle w:val="afa"/>
        <w:rPr>
          <w:i w:val="0"/>
          <w:lang w:val="ru-RU"/>
        </w:rPr>
      </w:pPr>
      <w:bookmarkStart w:id="28" w:name="_Toc138440154"/>
      <w:r w:rsidRPr="00533A3A">
        <w:rPr>
          <w:lang w:val="ru-RU"/>
        </w:rPr>
        <w:t>Таблица 3. Сложившейся радиус эффективного теплоснабжения от котельной МУП «</w:t>
      </w:r>
      <w:r w:rsidR="00FF7734">
        <w:rPr>
          <w:lang w:val="ru-RU"/>
        </w:rPr>
        <w:t>Бобровское ЖКХ</w:t>
      </w:r>
      <w:r w:rsidRPr="00533A3A">
        <w:rPr>
          <w:lang w:val="ru-RU"/>
        </w:rPr>
        <w:t xml:space="preserve">» по </w:t>
      </w:r>
      <w:r w:rsidR="008D6A95">
        <w:rPr>
          <w:lang w:val="ru-RU"/>
        </w:rPr>
        <w:t>ул. Кирова</w:t>
      </w:r>
      <w:bookmarkEnd w:id="28"/>
    </w:p>
    <w:tbl>
      <w:tblPr>
        <w:tblW w:w="4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241"/>
        <w:gridCol w:w="2858"/>
      </w:tblGrid>
      <w:tr w:rsidR="00533A3A" w:rsidRPr="00533A3A" w14:paraId="2C6698C1" w14:textId="77777777" w:rsidTr="00B050EB">
        <w:trPr>
          <w:trHeight w:val="571"/>
          <w:jc w:val="center"/>
        </w:trPr>
        <w:tc>
          <w:tcPr>
            <w:tcW w:w="325" w:type="pct"/>
            <w:shd w:val="clear" w:color="auto" w:fill="auto"/>
            <w:vAlign w:val="center"/>
            <w:hideMark/>
          </w:tcPr>
          <w:p w14:paraId="44968AC1" w14:textId="77777777" w:rsidR="00D775AB" w:rsidRPr="00533A3A" w:rsidRDefault="00D775AB" w:rsidP="00B050EB">
            <w:pPr>
              <w:pStyle w:val="af6"/>
              <w:tabs>
                <w:tab w:val="left" w:pos="284"/>
              </w:tabs>
              <w:jc w:val="both"/>
              <w:rPr>
                <w:color w:val="auto"/>
              </w:rPr>
            </w:pPr>
            <w:r w:rsidRPr="00533A3A">
              <w:rPr>
                <w:color w:val="auto"/>
              </w:rPr>
              <w:t>№ п/п</w:t>
            </w:r>
          </w:p>
        </w:tc>
        <w:tc>
          <w:tcPr>
            <w:tcW w:w="3025" w:type="pct"/>
            <w:shd w:val="clear" w:color="auto" w:fill="auto"/>
            <w:vAlign w:val="center"/>
            <w:hideMark/>
          </w:tcPr>
          <w:p w14:paraId="5E55EB2C" w14:textId="77777777" w:rsidR="00D775AB" w:rsidRPr="00533A3A" w:rsidRDefault="00D775AB" w:rsidP="00B050EB">
            <w:pPr>
              <w:pStyle w:val="af6"/>
              <w:tabs>
                <w:tab w:val="left" w:pos="284"/>
              </w:tabs>
              <w:jc w:val="both"/>
              <w:rPr>
                <w:color w:val="auto"/>
              </w:rPr>
            </w:pPr>
            <w:r w:rsidRPr="00533A3A">
              <w:rPr>
                <w:color w:val="auto"/>
              </w:rPr>
              <w:t>Наименование котельной</w:t>
            </w:r>
          </w:p>
        </w:tc>
        <w:tc>
          <w:tcPr>
            <w:tcW w:w="1650" w:type="pct"/>
            <w:shd w:val="clear" w:color="auto" w:fill="auto"/>
            <w:vAlign w:val="center"/>
            <w:hideMark/>
          </w:tcPr>
          <w:p w14:paraId="212BE7C1" w14:textId="77777777" w:rsidR="00D775AB" w:rsidRPr="00533A3A" w:rsidRDefault="00D775AB" w:rsidP="00B050EB">
            <w:pPr>
              <w:pStyle w:val="af6"/>
              <w:tabs>
                <w:tab w:val="left" w:pos="284"/>
              </w:tabs>
              <w:jc w:val="both"/>
              <w:rPr>
                <w:color w:val="auto"/>
              </w:rPr>
            </w:pPr>
            <w:r w:rsidRPr="00533A3A">
              <w:rPr>
                <w:color w:val="auto"/>
              </w:rPr>
              <w:t>Сложившейся радиус теплоснабжения, км</w:t>
            </w:r>
          </w:p>
        </w:tc>
      </w:tr>
      <w:tr w:rsidR="00533A3A" w:rsidRPr="00533A3A" w14:paraId="4CF2F575" w14:textId="77777777" w:rsidTr="00B050EB">
        <w:trPr>
          <w:trHeight w:val="285"/>
          <w:jc w:val="center"/>
        </w:trPr>
        <w:tc>
          <w:tcPr>
            <w:tcW w:w="325" w:type="pct"/>
            <w:shd w:val="clear" w:color="auto" w:fill="auto"/>
            <w:vAlign w:val="center"/>
            <w:hideMark/>
          </w:tcPr>
          <w:p w14:paraId="76FEDC15" w14:textId="77777777" w:rsidR="00D775AB" w:rsidRPr="00533A3A" w:rsidRDefault="00D775AB" w:rsidP="00B050EB">
            <w:pPr>
              <w:pStyle w:val="af6"/>
              <w:tabs>
                <w:tab w:val="left" w:pos="284"/>
              </w:tabs>
              <w:jc w:val="both"/>
              <w:rPr>
                <w:color w:val="auto"/>
              </w:rPr>
            </w:pPr>
            <w:r w:rsidRPr="00533A3A">
              <w:rPr>
                <w:color w:val="auto"/>
              </w:rPr>
              <w:t>1</w:t>
            </w:r>
          </w:p>
        </w:tc>
        <w:tc>
          <w:tcPr>
            <w:tcW w:w="3025" w:type="pct"/>
            <w:shd w:val="clear" w:color="auto" w:fill="auto"/>
            <w:vAlign w:val="center"/>
            <w:hideMark/>
          </w:tcPr>
          <w:p w14:paraId="2A4E05C5" w14:textId="2974E25C" w:rsidR="00D775AB" w:rsidRPr="00533A3A" w:rsidRDefault="00D775AB" w:rsidP="00B050EB">
            <w:pPr>
              <w:pStyle w:val="af6"/>
              <w:tabs>
                <w:tab w:val="left" w:pos="284"/>
              </w:tabs>
              <w:jc w:val="both"/>
              <w:rPr>
                <w:color w:val="auto"/>
              </w:rPr>
            </w:pPr>
            <w:r w:rsidRPr="00533A3A">
              <w:rPr>
                <w:color w:val="auto"/>
              </w:rPr>
              <w:t>МУП «</w:t>
            </w:r>
            <w:r w:rsidR="00FF7734">
              <w:rPr>
                <w:color w:val="auto"/>
              </w:rPr>
              <w:t>Бобровское ЖКХ</w:t>
            </w:r>
            <w:r w:rsidRPr="00533A3A">
              <w:rPr>
                <w:color w:val="auto"/>
              </w:rPr>
              <w:t>»</w:t>
            </w:r>
          </w:p>
        </w:tc>
        <w:tc>
          <w:tcPr>
            <w:tcW w:w="1650" w:type="pct"/>
            <w:shd w:val="clear" w:color="auto" w:fill="auto"/>
            <w:vAlign w:val="center"/>
            <w:hideMark/>
          </w:tcPr>
          <w:p w14:paraId="0E401F07" w14:textId="77777777" w:rsidR="00D775AB" w:rsidRPr="00533A3A" w:rsidRDefault="00D775AB" w:rsidP="00B050EB">
            <w:pPr>
              <w:pStyle w:val="af6"/>
              <w:tabs>
                <w:tab w:val="left" w:pos="284"/>
              </w:tabs>
              <w:jc w:val="both"/>
              <w:rPr>
                <w:color w:val="auto"/>
              </w:rPr>
            </w:pPr>
          </w:p>
        </w:tc>
      </w:tr>
      <w:tr w:rsidR="00D775AB" w:rsidRPr="00533A3A" w14:paraId="645882FD" w14:textId="77777777" w:rsidTr="00B050EB">
        <w:trPr>
          <w:trHeight w:val="300"/>
          <w:jc w:val="center"/>
        </w:trPr>
        <w:tc>
          <w:tcPr>
            <w:tcW w:w="325" w:type="pct"/>
            <w:shd w:val="clear" w:color="auto" w:fill="auto"/>
            <w:vAlign w:val="center"/>
            <w:hideMark/>
          </w:tcPr>
          <w:p w14:paraId="1FBF5FE6" w14:textId="77777777" w:rsidR="00D775AB" w:rsidRPr="00533A3A" w:rsidRDefault="00D775AB" w:rsidP="00B050EB">
            <w:pPr>
              <w:pStyle w:val="af6"/>
              <w:tabs>
                <w:tab w:val="left" w:pos="284"/>
              </w:tabs>
              <w:jc w:val="both"/>
              <w:rPr>
                <w:color w:val="auto"/>
              </w:rPr>
            </w:pPr>
            <w:r w:rsidRPr="00533A3A">
              <w:rPr>
                <w:color w:val="auto"/>
              </w:rPr>
              <w:t>1.1.</w:t>
            </w:r>
          </w:p>
        </w:tc>
        <w:tc>
          <w:tcPr>
            <w:tcW w:w="3025" w:type="pct"/>
            <w:shd w:val="clear" w:color="auto" w:fill="auto"/>
            <w:noWrap/>
            <w:vAlign w:val="center"/>
            <w:hideMark/>
          </w:tcPr>
          <w:p w14:paraId="0BCEBE98" w14:textId="00164E43" w:rsidR="00D775AB" w:rsidRPr="00533A3A" w:rsidRDefault="00D775AB" w:rsidP="00B050EB">
            <w:pPr>
              <w:pStyle w:val="af6"/>
              <w:tabs>
                <w:tab w:val="left" w:pos="284"/>
              </w:tabs>
              <w:jc w:val="both"/>
              <w:rPr>
                <w:color w:val="auto"/>
              </w:rPr>
            </w:pPr>
            <w:r w:rsidRPr="00533A3A">
              <w:rPr>
                <w:color w:val="auto"/>
              </w:rPr>
              <w:t xml:space="preserve">Котельная по </w:t>
            </w:r>
            <w:r w:rsidR="008D6A95">
              <w:rPr>
                <w:color w:val="auto"/>
              </w:rPr>
              <w:t>ул. Кирова</w:t>
            </w:r>
          </w:p>
        </w:tc>
        <w:tc>
          <w:tcPr>
            <w:tcW w:w="1650" w:type="pct"/>
            <w:shd w:val="clear" w:color="auto" w:fill="auto"/>
            <w:vAlign w:val="center"/>
            <w:hideMark/>
          </w:tcPr>
          <w:p w14:paraId="15727E00" w14:textId="30C04A9B" w:rsidR="00D775AB" w:rsidRPr="00533A3A" w:rsidRDefault="00C37220" w:rsidP="008D6A95">
            <w:pPr>
              <w:pStyle w:val="af6"/>
              <w:tabs>
                <w:tab w:val="left" w:pos="284"/>
              </w:tabs>
              <w:jc w:val="both"/>
              <w:rPr>
                <w:color w:val="auto"/>
              </w:rPr>
            </w:pPr>
            <w:r>
              <w:rPr>
                <w:color w:val="auto"/>
              </w:rPr>
              <w:t>0,</w:t>
            </w:r>
            <w:r w:rsidR="008D6A95">
              <w:rPr>
                <w:color w:val="auto"/>
              </w:rPr>
              <w:t>9</w:t>
            </w:r>
          </w:p>
        </w:tc>
      </w:tr>
    </w:tbl>
    <w:p w14:paraId="11399C36" w14:textId="77777777" w:rsidR="004E5329" w:rsidRPr="00533A3A" w:rsidRDefault="004E5329" w:rsidP="0060684F"/>
    <w:p w14:paraId="5EF6B507" w14:textId="788E3BB1" w:rsidR="00D775AB" w:rsidRPr="00533A3A" w:rsidRDefault="00D775AB" w:rsidP="00D775AB">
      <w:pPr>
        <w:pStyle w:val="1"/>
        <w:numPr>
          <w:ilvl w:val="1"/>
          <w:numId w:val="1"/>
        </w:numPr>
        <w:rPr>
          <w:rFonts w:eastAsia="Times New Roman"/>
          <w:lang w:eastAsia="ru-RU"/>
        </w:rPr>
      </w:pPr>
      <w:bookmarkStart w:id="29" w:name="_Toc135639265"/>
      <w:bookmarkStart w:id="30" w:name="_Toc138145127"/>
      <w:r w:rsidRPr="00533A3A">
        <w:rPr>
          <w:rFonts w:eastAsia="Times New Roman"/>
          <w:lang w:eastAsia="ru-RU"/>
        </w:rPr>
        <w:t>Существующие и перспективные значения установленной тепловой мощности основного оборудования источника (источников) тепловой энергии</w:t>
      </w:r>
      <w:bookmarkEnd w:id="29"/>
      <w:bookmarkEnd w:id="30"/>
    </w:p>
    <w:p w14:paraId="424FD658" w14:textId="0C3A3A40" w:rsidR="00D775AB" w:rsidRPr="00533A3A" w:rsidRDefault="00D775AB" w:rsidP="00BB3681">
      <w:pPr>
        <w:jc w:val="both"/>
      </w:pPr>
      <w:r w:rsidRPr="00533A3A">
        <w:t xml:space="preserve">Существующие и перспективные балансы тепловой мощности и тепловой нагрузки </w:t>
      </w:r>
      <w:r w:rsidR="00BB3681" w:rsidRPr="00533A3A">
        <w:t xml:space="preserve">котельной по </w:t>
      </w:r>
      <w:r w:rsidR="008D6A95">
        <w:t>ул. Кирова</w:t>
      </w:r>
      <w:r w:rsidRPr="00533A3A">
        <w:t xml:space="preserve"> приведены в </w:t>
      </w:r>
      <w:r w:rsidR="00FF7734">
        <w:t>таблице 1 утверждаемой части</w:t>
      </w:r>
      <w:r w:rsidRPr="00533A3A">
        <w:t>.</w:t>
      </w:r>
    </w:p>
    <w:p w14:paraId="7DC0B510" w14:textId="729515A8" w:rsidR="00D775AB" w:rsidRPr="00533A3A" w:rsidRDefault="00D775AB" w:rsidP="00D775AB">
      <w:pPr>
        <w:pStyle w:val="1"/>
        <w:numPr>
          <w:ilvl w:val="1"/>
          <w:numId w:val="1"/>
        </w:numPr>
        <w:rPr>
          <w:rFonts w:eastAsia="Times New Roman"/>
          <w:lang w:eastAsia="ru-RU"/>
        </w:rPr>
      </w:pPr>
      <w:bookmarkStart w:id="31" w:name="_Toc135639266"/>
      <w:bookmarkStart w:id="32" w:name="_Toc138145128"/>
      <w:r w:rsidRPr="00533A3A">
        <w:rPr>
          <w:rFonts w:eastAsia="Times New Roman"/>
          <w:lang w:eastAsia="ru-RU"/>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31"/>
      <w:bookmarkEnd w:id="32"/>
    </w:p>
    <w:p w14:paraId="64EF3493" w14:textId="0377640D" w:rsidR="00D775AB" w:rsidRPr="00533A3A" w:rsidRDefault="00D775AB" w:rsidP="00D775AB">
      <w:pPr>
        <w:rPr>
          <w:lang w:eastAsia="ru-RU"/>
        </w:rPr>
      </w:pPr>
      <w:r w:rsidRPr="00533A3A">
        <w:rPr>
          <w:lang w:eastAsia="ru-RU"/>
        </w:rPr>
        <w:t xml:space="preserve">Информация о существующих и перспективных технических ограничениях на использование установленной тепловой мощности и значения располагаемой мощности основного оборудования источников тепловой энергии представлена в </w:t>
      </w:r>
      <w:r w:rsidR="00FF7734">
        <w:rPr>
          <w:lang w:eastAsia="ru-RU"/>
        </w:rPr>
        <w:t>таблице 1 утверждаемой части</w:t>
      </w:r>
      <w:r w:rsidRPr="00533A3A">
        <w:rPr>
          <w:lang w:eastAsia="ru-RU"/>
        </w:rPr>
        <w:t>.</w:t>
      </w:r>
    </w:p>
    <w:p w14:paraId="47C0DEB8" w14:textId="1195E8F1" w:rsidR="00D775AB" w:rsidRPr="00533A3A" w:rsidRDefault="00D775AB" w:rsidP="00D775AB">
      <w:pPr>
        <w:pStyle w:val="1"/>
        <w:numPr>
          <w:ilvl w:val="1"/>
          <w:numId w:val="1"/>
        </w:numPr>
        <w:rPr>
          <w:rFonts w:eastAsia="Times New Roman"/>
          <w:lang w:eastAsia="ru-RU"/>
        </w:rPr>
      </w:pPr>
      <w:bookmarkStart w:id="33" w:name="_Toc135639267"/>
      <w:bookmarkStart w:id="34" w:name="_Toc138145129"/>
      <w:r w:rsidRPr="00533A3A">
        <w:rPr>
          <w:rFonts w:eastAsia="Times New Roman"/>
          <w:lang w:eastAsia="ru-RU"/>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33"/>
      <w:bookmarkEnd w:id="34"/>
    </w:p>
    <w:p w14:paraId="4D2D0139" w14:textId="1662B646" w:rsidR="00D775AB" w:rsidRPr="00533A3A" w:rsidRDefault="00D775AB" w:rsidP="00D775AB">
      <w:pPr>
        <w:rPr>
          <w:lang w:eastAsia="ru-RU"/>
        </w:rPr>
      </w:pPr>
      <w:r w:rsidRPr="00533A3A">
        <w:rPr>
          <w:lang w:eastAsia="ru-RU"/>
        </w:rPr>
        <w:t xml:space="preserve">Информация о существующих и перспективных затратах тепловой мощности на собственные и хозяйственные нужды теплоснабжающей организации в отношении источников тепловой энергии представлена в </w:t>
      </w:r>
      <w:r w:rsidR="00FF7734">
        <w:rPr>
          <w:lang w:eastAsia="ru-RU"/>
        </w:rPr>
        <w:t>таблице 1 утверждаемой части</w:t>
      </w:r>
      <w:r w:rsidRPr="00533A3A">
        <w:rPr>
          <w:lang w:eastAsia="ru-RU"/>
        </w:rPr>
        <w:t>.</w:t>
      </w:r>
    </w:p>
    <w:p w14:paraId="5294D361" w14:textId="638481DE" w:rsidR="00D775AB" w:rsidRPr="00533A3A" w:rsidRDefault="00D775AB" w:rsidP="00D775AB">
      <w:pPr>
        <w:pStyle w:val="1"/>
        <w:numPr>
          <w:ilvl w:val="1"/>
          <w:numId w:val="1"/>
        </w:numPr>
        <w:rPr>
          <w:rFonts w:eastAsia="Times New Roman"/>
          <w:lang w:eastAsia="ru-RU"/>
        </w:rPr>
      </w:pPr>
      <w:bookmarkStart w:id="35" w:name="_Toc135639268"/>
      <w:bookmarkStart w:id="36" w:name="_Toc138145130"/>
      <w:r w:rsidRPr="00533A3A">
        <w:rPr>
          <w:rFonts w:eastAsia="Times New Roman"/>
          <w:lang w:eastAsia="ru-RU"/>
        </w:rPr>
        <w:lastRenderedPageBreak/>
        <w:t>Значения существующей и перспективной тепловой мощности источников тепловой энергии нетто</w:t>
      </w:r>
      <w:bookmarkEnd w:id="35"/>
      <w:bookmarkEnd w:id="36"/>
    </w:p>
    <w:p w14:paraId="327E0AC1" w14:textId="21461FC5" w:rsidR="00D775AB" w:rsidRPr="00533A3A" w:rsidRDefault="00D775AB" w:rsidP="00BB3681">
      <w:pPr>
        <w:jc w:val="both"/>
        <w:rPr>
          <w:lang w:eastAsia="ru-RU"/>
        </w:rPr>
      </w:pPr>
      <w:r w:rsidRPr="00533A3A">
        <w:rPr>
          <w:lang w:eastAsia="ru-RU"/>
        </w:rPr>
        <w:t xml:space="preserve">Информация о значениях существующих и перспективных тепловых мощностях источников тепловой энергии представлена в </w:t>
      </w:r>
      <w:r w:rsidR="00FF7734">
        <w:rPr>
          <w:lang w:eastAsia="ru-RU"/>
        </w:rPr>
        <w:t>таблице 1 утверждаемой части</w:t>
      </w:r>
      <w:r w:rsidRPr="00533A3A">
        <w:rPr>
          <w:lang w:eastAsia="ru-RU"/>
        </w:rPr>
        <w:t>.</w:t>
      </w:r>
    </w:p>
    <w:p w14:paraId="286F51C6" w14:textId="386682EF" w:rsidR="00D775AB" w:rsidRPr="00533A3A" w:rsidRDefault="00D775AB" w:rsidP="00D775AB">
      <w:pPr>
        <w:pStyle w:val="1"/>
        <w:numPr>
          <w:ilvl w:val="1"/>
          <w:numId w:val="1"/>
        </w:numPr>
        <w:rPr>
          <w:rFonts w:eastAsia="Times New Roman"/>
          <w:lang w:eastAsia="ru-RU"/>
        </w:rPr>
      </w:pPr>
      <w:bookmarkStart w:id="37" w:name="_Toc135639269"/>
      <w:bookmarkStart w:id="38" w:name="_Toc138145131"/>
      <w:r w:rsidRPr="00533A3A">
        <w:rPr>
          <w:rFonts w:eastAsia="Times New Roman"/>
          <w:lang w:eastAsia="ru-RU"/>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37"/>
      <w:bookmarkEnd w:id="38"/>
    </w:p>
    <w:p w14:paraId="51A0F398" w14:textId="47953816" w:rsidR="00D775AB" w:rsidRPr="00533A3A" w:rsidRDefault="00D775AB" w:rsidP="00D775AB">
      <w:pPr>
        <w:jc w:val="both"/>
        <w:rPr>
          <w:lang w:eastAsia="ru-RU"/>
        </w:rPr>
      </w:pPr>
      <w:r w:rsidRPr="00533A3A">
        <w:rPr>
          <w:lang w:eastAsia="ru-RU"/>
        </w:rPr>
        <w:t xml:space="preserve">Информация о значениях существующих и перспективных потерь тепловой энергии при её передаче по тепловым сетям, включая потери тепловой энергии в тепловых сетях представлена в </w:t>
      </w:r>
      <w:r w:rsidR="00FF7734">
        <w:rPr>
          <w:lang w:eastAsia="ru-RU"/>
        </w:rPr>
        <w:t>таблице 1 утверждаемой части</w:t>
      </w:r>
      <w:r w:rsidRPr="00533A3A">
        <w:rPr>
          <w:lang w:eastAsia="ru-RU"/>
        </w:rPr>
        <w:t>.</w:t>
      </w:r>
    </w:p>
    <w:p w14:paraId="26ADDFD1" w14:textId="5AC161B4" w:rsidR="00D775AB" w:rsidRPr="00533A3A" w:rsidRDefault="00D775AB" w:rsidP="00D775AB">
      <w:pPr>
        <w:pStyle w:val="1"/>
        <w:numPr>
          <w:ilvl w:val="1"/>
          <w:numId w:val="1"/>
        </w:numPr>
        <w:rPr>
          <w:rFonts w:eastAsia="Times New Roman"/>
          <w:lang w:eastAsia="ru-RU"/>
        </w:rPr>
      </w:pPr>
      <w:bookmarkStart w:id="39" w:name="_Toc135639270"/>
      <w:bookmarkStart w:id="40" w:name="_Toc138145132"/>
      <w:r w:rsidRPr="00533A3A">
        <w:rPr>
          <w:rFonts w:eastAsia="Times New Roman"/>
          <w:lang w:eastAsia="ru-RU"/>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bookmarkEnd w:id="39"/>
      <w:bookmarkEnd w:id="40"/>
    </w:p>
    <w:p w14:paraId="77702758" w14:textId="7ACFD425" w:rsidR="00D775AB" w:rsidRPr="00533A3A" w:rsidRDefault="00D775AB" w:rsidP="00D775AB">
      <w:pPr>
        <w:jc w:val="both"/>
        <w:rPr>
          <w:lang w:eastAsia="ru-RU"/>
        </w:rPr>
      </w:pPr>
      <w:r w:rsidRPr="00533A3A">
        <w:rPr>
          <w:lang w:eastAsia="ru-RU"/>
        </w:rPr>
        <w:t xml:space="preserve">Информация о существующих и перспективных затратах потерь тепловой мощности на хозяйственные нужды теплоснабжающей (теплосетевой) организации в отношении тепловых сетей представлена в </w:t>
      </w:r>
      <w:r w:rsidR="00FF7734">
        <w:rPr>
          <w:lang w:eastAsia="ru-RU"/>
        </w:rPr>
        <w:t>таблице 1 утверждаемой части</w:t>
      </w:r>
      <w:r w:rsidRPr="00533A3A">
        <w:rPr>
          <w:lang w:eastAsia="ru-RU"/>
        </w:rPr>
        <w:t>.</w:t>
      </w:r>
    </w:p>
    <w:p w14:paraId="24A253AE" w14:textId="37393BF3" w:rsidR="00D775AB" w:rsidRPr="00533A3A" w:rsidRDefault="00D775AB" w:rsidP="00D775AB">
      <w:pPr>
        <w:pStyle w:val="1"/>
        <w:numPr>
          <w:ilvl w:val="1"/>
          <w:numId w:val="1"/>
        </w:numPr>
        <w:rPr>
          <w:rFonts w:eastAsia="Times New Roman"/>
          <w:lang w:eastAsia="ru-RU"/>
        </w:rPr>
      </w:pPr>
      <w:bookmarkStart w:id="41" w:name="_Toc135639271"/>
      <w:bookmarkStart w:id="42" w:name="_Toc138145133"/>
      <w:r w:rsidRPr="00533A3A">
        <w:rPr>
          <w:rFonts w:eastAsia="Times New Roman"/>
          <w:lang w:eastAsia="ru-RU"/>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41"/>
      <w:bookmarkEnd w:id="42"/>
    </w:p>
    <w:p w14:paraId="027105AB" w14:textId="3877F2A9" w:rsidR="00D775AB" w:rsidRPr="00533A3A" w:rsidRDefault="00D775AB" w:rsidP="00D775AB">
      <w:pPr>
        <w:jc w:val="both"/>
        <w:rPr>
          <w:lang w:eastAsia="ru-RU"/>
        </w:rPr>
      </w:pPr>
      <w:r w:rsidRPr="00533A3A">
        <w:rPr>
          <w:lang w:eastAsia="ru-RU"/>
        </w:rPr>
        <w:t xml:space="preserve">Информация о существующих значениях резервной тепловой мощности источников тепловой энергии представлена в </w:t>
      </w:r>
      <w:r w:rsidR="00FF7734">
        <w:rPr>
          <w:lang w:eastAsia="ru-RU"/>
        </w:rPr>
        <w:t>таблице 1 утверждаемой части</w:t>
      </w:r>
      <w:r w:rsidRPr="00533A3A">
        <w:rPr>
          <w:lang w:eastAsia="ru-RU"/>
        </w:rPr>
        <w:t>. Перспективные значения соответствуют существующим значениям.</w:t>
      </w:r>
    </w:p>
    <w:p w14:paraId="44F3213A" w14:textId="3464A838" w:rsidR="00D775AB" w:rsidRPr="00533A3A" w:rsidRDefault="00D775AB" w:rsidP="00D775AB">
      <w:pPr>
        <w:pStyle w:val="1"/>
        <w:numPr>
          <w:ilvl w:val="1"/>
          <w:numId w:val="1"/>
        </w:numPr>
        <w:rPr>
          <w:rFonts w:eastAsia="Times New Roman"/>
          <w:lang w:eastAsia="ru-RU"/>
        </w:rPr>
      </w:pPr>
      <w:bookmarkStart w:id="43" w:name="_Toc135639272"/>
      <w:bookmarkStart w:id="44" w:name="_Toc138145134"/>
      <w:r w:rsidRPr="00533A3A">
        <w:rPr>
          <w:rFonts w:eastAsia="Times New Roman"/>
          <w:lang w:eastAsia="ru-RU"/>
        </w:rPr>
        <w:t>Значения существующей и перспективной тепловой нагрузки потребителей, устанавливаемые с учётом расчётной тепловой нагрузки.</w:t>
      </w:r>
      <w:bookmarkEnd w:id="43"/>
      <w:bookmarkEnd w:id="44"/>
    </w:p>
    <w:p w14:paraId="3E4E7914" w14:textId="12656266" w:rsidR="00D775AB" w:rsidRPr="00533A3A" w:rsidRDefault="00D775AB" w:rsidP="00D775AB">
      <w:pPr>
        <w:rPr>
          <w:lang w:eastAsia="ru-RU"/>
        </w:rPr>
      </w:pPr>
      <w:r w:rsidRPr="00533A3A">
        <w:rPr>
          <w:lang w:eastAsia="ru-RU"/>
        </w:rPr>
        <w:t xml:space="preserve">Информация о существующих значениях тепловой нагрузки потребителей представлена в </w:t>
      </w:r>
      <w:r w:rsidR="00FF7734">
        <w:rPr>
          <w:lang w:eastAsia="ru-RU"/>
        </w:rPr>
        <w:t>таблице 1 утверждаемой части</w:t>
      </w:r>
      <w:r w:rsidRPr="00533A3A">
        <w:rPr>
          <w:lang w:eastAsia="ru-RU"/>
        </w:rPr>
        <w:t>. Перспективные значения соответствуют существующим значениям.</w:t>
      </w:r>
    </w:p>
    <w:p w14:paraId="639C7871" w14:textId="1F2926FD" w:rsidR="00D775AB" w:rsidRPr="00533A3A" w:rsidRDefault="00D775AB" w:rsidP="00D775AB">
      <w:pPr>
        <w:pStyle w:val="1"/>
        <w:numPr>
          <w:ilvl w:val="0"/>
          <w:numId w:val="1"/>
        </w:numPr>
        <w:tabs>
          <w:tab w:val="left" w:pos="1985"/>
        </w:tabs>
      </w:pPr>
      <w:bookmarkStart w:id="45" w:name="_Toc135639273"/>
      <w:bookmarkStart w:id="46" w:name="_Toc138145135"/>
      <w:r w:rsidRPr="00533A3A">
        <w:t>Раздел 3. Существующие и перспективные балансы теплоносителя</w:t>
      </w:r>
      <w:bookmarkEnd w:id="45"/>
      <w:bookmarkEnd w:id="46"/>
    </w:p>
    <w:p w14:paraId="04C573ED" w14:textId="363FD790" w:rsidR="00D775AB" w:rsidRPr="00533A3A" w:rsidRDefault="00D775AB" w:rsidP="00D775AB">
      <w:pPr>
        <w:pStyle w:val="1"/>
        <w:numPr>
          <w:ilvl w:val="1"/>
          <w:numId w:val="1"/>
        </w:numPr>
      </w:pPr>
      <w:bookmarkStart w:id="47" w:name="_Toc135639274"/>
      <w:bookmarkStart w:id="48" w:name="_Toc138145136"/>
      <w:r w:rsidRPr="00533A3A">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47"/>
      <w:bookmarkEnd w:id="48"/>
    </w:p>
    <w:p w14:paraId="25FCFBA7" w14:textId="77777777" w:rsidR="00D775AB" w:rsidRPr="00533A3A" w:rsidRDefault="00D775AB" w:rsidP="00D775AB">
      <w:pPr>
        <w:jc w:val="both"/>
      </w:pPr>
      <w:r w:rsidRPr="00533A3A">
        <w:t>В соответствии с п. 6.16 СП 124.13330.2012 «Тепловые сети»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w:t>
      </w:r>
    </w:p>
    <w:p w14:paraId="754F041D" w14:textId="77777777" w:rsidR="00D775AB" w:rsidRPr="00533A3A" w:rsidRDefault="00D775AB" w:rsidP="00D775AB">
      <w:pPr>
        <w:jc w:val="both"/>
      </w:pPr>
      <w:r w:rsidRPr="00533A3A">
        <w:t>Расход подпиточной воды в рабочем режиме должен компенсировать расчетные (нормируемые) потери сетевой воды в системе теплоснабжения.</w:t>
      </w:r>
    </w:p>
    <w:p w14:paraId="735DD38E" w14:textId="77777777" w:rsidR="00D775AB" w:rsidRPr="00533A3A" w:rsidRDefault="00D775AB" w:rsidP="00D775AB">
      <w:pPr>
        <w:jc w:val="both"/>
      </w:pPr>
      <w:r w:rsidRPr="00533A3A">
        <w:t>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w:t>
      </w:r>
    </w:p>
    <w:p w14:paraId="7189D4B6" w14:textId="77777777" w:rsidR="00D775AB" w:rsidRPr="00533A3A" w:rsidRDefault="00D775AB" w:rsidP="00D775AB">
      <w:pPr>
        <w:jc w:val="both"/>
      </w:pPr>
      <w:r w:rsidRPr="00533A3A">
        <w:lastRenderedPageBreak/>
        <w:t>Среднегодовая утечка теплоносителя (м</w:t>
      </w:r>
      <w:r w:rsidRPr="00533A3A">
        <w:rPr>
          <w:vertAlign w:val="superscript"/>
        </w:rPr>
        <w:t>3</w:t>
      </w:r>
      <w:r w:rsidRPr="00533A3A">
        <w:t>/ч)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Централизованная система теплоснабжения - закрытого типа. Сезонная норма утечки теплоносителя устанавливается в пределах среднегодового значения.</w:t>
      </w:r>
    </w:p>
    <w:p w14:paraId="4FB23A22" w14:textId="77777777" w:rsidR="00D775AB" w:rsidRPr="00533A3A" w:rsidRDefault="00D775AB" w:rsidP="00D775AB">
      <w:pPr>
        <w:jc w:val="both"/>
      </w:pPr>
      <w:r w:rsidRPr="00533A3A">
        <w:t>Согласно СП 124.13330.2012 «Тепловые сети» (п.6.16), расчетный расход среднегодовой утечки воды, м /ч</w:t>
      </w:r>
      <w:r w:rsidRPr="00533A3A">
        <w:rPr>
          <w:rFonts w:cs="Times New Roman"/>
        </w:rPr>
        <w:t>³</w:t>
      </w:r>
      <w:r w:rsidRPr="00533A3A">
        <w:t xml:space="preserve"> для подпитки тепловых сетей следует принимать 0,25 % фактического объема воды в трубопроводах тепловых сетей и присоединенных к ним системах отопления и вентиляции зданий. </w:t>
      </w:r>
    </w:p>
    <w:p w14:paraId="036D1979" w14:textId="77777777" w:rsidR="00D775AB" w:rsidRPr="00533A3A" w:rsidRDefault="00D775AB" w:rsidP="00D775AB">
      <w:pPr>
        <w:jc w:val="both"/>
      </w:pPr>
      <w:r w:rsidRPr="00533A3A">
        <w:t xml:space="preserve">При отсутствии данных по фактическим объемам воды допускается принимать его равным 65 куб. м на 1 МВт расчетной тепловой нагрузки при закрытой системе теплоснабжения, 70 куб. м на 1 МВт - при открытой системе и 30 куб.м на 1 МВт средней нагрузки - для отдельных сетей горячего водоснабжения. </w:t>
      </w:r>
    </w:p>
    <w:p w14:paraId="0B76F8BF" w14:textId="77777777" w:rsidR="00D775AB" w:rsidRPr="00533A3A" w:rsidRDefault="00D775AB" w:rsidP="00D775AB">
      <w:pPr>
        <w:jc w:val="both"/>
      </w:pPr>
      <w:r w:rsidRPr="00533A3A">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49C719FC" w14:textId="1FC1067C" w:rsidR="00143C8C" w:rsidRPr="00533A3A" w:rsidRDefault="00143C8C" w:rsidP="00D775AB">
      <w:pPr>
        <w:jc w:val="both"/>
      </w:pPr>
      <w:r w:rsidRPr="00533A3A">
        <w:t xml:space="preserve">Баланс производительности водоподготовительной установки котельной по </w:t>
      </w:r>
      <w:r w:rsidR="008D6A95">
        <w:t>ул. Кирова</w:t>
      </w:r>
      <w:r w:rsidRPr="00533A3A">
        <w:t xml:space="preserve"> приведен в таблице 4. </w:t>
      </w:r>
    </w:p>
    <w:p w14:paraId="04FD0AAA" w14:textId="04A27EEC" w:rsidR="00143C8C" w:rsidRPr="00533A3A" w:rsidRDefault="00143C8C" w:rsidP="00143C8C">
      <w:pPr>
        <w:pStyle w:val="afa"/>
        <w:rPr>
          <w:lang w:val="ru-RU"/>
        </w:rPr>
      </w:pPr>
      <w:bookmarkStart w:id="49" w:name="_Toc138440155"/>
      <w:r w:rsidRPr="00533A3A">
        <w:rPr>
          <w:lang w:val="ru-RU"/>
        </w:rPr>
        <w:t xml:space="preserve">Таблица 4. Баланс производительности водоподготовительной установки котельной по </w:t>
      </w:r>
      <w:r w:rsidR="008D6A95">
        <w:rPr>
          <w:lang w:val="ru-RU"/>
        </w:rPr>
        <w:t>ул. Кирова</w:t>
      </w:r>
      <w:r w:rsidRPr="00533A3A">
        <w:rPr>
          <w:lang w:val="ru-RU"/>
        </w:rPr>
        <w:t>.</w:t>
      </w:r>
      <w:bookmarkEnd w:id="49"/>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6"/>
        <w:gridCol w:w="648"/>
        <w:gridCol w:w="716"/>
        <w:gridCol w:w="648"/>
        <w:gridCol w:w="648"/>
        <w:gridCol w:w="648"/>
        <w:gridCol w:w="648"/>
        <w:gridCol w:w="648"/>
        <w:gridCol w:w="648"/>
        <w:gridCol w:w="648"/>
        <w:gridCol w:w="648"/>
        <w:gridCol w:w="648"/>
        <w:gridCol w:w="648"/>
      </w:tblGrid>
      <w:tr w:rsidR="004D2E31" w:rsidRPr="0034253F" w14:paraId="31CA1778" w14:textId="77777777" w:rsidTr="004D2E31">
        <w:trPr>
          <w:trHeight w:val="15"/>
        </w:trPr>
        <w:tc>
          <w:tcPr>
            <w:tcW w:w="445" w:type="dxa"/>
            <w:shd w:val="clear" w:color="auto" w:fill="auto"/>
            <w:vAlign w:val="center"/>
            <w:hideMark/>
          </w:tcPr>
          <w:p w14:paraId="4032EE80"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 п/п</w:t>
            </w:r>
          </w:p>
        </w:tc>
        <w:tc>
          <w:tcPr>
            <w:tcW w:w="1917" w:type="dxa"/>
            <w:shd w:val="clear" w:color="auto" w:fill="auto"/>
            <w:vAlign w:val="center"/>
            <w:hideMark/>
          </w:tcPr>
          <w:p w14:paraId="7CF4683B"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Наименование показателя</w:t>
            </w:r>
          </w:p>
        </w:tc>
        <w:tc>
          <w:tcPr>
            <w:tcW w:w="648" w:type="dxa"/>
            <w:shd w:val="clear" w:color="auto" w:fill="auto"/>
            <w:vAlign w:val="center"/>
            <w:hideMark/>
          </w:tcPr>
          <w:p w14:paraId="474FA76E"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Ед. изм.</w:t>
            </w:r>
          </w:p>
        </w:tc>
        <w:tc>
          <w:tcPr>
            <w:tcW w:w="716" w:type="dxa"/>
            <w:shd w:val="clear" w:color="auto" w:fill="auto"/>
            <w:vAlign w:val="center"/>
            <w:hideMark/>
          </w:tcPr>
          <w:p w14:paraId="55D6F483" w14:textId="0F3D16B8"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0F09B9">
              <w:rPr>
                <w:rFonts w:eastAsia="Times New Roman" w:cs="Times New Roman"/>
                <w:b/>
                <w:bCs/>
                <w:color w:val="000000"/>
                <w:sz w:val="16"/>
                <w:szCs w:val="16"/>
                <w:lang w:eastAsia="ru-RU"/>
              </w:rPr>
              <w:t>4</w:t>
            </w:r>
          </w:p>
        </w:tc>
        <w:tc>
          <w:tcPr>
            <w:tcW w:w="648" w:type="dxa"/>
            <w:shd w:val="clear" w:color="auto" w:fill="auto"/>
            <w:vAlign w:val="center"/>
            <w:hideMark/>
          </w:tcPr>
          <w:p w14:paraId="326F1F5B" w14:textId="6FAA247E"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0F09B9">
              <w:rPr>
                <w:rFonts w:eastAsia="Times New Roman" w:cs="Times New Roman"/>
                <w:b/>
                <w:bCs/>
                <w:color w:val="000000"/>
                <w:sz w:val="16"/>
                <w:szCs w:val="16"/>
                <w:lang w:eastAsia="ru-RU"/>
              </w:rPr>
              <w:t>5</w:t>
            </w:r>
          </w:p>
        </w:tc>
        <w:tc>
          <w:tcPr>
            <w:tcW w:w="648" w:type="dxa"/>
            <w:shd w:val="clear" w:color="auto" w:fill="auto"/>
            <w:vAlign w:val="center"/>
            <w:hideMark/>
          </w:tcPr>
          <w:p w14:paraId="6C12B0C2" w14:textId="56DE6390"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0F09B9">
              <w:rPr>
                <w:rFonts w:eastAsia="Times New Roman" w:cs="Times New Roman"/>
                <w:b/>
                <w:bCs/>
                <w:color w:val="000000"/>
                <w:sz w:val="16"/>
                <w:szCs w:val="16"/>
                <w:lang w:eastAsia="ru-RU"/>
              </w:rPr>
              <w:t>6</w:t>
            </w:r>
          </w:p>
        </w:tc>
        <w:tc>
          <w:tcPr>
            <w:tcW w:w="648" w:type="dxa"/>
            <w:shd w:val="clear" w:color="auto" w:fill="auto"/>
            <w:vAlign w:val="center"/>
            <w:hideMark/>
          </w:tcPr>
          <w:p w14:paraId="2414065A" w14:textId="555BC6AA"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0F09B9">
              <w:rPr>
                <w:rFonts w:eastAsia="Times New Roman" w:cs="Times New Roman"/>
                <w:b/>
                <w:bCs/>
                <w:color w:val="000000"/>
                <w:sz w:val="16"/>
                <w:szCs w:val="16"/>
                <w:lang w:eastAsia="ru-RU"/>
              </w:rPr>
              <w:t>7</w:t>
            </w:r>
          </w:p>
        </w:tc>
        <w:tc>
          <w:tcPr>
            <w:tcW w:w="648" w:type="dxa"/>
            <w:shd w:val="clear" w:color="auto" w:fill="auto"/>
            <w:vAlign w:val="center"/>
            <w:hideMark/>
          </w:tcPr>
          <w:p w14:paraId="2F44788C" w14:textId="29F18CFF"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0F09B9">
              <w:rPr>
                <w:rFonts w:eastAsia="Times New Roman" w:cs="Times New Roman"/>
                <w:b/>
                <w:bCs/>
                <w:color w:val="000000"/>
                <w:sz w:val="16"/>
                <w:szCs w:val="16"/>
                <w:lang w:eastAsia="ru-RU"/>
              </w:rPr>
              <w:t>8</w:t>
            </w:r>
          </w:p>
        </w:tc>
        <w:tc>
          <w:tcPr>
            <w:tcW w:w="648" w:type="dxa"/>
            <w:shd w:val="clear" w:color="auto" w:fill="auto"/>
            <w:vAlign w:val="center"/>
            <w:hideMark/>
          </w:tcPr>
          <w:p w14:paraId="70D16221" w14:textId="441B0384"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0F09B9">
              <w:rPr>
                <w:rFonts w:eastAsia="Times New Roman" w:cs="Times New Roman"/>
                <w:b/>
                <w:bCs/>
                <w:color w:val="000000"/>
                <w:sz w:val="16"/>
                <w:szCs w:val="16"/>
                <w:lang w:eastAsia="ru-RU"/>
              </w:rPr>
              <w:t>9</w:t>
            </w:r>
          </w:p>
        </w:tc>
        <w:tc>
          <w:tcPr>
            <w:tcW w:w="648" w:type="dxa"/>
            <w:shd w:val="clear" w:color="auto" w:fill="auto"/>
            <w:vAlign w:val="center"/>
            <w:hideMark/>
          </w:tcPr>
          <w:p w14:paraId="2BAE92F0" w14:textId="42627AF5"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w:t>
            </w:r>
            <w:r w:rsidR="000F09B9">
              <w:rPr>
                <w:rFonts w:eastAsia="Times New Roman" w:cs="Times New Roman"/>
                <w:b/>
                <w:bCs/>
                <w:color w:val="000000"/>
                <w:sz w:val="16"/>
                <w:szCs w:val="16"/>
                <w:lang w:eastAsia="ru-RU"/>
              </w:rPr>
              <w:t>30</w:t>
            </w:r>
          </w:p>
        </w:tc>
        <w:tc>
          <w:tcPr>
            <w:tcW w:w="648" w:type="dxa"/>
            <w:shd w:val="clear" w:color="auto" w:fill="auto"/>
            <w:vAlign w:val="center"/>
            <w:hideMark/>
          </w:tcPr>
          <w:p w14:paraId="6347B9E8" w14:textId="31F7DE60"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w:t>
            </w:r>
            <w:r w:rsidR="00BD2041">
              <w:rPr>
                <w:rFonts w:eastAsia="Times New Roman" w:cs="Times New Roman"/>
                <w:b/>
                <w:bCs/>
                <w:color w:val="000000"/>
                <w:sz w:val="16"/>
                <w:szCs w:val="16"/>
                <w:lang w:eastAsia="ru-RU"/>
              </w:rPr>
              <w:t>3</w:t>
            </w:r>
            <w:r w:rsidR="000F09B9">
              <w:rPr>
                <w:rFonts w:eastAsia="Times New Roman" w:cs="Times New Roman"/>
                <w:b/>
                <w:bCs/>
                <w:color w:val="000000"/>
                <w:sz w:val="16"/>
                <w:szCs w:val="16"/>
                <w:lang w:eastAsia="ru-RU"/>
              </w:rPr>
              <w:t>1</w:t>
            </w:r>
          </w:p>
        </w:tc>
        <w:tc>
          <w:tcPr>
            <w:tcW w:w="648" w:type="dxa"/>
            <w:shd w:val="clear" w:color="auto" w:fill="auto"/>
            <w:vAlign w:val="center"/>
            <w:hideMark/>
          </w:tcPr>
          <w:p w14:paraId="51B3E660" w14:textId="56F1EC45"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0F09B9">
              <w:rPr>
                <w:rFonts w:eastAsia="Times New Roman" w:cs="Times New Roman"/>
                <w:b/>
                <w:bCs/>
                <w:color w:val="000000"/>
                <w:sz w:val="16"/>
                <w:szCs w:val="16"/>
                <w:lang w:eastAsia="ru-RU"/>
              </w:rPr>
              <w:t>2</w:t>
            </w:r>
          </w:p>
        </w:tc>
        <w:tc>
          <w:tcPr>
            <w:tcW w:w="648" w:type="dxa"/>
            <w:shd w:val="clear" w:color="auto" w:fill="auto"/>
            <w:vAlign w:val="center"/>
            <w:hideMark/>
          </w:tcPr>
          <w:p w14:paraId="7D99DCB2" w14:textId="5424E920"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0F09B9">
              <w:rPr>
                <w:rFonts w:eastAsia="Times New Roman" w:cs="Times New Roman"/>
                <w:b/>
                <w:bCs/>
                <w:color w:val="000000"/>
                <w:sz w:val="16"/>
                <w:szCs w:val="16"/>
                <w:lang w:eastAsia="ru-RU"/>
              </w:rPr>
              <w:t>3</w:t>
            </w:r>
          </w:p>
        </w:tc>
        <w:tc>
          <w:tcPr>
            <w:tcW w:w="648" w:type="dxa"/>
            <w:shd w:val="clear" w:color="auto" w:fill="auto"/>
            <w:vAlign w:val="center"/>
            <w:hideMark/>
          </w:tcPr>
          <w:p w14:paraId="12B4811E" w14:textId="39EE0768"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0F09B9">
              <w:rPr>
                <w:rFonts w:eastAsia="Times New Roman" w:cs="Times New Roman"/>
                <w:b/>
                <w:bCs/>
                <w:color w:val="000000"/>
                <w:sz w:val="16"/>
                <w:szCs w:val="16"/>
                <w:lang w:eastAsia="ru-RU"/>
              </w:rPr>
              <w:t>4</w:t>
            </w:r>
          </w:p>
        </w:tc>
      </w:tr>
      <w:tr w:rsidR="004D2E31" w:rsidRPr="0034253F" w14:paraId="4CE6B878" w14:textId="77777777" w:rsidTr="004D2E31">
        <w:trPr>
          <w:trHeight w:val="15"/>
        </w:trPr>
        <w:tc>
          <w:tcPr>
            <w:tcW w:w="445" w:type="dxa"/>
            <w:shd w:val="clear" w:color="auto" w:fill="auto"/>
            <w:noWrap/>
            <w:vAlign w:val="center"/>
            <w:hideMark/>
          </w:tcPr>
          <w:p w14:paraId="30F3199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w:t>
            </w:r>
          </w:p>
        </w:tc>
        <w:tc>
          <w:tcPr>
            <w:tcW w:w="1917" w:type="dxa"/>
            <w:shd w:val="clear" w:color="auto" w:fill="auto"/>
            <w:vAlign w:val="center"/>
            <w:hideMark/>
          </w:tcPr>
          <w:p w14:paraId="79292B7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Производительность ВПУ </w:t>
            </w:r>
          </w:p>
        </w:tc>
        <w:tc>
          <w:tcPr>
            <w:tcW w:w="648" w:type="dxa"/>
            <w:shd w:val="clear" w:color="auto" w:fill="auto"/>
            <w:noWrap/>
            <w:vAlign w:val="center"/>
            <w:hideMark/>
          </w:tcPr>
          <w:p w14:paraId="3B745E6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 xml:space="preserve">/ч </w:t>
            </w:r>
          </w:p>
        </w:tc>
        <w:tc>
          <w:tcPr>
            <w:tcW w:w="716" w:type="dxa"/>
            <w:shd w:val="clear" w:color="auto" w:fill="auto"/>
            <w:vAlign w:val="center"/>
            <w:hideMark/>
          </w:tcPr>
          <w:p w14:paraId="7A5557E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371AEAC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1EAD997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04E4C3B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573535B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2F5BBA4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6D06F49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3EE3004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258F7F1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0D0B452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04690B6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r>
      <w:tr w:rsidR="004D2E31" w:rsidRPr="0034253F" w14:paraId="6036D1AA" w14:textId="77777777" w:rsidTr="004D2E31">
        <w:trPr>
          <w:trHeight w:val="15"/>
        </w:trPr>
        <w:tc>
          <w:tcPr>
            <w:tcW w:w="445" w:type="dxa"/>
            <w:shd w:val="clear" w:color="auto" w:fill="auto"/>
            <w:noWrap/>
            <w:vAlign w:val="center"/>
            <w:hideMark/>
          </w:tcPr>
          <w:p w14:paraId="4A3FB5D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w:t>
            </w:r>
          </w:p>
        </w:tc>
        <w:tc>
          <w:tcPr>
            <w:tcW w:w="1917" w:type="dxa"/>
            <w:shd w:val="clear" w:color="auto" w:fill="auto"/>
            <w:vAlign w:val="center"/>
            <w:hideMark/>
          </w:tcPr>
          <w:p w14:paraId="092F3E8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Средневзвешенные срок службы</w:t>
            </w:r>
          </w:p>
        </w:tc>
        <w:tc>
          <w:tcPr>
            <w:tcW w:w="648" w:type="dxa"/>
            <w:shd w:val="clear" w:color="auto" w:fill="auto"/>
            <w:noWrap/>
            <w:vAlign w:val="center"/>
            <w:hideMark/>
          </w:tcPr>
          <w:p w14:paraId="747DFFC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лет</w:t>
            </w:r>
          </w:p>
        </w:tc>
        <w:tc>
          <w:tcPr>
            <w:tcW w:w="716" w:type="dxa"/>
            <w:shd w:val="clear" w:color="auto" w:fill="auto"/>
            <w:vAlign w:val="center"/>
            <w:hideMark/>
          </w:tcPr>
          <w:p w14:paraId="20CA6D7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10D6C8A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1ADC4E4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10B4396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6D0A4FE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3FA8089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2C5E613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3BC39AE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5A1B2ED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5FDFF50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2DC7ACA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r>
      <w:tr w:rsidR="004D2E31" w:rsidRPr="0034253F" w14:paraId="4558297E" w14:textId="77777777" w:rsidTr="004D2E31">
        <w:trPr>
          <w:trHeight w:val="15"/>
        </w:trPr>
        <w:tc>
          <w:tcPr>
            <w:tcW w:w="445" w:type="dxa"/>
            <w:shd w:val="clear" w:color="auto" w:fill="auto"/>
            <w:noWrap/>
            <w:vAlign w:val="center"/>
            <w:hideMark/>
          </w:tcPr>
          <w:p w14:paraId="3216488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3</w:t>
            </w:r>
          </w:p>
        </w:tc>
        <w:tc>
          <w:tcPr>
            <w:tcW w:w="1917" w:type="dxa"/>
            <w:shd w:val="clear" w:color="auto" w:fill="auto"/>
            <w:vAlign w:val="center"/>
            <w:hideMark/>
          </w:tcPr>
          <w:p w14:paraId="1BE9B18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Располагаемая производительность ВПУ</w:t>
            </w:r>
          </w:p>
        </w:tc>
        <w:tc>
          <w:tcPr>
            <w:tcW w:w="648" w:type="dxa"/>
            <w:shd w:val="clear" w:color="auto" w:fill="auto"/>
            <w:noWrap/>
            <w:vAlign w:val="center"/>
            <w:hideMark/>
          </w:tcPr>
          <w:p w14:paraId="6F4D126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т/ч</w:t>
            </w:r>
          </w:p>
        </w:tc>
        <w:tc>
          <w:tcPr>
            <w:tcW w:w="716" w:type="dxa"/>
            <w:shd w:val="clear" w:color="auto" w:fill="auto"/>
            <w:vAlign w:val="center"/>
            <w:hideMark/>
          </w:tcPr>
          <w:p w14:paraId="7AC83C1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6EB5C7D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4EC1928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731FEB4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2A9234F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46070C3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176BCEE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1DED4D9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33C71D6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78C0006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78DCAFF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r>
      <w:tr w:rsidR="004D2E31" w:rsidRPr="0034253F" w14:paraId="1685BCA9" w14:textId="77777777" w:rsidTr="004D2E31">
        <w:trPr>
          <w:trHeight w:val="15"/>
        </w:trPr>
        <w:tc>
          <w:tcPr>
            <w:tcW w:w="445" w:type="dxa"/>
            <w:shd w:val="clear" w:color="auto" w:fill="auto"/>
            <w:noWrap/>
            <w:vAlign w:val="center"/>
            <w:hideMark/>
          </w:tcPr>
          <w:p w14:paraId="623CA39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4</w:t>
            </w:r>
          </w:p>
        </w:tc>
        <w:tc>
          <w:tcPr>
            <w:tcW w:w="1917" w:type="dxa"/>
            <w:shd w:val="clear" w:color="auto" w:fill="auto"/>
            <w:vAlign w:val="center"/>
            <w:hideMark/>
          </w:tcPr>
          <w:p w14:paraId="4B5D738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Потери располагаемой производительности</w:t>
            </w:r>
          </w:p>
        </w:tc>
        <w:tc>
          <w:tcPr>
            <w:tcW w:w="648" w:type="dxa"/>
            <w:shd w:val="clear" w:color="auto" w:fill="auto"/>
            <w:noWrap/>
            <w:vAlign w:val="center"/>
            <w:hideMark/>
          </w:tcPr>
          <w:p w14:paraId="5B261CC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w:t>
            </w:r>
          </w:p>
        </w:tc>
        <w:tc>
          <w:tcPr>
            <w:tcW w:w="716" w:type="dxa"/>
            <w:shd w:val="clear" w:color="auto" w:fill="auto"/>
            <w:vAlign w:val="center"/>
            <w:hideMark/>
          </w:tcPr>
          <w:p w14:paraId="602A8EC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BB440A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D20669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F0D4DC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C6CD23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5C9271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0ECEC5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C341A7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5E895B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6C517D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230D5C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3946B204" w14:textId="77777777" w:rsidTr="004D2E31">
        <w:trPr>
          <w:trHeight w:val="15"/>
        </w:trPr>
        <w:tc>
          <w:tcPr>
            <w:tcW w:w="445" w:type="dxa"/>
            <w:shd w:val="clear" w:color="auto" w:fill="auto"/>
            <w:noWrap/>
            <w:vAlign w:val="center"/>
            <w:hideMark/>
          </w:tcPr>
          <w:p w14:paraId="23A36DE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w:t>
            </w:r>
          </w:p>
        </w:tc>
        <w:tc>
          <w:tcPr>
            <w:tcW w:w="1917" w:type="dxa"/>
            <w:shd w:val="clear" w:color="auto" w:fill="auto"/>
            <w:vAlign w:val="center"/>
            <w:hideMark/>
          </w:tcPr>
          <w:p w14:paraId="4FBCB7F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Собственные нужды</w:t>
            </w:r>
          </w:p>
        </w:tc>
        <w:tc>
          <w:tcPr>
            <w:tcW w:w="648" w:type="dxa"/>
            <w:shd w:val="clear" w:color="auto" w:fill="auto"/>
            <w:noWrap/>
            <w:vAlign w:val="center"/>
            <w:hideMark/>
          </w:tcPr>
          <w:p w14:paraId="15EB937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 xml:space="preserve">/ч </w:t>
            </w:r>
          </w:p>
        </w:tc>
        <w:tc>
          <w:tcPr>
            <w:tcW w:w="716" w:type="dxa"/>
            <w:shd w:val="clear" w:color="auto" w:fill="auto"/>
            <w:vAlign w:val="center"/>
            <w:hideMark/>
          </w:tcPr>
          <w:p w14:paraId="09862B2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B3263F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731CAA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C3947D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C8683D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F7B819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026DB6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DBB4FE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5F4990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39F501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1CFBB0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19FF8974" w14:textId="77777777" w:rsidTr="004D2E31">
        <w:trPr>
          <w:trHeight w:val="15"/>
        </w:trPr>
        <w:tc>
          <w:tcPr>
            <w:tcW w:w="445" w:type="dxa"/>
            <w:shd w:val="clear" w:color="auto" w:fill="auto"/>
            <w:noWrap/>
            <w:vAlign w:val="center"/>
            <w:hideMark/>
          </w:tcPr>
          <w:p w14:paraId="68281F5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6</w:t>
            </w:r>
          </w:p>
        </w:tc>
        <w:tc>
          <w:tcPr>
            <w:tcW w:w="1917" w:type="dxa"/>
            <w:shd w:val="clear" w:color="auto" w:fill="auto"/>
            <w:vAlign w:val="center"/>
            <w:hideMark/>
          </w:tcPr>
          <w:p w14:paraId="6646346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Количество баков аккумуляторов</w:t>
            </w:r>
          </w:p>
        </w:tc>
        <w:tc>
          <w:tcPr>
            <w:tcW w:w="648" w:type="dxa"/>
            <w:shd w:val="clear" w:color="auto" w:fill="auto"/>
            <w:noWrap/>
            <w:vAlign w:val="center"/>
            <w:hideMark/>
          </w:tcPr>
          <w:p w14:paraId="2E5616C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ед.</w:t>
            </w:r>
          </w:p>
        </w:tc>
        <w:tc>
          <w:tcPr>
            <w:tcW w:w="716" w:type="dxa"/>
            <w:shd w:val="clear" w:color="auto" w:fill="auto"/>
            <w:vAlign w:val="center"/>
            <w:hideMark/>
          </w:tcPr>
          <w:p w14:paraId="37B5DB8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6B41CE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6C535E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6B218B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96BF67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DDBB52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0C0BB2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CD7E2C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12343C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0EB390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AF87DD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3A7B30DA" w14:textId="77777777" w:rsidTr="004D2E31">
        <w:trPr>
          <w:trHeight w:val="15"/>
        </w:trPr>
        <w:tc>
          <w:tcPr>
            <w:tcW w:w="445" w:type="dxa"/>
            <w:shd w:val="clear" w:color="auto" w:fill="auto"/>
            <w:noWrap/>
            <w:vAlign w:val="center"/>
            <w:hideMark/>
          </w:tcPr>
          <w:p w14:paraId="7B48E86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7</w:t>
            </w:r>
          </w:p>
        </w:tc>
        <w:tc>
          <w:tcPr>
            <w:tcW w:w="1917" w:type="dxa"/>
            <w:shd w:val="clear" w:color="auto" w:fill="auto"/>
            <w:vAlign w:val="center"/>
            <w:hideMark/>
          </w:tcPr>
          <w:p w14:paraId="3708994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Емкость баков аккумуляторов</w:t>
            </w:r>
          </w:p>
        </w:tc>
        <w:tc>
          <w:tcPr>
            <w:tcW w:w="648" w:type="dxa"/>
            <w:shd w:val="clear" w:color="auto" w:fill="auto"/>
            <w:noWrap/>
            <w:vAlign w:val="center"/>
            <w:hideMark/>
          </w:tcPr>
          <w:p w14:paraId="5FECF4F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ascii="Calibri" w:eastAsia="Times New Roman" w:hAnsi="Calibri" w:cs="Calibri"/>
                <w:color w:val="000000"/>
                <w:sz w:val="16"/>
                <w:szCs w:val="16"/>
                <w:lang w:eastAsia="ru-RU"/>
              </w:rPr>
              <w:t>³</w:t>
            </w:r>
          </w:p>
        </w:tc>
        <w:tc>
          <w:tcPr>
            <w:tcW w:w="716" w:type="dxa"/>
            <w:shd w:val="clear" w:color="auto" w:fill="auto"/>
            <w:vAlign w:val="center"/>
            <w:hideMark/>
          </w:tcPr>
          <w:p w14:paraId="207E55B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9ABFB5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5D7187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7D28CD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371AE0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B2E3CE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7E3352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27AB45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866518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85206D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DDDA11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181D9297" w14:textId="77777777" w:rsidTr="004D2E31">
        <w:trPr>
          <w:trHeight w:val="15"/>
        </w:trPr>
        <w:tc>
          <w:tcPr>
            <w:tcW w:w="445" w:type="dxa"/>
            <w:shd w:val="clear" w:color="auto" w:fill="auto"/>
            <w:noWrap/>
            <w:vAlign w:val="center"/>
            <w:hideMark/>
          </w:tcPr>
          <w:p w14:paraId="230DE82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w:t>
            </w:r>
          </w:p>
        </w:tc>
        <w:tc>
          <w:tcPr>
            <w:tcW w:w="1917" w:type="dxa"/>
            <w:shd w:val="clear" w:color="auto" w:fill="auto"/>
            <w:vAlign w:val="center"/>
            <w:hideMark/>
          </w:tcPr>
          <w:p w14:paraId="678FC22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Подпитка тепловой сети, в т.ч.</w:t>
            </w:r>
          </w:p>
        </w:tc>
        <w:tc>
          <w:tcPr>
            <w:tcW w:w="648" w:type="dxa"/>
            <w:shd w:val="clear" w:color="auto" w:fill="auto"/>
            <w:noWrap/>
            <w:vAlign w:val="center"/>
            <w:hideMark/>
          </w:tcPr>
          <w:p w14:paraId="111970C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180729E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65DF469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41A3766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37032B8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0FAADF6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294811D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4CE1F04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12CC897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4BC2B61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07D0164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54F362A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r>
      <w:tr w:rsidR="004D2E31" w:rsidRPr="0034253F" w14:paraId="63D4BC79" w14:textId="77777777" w:rsidTr="004D2E31">
        <w:trPr>
          <w:trHeight w:val="15"/>
        </w:trPr>
        <w:tc>
          <w:tcPr>
            <w:tcW w:w="445" w:type="dxa"/>
            <w:shd w:val="clear" w:color="auto" w:fill="auto"/>
            <w:noWrap/>
            <w:vAlign w:val="center"/>
            <w:hideMark/>
          </w:tcPr>
          <w:p w14:paraId="418D7B7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8.1.</w:t>
            </w:r>
          </w:p>
        </w:tc>
        <w:tc>
          <w:tcPr>
            <w:tcW w:w="1917" w:type="dxa"/>
            <w:shd w:val="clear" w:color="auto" w:fill="auto"/>
            <w:vAlign w:val="center"/>
            <w:hideMark/>
          </w:tcPr>
          <w:p w14:paraId="6BC6E23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нормативные утечки теплоносителя трубопроводами ТС</w:t>
            </w:r>
          </w:p>
        </w:tc>
        <w:tc>
          <w:tcPr>
            <w:tcW w:w="648" w:type="dxa"/>
            <w:shd w:val="clear" w:color="auto" w:fill="auto"/>
            <w:noWrap/>
            <w:vAlign w:val="center"/>
            <w:hideMark/>
          </w:tcPr>
          <w:p w14:paraId="47E2461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4EA75A4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053F876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7139341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3A8FEB0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3E38973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1C0D850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4DB6116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5CC743E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638610A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29398E9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201F177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r>
      <w:tr w:rsidR="004D2E31" w:rsidRPr="0034253F" w14:paraId="60FC4BE7" w14:textId="77777777" w:rsidTr="004D2E31">
        <w:trPr>
          <w:trHeight w:val="15"/>
        </w:trPr>
        <w:tc>
          <w:tcPr>
            <w:tcW w:w="445" w:type="dxa"/>
            <w:shd w:val="clear" w:color="auto" w:fill="auto"/>
            <w:noWrap/>
            <w:vAlign w:val="center"/>
            <w:hideMark/>
          </w:tcPr>
          <w:p w14:paraId="734F524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8.2.</w:t>
            </w:r>
          </w:p>
        </w:tc>
        <w:tc>
          <w:tcPr>
            <w:tcW w:w="1917" w:type="dxa"/>
            <w:shd w:val="clear" w:color="auto" w:fill="auto"/>
            <w:vAlign w:val="center"/>
            <w:hideMark/>
          </w:tcPr>
          <w:p w14:paraId="45149CA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сверхнормативные потери теплоносителя с утечкой</w:t>
            </w:r>
          </w:p>
        </w:tc>
        <w:tc>
          <w:tcPr>
            <w:tcW w:w="648" w:type="dxa"/>
            <w:shd w:val="clear" w:color="auto" w:fill="auto"/>
            <w:noWrap/>
            <w:vAlign w:val="center"/>
            <w:hideMark/>
          </w:tcPr>
          <w:p w14:paraId="42CB70E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11B69EB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5F39BB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DA8742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27D8F8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5F81C2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A5E37B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B8CAFC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F3FB9D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AC9131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EEE5D2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9788E6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64964133" w14:textId="77777777" w:rsidTr="004D2E31">
        <w:trPr>
          <w:trHeight w:val="15"/>
        </w:trPr>
        <w:tc>
          <w:tcPr>
            <w:tcW w:w="445" w:type="dxa"/>
            <w:shd w:val="clear" w:color="auto" w:fill="auto"/>
            <w:noWrap/>
            <w:vAlign w:val="center"/>
            <w:hideMark/>
          </w:tcPr>
          <w:p w14:paraId="49F8BD2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8.3.</w:t>
            </w:r>
          </w:p>
        </w:tc>
        <w:tc>
          <w:tcPr>
            <w:tcW w:w="1917" w:type="dxa"/>
            <w:shd w:val="clear" w:color="auto" w:fill="auto"/>
            <w:vAlign w:val="center"/>
            <w:hideMark/>
          </w:tcPr>
          <w:p w14:paraId="667C572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нормативные утечки в системах теплопотребления</w:t>
            </w:r>
          </w:p>
        </w:tc>
        <w:tc>
          <w:tcPr>
            <w:tcW w:w="648" w:type="dxa"/>
            <w:shd w:val="clear" w:color="auto" w:fill="auto"/>
            <w:noWrap/>
            <w:vAlign w:val="center"/>
            <w:hideMark/>
          </w:tcPr>
          <w:p w14:paraId="4B286DE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noWrap/>
            <w:vAlign w:val="center"/>
            <w:hideMark/>
          </w:tcPr>
          <w:p w14:paraId="690CFE9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3291137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02A3D5A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2484E5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0AF173C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BF3C84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02561E1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3CCDF08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4390B15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20F0996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493A81E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1FD203F5" w14:textId="77777777" w:rsidTr="004D2E31">
        <w:trPr>
          <w:trHeight w:val="15"/>
        </w:trPr>
        <w:tc>
          <w:tcPr>
            <w:tcW w:w="445" w:type="dxa"/>
            <w:shd w:val="clear" w:color="auto" w:fill="auto"/>
            <w:noWrap/>
            <w:vAlign w:val="center"/>
            <w:hideMark/>
          </w:tcPr>
          <w:p w14:paraId="735029E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8.4.</w:t>
            </w:r>
          </w:p>
        </w:tc>
        <w:tc>
          <w:tcPr>
            <w:tcW w:w="1917" w:type="dxa"/>
            <w:shd w:val="clear" w:color="auto" w:fill="auto"/>
            <w:vAlign w:val="center"/>
            <w:hideMark/>
          </w:tcPr>
          <w:p w14:paraId="65645DB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расход теплоносителя на открытые ГВС</w:t>
            </w:r>
          </w:p>
        </w:tc>
        <w:tc>
          <w:tcPr>
            <w:tcW w:w="648" w:type="dxa"/>
            <w:shd w:val="clear" w:color="auto" w:fill="auto"/>
            <w:noWrap/>
            <w:vAlign w:val="center"/>
            <w:hideMark/>
          </w:tcPr>
          <w:p w14:paraId="566CAE7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noWrap/>
            <w:vAlign w:val="center"/>
            <w:hideMark/>
          </w:tcPr>
          <w:p w14:paraId="226DFBC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7060AE0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480106E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A71B26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26D5793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6976F5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5A9675C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5932319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75A5017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5636E28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129CAE2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5DB8A1BA" w14:textId="77777777" w:rsidTr="004D2E31">
        <w:trPr>
          <w:trHeight w:val="15"/>
        </w:trPr>
        <w:tc>
          <w:tcPr>
            <w:tcW w:w="445" w:type="dxa"/>
            <w:shd w:val="clear" w:color="auto" w:fill="auto"/>
            <w:noWrap/>
            <w:vAlign w:val="center"/>
            <w:hideMark/>
          </w:tcPr>
          <w:p w14:paraId="56EE962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9</w:t>
            </w:r>
          </w:p>
        </w:tc>
        <w:tc>
          <w:tcPr>
            <w:tcW w:w="1917" w:type="dxa"/>
            <w:shd w:val="clear" w:color="auto" w:fill="auto"/>
            <w:vAlign w:val="center"/>
            <w:hideMark/>
          </w:tcPr>
          <w:p w14:paraId="1A0379A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Максимум подпитки тепловой сети в эксплуатационном режиме</w:t>
            </w:r>
          </w:p>
        </w:tc>
        <w:tc>
          <w:tcPr>
            <w:tcW w:w="648" w:type="dxa"/>
            <w:shd w:val="clear" w:color="auto" w:fill="auto"/>
            <w:noWrap/>
            <w:vAlign w:val="center"/>
            <w:hideMark/>
          </w:tcPr>
          <w:p w14:paraId="125F2F4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68A552F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296CB2F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4A1A4A0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6D97C7E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2DC304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0434BAF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5F6090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AC4FCD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22510B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12FFD88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C22CA5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r>
      <w:tr w:rsidR="004D2E31" w:rsidRPr="0034253F" w14:paraId="198448E3" w14:textId="77777777" w:rsidTr="004D2E31">
        <w:trPr>
          <w:trHeight w:val="15"/>
        </w:trPr>
        <w:tc>
          <w:tcPr>
            <w:tcW w:w="445" w:type="dxa"/>
            <w:shd w:val="clear" w:color="auto" w:fill="auto"/>
            <w:vAlign w:val="center"/>
            <w:hideMark/>
          </w:tcPr>
          <w:p w14:paraId="0F2132D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10</w:t>
            </w:r>
          </w:p>
        </w:tc>
        <w:tc>
          <w:tcPr>
            <w:tcW w:w="1917" w:type="dxa"/>
            <w:shd w:val="clear" w:color="auto" w:fill="auto"/>
            <w:vAlign w:val="center"/>
            <w:hideMark/>
          </w:tcPr>
          <w:p w14:paraId="07A7320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Максимальная подпитка тепловой сети на компенсацию потерь теплоносителя в аварийном режиме (в </w:t>
            </w:r>
            <w:r w:rsidRPr="0034253F">
              <w:rPr>
                <w:rFonts w:eastAsia="Times New Roman" w:cs="Times New Roman"/>
                <w:color w:val="000000"/>
                <w:sz w:val="16"/>
                <w:szCs w:val="16"/>
                <w:lang w:eastAsia="ru-RU"/>
              </w:rPr>
              <w:lastRenderedPageBreak/>
              <w:t>период повреждения участков)</w:t>
            </w:r>
          </w:p>
        </w:tc>
        <w:tc>
          <w:tcPr>
            <w:tcW w:w="648" w:type="dxa"/>
            <w:shd w:val="clear" w:color="auto" w:fill="auto"/>
            <w:noWrap/>
            <w:vAlign w:val="center"/>
            <w:hideMark/>
          </w:tcPr>
          <w:p w14:paraId="3436EF9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lastRenderedPageBreak/>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3A9149E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72CD97B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5441E4B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7EEFA13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4A095E7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6479521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1D4F474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056E192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6BC6D28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4586EF6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649A964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r>
      <w:tr w:rsidR="004D2E31" w:rsidRPr="0034253F" w14:paraId="429AEDF3" w14:textId="77777777" w:rsidTr="004D2E31">
        <w:trPr>
          <w:trHeight w:val="15"/>
        </w:trPr>
        <w:tc>
          <w:tcPr>
            <w:tcW w:w="445" w:type="dxa"/>
            <w:shd w:val="clear" w:color="auto" w:fill="auto"/>
            <w:noWrap/>
            <w:vAlign w:val="center"/>
            <w:hideMark/>
          </w:tcPr>
          <w:p w14:paraId="02ECE23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11</w:t>
            </w:r>
          </w:p>
        </w:tc>
        <w:tc>
          <w:tcPr>
            <w:tcW w:w="1917" w:type="dxa"/>
            <w:shd w:val="clear" w:color="auto" w:fill="auto"/>
            <w:vAlign w:val="center"/>
            <w:hideMark/>
          </w:tcPr>
          <w:p w14:paraId="54AE2E5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Резерв (+) /дефицит (-) </w:t>
            </w:r>
          </w:p>
        </w:tc>
        <w:tc>
          <w:tcPr>
            <w:tcW w:w="648" w:type="dxa"/>
            <w:shd w:val="clear" w:color="auto" w:fill="auto"/>
            <w:noWrap/>
            <w:vAlign w:val="center"/>
            <w:hideMark/>
          </w:tcPr>
          <w:p w14:paraId="3934B6D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т / ч</w:t>
            </w:r>
          </w:p>
        </w:tc>
        <w:tc>
          <w:tcPr>
            <w:tcW w:w="716" w:type="dxa"/>
            <w:shd w:val="clear" w:color="auto" w:fill="auto"/>
            <w:vAlign w:val="center"/>
            <w:hideMark/>
          </w:tcPr>
          <w:p w14:paraId="3656606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2ABCCED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285716B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301069A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00B2752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59451D3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4B7E2B0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4245C0B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08FF6BD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49D93A3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2D9B871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r>
      <w:tr w:rsidR="004D2E31" w:rsidRPr="0034253F" w14:paraId="0094B386" w14:textId="77777777" w:rsidTr="004D2E31">
        <w:trPr>
          <w:trHeight w:val="15"/>
        </w:trPr>
        <w:tc>
          <w:tcPr>
            <w:tcW w:w="445" w:type="dxa"/>
            <w:shd w:val="clear" w:color="auto" w:fill="auto"/>
            <w:noWrap/>
            <w:vAlign w:val="center"/>
            <w:hideMark/>
          </w:tcPr>
          <w:p w14:paraId="4CA766A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12</w:t>
            </w:r>
          </w:p>
        </w:tc>
        <w:tc>
          <w:tcPr>
            <w:tcW w:w="1917" w:type="dxa"/>
            <w:shd w:val="clear" w:color="auto" w:fill="auto"/>
            <w:vAlign w:val="center"/>
            <w:hideMark/>
          </w:tcPr>
          <w:p w14:paraId="4D19292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Доля резерва</w:t>
            </w:r>
          </w:p>
        </w:tc>
        <w:tc>
          <w:tcPr>
            <w:tcW w:w="648" w:type="dxa"/>
            <w:shd w:val="clear" w:color="auto" w:fill="auto"/>
            <w:noWrap/>
            <w:vAlign w:val="center"/>
            <w:hideMark/>
          </w:tcPr>
          <w:p w14:paraId="594C578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w:t>
            </w:r>
          </w:p>
        </w:tc>
        <w:tc>
          <w:tcPr>
            <w:tcW w:w="716" w:type="dxa"/>
            <w:shd w:val="clear" w:color="auto" w:fill="auto"/>
            <w:vAlign w:val="center"/>
            <w:hideMark/>
          </w:tcPr>
          <w:p w14:paraId="60C746F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57F93E0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0FCE62E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7BB4D3C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632DDC1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7161A4B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49F7EC9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473B87F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51DBC9E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77DE4F9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26A0C43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r>
    </w:tbl>
    <w:p w14:paraId="763CC1D1" w14:textId="77777777" w:rsidR="00143C8C" w:rsidRPr="00533A3A" w:rsidRDefault="00143C8C" w:rsidP="00D775AB">
      <w:pPr>
        <w:jc w:val="both"/>
      </w:pPr>
    </w:p>
    <w:p w14:paraId="05488D1B" w14:textId="024ACB2B" w:rsidR="00143C8C" w:rsidRPr="00533A3A" w:rsidRDefault="00143C8C" w:rsidP="00143C8C">
      <w:pPr>
        <w:pStyle w:val="1"/>
        <w:numPr>
          <w:ilvl w:val="1"/>
          <w:numId w:val="1"/>
        </w:numPr>
      </w:pPr>
      <w:bookmarkStart w:id="50" w:name="_Toc135639275"/>
      <w:bookmarkStart w:id="51" w:name="_Toc138145137"/>
      <w:r w:rsidRPr="00533A3A">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0"/>
      <w:bookmarkEnd w:id="51"/>
    </w:p>
    <w:p w14:paraId="4B59EBC5" w14:textId="77777777" w:rsidR="00143C8C" w:rsidRPr="00533A3A" w:rsidRDefault="00143C8C" w:rsidP="00143C8C">
      <w:pPr>
        <w:jc w:val="both"/>
      </w:pPr>
      <w:r w:rsidRPr="00533A3A">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179425A2" w14:textId="2FE99F2B" w:rsidR="00B050EB" w:rsidRPr="00533A3A" w:rsidRDefault="00143C8C" w:rsidP="00B050EB">
      <w:pPr>
        <w:pStyle w:val="S"/>
      </w:pPr>
      <w:r w:rsidRPr="00533A3A">
        <w:t xml:space="preserve">Значения аварийной подпитки по котельной по </w:t>
      </w:r>
      <w:r w:rsidR="008D6A95">
        <w:t>ул. Кирова</w:t>
      </w:r>
      <w:r w:rsidRPr="00533A3A">
        <w:t xml:space="preserve"> представлены в таблице 4.</w:t>
      </w:r>
      <w:bookmarkStart w:id="52" w:name="_Toc135639276"/>
    </w:p>
    <w:p w14:paraId="6A72AE9B" w14:textId="642397E8" w:rsidR="00B050EB" w:rsidRPr="00533A3A" w:rsidRDefault="00B050EB" w:rsidP="00B050EB">
      <w:pPr>
        <w:pStyle w:val="1"/>
        <w:numPr>
          <w:ilvl w:val="0"/>
          <w:numId w:val="1"/>
        </w:numPr>
      </w:pPr>
      <w:bookmarkStart w:id="53" w:name="_Toc138145138"/>
      <w:r w:rsidRPr="00533A3A">
        <w:t>Раздел 4. Основные положения мастер-плана развития систем теплоснабжения поселения</w:t>
      </w:r>
      <w:bookmarkEnd w:id="52"/>
      <w:bookmarkEnd w:id="53"/>
    </w:p>
    <w:p w14:paraId="4CA1528A" w14:textId="219F4DFD" w:rsidR="00B050EB" w:rsidRPr="00533A3A" w:rsidRDefault="00B050EB" w:rsidP="00B050EB">
      <w:pPr>
        <w:pStyle w:val="1"/>
        <w:numPr>
          <w:ilvl w:val="1"/>
          <w:numId w:val="1"/>
        </w:numPr>
      </w:pPr>
      <w:bookmarkStart w:id="54" w:name="_Toc135639277"/>
      <w:bookmarkStart w:id="55" w:name="_Toc138145139"/>
      <w:r w:rsidRPr="00533A3A">
        <w:t>Описание сценариев развития теплоснабжения поселения</w:t>
      </w:r>
      <w:bookmarkEnd w:id="54"/>
      <w:bookmarkEnd w:id="55"/>
    </w:p>
    <w:p w14:paraId="63E856FD" w14:textId="77777777" w:rsidR="00B050EB" w:rsidRPr="00533A3A" w:rsidRDefault="00B050EB" w:rsidP="00B050EB">
      <w:pPr>
        <w:jc w:val="both"/>
      </w:pPr>
      <w:r w:rsidRPr="00533A3A">
        <w:t>Мастер - план схемы теплоснабжения выполняется для формирования нескольких вариантов развития систем теплоснабжения, из которых будет выбран рекомендуемый вариант развития систем теплоснабжения.</w:t>
      </w:r>
    </w:p>
    <w:p w14:paraId="635E2676" w14:textId="77777777" w:rsidR="00B050EB" w:rsidRPr="00533A3A" w:rsidRDefault="00B050EB" w:rsidP="00B050EB">
      <w:pPr>
        <w:jc w:val="both"/>
      </w:pPr>
      <w:r w:rsidRPr="00533A3A">
        <w:t>Мастер - план схемы теплоснабжения предназначен для описания, обоснования отбора и представления заказчику нескольких вариантов её реализации, из которых будет выбран рекомендуемый вариант. Выбор рекомендуемого варианта выполняется на основе анализа тарифных (ценовых) последствий и анализа достижения ключевых показателей развития теплоснабжения.</w:t>
      </w:r>
    </w:p>
    <w:p w14:paraId="2DF6750E" w14:textId="77777777" w:rsidR="00B050EB" w:rsidRPr="00533A3A" w:rsidRDefault="00B050EB" w:rsidP="00B050EB">
      <w:pPr>
        <w:jc w:val="both"/>
      </w:pPr>
      <w:r w:rsidRPr="00533A3A">
        <w:t>Разработка вариантов, включаемых в мастер-план, базируется на условии обеспечения спроса на тепловую мощность и тепловую энергию существующих и перспективных потребителей тепловой энергии, определённого в соответствии с прогнозом развития строительных фондов на основании показателей генерального плана (с учётом его корректировки).</w:t>
      </w:r>
    </w:p>
    <w:p w14:paraId="62F55B0C" w14:textId="77777777" w:rsidR="00B050EB" w:rsidRPr="00533A3A" w:rsidRDefault="00B050EB" w:rsidP="00B050EB">
      <w:pPr>
        <w:jc w:val="both"/>
      </w:pPr>
      <w:r w:rsidRPr="00533A3A">
        <w:t>В соответствии с Постановлением Правительства РФ от 22 Февраля 2012 года № 154 «О требованиях к схемам теплоснабжения, порядку их разработки и утверждения», предложения по развитию системы теплоснабжения должны основываться на предложениях исполнительных органов власти и эксплуатационных организаций.</w:t>
      </w:r>
    </w:p>
    <w:p w14:paraId="79B2C7B4" w14:textId="77777777" w:rsidR="00B050EB" w:rsidRPr="00533A3A" w:rsidRDefault="00B050EB" w:rsidP="00B050EB">
      <w:pPr>
        <w:jc w:val="both"/>
      </w:pPr>
      <w:r w:rsidRPr="00533A3A">
        <w:t>После разработки проектных предложений для каждого варианта мастер - плана выполняется оценка финансовых потребностей, необходимых для их реализации, и затем - оценка эффективности финансовых затрат.</w:t>
      </w:r>
    </w:p>
    <w:p w14:paraId="5AA43741" w14:textId="77777777" w:rsidR="00B050EB" w:rsidRPr="00533A3A" w:rsidRDefault="00B050EB" w:rsidP="00B050EB">
      <w:pPr>
        <w:jc w:val="both"/>
      </w:pPr>
      <w:r w:rsidRPr="00533A3A">
        <w:t>Для каждого варианта мастер - плана оцениваются достигаемые целевые показатели развития системы теплоснабжения.</w:t>
      </w:r>
    </w:p>
    <w:p w14:paraId="72BE629C" w14:textId="6BD970E9" w:rsidR="00B050EB" w:rsidRPr="00533A3A" w:rsidRDefault="00B050EB" w:rsidP="00B050EB">
      <w:pPr>
        <w:tabs>
          <w:tab w:val="left" w:pos="284"/>
        </w:tabs>
        <w:jc w:val="both"/>
      </w:pPr>
      <w:bookmarkStart w:id="56" w:name="_Toc135639278"/>
      <w:r w:rsidRPr="00533A3A">
        <w:t xml:space="preserve">На основании анализа существующего состояния систем теплоснабжения, перспектив развития </w:t>
      </w:r>
      <w:r w:rsidR="008D6A95">
        <w:t>Ключиковс</w:t>
      </w:r>
      <w:r w:rsidRPr="00533A3A">
        <w:t xml:space="preserve">кого сельсовета, предложений ТСО, предложений исполнительных органов власти в схеме теплоснабжения </w:t>
      </w:r>
      <w:r w:rsidR="008D6A95">
        <w:t>Ключиковс</w:t>
      </w:r>
      <w:r w:rsidRPr="00533A3A">
        <w:t>кого сельсовета предложены к рассмотрению следующие варианты развития системы теплоснабжения:</w:t>
      </w:r>
    </w:p>
    <w:p w14:paraId="1DB5DB79" w14:textId="77777777" w:rsidR="00906D2D" w:rsidRPr="00533A3A" w:rsidRDefault="00906D2D" w:rsidP="00906D2D">
      <w:pPr>
        <w:tabs>
          <w:tab w:val="left" w:pos="284"/>
        </w:tabs>
        <w:jc w:val="both"/>
      </w:pPr>
      <w:r w:rsidRPr="00533A3A">
        <w:t>Вариант №1:</w:t>
      </w:r>
    </w:p>
    <w:p w14:paraId="64B176B7" w14:textId="6FCE687E" w:rsidR="00906D2D" w:rsidRPr="00533A3A" w:rsidRDefault="00906D2D" w:rsidP="00906D2D">
      <w:pPr>
        <w:pStyle w:val="a4"/>
        <w:numPr>
          <w:ilvl w:val="0"/>
          <w:numId w:val="10"/>
        </w:numPr>
        <w:tabs>
          <w:tab w:val="left" w:pos="284"/>
        </w:tabs>
        <w:spacing w:before="120" w:after="120" w:line="240" w:lineRule="auto"/>
        <w:jc w:val="both"/>
      </w:pPr>
      <w:bookmarkStart w:id="57" w:name="_Hlk99648749"/>
      <w:r w:rsidRPr="00533A3A">
        <w:lastRenderedPageBreak/>
        <w:t xml:space="preserve">Реконструкция </w:t>
      </w:r>
      <w:r w:rsidR="008D6A95">
        <w:t>1,6</w:t>
      </w:r>
      <w:r w:rsidRPr="00533A3A">
        <w:t xml:space="preserve"> км тепловых сетей </w:t>
      </w:r>
      <w:r w:rsidR="008D6A95">
        <w:t>Ключиковс</w:t>
      </w:r>
      <w:r w:rsidR="004D2E31">
        <w:t>кого сельсовета в 2027</w:t>
      </w:r>
      <w:r w:rsidR="00C37220">
        <w:t xml:space="preserve"> </w:t>
      </w:r>
      <w:r w:rsidRPr="00533A3A">
        <w:t>г.;</w:t>
      </w:r>
    </w:p>
    <w:bookmarkEnd w:id="57"/>
    <w:p w14:paraId="07242872" w14:textId="77777777" w:rsidR="00906D2D" w:rsidRPr="00533A3A" w:rsidRDefault="00906D2D" w:rsidP="00906D2D">
      <w:pPr>
        <w:tabs>
          <w:tab w:val="left" w:pos="284"/>
        </w:tabs>
        <w:jc w:val="both"/>
      </w:pPr>
      <w:r w:rsidRPr="00533A3A">
        <w:t>Вариант №2 развития системы теплоснабжения основывается на сохранении существующего положения.</w:t>
      </w:r>
    </w:p>
    <w:p w14:paraId="7489E280" w14:textId="5D4BC0AC" w:rsidR="00B050EB" w:rsidRPr="00533A3A" w:rsidRDefault="00B050EB" w:rsidP="00B050EB">
      <w:pPr>
        <w:pStyle w:val="1"/>
        <w:numPr>
          <w:ilvl w:val="1"/>
          <w:numId w:val="1"/>
        </w:numPr>
      </w:pPr>
      <w:bookmarkStart w:id="58" w:name="_Toc138145140"/>
      <w:r w:rsidRPr="00533A3A">
        <w:t>Обоснование выбора приоритетного сценария развития теплоснабжения поселения</w:t>
      </w:r>
      <w:bookmarkEnd w:id="56"/>
      <w:bookmarkEnd w:id="58"/>
    </w:p>
    <w:p w14:paraId="3EDC1358" w14:textId="4951179A" w:rsidR="00B050EB" w:rsidRPr="00533A3A" w:rsidRDefault="00B050EB" w:rsidP="00B050EB">
      <w:pPr>
        <w:pStyle w:val="aff2"/>
        <w:tabs>
          <w:tab w:val="left" w:pos="0"/>
        </w:tabs>
        <w:ind w:firstLine="567"/>
      </w:pPr>
      <w:r w:rsidRPr="00533A3A">
        <w:tab/>
        <w:t>Мероприятия на тепловых сетях направлены на снижение потерь тепловой энергии в сетях теплоснабжения.</w:t>
      </w:r>
    </w:p>
    <w:p w14:paraId="1BDEE1C0" w14:textId="04545B3F" w:rsidR="00B050EB" w:rsidRPr="00533A3A" w:rsidRDefault="00B050EB" w:rsidP="00B050EB">
      <w:pPr>
        <w:pStyle w:val="aff2"/>
        <w:tabs>
          <w:tab w:val="left" w:pos="0"/>
        </w:tabs>
        <w:ind w:firstLine="567"/>
      </w:pPr>
      <w:r w:rsidRPr="00533A3A">
        <w:tab/>
        <w:t>В случае развития системы теплоснабжения по Варианту №</w:t>
      </w:r>
      <w:r w:rsidR="00906D2D" w:rsidRPr="00533A3A">
        <w:t>2</w:t>
      </w:r>
      <w:r w:rsidRPr="00533A3A">
        <w:t>, ежегодное старение и износ основного оборудования источников сделает процесс производства и передачи тепловой энергии более затратным. Это отразится на стоимости тепловой энергии для конечного потребителя.</w:t>
      </w:r>
    </w:p>
    <w:p w14:paraId="3F16489D" w14:textId="34A2A4FC" w:rsidR="00B050EB" w:rsidRPr="00533A3A" w:rsidRDefault="00B050EB" w:rsidP="00B050EB">
      <w:pPr>
        <w:tabs>
          <w:tab w:val="left" w:pos="0"/>
        </w:tabs>
        <w:ind w:firstLine="567"/>
        <w:jc w:val="both"/>
      </w:pPr>
      <w:r w:rsidRPr="00533A3A">
        <w:t xml:space="preserve">В качестве основного варианта развития системы теплоснабжения </w:t>
      </w:r>
      <w:r w:rsidR="008D6A95">
        <w:t>Ключиковс</w:t>
      </w:r>
      <w:r w:rsidRPr="00533A3A">
        <w:t xml:space="preserve">кого сельсовета предлагается Вариант №1. Мероприятия, предусмотренные данным вариантом, позволят осуществлять качественное и надежное теплоснабжение потребителей </w:t>
      </w:r>
      <w:r w:rsidR="008D6A95">
        <w:t>Ключиковс</w:t>
      </w:r>
      <w:r w:rsidRPr="00533A3A">
        <w:t>кого сельсовета.</w:t>
      </w:r>
    </w:p>
    <w:p w14:paraId="04C0CD60" w14:textId="40297071" w:rsidR="005446A1" w:rsidRPr="00533A3A" w:rsidRDefault="005446A1" w:rsidP="005446A1">
      <w:pPr>
        <w:pStyle w:val="aff2"/>
        <w:tabs>
          <w:tab w:val="left" w:pos="284"/>
        </w:tabs>
      </w:pPr>
      <w:r w:rsidRPr="00533A3A">
        <w:t xml:space="preserve">Технико-экономическое сравнение вариантов перспективного развития систем теплоснабжения </w:t>
      </w:r>
      <w:r w:rsidR="008D6A95">
        <w:t>Ключиковс</w:t>
      </w:r>
      <w:r w:rsidRPr="00533A3A">
        <w:t xml:space="preserve">кого сельсовета приведено в таблице ниже. </w:t>
      </w:r>
    </w:p>
    <w:p w14:paraId="739384C8" w14:textId="77777777" w:rsidR="005446A1" w:rsidRPr="00533A3A" w:rsidRDefault="005446A1" w:rsidP="005446A1">
      <w:pPr>
        <w:pStyle w:val="aff2"/>
        <w:tabs>
          <w:tab w:val="left" w:pos="284"/>
        </w:tabs>
      </w:pPr>
    </w:p>
    <w:p w14:paraId="6E360BB6" w14:textId="69652EF0" w:rsidR="005446A1" w:rsidRPr="00533A3A" w:rsidRDefault="005446A1" w:rsidP="005446A1">
      <w:pPr>
        <w:pStyle w:val="afa"/>
        <w:ind w:firstLine="0"/>
        <w:rPr>
          <w:lang w:val="ru-RU"/>
        </w:rPr>
      </w:pPr>
      <w:bookmarkStart w:id="59" w:name="_Toc137628823"/>
      <w:bookmarkStart w:id="60" w:name="_Toc138440156"/>
      <w:r w:rsidRPr="00533A3A">
        <w:rPr>
          <w:lang w:val="ru-RU"/>
        </w:rPr>
        <w:t xml:space="preserve">Таблица 5. Технико-экономическое сравнение вариантов перспективного развития систем теплоснабжения </w:t>
      </w:r>
      <w:r w:rsidR="008D6A95">
        <w:rPr>
          <w:lang w:val="ru-RU"/>
        </w:rPr>
        <w:t>Ключиковс</w:t>
      </w:r>
      <w:r w:rsidRPr="00533A3A">
        <w:rPr>
          <w:lang w:val="ru-RU"/>
        </w:rPr>
        <w:t>кого сельсовета.</w:t>
      </w:r>
      <w:bookmarkEnd w:id="59"/>
      <w:bookmarkEnd w:id="60"/>
      <w:r w:rsidRPr="00533A3A">
        <w:rPr>
          <w:lang w:val="ru-RU"/>
        </w:rPr>
        <w:t xml:space="preserve"> </w:t>
      </w:r>
    </w:p>
    <w:tbl>
      <w:tblPr>
        <w:tblW w:w="10247" w:type="dxa"/>
        <w:tblInd w:w="-10" w:type="dxa"/>
        <w:tblLook w:val="04A0" w:firstRow="1" w:lastRow="0" w:firstColumn="1" w:lastColumn="0" w:noHBand="0" w:noVBand="1"/>
      </w:tblPr>
      <w:tblGrid>
        <w:gridCol w:w="6001"/>
        <w:gridCol w:w="2377"/>
        <w:gridCol w:w="1869"/>
      </w:tblGrid>
      <w:tr w:rsidR="00C37220" w:rsidRPr="00E005DD" w14:paraId="072C55B1" w14:textId="77777777" w:rsidTr="00C37220">
        <w:trPr>
          <w:trHeight w:val="22"/>
        </w:trPr>
        <w:tc>
          <w:tcPr>
            <w:tcW w:w="60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CF0759" w14:textId="77777777" w:rsidR="00C37220" w:rsidRPr="00E005DD" w:rsidRDefault="00C37220" w:rsidP="00475EE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Наименование показателя</w:t>
            </w:r>
          </w:p>
        </w:tc>
        <w:tc>
          <w:tcPr>
            <w:tcW w:w="2377" w:type="dxa"/>
            <w:tcBorders>
              <w:top w:val="single" w:sz="8" w:space="0" w:color="auto"/>
              <w:left w:val="nil"/>
              <w:bottom w:val="single" w:sz="8" w:space="0" w:color="auto"/>
              <w:right w:val="single" w:sz="8" w:space="0" w:color="auto"/>
            </w:tcBorders>
            <w:shd w:val="clear" w:color="auto" w:fill="auto"/>
            <w:noWrap/>
            <w:vAlign w:val="center"/>
            <w:hideMark/>
          </w:tcPr>
          <w:p w14:paraId="3D59BD0B" w14:textId="77777777" w:rsidR="00C37220" w:rsidRPr="00E005DD" w:rsidRDefault="00C37220" w:rsidP="00475EE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Вариант 1</w:t>
            </w:r>
          </w:p>
        </w:tc>
        <w:tc>
          <w:tcPr>
            <w:tcW w:w="1869" w:type="dxa"/>
            <w:tcBorders>
              <w:top w:val="single" w:sz="8" w:space="0" w:color="auto"/>
              <w:left w:val="nil"/>
              <w:bottom w:val="single" w:sz="8" w:space="0" w:color="auto"/>
              <w:right w:val="single" w:sz="8" w:space="0" w:color="auto"/>
            </w:tcBorders>
            <w:shd w:val="clear" w:color="auto" w:fill="auto"/>
            <w:noWrap/>
            <w:vAlign w:val="center"/>
            <w:hideMark/>
          </w:tcPr>
          <w:p w14:paraId="36B6356D" w14:textId="77777777" w:rsidR="00C37220" w:rsidRPr="00E005DD" w:rsidRDefault="00C37220" w:rsidP="00475EE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Вариант 2</w:t>
            </w:r>
          </w:p>
        </w:tc>
      </w:tr>
      <w:tr w:rsidR="008D6A95" w:rsidRPr="00E005DD" w14:paraId="648CD367"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4AE01887" w14:textId="77777777" w:rsidR="008D6A95" w:rsidRPr="00E005DD" w:rsidRDefault="008D6A95" w:rsidP="008D6A95">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Капитальные затраты</w:t>
            </w:r>
          </w:p>
        </w:tc>
        <w:tc>
          <w:tcPr>
            <w:tcW w:w="2377" w:type="dxa"/>
            <w:tcBorders>
              <w:top w:val="nil"/>
              <w:left w:val="nil"/>
              <w:bottom w:val="single" w:sz="8" w:space="0" w:color="auto"/>
              <w:right w:val="single" w:sz="8" w:space="0" w:color="auto"/>
            </w:tcBorders>
            <w:shd w:val="clear" w:color="auto" w:fill="auto"/>
            <w:noWrap/>
            <w:vAlign w:val="center"/>
            <w:hideMark/>
          </w:tcPr>
          <w:p w14:paraId="1219D9D9" w14:textId="3315F7B6" w:rsidR="008D6A95" w:rsidRPr="00E005DD" w:rsidRDefault="008D6A95" w:rsidP="008D6A9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w:t>
            </w:r>
            <w:r w:rsidRPr="00E005DD">
              <w:rPr>
                <w:rFonts w:eastAsia="Times New Roman" w:cs="Times New Roman"/>
                <w:color w:val="000000"/>
                <w:sz w:val="20"/>
                <w:szCs w:val="20"/>
                <w:lang w:eastAsia="ru-RU"/>
              </w:rPr>
              <w:t xml:space="preserve"> 500</w:t>
            </w:r>
          </w:p>
        </w:tc>
        <w:tc>
          <w:tcPr>
            <w:tcW w:w="1869" w:type="dxa"/>
            <w:tcBorders>
              <w:top w:val="nil"/>
              <w:left w:val="nil"/>
              <w:bottom w:val="single" w:sz="8" w:space="0" w:color="auto"/>
              <w:right w:val="single" w:sz="8" w:space="0" w:color="auto"/>
            </w:tcBorders>
            <w:shd w:val="clear" w:color="auto" w:fill="auto"/>
            <w:noWrap/>
            <w:vAlign w:val="center"/>
            <w:hideMark/>
          </w:tcPr>
          <w:p w14:paraId="04C71567" w14:textId="06F09D99" w:rsidR="008D6A95" w:rsidRPr="00E005DD" w:rsidRDefault="008D6A95" w:rsidP="008D6A95">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r>
      <w:tr w:rsidR="008D6A95" w:rsidRPr="00E005DD" w14:paraId="1D3F850A"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0996FF19" w14:textId="77777777" w:rsidR="008D6A95" w:rsidRPr="00E005DD" w:rsidRDefault="008D6A95" w:rsidP="008D6A95">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Выработка тепловой энергии в год до снижения объема выработки тепловой энергии</w:t>
            </w:r>
          </w:p>
        </w:tc>
        <w:tc>
          <w:tcPr>
            <w:tcW w:w="2377" w:type="dxa"/>
            <w:tcBorders>
              <w:top w:val="nil"/>
              <w:left w:val="nil"/>
              <w:bottom w:val="single" w:sz="8" w:space="0" w:color="auto"/>
              <w:right w:val="single" w:sz="8" w:space="0" w:color="auto"/>
            </w:tcBorders>
            <w:shd w:val="clear" w:color="auto" w:fill="auto"/>
            <w:noWrap/>
            <w:vAlign w:val="center"/>
            <w:hideMark/>
          </w:tcPr>
          <w:p w14:paraId="00C50C0C" w14:textId="7AAF53A3" w:rsidR="008D6A95" w:rsidRPr="00E005DD" w:rsidRDefault="008D6A95" w:rsidP="008D6A9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2,48</w:t>
            </w:r>
          </w:p>
        </w:tc>
        <w:tc>
          <w:tcPr>
            <w:tcW w:w="1869" w:type="dxa"/>
            <w:tcBorders>
              <w:top w:val="nil"/>
              <w:left w:val="nil"/>
              <w:bottom w:val="single" w:sz="8" w:space="0" w:color="auto"/>
              <w:right w:val="single" w:sz="8" w:space="0" w:color="auto"/>
            </w:tcBorders>
            <w:shd w:val="clear" w:color="auto" w:fill="auto"/>
            <w:noWrap/>
            <w:vAlign w:val="center"/>
            <w:hideMark/>
          </w:tcPr>
          <w:p w14:paraId="226BD10C" w14:textId="337A0528" w:rsidR="008D6A95" w:rsidRPr="00E005DD" w:rsidRDefault="008D6A95" w:rsidP="008D6A9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2,48</w:t>
            </w:r>
          </w:p>
        </w:tc>
      </w:tr>
      <w:tr w:rsidR="008D6A95" w:rsidRPr="00E005DD" w14:paraId="32D816B8"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28DFA125" w14:textId="77777777" w:rsidR="008D6A95" w:rsidRPr="00E005DD" w:rsidRDefault="008D6A95" w:rsidP="008D6A95">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Увеличение объема выработки тепловой энергии, связанной с увеличением потерь по тепловым сетям, тыс. Гкал/год</w:t>
            </w:r>
          </w:p>
        </w:tc>
        <w:tc>
          <w:tcPr>
            <w:tcW w:w="2377" w:type="dxa"/>
            <w:tcBorders>
              <w:top w:val="nil"/>
              <w:left w:val="nil"/>
              <w:bottom w:val="single" w:sz="8" w:space="0" w:color="auto"/>
              <w:right w:val="single" w:sz="8" w:space="0" w:color="auto"/>
            </w:tcBorders>
            <w:shd w:val="clear" w:color="auto" w:fill="auto"/>
            <w:noWrap/>
            <w:vAlign w:val="center"/>
            <w:hideMark/>
          </w:tcPr>
          <w:p w14:paraId="2635D5BB" w14:textId="798DC727" w:rsidR="008D6A95" w:rsidRPr="00E005DD" w:rsidRDefault="008D6A95" w:rsidP="008D6A95">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c>
          <w:tcPr>
            <w:tcW w:w="1869" w:type="dxa"/>
            <w:tcBorders>
              <w:top w:val="nil"/>
              <w:left w:val="nil"/>
              <w:bottom w:val="single" w:sz="8" w:space="0" w:color="auto"/>
              <w:right w:val="single" w:sz="8" w:space="0" w:color="auto"/>
            </w:tcBorders>
            <w:shd w:val="clear" w:color="auto" w:fill="auto"/>
            <w:noWrap/>
            <w:vAlign w:val="center"/>
            <w:hideMark/>
          </w:tcPr>
          <w:p w14:paraId="7A553B7D" w14:textId="523FC542" w:rsidR="008D6A95" w:rsidRPr="00E005DD" w:rsidRDefault="008D6A95" w:rsidP="008D6A95">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r>
              <w:rPr>
                <w:rFonts w:eastAsia="Times New Roman" w:cs="Times New Roman"/>
                <w:color w:val="000000"/>
                <w:sz w:val="20"/>
                <w:szCs w:val="20"/>
                <w:lang w:eastAsia="ru-RU"/>
              </w:rPr>
              <w:t>4</w:t>
            </w:r>
          </w:p>
        </w:tc>
      </w:tr>
      <w:tr w:rsidR="008D6A95" w:rsidRPr="00E005DD" w14:paraId="57EB0F81"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26EC6D15" w14:textId="77777777" w:rsidR="008D6A95" w:rsidRPr="00E005DD" w:rsidRDefault="008D6A95" w:rsidP="008D6A95">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Выработка тепловой энергии в год после увеличения объема выработки тепловой энергии</w:t>
            </w:r>
          </w:p>
        </w:tc>
        <w:tc>
          <w:tcPr>
            <w:tcW w:w="2377" w:type="dxa"/>
            <w:tcBorders>
              <w:top w:val="nil"/>
              <w:left w:val="nil"/>
              <w:bottom w:val="single" w:sz="8" w:space="0" w:color="auto"/>
              <w:right w:val="single" w:sz="8" w:space="0" w:color="auto"/>
            </w:tcBorders>
            <w:shd w:val="clear" w:color="auto" w:fill="auto"/>
            <w:noWrap/>
            <w:vAlign w:val="center"/>
            <w:hideMark/>
          </w:tcPr>
          <w:p w14:paraId="5721891B" w14:textId="76F98E58" w:rsidR="008D6A95" w:rsidRPr="00E005DD" w:rsidRDefault="008D6A95" w:rsidP="008D6A9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2,48</w:t>
            </w:r>
          </w:p>
        </w:tc>
        <w:tc>
          <w:tcPr>
            <w:tcW w:w="1869" w:type="dxa"/>
            <w:tcBorders>
              <w:top w:val="nil"/>
              <w:left w:val="nil"/>
              <w:bottom w:val="single" w:sz="8" w:space="0" w:color="auto"/>
              <w:right w:val="single" w:sz="8" w:space="0" w:color="auto"/>
            </w:tcBorders>
            <w:shd w:val="clear" w:color="auto" w:fill="auto"/>
            <w:noWrap/>
            <w:vAlign w:val="center"/>
            <w:hideMark/>
          </w:tcPr>
          <w:p w14:paraId="3C95BFC7" w14:textId="6E722F44" w:rsidR="008D6A95" w:rsidRPr="00E005DD" w:rsidRDefault="008D6A95" w:rsidP="008D6A9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2,50</w:t>
            </w:r>
          </w:p>
        </w:tc>
      </w:tr>
      <w:tr w:rsidR="008D6A95" w:rsidRPr="00E005DD" w14:paraId="40BC4C0B"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6FBEBC60" w14:textId="77777777" w:rsidR="008D6A95" w:rsidRPr="00E005DD" w:rsidRDefault="008D6A95" w:rsidP="008D6A95">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Потери от увеличения объема выработки тепловой энергии, тыс. руб./год</w:t>
            </w:r>
          </w:p>
        </w:tc>
        <w:tc>
          <w:tcPr>
            <w:tcW w:w="2377" w:type="dxa"/>
            <w:tcBorders>
              <w:top w:val="nil"/>
              <w:left w:val="nil"/>
              <w:bottom w:val="single" w:sz="8" w:space="0" w:color="auto"/>
              <w:right w:val="single" w:sz="8" w:space="0" w:color="auto"/>
            </w:tcBorders>
            <w:shd w:val="clear" w:color="auto" w:fill="auto"/>
            <w:noWrap/>
            <w:vAlign w:val="center"/>
            <w:hideMark/>
          </w:tcPr>
          <w:p w14:paraId="034D9A07" w14:textId="777ADF72" w:rsidR="008D6A95" w:rsidRPr="00E005DD" w:rsidRDefault="008D6A95" w:rsidP="008D6A95">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c>
          <w:tcPr>
            <w:tcW w:w="1869" w:type="dxa"/>
            <w:tcBorders>
              <w:top w:val="nil"/>
              <w:left w:val="nil"/>
              <w:bottom w:val="single" w:sz="8" w:space="0" w:color="auto"/>
              <w:right w:val="single" w:sz="8" w:space="0" w:color="auto"/>
            </w:tcBorders>
            <w:shd w:val="clear" w:color="auto" w:fill="auto"/>
            <w:noWrap/>
            <w:vAlign w:val="center"/>
            <w:hideMark/>
          </w:tcPr>
          <w:p w14:paraId="531AA86D" w14:textId="4F8F0249" w:rsidR="008D6A95" w:rsidRPr="00E005DD" w:rsidRDefault="008D6A95" w:rsidP="008D6A9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992</w:t>
            </w:r>
          </w:p>
        </w:tc>
      </w:tr>
      <w:tr w:rsidR="008D6A95" w:rsidRPr="00E005DD" w14:paraId="6D9729DB"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12BE28CD" w14:textId="77777777" w:rsidR="008D6A95" w:rsidRPr="00E005DD" w:rsidRDefault="008D6A95" w:rsidP="008D6A95">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Экономия в год от реализации варианта за счет снижения потерь, т.р.</w:t>
            </w:r>
          </w:p>
        </w:tc>
        <w:tc>
          <w:tcPr>
            <w:tcW w:w="2377" w:type="dxa"/>
            <w:tcBorders>
              <w:top w:val="nil"/>
              <w:left w:val="nil"/>
              <w:bottom w:val="single" w:sz="8" w:space="0" w:color="auto"/>
              <w:right w:val="single" w:sz="8" w:space="0" w:color="auto"/>
            </w:tcBorders>
            <w:shd w:val="clear" w:color="auto" w:fill="auto"/>
            <w:noWrap/>
            <w:vAlign w:val="center"/>
            <w:hideMark/>
          </w:tcPr>
          <w:p w14:paraId="242FFC0B" w14:textId="0532A6F3" w:rsidR="008D6A95" w:rsidRPr="00E005DD" w:rsidRDefault="008D6A95" w:rsidP="008D6A9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992</w:t>
            </w:r>
          </w:p>
        </w:tc>
        <w:tc>
          <w:tcPr>
            <w:tcW w:w="1869" w:type="dxa"/>
            <w:tcBorders>
              <w:top w:val="nil"/>
              <w:left w:val="nil"/>
              <w:bottom w:val="single" w:sz="8" w:space="0" w:color="auto"/>
              <w:right w:val="single" w:sz="8" w:space="0" w:color="auto"/>
            </w:tcBorders>
            <w:shd w:val="clear" w:color="auto" w:fill="auto"/>
            <w:noWrap/>
            <w:vAlign w:val="center"/>
            <w:hideMark/>
          </w:tcPr>
          <w:p w14:paraId="5FE4F4FB" w14:textId="1AE66E2D" w:rsidR="008D6A95" w:rsidRPr="00E005DD" w:rsidRDefault="008D6A95" w:rsidP="008D6A95">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r>
      <w:tr w:rsidR="008D6A95" w:rsidRPr="00E005DD" w14:paraId="78B75BA8"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5B2DAD3E" w14:textId="77777777" w:rsidR="008D6A95" w:rsidRPr="00E005DD" w:rsidRDefault="008D6A95" w:rsidP="008D6A95">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Срок окупаемости мероприятия, лет</w:t>
            </w:r>
          </w:p>
        </w:tc>
        <w:tc>
          <w:tcPr>
            <w:tcW w:w="2377" w:type="dxa"/>
            <w:tcBorders>
              <w:top w:val="nil"/>
              <w:left w:val="nil"/>
              <w:bottom w:val="single" w:sz="8" w:space="0" w:color="auto"/>
              <w:right w:val="single" w:sz="8" w:space="0" w:color="auto"/>
            </w:tcBorders>
            <w:shd w:val="clear" w:color="auto" w:fill="auto"/>
            <w:noWrap/>
            <w:vAlign w:val="center"/>
            <w:hideMark/>
          </w:tcPr>
          <w:p w14:paraId="025C18F1" w14:textId="23479C4A" w:rsidR="008D6A95" w:rsidRPr="00E005DD" w:rsidRDefault="008D6A95" w:rsidP="008D6A95">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5</w:t>
            </w:r>
          </w:p>
        </w:tc>
        <w:tc>
          <w:tcPr>
            <w:tcW w:w="1869" w:type="dxa"/>
            <w:tcBorders>
              <w:top w:val="nil"/>
              <w:left w:val="nil"/>
              <w:bottom w:val="single" w:sz="8" w:space="0" w:color="auto"/>
              <w:right w:val="single" w:sz="8" w:space="0" w:color="auto"/>
            </w:tcBorders>
            <w:shd w:val="clear" w:color="auto" w:fill="auto"/>
            <w:noWrap/>
            <w:vAlign w:val="center"/>
            <w:hideMark/>
          </w:tcPr>
          <w:p w14:paraId="22357ADE" w14:textId="7042F78A" w:rsidR="008D6A95" w:rsidRPr="00E005DD" w:rsidRDefault="008D6A95" w:rsidP="008D6A95">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w:t>
            </w:r>
          </w:p>
        </w:tc>
      </w:tr>
    </w:tbl>
    <w:p w14:paraId="1790DE8D" w14:textId="525E2DE8" w:rsidR="00906D2D" w:rsidRPr="00533A3A" w:rsidRDefault="00906D2D" w:rsidP="00906D2D">
      <w:pPr>
        <w:pStyle w:val="aff2"/>
      </w:pPr>
      <w:r w:rsidRPr="00533A3A">
        <w:t xml:space="preserve">Из таблицы видно, что срок окупаемости у 1 варианта – реконструкция существующих тепловых сетей с сохранением уровня потерь тепловой энергии на транспортировку тепловой энергии на существующем уровне составляет </w:t>
      </w:r>
      <w:r w:rsidR="008D6A95">
        <w:t>5 лет</w:t>
      </w:r>
      <w:r w:rsidRPr="00533A3A">
        <w:t xml:space="preserve">. </w:t>
      </w:r>
    </w:p>
    <w:p w14:paraId="3FBE5B49" w14:textId="77777777" w:rsidR="005446A1" w:rsidRPr="00533A3A" w:rsidRDefault="005446A1" w:rsidP="00B050EB">
      <w:pPr>
        <w:tabs>
          <w:tab w:val="left" w:pos="0"/>
        </w:tabs>
        <w:ind w:firstLine="567"/>
        <w:jc w:val="both"/>
      </w:pPr>
    </w:p>
    <w:p w14:paraId="08C3B682" w14:textId="003922DA" w:rsidR="00B050EB" w:rsidRPr="00533A3A" w:rsidRDefault="00B050EB" w:rsidP="00B050EB">
      <w:pPr>
        <w:pStyle w:val="1"/>
        <w:numPr>
          <w:ilvl w:val="0"/>
          <w:numId w:val="1"/>
        </w:numPr>
        <w:tabs>
          <w:tab w:val="left" w:pos="1985"/>
        </w:tabs>
      </w:pPr>
      <w:bookmarkStart w:id="61" w:name="_Toc135639279"/>
      <w:bookmarkStart w:id="62" w:name="_Toc138145141"/>
      <w:r w:rsidRPr="00533A3A">
        <w:t>Раздел 5. Предложения по строительству, реконструкции, техническому перевооружению и (или) модернизации источников тепловой энергии</w:t>
      </w:r>
      <w:bookmarkEnd w:id="61"/>
      <w:bookmarkEnd w:id="62"/>
    </w:p>
    <w:p w14:paraId="573D5624" w14:textId="6D5529A2" w:rsidR="00B050EB" w:rsidRPr="00533A3A" w:rsidRDefault="00B050EB" w:rsidP="00B050EB">
      <w:pPr>
        <w:pStyle w:val="1"/>
        <w:numPr>
          <w:ilvl w:val="1"/>
          <w:numId w:val="1"/>
        </w:numPr>
      </w:pPr>
      <w:bookmarkStart w:id="63" w:name="_Toc135639280"/>
      <w:bookmarkStart w:id="64" w:name="_Toc138145142"/>
      <w:r w:rsidRPr="00533A3A">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и радиуса эффективного теплоснабжения</w:t>
      </w:r>
      <w:bookmarkEnd w:id="63"/>
      <w:bookmarkEnd w:id="64"/>
    </w:p>
    <w:p w14:paraId="164D3E72" w14:textId="1A03F81A" w:rsidR="00A775D9" w:rsidRPr="00533A3A" w:rsidRDefault="00906D2D" w:rsidP="00D5498C">
      <w:pPr>
        <w:tabs>
          <w:tab w:val="left" w:pos="284"/>
        </w:tabs>
        <w:jc w:val="both"/>
      </w:pPr>
      <w:bookmarkStart w:id="65" w:name="_Toc135639281"/>
      <w:r w:rsidRPr="00533A3A">
        <w:t xml:space="preserve">Предложения по строительству источников тепловой энергии, обеспечивающих перспективную тепловую нагрузку на осваиваемых территориях </w:t>
      </w:r>
      <w:r w:rsidR="008D6A95">
        <w:t>Ключиковс</w:t>
      </w:r>
      <w:r w:rsidRPr="00533A3A">
        <w:t>кого сельсовета отсутствуют.</w:t>
      </w:r>
      <w:r w:rsidR="00A775D9" w:rsidRPr="00533A3A">
        <w:t xml:space="preserve">  </w:t>
      </w:r>
    </w:p>
    <w:p w14:paraId="1B8AC86E" w14:textId="57EAF9C5" w:rsidR="00B050EB" w:rsidRPr="00533A3A" w:rsidRDefault="00B050EB" w:rsidP="00A775D9">
      <w:pPr>
        <w:pStyle w:val="1"/>
        <w:numPr>
          <w:ilvl w:val="1"/>
          <w:numId w:val="1"/>
        </w:numPr>
      </w:pPr>
      <w:bookmarkStart w:id="66" w:name="_Toc138145143"/>
      <w:r w:rsidRPr="00533A3A">
        <w:lastRenderedPageBreak/>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65"/>
      <w:bookmarkEnd w:id="66"/>
    </w:p>
    <w:p w14:paraId="3637D4AA" w14:textId="77777777" w:rsidR="00B050EB" w:rsidRPr="00533A3A" w:rsidRDefault="00B050EB" w:rsidP="00D5498C">
      <w:pPr>
        <w:pStyle w:val="S"/>
        <w:ind w:firstLine="0"/>
      </w:pPr>
      <w:r w:rsidRPr="00533A3A">
        <w:t xml:space="preserve">Прироста тепловой нагрузки и расширения существующих зон действия источников тепловой энергии не предполагается. </w:t>
      </w:r>
    </w:p>
    <w:p w14:paraId="16E65A26" w14:textId="48742EA5" w:rsidR="00B050EB" w:rsidRPr="00533A3A" w:rsidRDefault="00B050EB" w:rsidP="00D5498C">
      <w:pPr>
        <w:jc w:val="both"/>
      </w:pPr>
      <w:r w:rsidRPr="00533A3A">
        <w:t>Большая</w:t>
      </w:r>
      <w:r w:rsidRPr="00533A3A">
        <w:rPr>
          <w:spacing w:val="26"/>
        </w:rPr>
        <w:t xml:space="preserve"> </w:t>
      </w:r>
      <w:r w:rsidRPr="00533A3A">
        <w:t>часть</w:t>
      </w:r>
      <w:r w:rsidRPr="00533A3A">
        <w:rPr>
          <w:spacing w:val="27"/>
        </w:rPr>
        <w:t xml:space="preserve"> </w:t>
      </w:r>
      <w:r w:rsidRPr="00533A3A">
        <w:t>частных</w:t>
      </w:r>
      <w:r w:rsidRPr="00533A3A">
        <w:rPr>
          <w:spacing w:val="29"/>
        </w:rPr>
        <w:t xml:space="preserve"> </w:t>
      </w:r>
      <w:r w:rsidRPr="00533A3A">
        <w:t>домовладений</w:t>
      </w:r>
      <w:r w:rsidRPr="00533A3A">
        <w:rPr>
          <w:spacing w:val="29"/>
        </w:rPr>
        <w:t xml:space="preserve"> </w:t>
      </w:r>
      <w:r w:rsidRPr="00533A3A">
        <w:t>имеет</w:t>
      </w:r>
      <w:r w:rsidRPr="00533A3A">
        <w:rPr>
          <w:spacing w:val="28"/>
        </w:rPr>
        <w:t xml:space="preserve"> </w:t>
      </w:r>
      <w:r w:rsidRPr="00533A3A">
        <w:t>децентрализованное</w:t>
      </w:r>
      <w:r w:rsidRPr="00533A3A">
        <w:rPr>
          <w:spacing w:val="59"/>
        </w:rPr>
        <w:t xml:space="preserve"> </w:t>
      </w:r>
      <w:r w:rsidRPr="00533A3A">
        <w:t>теплообеспечение</w:t>
      </w:r>
      <w:r w:rsidRPr="00533A3A">
        <w:rPr>
          <w:spacing w:val="23"/>
        </w:rPr>
        <w:t xml:space="preserve"> </w:t>
      </w:r>
      <w:r w:rsidRPr="00533A3A">
        <w:t>от</w:t>
      </w:r>
      <w:r w:rsidRPr="00533A3A">
        <w:rPr>
          <w:spacing w:val="25"/>
        </w:rPr>
        <w:t xml:space="preserve"> </w:t>
      </w:r>
      <w:r w:rsidRPr="00533A3A">
        <w:t>индивидуальных</w:t>
      </w:r>
      <w:r w:rsidRPr="00533A3A">
        <w:rPr>
          <w:spacing w:val="24"/>
        </w:rPr>
        <w:t xml:space="preserve"> </w:t>
      </w:r>
      <w:r w:rsidRPr="00533A3A">
        <w:t>систем</w:t>
      </w:r>
      <w:r w:rsidRPr="00533A3A">
        <w:rPr>
          <w:spacing w:val="23"/>
        </w:rPr>
        <w:t xml:space="preserve"> </w:t>
      </w:r>
      <w:r w:rsidRPr="00533A3A">
        <w:t>отопления.</w:t>
      </w:r>
    </w:p>
    <w:p w14:paraId="1E1D15DC" w14:textId="77777777" w:rsidR="00B050EB" w:rsidRPr="00533A3A" w:rsidRDefault="00B050EB" w:rsidP="00D5498C">
      <w:pPr>
        <w:jc w:val="both"/>
      </w:pPr>
      <w:r w:rsidRPr="00533A3A">
        <w:t>Реконструкция источников тепловой энергии для обеспечения перспективной тепловой нагрузкой не предусматривается.</w:t>
      </w:r>
    </w:p>
    <w:p w14:paraId="5CDC5949" w14:textId="2C1B3E37" w:rsidR="00B050EB" w:rsidRPr="00533A3A" w:rsidRDefault="00B050EB" w:rsidP="00A775D9">
      <w:pPr>
        <w:pStyle w:val="1"/>
        <w:numPr>
          <w:ilvl w:val="1"/>
          <w:numId w:val="1"/>
        </w:numPr>
      </w:pPr>
      <w:bookmarkStart w:id="67" w:name="_Toc135639282"/>
      <w:bookmarkStart w:id="68" w:name="_Toc138145144"/>
      <w:r w:rsidRPr="00533A3A">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67"/>
      <w:bookmarkEnd w:id="68"/>
    </w:p>
    <w:p w14:paraId="0C5A207C" w14:textId="77777777" w:rsidR="00B050EB" w:rsidRPr="00533A3A" w:rsidRDefault="00B050EB" w:rsidP="00D5498C">
      <w:pPr>
        <w:pStyle w:val="S"/>
        <w:ind w:firstLine="0"/>
      </w:pPr>
      <w:r w:rsidRPr="00533A3A">
        <w:t>Анализ систем теплоснабжения (отсутствие ограничений по используемой тепловой мощности) показал, что необходимости в реконструкции существующих источников тепловой энергии в целях расширения их зоны действия нет.</w:t>
      </w:r>
    </w:p>
    <w:p w14:paraId="789CFC27" w14:textId="5A7665ED" w:rsidR="00B050EB" w:rsidRPr="00533A3A" w:rsidRDefault="00B050EB" w:rsidP="00A775D9">
      <w:pPr>
        <w:pStyle w:val="1"/>
        <w:numPr>
          <w:ilvl w:val="1"/>
          <w:numId w:val="1"/>
        </w:numPr>
      </w:pPr>
      <w:bookmarkStart w:id="69" w:name="_Toc135639283"/>
      <w:bookmarkStart w:id="70" w:name="_Toc138145145"/>
      <w:r w:rsidRPr="00533A3A">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69"/>
      <w:bookmarkEnd w:id="70"/>
    </w:p>
    <w:p w14:paraId="39824C78" w14:textId="77777777" w:rsidR="00B050EB" w:rsidRPr="00533A3A" w:rsidRDefault="00B050EB" w:rsidP="00D5498C">
      <w:r w:rsidRPr="00533A3A">
        <w:t>Источники тепловой энергии, функционирующие в режиме комбинированной выработки электрической и тепловой энергии, отсутствуют.</w:t>
      </w:r>
    </w:p>
    <w:p w14:paraId="56BC6B70" w14:textId="7AE2BF0F" w:rsidR="00B050EB" w:rsidRPr="00533A3A" w:rsidRDefault="00B050EB" w:rsidP="00A775D9">
      <w:pPr>
        <w:pStyle w:val="1"/>
        <w:numPr>
          <w:ilvl w:val="1"/>
          <w:numId w:val="1"/>
        </w:numPr>
      </w:pPr>
      <w:bookmarkStart w:id="71" w:name="_Toc135639284"/>
      <w:bookmarkStart w:id="72" w:name="_Toc138145146"/>
      <w:r w:rsidRPr="00533A3A">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71"/>
      <w:bookmarkEnd w:id="72"/>
    </w:p>
    <w:p w14:paraId="15728B58" w14:textId="14C2A677" w:rsidR="00B050EB" w:rsidRPr="00533A3A" w:rsidRDefault="00906D2D" w:rsidP="008F21E8">
      <w:pPr>
        <w:jc w:val="both"/>
      </w:pPr>
      <w:r w:rsidRPr="00533A3A">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отсутствуют.</w:t>
      </w:r>
    </w:p>
    <w:p w14:paraId="665878C5" w14:textId="6B55E4FC" w:rsidR="00B050EB" w:rsidRPr="00533A3A" w:rsidRDefault="00B050EB" w:rsidP="00A775D9">
      <w:pPr>
        <w:pStyle w:val="1"/>
        <w:numPr>
          <w:ilvl w:val="1"/>
          <w:numId w:val="1"/>
        </w:numPr>
      </w:pPr>
      <w:bookmarkStart w:id="73" w:name="_Toc135639285"/>
      <w:bookmarkStart w:id="74" w:name="_Toc138145147"/>
      <w:r w:rsidRPr="00533A3A">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73"/>
      <w:bookmarkEnd w:id="74"/>
    </w:p>
    <w:p w14:paraId="6B1E1A8B" w14:textId="77777777" w:rsidR="00B050EB" w:rsidRPr="00533A3A" w:rsidRDefault="00B050EB" w:rsidP="00D5498C">
      <w:pPr>
        <w:pStyle w:val="S"/>
        <w:ind w:firstLine="0"/>
      </w:pPr>
      <w:r w:rsidRPr="00533A3A">
        <w:t>Переоборудование существующих котельных в источники тепловой энергии, работающие в режиме комбинированной выработки электрической и тепловой энергии, не предполагается.</w:t>
      </w:r>
    </w:p>
    <w:p w14:paraId="7CED45CC" w14:textId="4F3F8A4B" w:rsidR="00B050EB" w:rsidRPr="00533A3A" w:rsidRDefault="00B050EB" w:rsidP="00A775D9">
      <w:pPr>
        <w:pStyle w:val="1"/>
        <w:numPr>
          <w:ilvl w:val="1"/>
          <w:numId w:val="1"/>
        </w:numPr>
      </w:pPr>
      <w:bookmarkStart w:id="75" w:name="_Toc135639286"/>
      <w:bookmarkStart w:id="76" w:name="_Toc138145148"/>
      <w:r w:rsidRPr="00533A3A">
        <w:t>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75"/>
      <w:bookmarkEnd w:id="76"/>
    </w:p>
    <w:p w14:paraId="359B9454" w14:textId="77777777" w:rsidR="00B050EB" w:rsidRPr="00533A3A" w:rsidRDefault="00B050EB" w:rsidP="008F21E8">
      <w:pPr>
        <w:jc w:val="both"/>
      </w:pPr>
      <w:r w:rsidRPr="00533A3A">
        <w:t>Источники тепловой энергии, функционирующие в режиме комбинированной выработки электрической и тепловой энергии, отсутствуют.</w:t>
      </w:r>
    </w:p>
    <w:p w14:paraId="2C961FAD" w14:textId="324E9BEF" w:rsidR="00B050EB" w:rsidRPr="00533A3A" w:rsidRDefault="00B050EB" w:rsidP="00A775D9">
      <w:pPr>
        <w:pStyle w:val="1"/>
        <w:numPr>
          <w:ilvl w:val="1"/>
          <w:numId w:val="1"/>
        </w:numPr>
      </w:pPr>
      <w:bookmarkStart w:id="77" w:name="_Toc135639287"/>
      <w:bookmarkStart w:id="78" w:name="_Toc138145149"/>
      <w:r w:rsidRPr="00533A3A">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77"/>
      <w:bookmarkEnd w:id="78"/>
    </w:p>
    <w:p w14:paraId="1649FC6D" w14:textId="5155A4F2" w:rsidR="00B050EB" w:rsidRPr="00533A3A" w:rsidRDefault="00B050EB" w:rsidP="00A775D9">
      <w:pPr>
        <w:jc w:val="both"/>
      </w:pPr>
      <w:bookmarkStart w:id="79" w:name="_Ref15914261"/>
      <w:r w:rsidRPr="00533A3A">
        <w:t>Схемой теплоснабжения предусмат</w:t>
      </w:r>
      <w:r w:rsidR="00A775D9" w:rsidRPr="00533A3A">
        <w:t>ривается сохранение температурного графика</w:t>
      </w:r>
      <w:r w:rsidRPr="00533A3A">
        <w:t xml:space="preserve"> отпуска тепловой энергии </w:t>
      </w:r>
      <w:r w:rsidR="00A775D9" w:rsidRPr="00533A3A">
        <w:t xml:space="preserve">от котельной по </w:t>
      </w:r>
      <w:r w:rsidR="008D6A95">
        <w:t>ул. Кирова</w:t>
      </w:r>
      <w:r w:rsidR="00A775D9" w:rsidRPr="00533A3A">
        <w:t xml:space="preserve"> с расчетными параметрами горячей воды </w:t>
      </w:r>
      <w:r w:rsidR="008D6A95">
        <w:t>75/55</w:t>
      </w:r>
      <w:r w:rsidR="00A775D9" w:rsidRPr="00533A3A">
        <w:t xml:space="preserve"> </w:t>
      </w:r>
      <w:r w:rsidR="00A775D9" w:rsidRPr="00533A3A">
        <w:rPr>
          <w:vertAlign w:val="superscript"/>
        </w:rPr>
        <w:t>0</w:t>
      </w:r>
      <w:r w:rsidR="00A775D9" w:rsidRPr="00533A3A">
        <w:t xml:space="preserve">С. </w:t>
      </w:r>
      <w:r w:rsidR="00A775D9" w:rsidRPr="00533A3A">
        <w:lastRenderedPageBreak/>
        <w:t>Существующий температурный график</w:t>
      </w:r>
      <w:r w:rsidR="00906D2D" w:rsidRPr="00533A3A">
        <w:t xml:space="preserve"> представлен</w:t>
      </w:r>
      <w:r w:rsidRPr="00533A3A">
        <w:t xml:space="preserve"> в п</w:t>
      </w:r>
      <w:r w:rsidR="00A775D9" w:rsidRPr="00533A3A">
        <w:t>.4</w:t>
      </w:r>
      <w:r w:rsidRPr="00533A3A">
        <w:t>.3.6 Обосновывающих материалов Схемы теплоснабжения. Для регулирования отпуска тепловой энергии от источника тепловой энергии используется качественное регулирование, т.е. температурой теплоносителя. При постоянном расходе изменяется температура теплоносителя.</w:t>
      </w:r>
    </w:p>
    <w:p w14:paraId="22CA54FE" w14:textId="1B8F8726" w:rsidR="00B050EB" w:rsidRPr="00533A3A" w:rsidRDefault="00B050EB" w:rsidP="00A775D9">
      <w:pPr>
        <w:pStyle w:val="1"/>
        <w:numPr>
          <w:ilvl w:val="1"/>
          <w:numId w:val="1"/>
        </w:numPr>
      </w:pPr>
      <w:bookmarkStart w:id="80" w:name="_Toc135639288"/>
      <w:bookmarkStart w:id="81" w:name="_Toc138145150"/>
      <w:bookmarkEnd w:id="79"/>
      <w:r w:rsidRPr="00533A3A">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80"/>
      <w:bookmarkEnd w:id="81"/>
    </w:p>
    <w:p w14:paraId="472B5456" w14:textId="592F861B" w:rsidR="00B050EB" w:rsidRPr="00533A3A" w:rsidRDefault="00B050EB" w:rsidP="00A775D9">
      <w:pPr>
        <w:jc w:val="both"/>
      </w:pPr>
      <w:r w:rsidRPr="00533A3A">
        <w:t xml:space="preserve">Ввод в эксплуатацию новых мощностей на </w:t>
      </w:r>
      <w:r w:rsidR="00A775D9" w:rsidRPr="00533A3A">
        <w:t xml:space="preserve">существующих </w:t>
      </w:r>
      <w:r w:rsidRPr="00533A3A">
        <w:t>источниках тепловой энергии не предусматривается.</w:t>
      </w:r>
    </w:p>
    <w:p w14:paraId="644F4CB1" w14:textId="03C93629" w:rsidR="00B050EB" w:rsidRPr="00533A3A" w:rsidRDefault="00B050EB" w:rsidP="00A775D9">
      <w:pPr>
        <w:pStyle w:val="1"/>
        <w:numPr>
          <w:ilvl w:val="1"/>
          <w:numId w:val="1"/>
        </w:numPr>
      </w:pPr>
      <w:bookmarkStart w:id="82" w:name="_Toc135639289"/>
      <w:bookmarkStart w:id="83" w:name="_Toc138145151"/>
      <w:r w:rsidRPr="00533A3A">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82"/>
      <w:bookmarkEnd w:id="83"/>
    </w:p>
    <w:p w14:paraId="513E2041" w14:textId="77777777" w:rsidR="00B050EB" w:rsidRPr="00533A3A" w:rsidRDefault="00B050EB" w:rsidP="00A775D9">
      <w:pPr>
        <w:jc w:val="both"/>
      </w:pPr>
      <w:r w:rsidRPr="00533A3A">
        <w:t xml:space="preserve">Возобновляемые источники энергии (ВИЭ) следует рассматривать не только как вынужденную замену имеющих тенденцию к быстрому исчерпанию ископаемых органических топлив, прежде всего нефти и газа, а как экономически и экологически обоснованную замену органического топлива там, где уже в настоящее время имеются все условия для использования новых нетрадиционных источников - ВИЭ. Хотя масштабы использования ВИЭ сегодня еще невелики (в России они не превосходят 0,5%), ученые полагают, что время начала интенсивного и крупномасштабного внедрения ВИЭ в энергетику многих стран уже пришло, и к середине XXI в. их доля в производстве энергии (тепловой и электрической) может достигнуть 35 – 40%. </w:t>
      </w:r>
    </w:p>
    <w:p w14:paraId="5768446A" w14:textId="77777777" w:rsidR="00B050EB" w:rsidRPr="00533A3A" w:rsidRDefault="00B050EB" w:rsidP="00A775D9">
      <w:pPr>
        <w:jc w:val="both"/>
      </w:pPr>
      <w:r w:rsidRPr="00533A3A">
        <w:t xml:space="preserve">К возобновляемым источникам энергии в современной мировой практике относят: солнечную, ветровую, геотермальную, гидравлическую энергии, энергию морских течений, волн, приливов, температурного градиента морской воды, разности температур между воздушной массой и океаном, тепла Земли, биомассу животного, растительного и бытового происхождения. </w:t>
      </w:r>
    </w:p>
    <w:p w14:paraId="56157870" w14:textId="77777777" w:rsidR="00B050EB" w:rsidRPr="00533A3A" w:rsidRDefault="00B050EB" w:rsidP="00A775D9">
      <w:pPr>
        <w:jc w:val="both"/>
      </w:pPr>
      <w:r w:rsidRPr="00533A3A">
        <w:t xml:space="preserve">В настоящее время для целей энергетического снабжения наиболее распространено использование ветровой и солнечной энергий. </w:t>
      </w:r>
    </w:p>
    <w:p w14:paraId="10BA4A0A" w14:textId="5D0014B8" w:rsidR="00B050EB" w:rsidRPr="00533A3A" w:rsidRDefault="00B050EB" w:rsidP="00A775D9">
      <w:pPr>
        <w:jc w:val="both"/>
      </w:pPr>
      <w:r w:rsidRPr="00533A3A">
        <w:t xml:space="preserve">При актуализации схемы теплоснабжения </w:t>
      </w:r>
      <w:r w:rsidR="008D6A95">
        <w:t>Ключиковс</w:t>
      </w:r>
      <w:r w:rsidR="00A775D9" w:rsidRPr="00533A3A">
        <w:t>кого сельсовета до</w:t>
      </w:r>
      <w:r w:rsidRPr="00533A3A">
        <w:t xml:space="preserve"> 203</w:t>
      </w:r>
      <w:r w:rsidR="00A775D9" w:rsidRPr="00533A3A">
        <w:t>2</w:t>
      </w:r>
      <w:r w:rsidRPr="00533A3A">
        <w:t xml:space="preserve"> года использование возобновляемых источников тепловой энергии не рассматривалось.</w:t>
      </w:r>
    </w:p>
    <w:p w14:paraId="55B723F1" w14:textId="77777777" w:rsidR="00B050EB" w:rsidRPr="00533A3A" w:rsidRDefault="00B050EB" w:rsidP="00A775D9">
      <w:pPr>
        <w:jc w:val="both"/>
      </w:pPr>
      <w:r w:rsidRPr="00533A3A">
        <w:t>Ввод новых и реконструкция существующих источников тепловой энергии с использованием возобновляемых источников энергии не предусматривается.</w:t>
      </w:r>
    </w:p>
    <w:p w14:paraId="0A64933A" w14:textId="0AFA4A94" w:rsidR="00A775D9" w:rsidRPr="00533A3A" w:rsidRDefault="00A775D9" w:rsidP="00A775D9">
      <w:pPr>
        <w:pStyle w:val="1"/>
        <w:numPr>
          <w:ilvl w:val="0"/>
          <w:numId w:val="1"/>
        </w:numPr>
        <w:tabs>
          <w:tab w:val="left" w:pos="1985"/>
        </w:tabs>
      </w:pPr>
      <w:bookmarkStart w:id="84" w:name="_Toc135639290"/>
      <w:bookmarkStart w:id="85" w:name="_Toc138145152"/>
      <w:r w:rsidRPr="00533A3A">
        <w:t>Раздел 6. Предложения по строительству, реконструкции и (или) модернизации тепловых сетей</w:t>
      </w:r>
      <w:bookmarkEnd w:id="84"/>
      <w:bookmarkEnd w:id="85"/>
    </w:p>
    <w:p w14:paraId="4F70BF2F" w14:textId="3FF502B7" w:rsidR="00A775D9" w:rsidRPr="00533A3A" w:rsidRDefault="00A775D9" w:rsidP="00A775D9">
      <w:pPr>
        <w:pStyle w:val="1"/>
        <w:numPr>
          <w:ilvl w:val="1"/>
          <w:numId w:val="1"/>
        </w:numPr>
      </w:pPr>
      <w:bookmarkStart w:id="86" w:name="_Toc135639291"/>
      <w:bookmarkStart w:id="87" w:name="_Toc138145153"/>
      <w:r w:rsidRPr="00533A3A">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86"/>
      <w:bookmarkEnd w:id="87"/>
    </w:p>
    <w:p w14:paraId="336340DF" w14:textId="77777777" w:rsidR="00A775D9" w:rsidRPr="00533A3A" w:rsidRDefault="00A775D9" w:rsidP="00A775D9">
      <w:pPr>
        <w:jc w:val="both"/>
      </w:pPr>
      <w:r w:rsidRPr="00533A3A">
        <w:t>Мероприятия по реконструкции и строительству тепловых сетей, обеспечивающие перераспределение тепловой нагрузки из зон с дефицитом тепловой мощности в зоны с избытком тепловой мощности схемой теплоснабжения не предусмотрены.</w:t>
      </w:r>
    </w:p>
    <w:p w14:paraId="01BC79D7" w14:textId="0A44E37C" w:rsidR="00A775D9" w:rsidRPr="00533A3A" w:rsidRDefault="00A775D9" w:rsidP="00A775D9">
      <w:pPr>
        <w:pStyle w:val="1"/>
        <w:numPr>
          <w:ilvl w:val="1"/>
          <w:numId w:val="1"/>
        </w:numPr>
      </w:pPr>
      <w:bookmarkStart w:id="88" w:name="_Toc135639292"/>
      <w:bookmarkStart w:id="89" w:name="_Toc138145154"/>
      <w:r w:rsidRPr="00533A3A">
        <w:lastRenderedPageBreak/>
        <w:t>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88"/>
      <w:bookmarkEnd w:id="89"/>
    </w:p>
    <w:p w14:paraId="369AE3E1" w14:textId="77777777" w:rsidR="00A775D9" w:rsidRPr="00533A3A" w:rsidRDefault="00A775D9" w:rsidP="00A775D9">
      <w:pPr>
        <w:pStyle w:val="S"/>
      </w:pPr>
      <w:r w:rsidRPr="00533A3A">
        <w:t>Теплоснабжение перспективной застройки планируется от индивидуальных источников тепловой энергии. Строительство тепловых сетей для обеспечения перспективных приростов тепловой мощности от существующих котельных не планируется.</w:t>
      </w:r>
    </w:p>
    <w:p w14:paraId="6F25001C" w14:textId="60D5E0A1" w:rsidR="00A775D9" w:rsidRPr="00533A3A" w:rsidRDefault="00A775D9" w:rsidP="00A775D9">
      <w:pPr>
        <w:pStyle w:val="1"/>
        <w:numPr>
          <w:ilvl w:val="1"/>
          <w:numId w:val="1"/>
        </w:numPr>
      </w:pPr>
      <w:bookmarkStart w:id="90" w:name="_Toc135639293"/>
      <w:bookmarkStart w:id="91" w:name="_Toc138145155"/>
      <w:r w:rsidRPr="00533A3A">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bookmarkEnd w:id="90"/>
      <w:bookmarkEnd w:id="91"/>
    </w:p>
    <w:p w14:paraId="1A60B147" w14:textId="78D479B1" w:rsidR="004F051F" w:rsidRPr="00533A3A" w:rsidRDefault="004F051F" w:rsidP="004F051F">
      <w:pPr>
        <w:tabs>
          <w:tab w:val="left" w:pos="284"/>
        </w:tabs>
        <w:jc w:val="both"/>
      </w:pPr>
      <w:bookmarkStart w:id="92" w:name="_Toc135639294"/>
      <w:r w:rsidRPr="00533A3A">
        <w:tab/>
      </w:r>
      <w:r w:rsidRPr="00533A3A">
        <w:tab/>
        <w:t xml:space="preserve">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не предусматривается, так как на территории </w:t>
      </w:r>
      <w:r w:rsidR="008D6A95">
        <w:t>Ключиковс</w:t>
      </w:r>
      <w:r w:rsidRPr="00533A3A">
        <w:t xml:space="preserve">кого сельсовета расположен единственный источник централизованного теплоснабжения. </w:t>
      </w:r>
    </w:p>
    <w:p w14:paraId="120747BB" w14:textId="3EC3A54E" w:rsidR="00A775D9" w:rsidRPr="00533A3A" w:rsidRDefault="00A775D9" w:rsidP="004F051F">
      <w:pPr>
        <w:pStyle w:val="1"/>
        <w:numPr>
          <w:ilvl w:val="1"/>
          <w:numId w:val="1"/>
        </w:numPr>
      </w:pPr>
      <w:bookmarkStart w:id="93" w:name="_Toc138145156"/>
      <w:r w:rsidRPr="00533A3A">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bookmarkEnd w:id="92"/>
      <w:bookmarkEnd w:id="93"/>
    </w:p>
    <w:p w14:paraId="3C579C16" w14:textId="77777777" w:rsidR="00A775D9" w:rsidRPr="00533A3A" w:rsidRDefault="00A775D9" w:rsidP="004F051F">
      <w:pPr>
        <w:jc w:val="both"/>
      </w:pPr>
      <w:r w:rsidRPr="00533A3A">
        <w:t>Строительство, реконструкция и (или) модернизация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 не предусматривается.</w:t>
      </w:r>
    </w:p>
    <w:p w14:paraId="080BD8F4" w14:textId="4ADE2A3F" w:rsidR="00A775D9" w:rsidRPr="00533A3A" w:rsidRDefault="00A775D9" w:rsidP="004F051F">
      <w:pPr>
        <w:pStyle w:val="1"/>
        <w:numPr>
          <w:ilvl w:val="1"/>
          <w:numId w:val="1"/>
        </w:numPr>
      </w:pPr>
      <w:bookmarkStart w:id="94" w:name="_Toc135639295"/>
      <w:bookmarkStart w:id="95" w:name="_Toc138145157"/>
      <w:r w:rsidRPr="00533A3A">
        <w:t>Предложения по строительству, реконструкции и (или) модернизации тепловых сетей для обеспечения нормативной надёжности теплоснабжения потребителей</w:t>
      </w:r>
      <w:bookmarkEnd w:id="94"/>
      <w:bookmarkEnd w:id="95"/>
    </w:p>
    <w:p w14:paraId="498EBDC4" w14:textId="64808F4F" w:rsidR="00A775D9" w:rsidRPr="00533A3A" w:rsidRDefault="00A775D9" w:rsidP="004F051F">
      <w:pPr>
        <w:jc w:val="both"/>
        <w:rPr>
          <w:szCs w:val="24"/>
        </w:rPr>
      </w:pPr>
      <w:r w:rsidRPr="00533A3A">
        <w:t xml:space="preserve">Строительство тепловых сетей для обеспечения нормативной надежности теплоснабжения не предполагается. </w:t>
      </w:r>
      <w:r w:rsidRPr="00533A3A">
        <w:rPr>
          <w:szCs w:val="24"/>
        </w:rPr>
        <w:t>Предусматривается</w:t>
      </w:r>
      <w:r w:rsidRPr="00533A3A">
        <w:rPr>
          <w:spacing w:val="66"/>
          <w:szCs w:val="24"/>
        </w:rPr>
        <w:t xml:space="preserve"> </w:t>
      </w:r>
      <w:r w:rsidRPr="00533A3A">
        <w:rPr>
          <w:szCs w:val="24"/>
        </w:rPr>
        <w:t>сохранени</w:t>
      </w:r>
      <w:r w:rsidR="004F051F" w:rsidRPr="00533A3A">
        <w:rPr>
          <w:szCs w:val="24"/>
        </w:rPr>
        <w:t>е</w:t>
      </w:r>
      <w:r w:rsidRPr="00533A3A">
        <w:rPr>
          <w:spacing w:val="66"/>
          <w:szCs w:val="24"/>
        </w:rPr>
        <w:t xml:space="preserve"> </w:t>
      </w:r>
      <w:r w:rsidRPr="00533A3A">
        <w:rPr>
          <w:szCs w:val="24"/>
        </w:rPr>
        <w:t>существующей</w:t>
      </w:r>
      <w:r w:rsidRPr="00533A3A">
        <w:rPr>
          <w:spacing w:val="69"/>
          <w:szCs w:val="24"/>
        </w:rPr>
        <w:t xml:space="preserve"> </w:t>
      </w:r>
      <w:r w:rsidRPr="00533A3A">
        <w:rPr>
          <w:szCs w:val="24"/>
        </w:rPr>
        <w:t>системы</w:t>
      </w:r>
      <w:r w:rsidRPr="00533A3A">
        <w:rPr>
          <w:spacing w:val="33"/>
          <w:szCs w:val="24"/>
        </w:rPr>
        <w:t xml:space="preserve"> </w:t>
      </w:r>
      <w:r w:rsidRPr="00533A3A">
        <w:rPr>
          <w:szCs w:val="24"/>
        </w:rPr>
        <w:t>централизованного</w:t>
      </w:r>
      <w:r w:rsidRPr="00533A3A">
        <w:rPr>
          <w:spacing w:val="57"/>
          <w:szCs w:val="24"/>
        </w:rPr>
        <w:t xml:space="preserve"> </w:t>
      </w:r>
      <w:r w:rsidRPr="00533A3A">
        <w:rPr>
          <w:szCs w:val="24"/>
        </w:rPr>
        <w:t>теплоснабжения.</w:t>
      </w:r>
    </w:p>
    <w:p w14:paraId="52128382" w14:textId="62378005" w:rsidR="004E5329" w:rsidRPr="00533A3A" w:rsidRDefault="00A775D9" w:rsidP="004F051F">
      <w:pPr>
        <w:ind w:firstLine="708"/>
        <w:jc w:val="both"/>
      </w:pPr>
      <w:r w:rsidRPr="00533A3A">
        <w:t>Для сокращения потерь в тепловых сетях и обеспечения нормативной надежности теплоснабжения планируется выполнить мероприятия, указанные в таблице ниже.</w:t>
      </w:r>
    </w:p>
    <w:p w14:paraId="3D4C6545" w14:textId="116A4149" w:rsidR="004F051F" w:rsidRPr="00533A3A" w:rsidRDefault="004F051F" w:rsidP="00D5498C">
      <w:pPr>
        <w:pStyle w:val="afa"/>
        <w:ind w:firstLine="0"/>
        <w:rPr>
          <w:i w:val="0"/>
          <w:lang w:val="ru-RU"/>
        </w:rPr>
      </w:pPr>
      <w:bookmarkStart w:id="96" w:name="_Toc138440157"/>
      <w:r w:rsidRPr="00533A3A">
        <w:rPr>
          <w:lang w:val="ru-RU"/>
        </w:rPr>
        <w:t>Таблица</w:t>
      </w:r>
      <w:r w:rsidRPr="00533A3A">
        <w:rPr>
          <w:noProof/>
          <w:lang w:val="ru-RU"/>
        </w:rPr>
        <w:t xml:space="preserve"> </w:t>
      </w:r>
      <w:r w:rsidR="005446A1" w:rsidRPr="00533A3A">
        <w:rPr>
          <w:noProof/>
          <w:lang w:val="ru-RU"/>
        </w:rPr>
        <w:t>6</w:t>
      </w:r>
      <w:r w:rsidRPr="00533A3A">
        <w:rPr>
          <w:lang w:val="ru-RU"/>
        </w:rPr>
        <w:t>. Мероприятия по реконструкции тепловых сетей для обеспечения нормативной надежности теплоснабжения</w:t>
      </w:r>
      <w:bookmarkEnd w:id="96"/>
    </w:p>
    <w:tbl>
      <w:tblPr>
        <w:tblW w:w="5000" w:type="pct"/>
        <w:tblLook w:val="04A0" w:firstRow="1" w:lastRow="0" w:firstColumn="1" w:lastColumn="0" w:noHBand="0" w:noVBand="1"/>
      </w:tblPr>
      <w:tblGrid>
        <w:gridCol w:w="766"/>
        <w:gridCol w:w="5261"/>
        <w:gridCol w:w="1391"/>
        <w:gridCol w:w="1462"/>
        <w:gridCol w:w="1315"/>
      </w:tblGrid>
      <w:tr w:rsidR="00533A3A" w:rsidRPr="00533A3A" w14:paraId="53B1BE4E" w14:textId="77777777" w:rsidTr="00C5477D">
        <w:trPr>
          <w:trHeight w:val="227"/>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5EA4C" w14:textId="77777777" w:rsidR="004F051F" w:rsidRPr="00533A3A" w:rsidRDefault="004F051F" w:rsidP="00C5477D">
            <w:pPr>
              <w:pStyle w:val="af6"/>
              <w:tabs>
                <w:tab w:val="left" w:pos="284"/>
              </w:tabs>
              <w:jc w:val="both"/>
              <w:rPr>
                <w:color w:val="auto"/>
              </w:rPr>
            </w:pPr>
            <w:r w:rsidRPr="00533A3A">
              <w:rPr>
                <w:color w:val="auto"/>
              </w:rPr>
              <w:t>№ п/п</w:t>
            </w:r>
          </w:p>
        </w:tc>
        <w:tc>
          <w:tcPr>
            <w:tcW w:w="2580" w:type="pct"/>
            <w:tcBorders>
              <w:top w:val="single" w:sz="4" w:space="0" w:color="auto"/>
              <w:left w:val="nil"/>
              <w:bottom w:val="single" w:sz="4" w:space="0" w:color="auto"/>
              <w:right w:val="single" w:sz="4" w:space="0" w:color="auto"/>
            </w:tcBorders>
            <w:shd w:val="clear" w:color="auto" w:fill="auto"/>
            <w:vAlign w:val="center"/>
            <w:hideMark/>
          </w:tcPr>
          <w:p w14:paraId="478A4478" w14:textId="77777777" w:rsidR="004F051F" w:rsidRPr="00533A3A" w:rsidRDefault="004F051F" w:rsidP="00C5477D">
            <w:pPr>
              <w:pStyle w:val="af6"/>
              <w:tabs>
                <w:tab w:val="left" w:pos="284"/>
              </w:tabs>
              <w:jc w:val="both"/>
              <w:rPr>
                <w:color w:val="auto"/>
              </w:rPr>
            </w:pPr>
            <w:r w:rsidRPr="00533A3A">
              <w:rPr>
                <w:color w:val="auto"/>
              </w:rPr>
              <w:t>Наименование мероприятий</w:t>
            </w:r>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1E7187C9" w14:textId="77777777" w:rsidR="004F051F" w:rsidRPr="00533A3A" w:rsidRDefault="004F051F" w:rsidP="00C5477D">
            <w:pPr>
              <w:pStyle w:val="af6"/>
              <w:tabs>
                <w:tab w:val="left" w:pos="284"/>
              </w:tabs>
              <w:jc w:val="both"/>
              <w:rPr>
                <w:color w:val="auto"/>
              </w:rPr>
            </w:pPr>
            <w:r w:rsidRPr="00533A3A">
              <w:rPr>
                <w:color w:val="auto"/>
              </w:rPr>
              <w:t>Год начала реализации</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0472FBD8" w14:textId="77777777" w:rsidR="004F051F" w:rsidRPr="00533A3A" w:rsidRDefault="004F051F" w:rsidP="00C5477D">
            <w:pPr>
              <w:pStyle w:val="af6"/>
              <w:tabs>
                <w:tab w:val="left" w:pos="284"/>
              </w:tabs>
              <w:jc w:val="both"/>
              <w:rPr>
                <w:color w:val="auto"/>
              </w:rPr>
            </w:pPr>
            <w:r w:rsidRPr="00533A3A">
              <w:rPr>
                <w:color w:val="auto"/>
              </w:rPr>
              <w:t>Год окончания реализации</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4A344E6E" w14:textId="77777777" w:rsidR="004F051F" w:rsidRPr="00533A3A" w:rsidRDefault="004F051F" w:rsidP="00C5477D">
            <w:pPr>
              <w:pStyle w:val="af6"/>
              <w:tabs>
                <w:tab w:val="left" w:pos="284"/>
              </w:tabs>
              <w:jc w:val="both"/>
              <w:rPr>
                <w:color w:val="auto"/>
              </w:rPr>
            </w:pPr>
            <w:r w:rsidRPr="00533A3A">
              <w:rPr>
                <w:color w:val="auto"/>
              </w:rPr>
              <w:t>Итого, тыс. руб. (без НДС)</w:t>
            </w:r>
          </w:p>
        </w:tc>
      </w:tr>
      <w:tr w:rsidR="004F051F" w:rsidRPr="00533A3A" w14:paraId="1249C57E" w14:textId="77777777" w:rsidTr="00C5477D">
        <w:trPr>
          <w:trHeight w:val="227"/>
        </w:trPr>
        <w:tc>
          <w:tcPr>
            <w:tcW w:w="376" w:type="pct"/>
            <w:tcBorders>
              <w:top w:val="nil"/>
              <w:left w:val="single" w:sz="4" w:space="0" w:color="auto"/>
              <w:bottom w:val="single" w:sz="4" w:space="0" w:color="auto"/>
              <w:right w:val="single" w:sz="4" w:space="0" w:color="auto"/>
            </w:tcBorders>
            <w:shd w:val="clear" w:color="auto" w:fill="auto"/>
            <w:vAlign w:val="center"/>
            <w:hideMark/>
          </w:tcPr>
          <w:p w14:paraId="64DEA933" w14:textId="77777777" w:rsidR="004F051F" w:rsidRPr="00533A3A" w:rsidRDefault="004F051F" w:rsidP="00C5477D">
            <w:pPr>
              <w:pStyle w:val="af6"/>
              <w:tabs>
                <w:tab w:val="left" w:pos="284"/>
              </w:tabs>
              <w:jc w:val="both"/>
              <w:rPr>
                <w:color w:val="auto"/>
              </w:rPr>
            </w:pPr>
            <w:r w:rsidRPr="00533A3A">
              <w:rPr>
                <w:color w:val="auto"/>
              </w:rPr>
              <w:t>1</w:t>
            </w:r>
          </w:p>
        </w:tc>
        <w:tc>
          <w:tcPr>
            <w:tcW w:w="2580" w:type="pct"/>
            <w:tcBorders>
              <w:top w:val="nil"/>
              <w:left w:val="nil"/>
              <w:bottom w:val="single" w:sz="4" w:space="0" w:color="auto"/>
              <w:right w:val="single" w:sz="4" w:space="0" w:color="auto"/>
            </w:tcBorders>
            <w:shd w:val="clear" w:color="auto" w:fill="auto"/>
            <w:vAlign w:val="center"/>
            <w:hideMark/>
          </w:tcPr>
          <w:p w14:paraId="4D0DF4D3" w14:textId="60BB5683" w:rsidR="004F051F" w:rsidRPr="00533A3A" w:rsidRDefault="004F051F" w:rsidP="008D6A95">
            <w:pPr>
              <w:pStyle w:val="af6"/>
              <w:tabs>
                <w:tab w:val="left" w:pos="284"/>
              </w:tabs>
              <w:jc w:val="both"/>
              <w:rPr>
                <w:color w:val="auto"/>
              </w:rPr>
            </w:pPr>
            <w:r w:rsidRPr="00533A3A">
              <w:rPr>
                <w:color w:val="auto"/>
              </w:rPr>
              <w:t xml:space="preserve">Реконструкция тепловых сетей села </w:t>
            </w:r>
            <w:r w:rsidR="008D6A95">
              <w:rPr>
                <w:color w:val="auto"/>
              </w:rPr>
              <w:t>Ключики диаметрами от 32 до 2</w:t>
            </w:r>
            <w:r w:rsidRPr="00533A3A">
              <w:rPr>
                <w:color w:val="auto"/>
              </w:rPr>
              <w:t xml:space="preserve">00 мм протяженностью </w:t>
            </w:r>
            <w:r w:rsidR="008D6A95">
              <w:rPr>
                <w:color w:val="auto"/>
              </w:rPr>
              <w:t>16</w:t>
            </w:r>
            <w:r w:rsidR="00D5498C">
              <w:rPr>
                <w:color w:val="auto"/>
              </w:rPr>
              <w:t>0</w:t>
            </w:r>
            <w:r w:rsidR="000E6604" w:rsidRPr="00533A3A">
              <w:rPr>
                <w:color w:val="auto"/>
              </w:rPr>
              <w:t>0</w:t>
            </w:r>
            <w:r w:rsidRPr="00533A3A">
              <w:rPr>
                <w:color w:val="auto"/>
              </w:rPr>
              <w:t xml:space="preserve"> п.м.</w:t>
            </w:r>
            <w:r w:rsidR="000E6604" w:rsidRPr="00533A3A">
              <w:rPr>
                <w:color w:val="auto"/>
              </w:rPr>
              <w:t xml:space="preserve"> в двухтрубном исчислении</w:t>
            </w:r>
          </w:p>
        </w:tc>
        <w:tc>
          <w:tcPr>
            <w:tcW w:w="682" w:type="pct"/>
            <w:tcBorders>
              <w:top w:val="nil"/>
              <w:left w:val="nil"/>
              <w:bottom w:val="single" w:sz="4" w:space="0" w:color="auto"/>
              <w:right w:val="single" w:sz="4" w:space="0" w:color="auto"/>
            </w:tcBorders>
            <w:shd w:val="clear" w:color="auto" w:fill="auto"/>
            <w:vAlign w:val="center"/>
            <w:hideMark/>
          </w:tcPr>
          <w:p w14:paraId="2B7620B0" w14:textId="10693730" w:rsidR="004F051F" w:rsidRPr="00533A3A" w:rsidRDefault="000E6604" w:rsidP="00C5477D">
            <w:pPr>
              <w:pStyle w:val="af6"/>
              <w:tabs>
                <w:tab w:val="left" w:pos="284"/>
              </w:tabs>
              <w:jc w:val="both"/>
              <w:rPr>
                <w:color w:val="auto"/>
              </w:rPr>
            </w:pPr>
            <w:r w:rsidRPr="00533A3A">
              <w:rPr>
                <w:color w:val="auto"/>
              </w:rPr>
              <w:t>2027</w:t>
            </w:r>
          </w:p>
        </w:tc>
        <w:tc>
          <w:tcPr>
            <w:tcW w:w="717" w:type="pct"/>
            <w:tcBorders>
              <w:top w:val="nil"/>
              <w:left w:val="nil"/>
              <w:bottom w:val="single" w:sz="4" w:space="0" w:color="auto"/>
              <w:right w:val="single" w:sz="4" w:space="0" w:color="auto"/>
            </w:tcBorders>
            <w:shd w:val="clear" w:color="auto" w:fill="auto"/>
            <w:vAlign w:val="center"/>
            <w:hideMark/>
          </w:tcPr>
          <w:p w14:paraId="6DD0D833" w14:textId="54513BA5" w:rsidR="004F051F" w:rsidRPr="00533A3A" w:rsidRDefault="00FF2FB8" w:rsidP="00C5477D">
            <w:pPr>
              <w:pStyle w:val="af6"/>
              <w:tabs>
                <w:tab w:val="left" w:pos="284"/>
              </w:tabs>
              <w:jc w:val="both"/>
              <w:rPr>
                <w:color w:val="auto"/>
              </w:rPr>
            </w:pPr>
            <w:r>
              <w:rPr>
                <w:color w:val="auto"/>
              </w:rPr>
              <w:t>2027</w:t>
            </w:r>
          </w:p>
        </w:tc>
        <w:tc>
          <w:tcPr>
            <w:tcW w:w="645" w:type="pct"/>
            <w:tcBorders>
              <w:top w:val="nil"/>
              <w:left w:val="nil"/>
              <w:bottom w:val="single" w:sz="4" w:space="0" w:color="auto"/>
              <w:right w:val="single" w:sz="4" w:space="0" w:color="auto"/>
            </w:tcBorders>
            <w:shd w:val="clear" w:color="auto" w:fill="auto"/>
            <w:noWrap/>
            <w:vAlign w:val="center"/>
            <w:hideMark/>
          </w:tcPr>
          <w:p w14:paraId="00031BAF" w14:textId="751D11E3" w:rsidR="004F051F" w:rsidRPr="00533A3A" w:rsidRDefault="008D6A95" w:rsidP="00FF2FB8">
            <w:pPr>
              <w:pStyle w:val="af6"/>
              <w:tabs>
                <w:tab w:val="left" w:pos="284"/>
              </w:tabs>
              <w:jc w:val="both"/>
              <w:rPr>
                <w:color w:val="auto"/>
              </w:rPr>
            </w:pPr>
            <w:r>
              <w:rPr>
                <w:color w:val="auto"/>
              </w:rPr>
              <w:t>4</w:t>
            </w:r>
            <w:r w:rsidR="00FF2FB8">
              <w:rPr>
                <w:color w:val="auto"/>
              </w:rPr>
              <w:t>5</w:t>
            </w:r>
            <w:r w:rsidR="000E6604" w:rsidRPr="00533A3A">
              <w:rPr>
                <w:color w:val="auto"/>
              </w:rPr>
              <w:t>00,00</w:t>
            </w:r>
          </w:p>
        </w:tc>
      </w:tr>
    </w:tbl>
    <w:p w14:paraId="2B4BE134" w14:textId="77777777" w:rsidR="004E5329" w:rsidRPr="00533A3A" w:rsidRDefault="004E5329" w:rsidP="0060684F"/>
    <w:p w14:paraId="072AEF64" w14:textId="4A83D971" w:rsidR="004F051F" w:rsidRPr="00533A3A" w:rsidRDefault="004F051F" w:rsidP="004F051F">
      <w:pPr>
        <w:pStyle w:val="1"/>
        <w:numPr>
          <w:ilvl w:val="0"/>
          <w:numId w:val="1"/>
        </w:numPr>
        <w:tabs>
          <w:tab w:val="left" w:pos="1985"/>
        </w:tabs>
      </w:pPr>
      <w:bookmarkStart w:id="97" w:name="_Toc135639296"/>
      <w:bookmarkStart w:id="98" w:name="_Toc138145158"/>
      <w:r w:rsidRPr="00533A3A">
        <w:t>Раздел 7. Предложения по переводу открытых систем теплоснабжения (горячего водоснабжения) в закрытые системы горячего водоснабжения</w:t>
      </w:r>
      <w:bookmarkEnd w:id="97"/>
      <w:bookmarkEnd w:id="98"/>
    </w:p>
    <w:p w14:paraId="152E90E5" w14:textId="1E4E9DD1" w:rsidR="004F051F" w:rsidRPr="00533A3A" w:rsidRDefault="004F051F" w:rsidP="004F051F">
      <w:pPr>
        <w:pStyle w:val="1"/>
        <w:numPr>
          <w:ilvl w:val="1"/>
          <w:numId w:val="1"/>
        </w:numPr>
      </w:pPr>
      <w:bookmarkStart w:id="99" w:name="_Toc135639297"/>
      <w:bookmarkStart w:id="100" w:name="_Toc138145159"/>
      <w:r w:rsidRPr="00533A3A">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99"/>
      <w:bookmarkEnd w:id="100"/>
    </w:p>
    <w:p w14:paraId="1D46C878" w14:textId="5E8C3925" w:rsidR="004F051F" w:rsidRPr="00533A3A" w:rsidRDefault="004F051F" w:rsidP="004F051F">
      <w:pPr>
        <w:tabs>
          <w:tab w:val="left" w:pos="284"/>
        </w:tabs>
        <w:jc w:val="both"/>
      </w:pPr>
      <w:bookmarkStart w:id="101" w:name="_Toc135639298"/>
      <w:r w:rsidRPr="00533A3A">
        <w:tab/>
        <w:t xml:space="preserve">Горячее водоснабжение от котельной по </w:t>
      </w:r>
      <w:r w:rsidR="008D6A95">
        <w:t>ул. Кирова</w:t>
      </w:r>
      <w:r w:rsidRPr="00533A3A">
        <w:t xml:space="preserve"> отсутствует. </w:t>
      </w:r>
    </w:p>
    <w:p w14:paraId="3F856EBF" w14:textId="777F1592" w:rsidR="004F051F" w:rsidRPr="00533A3A" w:rsidRDefault="004F051F" w:rsidP="004F051F">
      <w:pPr>
        <w:tabs>
          <w:tab w:val="left" w:pos="284"/>
        </w:tabs>
        <w:jc w:val="both"/>
      </w:pPr>
      <w:r w:rsidRPr="00533A3A">
        <w:lastRenderedPageBreak/>
        <w:tab/>
        <w:t>Удовлетворение нужд потребителей в горячем водоснабжении предусматривается решить путем установки индивидуальных источников теплоснабжения на вводе у потребителей.</w:t>
      </w:r>
      <w:r w:rsidR="004C2880" w:rsidRPr="00533A3A">
        <w:t xml:space="preserve"> </w:t>
      </w:r>
    </w:p>
    <w:p w14:paraId="02977835" w14:textId="15E7EB66" w:rsidR="004F051F" w:rsidRPr="00533A3A" w:rsidRDefault="004F051F" w:rsidP="004F051F">
      <w:pPr>
        <w:pStyle w:val="1"/>
        <w:numPr>
          <w:ilvl w:val="1"/>
          <w:numId w:val="1"/>
        </w:numPr>
      </w:pPr>
      <w:bookmarkStart w:id="102" w:name="_Toc138145160"/>
      <w:r w:rsidRPr="00533A3A">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01"/>
      <w:bookmarkEnd w:id="102"/>
    </w:p>
    <w:p w14:paraId="07EB2B46" w14:textId="77777777" w:rsidR="004F051F" w:rsidRPr="00533A3A" w:rsidRDefault="004F051F" w:rsidP="004F051F">
      <w:pPr>
        <w:pStyle w:val="S"/>
      </w:pPr>
      <w:r w:rsidRPr="00533A3A">
        <w:t>Мероприятия по переводу открытой системы на закрытую систему горячего водоснабжения не предусмотрены</w:t>
      </w:r>
    </w:p>
    <w:p w14:paraId="63E7E1BD" w14:textId="77777777" w:rsidR="004F051F" w:rsidRPr="00533A3A" w:rsidRDefault="004F051F" w:rsidP="004F051F">
      <w:pPr>
        <w:pStyle w:val="S"/>
      </w:pPr>
      <w:r w:rsidRPr="00533A3A">
        <w:t>Удовлетворение нужд потребителей предусматривается решить путем установки индивидуальных источников теплоснабжения на вводе у потребителей. Расчет потребности инвестиций для перевода открытой системы теплоснабжения в закрытую систему не требуется.</w:t>
      </w:r>
    </w:p>
    <w:p w14:paraId="40E9F93C" w14:textId="4AE005BE" w:rsidR="004F051F" w:rsidRPr="00533A3A" w:rsidRDefault="004F051F" w:rsidP="004F051F">
      <w:pPr>
        <w:pStyle w:val="1"/>
        <w:numPr>
          <w:ilvl w:val="0"/>
          <w:numId w:val="1"/>
        </w:numPr>
        <w:tabs>
          <w:tab w:val="left" w:pos="1985"/>
        </w:tabs>
      </w:pPr>
      <w:bookmarkStart w:id="103" w:name="_Toc135639299"/>
      <w:bookmarkStart w:id="104" w:name="_Toc138145161"/>
      <w:r w:rsidRPr="00533A3A">
        <w:t>Раздел 8. Перспективные топливные балансы</w:t>
      </w:r>
      <w:bookmarkEnd w:id="103"/>
      <w:bookmarkEnd w:id="104"/>
    </w:p>
    <w:p w14:paraId="6B0B5C25" w14:textId="02C46848" w:rsidR="004F051F" w:rsidRPr="00533A3A" w:rsidRDefault="004F051F" w:rsidP="00C5477D">
      <w:pPr>
        <w:pStyle w:val="1"/>
        <w:numPr>
          <w:ilvl w:val="1"/>
          <w:numId w:val="1"/>
        </w:numPr>
      </w:pPr>
      <w:bookmarkStart w:id="105" w:name="_Ref135247927"/>
      <w:bookmarkStart w:id="106" w:name="_Toc135639300"/>
      <w:bookmarkStart w:id="107" w:name="_Toc138145162"/>
      <w:r w:rsidRPr="00533A3A">
        <w:t>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05"/>
      <w:bookmarkEnd w:id="106"/>
      <w:bookmarkEnd w:id="107"/>
    </w:p>
    <w:p w14:paraId="2DDAE01E" w14:textId="77777777" w:rsidR="004F051F" w:rsidRPr="00533A3A" w:rsidRDefault="004F051F" w:rsidP="004F051F">
      <w:pPr>
        <w:ind w:firstLine="708"/>
        <w:jc w:val="both"/>
        <w:rPr>
          <w:spacing w:val="-1"/>
        </w:rPr>
      </w:pPr>
      <w:r w:rsidRPr="00533A3A">
        <w:rPr>
          <w:spacing w:val="-1"/>
        </w:rPr>
        <w:t>При</w:t>
      </w:r>
      <w:r w:rsidRPr="00533A3A">
        <w:rPr>
          <w:spacing w:val="49"/>
        </w:rPr>
        <w:t xml:space="preserve"> </w:t>
      </w:r>
      <w:r w:rsidRPr="00533A3A">
        <w:rPr>
          <w:spacing w:val="-2"/>
        </w:rPr>
        <w:t>сохранении</w:t>
      </w:r>
      <w:r w:rsidRPr="00533A3A">
        <w:rPr>
          <w:spacing w:val="47"/>
        </w:rPr>
        <w:t xml:space="preserve"> </w:t>
      </w:r>
      <w:r w:rsidRPr="00533A3A">
        <w:rPr>
          <w:spacing w:val="-1"/>
        </w:rPr>
        <w:t>централизованной</w:t>
      </w:r>
      <w:r w:rsidRPr="00533A3A">
        <w:rPr>
          <w:spacing w:val="49"/>
        </w:rPr>
        <w:t xml:space="preserve"> </w:t>
      </w:r>
      <w:r w:rsidRPr="00533A3A">
        <w:rPr>
          <w:spacing w:val="-1"/>
        </w:rPr>
        <w:t>системы</w:t>
      </w:r>
      <w:r w:rsidRPr="00533A3A">
        <w:rPr>
          <w:spacing w:val="49"/>
        </w:rPr>
        <w:t xml:space="preserve"> </w:t>
      </w:r>
      <w:r w:rsidRPr="00533A3A">
        <w:rPr>
          <w:spacing w:val="-1"/>
        </w:rPr>
        <w:t>теплоснабжения</w:t>
      </w:r>
      <w:r w:rsidRPr="00533A3A">
        <w:rPr>
          <w:spacing w:val="29"/>
        </w:rPr>
        <w:t xml:space="preserve"> </w:t>
      </w:r>
      <w:r w:rsidRPr="00533A3A">
        <w:rPr>
          <w:spacing w:val="-1"/>
        </w:rPr>
        <w:t>населённого</w:t>
      </w:r>
      <w:r w:rsidRPr="00533A3A">
        <w:rPr>
          <w:spacing w:val="51"/>
        </w:rPr>
        <w:t xml:space="preserve"> </w:t>
      </w:r>
      <w:r w:rsidRPr="00533A3A">
        <w:rPr>
          <w:spacing w:val="-1"/>
        </w:rPr>
        <w:t>пункта</w:t>
      </w:r>
      <w:r w:rsidRPr="00533A3A">
        <w:rPr>
          <w:spacing w:val="47"/>
        </w:rPr>
        <w:t xml:space="preserve"> </w:t>
      </w:r>
      <w:r w:rsidRPr="00533A3A">
        <w:rPr>
          <w:spacing w:val="-1"/>
        </w:rPr>
        <w:t>потребление</w:t>
      </w:r>
      <w:r w:rsidRPr="00533A3A">
        <w:rPr>
          <w:spacing w:val="49"/>
        </w:rPr>
        <w:t xml:space="preserve"> </w:t>
      </w:r>
      <w:r w:rsidRPr="00533A3A">
        <w:rPr>
          <w:spacing w:val="-1"/>
        </w:rPr>
        <w:t>топлива</w:t>
      </w:r>
      <w:r w:rsidRPr="00533A3A">
        <w:rPr>
          <w:spacing w:val="49"/>
        </w:rPr>
        <w:t xml:space="preserve"> </w:t>
      </w:r>
      <w:r w:rsidRPr="00533A3A">
        <w:rPr>
          <w:spacing w:val="-1"/>
        </w:rPr>
        <w:t>предусматривается</w:t>
      </w:r>
      <w:r w:rsidRPr="00533A3A">
        <w:rPr>
          <w:spacing w:val="50"/>
        </w:rPr>
        <w:t xml:space="preserve"> </w:t>
      </w:r>
      <w:r w:rsidRPr="00533A3A">
        <w:t>на</w:t>
      </w:r>
      <w:r w:rsidRPr="00533A3A">
        <w:rPr>
          <w:spacing w:val="49"/>
        </w:rPr>
        <w:t xml:space="preserve"> </w:t>
      </w:r>
      <w:r w:rsidRPr="00533A3A">
        <w:rPr>
          <w:spacing w:val="-1"/>
        </w:rPr>
        <w:t>котельной,</w:t>
      </w:r>
      <w:r w:rsidRPr="00533A3A">
        <w:rPr>
          <w:spacing w:val="33"/>
        </w:rPr>
        <w:t xml:space="preserve"> </w:t>
      </w:r>
      <w:r w:rsidRPr="00533A3A">
        <w:t>на</w:t>
      </w:r>
      <w:r w:rsidRPr="00533A3A">
        <w:rPr>
          <w:spacing w:val="4"/>
        </w:rPr>
        <w:t xml:space="preserve"> </w:t>
      </w:r>
      <w:r w:rsidRPr="00533A3A">
        <w:rPr>
          <w:spacing w:val="-1"/>
        </w:rPr>
        <w:t>нужды</w:t>
      </w:r>
      <w:r w:rsidRPr="00533A3A">
        <w:rPr>
          <w:spacing w:val="2"/>
        </w:rPr>
        <w:t xml:space="preserve"> </w:t>
      </w:r>
      <w:r w:rsidRPr="00533A3A">
        <w:rPr>
          <w:spacing w:val="-1"/>
        </w:rPr>
        <w:t>отопления</w:t>
      </w:r>
      <w:r w:rsidRPr="00533A3A">
        <w:rPr>
          <w:spacing w:val="4"/>
        </w:rPr>
        <w:t xml:space="preserve"> </w:t>
      </w:r>
      <w:r w:rsidRPr="00533A3A">
        <w:rPr>
          <w:spacing w:val="-1"/>
        </w:rPr>
        <w:t>соцкультбыта</w:t>
      </w:r>
      <w:r w:rsidRPr="00533A3A">
        <w:rPr>
          <w:spacing w:val="1"/>
        </w:rPr>
        <w:t xml:space="preserve"> </w:t>
      </w:r>
      <w:r w:rsidRPr="00533A3A">
        <w:t>и</w:t>
      </w:r>
      <w:r w:rsidRPr="00533A3A">
        <w:rPr>
          <w:spacing w:val="2"/>
        </w:rPr>
        <w:t xml:space="preserve"> </w:t>
      </w:r>
      <w:r w:rsidRPr="00533A3A">
        <w:t>для</w:t>
      </w:r>
      <w:r w:rsidRPr="00533A3A">
        <w:rPr>
          <w:spacing w:val="4"/>
        </w:rPr>
        <w:t xml:space="preserve"> </w:t>
      </w:r>
      <w:r w:rsidRPr="00533A3A">
        <w:rPr>
          <w:spacing w:val="-1"/>
        </w:rPr>
        <w:t>теплоснабжения</w:t>
      </w:r>
      <w:r w:rsidRPr="00533A3A">
        <w:rPr>
          <w:spacing w:val="4"/>
        </w:rPr>
        <w:t xml:space="preserve"> </w:t>
      </w:r>
      <w:r w:rsidRPr="00533A3A">
        <w:rPr>
          <w:spacing w:val="-1"/>
        </w:rPr>
        <w:t>жилого</w:t>
      </w:r>
      <w:r w:rsidRPr="00533A3A">
        <w:rPr>
          <w:spacing w:val="5"/>
        </w:rPr>
        <w:t xml:space="preserve"> </w:t>
      </w:r>
      <w:r w:rsidRPr="00533A3A">
        <w:rPr>
          <w:spacing w:val="-1"/>
        </w:rPr>
        <w:t>фонда.</w:t>
      </w:r>
    </w:p>
    <w:p w14:paraId="70E8FEDB" w14:textId="4946A540" w:rsidR="001847A3" w:rsidRPr="00533A3A" w:rsidRDefault="001847A3" w:rsidP="001847A3">
      <w:pPr>
        <w:pStyle w:val="afa"/>
        <w:rPr>
          <w:i w:val="0"/>
          <w:lang w:val="ru-RU"/>
        </w:rPr>
      </w:pPr>
      <w:bookmarkStart w:id="108" w:name="_Toc138440158"/>
      <w:r w:rsidRPr="00533A3A">
        <w:rPr>
          <w:lang w:val="ru-RU"/>
        </w:rPr>
        <w:t>Таблица</w:t>
      </w:r>
      <w:r w:rsidRPr="00533A3A">
        <w:rPr>
          <w:noProof/>
          <w:lang w:val="ru-RU"/>
        </w:rPr>
        <w:t xml:space="preserve"> </w:t>
      </w:r>
      <w:r w:rsidR="005446A1" w:rsidRPr="00533A3A">
        <w:rPr>
          <w:noProof/>
          <w:lang w:val="ru-RU"/>
        </w:rPr>
        <w:t>7</w:t>
      </w:r>
      <w:r w:rsidRPr="00533A3A">
        <w:rPr>
          <w:noProof/>
          <w:lang w:val="ru-RU"/>
        </w:rPr>
        <w:t>.</w:t>
      </w:r>
      <w:r w:rsidRPr="00533A3A">
        <w:rPr>
          <w:lang w:val="ru-RU"/>
        </w:rPr>
        <w:t xml:space="preserve"> Расчетные существующие и перспективные топливные балансы котельных по </w:t>
      </w:r>
      <w:r w:rsidR="008D6A95">
        <w:rPr>
          <w:lang w:val="ru-RU"/>
        </w:rPr>
        <w:t>ул. Кирова</w:t>
      </w:r>
      <w:bookmarkEnd w:id="108"/>
    </w:p>
    <w:tbl>
      <w:tblPr>
        <w:tblStyle w:val="af5"/>
        <w:tblW w:w="0" w:type="auto"/>
        <w:tblLayout w:type="fixed"/>
        <w:tblLook w:val="04A0" w:firstRow="1" w:lastRow="0" w:firstColumn="1" w:lastColumn="0" w:noHBand="0" w:noVBand="1"/>
      </w:tblPr>
      <w:tblGrid>
        <w:gridCol w:w="1555"/>
        <w:gridCol w:w="582"/>
        <w:gridCol w:w="787"/>
        <w:gridCol w:w="787"/>
        <w:gridCol w:w="727"/>
        <w:gridCol w:w="719"/>
        <w:gridCol w:w="719"/>
        <w:gridCol w:w="719"/>
        <w:gridCol w:w="719"/>
        <w:gridCol w:w="719"/>
        <w:gridCol w:w="719"/>
        <w:gridCol w:w="719"/>
        <w:gridCol w:w="724"/>
      </w:tblGrid>
      <w:tr w:rsidR="00D5498C" w:rsidRPr="00C54BD7" w14:paraId="37553D83" w14:textId="77777777" w:rsidTr="00FF2FB8">
        <w:trPr>
          <w:trHeight w:val="176"/>
        </w:trPr>
        <w:tc>
          <w:tcPr>
            <w:tcW w:w="1555" w:type="dxa"/>
            <w:hideMark/>
          </w:tcPr>
          <w:p w14:paraId="4D1A1053" w14:textId="77777777" w:rsidR="00D5498C" w:rsidRPr="00C54BD7" w:rsidRDefault="00D5498C" w:rsidP="00C37614">
            <w:pPr>
              <w:tabs>
                <w:tab w:val="left" w:pos="284"/>
              </w:tabs>
              <w:jc w:val="both"/>
              <w:rPr>
                <w:sz w:val="16"/>
                <w:szCs w:val="16"/>
              </w:rPr>
            </w:pPr>
            <w:r w:rsidRPr="00C54BD7">
              <w:rPr>
                <w:sz w:val="16"/>
                <w:szCs w:val="16"/>
              </w:rPr>
              <w:t>Наименование</w:t>
            </w:r>
          </w:p>
        </w:tc>
        <w:tc>
          <w:tcPr>
            <w:tcW w:w="582" w:type="dxa"/>
            <w:hideMark/>
          </w:tcPr>
          <w:p w14:paraId="7BF11019" w14:textId="77777777" w:rsidR="00D5498C" w:rsidRPr="00C54BD7" w:rsidRDefault="00D5498C" w:rsidP="00C37614">
            <w:pPr>
              <w:tabs>
                <w:tab w:val="left" w:pos="284"/>
              </w:tabs>
              <w:jc w:val="both"/>
              <w:rPr>
                <w:sz w:val="16"/>
                <w:szCs w:val="16"/>
              </w:rPr>
            </w:pPr>
            <w:r w:rsidRPr="00C54BD7">
              <w:rPr>
                <w:sz w:val="16"/>
                <w:szCs w:val="16"/>
              </w:rPr>
              <w:t>Ед. изм.</w:t>
            </w:r>
          </w:p>
        </w:tc>
        <w:tc>
          <w:tcPr>
            <w:tcW w:w="787" w:type="dxa"/>
            <w:noWrap/>
            <w:textDirection w:val="btLr"/>
            <w:hideMark/>
          </w:tcPr>
          <w:p w14:paraId="6A038804" w14:textId="410A1B95" w:rsidR="00D5498C" w:rsidRPr="00C54BD7" w:rsidRDefault="00D5498C" w:rsidP="00C37614">
            <w:pPr>
              <w:tabs>
                <w:tab w:val="left" w:pos="284"/>
              </w:tabs>
              <w:jc w:val="both"/>
              <w:rPr>
                <w:sz w:val="16"/>
                <w:szCs w:val="16"/>
              </w:rPr>
            </w:pPr>
            <w:r w:rsidRPr="00C54BD7">
              <w:rPr>
                <w:sz w:val="16"/>
                <w:szCs w:val="16"/>
              </w:rPr>
              <w:t>202</w:t>
            </w:r>
            <w:r w:rsidR="00A80DA4">
              <w:rPr>
                <w:sz w:val="16"/>
                <w:szCs w:val="16"/>
              </w:rPr>
              <w:t>4</w:t>
            </w:r>
          </w:p>
        </w:tc>
        <w:tc>
          <w:tcPr>
            <w:tcW w:w="787" w:type="dxa"/>
            <w:noWrap/>
            <w:textDirection w:val="btLr"/>
            <w:hideMark/>
          </w:tcPr>
          <w:p w14:paraId="2485E1E3" w14:textId="5B6E88CD" w:rsidR="00D5498C" w:rsidRPr="00C54BD7" w:rsidRDefault="00D5498C" w:rsidP="00C37614">
            <w:pPr>
              <w:tabs>
                <w:tab w:val="left" w:pos="284"/>
              </w:tabs>
              <w:jc w:val="both"/>
              <w:rPr>
                <w:sz w:val="16"/>
                <w:szCs w:val="16"/>
              </w:rPr>
            </w:pPr>
            <w:r w:rsidRPr="00C54BD7">
              <w:rPr>
                <w:sz w:val="16"/>
                <w:szCs w:val="16"/>
              </w:rPr>
              <w:t>202</w:t>
            </w:r>
            <w:r w:rsidR="00A80DA4">
              <w:rPr>
                <w:sz w:val="16"/>
                <w:szCs w:val="16"/>
              </w:rPr>
              <w:t>5</w:t>
            </w:r>
          </w:p>
        </w:tc>
        <w:tc>
          <w:tcPr>
            <w:tcW w:w="727" w:type="dxa"/>
            <w:noWrap/>
            <w:textDirection w:val="btLr"/>
            <w:hideMark/>
          </w:tcPr>
          <w:p w14:paraId="3F37928A" w14:textId="4CE96AD2" w:rsidR="00D5498C" w:rsidRPr="00C54BD7" w:rsidRDefault="00D5498C" w:rsidP="00C37614">
            <w:pPr>
              <w:tabs>
                <w:tab w:val="left" w:pos="284"/>
              </w:tabs>
              <w:jc w:val="both"/>
              <w:rPr>
                <w:sz w:val="16"/>
                <w:szCs w:val="16"/>
              </w:rPr>
            </w:pPr>
            <w:r w:rsidRPr="00C54BD7">
              <w:rPr>
                <w:sz w:val="16"/>
                <w:szCs w:val="16"/>
              </w:rPr>
              <w:t>202</w:t>
            </w:r>
            <w:r w:rsidR="00A80DA4">
              <w:rPr>
                <w:sz w:val="16"/>
                <w:szCs w:val="16"/>
              </w:rPr>
              <w:t>6</w:t>
            </w:r>
          </w:p>
        </w:tc>
        <w:tc>
          <w:tcPr>
            <w:tcW w:w="719" w:type="dxa"/>
            <w:noWrap/>
            <w:textDirection w:val="btLr"/>
            <w:hideMark/>
          </w:tcPr>
          <w:p w14:paraId="51FD8023" w14:textId="5CFA2F58" w:rsidR="00D5498C" w:rsidRPr="00C54BD7" w:rsidRDefault="00D5498C" w:rsidP="00C37614">
            <w:pPr>
              <w:tabs>
                <w:tab w:val="left" w:pos="284"/>
              </w:tabs>
              <w:jc w:val="both"/>
              <w:rPr>
                <w:sz w:val="16"/>
                <w:szCs w:val="16"/>
              </w:rPr>
            </w:pPr>
            <w:r w:rsidRPr="00C54BD7">
              <w:rPr>
                <w:sz w:val="16"/>
                <w:szCs w:val="16"/>
              </w:rPr>
              <w:t>202</w:t>
            </w:r>
            <w:r w:rsidR="00A80DA4">
              <w:rPr>
                <w:sz w:val="16"/>
                <w:szCs w:val="16"/>
              </w:rPr>
              <w:t>7</w:t>
            </w:r>
          </w:p>
        </w:tc>
        <w:tc>
          <w:tcPr>
            <w:tcW w:w="719" w:type="dxa"/>
            <w:noWrap/>
            <w:textDirection w:val="btLr"/>
            <w:hideMark/>
          </w:tcPr>
          <w:p w14:paraId="0529ADEA" w14:textId="1BA80E5E" w:rsidR="00D5498C" w:rsidRPr="00C54BD7" w:rsidRDefault="00D5498C" w:rsidP="00C37614">
            <w:pPr>
              <w:tabs>
                <w:tab w:val="left" w:pos="284"/>
              </w:tabs>
              <w:jc w:val="both"/>
              <w:rPr>
                <w:sz w:val="16"/>
                <w:szCs w:val="16"/>
              </w:rPr>
            </w:pPr>
            <w:r w:rsidRPr="00C54BD7">
              <w:rPr>
                <w:sz w:val="16"/>
                <w:szCs w:val="16"/>
              </w:rPr>
              <w:t>202</w:t>
            </w:r>
            <w:r w:rsidR="00A80DA4">
              <w:rPr>
                <w:sz w:val="16"/>
                <w:szCs w:val="16"/>
              </w:rPr>
              <w:t>8</w:t>
            </w:r>
          </w:p>
        </w:tc>
        <w:tc>
          <w:tcPr>
            <w:tcW w:w="719" w:type="dxa"/>
            <w:noWrap/>
            <w:textDirection w:val="btLr"/>
            <w:hideMark/>
          </w:tcPr>
          <w:p w14:paraId="2B018C67" w14:textId="2B26B5F8" w:rsidR="00D5498C" w:rsidRPr="00C54BD7" w:rsidRDefault="00D5498C" w:rsidP="00C37614">
            <w:pPr>
              <w:tabs>
                <w:tab w:val="left" w:pos="284"/>
              </w:tabs>
              <w:jc w:val="both"/>
              <w:rPr>
                <w:sz w:val="16"/>
                <w:szCs w:val="16"/>
              </w:rPr>
            </w:pPr>
            <w:r w:rsidRPr="00C54BD7">
              <w:rPr>
                <w:sz w:val="16"/>
                <w:szCs w:val="16"/>
              </w:rPr>
              <w:t>202</w:t>
            </w:r>
            <w:r w:rsidR="00A80DA4">
              <w:rPr>
                <w:sz w:val="16"/>
                <w:szCs w:val="16"/>
              </w:rPr>
              <w:t>9</w:t>
            </w:r>
          </w:p>
        </w:tc>
        <w:tc>
          <w:tcPr>
            <w:tcW w:w="719" w:type="dxa"/>
            <w:noWrap/>
            <w:textDirection w:val="btLr"/>
            <w:hideMark/>
          </w:tcPr>
          <w:p w14:paraId="75740D34" w14:textId="1D75AA2B" w:rsidR="00D5498C" w:rsidRPr="00C54BD7" w:rsidRDefault="00D5498C" w:rsidP="00C37614">
            <w:pPr>
              <w:tabs>
                <w:tab w:val="left" w:pos="284"/>
              </w:tabs>
              <w:jc w:val="both"/>
              <w:rPr>
                <w:sz w:val="16"/>
                <w:szCs w:val="16"/>
              </w:rPr>
            </w:pPr>
            <w:r w:rsidRPr="00C54BD7">
              <w:rPr>
                <w:sz w:val="16"/>
                <w:szCs w:val="16"/>
              </w:rPr>
              <w:t>20</w:t>
            </w:r>
            <w:r w:rsidR="00A80DA4">
              <w:rPr>
                <w:sz w:val="16"/>
                <w:szCs w:val="16"/>
              </w:rPr>
              <w:t>30</w:t>
            </w:r>
          </w:p>
        </w:tc>
        <w:tc>
          <w:tcPr>
            <w:tcW w:w="719" w:type="dxa"/>
            <w:noWrap/>
            <w:textDirection w:val="btLr"/>
            <w:hideMark/>
          </w:tcPr>
          <w:p w14:paraId="002B702B" w14:textId="219D96C5" w:rsidR="00D5498C" w:rsidRPr="00C54BD7" w:rsidRDefault="00D5498C" w:rsidP="00C37614">
            <w:pPr>
              <w:tabs>
                <w:tab w:val="left" w:pos="284"/>
              </w:tabs>
              <w:jc w:val="both"/>
              <w:rPr>
                <w:sz w:val="16"/>
                <w:szCs w:val="16"/>
              </w:rPr>
            </w:pPr>
            <w:r w:rsidRPr="00C54BD7">
              <w:rPr>
                <w:sz w:val="16"/>
                <w:szCs w:val="16"/>
              </w:rPr>
              <w:t>20</w:t>
            </w:r>
            <w:r w:rsidR="008E67B4">
              <w:rPr>
                <w:sz w:val="16"/>
                <w:szCs w:val="16"/>
              </w:rPr>
              <w:t>3</w:t>
            </w:r>
            <w:r w:rsidR="00A80DA4">
              <w:rPr>
                <w:sz w:val="16"/>
                <w:szCs w:val="16"/>
              </w:rPr>
              <w:t>1</w:t>
            </w:r>
          </w:p>
        </w:tc>
        <w:tc>
          <w:tcPr>
            <w:tcW w:w="719" w:type="dxa"/>
            <w:noWrap/>
            <w:textDirection w:val="btLr"/>
            <w:hideMark/>
          </w:tcPr>
          <w:p w14:paraId="1D7AC0DE" w14:textId="65DAE114" w:rsidR="00D5498C" w:rsidRPr="00C54BD7" w:rsidRDefault="00D5498C" w:rsidP="00C37614">
            <w:pPr>
              <w:tabs>
                <w:tab w:val="left" w:pos="284"/>
              </w:tabs>
              <w:jc w:val="both"/>
              <w:rPr>
                <w:sz w:val="16"/>
                <w:szCs w:val="16"/>
              </w:rPr>
            </w:pPr>
            <w:r w:rsidRPr="00C54BD7">
              <w:rPr>
                <w:sz w:val="16"/>
                <w:szCs w:val="16"/>
              </w:rPr>
              <w:t>203</w:t>
            </w:r>
            <w:r w:rsidR="00A80DA4">
              <w:rPr>
                <w:sz w:val="16"/>
                <w:szCs w:val="16"/>
              </w:rPr>
              <w:t>2</w:t>
            </w:r>
          </w:p>
        </w:tc>
        <w:tc>
          <w:tcPr>
            <w:tcW w:w="719" w:type="dxa"/>
            <w:noWrap/>
            <w:textDirection w:val="btLr"/>
            <w:hideMark/>
          </w:tcPr>
          <w:p w14:paraId="0945D4AD" w14:textId="3C2E0264" w:rsidR="00D5498C" w:rsidRPr="00C54BD7" w:rsidRDefault="00D5498C" w:rsidP="00C37614">
            <w:pPr>
              <w:tabs>
                <w:tab w:val="left" w:pos="284"/>
              </w:tabs>
              <w:jc w:val="both"/>
              <w:rPr>
                <w:sz w:val="16"/>
                <w:szCs w:val="16"/>
              </w:rPr>
            </w:pPr>
            <w:r w:rsidRPr="00C54BD7">
              <w:rPr>
                <w:sz w:val="16"/>
                <w:szCs w:val="16"/>
              </w:rPr>
              <w:t>203</w:t>
            </w:r>
            <w:r w:rsidR="00A80DA4">
              <w:rPr>
                <w:sz w:val="16"/>
                <w:szCs w:val="16"/>
              </w:rPr>
              <w:t>3</w:t>
            </w:r>
          </w:p>
        </w:tc>
        <w:tc>
          <w:tcPr>
            <w:tcW w:w="724" w:type="dxa"/>
            <w:noWrap/>
            <w:textDirection w:val="btLr"/>
            <w:hideMark/>
          </w:tcPr>
          <w:p w14:paraId="56FCB269" w14:textId="4C680977" w:rsidR="00D5498C" w:rsidRPr="00C54BD7" w:rsidRDefault="00D5498C" w:rsidP="00C37614">
            <w:pPr>
              <w:tabs>
                <w:tab w:val="left" w:pos="284"/>
              </w:tabs>
              <w:jc w:val="both"/>
              <w:rPr>
                <w:sz w:val="16"/>
                <w:szCs w:val="16"/>
              </w:rPr>
            </w:pPr>
            <w:r w:rsidRPr="00C54BD7">
              <w:rPr>
                <w:sz w:val="16"/>
                <w:szCs w:val="16"/>
              </w:rPr>
              <w:t>203</w:t>
            </w:r>
            <w:r w:rsidR="00A80DA4">
              <w:rPr>
                <w:sz w:val="16"/>
                <w:szCs w:val="16"/>
              </w:rPr>
              <w:t>4</w:t>
            </w:r>
          </w:p>
        </w:tc>
      </w:tr>
      <w:tr w:rsidR="00D5498C" w:rsidRPr="00C54BD7" w14:paraId="29F12F58" w14:textId="77777777" w:rsidTr="00C37614">
        <w:trPr>
          <w:trHeight w:val="115"/>
        </w:trPr>
        <w:tc>
          <w:tcPr>
            <w:tcW w:w="10195" w:type="dxa"/>
            <w:gridSpan w:val="13"/>
            <w:hideMark/>
          </w:tcPr>
          <w:p w14:paraId="5C259C7C" w14:textId="77777777" w:rsidR="00D5498C" w:rsidRPr="00C54BD7" w:rsidRDefault="00D5498C" w:rsidP="00C37614">
            <w:pPr>
              <w:tabs>
                <w:tab w:val="left" w:pos="284"/>
              </w:tabs>
              <w:jc w:val="both"/>
              <w:rPr>
                <w:sz w:val="16"/>
                <w:szCs w:val="16"/>
              </w:rPr>
            </w:pPr>
            <w:r w:rsidRPr="00C54BD7">
              <w:rPr>
                <w:sz w:val="16"/>
                <w:szCs w:val="16"/>
              </w:rPr>
              <w:t>Угольная котельная</w:t>
            </w:r>
          </w:p>
        </w:tc>
      </w:tr>
      <w:tr w:rsidR="00044B6F" w:rsidRPr="00C54BD7" w14:paraId="43631E6D" w14:textId="77777777" w:rsidTr="00044B6F">
        <w:trPr>
          <w:trHeight w:val="566"/>
        </w:trPr>
        <w:tc>
          <w:tcPr>
            <w:tcW w:w="1555" w:type="dxa"/>
            <w:hideMark/>
          </w:tcPr>
          <w:p w14:paraId="24B204D5" w14:textId="77777777" w:rsidR="00044B6F" w:rsidRPr="00C54BD7" w:rsidRDefault="00044B6F" w:rsidP="00044B6F">
            <w:pPr>
              <w:tabs>
                <w:tab w:val="left" w:pos="284"/>
              </w:tabs>
              <w:jc w:val="both"/>
              <w:rPr>
                <w:sz w:val="16"/>
                <w:szCs w:val="16"/>
              </w:rPr>
            </w:pPr>
            <w:r w:rsidRPr="00C54BD7">
              <w:rPr>
                <w:sz w:val="16"/>
                <w:szCs w:val="16"/>
              </w:rPr>
              <w:t>Расход условного топлива на отпуск тепловой энергии</w:t>
            </w:r>
          </w:p>
        </w:tc>
        <w:tc>
          <w:tcPr>
            <w:tcW w:w="582" w:type="dxa"/>
            <w:hideMark/>
          </w:tcPr>
          <w:p w14:paraId="5C702C41" w14:textId="77777777" w:rsidR="00044B6F" w:rsidRPr="00C54BD7" w:rsidRDefault="00044B6F" w:rsidP="00044B6F">
            <w:pPr>
              <w:tabs>
                <w:tab w:val="left" w:pos="284"/>
              </w:tabs>
              <w:jc w:val="both"/>
              <w:rPr>
                <w:sz w:val="16"/>
                <w:szCs w:val="16"/>
              </w:rPr>
            </w:pPr>
            <w:r w:rsidRPr="00C54BD7">
              <w:rPr>
                <w:sz w:val="16"/>
                <w:szCs w:val="16"/>
              </w:rPr>
              <w:t>т у.т</w:t>
            </w:r>
          </w:p>
        </w:tc>
        <w:tc>
          <w:tcPr>
            <w:tcW w:w="787" w:type="dxa"/>
            <w:noWrap/>
            <w:vAlign w:val="center"/>
          </w:tcPr>
          <w:p w14:paraId="565EA163" w14:textId="028C9F1C" w:rsidR="00044B6F" w:rsidRPr="002E6498" w:rsidRDefault="00044B6F" w:rsidP="00044B6F">
            <w:pPr>
              <w:tabs>
                <w:tab w:val="left" w:pos="284"/>
              </w:tabs>
              <w:jc w:val="both"/>
              <w:rPr>
                <w:color w:val="000000"/>
                <w:sz w:val="18"/>
                <w:szCs w:val="18"/>
              </w:rPr>
            </w:pPr>
            <w:r>
              <w:rPr>
                <w:color w:val="000000"/>
                <w:sz w:val="18"/>
                <w:szCs w:val="18"/>
              </w:rPr>
              <w:t>1123</w:t>
            </w:r>
          </w:p>
        </w:tc>
        <w:tc>
          <w:tcPr>
            <w:tcW w:w="787" w:type="dxa"/>
            <w:noWrap/>
            <w:vAlign w:val="center"/>
          </w:tcPr>
          <w:p w14:paraId="076242C3" w14:textId="57A382FC" w:rsidR="00044B6F" w:rsidRPr="002E6498" w:rsidRDefault="00044B6F" w:rsidP="00044B6F">
            <w:pPr>
              <w:tabs>
                <w:tab w:val="left" w:pos="284"/>
              </w:tabs>
              <w:jc w:val="both"/>
              <w:rPr>
                <w:color w:val="000000"/>
                <w:sz w:val="18"/>
                <w:szCs w:val="18"/>
              </w:rPr>
            </w:pPr>
            <w:r>
              <w:rPr>
                <w:color w:val="000000"/>
                <w:sz w:val="18"/>
                <w:szCs w:val="18"/>
              </w:rPr>
              <w:t>1123</w:t>
            </w:r>
          </w:p>
        </w:tc>
        <w:tc>
          <w:tcPr>
            <w:tcW w:w="727" w:type="dxa"/>
            <w:noWrap/>
            <w:vAlign w:val="center"/>
          </w:tcPr>
          <w:p w14:paraId="5FA7E69D" w14:textId="36E4D5F7" w:rsidR="00044B6F" w:rsidRPr="00C54BD7" w:rsidRDefault="00044B6F" w:rsidP="00044B6F">
            <w:pPr>
              <w:tabs>
                <w:tab w:val="left" w:pos="284"/>
              </w:tabs>
              <w:jc w:val="both"/>
              <w:rPr>
                <w:sz w:val="16"/>
                <w:szCs w:val="16"/>
              </w:rPr>
            </w:pPr>
            <w:r>
              <w:rPr>
                <w:color w:val="000000"/>
                <w:sz w:val="18"/>
                <w:szCs w:val="18"/>
              </w:rPr>
              <w:t>1123</w:t>
            </w:r>
          </w:p>
        </w:tc>
        <w:tc>
          <w:tcPr>
            <w:tcW w:w="719" w:type="dxa"/>
            <w:noWrap/>
            <w:vAlign w:val="center"/>
          </w:tcPr>
          <w:p w14:paraId="47470295" w14:textId="03F12519" w:rsidR="00044B6F" w:rsidRPr="00C54BD7" w:rsidRDefault="00044B6F" w:rsidP="00044B6F">
            <w:pPr>
              <w:tabs>
                <w:tab w:val="left" w:pos="284"/>
              </w:tabs>
              <w:jc w:val="both"/>
              <w:rPr>
                <w:sz w:val="16"/>
                <w:szCs w:val="16"/>
              </w:rPr>
            </w:pPr>
            <w:r>
              <w:rPr>
                <w:color w:val="000000"/>
                <w:sz w:val="18"/>
                <w:szCs w:val="18"/>
              </w:rPr>
              <w:t>1123</w:t>
            </w:r>
          </w:p>
        </w:tc>
        <w:tc>
          <w:tcPr>
            <w:tcW w:w="719" w:type="dxa"/>
            <w:noWrap/>
            <w:vAlign w:val="center"/>
          </w:tcPr>
          <w:p w14:paraId="0A3AD70A" w14:textId="5528E4AE" w:rsidR="00044B6F" w:rsidRPr="00C54BD7" w:rsidRDefault="00044B6F" w:rsidP="00044B6F">
            <w:pPr>
              <w:tabs>
                <w:tab w:val="left" w:pos="284"/>
              </w:tabs>
              <w:jc w:val="both"/>
              <w:rPr>
                <w:sz w:val="16"/>
                <w:szCs w:val="16"/>
              </w:rPr>
            </w:pPr>
            <w:r>
              <w:rPr>
                <w:color w:val="000000"/>
                <w:sz w:val="18"/>
                <w:szCs w:val="18"/>
              </w:rPr>
              <w:t>1123</w:t>
            </w:r>
          </w:p>
        </w:tc>
        <w:tc>
          <w:tcPr>
            <w:tcW w:w="719" w:type="dxa"/>
            <w:noWrap/>
            <w:vAlign w:val="center"/>
          </w:tcPr>
          <w:p w14:paraId="0E5843FF" w14:textId="1CD9D4AF" w:rsidR="00044B6F" w:rsidRPr="00C54BD7" w:rsidRDefault="00044B6F" w:rsidP="00044B6F">
            <w:pPr>
              <w:tabs>
                <w:tab w:val="left" w:pos="284"/>
              </w:tabs>
              <w:jc w:val="both"/>
              <w:rPr>
                <w:sz w:val="16"/>
                <w:szCs w:val="16"/>
              </w:rPr>
            </w:pPr>
            <w:r>
              <w:rPr>
                <w:color w:val="000000"/>
                <w:sz w:val="18"/>
                <w:szCs w:val="18"/>
              </w:rPr>
              <w:t>1123</w:t>
            </w:r>
          </w:p>
        </w:tc>
        <w:tc>
          <w:tcPr>
            <w:tcW w:w="719" w:type="dxa"/>
            <w:noWrap/>
            <w:vAlign w:val="center"/>
          </w:tcPr>
          <w:p w14:paraId="6B354B4D" w14:textId="6BC0FF82" w:rsidR="00044B6F" w:rsidRPr="00C54BD7" w:rsidRDefault="00044B6F" w:rsidP="00044B6F">
            <w:pPr>
              <w:tabs>
                <w:tab w:val="left" w:pos="284"/>
              </w:tabs>
              <w:jc w:val="both"/>
              <w:rPr>
                <w:sz w:val="16"/>
                <w:szCs w:val="16"/>
              </w:rPr>
            </w:pPr>
            <w:r>
              <w:rPr>
                <w:color w:val="000000"/>
                <w:sz w:val="18"/>
                <w:szCs w:val="18"/>
              </w:rPr>
              <w:t>1123</w:t>
            </w:r>
          </w:p>
        </w:tc>
        <w:tc>
          <w:tcPr>
            <w:tcW w:w="719" w:type="dxa"/>
            <w:noWrap/>
            <w:vAlign w:val="center"/>
          </w:tcPr>
          <w:p w14:paraId="7696B59E" w14:textId="6617186F" w:rsidR="00044B6F" w:rsidRPr="00C54BD7" w:rsidRDefault="00044B6F" w:rsidP="00044B6F">
            <w:pPr>
              <w:tabs>
                <w:tab w:val="left" w:pos="284"/>
              </w:tabs>
              <w:jc w:val="both"/>
              <w:rPr>
                <w:sz w:val="16"/>
                <w:szCs w:val="16"/>
              </w:rPr>
            </w:pPr>
            <w:r>
              <w:rPr>
                <w:color w:val="000000"/>
                <w:sz w:val="18"/>
                <w:szCs w:val="18"/>
              </w:rPr>
              <w:t>1123</w:t>
            </w:r>
          </w:p>
        </w:tc>
        <w:tc>
          <w:tcPr>
            <w:tcW w:w="719" w:type="dxa"/>
            <w:noWrap/>
            <w:vAlign w:val="center"/>
          </w:tcPr>
          <w:p w14:paraId="0EC256ED" w14:textId="1F113E0E" w:rsidR="00044B6F" w:rsidRPr="00C54BD7" w:rsidRDefault="00044B6F" w:rsidP="00044B6F">
            <w:pPr>
              <w:tabs>
                <w:tab w:val="left" w:pos="284"/>
              </w:tabs>
              <w:jc w:val="both"/>
              <w:rPr>
                <w:sz w:val="16"/>
                <w:szCs w:val="16"/>
              </w:rPr>
            </w:pPr>
            <w:r>
              <w:rPr>
                <w:color w:val="000000"/>
                <w:sz w:val="18"/>
                <w:szCs w:val="18"/>
              </w:rPr>
              <w:t>1123</w:t>
            </w:r>
          </w:p>
        </w:tc>
        <w:tc>
          <w:tcPr>
            <w:tcW w:w="719" w:type="dxa"/>
            <w:noWrap/>
            <w:vAlign w:val="center"/>
          </w:tcPr>
          <w:p w14:paraId="508D848F" w14:textId="73866FDB" w:rsidR="00044B6F" w:rsidRPr="00C54BD7" w:rsidRDefault="00044B6F" w:rsidP="00044B6F">
            <w:pPr>
              <w:tabs>
                <w:tab w:val="left" w:pos="284"/>
              </w:tabs>
              <w:jc w:val="both"/>
              <w:rPr>
                <w:sz w:val="16"/>
                <w:szCs w:val="16"/>
              </w:rPr>
            </w:pPr>
            <w:r>
              <w:rPr>
                <w:color w:val="000000"/>
                <w:sz w:val="18"/>
                <w:szCs w:val="18"/>
              </w:rPr>
              <w:t>1123</w:t>
            </w:r>
          </w:p>
        </w:tc>
        <w:tc>
          <w:tcPr>
            <w:tcW w:w="724" w:type="dxa"/>
            <w:noWrap/>
            <w:vAlign w:val="center"/>
          </w:tcPr>
          <w:p w14:paraId="60234035" w14:textId="077E1D6C" w:rsidR="00044B6F" w:rsidRPr="00C54BD7" w:rsidRDefault="00044B6F" w:rsidP="00044B6F">
            <w:pPr>
              <w:tabs>
                <w:tab w:val="left" w:pos="284"/>
              </w:tabs>
              <w:jc w:val="both"/>
              <w:rPr>
                <w:sz w:val="16"/>
                <w:szCs w:val="16"/>
              </w:rPr>
            </w:pPr>
            <w:r>
              <w:rPr>
                <w:color w:val="000000"/>
                <w:sz w:val="18"/>
                <w:szCs w:val="18"/>
              </w:rPr>
              <w:t>1123</w:t>
            </w:r>
          </w:p>
        </w:tc>
      </w:tr>
      <w:tr w:rsidR="00044B6F" w:rsidRPr="00C54BD7" w14:paraId="201A28EF" w14:textId="77777777" w:rsidTr="00FF2FB8">
        <w:trPr>
          <w:trHeight w:val="473"/>
        </w:trPr>
        <w:tc>
          <w:tcPr>
            <w:tcW w:w="1555" w:type="dxa"/>
            <w:hideMark/>
          </w:tcPr>
          <w:p w14:paraId="4C930806" w14:textId="77777777" w:rsidR="00044B6F" w:rsidRPr="00C54BD7" w:rsidRDefault="00044B6F" w:rsidP="00044B6F">
            <w:pPr>
              <w:tabs>
                <w:tab w:val="left" w:pos="284"/>
              </w:tabs>
              <w:jc w:val="both"/>
              <w:rPr>
                <w:sz w:val="16"/>
                <w:szCs w:val="16"/>
              </w:rPr>
            </w:pPr>
            <w:r w:rsidRPr="00C54BD7">
              <w:rPr>
                <w:sz w:val="16"/>
                <w:szCs w:val="16"/>
              </w:rPr>
              <w:t>Расход топлива на отпуск тепловой энергии (основного)</w:t>
            </w:r>
          </w:p>
        </w:tc>
        <w:tc>
          <w:tcPr>
            <w:tcW w:w="582" w:type="dxa"/>
            <w:hideMark/>
          </w:tcPr>
          <w:p w14:paraId="3FA7B282" w14:textId="77777777" w:rsidR="00044B6F" w:rsidRPr="00C54BD7" w:rsidRDefault="00044B6F" w:rsidP="00044B6F">
            <w:pPr>
              <w:tabs>
                <w:tab w:val="left" w:pos="284"/>
              </w:tabs>
              <w:jc w:val="both"/>
              <w:rPr>
                <w:sz w:val="16"/>
                <w:szCs w:val="16"/>
              </w:rPr>
            </w:pPr>
            <w:r w:rsidRPr="00C54BD7">
              <w:rPr>
                <w:sz w:val="16"/>
                <w:szCs w:val="16"/>
              </w:rPr>
              <w:t>т н.т.</w:t>
            </w:r>
          </w:p>
        </w:tc>
        <w:tc>
          <w:tcPr>
            <w:tcW w:w="787" w:type="dxa"/>
            <w:noWrap/>
            <w:vAlign w:val="center"/>
            <w:hideMark/>
          </w:tcPr>
          <w:p w14:paraId="1F780763" w14:textId="6BC26234" w:rsidR="00044B6F" w:rsidRPr="00C54BD7" w:rsidRDefault="00044B6F" w:rsidP="00044B6F">
            <w:pPr>
              <w:tabs>
                <w:tab w:val="left" w:pos="284"/>
              </w:tabs>
              <w:jc w:val="both"/>
              <w:rPr>
                <w:sz w:val="16"/>
                <w:szCs w:val="16"/>
              </w:rPr>
            </w:pPr>
            <w:r>
              <w:rPr>
                <w:color w:val="000000"/>
                <w:sz w:val="18"/>
                <w:szCs w:val="18"/>
              </w:rPr>
              <w:t>1462</w:t>
            </w:r>
          </w:p>
        </w:tc>
        <w:tc>
          <w:tcPr>
            <w:tcW w:w="787" w:type="dxa"/>
            <w:noWrap/>
            <w:vAlign w:val="center"/>
            <w:hideMark/>
          </w:tcPr>
          <w:p w14:paraId="5AC0127E" w14:textId="6B1F0451" w:rsidR="00044B6F" w:rsidRPr="00C54BD7" w:rsidRDefault="00044B6F" w:rsidP="00044B6F">
            <w:pPr>
              <w:tabs>
                <w:tab w:val="left" w:pos="284"/>
              </w:tabs>
              <w:jc w:val="both"/>
              <w:rPr>
                <w:sz w:val="16"/>
                <w:szCs w:val="16"/>
              </w:rPr>
            </w:pPr>
            <w:r>
              <w:rPr>
                <w:color w:val="000000"/>
                <w:sz w:val="18"/>
                <w:szCs w:val="18"/>
              </w:rPr>
              <w:t>1462</w:t>
            </w:r>
          </w:p>
        </w:tc>
        <w:tc>
          <w:tcPr>
            <w:tcW w:w="727" w:type="dxa"/>
            <w:noWrap/>
            <w:vAlign w:val="center"/>
            <w:hideMark/>
          </w:tcPr>
          <w:p w14:paraId="15924817" w14:textId="2987E71A" w:rsidR="00044B6F" w:rsidRPr="00C54BD7" w:rsidRDefault="00044B6F" w:rsidP="00044B6F">
            <w:pPr>
              <w:tabs>
                <w:tab w:val="left" w:pos="284"/>
              </w:tabs>
              <w:jc w:val="both"/>
              <w:rPr>
                <w:sz w:val="16"/>
                <w:szCs w:val="16"/>
              </w:rPr>
            </w:pPr>
            <w:r>
              <w:rPr>
                <w:color w:val="000000"/>
                <w:sz w:val="18"/>
                <w:szCs w:val="18"/>
              </w:rPr>
              <w:t>1462</w:t>
            </w:r>
          </w:p>
        </w:tc>
        <w:tc>
          <w:tcPr>
            <w:tcW w:w="719" w:type="dxa"/>
            <w:noWrap/>
            <w:vAlign w:val="center"/>
            <w:hideMark/>
          </w:tcPr>
          <w:p w14:paraId="27E44571" w14:textId="34C9BB15" w:rsidR="00044B6F" w:rsidRPr="00C54BD7" w:rsidRDefault="00044B6F" w:rsidP="00044B6F">
            <w:pPr>
              <w:tabs>
                <w:tab w:val="left" w:pos="284"/>
              </w:tabs>
              <w:jc w:val="both"/>
              <w:rPr>
                <w:sz w:val="16"/>
                <w:szCs w:val="16"/>
              </w:rPr>
            </w:pPr>
            <w:r>
              <w:rPr>
                <w:color w:val="000000"/>
                <w:sz w:val="18"/>
                <w:szCs w:val="18"/>
              </w:rPr>
              <w:t>1462</w:t>
            </w:r>
          </w:p>
        </w:tc>
        <w:tc>
          <w:tcPr>
            <w:tcW w:w="719" w:type="dxa"/>
            <w:noWrap/>
            <w:vAlign w:val="center"/>
            <w:hideMark/>
          </w:tcPr>
          <w:p w14:paraId="7B48C488" w14:textId="363E2323" w:rsidR="00044B6F" w:rsidRPr="00C54BD7" w:rsidRDefault="00044B6F" w:rsidP="00044B6F">
            <w:pPr>
              <w:tabs>
                <w:tab w:val="left" w:pos="284"/>
              </w:tabs>
              <w:jc w:val="both"/>
              <w:rPr>
                <w:sz w:val="16"/>
                <w:szCs w:val="16"/>
              </w:rPr>
            </w:pPr>
            <w:r>
              <w:rPr>
                <w:color w:val="000000"/>
                <w:sz w:val="18"/>
                <w:szCs w:val="18"/>
              </w:rPr>
              <w:t>1462</w:t>
            </w:r>
          </w:p>
        </w:tc>
        <w:tc>
          <w:tcPr>
            <w:tcW w:w="719" w:type="dxa"/>
            <w:noWrap/>
            <w:vAlign w:val="center"/>
            <w:hideMark/>
          </w:tcPr>
          <w:p w14:paraId="31A8965C" w14:textId="3335F426" w:rsidR="00044B6F" w:rsidRPr="00C54BD7" w:rsidRDefault="00044B6F" w:rsidP="00044B6F">
            <w:pPr>
              <w:tabs>
                <w:tab w:val="left" w:pos="284"/>
              </w:tabs>
              <w:jc w:val="both"/>
              <w:rPr>
                <w:sz w:val="16"/>
                <w:szCs w:val="16"/>
              </w:rPr>
            </w:pPr>
            <w:r>
              <w:rPr>
                <w:color w:val="000000"/>
                <w:sz w:val="18"/>
                <w:szCs w:val="18"/>
              </w:rPr>
              <w:t>1462</w:t>
            </w:r>
          </w:p>
        </w:tc>
        <w:tc>
          <w:tcPr>
            <w:tcW w:w="719" w:type="dxa"/>
            <w:noWrap/>
            <w:vAlign w:val="center"/>
            <w:hideMark/>
          </w:tcPr>
          <w:p w14:paraId="2B9D1221" w14:textId="45611D01" w:rsidR="00044B6F" w:rsidRPr="00C54BD7" w:rsidRDefault="00044B6F" w:rsidP="00044B6F">
            <w:pPr>
              <w:tabs>
                <w:tab w:val="left" w:pos="284"/>
              </w:tabs>
              <w:jc w:val="both"/>
              <w:rPr>
                <w:sz w:val="16"/>
                <w:szCs w:val="16"/>
              </w:rPr>
            </w:pPr>
            <w:r>
              <w:rPr>
                <w:color w:val="000000"/>
                <w:sz w:val="18"/>
                <w:szCs w:val="18"/>
              </w:rPr>
              <w:t>1462</w:t>
            </w:r>
          </w:p>
        </w:tc>
        <w:tc>
          <w:tcPr>
            <w:tcW w:w="719" w:type="dxa"/>
            <w:noWrap/>
            <w:vAlign w:val="center"/>
            <w:hideMark/>
          </w:tcPr>
          <w:p w14:paraId="43CD3323" w14:textId="2CCC722D" w:rsidR="00044B6F" w:rsidRPr="00C54BD7" w:rsidRDefault="00044B6F" w:rsidP="00044B6F">
            <w:pPr>
              <w:tabs>
                <w:tab w:val="left" w:pos="284"/>
              </w:tabs>
              <w:jc w:val="both"/>
              <w:rPr>
                <w:sz w:val="16"/>
                <w:szCs w:val="16"/>
              </w:rPr>
            </w:pPr>
            <w:r>
              <w:rPr>
                <w:color w:val="000000"/>
                <w:sz w:val="18"/>
                <w:szCs w:val="18"/>
              </w:rPr>
              <w:t>1462</w:t>
            </w:r>
          </w:p>
        </w:tc>
        <w:tc>
          <w:tcPr>
            <w:tcW w:w="719" w:type="dxa"/>
            <w:noWrap/>
            <w:vAlign w:val="center"/>
            <w:hideMark/>
          </w:tcPr>
          <w:p w14:paraId="322F9391" w14:textId="7FDFD1BE" w:rsidR="00044B6F" w:rsidRPr="00C54BD7" w:rsidRDefault="00044B6F" w:rsidP="00044B6F">
            <w:pPr>
              <w:tabs>
                <w:tab w:val="left" w:pos="284"/>
              </w:tabs>
              <w:jc w:val="both"/>
              <w:rPr>
                <w:sz w:val="16"/>
                <w:szCs w:val="16"/>
              </w:rPr>
            </w:pPr>
            <w:r>
              <w:rPr>
                <w:color w:val="000000"/>
                <w:sz w:val="18"/>
                <w:szCs w:val="18"/>
              </w:rPr>
              <w:t>1462</w:t>
            </w:r>
          </w:p>
        </w:tc>
        <w:tc>
          <w:tcPr>
            <w:tcW w:w="719" w:type="dxa"/>
            <w:noWrap/>
            <w:vAlign w:val="center"/>
            <w:hideMark/>
          </w:tcPr>
          <w:p w14:paraId="663CF0F3" w14:textId="3278442A" w:rsidR="00044B6F" w:rsidRPr="00C54BD7" w:rsidRDefault="00044B6F" w:rsidP="00044B6F">
            <w:pPr>
              <w:tabs>
                <w:tab w:val="left" w:pos="284"/>
              </w:tabs>
              <w:jc w:val="both"/>
              <w:rPr>
                <w:sz w:val="16"/>
                <w:szCs w:val="16"/>
              </w:rPr>
            </w:pPr>
            <w:r>
              <w:rPr>
                <w:color w:val="000000"/>
                <w:sz w:val="18"/>
                <w:szCs w:val="18"/>
              </w:rPr>
              <w:t>1462</w:t>
            </w:r>
          </w:p>
        </w:tc>
        <w:tc>
          <w:tcPr>
            <w:tcW w:w="724" w:type="dxa"/>
            <w:noWrap/>
            <w:vAlign w:val="center"/>
            <w:hideMark/>
          </w:tcPr>
          <w:p w14:paraId="4AF47ADC" w14:textId="6B72B04D" w:rsidR="00044B6F" w:rsidRPr="00C54BD7" w:rsidRDefault="00044B6F" w:rsidP="00044B6F">
            <w:pPr>
              <w:tabs>
                <w:tab w:val="left" w:pos="284"/>
              </w:tabs>
              <w:jc w:val="both"/>
              <w:rPr>
                <w:sz w:val="16"/>
                <w:szCs w:val="16"/>
              </w:rPr>
            </w:pPr>
            <w:r>
              <w:rPr>
                <w:color w:val="000000"/>
                <w:sz w:val="18"/>
                <w:szCs w:val="18"/>
              </w:rPr>
              <w:t>1462</w:t>
            </w:r>
          </w:p>
        </w:tc>
      </w:tr>
      <w:tr w:rsidR="002E6498" w:rsidRPr="00C54BD7" w14:paraId="42941FB4" w14:textId="77777777" w:rsidTr="00FF2FB8">
        <w:trPr>
          <w:trHeight w:val="473"/>
        </w:trPr>
        <w:tc>
          <w:tcPr>
            <w:tcW w:w="1555" w:type="dxa"/>
            <w:hideMark/>
          </w:tcPr>
          <w:p w14:paraId="26A11897" w14:textId="77777777" w:rsidR="002E6498" w:rsidRPr="00C54BD7" w:rsidRDefault="002E6498" w:rsidP="002E6498">
            <w:pPr>
              <w:tabs>
                <w:tab w:val="left" w:pos="284"/>
              </w:tabs>
              <w:jc w:val="both"/>
              <w:rPr>
                <w:sz w:val="16"/>
                <w:szCs w:val="16"/>
              </w:rPr>
            </w:pPr>
            <w:r w:rsidRPr="00C54BD7">
              <w:rPr>
                <w:sz w:val="16"/>
                <w:szCs w:val="16"/>
              </w:rPr>
              <w:t>Расход топлива на отпуск тепловой энергии (резервный)</w:t>
            </w:r>
          </w:p>
        </w:tc>
        <w:tc>
          <w:tcPr>
            <w:tcW w:w="582" w:type="dxa"/>
            <w:hideMark/>
          </w:tcPr>
          <w:p w14:paraId="0D392270" w14:textId="77777777" w:rsidR="002E6498" w:rsidRPr="00C54BD7" w:rsidRDefault="002E6498" w:rsidP="002E6498">
            <w:pPr>
              <w:tabs>
                <w:tab w:val="left" w:pos="284"/>
              </w:tabs>
              <w:jc w:val="both"/>
              <w:rPr>
                <w:sz w:val="16"/>
                <w:szCs w:val="16"/>
              </w:rPr>
            </w:pPr>
            <w:r w:rsidRPr="00C54BD7">
              <w:rPr>
                <w:sz w:val="16"/>
                <w:szCs w:val="16"/>
              </w:rPr>
              <w:t xml:space="preserve"> (тыс. н м³)</w:t>
            </w:r>
          </w:p>
        </w:tc>
        <w:tc>
          <w:tcPr>
            <w:tcW w:w="787" w:type="dxa"/>
            <w:noWrap/>
            <w:vAlign w:val="center"/>
            <w:hideMark/>
          </w:tcPr>
          <w:p w14:paraId="63EAE466" w14:textId="52DEBDD1" w:rsidR="002E6498" w:rsidRPr="00C54BD7" w:rsidRDefault="002E6498" w:rsidP="002E6498">
            <w:pPr>
              <w:tabs>
                <w:tab w:val="left" w:pos="284"/>
              </w:tabs>
              <w:jc w:val="both"/>
              <w:rPr>
                <w:sz w:val="16"/>
                <w:szCs w:val="16"/>
              </w:rPr>
            </w:pPr>
            <w:r>
              <w:rPr>
                <w:color w:val="000000"/>
                <w:sz w:val="18"/>
                <w:szCs w:val="18"/>
              </w:rPr>
              <w:t>0</w:t>
            </w:r>
          </w:p>
        </w:tc>
        <w:tc>
          <w:tcPr>
            <w:tcW w:w="787" w:type="dxa"/>
            <w:noWrap/>
            <w:vAlign w:val="center"/>
            <w:hideMark/>
          </w:tcPr>
          <w:p w14:paraId="4549025C" w14:textId="0C6267A1" w:rsidR="002E6498" w:rsidRPr="00C54BD7" w:rsidRDefault="002E6498" w:rsidP="002E6498">
            <w:pPr>
              <w:tabs>
                <w:tab w:val="left" w:pos="284"/>
              </w:tabs>
              <w:jc w:val="both"/>
              <w:rPr>
                <w:sz w:val="16"/>
                <w:szCs w:val="16"/>
              </w:rPr>
            </w:pPr>
            <w:r>
              <w:rPr>
                <w:color w:val="000000"/>
                <w:sz w:val="18"/>
                <w:szCs w:val="18"/>
              </w:rPr>
              <w:t>0</w:t>
            </w:r>
          </w:p>
        </w:tc>
        <w:tc>
          <w:tcPr>
            <w:tcW w:w="727" w:type="dxa"/>
            <w:noWrap/>
            <w:vAlign w:val="center"/>
            <w:hideMark/>
          </w:tcPr>
          <w:p w14:paraId="1CEC4D14" w14:textId="2A711607" w:rsidR="002E6498" w:rsidRPr="00C54BD7" w:rsidRDefault="002E6498" w:rsidP="002E6498">
            <w:pPr>
              <w:tabs>
                <w:tab w:val="left" w:pos="284"/>
              </w:tabs>
              <w:jc w:val="both"/>
              <w:rPr>
                <w:sz w:val="16"/>
                <w:szCs w:val="16"/>
              </w:rPr>
            </w:pPr>
            <w:r>
              <w:rPr>
                <w:color w:val="000000"/>
                <w:sz w:val="18"/>
                <w:szCs w:val="18"/>
              </w:rPr>
              <w:t>0</w:t>
            </w:r>
          </w:p>
        </w:tc>
        <w:tc>
          <w:tcPr>
            <w:tcW w:w="719" w:type="dxa"/>
            <w:noWrap/>
            <w:vAlign w:val="center"/>
            <w:hideMark/>
          </w:tcPr>
          <w:p w14:paraId="3055C0F3" w14:textId="3900F906" w:rsidR="002E6498" w:rsidRPr="00C54BD7" w:rsidRDefault="002E6498" w:rsidP="002E6498">
            <w:pPr>
              <w:tabs>
                <w:tab w:val="left" w:pos="284"/>
              </w:tabs>
              <w:jc w:val="both"/>
              <w:rPr>
                <w:sz w:val="16"/>
                <w:szCs w:val="16"/>
              </w:rPr>
            </w:pPr>
            <w:r>
              <w:rPr>
                <w:color w:val="000000"/>
                <w:sz w:val="18"/>
                <w:szCs w:val="18"/>
              </w:rPr>
              <w:t>0</w:t>
            </w:r>
          </w:p>
        </w:tc>
        <w:tc>
          <w:tcPr>
            <w:tcW w:w="719" w:type="dxa"/>
            <w:noWrap/>
            <w:vAlign w:val="center"/>
            <w:hideMark/>
          </w:tcPr>
          <w:p w14:paraId="64D7E518" w14:textId="3ABD2BA2" w:rsidR="002E6498" w:rsidRPr="00C54BD7" w:rsidRDefault="002E6498" w:rsidP="002E6498">
            <w:pPr>
              <w:tabs>
                <w:tab w:val="left" w:pos="284"/>
              </w:tabs>
              <w:jc w:val="both"/>
              <w:rPr>
                <w:sz w:val="16"/>
                <w:szCs w:val="16"/>
              </w:rPr>
            </w:pPr>
            <w:r>
              <w:rPr>
                <w:color w:val="000000"/>
                <w:sz w:val="18"/>
                <w:szCs w:val="18"/>
              </w:rPr>
              <w:t>0</w:t>
            </w:r>
          </w:p>
        </w:tc>
        <w:tc>
          <w:tcPr>
            <w:tcW w:w="719" w:type="dxa"/>
            <w:noWrap/>
            <w:vAlign w:val="center"/>
            <w:hideMark/>
          </w:tcPr>
          <w:p w14:paraId="497CBA1C" w14:textId="585EA750" w:rsidR="002E6498" w:rsidRPr="00C54BD7" w:rsidRDefault="002E6498" w:rsidP="002E6498">
            <w:pPr>
              <w:tabs>
                <w:tab w:val="left" w:pos="284"/>
              </w:tabs>
              <w:jc w:val="both"/>
              <w:rPr>
                <w:sz w:val="16"/>
                <w:szCs w:val="16"/>
              </w:rPr>
            </w:pPr>
            <w:r>
              <w:rPr>
                <w:color w:val="000000"/>
                <w:sz w:val="18"/>
                <w:szCs w:val="18"/>
              </w:rPr>
              <w:t>0</w:t>
            </w:r>
          </w:p>
        </w:tc>
        <w:tc>
          <w:tcPr>
            <w:tcW w:w="719" w:type="dxa"/>
            <w:noWrap/>
            <w:vAlign w:val="center"/>
            <w:hideMark/>
          </w:tcPr>
          <w:p w14:paraId="50FCAFB1" w14:textId="0360E0E2" w:rsidR="002E6498" w:rsidRPr="00C54BD7" w:rsidRDefault="002E6498" w:rsidP="002E6498">
            <w:pPr>
              <w:tabs>
                <w:tab w:val="left" w:pos="284"/>
              </w:tabs>
              <w:jc w:val="both"/>
              <w:rPr>
                <w:sz w:val="16"/>
                <w:szCs w:val="16"/>
              </w:rPr>
            </w:pPr>
            <w:r>
              <w:rPr>
                <w:color w:val="000000"/>
                <w:sz w:val="18"/>
                <w:szCs w:val="18"/>
              </w:rPr>
              <w:t>0</w:t>
            </w:r>
          </w:p>
        </w:tc>
        <w:tc>
          <w:tcPr>
            <w:tcW w:w="719" w:type="dxa"/>
            <w:noWrap/>
            <w:vAlign w:val="center"/>
            <w:hideMark/>
          </w:tcPr>
          <w:p w14:paraId="08ED0C3F" w14:textId="2F2C21A6" w:rsidR="002E6498" w:rsidRPr="00C54BD7" w:rsidRDefault="002E6498" w:rsidP="002E6498">
            <w:pPr>
              <w:tabs>
                <w:tab w:val="left" w:pos="284"/>
              </w:tabs>
              <w:jc w:val="both"/>
              <w:rPr>
                <w:sz w:val="16"/>
                <w:szCs w:val="16"/>
              </w:rPr>
            </w:pPr>
            <w:r>
              <w:rPr>
                <w:color w:val="000000"/>
                <w:sz w:val="18"/>
                <w:szCs w:val="18"/>
              </w:rPr>
              <w:t>0</w:t>
            </w:r>
          </w:p>
        </w:tc>
        <w:tc>
          <w:tcPr>
            <w:tcW w:w="719" w:type="dxa"/>
            <w:noWrap/>
            <w:vAlign w:val="center"/>
            <w:hideMark/>
          </w:tcPr>
          <w:p w14:paraId="08FB726E" w14:textId="4C21323D" w:rsidR="002E6498" w:rsidRPr="00C54BD7" w:rsidRDefault="002E6498" w:rsidP="002E6498">
            <w:pPr>
              <w:tabs>
                <w:tab w:val="left" w:pos="284"/>
              </w:tabs>
              <w:jc w:val="both"/>
              <w:rPr>
                <w:sz w:val="16"/>
                <w:szCs w:val="16"/>
              </w:rPr>
            </w:pPr>
            <w:r>
              <w:rPr>
                <w:color w:val="000000"/>
                <w:sz w:val="18"/>
                <w:szCs w:val="18"/>
              </w:rPr>
              <w:t>0</w:t>
            </w:r>
          </w:p>
        </w:tc>
        <w:tc>
          <w:tcPr>
            <w:tcW w:w="719" w:type="dxa"/>
            <w:noWrap/>
            <w:vAlign w:val="center"/>
            <w:hideMark/>
          </w:tcPr>
          <w:p w14:paraId="31619983" w14:textId="49EC6E5D" w:rsidR="002E6498" w:rsidRPr="00C54BD7" w:rsidRDefault="002E6498" w:rsidP="002E6498">
            <w:pPr>
              <w:tabs>
                <w:tab w:val="left" w:pos="284"/>
              </w:tabs>
              <w:jc w:val="both"/>
              <w:rPr>
                <w:sz w:val="16"/>
                <w:szCs w:val="16"/>
              </w:rPr>
            </w:pPr>
            <w:r>
              <w:rPr>
                <w:color w:val="000000"/>
                <w:sz w:val="18"/>
                <w:szCs w:val="18"/>
              </w:rPr>
              <w:t>0</w:t>
            </w:r>
          </w:p>
        </w:tc>
        <w:tc>
          <w:tcPr>
            <w:tcW w:w="724" w:type="dxa"/>
            <w:noWrap/>
            <w:vAlign w:val="center"/>
            <w:hideMark/>
          </w:tcPr>
          <w:p w14:paraId="084B0F3C" w14:textId="1890E329" w:rsidR="002E6498" w:rsidRPr="00C54BD7" w:rsidRDefault="002E6498" w:rsidP="002E6498">
            <w:pPr>
              <w:tabs>
                <w:tab w:val="left" w:pos="284"/>
              </w:tabs>
              <w:jc w:val="both"/>
              <w:rPr>
                <w:sz w:val="16"/>
                <w:szCs w:val="16"/>
              </w:rPr>
            </w:pPr>
            <w:r>
              <w:rPr>
                <w:color w:val="000000"/>
                <w:sz w:val="18"/>
                <w:szCs w:val="18"/>
              </w:rPr>
              <w:t>0</w:t>
            </w:r>
          </w:p>
        </w:tc>
      </w:tr>
      <w:tr w:rsidR="002E6498" w:rsidRPr="00C54BD7" w14:paraId="3C953415" w14:textId="77777777" w:rsidTr="00FF2FB8">
        <w:trPr>
          <w:trHeight w:val="379"/>
        </w:trPr>
        <w:tc>
          <w:tcPr>
            <w:tcW w:w="1555" w:type="dxa"/>
            <w:hideMark/>
          </w:tcPr>
          <w:p w14:paraId="47910AFE" w14:textId="77777777" w:rsidR="002E6498" w:rsidRPr="00C54BD7" w:rsidRDefault="002E6498" w:rsidP="002E6498">
            <w:pPr>
              <w:tabs>
                <w:tab w:val="left" w:pos="284"/>
              </w:tabs>
              <w:jc w:val="both"/>
              <w:rPr>
                <w:sz w:val="16"/>
                <w:szCs w:val="16"/>
              </w:rPr>
            </w:pPr>
            <w:r w:rsidRPr="00C54BD7">
              <w:rPr>
                <w:sz w:val="16"/>
                <w:szCs w:val="16"/>
              </w:rPr>
              <w:t>Объем производства тепловой энергии</w:t>
            </w:r>
          </w:p>
        </w:tc>
        <w:tc>
          <w:tcPr>
            <w:tcW w:w="582" w:type="dxa"/>
            <w:hideMark/>
          </w:tcPr>
          <w:p w14:paraId="225F7A82" w14:textId="77777777" w:rsidR="002E6498" w:rsidRPr="00C54BD7" w:rsidRDefault="002E6498" w:rsidP="002E6498">
            <w:pPr>
              <w:tabs>
                <w:tab w:val="left" w:pos="284"/>
              </w:tabs>
              <w:jc w:val="both"/>
              <w:rPr>
                <w:sz w:val="16"/>
                <w:szCs w:val="16"/>
              </w:rPr>
            </w:pPr>
            <w:r w:rsidRPr="00C54BD7">
              <w:rPr>
                <w:sz w:val="16"/>
                <w:szCs w:val="16"/>
              </w:rPr>
              <w:t>тыс. Гкал</w:t>
            </w:r>
          </w:p>
        </w:tc>
        <w:tc>
          <w:tcPr>
            <w:tcW w:w="787" w:type="dxa"/>
            <w:noWrap/>
            <w:vAlign w:val="center"/>
            <w:hideMark/>
          </w:tcPr>
          <w:p w14:paraId="43EB8499" w14:textId="5D342BF9" w:rsidR="002E6498" w:rsidRPr="00C54BD7" w:rsidRDefault="002E6498" w:rsidP="002E6498">
            <w:pPr>
              <w:tabs>
                <w:tab w:val="left" w:pos="284"/>
              </w:tabs>
              <w:jc w:val="both"/>
              <w:rPr>
                <w:sz w:val="16"/>
                <w:szCs w:val="16"/>
              </w:rPr>
            </w:pPr>
            <w:r>
              <w:rPr>
                <w:color w:val="000000"/>
                <w:sz w:val="18"/>
                <w:szCs w:val="18"/>
              </w:rPr>
              <w:t>2,48</w:t>
            </w:r>
          </w:p>
        </w:tc>
        <w:tc>
          <w:tcPr>
            <w:tcW w:w="787" w:type="dxa"/>
            <w:noWrap/>
            <w:vAlign w:val="center"/>
            <w:hideMark/>
          </w:tcPr>
          <w:p w14:paraId="3D4AC457" w14:textId="376461B6" w:rsidR="002E6498" w:rsidRPr="00C54BD7" w:rsidRDefault="002E6498" w:rsidP="002E6498">
            <w:pPr>
              <w:tabs>
                <w:tab w:val="left" w:pos="284"/>
              </w:tabs>
              <w:jc w:val="both"/>
              <w:rPr>
                <w:sz w:val="16"/>
                <w:szCs w:val="16"/>
              </w:rPr>
            </w:pPr>
            <w:r>
              <w:rPr>
                <w:color w:val="000000"/>
                <w:sz w:val="18"/>
                <w:szCs w:val="18"/>
              </w:rPr>
              <w:t>2,48</w:t>
            </w:r>
          </w:p>
        </w:tc>
        <w:tc>
          <w:tcPr>
            <w:tcW w:w="727" w:type="dxa"/>
            <w:noWrap/>
            <w:vAlign w:val="center"/>
            <w:hideMark/>
          </w:tcPr>
          <w:p w14:paraId="785B0083" w14:textId="635F109C" w:rsidR="002E6498" w:rsidRPr="00C54BD7" w:rsidRDefault="002E6498" w:rsidP="002E6498">
            <w:pPr>
              <w:tabs>
                <w:tab w:val="left" w:pos="284"/>
              </w:tabs>
              <w:jc w:val="both"/>
              <w:rPr>
                <w:sz w:val="16"/>
                <w:szCs w:val="16"/>
              </w:rPr>
            </w:pPr>
            <w:r>
              <w:rPr>
                <w:color w:val="000000"/>
                <w:sz w:val="18"/>
                <w:szCs w:val="18"/>
              </w:rPr>
              <w:t>2,48</w:t>
            </w:r>
          </w:p>
        </w:tc>
        <w:tc>
          <w:tcPr>
            <w:tcW w:w="719" w:type="dxa"/>
            <w:noWrap/>
            <w:vAlign w:val="center"/>
            <w:hideMark/>
          </w:tcPr>
          <w:p w14:paraId="562FA9A9" w14:textId="7D72C896" w:rsidR="002E6498" w:rsidRPr="00C54BD7" w:rsidRDefault="002E6498" w:rsidP="002E6498">
            <w:pPr>
              <w:tabs>
                <w:tab w:val="left" w:pos="284"/>
              </w:tabs>
              <w:jc w:val="both"/>
              <w:rPr>
                <w:sz w:val="16"/>
                <w:szCs w:val="16"/>
              </w:rPr>
            </w:pPr>
            <w:r>
              <w:rPr>
                <w:color w:val="000000"/>
                <w:sz w:val="18"/>
                <w:szCs w:val="18"/>
              </w:rPr>
              <w:t>2,48</w:t>
            </w:r>
          </w:p>
        </w:tc>
        <w:tc>
          <w:tcPr>
            <w:tcW w:w="719" w:type="dxa"/>
            <w:noWrap/>
            <w:vAlign w:val="center"/>
            <w:hideMark/>
          </w:tcPr>
          <w:p w14:paraId="7D8C8CD6" w14:textId="2CD47C1B" w:rsidR="002E6498" w:rsidRPr="00C54BD7" w:rsidRDefault="002E6498" w:rsidP="002E6498">
            <w:pPr>
              <w:tabs>
                <w:tab w:val="left" w:pos="284"/>
              </w:tabs>
              <w:jc w:val="both"/>
              <w:rPr>
                <w:sz w:val="16"/>
                <w:szCs w:val="16"/>
              </w:rPr>
            </w:pPr>
            <w:r>
              <w:rPr>
                <w:color w:val="000000"/>
                <w:sz w:val="18"/>
                <w:szCs w:val="18"/>
              </w:rPr>
              <w:t>2,48</w:t>
            </w:r>
          </w:p>
        </w:tc>
        <w:tc>
          <w:tcPr>
            <w:tcW w:w="719" w:type="dxa"/>
            <w:noWrap/>
            <w:vAlign w:val="center"/>
            <w:hideMark/>
          </w:tcPr>
          <w:p w14:paraId="1403E2C8" w14:textId="079CEB02" w:rsidR="002E6498" w:rsidRPr="00C54BD7" w:rsidRDefault="002E6498" w:rsidP="002E6498">
            <w:pPr>
              <w:tabs>
                <w:tab w:val="left" w:pos="284"/>
              </w:tabs>
              <w:jc w:val="both"/>
              <w:rPr>
                <w:sz w:val="16"/>
                <w:szCs w:val="16"/>
              </w:rPr>
            </w:pPr>
            <w:r>
              <w:rPr>
                <w:color w:val="000000"/>
                <w:sz w:val="18"/>
                <w:szCs w:val="18"/>
              </w:rPr>
              <w:t>2,48</w:t>
            </w:r>
          </w:p>
        </w:tc>
        <w:tc>
          <w:tcPr>
            <w:tcW w:w="719" w:type="dxa"/>
            <w:noWrap/>
            <w:vAlign w:val="center"/>
            <w:hideMark/>
          </w:tcPr>
          <w:p w14:paraId="741FE201" w14:textId="056460DC" w:rsidR="002E6498" w:rsidRPr="00C54BD7" w:rsidRDefault="002E6498" w:rsidP="002E6498">
            <w:pPr>
              <w:tabs>
                <w:tab w:val="left" w:pos="284"/>
              </w:tabs>
              <w:jc w:val="both"/>
              <w:rPr>
                <w:sz w:val="16"/>
                <w:szCs w:val="16"/>
              </w:rPr>
            </w:pPr>
            <w:r>
              <w:rPr>
                <w:color w:val="000000"/>
                <w:sz w:val="18"/>
                <w:szCs w:val="18"/>
              </w:rPr>
              <w:t>2,48</w:t>
            </w:r>
          </w:p>
        </w:tc>
        <w:tc>
          <w:tcPr>
            <w:tcW w:w="719" w:type="dxa"/>
            <w:noWrap/>
            <w:vAlign w:val="center"/>
            <w:hideMark/>
          </w:tcPr>
          <w:p w14:paraId="062E27EB" w14:textId="39209597" w:rsidR="002E6498" w:rsidRPr="00C54BD7" w:rsidRDefault="002E6498" w:rsidP="002E6498">
            <w:pPr>
              <w:tabs>
                <w:tab w:val="left" w:pos="284"/>
              </w:tabs>
              <w:jc w:val="both"/>
              <w:rPr>
                <w:sz w:val="16"/>
                <w:szCs w:val="16"/>
              </w:rPr>
            </w:pPr>
            <w:r>
              <w:rPr>
                <w:color w:val="000000"/>
                <w:sz w:val="18"/>
                <w:szCs w:val="18"/>
              </w:rPr>
              <w:t>2,48</w:t>
            </w:r>
          </w:p>
        </w:tc>
        <w:tc>
          <w:tcPr>
            <w:tcW w:w="719" w:type="dxa"/>
            <w:noWrap/>
            <w:vAlign w:val="center"/>
            <w:hideMark/>
          </w:tcPr>
          <w:p w14:paraId="33BE170C" w14:textId="4C2D6AD2" w:rsidR="002E6498" w:rsidRPr="00C54BD7" w:rsidRDefault="002E6498" w:rsidP="002E6498">
            <w:pPr>
              <w:tabs>
                <w:tab w:val="left" w:pos="284"/>
              </w:tabs>
              <w:jc w:val="both"/>
              <w:rPr>
                <w:sz w:val="16"/>
                <w:szCs w:val="16"/>
              </w:rPr>
            </w:pPr>
            <w:r>
              <w:rPr>
                <w:color w:val="000000"/>
                <w:sz w:val="18"/>
                <w:szCs w:val="18"/>
              </w:rPr>
              <w:t>2,48</w:t>
            </w:r>
          </w:p>
        </w:tc>
        <w:tc>
          <w:tcPr>
            <w:tcW w:w="719" w:type="dxa"/>
            <w:noWrap/>
            <w:vAlign w:val="center"/>
            <w:hideMark/>
          </w:tcPr>
          <w:p w14:paraId="1E86F570" w14:textId="7E04E7D8" w:rsidR="002E6498" w:rsidRPr="00C54BD7" w:rsidRDefault="002E6498" w:rsidP="002E6498">
            <w:pPr>
              <w:tabs>
                <w:tab w:val="left" w:pos="284"/>
              </w:tabs>
              <w:jc w:val="both"/>
              <w:rPr>
                <w:sz w:val="16"/>
                <w:szCs w:val="16"/>
              </w:rPr>
            </w:pPr>
            <w:r>
              <w:rPr>
                <w:color w:val="000000"/>
                <w:sz w:val="18"/>
                <w:szCs w:val="18"/>
              </w:rPr>
              <w:t>2,48</w:t>
            </w:r>
          </w:p>
        </w:tc>
        <w:tc>
          <w:tcPr>
            <w:tcW w:w="724" w:type="dxa"/>
            <w:noWrap/>
            <w:vAlign w:val="center"/>
            <w:hideMark/>
          </w:tcPr>
          <w:p w14:paraId="3A828781" w14:textId="1D763A34" w:rsidR="002E6498" w:rsidRPr="00C54BD7" w:rsidRDefault="002E6498" w:rsidP="002E6498">
            <w:pPr>
              <w:tabs>
                <w:tab w:val="left" w:pos="284"/>
              </w:tabs>
              <w:jc w:val="both"/>
              <w:rPr>
                <w:sz w:val="16"/>
                <w:szCs w:val="16"/>
              </w:rPr>
            </w:pPr>
            <w:r>
              <w:rPr>
                <w:color w:val="000000"/>
                <w:sz w:val="18"/>
                <w:szCs w:val="18"/>
              </w:rPr>
              <w:t>2,48</w:t>
            </w:r>
          </w:p>
        </w:tc>
      </w:tr>
      <w:tr w:rsidR="002E6498" w:rsidRPr="00C54BD7" w14:paraId="03B3A12F" w14:textId="77777777" w:rsidTr="00FF2FB8">
        <w:trPr>
          <w:trHeight w:val="379"/>
        </w:trPr>
        <w:tc>
          <w:tcPr>
            <w:tcW w:w="1555" w:type="dxa"/>
            <w:hideMark/>
          </w:tcPr>
          <w:p w14:paraId="42FBE9C3" w14:textId="77777777" w:rsidR="002E6498" w:rsidRPr="00C54BD7" w:rsidRDefault="002E6498" w:rsidP="002E6498">
            <w:pPr>
              <w:tabs>
                <w:tab w:val="left" w:pos="284"/>
              </w:tabs>
              <w:jc w:val="both"/>
              <w:rPr>
                <w:sz w:val="16"/>
                <w:szCs w:val="16"/>
              </w:rPr>
            </w:pPr>
            <w:r w:rsidRPr="00C54BD7">
              <w:rPr>
                <w:sz w:val="16"/>
                <w:szCs w:val="16"/>
              </w:rPr>
              <w:t>Тепловая энергия на произв. и хоз.нужды</w:t>
            </w:r>
          </w:p>
        </w:tc>
        <w:tc>
          <w:tcPr>
            <w:tcW w:w="582" w:type="dxa"/>
            <w:hideMark/>
          </w:tcPr>
          <w:p w14:paraId="5543B967" w14:textId="77777777" w:rsidR="002E6498" w:rsidRPr="00C54BD7" w:rsidRDefault="002E6498" w:rsidP="002E6498">
            <w:pPr>
              <w:tabs>
                <w:tab w:val="left" w:pos="284"/>
              </w:tabs>
              <w:jc w:val="both"/>
              <w:rPr>
                <w:sz w:val="16"/>
                <w:szCs w:val="16"/>
              </w:rPr>
            </w:pPr>
            <w:r w:rsidRPr="00C54BD7">
              <w:rPr>
                <w:sz w:val="16"/>
                <w:szCs w:val="16"/>
              </w:rPr>
              <w:t>тыс. Гкал</w:t>
            </w:r>
          </w:p>
        </w:tc>
        <w:tc>
          <w:tcPr>
            <w:tcW w:w="787" w:type="dxa"/>
            <w:noWrap/>
            <w:vAlign w:val="center"/>
            <w:hideMark/>
          </w:tcPr>
          <w:p w14:paraId="222C7CE9" w14:textId="2E3C486F" w:rsidR="002E6498" w:rsidRPr="00C54BD7" w:rsidRDefault="002E6498" w:rsidP="002E6498">
            <w:pPr>
              <w:tabs>
                <w:tab w:val="left" w:pos="284"/>
              </w:tabs>
              <w:jc w:val="both"/>
              <w:rPr>
                <w:sz w:val="16"/>
                <w:szCs w:val="16"/>
              </w:rPr>
            </w:pPr>
            <w:r>
              <w:rPr>
                <w:color w:val="000000"/>
                <w:sz w:val="18"/>
                <w:szCs w:val="18"/>
              </w:rPr>
              <w:t>0</w:t>
            </w:r>
          </w:p>
        </w:tc>
        <w:tc>
          <w:tcPr>
            <w:tcW w:w="787" w:type="dxa"/>
            <w:noWrap/>
            <w:vAlign w:val="center"/>
            <w:hideMark/>
          </w:tcPr>
          <w:p w14:paraId="1FC0BDFB" w14:textId="571BC590" w:rsidR="002E6498" w:rsidRPr="00C54BD7" w:rsidRDefault="002E6498" w:rsidP="002E6498">
            <w:pPr>
              <w:tabs>
                <w:tab w:val="left" w:pos="284"/>
              </w:tabs>
              <w:jc w:val="both"/>
              <w:rPr>
                <w:sz w:val="16"/>
                <w:szCs w:val="16"/>
              </w:rPr>
            </w:pPr>
            <w:r>
              <w:rPr>
                <w:color w:val="000000"/>
                <w:sz w:val="18"/>
                <w:szCs w:val="18"/>
              </w:rPr>
              <w:t>0</w:t>
            </w:r>
          </w:p>
        </w:tc>
        <w:tc>
          <w:tcPr>
            <w:tcW w:w="727" w:type="dxa"/>
            <w:noWrap/>
            <w:vAlign w:val="center"/>
            <w:hideMark/>
          </w:tcPr>
          <w:p w14:paraId="4044F6AA" w14:textId="773ABDE4" w:rsidR="002E6498" w:rsidRPr="00C54BD7" w:rsidRDefault="002E6498" w:rsidP="002E6498">
            <w:pPr>
              <w:tabs>
                <w:tab w:val="left" w:pos="284"/>
              </w:tabs>
              <w:jc w:val="both"/>
              <w:rPr>
                <w:sz w:val="16"/>
                <w:szCs w:val="16"/>
              </w:rPr>
            </w:pPr>
            <w:r>
              <w:rPr>
                <w:color w:val="000000"/>
                <w:sz w:val="18"/>
                <w:szCs w:val="18"/>
              </w:rPr>
              <w:t>0</w:t>
            </w:r>
          </w:p>
        </w:tc>
        <w:tc>
          <w:tcPr>
            <w:tcW w:w="719" w:type="dxa"/>
            <w:noWrap/>
            <w:vAlign w:val="center"/>
            <w:hideMark/>
          </w:tcPr>
          <w:p w14:paraId="30B79F3E" w14:textId="793168F7" w:rsidR="002E6498" w:rsidRPr="00C54BD7" w:rsidRDefault="002E6498" w:rsidP="002E6498">
            <w:pPr>
              <w:tabs>
                <w:tab w:val="left" w:pos="284"/>
              </w:tabs>
              <w:jc w:val="both"/>
              <w:rPr>
                <w:sz w:val="16"/>
                <w:szCs w:val="16"/>
              </w:rPr>
            </w:pPr>
            <w:r>
              <w:rPr>
                <w:color w:val="000000"/>
                <w:sz w:val="18"/>
                <w:szCs w:val="18"/>
              </w:rPr>
              <w:t>0</w:t>
            </w:r>
          </w:p>
        </w:tc>
        <w:tc>
          <w:tcPr>
            <w:tcW w:w="719" w:type="dxa"/>
            <w:noWrap/>
            <w:vAlign w:val="center"/>
            <w:hideMark/>
          </w:tcPr>
          <w:p w14:paraId="0F64CBF1" w14:textId="1E69AF4D" w:rsidR="002E6498" w:rsidRPr="00C54BD7" w:rsidRDefault="002E6498" w:rsidP="002E6498">
            <w:pPr>
              <w:tabs>
                <w:tab w:val="left" w:pos="284"/>
              </w:tabs>
              <w:jc w:val="both"/>
              <w:rPr>
                <w:sz w:val="16"/>
                <w:szCs w:val="16"/>
              </w:rPr>
            </w:pPr>
            <w:r>
              <w:rPr>
                <w:color w:val="000000"/>
                <w:sz w:val="18"/>
                <w:szCs w:val="18"/>
              </w:rPr>
              <w:t>0</w:t>
            </w:r>
          </w:p>
        </w:tc>
        <w:tc>
          <w:tcPr>
            <w:tcW w:w="719" w:type="dxa"/>
            <w:noWrap/>
            <w:vAlign w:val="center"/>
            <w:hideMark/>
          </w:tcPr>
          <w:p w14:paraId="28F09BCB" w14:textId="05BA0B59" w:rsidR="002E6498" w:rsidRPr="00C54BD7" w:rsidRDefault="002E6498" w:rsidP="002E6498">
            <w:pPr>
              <w:tabs>
                <w:tab w:val="left" w:pos="284"/>
              </w:tabs>
              <w:jc w:val="both"/>
              <w:rPr>
                <w:sz w:val="16"/>
                <w:szCs w:val="16"/>
              </w:rPr>
            </w:pPr>
            <w:r>
              <w:rPr>
                <w:color w:val="000000"/>
                <w:sz w:val="18"/>
                <w:szCs w:val="18"/>
              </w:rPr>
              <w:t>0</w:t>
            </w:r>
          </w:p>
        </w:tc>
        <w:tc>
          <w:tcPr>
            <w:tcW w:w="719" w:type="dxa"/>
            <w:noWrap/>
            <w:vAlign w:val="center"/>
            <w:hideMark/>
          </w:tcPr>
          <w:p w14:paraId="319579E9" w14:textId="5EDE023B" w:rsidR="002E6498" w:rsidRPr="00C54BD7" w:rsidRDefault="002E6498" w:rsidP="002E6498">
            <w:pPr>
              <w:tabs>
                <w:tab w:val="left" w:pos="284"/>
              </w:tabs>
              <w:jc w:val="both"/>
              <w:rPr>
                <w:sz w:val="16"/>
                <w:szCs w:val="16"/>
              </w:rPr>
            </w:pPr>
            <w:r>
              <w:rPr>
                <w:color w:val="000000"/>
                <w:sz w:val="18"/>
                <w:szCs w:val="18"/>
              </w:rPr>
              <w:t>0</w:t>
            </w:r>
          </w:p>
        </w:tc>
        <w:tc>
          <w:tcPr>
            <w:tcW w:w="719" w:type="dxa"/>
            <w:noWrap/>
            <w:vAlign w:val="center"/>
            <w:hideMark/>
          </w:tcPr>
          <w:p w14:paraId="4E72BE34" w14:textId="1085FA60" w:rsidR="002E6498" w:rsidRPr="00C54BD7" w:rsidRDefault="002E6498" w:rsidP="002E6498">
            <w:pPr>
              <w:tabs>
                <w:tab w:val="left" w:pos="284"/>
              </w:tabs>
              <w:jc w:val="both"/>
              <w:rPr>
                <w:sz w:val="16"/>
                <w:szCs w:val="16"/>
              </w:rPr>
            </w:pPr>
            <w:r>
              <w:rPr>
                <w:color w:val="000000"/>
                <w:sz w:val="18"/>
                <w:szCs w:val="18"/>
              </w:rPr>
              <w:t>0</w:t>
            </w:r>
          </w:p>
        </w:tc>
        <w:tc>
          <w:tcPr>
            <w:tcW w:w="719" w:type="dxa"/>
            <w:noWrap/>
            <w:vAlign w:val="center"/>
            <w:hideMark/>
          </w:tcPr>
          <w:p w14:paraId="22F7B393" w14:textId="62155512" w:rsidR="002E6498" w:rsidRPr="00C54BD7" w:rsidRDefault="002E6498" w:rsidP="002E6498">
            <w:pPr>
              <w:tabs>
                <w:tab w:val="left" w:pos="284"/>
              </w:tabs>
              <w:jc w:val="both"/>
              <w:rPr>
                <w:sz w:val="16"/>
                <w:szCs w:val="16"/>
              </w:rPr>
            </w:pPr>
            <w:r>
              <w:rPr>
                <w:color w:val="000000"/>
                <w:sz w:val="18"/>
                <w:szCs w:val="18"/>
              </w:rPr>
              <w:t>0</w:t>
            </w:r>
          </w:p>
        </w:tc>
        <w:tc>
          <w:tcPr>
            <w:tcW w:w="719" w:type="dxa"/>
            <w:noWrap/>
            <w:vAlign w:val="center"/>
            <w:hideMark/>
          </w:tcPr>
          <w:p w14:paraId="13B0CA59" w14:textId="714B3762" w:rsidR="002E6498" w:rsidRPr="00C54BD7" w:rsidRDefault="002E6498" w:rsidP="002E6498">
            <w:pPr>
              <w:tabs>
                <w:tab w:val="left" w:pos="284"/>
              </w:tabs>
              <w:jc w:val="both"/>
              <w:rPr>
                <w:sz w:val="16"/>
                <w:szCs w:val="16"/>
              </w:rPr>
            </w:pPr>
            <w:r>
              <w:rPr>
                <w:color w:val="000000"/>
                <w:sz w:val="18"/>
                <w:szCs w:val="18"/>
              </w:rPr>
              <w:t>0</w:t>
            </w:r>
          </w:p>
        </w:tc>
        <w:tc>
          <w:tcPr>
            <w:tcW w:w="724" w:type="dxa"/>
            <w:noWrap/>
            <w:vAlign w:val="center"/>
            <w:hideMark/>
          </w:tcPr>
          <w:p w14:paraId="004F77CD" w14:textId="1339C578" w:rsidR="002E6498" w:rsidRPr="00C54BD7" w:rsidRDefault="002E6498" w:rsidP="002E6498">
            <w:pPr>
              <w:tabs>
                <w:tab w:val="left" w:pos="284"/>
              </w:tabs>
              <w:jc w:val="both"/>
              <w:rPr>
                <w:sz w:val="16"/>
                <w:szCs w:val="16"/>
              </w:rPr>
            </w:pPr>
            <w:r>
              <w:rPr>
                <w:color w:val="000000"/>
                <w:sz w:val="18"/>
                <w:szCs w:val="18"/>
              </w:rPr>
              <w:t>0</w:t>
            </w:r>
          </w:p>
        </w:tc>
      </w:tr>
      <w:tr w:rsidR="00866C80" w:rsidRPr="00C54BD7" w14:paraId="463FCD9C" w14:textId="77777777" w:rsidTr="00866C80">
        <w:trPr>
          <w:trHeight w:val="286"/>
        </w:trPr>
        <w:tc>
          <w:tcPr>
            <w:tcW w:w="1555" w:type="dxa"/>
            <w:hideMark/>
          </w:tcPr>
          <w:p w14:paraId="1D3B33E9" w14:textId="77777777" w:rsidR="00866C80" w:rsidRPr="00C54BD7" w:rsidRDefault="00866C80" w:rsidP="00866C80">
            <w:pPr>
              <w:tabs>
                <w:tab w:val="left" w:pos="284"/>
              </w:tabs>
              <w:jc w:val="both"/>
              <w:rPr>
                <w:sz w:val="16"/>
                <w:szCs w:val="16"/>
              </w:rPr>
            </w:pPr>
            <w:r w:rsidRPr="00C54BD7">
              <w:rPr>
                <w:sz w:val="16"/>
                <w:szCs w:val="16"/>
              </w:rPr>
              <w:t>Отпуск тепловой энергии в сеть</w:t>
            </w:r>
          </w:p>
        </w:tc>
        <w:tc>
          <w:tcPr>
            <w:tcW w:w="582" w:type="dxa"/>
            <w:hideMark/>
          </w:tcPr>
          <w:p w14:paraId="03433D76" w14:textId="77777777" w:rsidR="00866C80" w:rsidRPr="00C54BD7" w:rsidRDefault="00866C80" w:rsidP="00866C80">
            <w:pPr>
              <w:tabs>
                <w:tab w:val="left" w:pos="284"/>
              </w:tabs>
              <w:jc w:val="both"/>
              <w:rPr>
                <w:sz w:val="16"/>
                <w:szCs w:val="16"/>
              </w:rPr>
            </w:pPr>
            <w:r w:rsidRPr="00C54BD7">
              <w:rPr>
                <w:sz w:val="16"/>
                <w:szCs w:val="16"/>
              </w:rPr>
              <w:t>тыс. Гкал</w:t>
            </w:r>
          </w:p>
        </w:tc>
        <w:tc>
          <w:tcPr>
            <w:tcW w:w="787" w:type="dxa"/>
            <w:noWrap/>
            <w:vAlign w:val="center"/>
          </w:tcPr>
          <w:p w14:paraId="459993EC" w14:textId="79BADBA5" w:rsidR="00866C80" w:rsidRPr="00C54BD7" w:rsidRDefault="00866C80" w:rsidP="00866C80">
            <w:pPr>
              <w:tabs>
                <w:tab w:val="left" w:pos="284"/>
              </w:tabs>
              <w:jc w:val="both"/>
              <w:rPr>
                <w:sz w:val="16"/>
                <w:szCs w:val="16"/>
              </w:rPr>
            </w:pPr>
            <w:r>
              <w:rPr>
                <w:sz w:val="16"/>
                <w:szCs w:val="16"/>
              </w:rPr>
              <w:t>2,541</w:t>
            </w:r>
          </w:p>
        </w:tc>
        <w:tc>
          <w:tcPr>
            <w:tcW w:w="787" w:type="dxa"/>
            <w:noWrap/>
            <w:vAlign w:val="center"/>
          </w:tcPr>
          <w:p w14:paraId="2FCCA1D6" w14:textId="4B45EBAE" w:rsidR="00866C80" w:rsidRPr="00C54BD7" w:rsidRDefault="00866C80" w:rsidP="00866C80">
            <w:pPr>
              <w:tabs>
                <w:tab w:val="left" w:pos="284"/>
              </w:tabs>
              <w:jc w:val="both"/>
              <w:rPr>
                <w:sz w:val="16"/>
                <w:szCs w:val="16"/>
              </w:rPr>
            </w:pPr>
            <w:r>
              <w:rPr>
                <w:sz w:val="16"/>
                <w:szCs w:val="16"/>
              </w:rPr>
              <w:t>2,541</w:t>
            </w:r>
          </w:p>
        </w:tc>
        <w:tc>
          <w:tcPr>
            <w:tcW w:w="727" w:type="dxa"/>
            <w:noWrap/>
            <w:vAlign w:val="center"/>
          </w:tcPr>
          <w:p w14:paraId="5869606A" w14:textId="546F5D22" w:rsidR="00866C80" w:rsidRPr="00C54BD7" w:rsidRDefault="00866C80" w:rsidP="00866C80">
            <w:pPr>
              <w:tabs>
                <w:tab w:val="left" w:pos="284"/>
              </w:tabs>
              <w:jc w:val="both"/>
              <w:rPr>
                <w:sz w:val="16"/>
                <w:szCs w:val="16"/>
              </w:rPr>
            </w:pPr>
            <w:r>
              <w:rPr>
                <w:sz w:val="16"/>
                <w:szCs w:val="16"/>
              </w:rPr>
              <w:t>2,541</w:t>
            </w:r>
          </w:p>
        </w:tc>
        <w:tc>
          <w:tcPr>
            <w:tcW w:w="719" w:type="dxa"/>
            <w:noWrap/>
            <w:vAlign w:val="center"/>
          </w:tcPr>
          <w:p w14:paraId="5DA49BE5" w14:textId="4F54C2E8" w:rsidR="00866C80" w:rsidRPr="00C54BD7" w:rsidRDefault="00866C80" w:rsidP="00866C80">
            <w:pPr>
              <w:tabs>
                <w:tab w:val="left" w:pos="284"/>
              </w:tabs>
              <w:jc w:val="both"/>
              <w:rPr>
                <w:sz w:val="16"/>
                <w:szCs w:val="16"/>
              </w:rPr>
            </w:pPr>
            <w:r>
              <w:rPr>
                <w:sz w:val="16"/>
                <w:szCs w:val="16"/>
              </w:rPr>
              <w:t>2,541</w:t>
            </w:r>
          </w:p>
        </w:tc>
        <w:tc>
          <w:tcPr>
            <w:tcW w:w="719" w:type="dxa"/>
            <w:noWrap/>
            <w:vAlign w:val="center"/>
          </w:tcPr>
          <w:p w14:paraId="0EFD94C8" w14:textId="01C62B28" w:rsidR="00866C80" w:rsidRPr="00C54BD7" w:rsidRDefault="00866C80" w:rsidP="00866C80">
            <w:pPr>
              <w:tabs>
                <w:tab w:val="left" w:pos="284"/>
              </w:tabs>
              <w:jc w:val="both"/>
              <w:rPr>
                <w:sz w:val="16"/>
                <w:szCs w:val="16"/>
              </w:rPr>
            </w:pPr>
            <w:r>
              <w:rPr>
                <w:sz w:val="16"/>
                <w:szCs w:val="16"/>
              </w:rPr>
              <w:t>2,541</w:t>
            </w:r>
          </w:p>
        </w:tc>
        <w:tc>
          <w:tcPr>
            <w:tcW w:w="719" w:type="dxa"/>
            <w:noWrap/>
            <w:vAlign w:val="center"/>
          </w:tcPr>
          <w:p w14:paraId="31418869" w14:textId="2A724E16" w:rsidR="00866C80" w:rsidRPr="00C54BD7" w:rsidRDefault="00866C80" w:rsidP="00866C80">
            <w:pPr>
              <w:tabs>
                <w:tab w:val="left" w:pos="284"/>
              </w:tabs>
              <w:jc w:val="both"/>
              <w:rPr>
                <w:sz w:val="16"/>
                <w:szCs w:val="16"/>
              </w:rPr>
            </w:pPr>
            <w:r>
              <w:rPr>
                <w:sz w:val="16"/>
                <w:szCs w:val="16"/>
              </w:rPr>
              <w:t>2,541</w:t>
            </w:r>
          </w:p>
        </w:tc>
        <w:tc>
          <w:tcPr>
            <w:tcW w:w="719" w:type="dxa"/>
            <w:noWrap/>
            <w:vAlign w:val="center"/>
          </w:tcPr>
          <w:p w14:paraId="3A1AF01F" w14:textId="7E2A7071" w:rsidR="00866C80" w:rsidRPr="00C54BD7" w:rsidRDefault="00866C80" w:rsidP="00866C80">
            <w:pPr>
              <w:tabs>
                <w:tab w:val="left" w:pos="284"/>
              </w:tabs>
              <w:jc w:val="both"/>
              <w:rPr>
                <w:sz w:val="16"/>
                <w:szCs w:val="16"/>
              </w:rPr>
            </w:pPr>
            <w:r>
              <w:rPr>
                <w:sz w:val="16"/>
                <w:szCs w:val="16"/>
              </w:rPr>
              <w:t>2,541</w:t>
            </w:r>
          </w:p>
        </w:tc>
        <w:tc>
          <w:tcPr>
            <w:tcW w:w="719" w:type="dxa"/>
            <w:noWrap/>
            <w:vAlign w:val="center"/>
          </w:tcPr>
          <w:p w14:paraId="367AB625" w14:textId="3D2896B6" w:rsidR="00866C80" w:rsidRPr="00C54BD7" w:rsidRDefault="00866C80" w:rsidP="00866C80">
            <w:pPr>
              <w:tabs>
                <w:tab w:val="left" w:pos="284"/>
              </w:tabs>
              <w:jc w:val="both"/>
              <w:rPr>
                <w:sz w:val="16"/>
                <w:szCs w:val="16"/>
              </w:rPr>
            </w:pPr>
            <w:r>
              <w:rPr>
                <w:sz w:val="16"/>
                <w:szCs w:val="16"/>
              </w:rPr>
              <w:t>2,541</w:t>
            </w:r>
          </w:p>
        </w:tc>
        <w:tc>
          <w:tcPr>
            <w:tcW w:w="719" w:type="dxa"/>
            <w:noWrap/>
            <w:vAlign w:val="center"/>
          </w:tcPr>
          <w:p w14:paraId="1CAA7DF7" w14:textId="592AA11A" w:rsidR="00866C80" w:rsidRPr="00C54BD7" w:rsidRDefault="00866C80" w:rsidP="00866C80">
            <w:pPr>
              <w:tabs>
                <w:tab w:val="left" w:pos="284"/>
              </w:tabs>
              <w:jc w:val="both"/>
              <w:rPr>
                <w:sz w:val="16"/>
                <w:szCs w:val="16"/>
              </w:rPr>
            </w:pPr>
            <w:r>
              <w:rPr>
                <w:sz w:val="16"/>
                <w:szCs w:val="16"/>
              </w:rPr>
              <w:t>2,541</w:t>
            </w:r>
          </w:p>
        </w:tc>
        <w:tc>
          <w:tcPr>
            <w:tcW w:w="719" w:type="dxa"/>
            <w:noWrap/>
            <w:vAlign w:val="center"/>
          </w:tcPr>
          <w:p w14:paraId="53AF1C02" w14:textId="53734C3E" w:rsidR="00866C80" w:rsidRPr="00C54BD7" w:rsidRDefault="00866C80" w:rsidP="00866C80">
            <w:pPr>
              <w:tabs>
                <w:tab w:val="left" w:pos="284"/>
              </w:tabs>
              <w:jc w:val="both"/>
              <w:rPr>
                <w:sz w:val="16"/>
                <w:szCs w:val="16"/>
              </w:rPr>
            </w:pPr>
            <w:r>
              <w:rPr>
                <w:sz w:val="16"/>
                <w:szCs w:val="16"/>
              </w:rPr>
              <w:t>2,541</w:t>
            </w:r>
          </w:p>
        </w:tc>
        <w:tc>
          <w:tcPr>
            <w:tcW w:w="724" w:type="dxa"/>
            <w:noWrap/>
            <w:vAlign w:val="center"/>
          </w:tcPr>
          <w:p w14:paraId="7FD26A2A" w14:textId="0940D2A6" w:rsidR="00866C80" w:rsidRPr="00C54BD7" w:rsidRDefault="00866C80" w:rsidP="00866C80">
            <w:pPr>
              <w:tabs>
                <w:tab w:val="left" w:pos="284"/>
              </w:tabs>
              <w:jc w:val="both"/>
              <w:rPr>
                <w:sz w:val="16"/>
                <w:szCs w:val="16"/>
              </w:rPr>
            </w:pPr>
            <w:r>
              <w:rPr>
                <w:sz w:val="16"/>
                <w:szCs w:val="16"/>
              </w:rPr>
              <w:t>2,541</w:t>
            </w:r>
          </w:p>
        </w:tc>
      </w:tr>
      <w:tr w:rsidR="000C190D" w:rsidRPr="00C54BD7" w14:paraId="6147B10D" w14:textId="77777777" w:rsidTr="00FF2FB8">
        <w:trPr>
          <w:trHeight w:val="192"/>
        </w:trPr>
        <w:tc>
          <w:tcPr>
            <w:tcW w:w="1555" w:type="dxa"/>
            <w:hideMark/>
          </w:tcPr>
          <w:p w14:paraId="18BFB95C" w14:textId="77777777" w:rsidR="000C190D" w:rsidRPr="00C54BD7" w:rsidRDefault="000C190D" w:rsidP="000C190D">
            <w:pPr>
              <w:tabs>
                <w:tab w:val="left" w:pos="284"/>
              </w:tabs>
              <w:jc w:val="both"/>
              <w:rPr>
                <w:sz w:val="16"/>
                <w:szCs w:val="16"/>
              </w:rPr>
            </w:pPr>
            <w:r w:rsidRPr="00C54BD7">
              <w:rPr>
                <w:sz w:val="16"/>
                <w:szCs w:val="16"/>
              </w:rPr>
              <w:t>Тепловые потери</w:t>
            </w:r>
          </w:p>
        </w:tc>
        <w:tc>
          <w:tcPr>
            <w:tcW w:w="582" w:type="dxa"/>
            <w:hideMark/>
          </w:tcPr>
          <w:p w14:paraId="0E36B02D" w14:textId="77777777" w:rsidR="000C190D" w:rsidRPr="00C54BD7" w:rsidRDefault="000C190D" w:rsidP="000C190D">
            <w:pPr>
              <w:tabs>
                <w:tab w:val="left" w:pos="284"/>
              </w:tabs>
              <w:jc w:val="both"/>
              <w:rPr>
                <w:sz w:val="16"/>
                <w:szCs w:val="16"/>
              </w:rPr>
            </w:pPr>
            <w:r w:rsidRPr="00C54BD7">
              <w:rPr>
                <w:sz w:val="16"/>
                <w:szCs w:val="16"/>
              </w:rPr>
              <w:t>тыс. Гкал</w:t>
            </w:r>
          </w:p>
        </w:tc>
        <w:tc>
          <w:tcPr>
            <w:tcW w:w="787" w:type="dxa"/>
            <w:vAlign w:val="center"/>
            <w:hideMark/>
          </w:tcPr>
          <w:p w14:paraId="63117933" w14:textId="559198E1" w:rsidR="000C190D" w:rsidRPr="00C54BD7" w:rsidRDefault="000C190D" w:rsidP="000C190D">
            <w:pPr>
              <w:tabs>
                <w:tab w:val="left" w:pos="284"/>
              </w:tabs>
              <w:jc w:val="both"/>
              <w:rPr>
                <w:sz w:val="16"/>
                <w:szCs w:val="16"/>
              </w:rPr>
            </w:pPr>
            <w:r>
              <w:rPr>
                <w:color w:val="000000"/>
                <w:sz w:val="20"/>
                <w:szCs w:val="20"/>
              </w:rPr>
              <w:t>0,00</w:t>
            </w:r>
          </w:p>
        </w:tc>
        <w:tc>
          <w:tcPr>
            <w:tcW w:w="787" w:type="dxa"/>
            <w:vAlign w:val="center"/>
            <w:hideMark/>
          </w:tcPr>
          <w:p w14:paraId="306384FA" w14:textId="14CBCCB2" w:rsidR="000C190D" w:rsidRPr="00C54BD7" w:rsidRDefault="000C190D" w:rsidP="000C190D">
            <w:pPr>
              <w:tabs>
                <w:tab w:val="left" w:pos="284"/>
              </w:tabs>
              <w:jc w:val="both"/>
              <w:rPr>
                <w:sz w:val="16"/>
                <w:szCs w:val="16"/>
              </w:rPr>
            </w:pPr>
            <w:r>
              <w:rPr>
                <w:color w:val="000000"/>
                <w:sz w:val="20"/>
                <w:szCs w:val="20"/>
              </w:rPr>
              <w:t>0,00</w:t>
            </w:r>
          </w:p>
        </w:tc>
        <w:tc>
          <w:tcPr>
            <w:tcW w:w="727" w:type="dxa"/>
            <w:vAlign w:val="center"/>
            <w:hideMark/>
          </w:tcPr>
          <w:p w14:paraId="74F1306D" w14:textId="51BD3A87" w:rsidR="000C190D" w:rsidRPr="00C54BD7" w:rsidRDefault="000C190D" w:rsidP="000C190D">
            <w:pPr>
              <w:tabs>
                <w:tab w:val="left" w:pos="284"/>
              </w:tabs>
              <w:jc w:val="both"/>
              <w:rPr>
                <w:sz w:val="16"/>
                <w:szCs w:val="16"/>
              </w:rPr>
            </w:pPr>
            <w:r>
              <w:rPr>
                <w:color w:val="000000"/>
                <w:sz w:val="20"/>
                <w:szCs w:val="20"/>
              </w:rPr>
              <w:t>0,00</w:t>
            </w:r>
          </w:p>
        </w:tc>
        <w:tc>
          <w:tcPr>
            <w:tcW w:w="719" w:type="dxa"/>
            <w:vAlign w:val="center"/>
            <w:hideMark/>
          </w:tcPr>
          <w:p w14:paraId="63DBBBFC" w14:textId="09E5375E" w:rsidR="000C190D" w:rsidRPr="00C54BD7" w:rsidRDefault="000C190D" w:rsidP="000C190D">
            <w:pPr>
              <w:tabs>
                <w:tab w:val="left" w:pos="284"/>
              </w:tabs>
              <w:jc w:val="both"/>
              <w:rPr>
                <w:sz w:val="16"/>
                <w:szCs w:val="16"/>
              </w:rPr>
            </w:pPr>
            <w:r>
              <w:rPr>
                <w:color w:val="000000"/>
                <w:sz w:val="20"/>
                <w:szCs w:val="20"/>
              </w:rPr>
              <w:t>0,00</w:t>
            </w:r>
          </w:p>
        </w:tc>
        <w:tc>
          <w:tcPr>
            <w:tcW w:w="719" w:type="dxa"/>
            <w:vAlign w:val="center"/>
            <w:hideMark/>
          </w:tcPr>
          <w:p w14:paraId="7FC78C15" w14:textId="75C49A3C" w:rsidR="000C190D" w:rsidRPr="00C54BD7" w:rsidRDefault="000C190D" w:rsidP="000C190D">
            <w:pPr>
              <w:tabs>
                <w:tab w:val="left" w:pos="284"/>
              </w:tabs>
              <w:jc w:val="both"/>
              <w:rPr>
                <w:sz w:val="16"/>
                <w:szCs w:val="16"/>
              </w:rPr>
            </w:pPr>
            <w:r>
              <w:rPr>
                <w:color w:val="000000"/>
                <w:sz w:val="20"/>
                <w:szCs w:val="20"/>
              </w:rPr>
              <w:t>0,00</w:t>
            </w:r>
          </w:p>
        </w:tc>
        <w:tc>
          <w:tcPr>
            <w:tcW w:w="719" w:type="dxa"/>
            <w:vAlign w:val="center"/>
            <w:hideMark/>
          </w:tcPr>
          <w:p w14:paraId="25560428" w14:textId="352C8B72" w:rsidR="000C190D" w:rsidRPr="00C54BD7" w:rsidRDefault="000C190D" w:rsidP="000C190D">
            <w:pPr>
              <w:tabs>
                <w:tab w:val="left" w:pos="284"/>
              </w:tabs>
              <w:jc w:val="both"/>
              <w:rPr>
                <w:sz w:val="16"/>
                <w:szCs w:val="16"/>
              </w:rPr>
            </w:pPr>
            <w:r>
              <w:rPr>
                <w:color w:val="000000"/>
                <w:sz w:val="20"/>
                <w:szCs w:val="20"/>
              </w:rPr>
              <w:t>0,00</w:t>
            </w:r>
          </w:p>
        </w:tc>
        <w:tc>
          <w:tcPr>
            <w:tcW w:w="719" w:type="dxa"/>
            <w:vAlign w:val="center"/>
            <w:hideMark/>
          </w:tcPr>
          <w:p w14:paraId="6FEA3630" w14:textId="3C39BA1B" w:rsidR="000C190D" w:rsidRPr="00C54BD7" w:rsidRDefault="000C190D" w:rsidP="000C190D">
            <w:pPr>
              <w:tabs>
                <w:tab w:val="left" w:pos="284"/>
              </w:tabs>
              <w:jc w:val="both"/>
              <w:rPr>
                <w:sz w:val="16"/>
                <w:szCs w:val="16"/>
              </w:rPr>
            </w:pPr>
            <w:r>
              <w:rPr>
                <w:color w:val="000000"/>
                <w:sz w:val="20"/>
                <w:szCs w:val="20"/>
              </w:rPr>
              <w:t>0,00</w:t>
            </w:r>
          </w:p>
        </w:tc>
        <w:tc>
          <w:tcPr>
            <w:tcW w:w="719" w:type="dxa"/>
            <w:vAlign w:val="center"/>
            <w:hideMark/>
          </w:tcPr>
          <w:p w14:paraId="072DD078" w14:textId="218CBA3A" w:rsidR="000C190D" w:rsidRPr="00C54BD7" w:rsidRDefault="000C190D" w:rsidP="000C190D">
            <w:pPr>
              <w:tabs>
                <w:tab w:val="left" w:pos="284"/>
              </w:tabs>
              <w:jc w:val="both"/>
              <w:rPr>
                <w:sz w:val="16"/>
                <w:szCs w:val="16"/>
              </w:rPr>
            </w:pPr>
            <w:r>
              <w:rPr>
                <w:color w:val="000000"/>
                <w:sz w:val="20"/>
                <w:szCs w:val="20"/>
              </w:rPr>
              <w:t>0,00</w:t>
            </w:r>
          </w:p>
        </w:tc>
        <w:tc>
          <w:tcPr>
            <w:tcW w:w="719" w:type="dxa"/>
            <w:vAlign w:val="center"/>
            <w:hideMark/>
          </w:tcPr>
          <w:p w14:paraId="03A336FB" w14:textId="23EDAF3F" w:rsidR="000C190D" w:rsidRPr="00C54BD7" w:rsidRDefault="000C190D" w:rsidP="000C190D">
            <w:pPr>
              <w:tabs>
                <w:tab w:val="left" w:pos="284"/>
              </w:tabs>
              <w:jc w:val="both"/>
              <w:rPr>
                <w:sz w:val="16"/>
                <w:szCs w:val="16"/>
              </w:rPr>
            </w:pPr>
            <w:r>
              <w:rPr>
                <w:color w:val="000000"/>
                <w:sz w:val="20"/>
                <w:szCs w:val="20"/>
              </w:rPr>
              <w:t>0,00</w:t>
            </w:r>
          </w:p>
        </w:tc>
        <w:tc>
          <w:tcPr>
            <w:tcW w:w="719" w:type="dxa"/>
            <w:vAlign w:val="center"/>
            <w:hideMark/>
          </w:tcPr>
          <w:p w14:paraId="2780F52E" w14:textId="7E29871D" w:rsidR="000C190D" w:rsidRPr="00C54BD7" w:rsidRDefault="000C190D" w:rsidP="000C190D">
            <w:pPr>
              <w:tabs>
                <w:tab w:val="left" w:pos="284"/>
              </w:tabs>
              <w:jc w:val="both"/>
              <w:rPr>
                <w:sz w:val="16"/>
                <w:szCs w:val="16"/>
              </w:rPr>
            </w:pPr>
            <w:r>
              <w:rPr>
                <w:color w:val="000000"/>
                <w:sz w:val="20"/>
                <w:szCs w:val="20"/>
              </w:rPr>
              <w:t>0,00</w:t>
            </w:r>
          </w:p>
        </w:tc>
        <w:tc>
          <w:tcPr>
            <w:tcW w:w="724" w:type="dxa"/>
            <w:vAlign w:val="center"/>
            <w:hideMark/>
          </w:tcPr>
          <w:p w14:paraId="194AAFD1" w14:textId="755309D1" w:rsidR="000C190D" w:rsidRPr="00C54BD7" w:rsidRDefault="000C190D" w:rsidP="000C190D">
            <w:pPr>
              <w:tabs>
                <w:tab w:val="left" w:pos="284"/>
              </w:tabs>
              <w:jc w:val="both"/>
              <w:rPr>
                <w:sz w:val="16"/>
                <w:szCs w:val="16"/>
              </w:rPr>
            </w:pPr>
            <w:r>
              <w:rPr>
                <w:color w:val="000000"/>
                <w:sz w:val="20"/>
                <w:szCs w:val="20"/>
              </w:rPr>
              <w:t>0,00</w:t>
            </w:r>
          </w:p>
        </w:tc>
      </w:tr>
      <w:tr w:rsidR="00866C80" w:rsidRPr="00C54BD7" w14:paraId="53437555" w14:textId="77777777" w:rsidTr="00866C80">
        <w:trPr>
          <w:trHeight w:val="379"/>
        </w:trPr>
        <w:tc>
          <w:tcPr>
            <w:tcW w:w="1555" w:type="dxa"/>
            <w:hideMark/>
          </w:tcPr>
          <w:p w14:paraId="16602E8B" w14:textId="77777777" w:rsidR="00866C80" w:rsidRPr="00C54BD7" w:rsidRDefault="00866C80" w:rsidP="00866C80">
            <w:pPr>
              <w:tabs>
                <w:tab w:val="left" w:pos="284"/>
              </w:tabs>
              <w:jc w:val="both"/>
              <w:rPr>
                <w:sz w:val="16"/>
                <w:szCs w:val="16"/>
              </w:rPr>
            </w:pPr>
            <w:r w:rsidRPr="00C54BD7">
              <w:rPr>
                <w:sz w:val="16"/>
                <w:szCs w:val="16"/>
              </w:rPr>
              <w:t>Полезный отпуск тепловой энергии</w:t>
            </w:r>
          </w:p>
        </w:tc>
        <w:tc>
          <w:tcPr>
            <w:tcW w:w="582" w:type="dxa"/>
            <w:hideMark/>
          </w:tcPr>
          <w:p w14:paraId="02E656C7" w14:textId="77777777" w:rsidR="00866C80" w:rsidRPr="00C54BD7" w:rsidRDefault="00866C80" w:rsidP="00866C80">
            <w:pPr>
              <w:tabs>
                <w:tab w:val="left" w:pos="284"/>
              </w:tabs>
              <w:jc w:val="both"/>
              <w:rPr>
                <w:sz w:val="16"/>
                <w:szCs w:val="16"/>
              </w:rPr>
            </w:pPr>
            <w:r w:rsidRPr="00C54BD7">
              <w:rPr>
                <w:sz w:val="16"/>
                <w:szCs w:val="16"/>
              </w:rPr>
              <w:t>тыс. Гкал</w:t>
            </w:r>
          </w:p>
        </w:tc>
        <w:tc>
          <w:tcPr>
            <w:tcW w:w="787" w:type="dxa"/>
            <w:noWrap/>
            <w:vAlign w:val="center"/>
          </w:tcPr>
          <w:p w14:paraId="599BC052" w14:textId="59401C46" w:rsidR="00866C80" w:rsidRPr="00C54BD7" w:rsidRDefault="00866C80" w:rsidP="00866C80">
            <w:pPr>
              <w:tabs>
                <w:tab w:val="left" w:pos="284"/>
              </w:tabs>
              <w:jc w:val="both"/>
              <w:rPr>
                <w:sz w:val="16"/>
                <w:szCs w:val="16"/>
              </w:rPr>
            </w:pPr>
            <w:r>
              <w:rPr>
                <w:sz w:val="16"/>
                <w:szCs w:val="16"/>
              </w:rPr>
              <w:t>2,541</w:t>
            </w:r>
          </w:p>
        </w:tc>
        <w:tc>
          <w:tcPr>
            <w:tcW w:w="787" w:type="dxa"/>
            <w:noWrap/>
            <w:vAlign w:val="center"/>
          </w:tcPr>
          <w:p w14:paraId="472DF431" w14:textId="0B89872B" w:rsidR="00866C80" w:rsidRPr="00C54BD7" w:rsidRDefault="00866C80" w:rsidP="00866C80">
            <w:pPr>
              <w:tabs>
                <w:tab w:val="left" w:pos="284"/>
              </w:tabs>
              <w:jc w:val="both"/>
              <w:rPr>
                <w:sz w:val="16"/>
                <w:szCs w:val="16"/>
              </w:rPr>
            </w:pPr>
            <w:r>
              <w:rPr>
                <w:sz w:val="16"/>
                <w:szCs w:val="16"/>
              </w:rPr>
              <w:t>2,541</w:t>
            </w:r>
          </w:p>
        </w:tc>
        <w:tc>
          <w:tcPr>
            <w:tcW w:w="727" w:type="dxa"/>
            <w:noWrap/>
            <w:vAlign w:val="center"/>
          </w:tcPr>
          <w:p w14:paraId="48FDC395" w14:textId="36133904" w:rsidR="00866C80" w:rsidRPr="00C54BD7" w:rsidRDefault="00866C80" w:rsidP="00866C80">
            <w:pPr>
              <w:tabs>
                <w:tab w:val="left" w:pos="284"/>
              </w:tabs>
              <w:jc w:val="both"/>
              <w:rPr>
                <w:sz w:val="16"/>
                <w:szCs w:val="16"/>
              </w:rPr>
            </w:pPr>
            <w:r>
              <w:rPr>
                <w:sz w:val="16"/>
                <w:szCs w:val="16"/>
              </w:rPr>
              <w:t>2,541</w:t>
            </w:r>
          </w:p>
        </w:tc>
        <w:tc>
          <w:tcPr>
            <w:tcW w:w="719" w:type="dxa"/>
            <w:noWrap/>
            <w:vAlign w:val="center"/>
          </w:tcPr>
          <w:p w14:paraId="4A45056B" w14:textId="1A7F115E" w:rsidR="00866C80" w:rsidRPr="00C54BD7" w:rsidRDefault="00866C80" w:rsidP="00866C80">
            <w:pPr>
              <w:tabs>
                <w:tab w:val="left" w:pos="284"/>
              </w:tabs>
              <w:jc w:val="both"/>
              <w:rPr>
                <w:sz w:val="16"/>
                <w:szCs w:val="16"/>
              </w:rPr>
            </w:pPr>
            <w:r>
              <w:rPr>
                <w:sz w:val="16"/>
                <w:szCs w:val="16"/>
              </w:rPr>
              <w:t>2,541</w:t>
            </w:r>
          </w:p>
        </w:tc>
        <w:tc>
          <w:tcPr>
            <w:tcW w:w="719" w:type="dxa"/>
            <w:noWrap/>
            <w:vAlign w:val="center"/>
          </w:tcPr>
          <w:p w14:paraId="54EDAEFD" w14:textId="17C9FE7F" w:rsidR="00866C80" w:rsidRPr="00C54BD7" w:rsidRDefault="00866C80" w:rsidP="00866C80">
            <w:pPr>
              <w:tabs>
                <w:tab w:val="left" w:pos="284"/>
              </w:tabs>
              <w:jc w:val="both"/>
              <w:rPr>
                <w:sz w:val="16"/>
                <w:szCs w:val="16"/>
              </w:rPr>
            </w:pPr>
            <w:r>
              <w:rPr>
                <w:sz w:val="16"/>
                <w:szCs w:val="16"/>
              </w:rPr>
              <w:t>2,541</w:t>
            </w:r>
          </w:p>
        </w:tc>
        <w:tc>
          <w:tcPr>
            <w:tcW w:w="719" w:type="dxa"/>
            <w:noWrap/>
            <w:vAlign w:val="center"/>
          </w:tcPr>
          <w:p w14:paraId="3D5F06F0" w14:textId="3B34FC38" w:rsidR="00866C80" w:rsidRPr="00C54BD7" w:rsidRDefault="00866C80" w:rsidP="00866C80">
            <w:pPr>
              <w:tabs>
                <w:tab w:val="left" w:pos="284"/>
              </w:tabs>
              <w:jc w:val="both"/>
              <w:rPr>
                <w:sz w:val="16"/>
                <w:szCs w:val="16"/>
              </w:rPr>
            </w:pPr>
            <w:r>
              <w:rPr>
                <w:sz w:val="16"/>
                <w:szCs w:val="16"/>
              </w:rPr>
              <w:t>2,541</w:t>
            </w:r>
          </w:p>
        </w:tc>
        <w:tc>
          <w:tcPr>
            <w:tcW w:w="719" w:type="dxa"/>
            <w:noWrap/>
            <w:vAlign w:val="center"/>
          </w:tcPr>
          <w:p w14:paraId="0199F5AA" w14:textId="7ABCBF04" w:rsidR="00866C80" w:rsidRPr="00C54BD7" w:rsidRDefault="00866C80" w:rsidP="00866C80">
            <w:pPr>
              <w:tabs>
                <w:tab w:val="left" w:pos="284"/>
              </w:tabs>
              <w:jc w:val="both"/>
              <w:rPr>
                <w:sz w:val="16"/>
                <w:szCs w:val="16"/>
              </w:rPr>
            </w:pPr>
            <w:r>
              <w:rPr>
                <w:sz w:val="16"/>
                <w:szCs w:val="16"/>
              </w:rPr>
              <w:t>2,541</w:t>
            </w:r>
          </w:p>
        </w:tc>
        <w:tc>
          <w:tcPr>
            <w:tcW w:w="719" w:type="dxa"/>
            <w:noWrap/>
            <w:vAlign w:val="center"/>
          </w:tcPr>
          <w:p w14:paraId="0A723162" w14:textId="35F8F204" w:rsidR="00866C80" w:rsidRPr="00C54BD7" w:rsidRDefault="00866C80" w:rsidP="00866C80">
            <w:pPr>
              <w:tabs>
                <w:tab w:val="left" w:pos="284"/>
              </w:tabs>
              <w:jc w:val="both"/>
              <w:rPr>
                <w:sz w:val="16"/>
                <w:szCs w:val="16"/>
              </w:rPr>
            </w:pPr>
            <w:r>
              <w:rPr>
                <w:sz w:val="16"/>
                <w:szCs w:val="16"/>
              </w:rPr>
              <w:t>2,541</w:t>
            </w:r>
          </w:p>
        </w:tc>
        <w:tc>
          <w:tcPr>
            <w:tcW w:w="719" w:type="dxa"/>
            <w:noWrap/>
            <w:vAlign w:val="center"/>
          </w:tcPr>
          <w:p w14:paraId="59DD4009" w14:textId="2A695D25" w:rsidR="00866C80" w:rsidRPr="00C54BD7" w:rsidRDefault="00866C80" w:rsidP="00866C80">
            <w:pPr>
              <w:tabs>
                <w:tab w:val="left" w:pos="284"/>
              </w:tabs>
              <w:jc w:val="both"/>
              <w:rPr>
                <w:sz w:val="16"/>
                <w:szCs w:val="16"/>
              </w:rPr>
            </w:pPr>
            <w:r>
              <w:rPr>
                <w:sz w:val="16"/>
                <w:szCs w:val="16"/>
              </w:rPr>
              <w:t>2,541</w:t>
            </w:r>
          </w:p>
        </w:tc>
        <w:tc>
          <w:tcPr>
            <w:tcW w:w="719" w:type="dxa"/>
            <w:noWrap/>
            <w:vAlign w:val="center"/>
          </w:tcPr>
          <w:p w14:paraId="17EE90E5" w14:textId="2727182E" w:rsidR="00866C80" w:rsidRPr="00C54BD7" w:rsidRDefault="00866C80" w:rsidP="00866C80">
            <w:pPr>
              <w:tabs>
                <w:tab w:val="left" w:pos="284"/>
              </w:tabs>
              <w:jc w:val="both"/>
              <w:rPr>
                <w:sz w:val="16"/>
                <w:szCs w:val="16"/>
              </w:rPr>
            </w:pPr>
            <w:r>
              <w:rPr>
                <w:sz w:val="16"/>
                <w:szCs w:val="16"/>
              </w:rPr>
              <w:t>2,541</w:t>
            </w:r>
          </w:p>
        </w:tc>
        <w:tc>
          <w:tcPr>
            <w:tcW w:w="724" w:type="dxa"/>
            <w:noWrap/>
            <w:vAlign w:val="center"/>
          </w:tcPr>
          <w:p w14:paraId="3639677A" w14:textId="21D757FB" w:rsidR="00866C80" w:rsidRPr="00C54BD7" w:rsidRDefault="00866C80" w:rsidP="00866C80">
            <w:pPr>
              <w:tabs>
                <w:tab w:val="left" w:pos="284"/>
              </w:tabs>
              <w:jc w:val="both"/>
              <w:rPr>
                <w:sz w:val="16"/>
                <w:szCs w:val="16"/>
              </w:rPr>
            </w:pPr>
            <w:r>
              <w:rPr>
                <w:sz w:val="16"/>
                <w:szCs w:val="16"/>
              </w:rPr>
              <w:t>2,541</w:t>
            </w:r>
          </w:p>
        </w:tc>
      </w:tr>
      <w:tr w:rsidR="002E6498" w:rsidRPr="00C54BD7" w14:paraId="7019FB4F" w14:textId="77777777" w:rsidTr="004860C6">
        <w:trPr>
          <w:trHeight w:val="473"/>
        </w:trPr>
        <w:tc>
          <w:tcPr>
            <w:tcW w:w="1555" w:type="dxa"/>
            <w:hideMark/>
          </w:tcPr>
          <w:p w14:paraId="5DF918B1" w14:textId="77777777" w:rsidR="002E6498" w:rsidRPr="00C54BD7" w:rsidRDefault="002E6498" w:rsidP="002E6498">
            <w:pPr>
              <w:tabs>
                <w:tab w:val="left" w:pos="284"/>
              </w:tabs>
              <w:jc w:val="both"/>
              <w:rPr>
                <w:sz w:val="16"/>
                <w:szCs w:val="16"/>
              </w:rPr>
            </w:pPr>
            <w:r w:rsidRPr="00C54BD7">
              <w:rPr>
                <w:sz w:val="16"/>
                <w:szCs w:val="16"/>
              </w:rPr>
              <w:t>УРУТ на полезный отпуск тепловой энергии</w:t>
            </w:r>
          </w:p>
        </w:tc>
        <w:tc>
          <w:tcPr>
            <w:tcW w:w="582" w:type="dxa"/>
            <w:hideMark/>
          </w:tcPr>
          <w:p w14:paraId="38351DD6" w14:textId="77777777" w:rsidR="002E6498" w:rsidRPr="00C54BD7" w:rsidRDefault="002E6498" w:rsidP="002E6498">
            <w:pPr>
              <w:tabs>
                <w:tab w:val="left" w:pos="284"/>
              </w:tabs>
              <w:jc w:val="both"/>
              <w:rPr>
                <w:sz w:val="16"/>
                <w:szCs w:val="16"/>
              </w:rPr>
            </w:pPr>
            <w:r w:rsidRPr="00C54BD7">
              <w:rPr>
                <w:sz w:val="16"/>
                <w:szCs w:val="16"/>
              </w:rPr>
              <w:t>кг.у.т/Гкал</w:t>
            </w:r>
          </w:p>
        </w:tc>
        <w:tc>
          <w:tcPr>
            <w:tcW w:w="787" w:type="dxa"/>
            <w:noWrap/>
            <w:vAlign w:val="center"/>
            <w:hideMark/>
          </w:tcPr>
          <w:p w14:paraId="68C664EB" w14:textId="69B05549" w:rsidR="002E6498" w:rsidRPr="00C54BD7" w:rsidRDefault="004860C6" w:rsidP="002E6498">
            <w:pPr>
              <w:tabs>
                <w:tab w:val="left" w:pos="284"/>
              </w:tabs>
              <w:jc w:val="both"/>
              <w:rPr>
                <w:sz w:val="16"/>
                <w:szCs w:val="16"/>
              </w:rPr>
            </w:pPr>
            <w:r>
              <w:rPr>
                <w:color w:val="000000"/>
                <w:sz w:val="18"/>
                <w:szCs w:val="18"/>
              </w:rPr>
              <w:t>552,7</w:t>
            </w:r>
          </w:p>
        </w:tc>
        <w:tc>
          <w:tcPr>
            <w:tcW w:w="787" w:type="dxa"/>
            <w:noWrap/>
            <w:vAlign w:val="center"/>
            <w:hideMark/>
          </w:tcPr>
          <w:p w14:paraId="1E1A84D5" w14:textId="40769D7F" w:rsidR="002E6498" w:rsidRPr="00C54BD7" w:rsidRDefault="004860C6" w:rsidP="002E6498">
            <w:pPr>
              <w:tabs>
                <w:tab w:val="left" w:pos="284"/>
              </w:tabs>
              <w:jc w:val="both"/>
              <w:rPr>
                <w:sz w:val="16"/>
                <w:szCs w:val="16"/>
              </w:rPr>
            </w:pPr>
            <w:r>
              <w:rPr>
                <w:sz w:val="16"/>
                <w:szCs w:val="16"/>
              </w:rPr>
              <w:t>552,7</w:t>
            </w:r>
          </w:p>
        </w:tc>
        <w:tc>
          <w:tcPr>
            <w:tcW w:w="727" w:type="dxa"/>
            <w:noWrap/>
            <w:vAlign w:val="center"/>
            <w:hideMark/>
          </w:tcPr>
          <w:p w14:paraId="7A66A3B6" w14:textId="461D7BDB" w:rsidR="002E6498" w:rsidRPr="00C54BD7" w:rsidRDefault="004860C6" w:rsidP="002E6498">
            <w:pPr>
              <w:tabs>
                <w:tab w:val="left" w:pos="284"/>
              </w:tabs>
              <w:jc w:val="both"/>
              <w:rPr>
                <w:sz w:val="16"/>
                <w:szCs w:val="16"/>
              </w:rPr>
            </w:pPr>
            <w:r>
              <w:rPr>
                <w:sz w:val="16"/>
                <w:szCs w:val="16"/>
              </w:rPr>
              <w:t>552,7</w:t>
            </w:r>
          </w:p>
        </w:tc>
        <w:tc>
          <w:tcPr>
            <w:tcW w:w="719" w:type="dxa"/>
            <w:noWrap/>
            <w:vAlign w:val="center"/>
            <w:hideMark/>
          </w:tcPr>
          <w:p w14:paraId="4EA37022" w14:textId="3D41D8FD" w:rsidR="002E6498" w:rsidRPr="00C54BD7" w:rsidRDefault="004860C6" w:rsidP="002E6498">
            <w:pPr>
              <w:tabs>
                <w:tab w:val="left" w:pos="284"/>
              </w:tabs>
              <w:jc w:val="both"/>
              <w:rPr>
                <w:sz w:val="16"/>
                <w:szCs w:val="16"/>
              </w:rPr>
            </w:pPr>
            <w:r>
              <w:rPr>
                <w:sz w:val="16"/>
                <w:szCs w:val="16"/>
              </w:rPr>
              <w:t>552,7</w:t>
            </w:r>
          </w:p>
        </w:tc>
        <w:tc>
          <w:tcPr>
            <w:tcW w:w="719" w:type="dxa"/>
            <w:noWrap/>
            <w:vAlign w:val="center"/>
            <w:hideMark/>
          </w:tcPr>
          <w:p w14:paraId="6F119B4B" w14:textId="0F6ED43B" w:rsidR="002E6498" w:rsidRPr="00C54BD7" w:rsidRDefault="004860C6" w:rsidP="002E6498">
            <w:pPr>
              <w:tabs>
                <w:tab w:val="left" w:pos="284"/>
              </w:tabs>
              <w:jc w:val="both"/>
              <w:rPr>
                <w:sz w:val="16"/>
                <w:szCs w:val="16"/>
              </w:rPr>
            </w:pPr>
            <w:r>
              <w:rPr>
                <w:sz w:val="16"/>
                <w:szCs w:val="16"/>
              </w:rPr>
              <w:t>552,7</w:t>
            </w:r>
          </w:p>
        </w:tc>
        <w:tc>
          <w:tcPr>
            <w:tcW w:w="719" w:type="dxa"/>
            <w:noWrap/>
            <w:vAlign w:val="center"/>
          </w:tcPr>
          <w:p w14:paraId="117F8F60" w14:textId="34E09F5B" w:rsidR="002E6498" w:rsidRPr="00C54BD7" w:rsidRDefault="004860C6" w:rsidP="002E6498">
            <w:pPr>
              <w:tabs>
                <w:tab w:val="left" w:pos="284"/>
              </w:tabs>
              <w:jc w:val="both"/>
              <w:rPr>
                <w:sz w:val="16"/>
                <w:szCs w:val="16"/>
              </w:rPr>
            </w:pPr>
            <w:r>
              <w:rPr>
                <w:sz w:val="16"/>
                <w:szCs w:val="16"/>
              </w:rPr>
              <w:t>552,7</w:t>
            </w:r>
          </w:p>
        </w:tc>
        <w:tc>
          <w:tcPr>
            <w:tcW w:w="719" w:type="dxa"/>
            <w:noWrap/>
            <w:vAlign w:val="center"/>
          </w:tcPr>
          <w:p w14:paraId="65AC048E" w14:textId="243B780C" w:rsidR="002E6498" w:rsidRPr="00C54BD7" w:rsidRDefault="004860C6" w:rsidP="002E6498">
            <w:pPr>
              <w:tabs>
                <w:tab w:val="left" w:pos="284"/>
              </w:tabs>
              <w:jc w:val="both"/>
              <w:rPr>
                <w:sz w:val="16"/>
                <w:szCs w:val="16"/>
              </w:rPr>
            </w:pPr>
            <w:r>
              <w:rPr>
                <w:sz w:val="16"/>
                <w:szCs w:val="16"/>
              </w:rPr>
              <w:t>552,7</w:t>
            </w:r>
          </w:p>
        </w:tc>
        <w:tc>
          <w:tcPr>
            <w:tcW w:w="719" w:type="dxa"/>
            <w:noWrap/>
            <w:vAlign w:val="center"/>
          </w:tcPr>
          <w:p w14:paraId="13379BA6" w14:textId="0FA379C6" w:rsidR="002E6498" w:rsidRPr="00C54BD7" w:rsidRDefault="004860C6" w:rsidP="002E6498">
            <w:pPr>
              <w:tabs>
                <w:tab w:val="left" w:pos="284"/>
              </w:tabs>
              <w:jc w:val="both"/>
              <w:rPr>
                <w:sz w:val="16"/>
                <w:szCs w:val="16"/>
              </w:rPr>
            </w:pPr>
            <w:r>
              <w:rPr>
                <w:sz w:val="16"/>
                <w:szCs w:val="16"/>
              </w:rPr>
              <w:t>552,7</w:t>
            </w:r>
          </w:p>
        </w:tc>
        <w:tc>
          <w:tcPr>
            <w:tcW w:w="719" w:type="dxa"/>
            <w:noWrap/>
            <w:vAlign w:val="center"/>
          </w:tcPr>
          <w:p w14:paraId="575ADD89" w14:textId="1F965777" w:rsidR="002E6498" w:rsidRPr="00C54BD7" w:rsidRDefault="004860C6" w:rsidP="002E6498">
            <w:pPr>
              <w:tabs>
                <w:tab w:val="left" w:pos="284"/>
              </w:tabs>
              <w:jc w:val="both"/>
              <w:rPr>
                <w:sz w:val="16"/>
                <w:szCs w:val="16"/>
              </w:rPr>
            </w:pPr>
            <w:r>
              <w:rPr>
                <w:sz w:val="16"/>
                <w:szCs w:val="16"/>
              </w:rPr>
              <w:t>552,7</w:t>
            </w:r>
          </w:p>
        </w:tc>
        <w:tc>
          <w:tcPr>
            <w:tcW w:w="719" w:type="dxa"/>
            <w:noWrap/>
            <w:vAlign w:val="center"/>
          </w:tcPr>
          <w:p w14:paraId="53F1AD61" w14:textId="145361E3" w:rsidR="002E6498" w:rsidRPr="00C54BD7" w:rsidRDefault="004860C6" w:rsidP="002E6498">
            <w:pPr>
              <w:tabs>
                <w:tab w:val="left" w:pos="284"/>
              </w:tabs>
              <w:jc w:val="both"/>
              <w:rPr>
                <w:sz w:val="16"/>
                <w:szCs w:val="16"/>
              </w:rPr>
            </w:pPr>
            <w:r>
              <w:rPr>
                <w:sz w:val="16"/>
                <w:szCs w:val="16"/>
              </w:rPr>
              <w:t>552,7</w:t>
            </w:r>
          </w:p>
        </w:tc>
        <w:tc>
          <w:tcPr>
            <w:tcW w:w="724" w:type="dxa"/>
            <w:noWrap/>
            <w:vAlign w:val="center"/>
          </w:tcPr>
          <w:p w14:paraId="79954F8E" w14:textId="1443F0EF" w:rsidR="002E6498" w:rsidRPr="00C54BD7" w:rsidRDefault="004860C6" w:rsidP="002E6498">
            <w:pPr>
              <w:tabs>
                <w:tab w:val="left" w:pos="284"/>
              </w:tabs>
              <w:jc w:val="both"/>
              <w:rPr>
                <w:sz w:val="16"/>
                <w:szCs w:val="16"/>
              </w:rPr>
            </w:pPr>
            <w:r>
              <w:rPr>
                <w:sz w:val="16"/>
                <w:szCs w:val="16"/>
              </w:rPr>
              <w:t>552,7</w:t>
            </w:r>
          </w:p>
        </w:tc>
      </w:tr>
      <w:tr w:rsidR="002E6498" w:rsidRPr="00C54BD7" w14:paraId="4AC7E7F9" w14:textId="77777777" w:rsidTr="004860C6">
        <w:trPr>
          <w:trHeight w:val="379"/>
        </w:trPr>
        <w:tc>
          <w:tcPr>
            <w:tcW w:w="1555" w:type="dxa"/>
            <w:hideMark/>
          </w:tcPr>
          <w:p w14:paraId="2FCB084D" w14:textId="77777777" w:rsidR="002E6498" w:rsidRPr="00C54BD7" w:rsidRDefault="002E6498" w:rsidP="002E6498">
            <w:pPr>
              <w:tabs>
                <w:tab w:val="left" w:pos="284"/>
              </w:tabs>
              <w:jc w:val="both"/>
              <w:rPr>
                <w:sz w:val="16"/>
                <w:szCs w:val="16"/>
              </w:rPr>
            </w:pPr>
            <w:r w:rsidRPr="00C54BD7">
              <w:rPr>
                <w:sz w:val="16"/>
                <w:szCs w:val="16"/>
              </w:rPr>
              <w:t>УРУТ на производство тепловой энергии</w:t>
            </w:r>
          </w:p>
        </w:tc>
        <w:tc>
          <w:tcPr>
            <w:tcW w:w="582" w:type="dxa"/>
            <w:hideMark/>
          </w:tcPr>
          <w:p w14:paraId="1B0A3C87" w14:textId="77777777" w:rsidR="002E6498" w:rsidRPr="00C54BD7" w:rsidRDefault="002E6498" w:rsidP="002E6498">
            <w:pPr>
              <w:tabs>
                <w:tab w:val="left" w:pos="284"/>
              </w:tabs>
              <w:jc w:val="both"/>
              <w:rPr>
                <w:sz w:val="16"/>
                <w:szCs w:val="16"/>
              </w:rPr>
            </w:pPr>
            <w:r w:rsidRPr="00C54BD7">
              <w:rPr>
                <w:sz w:val="16"/>
                <w:szCs w:val="16"/>
              </w:rPr>
              <w:t>кг.у.т/Гкал</w:t>
            </w:r>
          </w:p>
        </w:tc>
        <w:tc>
          <w:tcPr>
            <w:tcW w:w="787" w:type="dxa"/>
            <w:noWrap/>
            <w:vAlign w:val="center"/>
          </w:tcPr>
          <w:p w14:paraId="72C0D69D" w14:textId="4A05D626" w:rsidR="002E6498" w:rsidRPr="00C54BD7" w:rsidRDefault="004860C6" w:rsidP="002E6498">
            <w:pPr>
              <w:tabs>
                <w:tab w:val="left" w:pos="284"/>
              </w:tabs>
              <w:jc w:val="both"/>
              <w:rPr>
                <w:sz w:val="16"/>
                <w:szCs w:val="16"/>
              </w:rPr>
            </w:pPr>
            <w:r>
              <w:rPr>
                <w:sz w:val="16"/>
                <w:szCs w:val="16"/>
              </w:rPr>
              <w:t>471</w:t>
            </w:r>
          </w:p>
        </w:tc>
        <w:tc>
          <w:tcPr>
            <w:tcW w:w="787" w:type="dxa"/>
            <w:noWrap/>
            <w:vAlign w:val="center"/>
          </w:tcPr>
          <w:p w14:paraId="6AF6417D" w14:textId="49989E0A" w:rsidR="002E6498" w:rsidRPr="00C54BD7" w:rsidRDefault="004860C6" w:rsidP="002E6498">
            <w:pPr>
              <w:tabs>
                <w:tab w:val="left" w:pos="284"/>
              </w:tabs>
              <w:jc w:val="both"/>
              <w:rPr>
                <w:sz w:val="16"/>
                <w:szCs w:val="16"/>
              </w:rPr>
            </w:pPr>
            <w:r>
              <w:rPr>
                <w:sz w:val="16"/>
                <w:szCs w:val="16"/>
              </w:rPr>
              <w:t>471</w:t>
            </w:r>
          </w:p>
        </w:tc>
        <w:tc>
          <w:tcPr>
            <w:tcW w:w="727" w:type="dxa"/>
            <w:noWrap/>
            <w:vAlign w:val="center"/>
          </w:tcPr>
          <w:p w14:paraId="043B4D61" w14:textId="51FAD141" w:rsidR="002E6498" w:rsidRPr="00C54BD7" w:rsidRDefault="004860C6" w:rsidP="002E6498">
            <w:pPr>
              <w:tabs>
                <w:tab w:val="left" w:pos="284"/>
              </w:tabs>
              <w:jc w:val="both"/>
              <w:rPr>
                <w:sz w:val="16"/>
                <w:szCs w:val="16"/>
              </w:rPr>
            </w:pPr>
            <w:r>
              <w:rPr>
                <w:sz w:val="16"/>
                <w:szCs w:val="16"/>
              </w:rPr>
              <w:t>471</w:t>
            </w:r>
          </w:p>
        </w:tc>
        <w:tc>
          <w:tcPr>
            <w:tcW w:w="719" w:type="dxa"/>
            <w:noWrap/>
            <w:vAlign w:val="center"/>
          </w:tcPr>
          <w:p w14:paraId="7214242E" w14:textId="7ADD129F" w:rsidR="002E6498" w:rsidRPr="00C54BD7" w:rsidRDefault="004860C6" w:rsidP="002E6498">
            <w:pPr>
              <w:tabs>
                <w:tab w:val="left" w:pos="284"/>
              </w:tabs>
              <w:jc w:val="both"/>
              <w:rPr>
                <w:sz w:val="16"/>
                <w:szCs w:val="16"/>
              </w:rPr>
            </w:pPr>
            <w:r>
              <w:rPr>
                <w:sz w:val="16"/>
                <w:szCs w:val="16"/>
              </w:rPr>
              <w:t>471</w:t>
            </w:r>
          </w:p>
        </w:tc>
        <w:tc>
          <w:tcPr>
            <w:tcW w:w="719" w:type="dxa"/>
            <w:noWrap/>
            <w:vAlign w:val="center"/>
          </w:tcPr>
          <w:p w14:paraId="09BCDD6B" w14:textId="688ABA37" w:rsidR="002E6498" w:rsidRPr="00C54BD7" w:rsidRDefault="004860C6" w:rsidP="002E6498">
            <w:pPr>
              <w:tabs>
                <w:tab w:val="left" w:pos="284"/>
              </w:tabs>
              <w:jc w:val="both"/>
              <w:rPr>
                <w:sz w:val="16"/>
                <w:szCs w:val="16"/>
              </w:rPr>
            </w:pPr>
            <w:r>
              <w:rPr>
                <w:sz w:val="16"/>
                <w:szCs w:val="16"/>
              </w:rPr>
              <w:t>471</w:t>
            </w:r>
          </w:p>
        </w:tc>
        <w:tc>
          <w:tcPr>
            <w:tcW w:w="719" w:type="dxa"/>
            <w:noWrap/>
            <w:vAlign w:val="center"/>
          </w:tcPr>
          <w:p w14:paraId="2D870A25" w14:textId="7E895A1A" w:rsidR="002E6498" w:rsidRPr="00C54BD7" w:rsidRDefault="004860C6" w:rsidP="002E6498">
            <w:pPr>
              <w:tabs>
                <w:tab w:val="left" w:pos="284"/>
              </w:tabs>
              <w:jc w:val="both"/>
              <w:rPr>
                <w:sz w:val="16"/>
                <w:szCs w:val="16"/>
              </w:rPr>
            </w:pPr>
            <w:r>
              <w:rPr>
                <w:sz w:val="16"/>
                <w:szCs w:val="16"/>
              </w:rPr>
              <w:t>471</w:t>
            </w:r>
          </w:p>
        </w:tc>
        <w:tc>
          <w:tcPr>
            <w:tcW w:w="719" w:type="dxa"/>
            <w:noWrap/>
            <w:vAlign w:val="center"/>
          </w:tcPr>
          <w:p w14:paraId="309CF0BA" w14:textId="645629B2" w:rsidR="002E6498" w:rsidRPr="00C54BD7" w:rsidRDefault="004860C6" w:rsidP="002E6498">
            <w:pPr>
              <w:tabs>
                <w:tab w:val="left" w:pos="284"/>
              </w:tabs>
              <w:jc w:val="both"/>
              <w:rPr>
                <w:sz w:val="16"/>
                <w:szCs w:val="16"/>
              </w:rPr>
            </w:pPr>
            <w:r>
              <w:rPr>
                <w:sz w:val="16"/>
                <w:szCs w:val="16"/>
              </w:rPr>
              <w:t>471</w:t>
            </w:r>
          </w:p>
        </w:tc>
        <w:tc>
          <w:tcPr>
            <w:tcW w:w="719" w:type="dxa"/>
            <w:noWrap/>
            <w:vAlign w:val="center"/>
          </w:tcPr>
          <w:p w14:paraId="0FCBEDC2" w14:textId="31C50958" w:rsidR="002E6498" w:rsidRPr="00C54BD7" w:rsidRDefault="004860C6" w:rsidP="002E6498">
            <w:pPr>
              <w:tabs>
                <w:tab w:val="left" w:pos="284"/>
              </w:tabs>
              <w:jc w:val="both"/>
              <w:rPr>
                <w:sz w:val="16"/>
                <w:szCs w:val="16"/>
              </w:rPr>
            </w:pPr>
            <w:r>
              <w:rPr>
                <w:sz w:val="16"/>
                <w:szCs w:val="16"/>
              </w:rPr>
              <w:t>471</w:t>
            </w:r>
          </w:p>
        </w:tc>
        <w:tc>
          <w:tcPr>
            <w:tcW w:w="719" w:type="dxa"/>
            <w:noWrap/>
            <w:vAlign w:val="center"/>
          </w:tcPr>
          <w:p w14:paraId="1D6CEB51" w14:textId="34F0FF5E" w:rsidR="002E6498" w:rsidRPr="00C54BD7" w:rsidRDefault="004860C6" w:rsidP="002E6498">
            <w:pPr>
              <w:tabs>
                <w:tab w:val="left" w:pos="284"/>
              </w:tabs>
              <w:jc w:val="both"/>
              <w:rPr>
                <w:sz w:val="16"/>
                <w:szCs w:val="16"/>
              </w:rPr>
            </w:pPr>
            <w:r>
              <w:rPr>
                <w:sz w:val="16"/>
                <w:szCs w:val="16"/>
              </w:rPr>
              <w:t>471</w:t>
            </w:r>
          </w:p>
        </w:tc>
        <w:tc>
          <w:tcPr>
            <w:tcW w:w="719" w:type="dxa"/>
            <w:noWrap/>
            <w:vAlign w:val="center"/>
          </w:tcPr>
          <w:p w14:paraId="768C52F8" w14:textId="36118330" w:rsidR="002E6498" w:rsidRPr="00C54BD7" w:rsidRDefault="004860C6" w:rsidP="002E6498">
            <w:pPr>
              <w:tabs>
                <w:tab w:val="left" w:pos="284"/>
              </w:tabs>
              <w:jc w:val="both"/>
              <w:rPr>
                <w:sz w:val="16"/>
                <w:szCs w:val="16"/>
              </w:rPr>
            </w:pPr>
            <w:r>
              <w:rPr>
                <w:sz w:val="16"/>
                <w:szCs w:val="16"/>
              </w:rPr>
              <w:t>471</w:t>
            </w:r>
          </w:p>
        </w:tc>
        <w:tc>
          <w:tcPr>
            <w:tcW w:w="724" w:type="dxa"/>
            <w:noWrap/>
            <w:vAlign w:val="center"/>
          </w:tcPr>
          <w:p w14:paraId="0057FE6A" w14:textId="4DDAE3EF" w:rsidR="002E6498" w:rsidRPr="00C54BD7" w:rsidRDefault="004860C6" w:rsidP="002E6498">
            <w:pPr>
              <w:tabs>
                <w:tab w:val="left" w:pos="284"/>
              </w:tabs>
              <w:jc w:val="both"/>
              <w:rPr>
                <w:sz w:val="16"/>
                <w:szCs w:val="16"/>
              </w:rPr>
            </w:pPr>
            <w:r>
              <w:rPr>
                <w:sz w:val="16"/>
                <w:szCs w:val="16"/>
              </w:rPr>
              <w:t>471</w:t>
            </w:r>
          </w:p>
        </w:tc>
      </w:tr>
    </w:tbl>
    <w:p w14:paraId="78488145" w14:textId="77777777" w:rsidR="001847A3" w:rsidRPr="00533A3A" w:rsidRDefault="001847A3" w:rsidP="001847A3">
      <w:pPr>
        <w:tabs>
          <w:tab w:val="left" w:pos="284"/>
        </w:tabs>
        <w:jc w:val="both"/>
      </w:pPr>
    </w:p>
    <w:p w14:paraId="26D1A149" w14:textId="73CDD4B9" w:rsidR="001847A3" w:rsidRPr="00533A3A" w:rsidRDefault="001847A3" w:rsidP="00C5477D">
      <w:pPr>
        <w:pStyle w:val="1"/>
        <w:numPr>
          <w:ilvl w:val="1"/>
          <w:numId w:val="1"/>
        </w:numPr>
      </w:pPr>
      <w:bookmarkStart w:id="109" w:name="_Toc135639301"/>
      <w:r w:rsidRPr="00533A3A">
        <w:t xml:space="preserve"> </w:t>
      </w:r>
      <w:bookmarkStart w:id="110" w:name="_Toc138145163"/>
      <w:r w:rsidRPr="00533A3A">
        <w:t>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09"/>
      <w:bookmarkEnd w:id="110"/>
    </w:p>
    <w:p w14:paraId="53254137" w14:textId="4E6D0487" w:rsidR="001847A3" w:rsidRPr="00533A3A" w:rsidRDefault="001847A3" w:rsidP="001847A3">
      <w:pPr>
        <w:pStyle w:val="S"/>
      </w:pPr>
      <w:r w:rsidRPr="00533A3A">
        <w:rPr>
          <w:rFonts w:ascii="TimesNewRomanPSMT" w:hAnsi="TimesNewRomanPSMT"/>
        </w:rPr>
        <w:t xml:space="preserve">Основное топливо каменный уголь по ГОСТ 32464-2013 «Угли бурые, каменные и антрацит. Общие технические требования». </w:t>
      </w:r>
      <w:r w:rsidRPr="00533A3A">
        <w:t xml:space="preserve">Уголь на склады котельных завозится автотранспортом. На </w:t>
      </w:r>
      <w:r w:rsidRPr="00533A3A">
        <w:lastRenderedPageBreak/>
        <w:t>котельных уголь хранится в открытых и закрытых складах, откуда в котельную подается вручную с помощью тачек. Подача угля в топки ручная. Удаление шлака вручную, с помощью тачки вывозится в места складирования.</w:t>
      </w:r>
    </w:p>
    <w:p w14:paraId="5743B0B3" w14:textId="79977F13" w:rsidR="001847A3" w:rsidRPr="00533A3A" w:rsidRDefault="001847A3" w:rsidP="001847A3">
      <w:pPr>
        <w:pStyle w:val="S"/>
        <w:rPr>
          <w:rFonts w:cstheme="minorHAnsi"/>
        </w:rPr>
      </w:pPr>
      <w:r w:rsidRPr="00533A3A">
        <w:t xml:space="preserve">Использование возобновляемых источников тепловой энергии в </w:t>
      </w:r>
      <w:r w:rsidR="008D6A95">
        <w:t>Ключиковс</w:t>
      </w:r>
      <w:r w:rsidRPr="00533A3A">
        <w:t>ком сельсовете не предусмотрено.</w:t>
      </w:r>
    </w:p>
    <w:p w14:paraId="5ADE9513" w14:textId="5F935317" w:rsidR="001847A3" w:rsidRPr="00533A3A" w:rsidRDefault="001847A3" w:rsidP="00C5477D">
      <w:pPr>
        <w:pStyle w:val="1"/>
        <w:numPr>
          <w:ilvl w:val="1"/>
          <w:numId w:val="1"/>
        </w:numPr>
      </w:pPr>
      <w:bookmarkStart w:id="111" w:name="_Toc135639302"/>
      <w:bookmarkStart w:id="112" w:name="_Toc138145164"/>
      <w:r w:rsidRPr="00533A3A">
        <w:t>Виды топлива, их долю и значение низшей теплоты сгорания топлива, используемые для производства тепловой энергии по каждой системе теплоснабжения</w:t>
      </w:r>
      <w:bookmarkEnd w:id="111"/>
      <w:bookmarkEnd w:id="112"/>
    </w:p>
    <w:p w14:paraId="2809CFC6" w14:textId="77777777" w:rsidR="001847A3" w:rsidRDefault="001847A3" w:rsidP="001847A3">
      <w:pPr>
        <w:ind w:firstLine="708"/>
      </w:pPr>
      <w:r w:rsidRPr="00533A3A">
        <w:t>Расчёт средневзвешенной величины зольности, влажности и низшей теплоты сгорания угля приведен в таблице ниже.</w:t>
      </w:r>
    </w:p>
    <w:p w14:paraId="132F8EA1" w14:textId="77777777" w:rsidR="00D5498C" w:rsidRPr="00533A3A" w:rsidRDefault="00D5498C" w:rsidP="001847A3">
      <w:pPr>
        <w:ind w:firstLine="708"/>
      </w:pPr>
    </w:p>
    <w:p w14:paraId="1B74988D" w14:textId="0B3ED771" w:rsidR="001847A3" w:rsidRPr="00533A3A" w:rsidRDefault="001847A3" w:rsidP="001847A3">
      <w:pPr>
        <w:pStyle w:val="afa"/>
        <w:rPr>
          <w:lang w:val="ru-RU"/>
        </w:rPr>
      </w:pPr>
      <w:bookmarkStart w:id="113" w:name="_Toc74491147"/>
      <w:bookmarkStart w:id="114" w:name="_Toc135637736"/>
      <w:bookmarkStart w:id="115" w:name="_Toc138440159"/>
      <w:r w:rsidRPr="00533A3A">
        <w:rPr>
          <w:lang w:val="ru-RU"/>
        </w:rPr>
        <w:t xml:space="preserve">Таблица </w:t>
      </w:r>
      <w:r w:rsidR="005446A1" w:rsidRPr="00533A3A">
        <w:rPr>
          <w:noProof/>
          <w:lang w:val="ru-RU"/>
        </w:rPr>
        <w:t>8</w:t>
      </w:r>
      <w:r w:rsidRPr="00533A3A">
        <w:rPr>
          <w:lang w:val="ru-RU"/>
        </w:rPr>
        <w:t>. Расчёт средневзвешенной величины зольности, влажности и низшей теплоты сгорания угля</w:t>
      </w:r>
      <w:bookmarkEnd w:id="113"/>
      <w:bookmarkEnd w:id="114"/>
      <w:bookmarkEnd w:id="1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5707"/>
        <w:gridCol w:w="1274"/>
        <w:gridCol w:w="2172"/>
      </w:tblGrid>
      <w:tr w:rsidR="00533A3A" w:rsidRPr="00533A3A" w14:paraId="78F9B8C5" w14:textId="77777777" w:rsidTr="000E6604">
        <w:trPr>
          <w:trHeight w:val="227"/>
          <w:jc w:val="center"/>
        </w:trPr>
        <w:tc>
          <w:tcPr>
            <w:tcW w:w="511" w:type="pct"/>
            <w:shd w:val="clear" w:color="auto" w:fill="auto"/>
            <w:vAlign w:val="center"/>
            <w:hideMark/>
          </w:tcPr>
          <w:p w14:paraId="284B6696" w14:textId="77777777" w:rsidR="000E6604" w:rsidRPr="00533A3A" w:rsidRDefault="000E6604" w:rsidP="000E6604">
            <w:pPr>
              <w:pStyle w:val="af6"/>
              <w:tabs>
                <w:tab w:val="left" w:pos="284"/>
              </w:tabs>
              <w:jc w:val="both"/>
              <w:rPr>
                <w:color w:val="auto"/>
              </w:rPr>
            </w:pPr>
            <w:bookmarkStart w:id="116" w:name="_Toc135639303"/>
            <w:r w:rsidRPr="00533A3A">
              <w:rPr>
                <w:color w:val="auto"/>
              </w:rPr>
              <w:t>№ п/п</w:t>
            </w:r>
          </w:p>
        </w:tc>
        <w:tc>
          <w:tcPr>
            <w:tcW w:w="2799" w:type="pct"/>
            <w:shd w:val="clear" w:color="auto" w:fill="auto"/>
            <w:vAlign w:val="center"/>
            <w:hideMark/>
          </w:tcPr>
          <w:p w14:paraId="6FAB4854" w14:textId="77777777" w:rsidR="000E6604" w:rsidRPr="00533A3A" w:rsidRDefault="000E6604" w:rsidP="000E6604">
            <w:pPr>
              <w:pStyle w:val="af6"/>
              <w:tabs>
                <w:tab w:val="left" w:pos="284"/>
              </w:tabs>
              <w:jc w:val="both"/>
              <w:rPr>
                <w:color w:val="auto"/>
              </w:rPr>
            </w:pPr>
            <w:r w:rsidRPr="00533A3A">
              <w:rPr>
                <w:color w:val="auto"/>
              </w:rPr>
              <w:t>Показатель</w:t>
            </w:r>
          </w:p>
        </w:tc>
        <w:tc>
          <w:tcPr>
            <w:tcW w:w="625" w:type="pct"/>
            <w:shd w:val="clear" w:color="auto" w:fill="auto"/>
            <w:vAlign w:val="center"/>
            <w:hideMark/>
          </w:tcPr>
          <w:p w14:paraId="1902B56E" w14:textId="77777777" w:rsidR="000E6604" w:rsidRPr="00533A3A" w:rsidRDefault="000E6604" w:rsidP="000E6604">
            <w:pPr>
              <w:pStyle w:val="af6"/>
              <w:tabs>
                <w:tab w:val="left" w:pos="284"/>
              </w:tabs>
              <w:jc w:val="both"/>
              <w:rPr>
                <w:color w:val="auto"/>
              </w:rPr>
            </w:pPr>
            <w:r w:rsidRPr="00533A3A">
              <w:rPr>
                <w:color w:val="auto"/>
              </w:rPr>
              <w:t>Ед. изм.</w:t>
            </w:r>
          </w:p>
        </w:tc>
        <w:tc>
          <w:tcPr>
            <w:tcW w:w="1065" w:type="pct"/>
            <w:shd w:val="clear" w:color="auto" w:fill="auto"/>
            <w:vAlign w:val="center"/>
            <w:hideMark/>
          </w:tcPr>
          <w:p w14:paraId="17F6FAA1" w14:textId="77777777" w:rsidR="000E6604" w:rsidRPr="00533A3A" w:rsidRDefault="000E6604" w:rsidP="000E6604">
            <w:pPr>
              <w:pStyle w:val="af6"/>
              <w:tabs>
                <w:tab w:val="left" w:pos="284"/>
              </w:tabs>
              <w:jc w:val="both"/>
              <w:rPr>
                <w:color w:val="auto"/>
              </w:rPr>
            </w:pPr>
            <w:r w:rsidRPr="00533A3A">
              <w:rPr>
                <w:color w:val="auto"/>
              </w:rPr>
              <w:t>Значение</w:t>
            </w:r>
          </w:p>
        </w:tc>
      </w:tr>
      <w:tr w:rsidR="00533A3A" w:rsidRPr="00533A3A" w14:paraId="36CDE865" w14:textId="77777777" w:rsidTr="000E6604">
        <w:trPr>
          <w:trHeight w:val="227"/>
          <w:jc w:val="center"/>
        </w:trPr>
        <w:tc>
          <w:tcPr>
            <w:tcW w:w="511" w:type="pct"/>
            <w:shd w:val="clear" w:color="auto" w:fill="auto"/>
            <w:noWrap/>
            <w:vAlign w:val="bottom"/>
            <w:hideMark/>
          </w:tcPr>
          <w:p w14:paraId="1F3245F2" w14:textId="77777777" w:rsidR="000E6604" w:rsidRPr="00533A3A" w:rsidRDefault="000E6604" w:rsidP="000E6604">
            <w:pPr>
              <w:pStyle w:val="af6"/>
              <w:tabs>
                <w:tab w:val="left" w:pos="284"/>
              </w:tabs>
              <w:jc w:val="both"/>
              <w:rPr>
                <w:color w:val="auto"/>
              </w:rPr>
            </w:pPr>
            <w:r w:rsidRPr="00533A3A">
              <w:rPr>
                <w:color w:val="auto"/>
              </w:rPr>
              <w:t>1</w:t>
            </w:r>
          </w:p>
        </w:tc>
        <w:tc>
          <w:tcPr>
            <w:tcW w:w="2799" w:type="pct"/>
            <w:shd w:val="clear" w:color="auto" w:fill="auto"/>
            <w:vAlign w:val="center"/>
            <w:hideMark/>
          </w:tcPr>
          <w:p w14:paraId="66B20970" w14:textId="77777777" w:rsidR="000E6604" w:rsidRPr="00533A3A" w:rsidRDefault="000E6604" w:rsidP="000E6604">
            <w:pPr>
              <w:pStyle w:val="af6"/>
              <w:tabs>
                <w:tab w:val="left" w:pos="284"/>
              </w:tabs>
              <w:jc w:val="both"/>
              <w:rPr>
                <w:color w:val="auto"/>
              </w:rPr>
            </w:pPr>
            <w:r w:rsidRPr="00533A3A">
              <w:rPr>
                <w:color w:val="auto"/>
              </w:rPr>
              <w:t>Объем угля, поставляемый на склады</w:t>
            </w:r>
          </w:p>
        </w:tc>
        <w:tc>
          <w:tcPr>
            <w:tcW w:w="625" w:type="pct"/>
            <w:shd w:val="clear" w:color="auto" w:fill="auto"/>
            <w:vAlign w:val="center"/>
            <w:hideMark/>
          </w:tcPr>
          <w:p w14:paraId="5720F430" w14:textId="77777777" w:rsidR="000E6604" w:rsidRPr="00533A3A" w:rsidRDefault="000E6604" w:rsidP="000E6604">
            <w:pPr>
              <w:pStyle w:val="af6"/>
              <w:tabs>
                <w:tab w:val="left" w:pos="284"/>
              </w:tabs>
              <w:jc w:val="both"/>
              <w:rPr>
                <w:color w:val="auto"/>
              </w:rPr>
            </w:pPr>
            <w:r w:rsidRPr="00533A3A">
              <w:rPr>
                <w:color w:val="auto"/>
              </w:rPr>
              <w:t>тн</w:t>
            </w:r>
          </w:p>
        </w:tc>
        <w:tc>
          <w:tcPr>
            <w:tcW w:w="1065" w:type="pct"/>
            <w:shd w:val="clear" w:color="auto" w:fill="auto"/>
            <w:vAlign w:val="center"/>
            <w:hideMark/>
          </w:tcPr>
          <w:p w14:paraId="2644C1DC" w14:textId="2DB97182" w:rsidR="000E6604" w:rsidRPr="00533A3A" w:rsidRDefault="00D118F3" w:rsidP="000E6604">
            <w:pPr>
              <w:pStyle w:val="af6"/>
              <w:tabs>
                <w:tab w:val="left" w:pos="284"/>
              </w:tabs>
              <w:jc w:val="both"/>
              <w:rPr>
                <w:color w:val="auto"/>
              </w:rPr>
            </w:pPr>
            <w:r>
              <w:rPr>
                <w:color w:val="auto"/>
              </w:rPr>
              <w:t>1462</w:t>
            </w:r>
          </w:p>
        </w:tc>
      </w:tr>
      <w:tr w:rsidR="00533A3A" w:rsidRPr="00533A3A" w14:paraId="16EEFC7D" w14:textId="77777777" w:rsidTr="000E6604">
        <w:trPr>
          <w:trHeight w:val="227"/>
          <w:jc w:val="center"/>
        </w:trPr>
        <w:tc>
          <w:tcPr>
            <w:tcW w:w="511" w:type="pct"/>
            <w:shd w:val="clear" w:color="auto" w:fill="auto"/>
            <w:noWrap/>
            <w:vAlign w:val="bottom"/>
            <w:hideMark/>
          </w:tcPr>
          <w:p w14:paraId="14592B82" w14:textId="77777777" w:rsidR="000E6604" w:rsidRPr="00533A3A" w:rsidRDefault="000E6604" w:rsidP="000E6604">
            <w:pPr>
              <w:pStyle w:val="af6"/>
              <w:tabs>
                <w:tab w:val="left" w:pos="284"/>
              </w:tabs>
              <w:jc w:val="both"/>
              <w:rPr>
                <w:color w:val="auto"/>
              </w:rPr>
            </w:pPr>
            <w:r w:rsidRPr="00533A3A">
              <w:rPr>
                <w:color w:val="auto"/>
              </w:rPr>
              <w:t>2</w:t>
            </w:r>
          </w:p>
        </w:tc>
        <w:tc>
          <w:tcPr>
            <w:tcW w:w="2799" w:type="pct"/>
            <w:shd w:val="clear" w:color="auto" w:fill="auto"/>
            <w:vAlign w:val="center"/>
            <w:hideMark/>
          </w:tcPr>
          <w:p w14:paraId="3BE6D246" w14:textId="77777777" w:rsidR="000E6604" w:rsidRPr="00533A3A" w:rsidRDefault="000E6604" w:rsidP="000E6604">
            <w:pPr>
              <w:pStyle w:val="af6"/>
              <w:tabs>
                <w:tab w:val="left" w:pos="284"/>
              </w:tabs>
              <w:jc w:val="both"/>
              <w:rPr>
                <w:color w:val="auto"/>
              </w:rPr>
            </w:pPr>
            <w:r w:rsidRPr="00533A3A">
              <w:rPr>
                <w:color w:val="auto"/>
              </w:rPr>
              <w:t>Общая влага</w:t>
            </w:r>
          </w:p>
        </w:tc>
        <w:tc>
          <w:tcPr>
            <w:tcW w:w="625" w:type="pct"/>
            <w:shd w:val="clear" w:color="auto" w:fill="auto"/>
            <w:vAlign w:val="center"/>
            <w:hideMark/>
          </w:tcPr>
          <w:p w14:paraId="211D9C2D" w14:textId="77777777" w:rsidR="000E6604" w:rsidRPr="00533A3A" w:rsidRDefault="000E6604" w:rsidP="000E6604">
            <w:pPr>
              <w:pStyle w:val="af6"/>
              <w:tabs>
                <w:tab w:val="left" w:pos="284"/>
              </w:tabs>
              <w:jc w:val="both"/>
              <w:rPr>
                <w:color w:val="auto"/>
              </w:rPr>
            </w:pPr>
            <w:r w:rsidRPr="00533A3A">
              <w:rPr>
                <w:color w:val="auto"/>
              </w:rPr>
              <w:t>%</w:t>
            </w:r>
          </w:p>
        </w:tc>
        <w:tc>
          <w:tcPr>
            <w:tcW w:w="1065" w:type="pct"/>
            <w:shd w:val="clear" w:color="auto" w:fill="auto"/>
            <w:vAlign w:val="center"/>
            <w:hideMark/>
          </w:tcPr>
          <w:p w14:paraId="07FD2E89" w14:textId="77777777" w:rsidR="000E6604" w:rsidRPr="00533A3A" w:rsidRDefault="000E6604" w:rsidP="000E6604">
            <w:pPr>
              <w:pStyle w:val="af6"/>
              <w:tabs>
                <w:tab w:val="left" w:pos="284"/>
              </w:tabs>
              <w:jc w:val="both"/>
              <w:rPr>
                <w:color w:val="auto"/>
              </w:rPr>
            </w:pPr>
            <w:r w:rsidRPr="00533A3A">
              <w:rPr>
                <w:color w:val="auto"/>
              </w:rPr>
              <w:t>10,72</w:t>
            </w:r>
          </w:p>
        </w:tc>
      </w:tr>
      <w:tr w:rsidR="00533A3A" w:rsidRPr="00533A3A" w14:paraId="7578C44B" w14:textId="77777777" w:rsidTr="000E6604">
        <w:trPr>
          <w:trHeight w:val="227"/>
          <w:jc w:val="center"/>
        </w:trPr>
        <w:tc>
          <w:tcPr>
            <w:tcW w:w="511" w:type="pct"/>
            <w:shd w:val="clear" w:color="auto" w:fill="auto"/>
            <w:noWrap/>
            <w:vAlign w:val="bottom"/>
            <w:hideMark/>
          </w:tcPr>
          <w:p w14:paraId="6958FC28" w14:textId="77777777" w:rsidR="000E6604" w:rsidRPr="00533A3A" w:rsidRDefault="000E6604" w:rsidP="000E6604">
            <w:pPr>
              <w:pStyle w:val="af6"/>
              <w:tabs>
                <w:tab w:val="left" w:pos="284"/>
              </w:tabs>
              <w:jc w:val="both"/>
              <w:rPr>
                <w:color w:val="auto"/>
              </w:rPr>
            </w:pPr>
            <w:r w:rsidRPr="00533A3A">
              <w:rPr>
                <w:color w:val="auto"/>
              </w:rPr>
              <w:t>3</w:t>
            </w:r>
          </w:p>
        </w:tc>
        <w:tc>
          <w:tcPr>
            <w:tcW w:w="2799" w:type="pct"/>
            <w:shd w:val="clear" w:color="auto" w:fill="auto"/>
            <w:vAlign w:val="center"/>
            <w:hideMark/>
          </w:tcPr>
          <w:p w14:paraId="15CE85F1" w14:textId="77777777" w:rsidR="000E6604" w:rsidRPr="00533A3A" w:rsidRDefault="000E6604" w:rsidP="000E6604">
            <w:pPr>
              <w:pStyle w:val="af6"/>
              <w:tabs>
                <w:tab w:val="left" w:pos="284"/>
              </w:tabs>
              <w:jc w:val="both"/>
              <w:rPr>
                <w:color w:val="auto"/>
              </w:rPr>
            </w:pPr>
            <w:r w:rsidRPr="00533A3A">
              <w:rPr>
                <w:color w:val="auto"/>
              </w:rPr>
              <w:t>Зольность</w:t>
            </w:r>
          </w:p>
        </w:tc>
        <w:tc>
          <w:tcPr>
            <w:tcW w:w="625" w:type="pct"/>
            <w:shd w:val="clear" w:color="auto" w:fill="auto"/>
            <w:vAlign w:val="center"/>
            <w:hideMark/>
          </w:tcPr>
          <w:p w14:paraId="2EF5283F" w14:textId="77777777" w:rsidR="000E6604" w:rsidRPr="00533A3A" w:rsidRDefault="000E6604" w:rsidP="000E6604">
            <w:pPr>
              <w:pStyle w:val="af6"/>
              <w:tabs>
                <w:tab w:val="left" w:pos="284"/>
              </w:tabs>
              <w:jc w:val="both"/>
              <w:rPr>
                <w:color w:val="auto"/>
              </w:rPr>
            </w:pPr>
            <w:r w:rsidRPr="00533A3A">
              <w:rPr>
                <w:color w:val="auto"/>
              </w:rPr>
              <w:t>%</w:t>
            </w:r>
          </w:p>
        </w:tc>
        <w:tc>
          <w:tcPr>
            <w:tcW w:w="1065" w:type="pct"/>
            <w:shd w:val="clear" w:color="auto" w:fill="auto"/>
            <w:vAlign w:val="center"/>
            <w:hideMark/>
          </w:tcPr>
          <w:p w14:paraId="0E15CD7C" w14:textId="77777777" w:rsidR="000E6604" w:rsidRPr="00533A3A" w:rsidRDefault="000E6604" w:rsidP="000E6604">
            <w:pPr>
              <w:pStyle w:val="af6"/>
              <w:tabs>
                <w:tab w:val="left" w:pos="284"/>
              </w:tabs>
              <w:jc w:val="both"/>
              <w:rPr>
                <w:color w:val="auto"/>
              </w:rPr>
            </w:pPr>
            <w:r w:rsidRPr="00533A3A">
              <w:rPr>
                <w:color w:val="auto"/>
              </w:rPr>
              <w:t>11,81</w:t>
            </w:r>
          </w:p>
        </w:tc>
      </w:tr>
      <w:tr w:rsidR="00533A3A" w:rsidRPr="00533A3A" w14:paraId="556D81CD" w14:textId="77777777" w:rsidTr="000E6604">
        <w:trPr>
          <w:trHeight w:val="227"/>
          <w:jc w:val="center"/>
        </w:trPr>
        <w:tc>
          <w:tcPr>
            <w:tcW w:w="511" w:type="pct"/>
            <w:shd w:val="clear" w:color="auto" w:fill="auto"/>
            <w:noWrap/>
            <w:vAlign w:val="bottom"/>
            <w:hideMark/>
          </w:tcPr>
          <w:p w14:paraId="350F5E91" w14:textId="77777777" w:rsidR="000E6604" w:rsidRPr="00533A3A" w:rsidRDefault="000E6604" w:rsidP="000E6604">
            <w:pPr>
              <w:pStyle w:val="af6"/>
              <w:tabs>
                <w:tab w:val="left" w:pos="284"/>
              </w:tabs>
              <w:jc w:val="both"/>
              <w:rPr>
                <w:color w:val="auto"/>
              </w:rPr>
            </w:pPr>
            <w:r w:rsidRPr="00533A3A">
              <w:rPr>
                <w:color w:val="auto"/>
              </w:rPr>
              <w:t>4</w:t>
            </w:r>
          </w:p>
        </w:tc>
        <w:tc>
          <w:tcPr>
            <w:tcW w:w="2799" w:type="pct"/>
            <w:shd w:val="clear" w:color="auto" w:fill="auto"/>
            <w:vAlign w:val="center"/>
            <w:hideMark/>
          </w:tcPr>
          <w:p w14:paraId="29ABBB1E" w14:textId="77777777" w:rsidR="000E6604" w:rsidRPr="00533A3A" w:rsidRDefault="000E6604" w:rsidP="000E6604">
            <w:pPr>
              <w:pStyle w:val="af6"/>
              <w:tabs>
                <w:tab w:val="left" w:pos="284"/>
              </w:tabs>
              <w:jc w:val="both"/>
              <w:rPr>
                <w:color w:val="auto"/>
              </w:rPr>
            </w:pPr>
            <w:r w:rsidRPr="00533A3A">
              <w:rPr>
                <w:color w:val="auto"/>
              </w:rPr>
              <w:t>Теплота сгорания низшая</w:t>
            </w:r>
          </w:p>
        </w:tc>
        <w:tc>
          <w:tcPr>
            <w:tcW w:w="625" w:type="pct"/>
            <w:shd w:val="clear" w:color="auto" w:fill="auto"/>
            <w:vAlign w:val="center"/>
            <w:hideMark/>
          </w:tcPr>
          <w:p w14:paraId="3C362A97" w14:textId="77777777" w:rsidR="000E6604" w:rsidRPr="00533A3A" w:rsidRDefault="000E6604" w:rsidP="000E6604">
            <w:pPr>
              <w:pStyle w:val="af6"/>
              <w:tabs>
                <w:tab w:val="left" w:pos="284"/>
              </w:tabs>
              <w:jc w:val="both"/>
              <w:rPr>
                <w:color w:val="auto"/>
              </w:rPr>
            </w:pPr>
            <w:r w:rsidRPr="00533A3A">
              <w:rPr>
                <w:color w:val="auto"/>
              </w:rPr>
              <w:t>ккал/кг</w:t>
            </w:r>
          </w:p>
        </w:tc>
        <w:tc>
          <w:tcPr>
            <w:tcW w:w="1065" w:type="pct"/>
            <w:shd w:val="clear" w:color="auto" w:fill="auto"/>
            <w:vAlign w:val="center"/>
            <w:hideMark/>
          </w:tcPr>
          <w:p w14:paraId="050CC1A5" w14:textId="5EE6339E" w:rsidR="000E6604" w:rsidRPr="00533A3A" w:rsidRDefault="00D5498C" w:rsidP="000E6604">
            <w:pPr>
              <w:pStyle w:val="af6"/>
              <w:tabs>
                <w:tab w:val="left" w:pos="284"/>
              </w:tabs>
              <w:jc w:val="both"/>
              <w:rPr>
                <w:color w:val="auto"/>
              </w:rPr>
            </w:pPr>
            <w:r>
              <w:rPr>
                <w:color w:val="auto"/>
              </w:rPr>
              <w:t>5 900</w:t>
            </w:r>
          </w:p>
        </w:tc>
      </w:tr>
      <w:tr w:rsidR="00533A3A" w:rsidRPr="00533A3A" w14:paraId="1F359FD3" w14:textId="77777777" w:rsidTr="000E6604">
        <w:trPr>
          <w:trHeight w:val="227"/>
          <w:jc w:val="center"/>
        </w:trPr>
        <w:tc>
          <w:tcPr>
            <w:tcW w:w="511" w:type="pct"/>
            <w:shd w:val="clear" w:color="auto" w:fill="auto"/>
            <w:noWrap/>
            <w:vAlign w:val="bottom"/>
            <w:hideMark/>
          </w:tcPr>
          <w:p w14:paraId="65196B6A" w14:textId="77777777" w:rsidR="000E6604" w:rsidRPr="00533A3A" w:rsidRDefault="000E6604" w:rsidP="000E6604">
            <w:pPr>
              <w:pStyle w:val="af6"/>
              <w:tabs>
                <w:tab w:val="left" w:pos="284"/>
              </w:tabs>
              <w:jc w:val="both"/>
              <w:rPr>
                <w:color w:val="auto"/>
              </w:rPr>
            </w:pPr>
            <w:r w:rsidRPr="00533A3A">
              <w:rPr>
                <w:color w:val="auto"/>
              </w:rPr>
              <w:t>5</w:t>
            </w:r>
          </w:p>
        </w:tc>
        <w:tc>
          <w:tcPr>
            <w:tcW w:w="2799" w:type="pct"/>
            <w:shd w:val="clear" w:color="auto" w:fill="auto"/>
            <w:vAlign w:val="center"/>
            <w:hideMark/>
          </w:tcPr>
          <w:p w14:paraId="1B3AA876" w14:textId="77777777" w:rsidR="000E6604" w:rsidRPr="00533A3A" w:rsidRDefault="000E6604" w:rsidP="000E6604">
            <w:pPr>
              <w:pStyle w:val="af6"/>
              <w:tabs>
                <w:tab w:val="left" w:pos="284"/>
              </w:tabs>
              <w:jc w:val="both"/>
              <w:rPr>
                <w:color w:val="auto"/>
              </w:rPr>
            </w:pPr>
            <w:r w:rsidRPr="00533A3A">
              <w:rPr>
                <w:color w:val="auto"/>
              </w:rPr>
              <w:t>Калорийный эквивалент</w:t>
            </w:r>
          </w:p>
        </w:tc>
        <w:tc>
          <w:tcPr>
            <w:tcW w:w="625" w:type="pct"/>
            <w:shd w:val="clear" w:color="auto" w:fill="auto"/>
            <w:noWrap/>
            <w:vAlign w:val="bottom"/>
            <w:hideMark/>
          </w:tcPr>
          <w:p w14:paraId="345D805F" w14:textId="77777777" w:rsidR="000E6604" w:rsidRPr="00533A3A" w:rsidRDefault="000E6604" w:rsidP="000E6604">
            <w:pPr>
              <w:pStyle w:val="af6"/>
              <w:tabs>
                <w:tab w:val="left" w:pos="284"/>
              </w:tabs>
              <w:jc w:val="both"/>
              <w:rPr>
                <w:color w:val="auto"/>
              </w:rPr>
            </w:pPr>
            <w:r w:rsidRPr="00533A3A">
              <w:rPr>
                <w:color w:val="auto"/>
              </w:rPr>
              <w:t> </w:t>
            </w:r>
          </w:p>
        </w:tc>
        <w:tc>
          <w:tcPr>
            <w:tcW w:w="1065" w:type="pct"/>
            <w:shd w:val="clear" w:color="auto" w:fill="auto"/>
            <w:noWrap/>
            <w:vAlign w:val="bottom"/>
            <w:hideMark/>
          </w:tcPr>
          <w:p w14:paraId="02129D9F" w14:textId="10E0604A" w:rsidR="000E6604" w:rsidRPr="00533A3A" w:rsidRDefault="00D5498C" w:rsidP="000E6604">
            <w:pPr>
              <w:pStyle w:val="af6"/>
              <w:tabs>
                <w:tab w:val="left" w:pos="284"/>
              </w:tabs>
              <w:jc w:val="both"/>
              <w:rPr>
                <w:color w:val="auto"/>
              </w:rPr>
            </w:pPr>
            <w:r>
              <w:rPr>
                <w:color w:val="auto"/>
              </w:rPr>
              <w:t>0,84</w:t>
            </w:r>
          </w:p>
        </w:tc>
      </w:tr>
    </w:tbl>
    <w:p w14:paraId="3D248E5D" w14:textId="2794035B" w:rsidR="001847A3" w:rsidRPr="00533A3A" w:rsidRDefault="001847A3" w:rsidP="00C5477D">
      <w:pPr>
        <w:pStyle w:val="1"/>
        <w:numPr>
          <w:ilvl w:val="1"/>
          <w:numId w:val="1"/>
        </w:numPr>
      </w:pPr>
      <w:bookmarkStart w:id="117" w:name="_Toc138145165"/>
      <w:r w:rsidRPr="00533A3A">
        <w:t>Преобладающий в поселении вид топлива, определяемый по совокупности всех систем теплоснабжения, находящихся в соответствующем поселении</w:t>
      </w:r>
      <w:bookmarkEnd w:id="116"/>
      <w:bookmarkEnd w:id="117"/>
    </w:p>
    <w:p w14:paraId="75342984" w14:textId="5BDB2843" w:rsidR="005446A1" w:rsidRPr="00533A3A" w:rsidRDefault="001847A3" w:rsidP="005446A1">
      <w:pPr>
        <w:tabs>
          <w:tab w:val="left" w:pos="284"/>
        </w:tabs>
        <w:jc w:val="both"/>
      </w:pPr>
      <w:r w:rsidRPr="00533A3A">
        <w:rPr>
          <w:rStyle w:val="S0"/>
          <w:rFonts w:eastAsiaTheme="minorHAnsi"/>
        </w:rPr>
        <w:t>Преоб</w:t>
      </w:r>
      <w:r w:rsidR="008C0267" w:rsidRPr="00533A3A">
        <w:rPr>
          <w:rStyle w:val="S0"/>
          <w:rFonts w:eastAsiaTheme="minorHAnsi"/>
        </w:rPr>
        <w:t xml:space="preserve">ладающим </w:t>
      </w:r>
      <w:r w:rsidR="005446A1" w:rsidRPr="00533A3A">
        <w:t xml:space="preserve">и единственным видом топлива на </w:t>
      </w:r>
      <w:r w:rsidR="000E6604" w:rsidRPr="00533A3A">
        <w:t>период действия</w:t>
      </w:r>
      <w:r w:rsidR="005446A1" w:rsidRPr="00533A3A">
        <w:t xml:space="preserve"> схемы теплоснабжения в </w:t>
      </w:r>
      <w:r w:rsidR="008D6A95">
        <w:t>Ключиковс</w:t>
      </w:r>
      <w:r w:rsidR="005446A1" w:rsidRPr="00533A3A">
        <w:t xml:space="preserve">ком сельсовете является каменный уголь. </w:t>
      </w:r>
    </w:p>
    <w:p w14:paraId="5B1D52E1" w14:textId="2FE4ACBC" w:rsidR="001847A3" w:rsidRPr="00533A3A" w:rsidRDefault="001847A3" w:rsidP="00C5477D">
      <w:pPr>
        <w:pStyle w:val="1"/>
        <w:numPr>
          <w:ilvl w:val="1"/>
          <w:numId w:val="1"/>
        </w:numPr>
      </w:pPr>
      <w:bookmarkStart w:id="118" w:name="_Toc135639304"/>
      <w:bookmarkStart w:id="119" w:name="_Toc138145166"/>
      <w:r w:rsidRPr="00533A3A">
        <w:t>Приоритетное направление развития топливного баланса поселения</w:t>
      </w:r>
      <w:bookmarkEnd w:id="118"/>
      <w:bookmarkEnd w:id="119"/>
    </w:p>
    <w:p w14:paraId="0F015A02" w14:textId="65EFD444" w:rsidR="001847A3" w:rsidRPr="00533A3A" w:rsidRDefault="001847A3" w:rsidP="00D5498C">
      <w:pPr>
        <w:pStyle w:val="S"/>
        <w:ind w:firstLine="0"/>
      </w:pPr>
      <w:r w:rsidRPr="00533A3A">
        <w:t>На протяжении действия схемы теплоснабжения в качестве осн</w:t>
      </w:r>
      <w:r w:rsidR="008C0267" w:rsidRPr="00533A3A">
        <w:t>овного вида топлива на котельной</w:t>
      </w:r>
      <w:r w:rsidRPr="00533A3A">
        <w:t xml:space="preserve"> используется каменный уголь. </w:t>
      </w:r>
    </w:p>
    <w:p w14:paraId="545329DA" w14:textId="39675867" w:rsidR="00C5477D" w:rsidRPr="00533A3A" w:rsidRDefault="00C5477D" w:rsidP="00C5477D">
      <w:pPr>
        <w:pStyle w:val="1"/>
        <w:numPr>
          <w:ilvl w:val="0"/>
          <w:numId w:val="1"/>
        </w:numPr>
        <w:tabs>
          <w:tab w:val="left" w:pos="1985"/>
        </w:tabs>
      </w:pPr>
      <w:bookmarkStart w:id="120" w:name="_Toc135639305"/>
      <w:bookmarkStart w:id="121" w:name="_Toc138145167"/>
      <w:r w:rsidRPr="00533A3A">
        <w:t>Раздел 9. Инвестиции в строительство, реконструкцию, техническое перевооружение и (или) модернизацию</w:t>
      </w:r>
      <w:bookmarkEnd w:id="120"/>
      <w:bookmarkEnd w:id="121"/>
    </w:p>
    <w:p w14:paraId="15798550" w14:textId="2AF3ADCF" w:rsidR="00C5477D" w:rsidRPr="00533A3A" w:rsidRDefault="00C5477D" w:rsidP="00C5477D">
      <w:pPr>
        <w:pStyle w:val="1"/>
        <w:numPr>
          <w:ilvl w:val="1"/>
          <w:numId w:val="1"/>
        </w:numPr>
      </w:pPr>
      <w:bookmarkStart w:id="122" w:name="_Toc135639306"/>
      <w:bookmarkStart w:id="123" w:name="_Toc138145168"/>
      <w:r w:rsidRPr="00533A3A">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22"/>
      <w:bookmarkEnd w:id="123"/>
    </w:p>
    <w:p w14:paraId="71FBFDDD" w14:textId="7A9189CE" w:rsidR="00C5477D" w:rsidRPr="00533A3A" w:rsidRDefault="00C5477D" w:rsidP="00C5477D">
      <w:pPr>
        <w:ind w:firstLine="360"/>
      </w:pPr>
      <w:r w:rsidRPr="00533A3A">
        <w:t>Для расчета инвестиций на каждый год применяются индексы-дефляторы, представленные в таблице</w:t>
      </w:r>
      <w:r w:rsidR="005446A1" w:rsidRPr="00533A3A">
        <w:t xml:space="preserve"> </w:t>
      </w:r>
      <w:r w:rsidR="00533A3A">
        <w:t>9</w:t>
      </w:r>
      <w:r w:rsidRPr="00533A3A">
        <w:t>, согласно данным Министерства экономического развития Российской Федерации.</w:t>
      </w:r>
    </w:p>
    <w:p w14:paraId="6B470324" w14:textId="3445E7CF" w:rsidR="00C5477D" w:rsidRPr="00533A3A" w:rsidRDefault="00C5477D" w:rsidP="00C5477D">
      <w:pPr>
        <w:ind w:firstLine="360"/>
      </w:pPr>
      <w:r w:rsidRPr="00533A3A">
        <w:t xml:space="preserve">В таблице </w:t>
      </w:r>
      <w:bookmarkStart w:id="124" w:name="_Hlk492566200"/>
      <w:r w:rsidR="005446A1" w:rsidRPr="00533A3A">
        <w:t>1</w:t>
      </w:r>
      <w:r w:rsidR="00533A3A">
        <w:t>0</w:t>
      </w:r>
      <w:r w:rsidRPr="00533A3A">
        <w:t xml:space="preserve"> представлена оценка величины необходимых капитальных вложений в строительство и реконструкцию </w:t>
      </w:r>
      <w:bookmarkEnd w:id="124"/>
      <w:r w:rsidR="00754344" w:rsidRPr="00533A3A">
        <w:t>источников теплоснабжения</w:t>
      </w:r>
      <w:r w:rsidRPr="00533A3A">
        <w:t>.</w:t>
      </w:r>
    </w:p>
    <w:p w14:paraId="1E505FA9" w14:textId="67B992C1" w:rsidR="00C5477D" w:rsidRPr="00533A3A" w:rsidRDefault="00C5477D" w:rsidP="00C5477D">
      <w:pPr>
        <w:pStyle w:val="afa"/>
        <w:rPr>
          <w:lang w:val="ru-RU"/>
        </w:rPr>
      </w:pPr>
      <w:bookmarkStart w:id="125" w:name="_Ref41303466"/>
      <w:bookmarkStart w:id="126" w:name="_Toc520221870"/>
      <w:bookmarkStart w:id="127" w:name="_Toc521608127"/>
      <w:bookmarkStart w:id="128" w:name="_Toc73517431"/>
      <w:bookmarkStart w:id="129" w:name="_Toc74491148"/>
      <w:bookmarkStart w:id="130" w:name="_Toc135637737"/>
      <w:bookmarkStart w:id="131" w:name="_Toc138440160"/>
      <w:r w:rsidRPr="00533A3A">
        <w:rPr>
          <w:lang w:val="ru-RU"/>
        </w:rPr>
        <w:t xml:space="preserve">Таблица </w:t>
      </w:r>
      <w:bookmarkEnd w:id="125"/>
      <w:r w:rsidR="00533A3A">
        <w:rPr>
          <w:noProof/>
          <w:lang w:val="ru-RU"/>
        </w:rPr>
        <w:t>9</w:t>
      </w:r>
      <w:r w:rsidRPr="00533A3A">
        <w:rPr>
          <w:lang w:val="ru-RU"/>
        </w:rPr>
        <w:t>. Прогноз индексов-дефляторов до 20</w:t>
      </w:r>
      <w:r w:rsidR="00D118F3">
        <w:rPr>
          <w:lang w:val="ru-RU"/>
        </w:rPr>
        <w:t>34</w:t>
      </w:r>
      <w:r w:rsidRPr="00533A3A">
        <w:rPr>
          <w:lang w:val="ru-RU"/>
        </w:rPr>
        <w:t xml:space="preserve"> года (в %, за год к предыдущему году)</w:t>
      </w:r>
      <w:bookmarkEnd w:id="126"/>
      <w:bookmarkEnd w:id="127"/>
      <w:bookmarkEnd w:id="128"/>
      <w:bookmarkEnd w:id="129"/>
      <w:bookmarkEnd w:id="130"/>
      <w:bookmarkEnd w:id="131"/>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197"/>
        <w:gridCol w:w="1196"/>
        <w:gridCol w:w="1219"/>
        <w:gridCol w:w="1322"/>
        <w:gridCol w:w="1302"/>
        <w:gridCol w:w="1513"/>
      </w:tblGrid>
      <w:tr w:rsidR="00533A3A" w:rsidRPr="00533A3A" w14:paraId="44FE73DC" w14:textId="77777777" w:rsidTr="00C5477D">
        <w:trPr>
          <w:trHeight w:val="425"/>
          <w:jc w:val="center"/>
        </w:trPr>
        <w:tc>
          <w:tcPr>
            <w:tcW w:w="995" w:type="pct"/>
            <w:shd w:val="clear" w:color="auto" w:fill="auto"/>
            <w:vAlign w:val="center"/>
          </w:tcPr>
          <w:p w14:paraId="0C72994F" w14:textId="77777777" w:rsidR="00C5477D" w:rsidRPr="00533A3A" w:rsidRDefault="00C5477D" w:rsidP="00C5477D">
            <w:pPr>
              <w:pStyle w:val="afe"/>
            </w:pPr>
            <w:r w:rsidRPr="00533A3A">
              <w:t>Год</w:t>
            </w:r>
          </w:p>
        </w:tc>
        <w:tc>
          <w:tcPr>
            <w:tcW w:w="618" w:type="pct"/>
            <w:shd w:val="clear" w:color="auto" w:fill="auto"/>
            <w:vAlign w:val="center"/>
          </w:tcPr>
          <w:p w14:paraId="2370270B" w14:textId="5B90901A" w:rsidR="00C5477D" w:rsidRPr="00533A3A" w:rsidRDefault="00C5477D" w:rsidP="00C5477D">
            <w:pPr>
              <w:pStyle w:val="afe"/>
            </w:pPr>
            <w:r w:rsidRPr="00533A3A">
              <w:t>202</w:t>
            </w:r>
            <w:r w:rsidR="00D118F3">
              <w:t>5</w:t>
            </w:r>
          </w:p>
        </w:tc>
        <w:tc>
          <w:tcPr>
            <w:tcW w:w="618" w:type="pct"/>
            <w:shd w:val="clear" w:color="auto" w:fill="auto"/>
            <w:vAlign w:val="center"/>
          </w:tcPr>
          <w:p w14:paraId="2096A571" w14:textId="7F7725BA" w:rsidR="00C5477D" w:rsidRPr="00533A3A" w:rsidRDefault="00C5477D" w:rsidP="00C5477D">
            <w:pPr>
              <w:pStyle w:val="afe"/>
            </w:pPr>
            <w:r w:rsidRPr="00533A3A">
              <w:t>202</w:t>
            </w:r>
            <w:r w:rsidR="00D118F3">
              <w:t>6</w:t>
            </w:r>
          </w:p>
        </w:tc>
        <w:tc>
          <w:tcPr>
            <w:tcW w:w="630" w:type="pct"/>
            <w:shd w:val="clear" w:color="auto" w:fill="auto"/>
            <w:vAlign w:val="center"/>
          </w:tcPr>
          <w:p w14:paraId="4E55AEBA" w14:textId="2D798A71" w:rsidR="00C5477D" w:rsidRPr="00533A3A" w:rsidRDefault="00C5477D" w:rsidP="00C5477D">
            <w:pPr>
              <w:pStyle w:val="afe"/>
            </w:pPr>
            <w:r w:rsidRPr="00533A3A">
              <w:t>202</w:t>
            </w:r>
            <w:r w:rsidR="00D118F3">
              <w:t>7</w:t>
            </w:r>
          </w:p>
        </w:tc>
        <w:tc>
          <w:tcPr>
            <w:tcW w:w="683" w:type="pct"/>
            <w:shd w:val="clear" w:color="auto" w:fill="auto"/>
            <w:vAlign w:val="center"/>
          </w:tcPr>
          <w:p w14:paraId="481CE4C5" w14:textId="45ACA240" w:rsidR="00C5477D" w:rsidRPr="00533A3A" w:rsidRDefault="00C5477D" w:rsidP="00C5477D">
            <w:pPr>
              <w:pStyle w:val="afe"/>
            </w:pPr>
            <w:r w:rsidRPr="00533A3A">
              <w:t>202</w:t>
            </w:r>
            <w:r w:rsidR="00D118F3">
              <w:t>8</w:t>
            </w:r>
          </w:p>
        </w:tc>
        <w:tc>
          <w:tcPr>
            <w:tcW w:w="673" w:type="pct"/>
            <w:shd w:val="clear" w:color="auto" w:fill="auto"/>
            <w:vAlign w:val="center"/>
          </w:tcPr>
          <w:p w14:paraId="1781332F" w14:textId="4DBADC2C" w:rsidR="00C5477D" w:rsidRPr="00533A3A" w:rsidRDefault="00C5477D" w:rsidP="00C5477D">
            <w:pPr>
              <w:pStyle w:val="afe"/>
            </w:pPr>
            <w:r w:rsidRPr="00533A3A">
              <w:t>202</w:t>
            </w:r>
            <w:r w:rsidR="00D118F3">
              <w:t>9</w:t>
            </w:r>
          </w:p>
        </w:tc>
        <w:tc>
          <w:tcPr>
            <w:tcW w:w="782" w:type="pct"/>
            <w:shd w:val="clear" w:color="auto" w:fill="auto"/>
            <w:vAlign w:val="center"/>
          </w:tcPr>
          <w:p w14:paraId="52954ED7" w14:textId="10AE3C38" w:rsidR="00C5477D" w:rsidRPr="00533A3A" w:rsidRDefault="00C5477D" w:rsidP="00C5477D">
            <w:pPr>
              <w:pStyle w:val="afe"/>
            </w:pPr>
            <w:r w:rsidRPr="00533A3A">
              <w:t>20</w:t>
            </w:r>
            <w:r w:rsidR="00D118F3">
              <w:t>30</w:t>
            </w:r>
            <w:r w:rsidRPr="00533A3A">
              <w:t>-203</w:t>
            </w:r>
            <w:r w:rsidR="00D118F3">
              <w:t>4</w:t>
            </w:r>
          </w:p>
        </w:tc>
      </w:tr>
      <w:tr w:rsidR="00C5477D" w:rsidRPr="00533A3A" w14:paraId="2BCB8BBB" w14:textId="77777777" w:rsidTr="00C5477D">
        <w:trPr>
          <w:jc w:val="center"/>
        </w:trPr>
        <w:tc>
          <w:tcPr>
            <w:tcW w:w="995" w:type="pct"/>
            <w:shd w:val="clear" w:color="auto" w:fill="auto"/>
            <w:vAlign w:val="center"/>
          </w:tcPr>
          <w:p w14:paraId="70AF8C05" w14:textId="77777777" w:rsidR="00C5477D" w:rsidRPr="00533A3A" w:rsidRDefault="00C5477D" w:rsidP="00C5477D">
            <w:pPr>
              <w:pStyle w:val="afe"/>
            </w:pPr>
            <w:r w:rsidRPr="00533A3A">
              <w:t>Индекс-дефлятор</w:t>
            </w:r>
          </w:p>
        </w:tc>
        <w:tc>
          <w:tcPr>
            <w:tcW w:w="618" w:type="pct"/>
            <w:shd w:val="clear" w:color="auto" w:fill="auto"/>
            <w:vAlign w:val="center"/>
          </w:tcPr>
          <w:p w14:paraId="199B9880" w14:textId="02FBD14E" w:rsidR="00C5477D" w:rsidRPr="00533A3A" w:rsidRDefault="00C5477D" w:rsidP="00C5477D">
            <w:pPr>
              <w:pStyle w:val="afe"/>
            </w:pPr>
            <w:r w:rsidRPr="00533A3A">
              <w:t>1</w:t>
            </w:r>
            <w:r w:rsidR="00242F39">
              <w:t>11,9</w:t>
            </w:r>
          </w:p>
        </w:tc>
        <w:tc>
          <w:tcPr>
            <w:tcW w:w="618" w:type="pct"/>
            <w:shd w:val="clear" w:color="auto" w:fill="auto"/>
            <w:vAlign w:val="center"/>
          </w:tcPr>
          <w:p w14:paraId="01362392" w14:textId="490B6789" w:rsidR="00C5477D" w:rsidRPr="00533A3A" w:rsidRDefault="00C5477D" w:rsidP="00C5477D">
            <w:pPr>
              <w:pStyle w:val="afe"/>
            </w:pPr>
            <w:r w:rsidRPr="00533A3A">
              <w:t>10</w:t>
            </w:r>
            <w:r w:rsidR="00242F39">
              <w:t>4</w:t>
            </w:r>
            <w:r w:rsidRPr="00533A3A">
              <w:t>,</w:t>
            </w:r>
            <w:r w:rsidR="00242F39">
              <w:t>0</w:t>
            </w:r>
            <w:r w:rsidRPr="00533A3A">
              <w:t>5</w:t>
            </w:r>
          </w:p>
        </w:tc>
        <w:tc>
          <w:tcPr>
            <w:tcW w:w="630" w:type="pct"/>
            <w:shd w:val="clear" w:color="auto" w:fill="auto"/>
            <w:vAlign w:val="center"/>
          </w:tcPr>
          <w:p w14:paraId="14FF4CF1" w14:textId="092D8866" w:rsidR="00C5477D" w:rsidRPr="00533A3A" w:rsidRDefault="00C5477D" w:rsidP="00C5477D">
            <w:pPr>
              <w:pStyle w:val="afe"/>
            </w:pPr>
            <w:r w:rsidRPr="00533A3A">
              <w:t>104,</w:t>
            </w:r>
            <w:r w:rsidR="00242F39">
              <w:t>0</w:t>
            </w:r>
            <w:r w:rsidRPr="00533A3A">
              <w:t>5</w:t>
            </w:r>
          </w:p>
        </w:tc>
        <w:tc>
          <w:tcPr>
            <w:tcW w:w="683" w:type="pct"/>
            <w:shd w:val="clear" w:color="auto" w:fill="auto"/>
          </w:tcPr>
          <w:p w14:paraId="2137762C" w14:textId="662083F9" w:rsidR="00C5477D" w:rsidRPr="00533A3A" w:rsidRDefault="00C5477D" w:rsidP="00C5477D">
            <w:pPr>
              <w:pStyle w:val="afe"/>
            </w:pPr>
            <w:r w:rsidRPr="00533A3A">
              <w:t>104,</w:t>
            </w:r>
            <w:r w:rsidR="00242F39">
              <w:t>0</w:t>
            </w:r>
            <w:r w:rsidRPr="00533A3A">
              <w:t>5</w:t>
            </w:r>
          </w:p>
        </w:tc>
        <w:tc>
          <w:tcPr>
            <w:tcW w:w="673" w:type="pct"/>
            <w:shd w:val="clear" w:color="auto" w:fill="auto"/>
          </w:tcPr>
          <w:p w14:paraId="67BD32F0" w14:textId="5E26F71F" w:rsidR="00C5477D" w:rsidRPr="00533A3A" w:rsidRDefault="00C5477D" w:rsidP="00C5477D">
            <w:pPr>
              <w:pStyle w:val="afe"/>
            </w:pPr>
            <w:r w:rsidRPr="00533A3A">
              <w:t>104,</w:t>
            </w:r>
            <w:r w:rsidR="00242F39">
              <w:t>0</w:t>
            </w:r>
            <w:r w:rsidRPr="00533A3A">
              <w:t>5</w:t>
            </w:r>
          </w:p>
        </w:tc>
        <w:tc>
          <w:tcPr>
            <w:tcW w:w="782" w:type="pct"/>
            <w:shd w:val="clear" w:color="auto" w:fill="auto"/>
          </w:tcPr>
          <w:p w14:paraId="6058052D" w14:textId="05B12CAB" w:rsidR="00C5477D" w:rsidRPr="00533A3A" w:rsidRDefault="00C5477D" w:rsidP="00C5477D">
            <w:pPr>
              <w:pStyle w:val="afe"/>
            </w:pPr>
            <w:r w:rsidRPr="00533A3A">
              <w:t>104,</w:t>
            </w:r>
            <w:r w:rsidR="00242F39">
              <w:t>0</w:t>
            </w:r>
            <w:r w:rsidRPr="00533A3A">
              <w:t>5</w:t>
            </w:r>
          </w:p>
        </w:tc>
      </w:tr>
    </w:tbl>
    <w:p w14:paraId="3ABC4C7E" w14:textId="77777777" w:rsidR="00C5477D" w:rsidRPr="00533A3A" w:rsidRDefault="00C5477D" w:rsidP="00C5477D"/>
    <w:p w14:paraId="64CF4328" w14:textId="2D690712" w:rsidR="00C5477D" w:rsidRPr="00533A3A" w:rsidRDefault="00C5477D" w:rsidP="00C5477D">
      <w:pPr>
        <w:ind w:firstLine="708"/>
        <w:jc w:val="both"/>
      </w:pPr>
      <w:r w:rsidRPr="00533A3A">
        <w:t>Предложения</w:t>
      </w:r>
      <w:r w:rsidRPr="00533A3A">
        <w:rPr>
          <w:spacing w:val="13"/>
        </w:rPr>
        <w:t xml:space="preserve"> </w:t>
      </w:r>
      <w:r w:rsidRPr="00533A3A">
        <w:t>по</w:t>
      </w:r>
      <w:r w:rsidRPr="00533A3A">
        <w:rPr>
          <w:spacing w:val="11"/>
        </w:rPr>
        <w:t xml:space="preserve"> </w:t>
      </w:r>
      <w:r w:rsidRPr="00533A3A">
        <w:t>величине</w:t>
      </w:r>
      <w:r w:rsidRPr="00533A3A">
        <w:rPr>
          <w:spacing w:val="10"/>
        </w:rPr>
        <w:t xml:space="preserve"> </w:t>
      </w:r>
      <w:r w:rsidRPr="00533A3A">
        <w:t>необходимых</w:t>
      </w:r>
      <w:r w:rsidRPr="00533A3A">
        <w:rPr>
          <w:spacing w:val="11"/>
        </w:rPr>
        <w:t xml:space="preserve"> </w:t>
      </w:r>
      <w:r w:rsidRPr="00533A3A">
        <w:t>инвестиций</w:t>
      </w:r>
      <w:r w:rsidRPr="00533A3A">
        <w:rPr>
          <w:spacing w:val="13"/>
        </w:rPr>
        <w:t xml:space="preserve"> </w:t>
      </w:r>
      <w:r w:rsidRPr="00533A3A">
        <w:t>в</w:t>
      </w:r>
      <w:r w:rsidRPr="00533A3A">
        <w:rPr>
          <w:spacing w:val="9"/>
        </w:rPr>
        <w:t xml:space="preserve"> </w:t>
      </w:r>
      <w:r w:rsidRPr="00533A3A">
        <w:t>новое</w:t>
      </w:r>
      <w:r w:rsidRPr="00533A3A">
        <w:rPr>
          <w:spacing w:val="27"/>
        </w:rPr>
        <w:t xml:space="preserve"> </w:t>
      </w:r>
      <w:r w:rsidRPr="00533A3A">
        <w:t>строительство,</w:t>
      </w:r>
      <w:r w:rsidRPr="00533A3A">
        <w:rPr>
          <w:spacing w:val="58"/>
        </w:rPr>
        <w:t xml:space="preserve"> </w:t>
      </w:r>
      <w:r w:rsidRPr="00533A3A">
        <w:t>реконструкцию</w:t>
      </w:r>
      <w:r w:rsidRPr="00533A3A">
        <w:rPr>
          <w:spacing w:val="58"/>
        </w:rPr>
        <w:t xml:space="preserve"> </w:t>
      </w:r>
      <w:r w:rsidRPr="00533A3A">
        <w:t>и</w:t>
      </w:r>
      <w:r w:rsidRPr="00533A3A">
        <w:rPr>
          <w:spacing w:val="58"/>
        </w:rPr>
        <w:t xml:space="preserve"> </w:t>
      </w:r>
      <w:r w:rsidRPr="00533A3A">
        <w:t>техническое</w:t>
      </w:r>
      <w:r w:rsidRPr="00533A3A">
        <w:rPr>
          <w:spacing w:val="57"/>
        </w:rPr>
        <w:t xml:space="preserve"> </w:t>
      </w:r>
      <w:r w:rsidRPr="00533A3A">
        <w:t>перевооружение</w:t>
      </w:r>
      <w:r w:rsidRPr="00533A3A">
        <w:rPr>
          <w:spacing w:val="59"/>
        </w:rPr>
        <w:t xml:space="preserve"> </w:t>
      </w:r>
      <w:r w:rsidRPr="00533A3A">
        <w:rPr>
          <w:spacing w:val="-2"/>
        </w:rPr>
        <w:t>инженерной</w:t>
      </w:r>
      <w:r w:rsidRPr="00533A3A">
        <w:rPr>
          <w:spacing w:val="43"/>
        </w:rPr>
        <w:t xml:space="preserve"> </w:t>
      </w:r>
      <w:r w:rsidRPr="00533A3A">
        <w:t>инфраструктуры</w:t>
      </w:r>
      <w:r w:rsidRPr="00533A3A">
        <w:rPr>
          <w:spacing w:val="4"/>
        </w:rPr>
        <w:t xml:space="preserve"> </w:t>
      </w:r>
      <w:r w:rsidRPr="00533A3A">
        <w:t>планируются</w:t>
      </w:r>
      <w:r w:rsidRPr="00533A3A">
        <w:rPr>
          <w:spacing w:val="2"/>
        </w:rPr>
        <w:t xml:space="preserve"> </w:t>
      </w:r>
      <w:r w:rsidRPr="00533A3A">
        <w:t>на</w:t>
      </w:r>
      <w:r w:rsidRPr="00533A3A">
        <w:rPr>
          <w:spacing w:val="3"/>
        </w:rPr>
        <w:t xml:space="preserve"> </w:t>
      </w:r>
      <w:r w:rsidRPr="00533A3A">
        <w:t>период</w:t>
      </w:r>
      <w:r w:rsidRPr="00533A3A">
        <w:rPr>
          <w:spacing w:val="3"/>
        </w:rPr>
        <w:t xml:space="preserve"> </w:t>
      </w:r>
      <w:r w:rsidRPr="00533A3A">
        <w:t>до</w:t>
      </w:r>
      <w:r w:rsidRPr="00533A3A">
        <w:rPr>
          <w:spacing w:val="3"/>
        </w:rPr>
        <w:t xml:space="preserve"> </w:t>
      </w:r>
      <w:r w:rsidRPr="00533A3A">
        <w:t>2032</w:t>
      </w:r>
      <w:r w:rsidRPr="00533A3A">
        <w:rPr>
          <w:spacing w:val="3"/>
        </w:rPr>
        <w:t xml:space="preserve"> </w:t>
      </w:r>
      <w:r w:rsidRPr="00533A3A">
        <w:t>года</w:t>
      </w:r>
      <w:r w:rsidRPr="00533A3A">
        <w:rPr>
          <w:spacing w:val="1"/>
        </w:rPr>
        <w:t xml:space="preserve"> </w:t>
      </w:r>
      <w:r w:rsidRPr="00533A3A">
        <w:t>и подлежат</w:t>
      </w:r>
      <w:r w:rsidRPr="00533A3A">
        <w:rPr>
          <w:spacing w:val="1"/>
        </w:rPr>
        <w:t xml:space="preserve"> </w:t>
      </w:r>
      <w:r w:rsidRPr="00533A3A">
        <w:t>ежегодной</w:t>
      </w:r>
      <w:r w:rsidRPr="00533A3A">
        <w:rPr>
          <w:spacing w:val="33"/>
        </w:rPr>
        <w:t xml:space="preserve"> </w:t>
      </w:r>
      <w:r w:rsidRPr="00533A3A">
        <w:t>корректировке</w:t>
      </w:r>
      <w:r w:rsidRPr="00533A3A">
        <w:rPr>
          <w:spacing w:val="28"/>
        </w:rPr>
        <w:t xml:space="preserve"> </w:t>
      </w:r>
      <w:r w:rsidRPr="00533A3A">
        <w:t>на</w:t>
      </w:r>
      <w:r w:rsidRPr="00533A3A">
        <w:rPr>
          <w:spacing w:val="28"/>
        </w:rPr>
        <w:t xml:space="preserve"> </w:t>
      </w:r>
      <w:r w:rsidRPr="00533A3A">
        <w:t>каждом</w:t>
      </w:r>
      <w:r w:rsidRPr="00533A3A">
        <w:rPr>
          <w:spacing w:val="28"/>
        </w:rPr>
        <w:t xml:space="preserve"> </w:t>
      </w:r>
      <w:r w:rsidRPr="00533A3A">
        <w:t>этапе</w:t>
      </w:r>
      <w:r w:rsidRPr="00533A3A">
        <w:rPr>
          <w:spacing w:val="28"/>
        </w:rPr>
        <w:t xml:space="preserve"> </w:t>
      </w:r>
      <w:r w:rsidRPr="00533A3A">
        <w:t>планируемого</w:t>
      </w:r>
      <w:r w:rsidRPr="00533A3A">
        <w:rPr>
          <w:spacing w:val="29"/>
        </w:rPr>
        <w:t xml:space="preserve"> </w:t>
      </w:r>
      <w:r w:rsidRPr="00533A3A">
        <w:t>периода</w:t>
      </w:r>
      <w:r w:rsidRPr="00533A3A">
        <w:rPr>
          <w:spacing w:val="28"/>
        </w:rPr>
        <w:t xml:space="preserve"> </w:t>
      </w:r>
      <w:r w:rsidRPr="00533A3A">
        <w:t>с</w:t>
      </w:r>
      <w:r w:rsidRPr="00533A3A">
        <w:rPr>
          <w:spacing w:val="28"/>
        </w:rPr>
        <w:t xml:space="preserve"> </w:t>
      </w:r>
      <w:r w:rsidRPr="00533A3A">
        <w:t>учётом</w:t>
      </w:r>
      <w:r w:rsidRPr="00533A3A">
        <w:rPr>
          <w:spacing w:val="28"/>
        </w:rPr>
        <w:t xml:space="preserve"> </w:t>
      </w:r>
      <w:r w:rsidRPr="00533A3A">
        <w:t>положений</w:t>
      </w:r>
      <w:r w:rsidRPr="00533A3A">
        <w:rPr>
          <w:spacing w:val="43"/>
        </w:rPr>
        <w:t xml:space="preserve"> </w:t>
      </w:r>
      <w:r w:rsidRPr="00533A3A">
        <w:t>инвестиционной</w:t>
      </w:r>
      <w:r w:rsidRPr="00533A3A">
        <w:rPr>
          <w:spacing w:val="46"/>
        </w:rPr>
        <w:t xml:space="preserve"> </w:t>
      </w:r>
      <w:r w:rsidRPr="00533A3A">
        <w:t>программы,</w:t>
      </w:r>
      <w:r w:rsidRPr="00533A3A">
        <w:rPr>
          <w:spacing w:val="48"/>
        </w:rPr>
        <w:t xml:space="preserve"> </w:t>
      </w:r>
      <w:r w:rsidRPr="00533A3A">
        <w:t>программы</w:t>
      </w:r>
      <w:r w:rsidRPr="00533A3A">
        <w:rPr>
          <w:spacing w:val="48"/>
        </w:rPr>
        <w:t xml:space="preserve"> </w:t>
      </w:r>
      <w:r w:rsidRPr="00533A3A">
        <w:t>комплексного</w:t>
      </w:r>
      <w:r w:rsidRPr="00533A3A">
        <w:rPr>
          <w:spacing w:val="46"/>
        </w:rPr>
        <w:t xml:space="preserve"> </w:t>
      </w:r>
      <w:r w:rsidRPr="00533A3A">
        <w:t>развития</w:t>
      </w:r>
      <w:r w:rsidRPr="00533A3A">
        <w:rPr>
          <w:spacing w:val="23"/>
        </w:rPr>
        <w:t xml:space="preserve"> </w:t>
      </w:r>
      <w:r w:rsidRPr="00533A3A">
        <w:t>коммунальной</w:t>
      </w:r>
      <w:r w:rsidRPr="00533A3A">
        <w:rPr>
          <w:spacing w:val="23"/>
        </w:rPr>
        <w:t xml:space="preserve"> </w:t>
      </w:r>
      <w:r w:rsidRPr="00533A3A">
        <w:rPr>
          <w:spacing w:val="-2"/>
        </w:rPr>
        <w:t>инженерной</w:t>
      </w:r>
      <w:r w:rsidRPr="00533A3A">
        <w:rPr>
          <w:spacing w:val="23"/>
        </w:rPr>
        <w:t xml:space="preserve"> </w:t>
      </w:r>
      <w:r w:rsidRPr="00533A3A">
        <w:t>инфраструктуры</w:t>
      </w:r>
      <w:r w:rsidRPr="00533A3A">
        <w:rPr>
          <w:spacing w:val="25"/>
        </w:rPr>
        <w:t xml:space="preserve"> </w:t>
      </w:r>
      <w:r w:rsidRPr="00533A3A">
        <w:t>и</w:t>
      </w:r>
      <w:r w:rsidRPr="00533A3A">
        <w:rPr>
          <w:spacing w:val="23"/>
        </w:rPr>
        <w:t xml:space="preserve"> </w:t>
      </w:r>
      <w:r w:rsidRPr="00533A3A">
        <w:t>других</w:t>
      </w:r>
      <w:r w:rsidRPr="00533A3A">
        <w:rPr>
          <w:spacing w:val="21"/>
        </w:rPr>
        <w:t xml:space="preserve"> </w:t>
      </w:r>
      <w:r w:rsidRPr="00533A3A">
        <w:t>программных</w:t>
      </w:r>
      <w:r w:rsidRPr="00533A3A">
        <w:rPr>
          <w:spacing w:val="37"/>
        </w:rPr>
        <w:t xml:space="preserve"> </w:t>
      </w:r>
      <w:r w:rsidRPr="00533A3A">
        <w:t>документов.</w:t>
      </w:r>
    </w:p>
    <w:p w14:paraId="7E503702" w14:textId="77777777" w:rsidR="00C5477D" w:rsidRPr="00533A3A" w:rsidRDefault="00C5477D" w:rsidP="00C5477D"/>
    <w:p w14:paraId="665B53FE" w14:textId="628A9BAB" w:rsidR="00C5477D" w:rsidRPr="00533A3A" w:rsidRDefault="00C5477D">
      <w:r w:rsidRPr="00533A3A">
        <w:br w:type="page"/>
      </w:r>
    </w:p>
    <w:p w14:paraId="7A82CB6E" w14:textId="77777777" w:rsidR="00C5477D" w:rsidRPr="00533A3A" w:rsidRDefault="00C5477D" w:rsidP="00C5477D">
      <w:pPr>
        <w:sectPr w:rsidR="00C5477D" w:rsidRPr="00533A3A" w:rsidSect="00AE7273">
          <w:headerReference w:type="even" r:id="rId10"/>
          <w:headerReference w:type="default" r:id="rId11"/>
          <w:footerReference w:type="even" r:id="rId12"/>
          <w:footerReference w:type="default" r:id="rId13"/>
          <w:headerReference w:type="first" r:id="rId14"/>
          <w:footerReference w:type="first" r:id="rId15"/>
          <w:pgSz w:w="11906" w:h="16838"/>
          <w:pgMar w:top="851" w:right="567" w:bottom="567" w:left="1134" w:header="709" w:footer="624" w:gutter="0"/>
          <w:cols w:space="708"/>
          <w:titlePg/>
          <w:docGrid w:linePitch="360"/>
        </w:sectPr>
      </w:pPr>
    </w:p>
    <w:p w14:paraId="39B398F0" w14:textId="5389BC9A" w:rsidR="00C5477D" w:rsidRPr="00533A3A" w:rsidRDefault="00C5477D" w:rsidP="00C5477D">
      <w:pPr>
        <w:pStyle w:val="afa"/>
        <w:rPr>
          <w:i w:val="0"/>
          <w:lang w:val="ru-RU"/>
        </w:rPr>
      </w:pPr>
      <w:bookmarkStart w:id="132" w:name="_Ref74309068"/>
      <w:bookmarkStart w:id="133" w:name="_Toc35871419"/>
      <w:bookmarkStart w:id="134" w:name="_Toc135639624"/>
      <w:bookmarkStart w:id="135" w:name="_Toc138440161"/>
      <w:r w:rsidRPr="00533A3A">
        <w:rPr>
          <w:lang w:val="ru-RU"/>
        </w:rPr>
        <w:lastRenderedPageBreak/>
        <w:t xml:space="preserve">Таблица </w:t>
      </w:r>
      <w:bookmarkEnd w:id="132"/>
      <w:r w:rsidR="005446A1" w:rsidRPr="00533A3A">
        <w:rPr>
          <w:noProof/>
          <w:lang w:val="ru-RU"/>
        </w:rPr>
        <w:t>1</w:t>
      </w:r>
      <w:r w:rsidR="00533A3A">
        <w:rPr>
          <w:noProof/>
          <w:lang w:val="ru-RU"/>
        </w:rPr>
        <w:t>0</w:t>
      </w:r>
      <w:r w:rsidRPr="00533A3A">
        <w:rPr>
          <w:lang w:val="ru-RU"/>
        </w:rPr>
        <w:t xml:space="preserve">. </w:t>
      </w:r>
      <w:r w:rsidR="00D90AB4" w:rsidRPr="00533A3A">
        <w:rPr>
          <w:lang w:val="ru-RU"/>
        </w:rPr>
        <w:t>С</w:t>
      </w:r>
      <w:r w:rsidRPr="00533A3A">
        <w:rPr>
          <w:lang w:val="ru-RU"/>
        </w:rPr>
        <w:t>тоимость реализации мероприятий</w:t>
      </w:r>
      <w:r w:rsidR="00D90AB4" w:rsidRPr="00533A3A">
        <w:rPr>
          <w:lang w:val="ru-RU"/>
        </w:rPr>
        <w:t xml:space="preserve"> в части источников теплоснабжения</w:t>
      </w:r>
      <w:r w:rsidRPr="00533A3A">
        <w:rPr>
          <w:lang w:val="ru-RU"/>
        </w:rPr>
        <w:t>, предусмотренных Схемой теплоснабжения, тыс. руб. без НДС</w:t>
      </w:r>
      <w:bookmarkEnd w:id="133"/>
      <w:bookmarkEnd w:id="134"/>
      <w:bookmarkEnd w:id="135"/>
    </w:p>
    <w:tbl>
      <w:tblPr>
        <w:tblW w:w="15003" w:type="dxa"/>
        <w:tblInd w:w="-10" w:type="dxa"/>
        <w:tblLayout w:type="fixed"/>
        <w:tblLook w:val="04A0" w:firstRow="1" w:lastRow="0" w:firstColumn="1" w:lastColumn="0" w:noHBand="0" w:noVBand="1"/>
      </w:tblPr>
      <w:tblGrid>
        <w:gridCol w:w="473"/>
        <w:gridCol w:w="802"/>
        <w:gridCol w:w="2127"/>
        <w:gridCol w:w="709"/>
        <w:gridCol w:w="709"/>
        <w:gridCol w:w="850"/>
        <w:gridCol w:w="567"/>
        <w:gridCol w:w="851"/>
        <w:gridCol w:w="709"/>
        <w:gridCol w:w="567"/>
        <w:gridCol w:w="569"/>
        <w:gridCol w:w="353"/>
        <w:gridCol w:w="422"/>
        <w:gridCol w:w="571"/>
        <w:gridCol w:w="714"/>
        <w:gridCol w:w="489"/>
        <w:gridCol w:w="510"/>
        <w:gridCol w:w="571"/>
        <w:gridCol w:w="429"/>
        <w:gridCol w:w="428"/>
        <w:gridCol w:w="428"/>
        <w:gridCol w:w="423"/>
        <w:gridCol w:w="719"/>
        <w:gridCol w:w="13"/>
      </w:tblGrid>
      <w:tr w:rsidR="00533A3A" w:rsidRPr="00533A3A" w14:paraId="60E9A4EA" w14:textId="77777777" w:rsidTr="00D90AB4">
        <w:trPr>
          <w:trHeight w:val="295"/>
        </w:trPr>
        <w:tc>
          <w:tcPr>
            <w:tcW w:w="47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9FF049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bookmarkStart w:id="136" w:name="RANGE!A3"/>
            <w:bookmarkStart w:id="137" w:name="_Hlk103259655" w:colFirst="1" w:colLast="22"/>
            <w:r w:rsidRPr="00533A3A">
              <w:rPr>
                <w:rFonts w:eastAsia="Times New Roman" w:cs="Times New Roman"/>
                <w:sz w:val="16"/>
                <w:szCs w:val="16"/>
                <w:lang w:eastAsia="ru-RU"/>
              </w:rPr>
              <w:t>№ п/п</w:t>
            </w:r>
            <w:bookmarkEnd w:id="136"/>
          </w:p>
        </w:tc>
        <w:tc>
          <w:tcPr>
            <w:tcW w:w="8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608AD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Шифр</w:t>
            </w:r>
          </w:p>
        </w:tc>
        <w:tc>
          <w:tcPr>
            <w:tcW w:w="212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DBB66D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мероприятий</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396464C6"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Источник тепловой энергии</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5B7ADBA4"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Инвестор</w:t>
            </w:r>
          </w:p>
        </w:tc>
        <w:tc>
          <w:tcPr>
            <w:tcW w:w="2977" w:type="dxa"/>
            <w:gridSpan w:val="4"/>
            <w:tcBorders>
              <w:top w:val="single" w:sz="8" w:space="0" w:color="auto"/>
              <w:left w:val="nil"/>
              <w:bottom w:val="single" w:sz="4" w:space="0" w:color="auto"/>
              <w:right w:val="single" w:sz="4" w:space="0" w:color="auto"/>
            </w:tcBorders>
            <w:shd w:val="clear" w:color="auto" w:fill="auto"/>
            <w:vAlign w:val="center"/>
            <w:hideMark/>
          </w:tcPr>
          <w:p w14:paraId="1349090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Основные технические характеристики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73EB50D0"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Год начала реализации мероприятия</w:t>
            </w:r>
          </w:p>
        </w:tc>
        <w:tc>
          <w:tcPr>
            <w:tcW w:w="56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25883985"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Год окончания мероприятия</w:t>
            </w:r>
          </w:p>
        </w:tc>
        <w:tc>
          <w:tcPr>
            <w:tcW w:w="6070" w:type="dxa"/>
            <w:gridSpan w:val="13"/>
            <w:tcBorders>
              <w:top w:val="single" w:sz="8" w:space="0" w:color="auto"/>
              <w:left w:val="nil"/>
              <w:bottom w:val="single" w:sz="4" w:space="0" w:color="auto"/>
              <w:right w:val="single" w:sz="8" w:space="0" w:color="000000"/>
            </w:tcBorders>
            <w:shd w:val="clear" w:color="auto" w:fill="auto"/>
            <w:vAlign w:val="center"/>
            <w:hideMark/>
          </w:tcPr>
          <w:p w14:paraId="761363D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Финансовые затраты, тыс.руб. (без НДС)</w:t>
            </w:r>
          </w:p>
        </w:tc>
      </w:tr>
      <w:tr w:rsidR="00533A3A" w:rsidRPr="00533A3A" w14:paraId="0A8C5F11" w14:textId="77777777" w:rsidTr="00D90AB4">
        <w:trPr>
          <w:gridAfter w:val="1"/>
          <w:wAfter w:w="13" w:type="dxa"/>
          <w:trHeight w:val="295"/>
        </w:trPr>
        <w:tc>
          <w:tcPr>
            <w:tcW w:w="473" w:type="dxa"/>
            <w:vMerge/>
            <w:tcBorders>
              <w:top w:val="single" w:sz="8" w:space="0" w:color="auto"/>
              <w:left w:val="single" w:sz="8" w:space="0" w:color="auto"/>
              <w:bottom w:val="single" w:sz="8" w:space="0" w:color="000000"/>
              <w:right w:val="single" w:sz="4" w:space="0" w:color="auto"/>
            </w:tcBorders>
            <w:vAlign w:val="center"/>
            <w:hideMark/>
          </w:tcPr>
          <w:p w14:paraId="7E688A3C"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02" w:type="dxa"/>
            <w:vMerge/>
            <w:tcBorders>
              <w:top w:val="single" w:sz="8" w:space="0" w:color="auto"/>
              <w:left w:val="single" w:sz="4" w:space="0" w:color="auto"/>
              <w:bottom w:val="single" w:sz="8" w:space="0" w:color="000000"/>
              <w:right w:val="single" w:sz="4" w:space="0" w:color="auto"/>
            </w:tcBorders>
            <w:vAlign w:val="center"/>
            <w:hideMark/>
          </w:tcPr>
          <w:p w14:paraId="0B8C08D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163C39C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F819C6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4A59E0B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50F1A15"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Наименование показателя (мощность, протяженность, диаметр и т.п.</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F6881A7"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Ед. изм.</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4742BE6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Значения показателя</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668F745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9" w:type="dxa"/>
            <w:vMerge/>
            <w:tcBorders>
              <w:top w:val="single" w:sz="8" w:space="0" w:color="auto"/>
              <w:left w:val="single" w:sz="4" w:space="0" w:color="auto"/>
              <w:bottom w:val="single" w:sz="8" w:space="0" w:color="000000"/>
              <w:right w:val="single" w:sz="4" w:space="0" w:color="auto"/>
            </w:tcBorders>
            <w:vAlign w:val="center"/>
            <w:hideMark/>
          </w:tcPr>
          <w:p w14:paraId="286F48A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35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0424192" w14:textId="1D3CA9EF"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D60C06">
              <w:rPr>
                <w:rFonts w:eastAsia="Times New Roman" w:cs="Times New Roman"/>
                <w:sz w:val="16"/>
                <w:szCs w:val="16"/>
                <w:lang w:eastAsia="ru-RU"/>
              </w:rPr>
              <w:t>4</w:t>
            </w:r>
          </w:p>
        </w:tc>
        <w:tc>
          <w:tcPr>
            <w:tcW w:w="42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8DA6C43" w14:textId="046278E4"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D60C06">
              <w:rPr>
                <w:rFonts w:eastAsia="Times New Roman" w:cs="Times New Roman"/>
                <w:sz w:val="16"/>
                <w:szCs w:val="16"/>
                <w:lang w:eastAsia="ru-RU"/>
              </w:rPr>
              <w:t>5</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E78013D" w14:textId="195ABE46"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D60C06">
              <w:rPr>
                <w:rFonts w:eastAsia="Times New Roman" w:cs="Times New Roman"/>
                <w:sz w:val="16"/>
                <w:szCs w:val="16"/>
                <w:lang w:eastAsia="ru-RU"/>
              </w:rPr>
              <w:t>6</w:t>
            </w:r>
          </w:p>
        </w:tc>
        <w:tc>
          <w:tcPr>
            <w:tcW w:w="71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CD42BCC" w14:textId="0CF92BAE"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D60C06">
              <w:rPr>
                <w:rFonts w:eastAsia="Times New Roman" w:cs="Times New Roman"/>
                <w:sz w:val="16"/>
                <w:szCs w:val="16"/>
                <w:lang w:eastAsia="ru-RU"/>
              </w:rPr>
              <w:t>7</w:t>
            </w:r>
          </w:p>
        </w:tc>
        <w:tc>
          <w:tcPr>
            <w:tcW w:w="48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2A0F225" w14:textId="73A99B1B"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D60C06">
              <w:rPr>
                <w:rFonts w:eastAsia="Times New Roman" w:cs="Times New Roman"/>
                <w:sz w:val="16"/>
                <w:szCs w:val="16"/>
                <w:lang w:eastAsia="ru-RU"/>
              </w:rPr>
              <w:t>8</w:t>
            </w:r>
          </w:p>
        </w:tc>
        <w:tc>
          <w:tcPr>
            <w:tcW w:w="51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37668C1" w14:textId="233BE3E0"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D60C06">
              <w:rPr>
                <w:rFonts w:eastAsia="Times New Roman" w:cs="Times New Roman"/>
                <w:sz w:val="16"/>
                <w:szCs w:val="16"/>
                <w:lang w:eastAsia="ru-RU"/>
              </w:rPr>
              <w:t>9</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09DA2DD" w14:textId="7398D9C0"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D60C06">
              <w:rPr>
                <w:rFonts w:eastAsia="Times New Roman" w:cs="Times New Roman"/>
                <w:sz w:val="16"/>
                <w:szCs w:val="16"/>
                <w:lang w:eastAsia="ru-RU"/>
              </w:rPr>
              <w:t>30</w:t>
            </w:r>
          </w:p>
        </w:tc>
        <w:tc>
          <w:tcPr>
            <w:tcW w:w="42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A7D973B" w14:textId="2C7A8F7E"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AD6617">
              <w:rPr>
                <w:rFonts w:eastAsia="Times New Roman" w:cs="Times New Roman"/>
                <w:sz w:val="16"/>
                <w:szCs w:val="16"/>
                <w:lang w:eastAsia="ru-RU"/>
              </w:rPr>
              <w:t>3</w:t>
            </w:r>
            <w:r w:rsidR="00D60C06">
              <w:rPr>
                <w:rFonts w:eastAsia="Times New Roman" w:cs="Times New Roman"/>
                <w:sz w:val="16"/>
                <w:szCs w:val="16"/>
                <w:lang w:eastAsia="ru-RU"/>
              </w:rPr>
              <w:t>1</w:t>
            </w:r>
          </w:p>
        </w:tc>
        <w:tc>
          <w:tcPr>
            <w:tcW w:w="42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F1F8CF2" w14:textId="43183BC5"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D60C06">
              <w:rPr>
                <w:rFonts w:eastAsia="Times New Roman" w:cs="Times New Roman"/>
                <w:sz w:val="16"/>
                <w:szCs w:val="16"/>
                <w:lang w:eastAsia="ru-RU"/>
              </w:rPr>
              <w:t>2</w:t>
            </w:r>
          </w:p>
        </w:tc>
        <w:tc>
          <w:tcPr>
            <w:tcW w:w="42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86F1566" w14:textId="5355D301"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D60C06">
              <w:rPr>
                <w:rFonts w:eastAsia="Times New Roman" w:cs="Times New Roman"/>
                <w:sz w:val="16"/>
                <w:szCs w:val="16"/>
                <w:lang w:eastAsia="ru-RU"/>
              </w:rPr>
              <w:t>3</w:t>
            </w:r>
          </w:p>
        </w:tc>
        <w:tc>
          <w:tcPr>
            <w:tcW w:w="42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894E310" w14:textId="15E2FCF6"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D60C06">
              <w:rPr>
                <w:rFonts w:eastAsia="Times New Roman" w:cs="Times New Roman"/>
                <w:sz w:val="16"/>
                <w:szCs w:val="16"/>
                <w:lang w:eastAsia="ru-RU"/>
              </w:rPr>
              <w:t>4</w:t>
            </w:r>
          </w:p>
        </w:tc>
        <w:tc>
          <w:tcPr>
            <w:tcW w:w="719"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62D7C42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w:t>
            </w:r>
          </w:p>
        </w:tc>
      </w:tr>
      <w:tr w:rsidR="00533A3A" w:rsidRPr="00533A3A" w14:paraId="198BDB2C" w14:textId="77777777" w:rsidTr="00D90AB4">
        <w:trPr>
          <w:gridAfter w:val="1"/>
          <w:wAfter w:w="13" w:type="dxa"/>
          <w:cantSplit/>
          <w:trHeight w:val="1678"/>
        </w:trPr>
        <w:tc>
          <w:tcPr>
            <w:tcW w:w="473" w:type="dxa"/>
            <w:vMerge/>
            <w:tcBorders>
              <w:top w:val="single" w:sz="8" w:space="0" w:color="auto"/>
              <w:left w:val="single" w:sz="8" w:space="0" w:color="auto"/>
              <w:bottom w:val="single" w:sz="8" w:space="0" w:color="000000"/>
              <w:right w:val="single" w:sz="4" w:space="0" w:color="auto"/>
            </w:tcBorders>
            <w:vAlign w:val="center"/>
            <w:hideMark/>
          </w:tcPr>
          <w:p w14:paraId="4627B55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02" w:type="dxa"/>
            <w:vMerge/>
            <w:tcBorders>
              <w:top w:val="single" w:sz="8" w:space="0" w:color="auto"/>
              <w:left w:val="single" w:sz="4" w:space="0" w:color="auto"/>
              <w:bottom w:val="single" w:sz="8" w:space="0" w:color="000000"/>
              <w:right w:val="single" w:sz="4" w:space="0" w:color="auto"/>
            </w:tcBorders>
            <w:vAlign w:val="center"/>
            <w:hideMark/>
          </w:tcPr>
          <w:p w14:paraId="7C63A95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16650C7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3D9BBCD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AA88A3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0" w:type="dxa"/>
            <w:vMerge/>
            <w:tcBorders>
              <w:top w:val="nil"/>
              <w:left w:val="single" w:sz="4" w:space="0" w:color="auto"/>
              <w:bottom w:val="single" w:sz="8" w:space="0" w:color="000000"/>
              <w:right w:val="single" w:sz="4" w:space="0" w:color="auto"/>
            </w:tcBorders>
            <w:vAlign w:val="center"/>
            <w:hideMark/>
          </w:tcPr>
          <w:p w14:paraId="4ECBB22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777E6F4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1" w:type="dxa"/>
            <w:tcBorders>
              <w:top w:val="nil"/>
              <w:left w:val="nil"/>
              <w:bottom w:val="single" w:sz="8" w:space="0" w:color="auto"/>
              <w:right w:val="single" w:sz="4" w:space="0" w:color="auto"/>
            </w:tcBorders>
            <w:shd w:val="clear" w:color="auto" w:fill="auto"/>
            <w:textDirection w:val="btLr"/>
            <w:vAlign w:val="center"/>
            <w:hideMark/>
          </w:tcPr>
          <w:p w14:paraId="487F4929"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До реализации мероприятия</w:t>
            </w:r>
          </w:p>
        </w:tc>
        <w:tc>
          <w:tcPr>
            <w:tcW w:w="709" w:type="dxa"/>
            <w:tcBorders>
              <w:top w:val="nil"/>
              <w:left w:val="nil"/>
              <w:bottom w:val="single" w:sz="8" w:space="0" w:color="auto"/>
              <w:right w:val="single" w:sz="4" w:space="0" w:color="auto"/>
            </w:tcBorders>
            <w:shd w:val="clear" w:color="auto" w:fill="auto"/>
            <w:textDirection w:val="btLr"/>
            <w:vAlign w:val="center"/>
            <w:hideMark/>
          </w:tcPr>
          <w:p w14:paraId="5626926B"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После реализации мероприятия</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0CBFBA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9" w:type="dxa"/>
            <w:vMerge/>
            <w:tcBorders>
              <w:top w:val="single" w:sz="8" w:space="0" w:color="auto"/>
              <w:left w:val="single" w:sz="4" w:space="0" w:color="auto"/>
              <w:bottom w:val="single" w:sz="8" w:space="0" w:color="000000"/>
              <w:right w:val="single" w:sz="4" w:space="0" w:color="auto"/>
            </w:tcBorders>
            <w:vAlign w:val="center"/>
            <w:hideMark/>
          </w:tcPr>
          <w:p w14:paraId="4C80DA0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353" w:type="dxa"/>
            <w:vMerge/>
            <w:tcBorders>
              <w:top w:val="nil"/>
              <w:left w:val="single" w:sz="4" w:space="0" w:color="auto"/>
              <w:bottom w:val="single" w:sz="8" w:space="0" w:color="000000"/>
              <w:right w:val="single" w:sz="4" w:space="0" w:color="auto"/>
            </w:tcBorders>
            <w:vAlign w:val="center"/>
            <w:hideMark/>
          </w:tcPr>
          <w:p w14:paraId="063A160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2" w:type="dxa"/>
            <w:vMerge/>
            <w:tcBorders>
              <w:top w:val="nil"/>
              <w:left w:val="single" w:sz="4" w:space="0" w:color="auto"/>
              <w:bottom w:val="single" w:sz="8" w:space="0" w:color="000000"/>
              <w:right w:val="single" w:sz="4" w:space="0" w:color="auto"/>
            </w:tcBorders>
            <w:vAlign w:val="center"/>
            <w:hideMark/>
          </w:tcPr>
          <w:p w14:paraId="7D6B638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1BD533B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14" w:type="dxa"/>
            <w:vMerge/>
            <w:tcBorders>
              <w:top w:val="nil"/>
              <w:left w:val="single" w:sz="4" w:space="0" w:color="auto"/>
              <w:bottom w:val="single" w:sz="8" w:space="0" w:color="000000"/>
              <w:right w:val="single" w:sz="4" w:space="0" w:color="auto"/>
            </w:tcBorders>
            <w:vAlign w:val="center"/>
            <w:hideMark/>
          </w:tcPr>
          <w:p w14:paraId="5D2DC40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89" w:type="dxa"/>
            <w:vMerge/>
            <w:tcBorders>
              <w:top w:val="nil"/>
              <w:left w:val="single" w:sz="4" w:space="0" w:color="auto"/>
              <w:bottom w:val="single" w:sz="8" w:space="0" w:color="000000"/>
              <w:right w:val="single" w:sz="4" w:space="0" w:color="auto"/>
            </w:tcBorders>
            <w:vAlign w:val="center"/>
            <w:hideMark/>
          </w:tcPr>
          <w:p w14:paraId="3FC6247F"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10" w:type="dxa"/>
            <w:vMerge/>
            <w:tcBorders>
              <w:top w:val="nil"/>
              <w:left w:val="single" w:sz="4" w:space="0" w:color="auto"/>
              <w:bottom w:val="single" w:sz="8" w:space="0" w:color="000000"/>
              <w:right w:val="single" w:sz="4" w:space="0" w:color="auto"/>
            </w:tcBorders>
            <w:vAlign w:val="center"/>
            <w:hideMark/>
          </w:tcPr>
          <w:p w14:paraId="2F7301D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6A19750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9" w:type="dxa"/>
            <w:vMerge/>
            <w:tcBorders>
              <w:top w:val="nil"/>
              <w:left w:val="single" w:sz="4" w:space="0" w:color="auto"/>
              <w:bottom w:val="single" w:sz="8" w:space="0" w:color="000000"/>
              <w:right w:val="single" w:sz="4" w:space="0" w:color="auto"/>
            </w:tcBorders>
            <w:vAlign w:val="center"/>
            <w:hideMark/>
          </w:tcPr>
          <w:p w14:paraId="6DAC9AE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8" w:type="dxa"/>
            <w:vMerge/>
            <w:tcBorders>
              <w:top w:val="nil"/>
              <w:left w:val="single" w:sz="4" w:space="0" w:color="auto"/>
              <w:bottom w:val="single" w:sz="8" w:space="0" w:color="000000"/>
              <w:right w:val="single" w:sz="4" w:space="0" w:color="auto"/>
            </w:tcBorders>
            <w:vAlign w:val="center"/>
            <w:hideMark/>
          </w:tcPr>
          <w:p w14:paraId="11BED98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8" w:type="dxa"/>
            <w:vMerge/>
            <w:tcBorders>
              <w:top w:val="nil"/>
              <w:left w:val="single" w:sz="4" w:space="0" w:color="auto"/>
              <w:bottom w:val="single" w:sz="8" w:space="0" w:color="000000"/>
              <w:right w:val="single" w:sz="4" w:space="0" w:color="auto"/>
            </w:tcBorders>
            <w:vAlign w:val="center"/>
            <w:hideMark/>
          </w:tcPr>
          <w:p w14:paraId="61ABA24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3" w:type="dxa"/>
            <w:vMerge/>
            <w:tcBorders>
              <w:top w:val="nil"/>
              <w:left w:val="single" w:sz="4" w:space="0" w:color="auto"/>
              <w:bottom w:val="single" w:sz="8" w:space="0" w:color="000000"/>
              <w:right w:val="single" w:sz="4" w:space="0" w:color="auto"/>
            </w:tcBorders>
            <w:vAlign w:val="center"/>
            <w:hideMark/>
          </w:tcPr>
          <w:p w14:paraId="107C506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19" w:type="dxa"/>
            <w:vMerge/>
            <w:tcBorders>
              <w:top w:val="nil"/>
              <w:left w:val="single" w:sz="4" w:space="0" w:color="auto"/>
              <w:bottom w:val="single" w:sz="8" w:space="0" w:color="000000"/>
              <w:right w:val="single" w:sz="8" w:space="0" w:color="auto"/>
            </w:tcBorders>
            <w:vAlign w:val="center"/>
            <w:hideMark/>
          </w:tcPr>
          <w:p w14:paraId="0C2599D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r>
      <w:tr w:rsidR="00533A3A" w:rsidRPr="00533A3A" w14:paraId="3EAD5875"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2563E97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1</w:t>
            </w:r>
          </w:p>
        </w:tc>
        <w:tc>
          <w:tcPr>
            <w:tcW w:w="802" w:type="dxa"/>
            <w:tcBorders>
              <w:top w:val="nil"/>
              <w:left w:val="nil"/>
              <w:bottom w:val="single" w:sz="4" w:space="0" w:color="auto"/>
              <w:right w:val="single" w:sz="4" w:space="0" w:color="auto"/>
            </w:tcBorders>
            <w:shd w:val="clear" w:color="auto" w:fill="auto"/>
            <w:vAlign w:val="center"/>
            <w:hideMark/>
          </w:tcPr>
          <w:p w14:paraId="04FF98A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5C90EBA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533A3A" w:rsidRPr="00533A3A" w14:paraId="4043BA41"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31BAAF5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w:t>
            </w:r>
          </w:p>
        </w:tc>
        <w:tc>
          <w:tcPr>
            <w:tcW w:w="802" w:type="dxa"/>
            <w:tcBorders>
              <w:top w:val="nil"/>
              <w:left w:val="nil"/>
              <w:bottom w:val="single" w:sz="4" w:space="0" w:color="auto"/>
              <w:right w:val="single" w:sz="4" w:space="0" w:color="auto"/>
            </w:tcBorders>
            <w:shd w:val="clear" w:color="auto" w:fill="auto"/>
            <w:vAlign w:val="center"/>
            <w:hideMark/>
          </w:tcPr>
          <w:p w14:paraId="61E6650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5EBE295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533A3A" w:rsidRPr="00533A3A" w14:paraId="0C805C7D"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014D217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2.1.</w:t>
            </w:r>
          </w:p>
        </w:tc>
        <w:tc>
          <w:tcPr>
            <w:tcW w:w="802" w:type="dxa"/>
            <w:tcBorders>
              <w:top w:val="nil"/>
              <w:left w:val="nil"/>
              <w:bottom w:val="single" w:sz="4" w:space="0" w:color="auto"/>
              <w:right w:val="single" w:sz="4" w:space="0" w:color="auto"/>
            </w:tcBorders>
            <w:shd w:val="clear" w:color="auto" w:fill="auto"/>
            <w:vAlign w:val="center"/>
            <w:hideMark/>
          </w:tcPr>
          <w:p w14:paraId="070886A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6D227AA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2.1. Строительство новых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5EC830A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41000A2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39935C6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654DBA0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71E5B49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144E0B3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1110979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4494638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0BBC276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4C40C56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6BE1ED9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5564864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3ED8C03B"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3368E33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2.2.</w:t>
            </w:r>
          </w:p>
        </w:tc>
        <w:tc>
          <w:tcPr>
            <w:tcW w:w="802" w:type="dxa"/>
            <w:tcBorders>
              <w:top w:val="nil"/>
              <w:left w:val="nil"/>
              <w:bottom w:val="single" w:sz="4" w:space="0" w:color="auto"/>
              <w:right w:val="single" w:sz="4" w:space="0" w:color="auto"/>
            </w:tcBorders>
            <w:shd w:val="clear" w:color="auto" w:fill="auto"/>
            <w:vAlign w:val="center"/>
            <w:hideMark/>
          </w:tcPr>
          <w:p w14:paraId="59E119C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2BA6E9F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2.2. Строительство иных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3D6AA08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E9DB8F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43CE4FC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5CD7298F" w14:textId="13FFA90F" w:rsidR="00C5477D" w:rsidRPr="00533A3A" w:rsidRDefault="000E660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4562297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61DE98B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3396A64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357622A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101B216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7BDC442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4C2E812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2F1E7770" w14:textId="32B48924" w:rsidR="00C5477D" w:rsidRPr="00533A3A" w:rsidRDefault="000E660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75F36874" w14:textId="77777777" w:rsidTr="00D90AB4">
        <w:trPr>
          <w:trHeight w:val="460"/>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0C6A219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w:t>
            </w:r>
          </w:p>
        </w:tc>
        <w:tc>
          <w:tcPr>
            <w:tcW w:w="802" w:type="dxa"/>
            <w:tcBorders>
              <w:top w:val="nil"/>
              <w:left w:val="nil"/>
              <w:bottom w:val="single" w:sz="4" w:space="0" w:color="auto"/>
              <w:right w:val="single" w:sz="4" w:space="0" w:color="auto"/>
            </w:tcBorders>
            <w:shd w:val="clear" w:color="auto" w:fill="auto"/>
            <w:vAlign w:val="center"/>
            <w:hideMark/>
          </w:tcPr>
          <w:p w14:paraId="5E974F6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6DCD3EE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33A3A" w:rsidRPr="00533A3A" w14:paraId="6C7A0F0E" w14:textId="77777777" w:rsidTr="00D90AB4">
        <w:trPr>
          <w:trHeight w:val="474"/>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5FD0D07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w:t>
            </w:r>
          </w:p>
        </w:tc>
        <w:tc>
          <w:tcPr>
            <w:tcW w:w="802" w:type="dxa"/>
            <w:tcBorders>
              <w:top w:val="nil"/>
              <w:left w:val="nil"/>
              <w:bottom w:val="single" w:sz="4" w:space="0" w:color="auto"/>
              <w:right w:val="single" w:sz="4" w:space="0" w:color="auto"/>
            </w:tcBorders>
            <w:shd w:val="clear" w:color="auto" w:fill="auto"/>
            <w:vAlign w:val="center"/>
            <w:hideMark/>
          </w:tcPr>
          <w:p w14:paraId="68DAAAA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27D22D8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4528570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79E6A2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535A204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4394DE5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4121AEC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443BE57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48DEA46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2056CB2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3CBC840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27224A8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6992D1AC"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4082942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3E977947" w14:textId="77777777" w:rsidTr="00D90AB4">
        <w:trPr>
          <w:trHeight w:val="474"/>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2AD4D72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4</w:t>
            </w:r>
          </w:p>
        </w:tc>
        <w:tc>
          <w:tcPr>
            <w:tcW w:w="802" w:type="dxa"/>
            <w:tcBorders>
              <w:top w:val="nil"/>
              <w:left w:val="nil"/>
              <w:bottom w:val="single" w:sz="4" w:space="0" w:color="auto"/>
              <w:right w:val="single" w:sz="4" w:space="0" w:color="auto"/>
            </w:tcBorders>
            <w:shd w:val="clear" w:color="auto" w:fill="auto"/>
            <w:vAlign w:val="center"/>
            <w:hideMark/>
          </w:tcPr>
          <w:p w14:paraId="424E391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4DF156B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533A3A" w:rsidRPr="00533A3A" w14:paraId="1502634B" w14:textId="77777777" w:rsidTr="00D90AB4">
        <w:trPr>
          <w:gridAfter w:val="1"/>
          <w:wAfter w:w="13" w:type="dxa"/>
          <w:trHeight w:val="248"/>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5A579A79"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4" w:space="0" w:color="auto"/>
              <w:right w:val="single" w:sz="4" w:space="0" w:color="auto"/>
            </w:tcBorders>
            <w:shd w:val="clear" w:color="auto" w:fill="auto"/>
            <w:vAlign w:val="center"/>
            <w:hideMark/>
          </w:tcPr>
          <w:p w14:paraId="6DCDF67C"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4" w:space="0" w:color="auto"/>
              <w:right w:val="single" w:sz="4" w:space="0" w:color="auto"/>
            </w:tcBorders>
            <w:shd w:val="clear" w:color="auto" w:fill="auto"/>
            <w:vAlign w:val="center"/>
            <w:hideMark/>
          </w:tcPr>
          <w:p w14:paraId="75DE401F" w14:textId="4F524439"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по в текущих ценах </w:t>
            </w:r>
          </w:p>
        </w:tc>
        <w:tc>
          <w:tcPr>
            <w:tcW w:w="353" w:type="dxa"/>
            <w:tcBorders>
              <w:top w:val="nil"/>
              <w:left w:val="nil"/>
              <w:bottom w:val="single" w:sz="4" w:space="0" w:color="auto"/>
              <w:right w:val="single" w:sz="4" w:space="0" w:color="auto"/>
            </w:tcBorders>
            <w:shd w:val="clear" w:color="auto" w:fill="auto"/>
            <w:vAlign w:val="center"/>
            <w:hideMark/>
          </w:tcPr>
          <w:p w14:paraId="6A4EC910"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6B8468EA"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51B9CDBF" w14:textId="2AFBF700"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6016F239" w14:textId="23B691B2" w:rsidR="00754344" w:rsidRPr="00533A3A" w:rsidRDefault="000E660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6B576CBD" w14:textId="3520E39B"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13F38E6A" w14:textId="49C8939D"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01AB46D0" w14:textId="2ED3D3DD"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22C845EC"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782F3697"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464E371E"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41A541E8"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719" w:type="dxa"/>
            <w:tcBorders>
              <w:top w:val="nil"/>
              <w:left w:val="nil"/>
              <w:bottom w:val="single" w:sz="4" w:space="0" w:color="auto"/>
              <w:right w:val="single" w:sz="8" w:space="0" w:color="auto"/>
            </w:tcBorders>
            <w:shd w:val="clear" w:color="auto" w:fill="auto"/>
            <w:vAlign w:val="center"/>
            <w:hideMark/>
          </w:tcPr>
          <w:p w14:paraId="7BDE2A1C" w14:textId="2FEFAB1C" w:rsidR="00754344" w:rsidRPr="00533A3A" w:rsidRDefault="000E6604" w:rsidP="00754344">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r>
      <w:tr w:rsidR="00533A3A" w:rsidRPr="00533A3A" w14:paraId="318803FB" w14:textId="77777777" w:rsidTr="00D90AB4">
        <w:trPr>
          <w:gridAfter w:val="1"/>
          <w:wAfter w:w="13" w:type="dxa"/>
          <w:cantSplit/>
          <w:trHeight w:val="679"/>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17A7F61C"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4" w:space="0" w:color="auto"/>
              <w:right w:val="single" w:sz="4" w:space="0" w:color="auto"/>
            </w:tcBorders>
            <w:shd w:val="clear" w:color="auto" w:fill="auto"/>
            <w:vAlign w:val="center"/>
            <w:hideMark/>
          </w:tcPr>
          <w:p w14:paraId="21995D0D"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4" w:space="0" w:color="auto"/>
              <w:right w:val="single" w:sz="4" w:space="0" w:color="auto"/>
            </w:tcBorders>
            <w:shd w:val="clear" w:color="auto" w:fill="auto"/>
            <w:vAlign w:val="center"/>
            <w:hideMark/>
          </w:tcPr>
          <w:p w14:paraId="2CD0B1E5" w14:textId="60EFBE0E"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Индексы-дефляторы МЭР:</w:t>
            </w:r>
          </w:p>
        </w:tc>
        <w:tc>
          <w:tcPr>
            <w:tcW w:w="353" w:type="dxa"/>
            <w:tcBorders>
              <w:top w:val="nil"/>
              <w:left w:val="nil"/>
              <w:bottom w:val="single" w:sz="4" w:space="0" w:color="auto"/>
              <w:right w:val="single" w:sz="4" w:space="0" w:color="auto"/>
            </w:tcBorders>
            <w:shd w:val="clear" w:color="auto" w:fill="auto"/>
            <w:vAlign w:val="center"/>
            <w:hideMark/>
          </w:tcPr>
          <w:p w14:paraId="5D457901"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c>
          <w:tcPr>
            <w:tcW w:w="422" w:type="dxa"/>
            <w:tcBorders>
              <w:top w:val="nil"/>
              <w:left w:val="nil"/>
              <w:bottom w:val="single" w:sz="4" w:space="0" w:color="auto"/>
              <w:right w:val="single" w:sz="4" w:space="0" w:color="auto"/>
            </w:tcBorders>
            <w:shd w:val="clear" w:color="auto" w:fill="auto"/>
            <w:textDirection w:val="btLr"/>
            <w:vAlign w:val="center"/>
            <w:hideMark/>
          </w:tcPr>
          <w:p w14:paraId="4D3FFAE5"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1,0750</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2A8913BC"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1,0545</w:t>
            </w:r>
          </w:p>
        </w:tc>
        <w:tc>
          <w:tcPr>
            <w:tcW w:w="714" w:type="dxa"/>
            <w:tcBorders>
              <w:top w:val="nil"/>
              <w:left w:val="nil"/>
              <w:bottom w:val="single" w:sz="4" w:space="0" w:color="auto"/>
              <w:right w:val="single" w:sz="4" w:space="0" w:color="auto"/>
            </w:tcBorders>
            <w:shd w:val="clear" w:color="auto" w:fill="auto"/>
            <w:textDirection w:val="btLr"/>
            <w:vAlign w:val="center"/>
            <w:hideMark/>
          </w:tcPr>
          <w:p w14:paraId="67C6E66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89" w:type="dxa"/>
            <w:tcBorders>
              <w:top w:val="nil"/>
              <w:left w:val="nil"/>
              <w:bottom w:val="single" w:sz="4" w:space="0" w:color="auto"/>
              <w:right w:val="single" w:sz="4" w:space="0" w:color="auto"/>
            </w:tcBorders>
            <w:shd w:val="clear" w:color="auto" w:fill="auto"/>
            <w:textDirection w:val="btLr"/>
            <w:vAlign w:val="center"/>
            <w:hideMark/>
          </w:tcPr>
          <w:p w14:paraId="54817506"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10" w:type="dxa"/>
            <w:tcBorders>
              <w:top w:val="nil"/>
              <w:left w:val="nil"/>
              <w:bottom w:val="single" w:sz="4" w:space="0" w:color="auto"/>
              <w:right w:val="single" w:sz="4" w:space="0" w:color="auto"/>
            </w:tcBorders>
            <w:shd w:val="clear" w:color="auto" w:fill="auto"/>
            <w:textDirection w:val="btLr"/>
            <w:vAlign w:val="center"/>
            <w:hideMark/>
          </w:tcPr>
          <w:p w14:paraId="05735A33"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35580309"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9" w:type="dxa"/>
            <w:tcBorders>
              <w:top w:val="nil"/>
              <w:left w:val="nil"/>
              <w:bottom w:val="single" w:sz="4" w:space="0" w:color="auto"/>
              <w:right w:val="single" w:sz="4" w:space="0" w:color="auto"/>
            </w:tcBorders>
            <w:shd w:val="clear" w:color="auto" w:fill="auto"/>
            <w:textDirection w:val="btLr"/>
            <w:vAlign w:val="center"/>
            <w:hideMark/>
          </w:tcPr>
          <w:p w14:paraId="0C794611"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2381ACD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40D012C3"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3" w:type="dxa"/>
            <w:tcBorders>
              <w:top w:val="nil"/>
              <w:left w:val="nil"/>
              <w:bottom w:val="single" w:sz="4" w:space="0" w:color="auto"/>
              <w:right w:val="single" w:sz="4" w:space="0" w:color="auto"/>
            </w:tcBorders>
            <w:shd w:val="clear" w:color="auto" w:fill="auto"/>
            <w:textDirection w:val="btLr"/>
            <w:vAlign w:val="center"/>
            <w:hideMark/>
          </w:tcPr>
          <w:p w14:paraId="096CA33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719" w:type="dxa"/>
            <w:tcBorders>
              <w:top w:val="nil"/>
              <w:left w:val="nil"/>
              <w:bottom w:val="single" w:sz="4" w:space="0" w:color="auto"/>
              <w:right w:val="single" w:sz="8" w:space="0" w:color="auto"/>
            </w:tcBorders>
            <w:shd w:val="clear" w:color="auto" w:fill="auto"/>
            <w:vAlign w:val="center"/>
            <w:hideMark/>
          </w:tcPr>
          <w:p w14:paraId="27BDA5A2"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r>
      <w:tr w:rsidR="00533A3A" w:rsidRPr="00533A3A" w14:paraId="4BAD75A8" w14:textId="77777777" w:rsidTr="00D90AB4">
        <w:trPr>
          <w:gridAfter w:val="1"/>
          <w:wAfter w:w="13" w:type="dxa"/>
          <w:trHeight w:val="64"/>
        </w:trPr>
        <w:tc>
          <w:tcPr>
            <w:tcW w:w="473" w:type="dxa"/>
            <w:tcBorders>
              <w:top w:val="nil"/>
              <w:left w:val="single" w:sz="8" w:space="0" w:color="auto"/>
              <w:bottom w:val="single" w:sz="8" w:space="0" w:color="auto"/>
              <w:right w:val="single" w:sz="4" w:space="0" w:color="auto"/>
            </w:tcBorders>
            <w:shd w:val="clear" w:color="auto" w:fill="auto"/>
            <w:vAlign w:val="center"/>
            <w:hideMark/>
          </w:tcPr>
          <w:p w14:paraId="4A0D7CA4" w14:textId="77777777" w:rsidR="00754344" w:rsidRPr="00533A3A" w:rsidRDefault="00754344" w:rsidP="005446A1">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8" w:space="0" w:color="auto"/>
              <w:right w:val="single" w:sz="4" w:space="0" w:color="auto"/>
            </w:tcBorders>
            <w:shd w:val="clear" w:color="auto" w:fill="auto"/>
            <w:vAlign w:val="center"/>
            <w:hideMark/>
          </w:tcPr>
          <w:p w14:paraId="02736BDC" w14:textId="77777777" w:rsidR="00754344" w:rsidRPr="00533A3A" w:rsidRDefault="00754344" w:rsidP="005446A1">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8" w:space="0" w:color="auto"/>
              <w:right w:val="single" w:sz="4" w:space="0" w:color="auto"/>
            </w:tcBorders>
            <w:shd w:val="clear" w:color="auto" w:fill="auto"/>
            <w:vAlign w:val="center"/>
            <w:hideMark/>
          </w:tcPr>
          <w:p w14:paraId="1860B8F3" w14:textId="248EFFFE"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в прогнозных ценах:</w:t>
            </w:r>
          </w:p>
          <w:p w14:paraId="4AEC1A4B" w14:textId="685B1B2A" w:rsidR="00754344" w:rsidRPr="00533A3A" w:rsidRDefault="00754344" w:rsidP="005446A1">
            <w:pPr>
              <w:tabs>
                <w:tab w:val="left" w:pos="284"/>
              </w:tabs>
              <w:spacing w:after="0" w:line="240" w:lineRule="auto"/>
              <w:jc w:val="both"/>
              <w:rPr>
                <w:rFonts w:eastAsia="Times New Roman" w:cs="Times New Roman"/>
                <w:sz w:val="16"/>
                <w:szCs w:val="16"/>
                <w:lang w:eastAsia="ru-RU"/>
              </w:rPr>
            </w:pPr>
          </w:p>
        </w:tc>
        <w:tc>
          <w:tcPr>
            <w:tcW w:w="353" w:type="dxa"/>
            <w:tcBorders>
              <w:top w:val="nil"/>
              <w:left w:val="nil"/>
              <w:bottom w:val="single" w:sz="8" w:space="0" w:color="auto"/>
              <w:right w:val="single" w:sz="4" w:space="0" w:color="auto"/>
            </w:tcBorders>
            <w:shd w:val="clear" w:color="auto" w:fill="auto"/>
            <w:vAlign w:val="center"/>
            <w:hideMark/>
          </w:tcPr>
          <w:p w14:paraId="5EB9924D" w14:textId="5792FD1C"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2" w:type="dxa"/>
            <w:tcBorders>
              <w:top w:val="nil"/>
              <w:left w:val="nil"/>
              <w:bottom w:val="single" w:sz="8" w:space="0" w:color="auto"/>
              <w:right w:val="single" w:sz="4" w:space="0" w:color="auto"/>
            </w:tcBorders>
            <w:shd w:val="clear" w:color="auto" w:fill="auto"/>
            <w:vAlign w:val="center"/>
            <w:hideMark/>
          </w:tcPr>
          <w:p w14:paraId="102E72C3" w14:textId="05C77CC5"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71" w:type="dxa"/>
            <w:tcBorders>
              <w:top w:val="nil"/>
              <w:left w:val="nil"/>
              <w:bottom w:val="single" w:sz="8" w:space="0" w:color="auto"/>
              <w:right w:val="single" w:sz="4" w:space="0" w:color="auto"/>
            </w:tcBorders>
            <w:shd w:val="clear" w:color="auto" w:fill="auto"/>
            <w:vAlign w:val="center"/>
            <w:hideMark/>
          </w:tcPr>
          <w:p w14:paraId="60F54DB2" w14:textId="212C379D"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714" w:type="dxa"/>
            <w:tcBorders>
              <w:top w:val="nil"/>
              <w:left w:val="nil"/>
              <w:bottom w:val="single" w:sz="8" w:space="0" w:color="auto"/>
              <w:right w:val="single" w:sz="4" w:space="0" w:color="auto"/>
            </w:tcBorders>
            <w:shd w:val="clear" w:color="auto" w:fill="auto"/>
            <w:vAlign w:val="center"/>
            <w:hideMark/>
          </w:tcPr>
          <w:p w14:paraId="3DB2A1F8" w14:textId="54AB7CBD" w:rsidR="00754344" w:rsidRPr="00533A3A" w:rsidRDefault="000E660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89" w:type="dxa"/>
            <w:tcBorders>
              <w:top w:val="nil"/>
              <w:left w:val="nil"/>
              <w:bottom w:val="single" w:sz="8" w:space="0" w:color="auto"/>
              <w:right w:val="single" w:sz="4" w:space="0" w:color="auto"/>
            </w:tcBorders>
            <w:shd w:val="clear" w:color="auto" w:fill="auto"/>
            <w:vAlign w:val="center"/>
            <w:hideMark/>
          </w:tcPr>
          <w:p w14:paraId="08FC8E0D" w14:textId="153FBCD7"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10" w:type="dxa"/>
            <w:tcBorders>
              <w:top w:val="nil"/>
              <w:left w:val="nil"/>
              <w:bottom w:val="single" w:sz="8" w:space="0" w:color="auto"/>
              <w:right w:val="single" w:sz="4" w:space="0" w:color="auto"/>
            </w:tcBorders>
            <w:shd w:val="clear" w:color="auto" w:fill="auto"/>
            <w:vAlign w:val="center"/>
            <w:hideMark/>
          </w:tcPr>
          <w:p w14:paraId="5BE22BDD" w14:textId="27411463"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71" w:type="dxa"/>
            <w:tcBorders>
              <w:top w:val="nil"/>
              <w:left w:val="nil"/>
              <w:bottom w:val="single" w:sz="8" w:space="0" w:color="auto"/>
              <w:right w:val="single" w:sz="4" w:space="0" w:color="auto"/>
            </w:tcBorders>
            <w:shd w:val="clear" w:color="auto" w:fill="auto"/>
            <w:vAlign w:val="center"/>
            <w:hideMark/>
          </w:tcPr>
          <w:p w14:paraId="0EB99E65" w14:textId="5833CCFA"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9" w:type="dxa"/>
            <w:tcBorders>
              <w:top w:val="nil"/>
              <w:left w:val="nil"/>
              <w:bottom w:val="single" w:sz="8" w:space="0" w:color="auto"/>
              <w:right w:val="single" w:sz="4" w:space="0" w:color="auto"/>
            </w:tcBorders>
            <w:shd w:val="clear" w:color="auto" w:fill="auto"/>
            <w:vAlign w:val="center"/>
            <w:hideMark/>
          </w:tcPr>
          <w:p w14:paraId="01FE4BC2" w14:textId="3605B3EE"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8" w:type="dxa"/>
            <w:tcBorders>
              <w:top w:val="nil"/>
              <w:left w:val="nil"/>
              <w:bottom w:val="single" w:sz="8" w:space="0" w:color="auto"/>
              <w:right w:val="single" w:sz="4" w:space="0" w:color="auto"/>
            </w:tcBorders>
            <w:shd w:val="clear" w:color="auto" w:fill="auto"/>
            <w:vAlign w:val="center"/>
            <w:hideMark/>
          </w:tcPr>
          <w:p w14:paraId="13ACF465" w14:textId="5B91FEE9"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8" w:type="dxa"/>
            <w:tcBorders>
              <w:top w:val="nil"/>
              <w:left w:val="nil"/>
              <w:bottom w:val="single" w:sz="8" w:space="0" w:color="auto"/>
              <w:right w:val="single" w:sz="4" w:space="0" w:color="auto"/>
            </w:tcBorders>
            <w:shd w:val="clear" w:color="auto" w:fill="auto"/>
            <w:vAlign w:val="center"/>
            <w:hideMark/>
          </w:tcPr>
          <w:p w14:paraId="6D2892E5" w14:textId="45C8C56A"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3" w:type="dxa"/>
            <w:tcBorders>
              <w:top w:val="nil"/>
              <w:left w:val="nil"/>
              <w:bottom w:val="single" w:sz="8" w:space="0" w:color="auto"/>
              <w:right w:val="single" w:sz="4" w:space="0" w:color="auto"/>
            </w:tcBorders>
            <w:shd w:val="clear" w:color="auto" w:fill="auto"/>
            <w:vAlign w:val="center"/>
            <w:hideMark/>
          </w:tcPr>
          <w:p w14:paraId="4898419E" w14:textId="3594D761"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719" w:type="dxa"/>
            <w:tcBorders>
              <w:top w:val="nil"/>
              <w:left w:val="nil"/>
              <w:bottom w:val="single" w:sz="8" w:space="0" w:color="auto"/>
              <w:right w:val="single" w:sz="8" w:space="0" w:color="auto"/>
            </w:tcBorders>
            <w:shd w:val="clear" w:color="auto" w:fill="auto"/>
            <w:vAlign w:val="center"/>
            <w:hideMark/>
          </w:tcPr>
          <w:p w14:paraId="141A2FEE" w14:textId="223EFA95" w:rsidR="00754344" w:rsidRPr="00533A3A" w:rsidRDefault="000E660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r>
      <w:bookmarkEnd w:id="137"/>
    </w:tbl>
    <w:p w14:paraId="7BBFA190" w14:textId="77777777" w:rsidR="00C5477D" w:rsidRPr="00533A3A" w:rsidRDefault="00C5477D" w:rsidP="0060684F"/>
    <w:p w14:paraId="01A6054E" w14:textId="59263BB4" w:rsidR="00C5477D" w:rsidRPr="00533A3A" w:rsidRDefault="00C5477D">
      <w:r w:rsidRPr="00533A3A">
        <w:br w:type="page"/>
      </w:r>
    </w:p>
    <w:p w14:paraId="556D7336" w14:textId="77777777" w:rsidR="00C5477D" w:rsidRPr="00533A3A" w:rsidRDefault="00C5477D" w:rsidP="0060684F">
      <w:pPr>
        <w:sectPr w:rsidR="00C5477D" w:rsidRPr="00533A3A" w:rsidSect="00C5477D">
          <w:pgSz w:w="16838" w:h="11906" w:orient="landscape"/>
          <w:pgMar w:top="1134" w:right="851" w:bottom="851" w:left="567" w:header="709" w:footer="709" w:gutter="0"/>
          <w:cols w:space="708"/>
          <w:titlePg/>
          <w:docGrid w:linePitch="360"/>
        </w:sectPr>
      </w:pPr>
    </w:p>
    <w:p w14:paraId="187B6BB5" w14:textId="29A7BEB8" w:rsidR="00497801" w:rsidRPr="00533A3A" w:rsidRDefault="00497801" w:rsidP="00497801">
      <w:pPr>
        <w:pStyle w:val="1"/>
        <w:numPr>
          <w:ilvl w:val="1"/>
          <w:numId w:val="1"/>
        </w:numPr>
      </w:pPr>
      <w:bookmarkStart w:id="138" w:name="_Toc135639307"/>
      <w:bookmarkStart w:id="139" w:name="_Toc138145169"/>
      <w:r w:rsidRPr="00533A3A">
        <w:lastRenderedPageBreak/>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38"/>
      <w:bookmarkEnd w:id="139"/>
    </w:p>
    <w:p w14:paraId="22004821" w14:textId="77777777" w:rsidR="00D90AB4" w:rsidRPr="00533A3A" w:rsidRDefault="00D90AB4" w:rsidP="00D90AB4">
      <w:pPr>
        <w:pStyle w:val="a4"/>
      </w:pPr>
    </w:p>
    <w:p w14:paraId="2F6154DF" w14:textId="594ACF30" w:rsidR="00D90AB4" w:rsidRPr="00533A3A" w:rsidRDefault="00D90AB4" w:rsidP="00D90AB4">
      <w:pPr>
        <w:pStyle w:val="a4"/>
      </w:pPr>
      <w:r w:rsidRPr="00533A3A">
        <w:t>В таблице 1</w:t>
      </w:r>
      <w:r w:rsidR="00533A3A">
        <w:t>1</w:t>
      </w:r>
      <w:r w:rsidRPr="00533A3A">
        <w:t xml:space="preserve"> представлена оценка величины необходимых капитальных вложений в строительство и реконструкцию тепловых сетей и сооружений на них.</w:t>
      </w:r>
    </w:p>
    <w:p w14:paraId="6267F81E" w14:textId="10148EBB" w:rsidR="00754344" w:rsidRPr="00533A3A" w:rsidRDefault="00754344" w:rsidP="00D90AB4">
      <w:pPr>
        <w:sectPr w:rsidR="00754344" w:rsidRPr="00533A3A" w:rsidSect="00C5477D">
          <w:pgSz w:w="11906" w:h="16838"/>
          <w:pgMar w:top="851" w:right="851" w:bottom="567" w:left="1134" w:header="709" w:footer="709" w:gutter="0"/>
          <w:cols w:space="708"/>
          <w:titlePg/>
          <w:docGrid w:linePitch="360"/>
        </w:sectPr>
      </w:pPr>
      <w:r w:rsidRPr="00533A3A">
        <w:br w:type="page"/>
      </w:r>
    </w:p>
    <w:p w14:paraId="0822CD3A" w14:textId="60AA7A96" w:rsidR="00754344" w:rsidRPr="00533A3A" w:rsidRDefault="00754344" w:rsidP="00754344">
      <w:pPr>
        <w:pStyle w:val="afa"/>
        <w:rPr>
          <w:i w:val="0"/>
          <w:lang w:val="ru-RU"/>
        </w:rPr>
      </w:pPr>
      <w:bookmarkStart w:id="140" w:name="_Toc138440162"/>
      <w:r w:rsidRPr="00533A3A">
        <w:rPr>
          <w:lang w:val="ru-RU"/>
        </w:rPr>
        <w:lastRenderedPageBreak/>
        <w:t xml:space="preserve">Таблица </w:t>
      </w:r>
      <w:r w:rsidR="00533A3A">
        <w:rPr>
          <w:noProof/>
          <w:lang w:val="ru-RU"/>
        </w:rPr>
        <w:t>11</w:t>
      </w:r>
      <w:r w:rsidRPr="00533A3A">
        <w:rPr>
          <w:lang w:val="ru-RU"/>
        </w:rPr>
        <w:t>. Стоимость реализации мероприятий</w:t>
      </w:r>
      <w:r w:rsidR="00D90AB4" w:rsidRPr="00533A3A">
        <w:rPr>
          <w:lang w:val="ru-RU"/>
        </w:rPr>
        <w:t xml:space="preserve"> в части тепловых сетей и сооружений на них</w:t>
      </w:r>
      <w:r w:rsidRPr="00533A3A">
        <w:rPr>
          <w:lang w:val="ru-RU"/>
        </w:rPr>
        <w:t>, предусмотренных Схемой теплоснабжения, тыс. руб. без НДС</w:t>
      </w:r>
      <w:bookmarkEnd w:id="140"/>
    </w:p>
    <w:tbl>
      <w:tblPr>
        <w:tblW w:w="15003" w:type="dxa"/>
        <w:tblInd w:w="-10" w:type="dxa"/>
        <w:tblLayout w:type="fixed"/>
        <w:tblLook w:val="04A0" w:firstRow="1" w:lastRow="0" w:firstColumn="1" w:lastColumn="0" w:noHBand="0" w:noVBand="1"/>
      </w:tblPr>
      <w:tblGrid>
        <w:gridCol w:w="474"/>
        <w:gridCol w:w="525"/>
        <w:gridCol w:w="955"/>
        <w:gridCol w:w="849"/>
        <w:gridCol w:w="841"/>
        <w:gridCol w:w="1396"/>
        <w:gridCol w:w="467"/>
        <w:gridCol w:w="855"/>
        <w:gridCol w:w="857"/>
        <w:gridCol w:w="855"/>
        <w:gridCol w:w="859"/>
        <w:gridCol w:w="353"/>
        <w:gridCol w:w="422"/>
        <w:gridCol w:w="571"/>
        <w:gridCol w:w="494"/>
        <w:gridCol w:w="426"/>
        <w:gridCol w:w="567"/>
        <w:gridCol w:w="567"/>
        <w:gridCol w:w="567"/>
        <w:gridCol w:w="567"/>
        <w:gridCol w:w="567"/>
        <w:gridCol w:w="425"/>
        <w:gridCol w:w="531"/>
        <w:gridCol w:w="13"/>
      </w:tblGrid>
      <w:tr w:rsidR="00533A3A" w:rsidRPr="00533A3A" w14:paraId="4FCC4B42" w14:textId="77777777" w:rsidTr="006A266B">
        <w:trPr>
          <w:trHeight w:val="295"/>
        </w:trPr>
        <w:tc>
          <w:tcPr>
            <w:tcW w:w="47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A27DE7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п/п</w:t>
            </w:r>
          </w:p>
        </w:tc>
        <w:tc>
          <w:tcPr>
            <w:tcW w:w="5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8D93F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Шифр</w:t>
            </w:r>
          </w:p>
        </w:tc>
        <w:tc>
          <w:tcPr>
            <w:tcW w:w="9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072D27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мероприятий</w:t>
            </w:r>
          </w:p>
        </w:tc>
        <w:tc>
          <w:tcPr>
            <w:tcW w:w="8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001B1C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Источник тепловой энергии</w:t>
            </w:r>
          </w:p>
        </w:tc>
        <w:tc>
          <w:tcPr>
            <w:tcW w:w="84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C0D9A6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Инвестор</w:t>
            </w:r>
          </w:p>
        </w:tc>
        <w:tc>
          <w:tcPr>
            <w:tcW w:w="3575" w:type="dxa"/>
            <w:gridSpan w:val="4"/>
            <w:tcBorders>
              <w:top w:val="single" w:sz="8" w:space="0" w:color="auto"/>
              <w:left w:val="nil"/>
              <w:bottom w:val="single" w:sz="4" w:space="0" w:color="auto"/>
              <w:right w:val="single" w:sz="4" w:space="0" w:color="auto"/>
            </w:tcBorders>
            <w:shd w:val="clear" w:color="auto" w:fill="auto"/>
            <w:vAlign w:val="center"/>
            <w:hideMark/>
          </w:tcPr>
          <w:p w14:paraId="00EA029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Основные технические характеристики</w:t>
            </w:r>
          </w:p>
        </w:tc>
        <w:tc>
          <w:tcPr>
            <w:tcW w:w="8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C714CA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Год начала реализации мероприятия</w:t>
            </w:r>
          </w:p>
        </w:tc>
        <w:tc>
          <w:tcPr>
            <w:tcW w:w="85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19612D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Год окончания мероприятия</w:t>
            </w:r>
          </w:p>
        </w:tc>
        <w:tc>
          <w:tcPr>
            <w:tcW w:w="6070" w:type="dxa"/>
            <w:gridSpan w:val="13"/>
            <w:tcBorders>
              <w:top w:val="single" w:sz="8" w:space="0" w:color="auto"/>
              <w:left w:val="nil"/>
              <w:bottom w:val="single" w:sz="4" w:space="0" w:color="auto"/>
              <w:right w:val="single" w:sz="8" w:space="0" w:color="000000"/>
            </w:tcBorders>
            <w:shd w:val="clear" w:color="auto" w:fill="auto"/>
            <w:vAlign w:val="center"/>
            <w:hideMark/>
          </w:tcPr>
          <w:p w14:paraId="455E5AC0"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Финансовые затраты, тыс.руб. (без НДС)</w:t>
            </w:r>
          </w:p>
        </w:tc>
      </w:tr>
      <w:tr w:rsidR="00533A3A" w:rsidRPr="00533A3A" w14:paraId="36AE4240" w14:textId="77777777" w:rsidTr="00FF2FB8">
        <w:trPr>
          <w:gridAfter w:val="1"/>
          <w:wAfter w:w="13" w:type="dxa"/>
          <w:trHeight w:val="295"/>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6B6FFA7E"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25" w:type="dxa"/>
            <w:vMerge/>
            <w:tcBorders>
              <w:top w:val="single" w:sz="8" w:space="0" w:color="auto"/>
              <w:left w:val="single" w:sz="4" w:space="0" w:color="auto"/>
              <w:bottom w:val="single" w:sz="8" w:space="0" w:color="000000"/>
              <w:right w:val="single" w:sz="4" w:space="0" w:color="auto"/>
            </w:tcBorders>
            <w:vAlign w:val="center"/>
            <w:hideMark/>
          </w:tcPr>
          <w:p w14:paraId="41E9939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955" w:type="dxa"/>
            <w:vMerge/>
            <w:tcBorders>
              <w:top w:val="single" w:sz="8" w:space="0" w:color="auto"/>
              <w:left w:val="single" w:sz="4" w:space="0" w:color="auto"/>
              <w:bottom w:val="single" w:sz="8" w:space="0" w:color="000000"/>
              <w:right w:val="single" w:sz="4" w:space="0" w:color="auto"/>
            </w:tcBorders>
            <w:vAlign w:val="center"/>
            <w:hideMark/>
          </w:tcPr>
          <w:p w14:paraId="38D08770"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9" w:type="dxa"/>
            <w:vMerge/>
            <w:tcBorders>
              <w:top w:val="single" w:sz="8" w:space="0" w:color="auto"/>
              <w:left w:val="single" w:sz="4" w:space="0" w:color="auto"/>
              <w:bottom w:val="single" w:sz="8" w:space="0" w:color="000000"/>
              <w:right w:val="single" w:sz="4" w:space="0" w:color="auto"/>
            </w:tcBorders>
            <w:vAlign w:val="center"/>
            <w:hideMark/>
          </w:tcPr>
          <w:p w14:paraId="32E89D4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1" w:type="dxa"/>
            <w:vMerge/>
            <w:tcBorders>
              <w:top w:val="single" w:sz="8" w:space="0" w:color="auto"/>
              <w:left w:val="single" w:sz="4" w:space="0" w:color="auto"/>
              <w:bottom w:val="single" w:sz="8" w:space="0" w:color="000000"/>
              <w:right w:val="single" w:sz="4" w:space="0" w:color="auto"/>
            </w:tcBorders>
            <w:vAlign w:val="center"/>
            <w:hideMark/>
          </w:tcPr>
          <w:p w14:paraId="20E621C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1396" w:type="dxa"/>
            <w:vMerge w:val="restart"/>
            <w:tcBorders>
              <w:top w:val="nil"/>
              <w:left w:val="single" w:sz="4" w:space="0" w:color="auto"/>
              <w:bottom w:val="single" w:sz="8" w:space="0" w:color="000000"/>
              <w:right w:val="single" w:sz="4" w:space="0" w:color="auto"/>
            </w:tcBorders>
            <w:shd w:val="clear" w:color="auto" w:fill="auto"/>
            <w:vAlign w:val="center"/>
            <w:hideMark/>
          </w:tcPr>
          <w:p w14:paraId="37AAB49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показателя (мощность, протяженность, диаметр и т.п.</w:t>
            </w:r>
          </w:p>
        </w:tc>
        <w:tc>
          <w:tcPr>
            <w:tcW w:w="467" w:type="dxa"/>
            <w:vMerge w:val="restart"/>
            <w:tcBorders>
              <w:top w:val="nil"/>
              <w:left w:val="single" w:sz="4" w:space="0" w:color="auto"/>
              <w:bottom w:val="single" w:sz="8" w:space="0" w:color="000000"/>
              <w:right w:val="single" w:sz="4" w:space="0" w:color="auto"/>
            </w:tcBorders>
            <w:shd w:val="clear" w:color="auto" w:fill="auto"/>
            <w:vAlign w:val="center"/>
            <w:hideMark/>
          </w:tcPr>
          <w:p w14:paraId="2ADF1B3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Ед. изм.</w:t>
            </w:r>
          </w:p>
        </w:tc>
        <w:tc>
          <w:tcPr>
            <w:tcW w:w="1712" w:type="dxa"/>
            <w:gridSpan w:val="2"/>
            <w:tcBorders>
              <w:top w:val="single" w:sz="4" w:space="0" w:color="auto"/>
              <w:left w:val="nil"/>
              <w:bottom w:val="single" w:sz="4" w:space="0" w:color="auto"/>
              <w:right w:val="single" w:sz="4" w:space="0" w:color="auto"/>
            </w:tcBorders>
            <w:shd w:val="clear" w:color="auto" w:fill="auto"/>
            <w:vAlign w:val="center"/>
            <w:hideMark/>
          </w:tcPr>
          <w:p w14:paraId="4C24BBD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Значения показателя</w:t>
            </w:r>
          </w:p>
        </w:tc>
        <w:tc>
          <w:tcPr>
            <w:tcW w:w="855" w:type="dxa"/>
            <w:vMerge/>
            <w:tcBorders>
              <w:top w:val="single" w:sz="8" w:space="0" w:color="auto"/>
              <w:left w:val="single" w:sz="4" w:space="0" w:color="auto"/>
              <w:bottom w:val="single" w:sz="8" w:space="0" w:color="000000"/>
              <w:right w:val="single" w:sz="4" w:space="0" w:color="auto"/>
            </w:tcBorders>
            <w:vAlign w:val="center"/>
            <w:hideMark/>
          </w:tcPr>
          <w:p w14:paraId="3847084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9" w:type="dxa"/>
            <w:vMerge/>
            <w:tcBorders>
              <w:top w:val="single" w:sz="8" w:space="0" w:color="auto"/>
              <w:left w:val="single" w:sz="4" w:space="0" w:color="auto"/>
              <w:bottom w:val="single" w:sz="8" w:space="0" w:color="000000"/>
              <w:right w:val="single" w:sz="4" w:space="0" w:color="auto"/>
            </w:tcBorders>
            <w:vAlign w:val="center"/>
            <w:hideMark/>
          </w:tcPr>
          <w:p w14:paraId="1815C8E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35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6C97E2B" w14:textId="32DB9F0F"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600A6E">
              <w:rPr>
                <w:rFonts w:eastAsia="Times New Roman" w:cs="Times New Roman"/>
                <w:sz w:val="16"/>
                <w:szCs w:val="16"/>
                <w:lang w:eastAsia="ru-RU"/>
              </w:rPr>
              <w:t>4</w:t>
            </w:r>
          </w:p>
        </w:tc>
        <w:tc>
          <w:tcPr>
            <w:tcW w:w="42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4AFA0433" w14:textId="60A13A1D"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600A6E">
              <w:rPr>
                <w:rFonts w:eastAsia="Times New Roman" w:cs="Times New Roman"/>
                <w:sz w:val="16"/>
                <w:szCs w:val="16"/>
                <w:lang w:eastAsia="ru-RU"/>
              </w:rPr>
              <w:t>5</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47FE46D" w14:textId="2DACE054"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600A6E">
              <w:rPr>
                <w:rFonts w:eastAsia="Times New Roman" w:cs="Times New Roman"/>
                <w:sz w:val="16"/>
                <w:szCs w:val="16"/>
                <w:lang w:eastAsia="ru-RU"/>
              </w:rPr>
              <w:t>6</w:t>
            </w:r>
          </w:p>
        </w:tc>
        <w:tc>
          <w:tcPr>
            <w:tcW w:w="49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96B29DF" w14:textId="55AA0089"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600A6E">
              <w:rPr>
                <w:rFonts w:eastAsia="Times New Roman" w:cs="Times New Roman"/>
                <w:sz w:val="16"/>
                <w:szCs w:val="16"/>
                <w:lang w:eastAsia="ru-RU"/>
              </w:rPr>
              <w:t>7</w:t>
            </w:r>
          </w:p>
        </w:tc>
        <w:tc>
          <w:tcPr>
            <w:tcW w:w="426"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4F324F04" w14:textId="2FA009C9"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600A6E">
              <w:rPr>
                <w:rFonts w:eastAsia="Times New Roman" w:cs="Times New Roman"/>
                <w:sz w:val="16"/>
                <w:szCs w:val="16"/>
                <w:lang w:eastAsia="ru-RU"/>
              </w:rPr>
              <w:t>8</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80E21B8" w14:textId="19485C3D"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600A6E">
              <w:rPr>
                <w:rFonts w:eastAsia="Times New Roman" w:cs="Times New Roman"/>
                <w:sz w:val="16"/>
                <w:szCs w:val="16"/>
                <w:lang w:eastAsia="ru-RU"/>
              </w:rPr>
              <w:t>9</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13084CF" w14:textId="5EBEA1CD"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600A6E">
              <w:rPr>
                <w:rFonts w:eastAsia="Times New Roman" w:cs="Times New Roman"/>
                <w:sz w:val="16"/>
                <w:szCs w:val="16"/>
                <w:lang w:eastAsia="ru-RU"/>
              </w:rPr>
              <w:t>30</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D63C16E" w14:textId="33C8A33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140FA3">
              <w:rPr>
                <w:rFonts w:eastAsia="Times New Roman" w:cs="Times New Roman"/>
                <w:sz w:val="16"/>
                <w:szCs w:val="16"/>
                <w:lang w:eastAsia="ru-RU"/>
              </w:rPr>
              <w:t>3</w:t>
            </w:r>
            <w:r w:rsidR="00600A6E">
              <w:rPr>
                <w:rFonts w:eastAsia="Times New Roman" w:cs="Times New Roman"/>
                <w:sz w:val="16"/>
                <w:szCs w:val="16"/>
                <w:lang w:eastAsia="ru-RU"/>
              </w:rPr>
              <w:t>1</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70076B2" w14:textId="7707F803"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600A6E">
              <w:rPr>
                <w:rFonts w:eastAsia="Times New Roman" w:cs="Times New Roman"/>
                <w:sz w:val="16"/>
                <w:szCs w:val="16"/>
                <w:lang w:eastAsia="ru-RU"/>
              </w:rPr>
              <w:t>2</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7D66D6C" w14:textId="4D389010"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600A6E">
              <w:rPr>
                <w:rFonts w:eastAsia="Times New Roman" w:cs="Times New Roman"/>
                <w:sz w:val="16"/>
                <w:szCs w:val="16"/>
                <w:lang w:eastAsia="ru-RU"/>
              </w:rPr>
              <w:t>3</w:t>
            </w:r>
          </w:p>
        </w:tc>
        <w:tc>
          <w:tcPr>
            <w:tcW w:w="425"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8308B26" w14:textId="061EF2B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600A6E">
              <w:rPr>
                <w:rFonts w:eastAsia="Times New Roman" w:cs="Times New Roman"/>
                <w:sz w:val="16"/>
                <w:szCs w:val="16"/>
                <w:lang w:eastAsia="ru-RU"/>
              </w:rPr>
              <w:t>4</w:t>
            </w:r>
          </w:p>
        </w:tc>
        <w:tc>
          <w:tcPr>
            <w:tcW w:w="531"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1956EC2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w:t>
            </w:r>
          </w:p>
        </w:tc>
      </w:tr>
      <w:tr w:rsidR="00533A3A" w:rsidRPr="00533A3A" w14:paraId="6F53DBF3" w14:textId="77777777" w:rsidTr="00FF2FB8">
        <w:trPr>
          <w:gridAfter w:val="1"/>
          <w:wAfter w:w="13" w:type="dxa"/>
          <w:trHeight w:val="660"/>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56305FE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25" w:type="dxa"/>
            <w:vMerge/>
            <w:tcBorders>
              <w:top w:val="single" w:sz="8" w:space="0" w:color="auto"/>
              <w:left w:val="single" w:sz="4" w:space="0" w:color="auto"/>
              <w:bottom w:val="single" w:sz="8" w:space="0" w:color="000000"/>
              <w:right w:val="single" w:sz="4" w:space="0" w:color="auto"/>
            </w:tcBorders>
            <w:vAlign w:val="center"/>
            <w:hideMark/>
          </w:tcPr>
          <w:p w14:paraId="18DCD64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955" w:type="dxa"/>
            <w:vMerge/>
            <w:tcBorders>
              <w:top w:val="single" w:sz="8" w:space="0" w:color="auto"/>
              <w:left w:val="single" w:sz="4" w:space="0" w:color="auto"/>
              <w:bottom w:val="single" w:sz="8" w:space="0" w:color="000000"/>
              <w:right w:val="single" w:sz="4" w:space="0" w:color="auto"/>
            </w:tcBorders>
            <w:vAlign w:val="center"/>
            <w:hideMark/>
          </w:tcPr>
          <w:p w14:paraId="6B15FB3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9" w:type="dxa"/>
            <w:vMerge/>
            <w:tcBorders>
              <w:top w:val="single" w:sz="8" w:space="0" w:color="auto"/>
              <w:left w:val="single" w:sz="4" w:space="0" w:color="auto"/>
              <w:bottom w:val="single" w:sz="8" w:space="0" w:color="000000"/>
              <w:right w:val="single" w:sz="4" w:space="0" w:color="auto"/>
            </w:tcBorders>
            <w:vAlign w:val="center"/>
            <w:hideMark/>
          </w:tcPr>
          <w:p w14:paraId="45539CD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1" w:type="dxa"/>
            <w:vMerge/>
            <w:tcBorders>
              <w:top w:val="single" w:sz="8" w:space="0" w:color="auto"/>
              <w:left w:val="single" w:sz="4" w:space="0" w:color="auto"/>
              <w:bottom w:val="single" w:sz="8" w:space="0" w:color="000000"/>
              <w:right w:val="single" w:sz="4" w:space="0" w:color="auto"/>
            </w:tcBorders>
            <w:vAlign w:val="center"/>
            <w:hideMark/>
          </w:tcPr>
          <w:p w14:paraId="33B4A39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1396" w:type="dxa"/>
            <w:vMerge/>
            <w:tcBorders>
              <w:top w:val="nil"/>
              <w:left w:val="single" w:sz="4" w:space="0" w:color="auto"/>
              <w:bottom w:val="single" w:sz="8" w:space="0" w:color="000000"/>
              <w:right w:val="single" w:sz="4" w:space="0" w:color="auto"/>
            </w:tcBorders>
            <w:vAlign w:val="center"/>
            <w:hideMark/>
          </w:tcPr>
          <w:p w14:paraId="33F3EC1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67" w:type="dxa"/>
            <w:vMerge/>
            <w:tcBorders>
              <w:top w:val="nil"/>
              <w:left w:val="single" w:sz="4" w:space="0" w:color="auto"/>
              <w:bottom w:val="single" w:sz="8" w:space="0" w:color="000000"/>
              <w:right w:val="single" w:sz="4" w:space="0" w:color="auto"/>
            </w:tcBorders>
            <w:vAlign w:val="center"/>
            <w:hideMark/>
          </w:tcPr>
          <w:p w14:paraId="2FB5C05F"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5" w:type="dxa"/>
            <w:tcBorders>
              <w:top w:val="nil"/>
              <w:left w:val="nil"/>
              <w:bottom w:val="single" w:sz="8" w:space="0" w:color="auto"/>
              <w:right w:val="single" w:sz="4" w:space="0" w:color="auto"/>
            </w:tcBorders>
            <w:shd w:val="clear" w:color="auto" w:fill="auto"/>
            <w:vAlign w:val="center"/>
            <w:hideMark/>
          </w:tcPr>
          <w:p w14:paraId="6AA1B9F3"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До реализации мероприятия</w:t>
            </w:r>
          </w:p>
        </w:tc>
        <w:tc>
          <w:tcPr>
            <w:tcW w:w="857" w:type="dxa"/>
            <w:tcBorders>
              <w:top w:val="nil"/>
              <w:left w:val="nil"/>
              <w:bottom w:val="single" w:sz="8" w:space="0" w:color="auto"/>
              <w:right w:val="single" w:sz="4" w:space="0" w:color="auto"/>
            </w:tcBorders>
            <w:shd w:val="clear" w:color="auto" w:fill="auto"/>
            <w:vAlign w:val="center"/>
            <w:hideMark/>
          </w:tcPr>
          <w:p w14:paraId="59679D61"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После реализации мероприятия</w:t>
            </w:r>
          </w:p>
        </w:tc>
        <w:tc>
          <w:tcPr>
            <w:tcW w:w="855" w:type="dxa"/>
            <w:vMerge/>
            <w:tcBorders>
              <w:top w:val="single" w:sz="8" w:space="0" w:color="auto"/>
              <w:left w:val="single" w:sz="4" w:space="0" w:color="auto"/>
              <w:bottom w:val="single" w:sz="8" w:space="0" w:color="000000"/>
              <w:right w:val="single" w:sz="4" w:space="0" w:color="auto"/>
            </w:tcBorders>
            <w:vAlign w:val="center"/>
            <w:hideMark/>
          </w:tcPr>
          <w:p w14:paraId="770D86F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9" w:type="dxa"/>
            <w:vMerge/>
            <w:tcBorders>
              <w:top w:val="single" w:sz="8" w:space="0" w:color="auto"/>
              <w:left w:val="single" w:sz="4" w:space="0" w:color="auto"/>
              <w:bottom w:val="single" w:sz="8" w:space="0" w:color="000000"/>
              <w:right w:val="single" w:sz="4" w:space="0" w:color="auto"/>
            </w:tcBorders>
            <w:vAlign w:val="center"/>
            <w:hideMark/>
          </w:tcPr>
          <w:p w14:paraId="5CFFFE8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353" w:type="dxa"/>
            <w:vMerge/>
            <w:tcBorders>
              <w:top w:val="nil"/>
              <w:left w:val="single" w:sz="4" w:space="0" w:color="auto"/>
              <w:bottom w:val="single" w:sz="8" w:space="0" w:color="000000"/>
              <w:right w:val="single" w:sz="4" w:space="0" w:color="auto"/>
            </w:tcBorders>
            <w:vAlign w:val="center"/>
            <w:hideMark/>
          </w:tcPr>
          <w:p w14:paraId="63D3AB6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22" w:type="dxa"/>
            <w:vMerge/>
            <w:tcBorders>
              <w:top w:val="nil"/>
              <w:left w:val="single" w:sz="4" w:space="0" w:color="auto"/>
              <w:bottom w:val="single" w:sz="8" w:space="0" w:color="000000"/>
              <w:right w:val="single" w:sz="4" w:space="0" w:color="auto"/>
            </w:tcBorders>
            <w:vAlign w:val="center"/>
            <w:hideMark/>
          </w:tcPr>
          <w:p w14:paraId="4A6350A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5F1A066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94" w:type="dxa"/>
            <w:vMerge/>
            <w:tcBorders>
              <w:top w:val="nil"/>
              <w:left w:val="single" w:sz="4" w:space="0" w:color="auto"/>
              <w:bottom w:val="single" w:sz="8" w:space="0" w:color="000000"/>
              <w:right w:val="single" w:sz="4" w:space="0" w:color="auto"/>
            </w:tcBorders>
            <w:vAlign w:val="center"/>
            <w:hideMark/>
          </w:tcPr>
          <w:p w14:paraId="0473D72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26" w:type="dxa"/>
            <w:vMerge/>
            <w:tcBorders>
              <w:top w:val="nil"/>
              <w:left w:val="single" w:sz="4" w:space="0" w:color="auto"/>
              <w:bottom w:val="single" w:sz="8" w:space="0" w:color="000000"/>
              <w:right w:val="single" w:sz="4" w:space="0" w:color="auto"/>
            </w:tcBorders>
            <w:vAlign w:val="center"/>
            <w:hideMark/>
          </w:tcPr>
          <w:p w14:paraId="6B11250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0BC5F95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44FB9E9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03FF660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77FA520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592A439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25" w:type="dxa"/>
            <w:vMerge/>
            <w:tcBorders>
              <w:top w:val="nil"/>
              <w:left w:val="single" w:sz="4" w:space="0" w:color="auto"/>
              <w:bottom w:val="single" w:sz="8" w:space="0" w:color="000000"/>
              <w:right w:val="single" w:sz="4" w:space="0" w:color="auto"/>
            </w:tcBorders>
            <w:vAlign w:val="center"/>
            <w:hideMark/>
          </w:tcPr>
          <w:p w14:paraId="4570D32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31" w:type="dxa"/>
            <w:vMerge/>
            <w:tcBorders>
              <w:top w:val="nil"/>
              <w:left w:val="single" w:sz="4" w:space="0" w:color="auto"/>
              <w:bottom w:val="single" w:sz="8" w:space="0" w:color="000000"/>
              <w:right w:val="single" w:sz="8" w:space="0" w:color="auto"/>
            </w:tcBorders>
            <w:vAlign w:val="center"/>
            <w:hideMark/>
          </w:tcPr>
          <w:p w14:paraId="14612EF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r>
      <w:tr w:rsidR="00533A3A" w:rsidRPr="00533A3A" w14:paraId="121F1537" w14:textId="77777777" w:rsidTr="006A266B">
        <w:trPr>
          <w:trHeight w:val="29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F29DCC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1</w:t>
            </w:r>
          </w:p>
        </w:tc>
        <w:tc>
          <w:tcPr>
            <w:tcW w:w="525" w:type="dxa"/>
            <w:tcBorders>
              <w:top w:val="nil"/>
              <w:left w:val="nil"/>
              <w:bottom w:val="single" w:sz="4" w:space="0" w:color="auto"/>
              <w:right w:val="single" w:sz="4" w:space="0" w:color="auto"/>
            </w:tcBorders>
            <w:shd w:val="clear" w:color="auto" w:fill="auto"/>
            <w:vAlign w:val="center"/>
            <w:hideMark/>
          </w:tcPr>
          <w:p w14:paraId="0407C6E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3965D16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533A3A" w:rsidRPr="00533A3A" w14:paraId="1CF49B1F" w14:textId="77777777" w:rsidTr="006A266B">
        <w:trPr>
          <w:trHeight w:val="29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7FCF5A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w:t>
            </w:r>
          </w:p>
        </w:tc>
        <w:tc>
          <w:tcPr>
            <w:tcW w:w="525" w:type="dxa"/>
            <w:tcBorders>
              <w:top w:val="nil"/>
              <w:left w:val="nil"/>
              <w:bottom w:val="single" w:sz="4" w:space="0" w:color="auto"/>
              <w:right w:val="single" w:sz="4" w:space="0" w:color="auto"/>
            </w:tcBorders>
            <w:shd w:val="clear" w:color="auto" w:fill="auto"/>
            <w:vAlign w:val="center"/>
            <w:hideMark/>
          </w:tcPr>
          <w:p w14:paraId="3E68CD6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559DACA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533A3A" w:rsidRPr="00533A3A" w14:paraId="7712ED88" w14:textId="77777777" w:rsidTr="006A266B">
        <w:trPr>
          <w:trHeight w:val="460"/>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31A5BD3"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w:t>
            </w:r>
          </w:p>
        </w:tc>
        <w:tc>
          <w:tcPr>
            <w:tcW w:w="525" w:type="dxa"/>
            <w:tcBorders>
              <w:top w:val="nil"/>
              <w:left w:val="nil"/>
              <w:bottom w:val="single" w:sz="4" w:space="0" w:color="auto"/>
              <w:right w:val="single" w:sz="4" w:space="0" w:color="auto"/>
            </w:tcBorders>
            <w:shd w:val="clear" w:color="auto" w:fill="auto"/>
            <w:vAlign w:val="center"/>
            <w:hideMark/>
          </w:tcPr>
          <w:p w14:paraId="5541906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4F4DCF3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33A3A" w:rsidRPr="00533A3A" w14:paraId="097FF455" w14:textId="77777777" w:rsidTr="00FF2FB8">
        <w:trPr>
          <w:cantSplit/>
          <w:trHeight w:val="613"/>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2C2F6CF9"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w:t>
            </w:r>
          </w:p>
        </w:tc>
        <w:tc>
          <w:tcPr>
            <w:tcW w:w="525" w:type="dxa"/>
            <w:tcBorders>
              <w:top w:val="nil"/>
              <w:left w:val="nil"/>
              <w:bottom w:val="single" w:sz="4" w:space="0" w:color="auto"/>
              <w:right w:val="single" w:sz="4" w:space="0" w:color="auto"/>
            </w:tcBorders>
            <w:shd w:val="clear" w:color="auto" w:fill="auto"/>
            <w:vAlign w:val="center"/>
            <w:hideMark/>
          </w:tcPr>
          <w:p w14:paraId="32745BF5"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934" w:type="dxa"/>
            <w:gridSpan w:val="9"/>
            <w:tcBorders>
              <w:top w:val="single" w:sz="4" w:space="0" w:color="auto"/>
              <w:left w:val="nil"/>
              <w:bottom w:val="single" w:sz="4" w:space="0" w:color="auto"/>
              <w:right w:val="single" w:sz="4" w:space="0" w:color="auto"/>
            </w:tcBorders>
            <w:shd w:val="clear" w:color="auto" w:fill="auto"/>
            <w:vAlign w:val="center"/>
            <w:hideMark/>
          </w:tcPr>
          <w:p w14:paraId="34F8952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 Реконструкция или модернизация существующих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3F7DE5A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5BDF5F1A"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23504DD3" w14:textId="509F51D5"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5AC6684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089B305B" w14:textId="58468B02"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9ACE41" w14:textId="6E13AB4D" w:rsidR="000E6604" w:rsidRPr="00533A3A" w:rsidRDefault="008D6A95"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4500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1E75A20" w14:textId="2B950D47"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3792E2E" w14:textId="64BC17F2"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ED6929" w14:textId="64F26A88"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0E8418F" w14:textId="3933A103"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6927C192"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44" w:type="dxa"/>
            <w:gridSpan w:val="2"/>
            <w:tcBorders>
              <w:top w:val="nil"/>
              <w:left w:val="nil"/>
              <w:bottom w:val="single" w:sz="4" w:space="0" w:color="auto"/>
              <w:right w:val="single" w:sz="8" w:space="0" w:color="auto"/>
            </w:tcBorders>
            <w:shd w:val="clear" w:color="auto" w:fill="auto"/>
            <w:textDirection w:val="btLr"/>
            <w:vAlign w:val="center"/>
            <w:hideMark/>
          </w:tcPr>
          <w:p w14:paraId="3539E7D7" w14:textId="1A6A0BBA" w:rsidR="000E6604" w:rsidRPr="00533A3A" w:rsidRDefault="008D6A95"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4500</w:t>
            </w:r>
          </w:p>
        </w:tc>
      </w:tr>
      <w:tr w:rsidR="00533A3A" w:rsidRPr="00533A3A" w14:paraId="2ACD4504" w14:textId="77777777" w:rsidTr="00FF2FB8">
        <w:trPr>
          <w:gridAfter w:val="1"/>
          <w:wAfter w:w="13" w:type="dxa"/>
          <w:cantSplit/>
          <w:trHeight w:val="110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0CCD107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3.1.1.</w:t>
            </w:r>
          </w:p>
        </w:tc>
        <w:tc>
          <w:tcPr>
            <w:tcW w:w="525" w:type="dxa"/>
            <w:tcBorders>
              <w:top w:val="nil"/>
              <w:left w:val="nil"/>
              <w:bottom w:val="single" w:sz="4" w:space="0" w:color="auto"/>
              <w:right w:val="single" w:sz="4" w:space="0" w:color="auto"/>
            </w:tcBorders>
            <w:shd w:val="clear" w:color="auto" w:fill="auto"/>
            <w:textDirection w:val="btLr"/>
            <w:vAlign w:val="center"/>
            <w:hideMark/>
          </w:tcPr>
          <w:p w14:paraId="31FD3F75" w14:textId="13FEA9D3" w:rsidR="000E6604" w:rsidRPr="00533A3A" w:rsidRDefault="000E6604" w:rsidP="000E660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01.02.02.01 (001)</w:t>
            </w:r>
          </w:p>
        </w:tc>
        <w:tc>
          <w:tcPr>
            <w:tcW w:w="955" w:type="dxa"/>
            <w:tcBorders>
              <w:top w:val="nil"/>
              <w:left w:val="nil"/>
              <w:bottom w:val="single" w:sz="4" w:space="0" w:color="auto"/>
              <w:right w:val="single" w:sz="4" w:space="0" w:color="auto"/>
            </w:tcBorders>
            <w:shd w:val="clear" w:color="auto" w:fill="auto"/>
            <w:vAlign w:val="center"/>
            <w:hideMark/>
          </w:tcPr>
          <w:p w14:paraId="5B783502" w14:textId="4FE52125"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xml:space="preserve">3.1.1. Реконструкция тепловых сетей с. </w:t>
            </w:r>
            <w:r w:rsidR="008D6A95">
              <w:rPr>
                <w:rFonts w:eastAsia="Times New Roman" w:cs="Times New Roman"/>
                <w:sz w:val="16"/>
                <w:szCs w:val="16"/>
                <w:lang w:eastAsia="ru-RU"/>
              </w:rPr>
              <w:t>Ключики</w:t>
            </w:r>
          </w:p>
        </w:tc>
        <w:tc>
          <w:tcPr>
            <w:tcW w:w="849" w:type="dxa"/>
            <w:tcBorders>
              <w:top w:val="nil"/>
              <w:left w:val="nil"/>
              <w:bottom w:val="single" w:sz="4" w:space="0" w:color="auto"/>
              <w:right w:val="single" w:sz="4" w:space="0" w:color="auto"/>
            </w:tcBorders>
            <w:shd w:val="clear" w:color="auto" w:fill="auto"/>
            <w:vAlign w:val="center"/>
            <w:hideMark/>
          </w:tcPr>
          <w:p w14:paraId="2D966ED6" w14:textId="14D45B7F"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xml:space="preserve">котельная </w:t>
            </w:r>
            <w:r w:rsidR="008D6A95">
              <w:rPr>
                <w:rFonts w:eastAsia="Times New Roman" w:cs="Times New Roman"/>
                <w:sz w:val="16"/>
                <w:szCs w:val="16"/>
                <w:lang w:eastAsia="ru-RU"/>
              </w:rPr>
              <w:t>ул. Кирова</w:t>
            </w:r>
          </w:p>
        </w:tc>
        <w:tc>
          <w:tcPr>
            <w:tcW w:w="841" w:type="dxa"/>
            <w:tcBorders>
              <w:top w:val="nil"/>
              <w:left w:val="nil"/>
              <w:bottom w:val="single" w:sz="4" w:space="0" w:color="auto"/>
              <w:right w:val="single" w:sz="4" w:space="0" w:color="auto"/>
            </w:tcBorders>
            <w:shd w:val="clear" w:color="auto" w:fill="auto"/>
            <w:vAlign w:val="center"/>
            <w:hideMark/>
          </w:tcPr>
          <w:p w14:paraId="7F26CACD" w14:textId="16DA503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Бюджетное финансирование</w:t>
            </w:r>
          </w:p>
        </w:tc>
        <w:tc>
          <w:tcPr>
            <w:tcW w:w="1396" w:type="dxa"/>
            <w:tcBorders>
              <w:top w:val="nil"/>
              <w:left w:val="nil"/>
              <w:bottom w:val="single" w:sz="4" w:space="0" w:color="auto"/>
              <w:right w:val="single" w:sz="4" w:space="0" w:color="auto"/>
            </w:tcBorders>
            <w:shd w:val="clear" w:color="auto" w:fill="auto"/>
            <w:vAlign w:val="center"/>
            <w:hideMark/>
          </w:tcPr>
          <w:p w14:paraId="0E3F0A1F"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диаметр/протяженность в однотрубном исчислении</w:t>
            </w:r>
          </w:p>
        </w:tc>
        <w:tc>
          <w:tcPr>
            <w:tcW w:w="467" w:type="dxa"/>
            <w:tcBorders>
              <w:top w:val="nil"/>
              <w:left w:val="nil"/>
              <w:bottom w:val="single" w:sz="4" w:space="0" w:color="auto"/>
              <w:right w:val="single" w:sz="4" w:space="0" w:color="auto"/>
            </w:tcBorders>
            <w:shd w:val="clear" w:color="auto" w:fill="auto"/>
            <w:vAlign w:val="center"/>
            <w:hideMark/>
          </w:tcPr>
          <w:p w14:paraId="2373ED4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мм/м</w:t>
            </w:r>
          </w:p>
        </w:tc>
        <w:tc>
          <w:tcPr>
            <w:tcW w:w="855" w:type="dxa"/>
            <w:tcBorders>
              <w:top w:val="nil"/>
              <w:left w:val="nil"/>
              <w:bottom w:val="single" w:sz="4" w:space="0" w:color="auto"/>
              <w:right w:val="single" w:sz="4" w:space="0" w:color="auto"/>
            </w:tcBorders>
            <w:shd w:val="clear" w:color="auto" w:fill="auto"/>
            <w:vAlign w:val="center"/>
            <w:hideMark/>
          </w:tcPr>
          <w:p w14:paraId="31618D9D" w14:textId="3A5B7B53" w:rsidR="000E6604" w:rsidRPr="00533A3A" w:rsidRDefault="00D5498C" w:rsidP="00FF2FB8">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32-100/</w:t>
            </w:r>
            <w:r w:rsidR="00FF2FB8">
              <w:rPr>
                <w:rFonts w:eastAsia="Times New Roman" w:cs="Times New Roman"/>
                <w:sz w:val="16"/>
                <w:szCs w:val="16"/>
                <w:lang w:eastAsia="ru-RU"/>
              </w:rPr>
              <w:t>8</w:t>
            </w:r>
            <w:r w:rsidR="000E6604" w:rsidRPr="00533A3A">
              <w:rPr>
                <w:rFonts w:eastAsia="Times New Roman" w:cs="Times New Roman"/>
                <w:sz w:val="16"/>
                <w:szCs w:val="16"/>
                <w:lang w:eastAsia="ru-RU"/>
              </w:rPr>
              <w:t>00</w:t>
            </w:r>
          </w:p>
        </w:tc>
        <w:tc>
          <w:tcPr>
            <w:tcW w:w="857" w:type="dxa"/>
            <w:tcBorders>
              <w:top w:val="nil"/>
              <w:left w:val="nil"/>
              <w:bottom w:val="single" w:sz="4" w:space="0" w:color="auto"/>
              <w:right w:val="single" w:sz="4" w:space="0" w:color="auto"/>
            </w:tcBorders>
            <w:shd w:val="clear" w:color="auto" w:fill="auto"/>
            <w:vAlign w:val="center"/>
            <w:hideMark/>
          </w:tcPr>
          <w:p w14:paraId="06827FF4" w14:textId="543A0130" w:rsidR="000E6604" w:rsidRPr="00533A3A" w:rsidRDefault="00D5498C" w:rsidP="00FF2FB8">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32-100/</w:t>
            </w:r>
            <w:r w:rsidR="00FF2FB8">
              <w:rPr>
                <w:rFonts w:eastAsia="Times New Roman" w:cs="Times New Roman"/>
                <w:sz w:val="16"/>
                <w:szCs w:val="16"/>
                <w:lang w:eastAsia="ru-RU"/>
              </w:rPr>
              <w:t>8</w:t>
            </w:r>
            <w:r w:rsidR="000E6604" w:rsidRPr="00533A3A">
              <w:rPr>
                <w:rFonts w:eastAsia="Times New Roman" w:cs="Times New Roman"/>
                <w:sz w:val="16"/>
                <w:szCs w:val="16"/>
                <w:lang w:eastAsia="ru-RU"/>
              </w:rPr>
              <w:t>00</w:t>
            </w:r>
          </w:p>
        </w:tc>
        <w:tc>
          <w:tcPr>
            <w:tcW w:w="855" w:type="dxa"/>
            <w:tcBorders>
              <w:top w:val="nil"/>
              <w:left w:val="nil"/>
              <w:bottom w:val="single" w:sz="4" w:space="0" w:color="auto"/>
              <w:right w:val="single" w:sz="4" w:space="0" w:color="auto"/>
            </w:tcBorders>
            <w:shd w:val="clear" w:color="auto" w:fill="auto"/>
            <w:vAlign w:val="center"/>
            <w:hideMark/>
          </w:tcPr>
          <w:p w14:paraId="577364CB" w14:textId="577DB418"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2027</w:t>
            </w:r>
          </w:p>
        </w:tc>
        <w:tc>
          <w:tcPr>
            <w:tcW w:w="859" w:type="dxa"/>
            <w:tcBorders>
              <w:top w:val="nil"/>
              <w:left w:val="nil"/>
              <w:bottom w:val="single" w:sz="4" w:space="0" w:color="auto"/>
              <w:right w:val="single" w:sz="4" w:space="0" w:color="auto"/>
            </w:tcBorders>
            <w:shd w:val="clear" w:color="auto" w:fill="auto"/>
            <w:vAlign w:val="center"/>
            <w:hideMark/>
          </w:tcPr>
          <w:p w14:paraId="00EE9F95" w14:textId="1E4EFD35" w:rsidR="000E6604" w:rsidRPr="00533A3A" w:rsidRDefault="000E6604" w:rsidP="00FF2FB8">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FF2FB8">
              <w:rPr>
                <w:rFonts w:eastAsia="Times New Roman" w:cs="Times New Roman"/>
                <w:sz w:val="16"/>
                <w:szCs w:val="16"/>
                <w:lang w:eastAsia="ru-RU"/>
              </w:rPr>
              <w:t>27</w:t>
            </w:r>
          </w:p>
        </w:tc>
        <w:tc>
          <w:tcPr>
            <w:tcW w:w="353" w:type="dxa"/>
            <w:tcBorders>
              <w:top w:val="nil"/>
              <w:left w:val="nil"/>
              <w:bottom w:val="single" w:sz="4" w:space="0" w:color="auto"/>
              <w:right w:val="single" w:sz="4" w:space="0" w:color="auto"/>
            </w:tcBorders>
            <w:shd w:val="clear" w:color="auto" w:fill="auto"/>
            <w:vAlign w:val="center"/>
            <w:hideMark/>
          </w:tcPr>
          <w:p w14:paraId="5D6CD6D1" w14:textId="5B347498"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379F8E7" w14:textId="25D5DE4D"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694E8737" w14:textId="7AA85DF1"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04A625E5"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75087EA8" w14:textId="275D93A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1EFE346" w14:textId="3D752BB6" w:rsidR="000E6604" w:rsidRPr="00533A3A" w:rsidRDefault="008D6A95"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4500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AEED22A" w14:textId="15AC688D"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7017803" w14:textId="627C6046"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E65F45E" w14:textId="31FFECD9"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85C757E" w14:textId="7D9CABD6"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1E143738"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31" w:type="dxa"/>
            <w:tcBorders>
              <w:top w:val="nil"/>
              <w:left w:val="nil"/>
              <w:bottom w:val="single" w:sz="4" w:space="0" w:color="auto"/>
              <w:right w:val="single" w:sz="8" w:space="0" w:color="auto"/>
            </w:tcBorders>
            <w:shd w:val="clear" w:color="auto" w:fill="auto"/>
            <w:textDirection w:val="btLr"/>
            <w:vAlign w:val="center"/>
            <w:hideMark/>
          </w:tcPr>
          <w:p w14:paraId="08972E06" w14:textId="4108F21C" w:rsidR="000E6604" w:rsidRPr="00533A3A" w:rsidRDefault="008D6A95"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4500</w:t>
            </w:r>
          </w:p>
        </w:tc>
      </w:tr>
      <w:tr w:rsidR="00533A3A" w:rsidRPr="00533A3A" w14:paraId="1E52DEAF" w14:textId="77777777" w:rsidTr="00FF2FB8">
        <w:trPr>
          <w:cantSplit/>
          <w:trHeight w:val="38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1FDD841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w:t>
            </w:r>
          </w:p>
        </w:tc>
        <w:tc>
          <w:tcPr>
            <w:tcW w:w="525" w:type="dxa"/>
            <w:tcBorders>
              <w:top w:val="nil"/>
              <w:left w:val="nil"/>
              <w:bottom w:val="single" w:sz="4" w:space="0" w:color="auto"/>
              <w:right w:val="single" w:sz="4" w:space="0" w:color="auto"/>
            </w:tcBorders>
            <w:shd w:val="clear" w:color="auto" w:fill="auto"/>
            <w:vAlign w:val="center"/>
            <w:hideMark/>
          </w:tcPr>
          <w:p w14:paraId="1020634F"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934" w:type="dxa"/>
            <w:gridSpan w:val="9"/>
            <w:tcBorders>
              <w:top w:val="single" w:sz="4" w:space="0" w:color="auto"/>
              <w:left w:val="nil"/>
              <w:bottom w:val="single" w:sz="4" w:space="0" w:color="auto"/>
              <w:right w:val="single" w:sz="4" w:space="0" w:color="auto"/>
            </w:tcBorders>
            <w:shd w:val="clear" w:color="auto" w:fill="auto"/>
            <w:vAlign w:val="center"/>
            <w:hideMark/>
          </w:tcPr>
          <w:p w14:paraId="458E8D17"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08C7787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6764F6D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275DB9B9"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51AAA31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1A4025C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9F68E33"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2BA0FDE" w14:textId="05780806"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6FFB394" w14:textId="012E4359"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991F63" w14:textId="543E1F2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F560503" w14:textId="2093A363"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020B1B3C"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44" w:type="dxa"/>
            <w:gridSpan w:val="2"/>
            <w:tcBorders>
              <w:top w:val="nil"/>
              <w:left w:val="nil"/>
              <w:bottom w:val="single" w:sz="4" w:space="0" w:color="auto"/>
              <w:right w:val="single" w:sz="8" w:space="0" w:color="auto"/>
            </w:tcBorders>
            <w:shd w:val="clear" w:color="auto" w:fill="auto"/>
            <w:textDirection w:val="btLr"/>
            <w:vAlign w:val="center"/>
            <w:hideMark/>
          </w:tcPr>
          <w:p w14:paraId="7F2089C9"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43EFD8B4" w14:textId="77777777" w:rsidTr="00FF2FB8">
        <w:trPr>
          <w:gridAfter w:val="1"/>
          <w:wAfter w:w="13" w:type="dxa"/>
          <w:cantSplit/>
          <w:trHeight w:val="703"/>
        </w:trPr>
        <w:tc>
          <w:tcPr>
            <w:tcW w:w="474" w:type="dxa"/>
            <w:tcBorders>
              <w:top w:val="nil"/>
              <w:left w:val="single" w:sz="8" w:space="0" w:color="auto"/>
              <w:bottom w:val="single" w:sz="8" w:space="0" w:color="auto"/>
              <w:right w:val="single" w:sz="4" w:space="0" w:color="auto"/>
            </w:tcBorders>
            <w:shd w:val="clear" w:color="auto" w:fill="auto"/>
            <w:vAlign w:val="center"/>
            <w:hideMark/>
          </w:tcPr>
          <w:p w14:paraId="6C3590F3"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8" w:space="0" w:color="auto"/>
              <w:right w:val="single" w:sz="4" w:space="0" w:color="auto"/>
            </w:tcBorders>
            <w:shd w:val="clear" w:color="auto" w:fill="auto"/>
            <w:vAlign w:val="center"/>
            <w:hideMark/>
          </w:tcPr>
          <w:p w14:paraId="5E06AF04"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8" w:space="0" w:color="auto"/>
              <w:right w:val="single" w:sz="4" w:space="0" w:color="auto"/>
            </w:tcBorders>
            <w:shd w:val="clear" w:color="auto" w:fill="auto"/>
            <w:vAlign w:val="center"/>
            <w:hideMark/>
          </w:tcPr>
          <w:p w14:paraId="4175064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 по группе 3</w:t>
            </w:r>
          </w:p>
        </w:tc>
        <w:tc>
          <w:tcPr>
            <w:tcW w:w="849" w:type="dxa"/>
            <w:tcBorders>
              <w:top w:val="nil"/>
              <w:left w:val="nil"/>
              <w:bottom w:val="single" w:sz="8" w:space="0" w:color="auto"/>
              <w:right w:val="single" w:sz="4" w:space="0" w:color="auto"/>
            </w:tcBorders>
            <w:shd w:val="clear" w:color="auto" w:fill="auto"/>
            <w:vAlign w:val="center"/>
            <w:hideMark/>
          </w:tcPr>
          <w:p w14:paraId="417F3CE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8" w:space="0" w:color="auto"/>
              <w:right w:val="single" w:sz="4" w:space="0" w:color="auto"/>
            </w:tcBorders>
            <w:shd w:val="clear" w:color="auto" w:fill="auto"/>
            <w:vAlign w:val="center"/>
            <w:hideMark/>
          </w:tcPr>
          <w:p w14:paraId="4950DCC3"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8" w:space="0" w:color="auto"/>
              <w:right w:val="single" w:sz="4" w:space="0" w:color="auto"/>
            </w:tcBorders>
            <w:shd w:val="clear" w:color="auto" w:fill="auto"/>
            <w:vAlign w:val="center"/>
            <w:hideMark/>
          </w:tcPr>
          <w:p w14:paraId="3E31F31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8" w:space="0" w:color="auto"/>
              <w:right w:val="single" w:sz="4" w:space="0" w:color="auto"/>
            </w:tcBorders>
            <w:shd w:val="clear" w:color="auto" w:fill="auto"/>
            <w:vAlign w:val="center"/>
            <w:hideMark/>
          </w:tcPr>
          <w:p w14:paraId="1D469EEE"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394BDC70"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8" w:space="0" w:color="auto"/>
              <w:right w:val="single" w:sz="4" w:space="0" w:color="auto"/>
            </w:tcBorders>
            <w:shd w:val="clear" w:color="auto" w:fill="auto"/>
            <w:vAlign w:val="center"/>
            <w:hideMark/>
          </w:tcPr>
          <w:p w14:paraId="2E54959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DFAD68E" w14:textId="6608AFC1" w:rsidR="000E6604" w:rsidRPr="00533A3A" w:rsidRDefault="000E6604" w:rsidP="000E6604">
            <w:pPr>
              <w:tabs>
                <w:tab w:val="left" w:pos="284"/>
              </w:tabs>
              <w:spacing w:after="0" w:line="240" w:lineRule="auto"/>
              <w:jc w:val="both"/>
              <w:rPr>
                <w:rFonts w:eastAsia="Times New Roman" w:cs="Times New Roman"/>
                <w:sz w:val="16"/>
                <w:szCs w:val="16"/>
                <w:lang w:eastAsia="ru-RU"/>
              </w:rPr>
            </w:pPr>
          </w:p>
        </w:tc>
        <w:tc>
          <w:tcPr>
            <w:tcW w:w="859" w:type="dxa"/>
            <w:tcBorders>
              <w:top w:val="nil"/>
              <w:left w:val="nil"/>
              <w:bottom w:val="single" w:sz="8" w:space="0" w:color="auto"/>
              <w:right w:val="single" w:sz="4" w:space="0" w:color="auto"/>
            </w:tcBorders>
            <w:shd w:val="clear" w:color="auto" w:fill="auto"/>
            <w:vAlign w:val="center"/>
            <w:hideMark/>
          </w:tcPr>
          <w:p w14:paraId="1B060198" w14:textId="764B6C95" w:rsidR="000E6604" w:rsidRPr="00533A3A" w:rsidRDefault="000E6604" w:rsidP="000E6604">
            <w:pPr>
              <w:tabs>
                <w:tab w:val="left" w:pos="284"/>
              </w:tabs>
              <w:spacing w:after="0" w:line="240" w:lineRule="auto"/>
              <w:jc w:val="both"/>
              <w:rPr>
                <w:rFonts w:eastAsia="Times New Roman" w:cs="Times New Roman"/>
                <w:sz w:val="16"/>
                <w:szCs w:val="16"/>
                <w:lang w:eastAsia="ru-RU"/>
              </w:rPr>
            </w:pPr>
          </w:p>
        </w:tc>
        <w:tc>
          <w:tcPr>
            <w:tcW w:w="353" w:type="dxa"/>
            <w:tcBorders>
              <w:top w:val="nil"/>
              <w:left w:val="nil"/>
              <w:bottom w:val="single" w:sz="8" w:space="0" w:color="auto"/>
              <w:right w:val="single" w:sz="4" w:space="0" w:color="auto"/>
            </w:tcBorders>
            <w:shd w:val="clear" w:color="auto" w:fill="auto"/>
            <w:vAlign w:val="center"/>
            <w:hideMark/>
          </w:tcPr>
          <w:p w14:paraId="5077EF5F" w14:textId="4921950F" w:rsidR="000E6604" w:rsidRPr="00533A3A" w:rsidRDefault="000E6604" w:rsidP="000E6604">
            <w:pPr>
              <w:tabs>
                <w:tab w:val="left" w:pos="284"/>
              </w:tabs>
              <w:spacing w:after="0" w:line="240" w:lineRule="auto"/>
              <w:jc w:val="both"/>
              <w:rPr>
                <w:rFonts w:ascii="Calibri" w:eastAsia="Times New Roman" w:hAnsi="Calibri" w:cs="Calibri"/>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8" w:space="0" w:color="auto"/>
              <w:right w:val="single" w:sz="4" w:space="0" w:color="auto"/>
            </w:tcBorders>
            <w:shd w:val="clear" w:color="auto" w:fill="auto"/>
            <w:vAlign w:val="center"/>
            <w:hideMark/>
          </w:tcPr>
          <w:p w14:paraId="2426F079" w14:textId="0FD6CCFB"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8" w:space="0" w:color="auto"/>
              <w:right w:val="single" w:sz="4" w:space="0" w:color="auto"/>
            </w:tcBorders>
            <w:shd w:val="clear" w:color="auto" w:fill="auto"/>
            <w:vAlign w:val="center"/>
            <w:hideMark/>
          </w:tcPr>
          <w:p w14:paraId="04E40716" w14:textId="65F611A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8" w:space="0" w:color="auto"/>
              <w:right w:val="single" w:sz="4" w:space="0" w:color="auto"/>
            </w:tcBorders>
            <w:shd w:val="clear" w:color="auto" w:fill="auto"/>
            <w:vAlign w:val="center"/>
            <w:hideMark/>
          </w:tcPr>
          <w:p w14:paraId="3AF08227"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8" w:space="0" w:color="auto"/>
              <w:right w:val="single" w:sz="4" w:space="0" w:color="auto"/>
            </w:tcBorders>
            <w:shd w:val="clear" w:color="auto" w:fill="auto"/>
            <w:vAlign w:val="center"/>
            <w:hideMark/>
          </w:tcPr>
          <w:p w14:paraId="37BDDD9F" w14:textId="68D67A1C"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09EBF33C" w14:textId="332386D4" w:rsidR="000E6604" w:rsidRPr="00533A3A" w:rsidRDefault="008D6A95"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4500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3BDEE970" w14:textId="1D5A7054"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71AE40B5" w14:textId="1773F9B8"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44F5437C" w14:textId="47185B63"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102ABCE6" w14:textId="41DBFE02"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425" w:type="dxa"/>
            <w:tcBorders>
              <w:top w:val="nil"/>
              <w:left w:val="nil"/>
              <w:bottom w:val="single" w:sz="8" w:space="0" w:color="auto"/>
              <w:right w:val="single" w:sz="4" w:space="0" w:color="auto"/>
            </w:tcBorders>
            <w:shd w:val="clear" w:color="auto" w:fill="auto"/>
            <w:textDirection w:val="btLr"/>
            <w:vAlign w:val="center"/>
            <w:hideMark/>
          </w:tcPr>
          <w:p w14:paraId="529D76A8"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31" w:type="dxa"/>
            <w:tcBorders>
              <w:top w:val="nil"/>
              <w:left w:val="nil"/>
              <w:bottom w:val="single" w:sz="8" w:space="0" w:color="auto"/>
              <w:right w:val="single" w:sz="8" w:space="0" w:color="auto"/>
            </w:tcBorders>
            <w:shd w:val="clear" w:color="auto" w:fill="auto"/>
            <w:textDirection w:val="btLr"/>
            <w:vAlign w:val="center"/>
            <w:hideMark/>
          </w:tcPr>
          <w:p w14:paraId="7DDDE039" w14:textId="736D0D74" w:rsidR="000E6604" w:rsidRPr="00533A3A" w:rsidRDefault="008D6A95" w:rsidP="00FF2FB8">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4500</w:t>
            </w:r>
          </w:p>
        </w:tc>
      </w:tr>
      <w:tr w:rsidR="00533A3A" w:rsidRPr="00533A3A" w14:paraId="7DAA6753" w14:textId="77777777" w:rsidTr="006A266B">
        <w:trPr>
          <w:trHeight w:val="47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63593DBE"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4</w:t>
            </w:r>
          </w:p>
        </w:tc>
        <w:tc>
          <w:tcPr>
            <w:tcW w:w="525" w:type="dxa"/>
            <w:tcBorders>
              <w:top w:val="nil"/>
              <w:left w:val="nil"/>
              <w:bottom w:val="single" w:sz="4" w:space="0" w:color="auto"/>
              <w:right w:val="single" w:sz="4" w:space="0" w:color="auto"/>
            </w:tcBorders>
            <w:shd w:val="clear" w:color="auto" w:fill="auto"/>
            <w:vAlign w:val="center"/>
            <w:hideMark/>
          </w:tcPr>
          <w:p w14:paraId="71A27F6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01FDB8E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533A3A" w:rsidRPr="00533A3A" w14:paraId="196902D4" w14:textId="77777777" w:rsidTr="00FF2FB8">
        <w:trPr>
          <w:gridAfter w:val="1"/>
          <w:wAfter w:w="13" w:type="dxa"/>
          <w:cantSplit/>
          <w:trHeight w:val="621"/>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29DDDE9C"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3FB1DE43"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4" w:space="0" w:color="auto"/>
              <w:right w:val="single" w:sz="4" w:space="0" w:color="auto"/>
            </w:tcBorders>
            <w:shd w:val="clear" w:color="auto" w:fill="auto"/>
            <w:vAlign w:val="center"/>
            <w:hideMark/>
          </w:tcPr>
          <w:p w14:paraId="25A8972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по в текущих ценах</w:t>
            </w:r>
          </w:p>
        </w:tc>
        <w:tc>
          <w:tcPr>
            <w:tcW w:w="849" w:type="dxa"/>
            <w:tcBorders>
              <w:top w:val="nil"/>
              <w:left w:val="nil"/>
              <w:bottom w:val="single" w:sz="4" w:space="0" w:color="auto"/>
              <w:right w:val="single" w:sz="4" w:space="0" w:color="auto"/>
            </w:tcBorders>
            <w:shd w:val="clear" w:color="auto" w:fill="auto"/>
            <w:vAlign w:val="center"/>
            <w:hideMark/>
          </w:tcPr>
          <w:p w14:paraId="4FBB2202"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4" w:space="0" w:color="auto"/>
              <w:right w:val="single" w:sz="4" w:space="0" w:color="auto"/>
            </w:tcBorders>
            <w:shd w:val="clear" w:color="auto" w:fill="auto"/>
            <w:vAlign w:val="center"/>
            <w:hideMark/>
          </w:tcPr>
          <w:p w14:paraId="59149013"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14:paraId="04E8119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14:paraId="55F72B16"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063CE069"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4" w:space="0" w:color="auto"/>
              <w:right w:val="single" w:sz="4" w:space="0" w:color="auto"/>
            </w:tcBorders>
            <w:shd w:val="clear" w:color="auto" w:fill="auto"/>
            <w:vAlign w:val="center"/>
            <w:hideMark/>
          </w:tcPr>
          <w:p w14:paraId="6879C17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21FF90E1"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14:paraId="6465C660"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4" w:space="0" w:color="auto"/>
              <w:right w:val="single" w:sz="4" w:space="0" w:color="auto"/>
            </w:tcBorders>
            <w:shd w:val="clear" w:color="auto" w:fill="auto"/>
            <w:vAlign w:val="center"/>
            <w:hideMark/>
          </w:tcPr>
          <w:p w14:paraId="2F784B62" w14:textId="7777777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4F0C7C4" w14:textId="7777777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142C89E4" w14:textId="6843BF1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0BB2A196" w14:textId="4169F592"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5EED9BFB" w14:textId="01B95E8D"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C85D7A1" w14:textId="4CC85DA6" w:rsidR="00812AE2" w:rsidRPr="00533A3A" w:rsidRDefault="008D6A95"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4500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5AE2776" w14:textId="6A86AD47"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52CA9E4" w14:textId="16D17293"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D7E695E" w14:textId="38BC9522"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59D174F" w14:textId="0C4388B7"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56941B92" w14:textId="77777777" w:rsidR="00812AE2" w:rsidRPr="00533A3A" w:rsidRDefault="00812AE2" w:rsidP="007F2F42">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31" w:type="dxa"/>
            <w:tcBorders>
              <w:top w:val="nil"/>
              <w:left w:val="nil"/>
              <w:bottom w:val="single" w:sz="4" w:space="0" w:color="auto"/>
              <w:right w:val="single" w:sz="8" w:space="0" w:color="auto"/>
            </w:tcBorders>
            <w:shd w:val="clear" w:color="auto" w:fill="auto"/>
            <w:textDirection w:val="btLr"/>
            <w:vAlign w:val="center"/>
            <w:hideMark/>
          </w:tcPr>
          <w:p w14:paraId="0AF2A322" w14:textId="29DB99EF" w:rsidR="00812AE2" w:rsidRPr="00533A3A" w:rsidRDefault="008D6A95"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bCs/>
                <w:sz w:val="16"/>
                <w:szCs w:val="16"/>
                <w:lang w:eastAsia="ru-RU"/>
              </w:rPr>
              <w:t>4500</w:t>
            </w:r>
          </w:p>
        </w:tc>
      </w:tr>
      <w:tr w:rsidR="00533A3A" w:rsidRPr="00533A3A" w14:paraId="1DE4875E" w14:textId="77777777" w:rsidTr="00FF2FB8">
        <w:trPr>
          <w:gridAfter w:val="1"/>
          <w:wAfter w:w="13" w:type="dxa"/>
          <w:cantSplit/>
          <w:trHeight w:val="113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6C9E50AF"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108A495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4" w:space="0" w:color="auto"/>
              <w:right w:val="single" w:sz="4" w:space="0" w:color="auto"/>
            </w:tcBorders>
            <w:shd w:val="clear" w:color="auto" w:fill="auto"/>
            <w:vAlign w:val="center"/>
            <w:hideMark/>
          </w:tcPr>
          <w:p w14:paraId="242BE9D1"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Индексы-дефляторы МЭР:</w:t>
            </w:r>
          </w:p>
        </w:tc>
        <w:tc>
          <w:tcPr>
            <w:tcW w:w="849" w:type="dxa"/>
            <w:tcBorders>
              <w:top w:val="nil"/>
              <w:left w:val="nil"/>
              <w:bottom w:val="single" w:sz="4" w:space="0" w:color="auto"/>
              <w:right w:val="single" w:sz="4" w:space="0" w:color="auto"/>
            </w:tcBorders>
            <w:shd w:val="clear" w:color="auto" w:fill="auto"/>
            <w:vAlign w:val="center"/>
            <w:hideMark/>
          </w:tcPr>
          <w:p w14:paraId="43B5C9A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4" w:space="0" w:color="auto"/>
              <w:right w:val="single" w:sz="4" w:space="0" w:color="auto"/>
            </w:tcBorders>
            <w:shd w:val="clear" w:color="auto" w:fill="auto"/>
            <w:vAlign w:val="center"/>
            <w:hideMark/>
          </w:tcPr>
          <w:p w14:paraId="3005AD2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14:paraId="64D0DF2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14:paraId="3C0DAC2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7392AEA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4" w:space="0" w:color="auto"/>
              <w:right w:val="single" w:sz="4" w:space="0" w:color="auto"/>
            </w:tcBorders>
            <w:shd w:val="clear" w:color="auto" w:fill="auto"/>
            <w:vAlign w:val="center"/>
            <w:hideMark/>
          </w:tcPr>
          <w:p w14:paraId="5D43565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7B545CC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14:paraId="6E787DA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4" w:space="0" w:color="auto"/>
              <w:right w:val="single" w:sz="4" w:space="0" w:color="auto"/>
            </w:tcBorders>
            <w:shd w:val="clear" w:color="auto" w:fill="auto"/>
            <w:vAlign w:val="center"/>
            <w:hideMark/>
          </w:tcPr>
          <w:p w14:paraId="1F7992F0" w14:textId="77777777" w:rsidR="00754344" w:rsidRPr="00533A3A" w:rsidRDefault="00754344" w:rsidP="006A266B">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c>
          <w:tcPr>
            <w:tcW w:w="422" w:type="dxa"/>
            <w:tcBorders>
              <w:top w:val="nil"/>
              <w:left w:val="nil"/>
              <w:bottom w:val="single" w:sz="4" w:space="0" w:color="auto"/>
              <w:right w:val="single" w:sz="4" w:space="0" w:color="auto"/>
            </w:tcBorders>
            <w:shd w:val="clear" w:color="auto" w:fill="auto"/>
            <w:textDirection w:val="btLr"/>
            <w:vAlign w:val="center"/>
            <w:hideMark/>
          </w:tcPr>
          <w:p w14:paraId="1606D33D"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1,0750</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1EE27AAB"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1,0545</w:t>
            </w:r>
          </w:p>
        </w:tc>
        <w:tc>
          <w:tcPr>
            <w:tcW w:w="494" w:type="dxa"/>
            <w:tcBorders>
              <w:top w:val="nil"/>
              <w:left w:val="nil"/>
              <w:bottom w:val="single" w:sz="4" w:space="0" w:color="auto"/>
              <w:right w:val="single" w:sz="4" w:space="0" w:color="auto"/>
            </w:tcBorders>
            <w:shd w:val="clear" w:color="auto" w:fill="auto"/>
            <w:textDirection w:val="btLr"/>
            <w:vAlign w:val="center"/>
            <w:hideMark/>
          </w:tcPr>
          <w:p w14:paraId="7188ABBD"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6" w:type="dxa"/>
            <w:tcBorders>
              <w:top w:val="nil"/>
              <w:left w:val="nil"/>
              <w:bottom w:val="single" w:sz="4" w:space="0" w:color="auto"/>
              <w:right w:val="single" w:sz="4" w:space="0" w:color="auto"/>
            </w:tcBorders>
            <w:shd w:val="clear" w:color="auto" w:fill="auto"/>
            <w:textDirection w:val="btLr"/>
            <w:vAlign w:val="center"/>
            <w:hideMark/>
          </w:tcPr>
          <w:p w14:paraId="233165A7"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915720A"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6C4B038"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2A90BDE"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A390DFA"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9DA10DB"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2DC55DA7"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31" w:type="dxa"/>
            <w:tcBorders>
              <w:top w:val="nil"/>
              <w:left w:val="nil"/>
              <w:bottom w:val="single" w:sz="4" w:space="0" w:color="auto"/>
              <w:right w:val="single" w:sz="8" w:space="0" w:color="auto"/>
            </w:tcBorders>
            <w:shd w:val="clear" w:color="auto" w:fill="auto"/>
            <w:vAlign w:val="center"/>
            <w:hideMark/>
          </w:tcPr>
          <w:p w14:paraId="07A69D13" w14:textId="77777777" w:rsidR="00754344" w:rsidRPr="00533A3A" w:rsidRDefault="00754344" w:rsidP="006A266B">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r>
      <w:tr w:rsidR="00D5498C" w:rsidRPr="00533A3A" w14:paraId="3B6C0A2A" w14:textId="77777777" w:rsidTr="00FF2FB8">
        <w:trPr>
          <w:gridAfter w:val="1"/>
          <w:wAfter w:w="13" w:type="dxa"/>
          <w:trHeight w:val="726"/>
        </w:trPr>
        <w:tc>
          <w:tcPr>
            <w:tcW w:w="474" w:type="dxa"/>
            <w:tcBorders>
              <w:top w:val="nil"/>
              <w:left w:val="single" w:sz="8" w:space="0" w:color="auto"/>
              <w:bottom w:val="single" w:sz="8" w:space="0" w:color="auto"/>
              <w:right w:val="single" w:sz="4" w:space="0" w:color="auto"/>
            </w:tcBorders>
            <w:shd w:val="clear" w:color="auto" w:fill="auto"/>
            <w:vAlign w:val="center"/>
            <w:hideMark/>
          </w:tcPr>
          <w:p w14:paraId="6329F418"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8" w:space="0" w:color="auto"/>
              <w:right w:val="single" w:sz="4" w:space="0" w:color="auto"/>
            </w:tcBorders>
            <w:shd w:val="clear" w:color="auto" w:fill="auto"/>
            <w:vAlign w:val="center"/>
            <w:hideMark/>
          </w:tcPr>
          <w:p w14:paraId="5B86197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8" w:space="0" w:color="auto"/>
              <w:right w:val="single" w:sz="4" w:space="0" w:color="auto"/>
            </w:tcBorders>
            <w:shd w:val="clear" w:color="auto" w:fill="auto"/>
            <w:vAlign w:val="center"/>
            <w:hideMark/>
          </w:tcPr>
          <w:p w14:paraId="428C5894"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в прогнозных ценах:</w:t>
            </w:r>
          </w:p>
        </w:tc>
        <w:tc>
          <w:tcPr>
            <w:tcW w:w="849" w:type="dxa"/>
            <w:tcBorders>
              <w:top w:val="nil"/>
              <w:left w:val="nil"/>
              <w:bottom w:val="single" w:sz="8" w:space="0" w:color="auto"/>
              <w:right w:val="single" w:sz="4" w:space="0" w:color="auto"/>
            </w:tcBorders>
            <w:shd w:val="clear" w:color="auto" w:fill="auto"/>
            <w:vAlign w:val="center"/>
            <w:hideMark/>
          </w:tcPr>
          <w:p w14:paraId="1D2EF7E4"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8" w:space="0" w:color="auto"/>
              <w:right w:val="single" w:sz="4" w:space="0" w:color="auto"/>
            </w:tcBorders>
            <w:shd w:val="clear" w:color="auto" w:fill="auto"/>
            <w:vAlign w:val="center"/>
            <w:hideMark/>
          </w:tcPr>
          <w:p w14:paraId="2DE89C4D"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8" w:space="0" w:color="auto"/>
              <w:right w:val="single" w:sz="4" w:space="0" w:color="auto"/>
            </w:tcBorders>
            <w:shd w:val="clear" w:color="auto" w:fill="auto"/>
            <w:vAlign w:val="center"/>
            <w:hideMark/>
          </w:tcPr>
          <w:p w14:paraId="4FC111D6"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8" w:space="0" w:color="auto"/>
              <w:right w:val="single" w:sz="4" w:space="0" w:color="auto"/>
            </w:tcBorders>
            <w:shd w:val="clear" w:color="auto" w:fill="auto"/>
            <w:vAlign w:val="center"/>
            <w:hideMark/>
          </w:tcPr>
          <w:p w14:paraId="3CD60CBE"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AB3B23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8" w:space="0" w:color="auto"/>
              <w:right w:val="single" w:sz="4" w:space="0" w:color="auto"/>
            </w:tcBorders>
            <w:shd w:val="clear" w:color="auto" w:fill="auto"/>
            <w:vAlign w:val="center"/>
            <w:hideMark/>
          </w:tcPr>
          <w:p w14:paraId="5AC98023"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F459E8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8" w:space="0" w:color="auto"/>
              <w:right w:val="single" w:sz="4" w:space="0" w:color="auto"/>
            </w:tcBorders>
            <w:shd w:val="clear" w:color="auto" w:fill="auto"/>
            <w:vAlign w:val="center"/>
            <w:hideMark/>
          </w:tcPr>
          <w:p w14:paraId="2CE046EA"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8" w:space="0" w:color="auto"/>
              <w:right w:val="single" w:sz="4" w:space="0" w:color="auto"/>
            </w:tcBorders>
            <w:shd w:val="clear" w:color="auto" w:fill="auto"/>
            <w:vAlign w:val="center"/>
            <w:hideMark/>
          </w:tcPr>
          <w:p w14:paraId="330D41C5" w14:textId="77777777"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2" w:type="dxa"/>
            <w:tcBorders>
              <w:top w:val="nil"/>
              <w:left w:val="nil"/>
              <w:bottom w:val="single" w:sz="8" w:space="0" w:color="auto"/>
              <w:right w:val="single" w:sz="4" w:space="0" w:color="auto"/>
            </w:tcBorders>
            <w:shd w:val="clear" w:color="auto" w:fill="auto"/>
            <w:vAlign w:val="center"/>
            <w:hideMark/>
          </w:tcPr>
          <w:p w14:paraId="1EA0F657" w14:textId="77777777"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71" w:type="dxa"/>
            <w:tcBorders>
              <w:top w:val="nil"/>
              <w:left w:val="nil"/>
              <w:bottom w:val="single" w:sz="8" w:space="0" w:color="auto"/>
              <w:right w:val="single" w:sz="4" w:space="0" w:color="auto"/>
            </w:tcBorders>
            <w:shd w:val="clear" w:color="auto" w:fill="auto"/>
            <w:hideMark/>
          </w:tcPr>
          <w:p w14:paraId="20171DEE" w14:textId="73628D71"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94" w:type="dxa"/>
            <w:tcBorders>
              <w:top w:val="nil"/>
              <w:left w:val="nil"/>
              <w:bottom w:val="single" w:sz="8" w:space="0" w:color="auto"/>
              <w:right w:val="single" w:sz="4" w:space="0" w:color="auto"/>
            </w:tcBorders>
            <w:shd w:val="clear" w:color="auto" w:fill="auto"/>
            <w:hideMark/>
          </w:tcPr>
          <w:p w14:paraId="31E40163" w14:textId="726328F2"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6" w:type="dxa"/>
            <w:tcBorders>
              <w:top w:val="nil"/>
              <w:left w:val="nil"/>
              <w:bottom w:val="single" w:sz="8" w:space="0" w:color="auto"/>
              <w:right w:val="single" w:sz="4" w:space="0" w:color="auto"/>
            </w:tcBorders>
            <w:shd w:val="clear" w:color="auto" w:fill="auto"/>
            <w:hideMark/>
          </w:tcPr>
          <w:p w14:paraId="13160936" w14:textId="272C9B56"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4F6C12B7" w14:textId="586A9A32" w:rsidR="00D5498C" w:rsidRPr="00533A3A" w:rsidRDefault="008D6A95" w:rsidP="00FF2FB8">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5897</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0016D5DE" w14:textId="64EBAFB9"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071761E5" w14:textId="4D9563C1"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2713432B" w14:textId="3EA466D0"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290499DD" w14:textId="29D5B821"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425" w:type="dxa"/>
            <w:tcBorders>
              <w:top w:val="nil"/>
              <w:left w:val="nil"/>
              <w:bottom w:val="single" w:sz="8" w:space="0" w:color="auto"/>
              <w:right w:val="single" w:sz="4" w:space="0" w:color="auto"/>
            </w:tcBorders>
            <w:shd w:val="clear" w:color="auto" w:fill="auto"/>
            <w:textDirection w:val="btLr"/>
            <w:vAlign w:val="center"/>
            <w:hideMark/>
          </w:tcPr>
          <w:p w14:paraId="308F815D" w14:textId="4067C801" w:rsidR="00D5498C" w:rsidRPr="00533A3A" w:rsidRDefault="00D5498C" w:rsidP="00D5498C">
            <w:pPr>
              <w:tabs>
                <w:tab w:val="left" w:pos="284"/>
              </w:tabs>
              <w:spacing w:after="0" w:line="240" w:lineRule="auto"/>
              <w:jc w:val="center"/>
              <w:rPr>
                <w:rFonts w:eastAsia="Times New Roman" w:cs="Times New Roman"/>
                <w:b/>
                <w:bCs/>
                <w:sz w:val="16"/>
                <w:szCs w:val="16"/>
                <w:lang w:eastAsia="ru-RU"/>
              </w:rPr>
            </w:pPr>
            <w:r w:rsidRPr="006B0086">
              <w:rPr>
                <w:rFonts w:eastAsia="Times New Roman" w:cs="Times New Roman"/>
                <w:b/>
                <w:bCs/>
                <w:color w:val="000000"/>
                <w:sz w:val="16"/>
                <w:szCs w:val="16"/>
                <w:lang w:eastAsia="ru-RU"/>
              </w:rPr>
              <w:t>0</w:t>
            </w:r>
          </w:p>
        </w:tc>
        <w:tc>
          <w:tcPr>
            <w:tcW w:w="531" w:type="dxa"/>
            <w:tcBorders>
              <w:top w:val="nil"/>
              <w:left w:val="nil"/>
              <w:bottom w:val="single" w:sz="8" w:space="0" w:color="auto"/>
              <w:right w:val="single" w:sz="8" w:space="0" w:color="auto"/>
            </w:tcBorders>
            <w:shd w:val="clear" w:color="auto" w:fill="auto"/>
            <w:textDirection w:val="btLr"/>
            <w:vAlign w:val="center"/>
            <w:hideMark/>
          </w:tcPr>
          <w:p w14:paraId="0C628A9B" w14:textId="0049C779" w:rsidR="00D5498C" w:rsidRPr="00533A3A" w:rsidRDefault="008D6A95"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5897</w:t>
            </w:r>
          </w:p>
        </w:tc>
      </w:tr>
    </w:tbl>
    <w:p w14:paraId="168C974B" w14:textId="77777777" w:rsidR="00754344" w:rsidRPr="00533A3A" w:rsidRDefault="00754344" w:rsidP="00754344">
      <w:pPr>
        <w:sectPr w:rsidR="00754344" w:rsidRPr="00533A3A" w:rsidSect="00754344">
          <w:pgSz w:w="16838" w:h="11906" w:orient="landscape"/>
          <w:pgMar w:top="1134" w:right="851" w:bottom="851" w:left="567" w:header="709" w:footer="709" w:gutter="0"/>
          <w:cols w:space="708"/>
          <w:titlePg/>
          <w:docGrid w:linePitch="360"/>
        </w:sectPr>
      </w:pPr>
    </w:p>
    <w:p w14:paraId="0E214EF8" w14:textId="39F69571" w:rsidR="00497801" w:rsidRPr="00533A3A" w:rsidRDefault="00497801" w:rsidP="00497801">
      <w:pPr>
        <w:pStyle w:val="1"/>
        <w:numPr>
          <w:ilvl w:val="1"/>
          <w:numId w:val="1"/>
        </w:numPr>
      </w:pPr>
      <w:bookmarkStart w:id="141" w:name="_Toc135639308"/>
      <w:bookmarkStart w:id="142" w:name="_Toc138145170"/>
      <w:r w:rsidRPr="00533A3A">
        <w:lastRenderedPageBreak/>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41"/>
      <w:bookmarkEnd w:id="142"/>
    </w:p>
    <w:p w14:paraId="2EDF48B3" w14:textId="77777777" w:rsidR="00497801" w:rsidRPr="00533A3A" w:rsidRDefault="00497801" w:rsidP="00497801">
      <w:pPr>
        <w:pStyle w:val="S"/>
      </w:pPr>
      <w:r w:rsidRPr="00533A3A">
        <w:t>Актуализированная схема теплоснабжения не содержит мероприятий по строительству, реконструкции и техническому перевооружению в связи с изменениями температурного графика и гидравлического режима работы системы теплоснабжения.</w:t>
      </w:r>
    </w:p>
    <w:p w14:paraId="46F4D53E" w14:textId="77777777" w:rsidR="00497801" w:rsidRPr="00533A3A" w:rsidRDefault="00497801" w:rsidP="00497801">
      <w:r w:rsidRPr="00533A3A">
        <w:t>Изменение температурного графика и гидравлического режима работы систем теплоснабжения не предусматривается.</w:t>
      </w:r>
    </w:p>
    <w:p w14:paraId="39A579AD" w14:textId="1AF919BE" w:rsidR="00497801" w:rsidRPr="00533A3A" w:rsidRDefault="00497801" w:rsidP="00497801">
      <w:pPr>
        <w:pStyle w:val="1"/>
        <w:numPr>
          <w:ilvl w:val="1"/>
          <w:numId w:val="1"/>
        </w:numPr>
      </w:pPr>
      <w:bookmarkStart w:id="143" w:name="_Toc135639309"/>
      <w:bookmarkStart w:id="144" w:name="_Toc138145171"/>
      <w:r w:rsidRPr="00533A3A">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43"/>
      <w:bookmarkEnd w:id="144"/>
    </w:p>
    <w:p w14:paraId="1C39A6A2" w14:textId="77777777" w:rsidR="00497801" w:rsidRPr="00533A3A" w:rsidRDefault="00497801" w:rsidP="00497801">
      <w:pPr>
        <w:pStyle w:val="S"/>
      </w:pPr>
      <w:r w:rsidRPr="00533A3A">
        <w:t>Мероприятия по переводу открытой системы теплоснабжения (горячего водоснабжения) в закрытую систему горячего водоснабжения данной схемой не предусматривается.</w:t>
      </w:r>
    </w:p>
    <w:p w14:paraId="6ABA64F3" w14:textId="54C5B938" w:rsidR="00497801" w:rsidRPr="00533A3A" w:rsidRDefault="00497801" w:rsidP="00497801">
      <w:pPr>
        <w:pStyle w:val="1"/>
        <w:numPr>
          <w:ilvl w:val="1"/>
          <w:numId w:val="1"/>
        </w:numPr>
      </w:pPr>
      <w:bookmarkStart w:id="145" w:name="_Toc135639310"/>
      <w:bookmarkStart w:id="146" w:name="_Toc138145172"/>
      <w:r w:rsidRPr="00533A3A">
        <w:t>Оценка эффективности инвестиций по отдельным предложениям</w:t>
      </w:r>
      <w:bookmarkEnd w:id="145"/>
      <w:bookmarkEnd w:id="146"/>
    </w:p>
    <w:p w14:paraId="1EF06E3A" w14:textId="77777777" w:rsidR="00BF2233" w:rsidRPr="00533A3A" w:rsidRDefault="00BF2233" w:rsidP="00BF2233">
      <w:pPr>
        <w:tabs>
          <w:tab w:val="left" w:pos="284"/>
        </w:tabs>
        <w:jc w:val="both"/>
      </w:pPr>
      <w:bookmarkStart w:id="147" w:name="_Toc135639311"/>
      <w:r w:rsidRPr="00533A3A">
        <w:t>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Госстроем РФ от 21.06.1999 № ВК 477.</w:t>
      </w:r>
    </w:p>
    <w:p w14:paraId="08C15D3F" w14:textId="366B2BC3" w:rsidR="00BF2233" w:rsidRPr="00533A3A" w:rsidRDefault="00BF2233" w:rsidP="00BF2233">
      <w:pPr>
        <w:tabs>
          <w:tab w:val="left" w:pos="284"/>
        </w:tabs>
        <w:jc w:val="both"/>
      </w:pPr>
      <w:r w:rsidRPr="00533A3A">
        <w:tab/>
      </w:r>
      <w:r w:rsidRPr="00533A3A">
        <w:tab/>
        <w:t xml:space="preserve">Перед проведением оценки эффективности экспертно определяется общественная значимость проекта. Общественно значимыми считаются крупномасштабные, народнохозяйственные и глобальные проекты. В связи с тем, что строительство газопровода к </w:t>
      </w:r>
      <w:r w:rsidR="008D6A95">
        <w:t>Ключиковс</w:t>
      </w:r>
      <w:r w:rsidRPr="00533A3A">
        <w:t xml:space="preserve">кому сельсовету включено в программу газификации Новосибирской области, строительство газовой котельной, замещающей угольную котельную по </w:t>
      </w:r>
      <w:r w:rsidR="008D6A95">
        <w:t>ул. Кирова</w:t>
      </w:r>
      <w:r w:rsidRPr="00533A3A">
        <w:t xml:space="preserve"> является общественно значимым проектом. Реконструкция тепловых сетей </w:t>
      </w:r>
      <w:r w:rsidR="008D6A95">
        <w:t>Ключиковс</w:t>
      </w:r>
      <w:r w:rsidRPr="00533A3A">
        <w:t xml:space="preserve">кого сельсовета направлена на повышение надежности теплоснабжения жителей сельсовета и также является общественно значимым. </w:t>
      </w:r>
    </w:p>
    <w:p w14:paraId="7D22F9DF" w14:textId="77777777" w:rsidR="00BF2233" w:rsidRPr="00533A3A" w:rsidRDefault="00BF2233" w:rsidP="00BF2233">
      <w:pPr>
        <w:tabs>
          <w:tab w:val="left" w:pos="284"/>
        </w:tabs>
        <w:jc w:val="both"/>
      </w:pPr>
      <w:r w:rsidRPr="00533A3A">
        <w:tab/>
      </w:r>
      <w:r w:rsidRPr="00533A3A">
        <w:tab/>
        <w:t xml:space="preserve"> Следующим этапом оценки является оценка коммерческой эффективности проекта. </w:t>
      </w:r>
    </w:p>
    <w:p w14:paraId="41D8E4DC" w14:textId="77777777" w:rsidR="00BF2233" w:rsidRPr="00533A3A" w:rsidRDefault="00BF2233" w:rsidP="00BF2233">
      <w:pPr>
        <w:tabs>
          <w:tab w:val="left" w:pos="284"/>
        </w:tabs>
        <w:jc w:val="both"/>
      </w:pPr>
      <w:r w:rsidRPr="00533A3A">
        <w:t>В качестве критериев оценки эффективности инвестиций использованы:</w:t>
      </w:r>
    </w:p>
    <w:p w14:paraId="38D0A7B6" w14:textId="77777777" w:rsidR="00BF2233" w:rsidRPr="00533A3A" w:rsidRDefault="00BF2233" w:rsidP="00BF2233">
      <w:pPr>
        <w:pStyle w:val="aff2"/>
        <w:numPr>
          <w:ilvl w:val="0"/>
          <w:numId w:val="21"/>
        </w:numPr>
        <w:tabs>
          <w:tab w:val="left" w:pos="284"/>
        </w:tabs>
        <w:ind w:left="0" w:firstLine="0"/>
      </w:pPr>
      <w:r w:rsidRPr="00533A3A">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 определяется по формуле:</w:t>
      </w:r>
    </w:p>
    <w:p w14:paraId="37BEB826" w14:textId="77777777" w:rsidR="00BF2233" w:rsidRPr="00533A3A" w:rsidRDefault="00BF2233" w:rsidP="00BF2233">
      <w:pPr>
        <w:pStyle w:val="aff2"/>
        <w:tabs>
          <w:tab w:val="left" w:pos="284"/>
        </w:tabs>
        <w:ind w:firstLine="0"/>
        <w:jc w:val="center"/>
      </w:pPr>
      <w:r w:rsidRPr="00533A3A">
        <w:rPr>
          <w:noProof/>
          <w:lang w:eastAsia="ru-RU"/>
        </w:rPr>
        <w:drawing>
          <wp:inline distT="0" distB="0" distL="0" distR="0" wp14:anchorId="281168E1" wp14:editId="3EF14F3D">
            <wp:extent cx="2950234" cy="1003829"/>
            <wp:effectExtent l="0" t="0" r="254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6563" cy="1009385"/>
                    </a:xfrm>
                    <a:prstGeom prst="rect">
                      <a:avLst/>
                    </a:prstGeom>
                    <a:noFill/>
                    <a:ln>
                      <a:noFill/>
                    </a:ln>
                  </pic:spPr>
                </pic:pic>
              </a:graphicData>
            </a:graphic>
          </wp:inline>
        </w:drawing>
      </w:r>
    </w:p>
    <w:p w14:paraId="2AAB6B23" w14:textId="77777777" w:rsidR="00BF2233" w:rsidRPr="00533A3A" w:rsidRDefault="00BF2233" w:rsidP="00BF2233">
      <w:pPr>
        <w:pStyle w:val="aff2"/>
        <w:tabs>
          <w:tab w:val="left" w:pos="284"/>
        </w:tabs>
        <w:ind w:firstLine="0"/>
      </w:pPr>
      <w:r w:rsidRPr="00533A3A">
        <w:t xml:space="preserve">где: </w:t>
      </w:r>
    </w:p>
    <w:p w14:paraId="0D39F5AF" w14:textId="77777777" w:rsidR="00BF2233" w:rsidRPr="00533A3A" w:rsidRDefault="00BF2233" w:rsidP="00BF2233">
      <w:pPr>
        <w:pStyle w:val="aff2"/>
        <w:tabs>
          <w:tab w:val="left" w:pos="284"/>
        </w:tabs>
        <w:ind w:firstLine="0"/>
      </w:pPr>
      <w:r w:rsidRPr="00533A3A">
        <w:tab/>
      </w:r>
      <w:r w:rsidRPr="00533A3A">
        <w:tab/>
      </w:r>
      <w:r w:rsidRPr="00533A3A">
        <w:rPr>
          <w:lang w:val="en-US"/>
        </w:rPr>
        <w:t>n</w:t>
      </w:r>
      <w:r w:rsidRPr="00533A3A">
        <w:t xml:space="preserve"> – временной отрезок, за который производится расчет;</w:t>
      </w:r>
    </w:p>
    <w:p w14:paraId="0392F77F" w14:textId="77777777" w:rsidR="00BF2233" w:rsidRPr="00533A3A" w:rsidRDefault="00BF2233" w:rsidP="00BF2233">
      <w:pPr>
        <w:pStyle w:val="aff2"/>
        <w:tabs>
          <w:tab w:val="left" w:pos="284"/>
        </w:tabs>
        <w:ind w:firstLine="0"/>
      </w:pPr>
      <w:r w:rsidRPr="00533A3A">
        <w:tab/>
      </w:r>
      <w:r w:rsidRPr="00533A3A">
        <w:tab/>
        <w:t>Рк – денежный поток за выбранный интервал времени;</w:t>
      </w:r>
    </w:p>
    <w:p w14:paraId="382D6A1A" w14:textId="77777777" w:rsidR="00BF2233" w:rsidRPr="00533A3A" w:rsidRDefault="00BF2233" w:rsidP="00BF2233">
      <w:pPr>
        <w:pStyle w:val="aff2"/>
        <w:tabs>
          <w:tab w:val="left" w:pos="284"/>
        </w:tabs>
        <w:ind w:firstLine="0"/>
      </w:pPr>
      <w:r w:rsidRPr="00533A3A">
        <w:tab/>
      </w:r>
      <w:r w:rsidRPr="00533A3A">
        <w:tab/>
      </w:r>
      <w:r w:rsidRPr="00533A3A">
        <w:rPr>
          <w:lang w:val="en-US"/>
        </w:rPr>
        <w:t>i</w:t>
      </w:r>
      <w:r w:rsidRPr="00533A3A">
        <w:t xml:space="preserve"> – ставка дисконтирования;</w:t>
      </w:r>
    </w:p>
    <w:p w14:paraId="414C2C4E" w14:textId="77777777" w:rsidR="00BF2233" w:rsidRPr="00533A3A" w:rsidRDefault="00BF2233" w:rsidP="00BF2233">
      <w:pPr>
        <w:pStyle w:val="aff2"/>
        <w:tabs>
          <w:tab w:val="left" w:pos="284"/>
        </w:tabs>
        <w:ind w:firstLine="0"/>
      </w:pPr>
      <w:r w:rsidRPr="00533A3A">
        <w:tab/>
      </w:r>
      <w:r w:rsidRPr="00533A3A">
        <w:tab/>
      </w:r>
      <w:r w:rsidRPr="00533A3A">
        <w:rPr>
          <w:lang w:val="en-US"/>
        </w:rPr>
        <w:t>IC</w:t>
      </w:r>
      <w:r w:rsidRPr="00533A3A">
        <w:t xml:space="preserve"> – капитал, вложенный на этапе первоначальных инвестиций. </w:t>
      </w:r>
    </w:p>
    <w:p w14:paraId="224C8368" w14:textId="490B0C60" w:rsidR="00BF2233" w:rsidRPr="00533A3A" w:rsidRDefault="00BF2233" w:rsidP="00BF2233">
      <w:pPr>
        <w:pStyle w:val="aff2"/>
        <w:tabs>
          <w:tab w:val="left" w:pos="284"/>
        </w:tabs>
        <w:ind w:firstLine="0"/>
      </w:pPr>
      <w:r w:rsidRPr="00533A3A">
        <w:t xml:space="preserve">Расчет </w:t>
      </w:r>
      <w:r w:rsidRPr="00533A3A">
        <w:rPr>
          <w:lang w:val="en-US"/>
        </w:rPr>
        <w:t>NPV</w:t>
      </w:r>
      <w:r w:rsidRPr="00533A3A">
        <w:t xml:space="preserve"> для 1 и 2 вариантов развития системы теплоснабжения </w:t>
      </w:r>
      <w:r w:rsidR="008D6A95">
        <w:t>Ключиковс</w:t>
      </w:r>
      <w:r w:rsidRPr="00533A3A">
        <w:t xml:space="preserve">кого сельсовета, приведенных в мастер-плане схемы теплоснабжения, приведен в таблице ниже. </w:t>
      </w:r>
    </w:p>
    <w:p w14:paraId="733ABC03" w14:textId="77777777" w:rsidR="00BF2233" w:rsidRPr="00533A3A" w:rsidRDefault="00BF2233" w:rsidP="00BF2233">
      <w:pPr>
        <w:pStyle w:val="aff2"/>
        <w:tabs>
          <w:tab w:val="left" w:pos="284"/>
        </w:tabs>
        <w:ind w:firstLine="0"/>
      </w:pPr>
    </w:p>
    <w:p w14:paraId="2F4BC5E3" w14:textId="77777777" w:rsidR="00BF2233" w:rsidRPr="00533A3A" w:rsidRDefault="00BF2233" w:rsidP="00BF2233">
      <w:pPr>
        <w:pStyle w:val="aff2"/>
        <w:tabs>
          <w:tab w:val="left" w:pos="284"/>
        </w:tabs>
        <w:ind w:firstLine="0"/>
      </w:pPr>
    </w:p>
    <w:p w14:paraId="08F3669E" w14:textId="77777777" w:rsidR="00BF2233" w:rsidRPr="00533A3A" w:rsidRDefault="00BF2233" w:rsidP="00BF2233">
      <w:pPr>
        <w:pStyle w:val="aff2"/>
        <w:tabs>
          <w:tab w:val="left" w:pos="284"/>
        </w:tabs>
        <w:ind w:firstLine="0"/>
      </w:pPr>
    </w:p>
    <w:p w14:paraId="6C59E2CD" w14:textId="01D94870" w:rsidR="00BF2233" w:rsidRPr="00533A3A" w:rsidRDefault="00533A3A" w:rsidP="00BF2233">
      <w:pPr>
        <w:pStyle w:val="afa"/>
        <w:ind w:firstLine="0"/>
        <w:rPr>
          <w:lang w:val="ru-RU"/>
        </w:rPr>
      </w:pPr>
      <w:bookmarkStart w:id="148" w:name="_Toc137628834"/>
      <w:bookmarkStart w:id="149" w:name="_Toc138440163"/>
      <w:r>
        <w:rPr>
          <w:lang w:val="ru-RU"/>
        </w:rPr>
        <w:t>Таблица 12</w:t>
      </w:r>
      <w:r w:rsidR="00BF2233" w:rsidRPr="00533A3A">
        <w:rPr>
          <w:lang w:val="ru-RU"/>
        </w:rPr>
        <w:t>. Расчет чистого дисконтированного дохода по вариантам развития системы теплоснабжения.</w:t>
      </w:r>
      <w:bookmarkEnd w:id="148"/>
      <w:bookmarkEnd w:id="149"/>
    </w:p>
    <w:tbl>
      <w:tblPr>
        <w:tblW w:w="9847" w:type="dxa"/>
        <w:tblInd w:w="-5" w:type="dxa"/>
        <w:tblLook w:val="04A0" w:firstRow="1" w:lastRow="0" w:firstColumn="1" w:lastColumn="0" w:noHBand="0" w:noVBand="1"/>
      </w:tblPr>
      <w:tblGrid>
        <w:gridCol w:w="7204"/>
        <w:gridCol w:w="2643"/>
      </w:tblGrid>
      <w:tr w:rsidR="00827984" w:rsidRPr="00A32C68" w14:paraId="0E5815F1" w14:textId="77777777" w:rsidTr="00827984">
        <w:trPr>
          <w:trHeight w:val="552"/>
        </w:trPr>
        <w:tc>
          <w:tcPr>
            <w:tcW w:w="7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49559" w14:textId="77777777" w:rsidR="00827984" w:rsidRPr="00A32C68" w:rsidRDefault="00827984" w:rsidP="00475EEC">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Наименование показателя</w:t>
            </w:r>
          </w:p>
        </w:tc>
        <w:tc>
          <w:tcPr>
            <w:tcW w:w="2643" w:type="dxa"/>
            <w:tcBorders>
              <w:top w:val="single" w:sz="4" w:space="0" w:color="auto"/>
              <w:left w:val="nil"/>
              <w:bottom w:val="single" w:sz="4" w:space="0" w:color="auto"/>
              <w:right w:val="single" w:sz="4" w:space="0" w:color="auto"/>
            </w:tcBorders>
            <w:shd w:val="clear" w:color="auto" w:fill="auto"/>
            <w:noWrap/>
            <w:vAlign w:val="center"/>
            <w:hideMark/>
          </w:tcPr>
          <w:p w14:paraId="5CD26420" w14:textId="77777777" w:rsidR="00827984" w:rsidRPr="00A32C68" w:rsidRDefault="00827984" w:rsidP="00475EEC">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Вариант 1</w:t>
            </w:r>
          </w:p>
        </w:tc>
      </w:tr>
      <w:tr w:rsidR="008D6A95" w:rsidRPr="00A32C68" w14:paraId="6F261FF9" w14:textId="77777777" w:rsidTr="00827984">
        <w:trPr>
          <w:trHeight w:val="561"/>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644E6AC2" w14:textId="77777777" w:rsidR="008D6A95" w:rsidRPr="00A32C68" w:rsidRDefault="008D6A95" w:rsidP="008D6A9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Размер первоначальных инвестиций в ценах соответствующего года, тыс. руб.</w:t>
            </w:r>
          </w:p>
        </w:tc>
        <w:tc>
          <w:tcPr>
            <w:tcW w:w="2643" w:type="dxa"/>
            <w:tcBorders>
              <w:top w:val="nil"/>
              <w:left w:val="nil"/>
              <w:bottom w:val="single" w:sz="4" w:space="0" w:color="auto"/>
              <w:right w:val="single" w:sz="4" w:space="0" w:color="auto"/>
            </w:tcBorders>
            <w:shd w:val="clear" w:color="auto" w:fill="auto"/>
            <w:noWrap/>
            <w:vAlign w:val="center"/>
            <w:hideMark/>
          </w:tcPr>
          <w:p w14:paraId="2F6274C3" w14:textId="54767D9E" w:rsidR="008D6A95" w:rsidRPr="008D6A95" w:rsidRDefault="008D6A95" w:rsidP="008D6A95">
            <w:pPr>
              <w:spacing w:after="0" w:line="240" w:lineRule="auto"/>
              <w:jc w:val="center"/>
              <w:rPr>
                <w:rFonts w:eastAsia="Times New Roman" w:cs="Times New Roman"/>
                <w:color w:val="000000"/>
                <w:sz w:val="20"/>
                <w:szCs w:val="20"/>
                <w:lang w:eastAsia="ru-RU"/>
              </w:rPr>
            </w:pPr>
            <w:r w:rsidRPr="008D6A95">
              <w:rPr>
                <w:rFonts w:cs="Times New Roman"/>
                <w:color w:val="000000"/>
                <w:sz w:val="20"/>
                <w:szCs w:val="20"/>
              </w:rPr>
              <w:t>5897</w:t>
            </w:r>
          </w:p>
        </w:tc>
      </w:tr>
      <w:tr w:rsidR="008D6A95" w:rsidRPr="00A32C68" w14:paraId="2EBE2F6F" w14:textId="77777777" w:rsidTr="00827984">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24A58A12" w14:textId="77777777" w:rsidR="008D6A95" w:rsidRPr="00A32C68" w:rsidRDefault="008D6A95" w:rsidP="008D6A9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Денежный поток в году, тыс. руб.</w:t>
            </w:r>
          </w:p>
        </w:tc>
        <w:tc>
          <w:tcPr>
            <w:tcW w:w="2643" w:type="dxa"/>
            <w:tcBorders>
              <w:top w:val="nil"/>
              <w:left w:val="nil"/>
              <w:bottom w:val="single" w:sz="4" w:space="0" w:color="auto"/>
              <w:right w:val="single" w:sz="4" w:space="0" w:color="auto"/>
            </w:tcBorders>
            <w:shd w:val="clear" w:color="auto" w:fill="auto"/>
            <w:noWrap/>
            <w:vAlign w:val="center"/>
            <w:hideMark/>
          </w:tcPr>
          <w:p w14:paraId="7DAE9CB1" w14:textId="7051B5DE" w:rsidR="008D6A95" w:rsidRPr="008D6A95" w:rsidRDefault="008D6A95" w:rsidP="008D6A95">
            <w:pPr>
              <w:spacing w:after="0" w:line="240" w:lineRule="auto"/>
              <w:jc w:val="center"/>
              <w:rPr>
                <w:rFonts w:eastAsia="Times New Roman" w:cs="Times New Roman"/>
                <w:color w:val="000000"/>
                <w:sz w:val="20"/>
                <w:szCs w:val="20"/>
                <w:lang w:eastAsia="ru-RU"/>
              </w:rPr>
            </w:pPr>
            <w:r w:rsidRPr="008D6A95">
              <w:rPr>
                <w:rFonts w:cs="Times New Roman"/>
                <w:color w:val="000000"/>
                <w:sz w:val="20"/>
                <w:szCs w:val="20"/>
              </w:rPr>
              <w:t> </w:t>
            </w:r>
          </w:p>
        </w:tc>
      </w:tr>
      <w:tr w:rsidR="008D6A95" w:rsidRPr="00A32C68" w14:paraId="58FFFB96" w14:textId="77777777" w:rsidTr="00827984">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512E75FD" w14:textId="747B761D" w:rsidR="008D6A95" w:rsidRPr="00A32C68" w:rsidRDefault="008D6A95" w:rsidP="008D6A9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F0127C">
              <w:rPr>
                <w:rFonts w:eastAsia="Times New Roman" w:cs="Times New Roman"/>
                <w:color w:val="000000"/>
                <w:sz w:val="20"/>
                <w:szCs w:val="20"/>
                <w:lang w:eastAsia="ru-RU"/>
              </w:rPr>
              <w:t>4</w:t>
            </w:r>
          </w:p>
        </w:tc>
        <w:tc>
          <w:tcPr>
            <w:tcW w:w="2643" w:type="dxa"/>
            <w:tcBorders>
              <w:top w:val="nil"/>
              <w:left w:val="nil"/>
              <w:bottom w:val="single" w:sz="4" w:space="0" w:color="auto"/>
              <w:right w:val="single" w:sz="4" w:space="0" w:color="auto"/>
            </w:tcBorders>
            <w:shd w:val="clear" w:color="auto" w:fill="auto"/>
            <w:noWrap/>
            <w:vAlign w:val="center"/>
            <w:hideMark/>
          </w:tcPr>
          <w:p w14:paraId="7E713B61" w14:textId="62E2BBB9" w:rsidR="008D6A95" w:rsidRPr="008D6A95" w:rsidRDefault="008D6A95" w:rsidP="008D6A95">
            <w:pPr>
              <w:spacing w:after="0" w:line="240" w:lineRule="auto"/>
              <w:jc w:val="center"/>
              <w:rPr>
                <w:rFonts w:eastAsia="Times New Roman" w:cs="Times New Roman"/>
                <w:color w:val="000000"/>
                <w:sz w:val="20"/>
                <w:szCs w:val="20"/>
                <w:lang w:eastAsia="ru-RU"/>
              </w:rPr>
            </w:pPr>
            <w:r w:rsidRPr="008D6A95">
              <w:rPr>
                <w:rFonts w:cs="Times New Roman"/>
                <w:color w:val="000000"/>
                <w:sz w:val="20"/>
                <w:szCs w:val="20"/>
              </w:rPr>
              <w:t> </w:t>
            </w:r>
          </w:p>
        </w:tc>
      </w:tr>
      <w:tr w:rsidR="008D6A95" w:rsidRPr="00A32C68" w14:paraId="1733F038" w14:textId="77777777" w:rsidTr="00827984">
        <w:trPr>
          <w:cantSplit/>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6F63935D" w14:textId="2557E7A8" w:rsidR="008D6A95" w:rsidRPr="00A32C68" w:rsidRDefault="008D6A95" w:rsidP="008D6A9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F0127C">
              <w:rPr>
                <w:rFonts w:eastAsia="Times New Roman" w:cs="Times New Roman"/>
                <w:color w:val="000000"/>
                <w:sz w:val="20"/>
                <w:szCs w:val="20"/>
                <w:lang w:eastAsia="ru-RU"/>
              </w:rPr>
              <w:t>5</w:t>
            </w:r>
          </w:p>
        </w:tc>
        <w:tc>
          <w:tcPr>
            <w:tcW w:w="2643" w:type="dxa"/>
            <w:tcBorders>
              <w:top w:val="nil"/>
              <w:left w:val="nil"/>
              <w:bottom w:val="single" w:sz="4" w:space="0" w:color="auto"/>
              <w:right w:val="single" w:sz="4" w:space="0" w:color="auto"/>
            </w:tcBorders>
            <w:shd w:val="clear" w:color="auto" w:fill="auto"/>
            <w:noWrap/>
            <w:vAlign w:val="center"/>
            <w:hideMark/>
          </w:tcPr>
          <w:p w14:paraId="5A1949E0" w14:textId="0CD42AF9" w:rsidR="008D6A95" w:rsidRPr="008D6A95" w:rsidRDefault="008D6A95" w:rsidP="008D6A95">
            <w:pPr>
              <w:spacing w:after="0" w:line="240" w:lineRule="auto"/>
              <w:jc w:val="center"/>
              <w:rPr>
                <w:rFonts w:eastAsia="Times New Roman" w:cs="Times New Roman"/>
                <w:color w:val="000000"/>
                <w:sz w:val="20"/>
                <w:szCs w:val="20"/>
                <w:lang w:eastAsia="ru-RU"/>
              </w:rPr>
            </w:pPr>
            <w:r w:rsidRPr="008D6A95">
              <w:rPr>
                <w:rFonts w:cs="Times New Roman"/>
                <w:color w:val="000000"/>
                <w:sz w:val="20"/>
                <w:szCs w:val="20"/>
              </w:rPr>
              <w:t> </w:t>
            </w:r>
          </w:p>
        </w:tc>
      </w:tr>
      <w:tr w:rsidR="008D6A95" w:rsidRPr="00A32C68" w14:paraId="6F30E4AC" w14:textId="77777777" w:rsidTr="00827984">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3E933FA7" w14:textId="285024CA" w:rsidR="008D6A95" w:rsidRPr="00A32C68" w:rsidRDefault="008D6A95" w:rsidP="008D6A9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F0127C">
              <w:rPr>
                <w:rFonts w:eastAsia="Times New Roman" w:cs="Times New Roman"/>
                <w:color w:val="000000"/>
                <w:sz w:val="20"/>
                <w:szCs w:val="20"/>
                <w:lang w:eastAsia="ru-RU"/>
              </w:rPr>
              <w:t>6</w:t>
            </w:r>
          </w:p>
        </w:tc>
        <w:tc>
          <w:tcPr>
            <w:tcW w:w="2643" w:type="dxa"/>
            <w:tcBorders>
              <w:top w:val="nil"/>
              <w:left w:val="nil"/>
              <w:bottom w:val="single" w:sz="4" w:space="0" w:color="auto"/>
              <w:right w:val="single" w:sz="4" w:space="0" w:color="auto"/>
            </w:tcBorders>
            <w:shd w:val="clear" w:color="auto" w:fill="auto"/>
            <w:noWrap/>
            <w:vAlign w:val="center"/>
            <w:hideMark/>
          </w:tcPr>
          <w:p w14:paraId="31FDC30F" w14:textId="7530CA50" w:rsidR="008D6A95" w:rsidRPr="008D6A95" w:rsidRDefault="008D6A95" w:rsidP="008D6A95">
            <w:pPr>
              <w:spacing w:after="0" w:line="240" w:lineRule="auto"/>
              <w:jc w:val="center"/>
              <w:rPr>
                <w:rFonts w:eastAsia="Times New Roman" w:cs="Times New Roman"/>
                <w:color w:val="000000"/>
                <w:sz w:val="20"/>
                <w:szCs w:val="20"/>
                <w:lang w:eastAsia="ru-RU"/>
              </w:rPr>
            </w:pPr>
            <w:r w:rsidRPr="008D6A95">
              <w:rPr>
                <w:rFonts w:cs="Times New Roman"/>
                <w:color w:val="000000"/>
                <w:sz w:val="20"/>
                <w:szCs w:val="20"/>
              </w:rPr>
              <w:t> </w:t>
            </w:r>
          </w:p>
        </w:tc>
      </w:tr>
      <w:tr w:rsidR="008D6A95" w:rsidRPr="00A32C68" w14:paraId="43A80D7D" w14:textId="77777777" w:rsidTr="00827984">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41C18C9A" w14:textId="0890004C" w:rsidR="008D6A95" w:rsidRPr="00A32C68" w:rsidRDefault="008D6A95" w:rsidP="008D6A9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F0127C">
              <w:rPr>
                <w:rFonts w:eastAsia="Times New Roman" w:cs="Times New Roman"/>
                <w:color w:val="000000"/>
                <w:sz w:val="20"/>
                <w:szCs w:val="20"/>
                <w:lang w:eastAsia="ru-RU"/>
              </w:rPr>
              <w:t>7</w:t>
            </w:r>
          </w:p>
        </w:tc>
        <w:tc>
          <w:tcPr>
            <w:tcW w:w="2643" w:type="dxa"/>
            <w:tcBorders>
              <w:top w:val="nil"/>
              <w:left w:val="nil"/>
              <w:bottom w:val="single" w:sz="4" w:space="0" w:color="auto"/>
              <w:right w:val="single" w:sz="4" w:space="0" w:color="auto"/>
            </w:tcBorders>
            <w:shd w:val="clear" w:color="auto" w:fill="auto"/>
            <w:noWrap/>
            <w:vAlign w:val="center"/>
            <w:hideMark/>
          </w:tcPr>
          <w:p w14:paraId="393BBC00" w14:textId="637D8FAA" w:rsidR="008D6A95" w:rsidRPr="008D6A95" w:rsidRDefault="008D6A95" w:rsidP="008D6A95">
            <w:pPr>
              <w:spacing w:after="0" w:line="240" w:lineRule="auto"/>
              <w:jc w:val="center"/>
              <w:rPr>
                <w:rFonts w:eastAsia="Times New Roman" w:cs="Times New Roman"/>
                <w:color w:val="000000"/>
                <w:sz w:val="20"/>
                <w:szCs w:val="20"/>
                <w:lang w:eastAsia="ru-RU"/>
              </w:rPr>
            </w:pPr>
            <w:r w:rsidRPr="008D6A95">
              <w:rPr>
                <w:rFonts w:cs="Times New Roman"/>
                <w:color w:val="000000"/>
                <w:sz w:val="20"/>
                <w:szCs w:val="20"/>
              </w:rPr>
              <w:t> </w:t>
            </w:r>
          </w:p>
        </w:tc>
      </w:tr>
      <w:tr w:rsidR="008D6A95" w:rsidRPr="00A32C68" w14:paraId="1A591EE7" w14:textId="77777777" w:rsidTr="00827984">
        <w:trPr>
          <w:trHeight w:val="280"/>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211A44CF" w14:textId="0CE63437" w:rsidR="008D6A95" w:rsidRPr="00A32C68" w:rsidRDefault="008D6A95" w:rsidP="008D6A9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F0127C">
              <w:rPr>
                <w:rFonts w:eastAsia="Times New Roman" w:cs="Times New Roman"/>
                <w:color w:val="000000"/>
                <w:sz w:val="20"/>
                <w:szCs w:val="20"/>
                <w:lang w:eastAsia="ru-RU"/>
              </w:rPr>
              <w:t>8</w:t>
            </w:r>
          </w:p>
        </w:tc>
        <w:tc>
          <w:tcPr>
            <w:tcW w:w="2643" w:type="dxa"/>
            <w:tcBorders>
              <w:top w:val="nil"/>
              <w:left w:val="nil"/>
              <w:bottom w:val="single" w:sz="4" w:space="0" w:color="auto"/>
              <w:right w:val="single" w:sz="4" w:space="0" w:color="auto"/>
            </w:tcBorders>
            <w:shd w:val="clear" w:color="auto" w:fill="auto"/>
            <w:noWrap/>
            <w:vAlign w:val="bottom"/>
            <w:hideMark/>
          </w:tcPr>
          <w:p w14:paraId="07CE8F38" w14:textId="2A36A57F" w:rsidR="008D6A95" w:rsidRPr="008D6A95" w:rsidRDefault="008D6A95" w:rsidP="008D6A95">
            <w:pPr>
              <w:spacing w:after="0" w:line="240" w:lineRule="auto"/>
              <w:jc w:val="center"/>
              <w:rPr>
                <w:rFonts w:eastAsia="Times New Roman" w:cs="Times New Roman"/>
                <w:color w:val="000000"/>
                <w:sz w:val="20"/>
                <w:szCs w:val="20"/>
                <w:lang w:eastAsia="ru-RU"/>
              </w:rPr>
            </w:pPr>
            <w:r w:rsidRPr="008D6A95">
              <w:rPr>
                <w:rFonts w:cs="Times New Roman"/>
                <w:color w:val="000000"/>
                <w:sz w:val="20"/>
                <w:szCs w:val="20"/>
              </w:rPr>
              <w:t> </w:t>
            </w:r>
          </w:p>
        </w:tc>
      </w:tr>
      <w:tr w:rsidR="008D6A95" w:rsidRPr="00A32C68" w14:paraId="2158780C" w14:textId="77777777" w:rsidTr="00827984">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6803494D" w14:textId="6DE223D7" w:rsidR="008D6A95" w:rsidRPr="00A32C68" w:rsidRDefault="008D6A95" w:rsidP="008D6A9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F0127C">
              <w:rPr>
                <w:rFonts w:eastAsia="Times New Roman" w:cs="Times New Roman"/>
                <w:color w:val="000000"/>
                <w:sz w:val="20"/>
                <w:szCs w:val="20"/>
                <w:lang w:eastAsia="ru-RU"/>
              </w:rPr>
              <w:t>9</w:t>
            </w:r>
          </w:p>
        </w:tc>
        <w:tc>
          <w:tcPr>
            <w:tcW w:w="2643" w:type="dxa"/>
            <w:tcBorders>
              <w:top w:val="nil"/>
              <w:left w:val="nil"/>
              <w:bottom w:val="single" w:sz="4" w:space="0" w:color="auto"/>
              <w:right w:val="single" w:sz="4" w:space="0" w:color="auto"/>
            </w:tcBorders>
            <w:shd w:val="clear" w:color="auto" w:fill="auto"/>
            <w:noWrap/>
            <w:vAlign w:val="bottom"/>
            <w:hideMark/>
          </w:tcPr>
          <w:p w14:paraId="611FF074" w14:textId="4644F0C1" w:rsidR="008D6A95" w:rsidRPr="008D6A95" w:rsidRDefault="008D6A95" w:rsidP="008D6A95">
            <w:pPr>
              <w:spacing w:after="0" w:line="240" w:lineRule="auto"/>
              <w:jc w:val="center"/>
              <w:rPr>
                <w:rFonts w:eastAsia="Times New Roman" w:cs="Times New Roman"/>
                <w:color w:val="000000"/>
                <w:sz w:val="20"/>
                <w:szCs w:val="20"/>
                <w:lang w:eastAsia="ru-RU"/>
              </w:rPr>
            </w:pPr>
            <w:r w:rsidRPr="008D6A95">
              <w:rPr>
                <w:rFonts w:cs="Times New Roman"/>
                <w:color w:val="000000"/>
                <w:sz w:val="22"/>
              </w:rPr>
              <w:t>1364</w:t>
            </w:r>
          </w:p>
        </w:tc>
      </w:tr>
      <w:tr w:rsidR="008D6A95" w:rsidRPr="00A32C68" w14:paraId="6822E025" w14:textId="77777777" w:rsidTr="00827984">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5A021908" w14:textId="7321B5AE" w:rsidR="008D6A95" w:rsidRPr="00A32C68" w:rsidRDefault="008D6A95" w:rsidP="008D6A9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w:t>
            </w:r>
            <w:r w:rsidR="00F0127C">
              <w:rPr>
                <w:rFonts w:eastAsia="Times New Roman" w:cs="Times New Roman"/>
                <w:color w:val="000000"/>
                <w:sz w:val="20"/>
                <w:szCs w:val="20"/>
                <w:lang w:eastAsia="ru-RU"/>
              </w:rPr>
              <w:t>30</w:t>
            </w:r>
          </w:p>
        </w:tc>
        <w:tc>
          <w:tcPr>
            <w:tcW w:w="2643" w:type="dxa"/>
            <w:tcBorders>
              <w:top w:val="nil"/>
              <w:left w:val="nil"/>
              <w:bottom w:val="single" w:sz="4" w:space="0" w:color="auto"/>
              <w:right w:val="single" w:sz="4" w:space="0" w:color="auto"/>
            </w:tcBorders>
            <w:shd w:val="clear" w:color="auto" w:fill="auto"/>
            <w:noWrap/>
            <w:vAlign w:val="bottom"/>
            <w:hideMark/>
          </w:tcPr>
          <w:p w14:paraId="1D873C59" w14:textId="4EA45B09" w:rsidR="008D6A95" w:rsidRPr="008D6A95" w:rsidRDefault="008D6A95" w:rsidP="008D6A95">
            <w:pPr>
              <w:spacing w:after="0" w:line="240" w:lineRule="auto"/>
              <w:jc w:val="center"/>
              <w:rPr>
                <w:rFonts w:eastAsia="Times New Roman" w:cs="Times New Roman"/>
                <w:color w:val="000000"/>
                <w:sz w:val="20"/>
                <w:szCs w:val="20"/>
                <w:lang w:eastAsia="ru-RU"/>
              </w:rPr>
            </w:pPr>
            <w:r w:rsidRPr="008D6A95">
              <w:rPr>
                <w:rFonts w:cs="Times New Roman"/>
                <w:color w:val="000000"/>
                <w:sz w:val="22"/>
              </w:rPr>
              <w:t>1432</w:t>
            </w:r>
          </w:p>
        </w:tc>
      </w:tr>
      <w:tr w:rsidR="008D6A95" w:rsidRPr="00A32C68" w14:paraId="4AA55CA0" w14:textId="77777777" w:rsidTr="00827984">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1CFDE607" w14:textId="173EA36F" w:rsidR="008D6A95" w:rsidRPr="00A32C68" w:rsidRDefault="008D6A95" w:rsidP="008D6A9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sidR="00F0127C">
              <w:rPr>
                <w:rFonts w:eastAsia="Times New Roman" w:cs="Times New Roman"/>
                <w:color w:val="000000"/>
                <w:sz w:val="20"/>
                <w:szCs w:val="20"/>
                <w:lang w:eastAsia="ru-RU"/>
              </w:rPr>
              <w:t>1</w:t>
            </w:r>
          </w:p>
        </w:tc>
        <w:tc>
          <w:tcPr>
            <w:tcW w:w="2643" w:type="dxa"/>
            <w:tcBorders>
              <w:top w:val="nil"/>
              <w:left w:val="nil"/>
              <w:bottom w:val="single" w:sz="4" w:space="0" w:color="auto"/>
              <w:right w:val="single" w:sz="4" w:space="0" w:color="auto"/>
            </w:tcBorders>
            <w:shd w:val="clear" w:color="auto" w:fill="auto"/>
            <w:noWrap/>
            <w:vAlign w:val="bottom"/>
            <w:hideMark/>
          </w:tcPr>
          <w:p w14:paraId="536E5450" w14:textId="06ACB659" w:rsidR="008D6A95" w:rsidRPr="008D6A95" w:rsidRDefault="008D6A95" w:rsidP="008D6A95">
            <w:pPr>
              <w:spacing w:after="0" w:line="240" w:lineRule="auto"/>
              <w:jc w:val="center"/>
              <w:rPr>
                <w:rFonts w:eastAsia="Times New Roman" w:cs="Times New Roman"/>
                <w:color w:val="000000"/>
                <w:sz w:val="20"/>
                <w:szCs w:val="20"/>
                <w:lang w:eastAsia="ru-RU"/>
              </w:rPr>
            </w:pPr>
            <w:r w:rsidRPr="008D6A95">
              <w:rPr>
                <w:rFonts w:cs="Times New Roman"/>
                <w:color w:val="000000"/>
                <w:sz w:val="22"/>
              </w:rPr>
              <w:t>1503</w:t>
            </w:r>
          </w:p>
        </w:tc>
      </w:tr>
      <w:tr w:rsidR="008D6A95" w:rsidRPr="00A32C68" w14:paraId="06ACAEC8" w14:textId="77777777" w:rsidTr="00827984">
        <w:trPr>
          <w:trHeight w:val="280"/>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44DF3E9E" w14:textId="6CE4CFE6" w:rsidR="008D6A95" w:rsidRPr="00A32C68" w:rsidRDefault="008D6A95" w:rsidP="008D6A9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sidR="00F0127C">
              <w:rPr>
                <w:rFonts w:eastAsia="Times New Roman" w:cs="Times New Roman"/>
                <w:color w:val="000000"/>
                <w:sz w:val="20"/>
                <w:szCs w:val="20"/>
                <w:lang w:eastAsia="ru-RU"/>
              </w:rPr>
              <w:t>2</w:t>
            </w:r>
          </w:p>
        </w:tc>
        <w:tc>
          <w:tcPr>
            <w:tcW w:w="2643" w:type="dxa"/>
            <w:tcBorders>
              <w:top w:val="nil"/>
              <w:left w:val="nil"/>
              <w:bottom w:val="single" w:sz="4" w:space="0" w:color="auto"/>
              <w:right w:val="single" w:sz="4" w:space="0" w:color="auto"/>
            </w:tcBorders>
            <w:shd w:val="clear" w:color="auto" w:fill="auto"/>
            <w:noWrap/>
            <w:vAlign w:val="bottom"/>
            <w:hideMark/>
          </w:tcPr>
          <w:p w14:paraId="4371FABB" w14:textId="598B91E8" w:rsidR="008D6A95" w:rsidRPr="008D6A95" w:rsidRDefault="008D6A95" w:rsidP="008D6A95">
            <w:pPr>
              <w:spacing w:after="0" w:line="240" w:lineRule="auto"/>
              <w:jc w:val="center"/>
              <w:rPr>
                <w:rFonts w:eastAsia="Times New Roman" w:cs="Times New Roman"/>
                <w:color w:val="000000"/>
                <w:sz w:val="20"/>
                <w:szCs w:val="20"/>
                <w:lang w:eastAsia="ru-RU"/>
              </w:rPr>
            </w:pPr>
            <w:r w:rsidRPr="008D6A95">
              <w:rPr>
                <w:rFonts w:cs="Times New Roman"/>
                <w:color w:val="000000"/>
                <w:sz w:val="22"/>
              </w:rPr>
              <w:t>1577</w:t>
            </w:r>
          </w:p>
        </w:tc>
      </w:tr>
      <w:tr w:rsidR="008D6A95" w:rsidRPr="00A32C68" w14:paraId="2CB4DC5C" w14:textId="77777777" w:rsidTr="00827984">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29B9CFC7" w14:textId="61BD068E" w:rsidR="008D6A95" w:rsidRPr="00A32C68" w:rsidRDefault="008D6A95" w:rsidP="008D6A9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sidR="00F0127C">
              <w:rPr>
                <w:rFonts w:eastAsia="Times New Roman" w:cs="Times New Roman"/>
                <w:color w:val="000000"/>
                <w:sz w:val="20"/>
                <w:szCs w:val="20"/>
                <w:lang w:eastAsia="ru-RU"/>
              </w:rPr>
              <w:t>3</w:t>
            </w:r>
          </w:p>
        </w:tc>
        <w:tc>
          <w:tcPr>
            <w:tcW w:w="2643" w:type="dxa"/>
            <w:tcBorders>
              <w:top w:val="nil"/>
              <w:left w:val="nil"/>
              <w:bottom w:val="single" w:sz="4" w:space="0" w:color="auto"/>
              <w:right w:val="single" w:sz="4" w:space="0" w:color="auto"/>
            </w:tcBorders>
            <w:shd w:val="clear" w:color="auto" w:fill="auto"/>
            <w:noWrap/>
            <w:vAlign w:val="bottom"/>
            <w:hideMark/>
          </w:tcPr>
          <w:p w14:paraId="5864C3B5" w14:textId="1639E181" w:rsidR="008D6A95" w:rsidRPr="008D6A95" w:rsidRDefault="008D6A95" w:rsidP="008D6A95">
            <w:pPr>
              <w:spacing w:after="0" w:line="240" w:lineRule="auto"/>
              <w:jc w:val="center"/>
              <w:rPr>
                <w:rFonts w:eastAsia="Times New Roman" w:cs="Times New Roman"/>
                <w:color w:val="000000"/>
                <w:sz w:val="20"/>
                <w:szCs w:val="20"/>
                <w:lang w:eastAsia="ru-RU"/>
              </w:rPr>
            </w:pPr>
            <w:r w:rsidRPr="008D6A95">
              <w:rPr>
                <w:rFonts w:cs="Times New Roman"/>
                <w:color w:val="000000"/>
                <w:sz w:val="22"/>
              </w:rPr>
              <w:t>1655</w:t>
            </w:r>
          </w:p>
        </w:tc>
      </w:tr>
      <w:tr w:rsidR="008D6A95" w:rsidRPr="00A32C68" w14:paraId="0BC13E68" w14:textId="77777777" w:rsidTr="00827984">
        <w:trPr>
          <w:trHeight w:val="318"/>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31767496" w14:textId="77777777" w:rsidR="008D6A95" w:rsidRPr="00A32C68" w:rsidRDefault="008D6A95" w:rsidP="008D6A95">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Суммарный денежный поток по годам, тыс. руб.</w:t>
            </w:r>
          </w:p>
        </w:tc>
        <w:tc>
          <w:tcPr>
            <w:tcW w:w="2643" w:type="dxa"/>
            <w:tcBorders>
              <w:top w:val="nil"/>
              <w:left w:val="nil"/>
              <w:bottom w:val="single" w:sz="4" w:space="0" w:color="auto"/>
              <w:right w:val="single" w:sz="4" w:space="0" w:color="auto"/>
            </w:tcBorders>
            <w:shd w:val="clear" w:color="auto" w:fill="auto"/>
            <w:noWrap/>
            <w:vAlign w:val="center"/>
            <w:hideMark/>
          </w:tcPr>
          <w:p w14:paraId="28637D0E" w14:textId="44926B3E" w:rsidR="008D6A95" w:rsidRPr="008D6A95" w:rsidRDefault="008D6A95" w:rsidP="008D6A95">
            <w:pPr>
              <w:spacing w:after="0" w:line="240" w:lineRule="auto"/>
              <w:jc w:val="center"/>
              <w:rPr>
                <w:rFonts w:eastAsia="Times New Roman" w:cs="Times New Roman"/>
                <w:color w:val="000000"/>
                <w:sz w:val="20"/>
                <w:szCs w:val="20"/>
                <w:lang w:eastAsia="ru-RU"/>
              </w:rPr>
            </w:pPr>
            <w:r w:rsidRPr="008D6A95">
              <w:rPr>
                <w:rFonts w:cs="Times New Roman"/>
                <w:color w:val="000000"/>
                <w:sz w:val="20"/>
                <w:szCs w:val="20"/>
              </w:rPr>
              <w:t>7530,9</w:t>
            </w:r>
          </w:p>
        </w:tc>
      </w:tr>
      <w:tr w:rsidR="008D6A95" w:rsidRPr="00A32C68" w14:paraId="6DA8BF56" w14:textId="77777777" w:rsidTr="00827984">
        <w:trPr>
          <w:trHeight w:val="64"/>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0F83D7BA" w14:textId="77777777" w:rsidR="008D6A95" w:rsidRPr="00A32C68" w:rsidRDefault="008D6A95" w:rsidP="008D6A95">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 xml:space="preserve">NPV, тыс. руб. </w:t>
            </w:r>
          </w:p>
        </w:tc>
        <w:tc>
          <w:tcPr>
            <w:tcW w:w="2643" w:type="dxa"/>
            <w:tcBorders>
              <w:top w:val="nil"/>
              <w:left w:val="nil"/>
              <w:bottom w:val="single" w:sz="4" w:space="0" w:color="auto"/>
              <w:right w:val="single" w:sz="4" w:space="0" w:color="auto"/>
            </w:tcBorders>
            <w:shd w:val="clear" w:color="auto" w:fill="auto"/>
            <w:noWrap/>
            <w:vAlign w:val="center"/>
            <w:hideMark/>
          </w:tcPr>
          <w:p w14:paraId="4FF7BA09" w14:textId="01308FED" w:rsidR="008D6A95" w:rsidRPr="008D6A95" w:rsidRDefault="008D6A95" w:rsidP="008D6A95">
            <w:pPr>
              <w:spacing w:after="0" w:line="240" w:lineRule="auto"/>
              <w:jc w:val="center"/>
              <w:rPr>
                <w:rFonts w:eastAsia="Times New Roman" w:cs="Times New Roman"/>
                <w:b/>
                <w:bCs/>
                <w:color w:val="000000"/>
                <w:sz w:val="20"/>
                <w:szCs w:val="20"/>
                <w:lang w:eastAsia="ru-RU"/>
              </w:rPr>
            </w:pPr>
            <w:r w:rsidRPr="008D6A95">
              <w:rPr>
                <w:rFonts w:cs="Times New Roman"/>
                <w:b/>
                <w:bCs/>
                <w:color w:val="000000"/>
                <w:sz w:val="20"/>
                <w:szCs w:val="20"/>
              </w:rPr>
              <w:t>1633,9</w:t>
            </w:r>
          </w:p>
        </w:tc>
      </w:tr>
    </w:tbl>
    <w:p w14:paraId="7F50491E" w14:textId="77777777" w:rsidR="00BF2233" w:rsidRPr="00533A3A" w:rsidRDefault="00BF2233" w:rsidP="00BF2233">
      <w:pPr>
        <w:pStyle w:val="af8"/>
        <w:ind w:firstLine="0"/>
        <w:rPr>
          <w:lang w:val="ru-RU"/>
        </w:rPr>
      </w:pPr>
    </w:p>
    <w:p w14:paraId="4611F2DE" w14:textId="371F283D" w:rsidR="00BF2233" w:rsidRPr="00533A3A" w:rsidRDefault="00BF2233" w:rsidP="00BF2233">
      <w:pPr>
        <w:pStyle w:val="a3"/>
        <w:ind w:firstLine="708"/>
        <w:jc w:val="both"/>
        <w:rPr>
          <w:rFonts w:ascii="Times New Roman" w:hAnsi="Times New Roman" w:cs="Times New Roman"/>
          <w:sz w:val="24"/>
          <w:szCs w:val="24"/>
        </w:rPr>
      </w:pPr>
      <w:r w:rsidRPr="00533A3A">
        <w:rPr>
          <w:rFonts w:ascii="Times New Roman" w:hAnsi="Times New Roman" w:cs="Times New Roman"/>
          <w:sz w:val="24"/>
          <w:szCs w:val="24"/>
        </w:rPr>
        <w:t xml:space="preserve">Из таблицы видно, </w:t>
      </w:r>
      <w:r w:rsidR="007F2F42" w:rsidRPr="007F2F42">
        <w:rPr>
          <w:rFonts w:ascii="Times New Roman" w:hAnsi="Times New Roman" w:cs="Times New Roman"/>
          <w:sz w:val="24"/>
          <w:szCs w:val="24"/>
        </w:rPr>
        <w:t>что NPV первого варианта является положительным, что говорит о положительной инвестиционной привлекательности проекта.</w:t>
      </w:r>
    </w:p>
    <w:p w14:paraId="2526B44F" w14:textId="77777777" w:rsidR="00BF2233" w:rsidRPr="00533A3A" w:rsidRDefault="00BF2233" w:rsidP="00BF2233">
      <w:pPr>
        <w:pStyle w:val="aff2"/>
        <w:numPr>
          <w:ilvl w:val="0"/>
          <w:numId w:val="21"/>
        </w:numPr>
        <w:tabs>
          <w:tab w:val="left" w:pos="284"/>
        </w:tabs>
        <w:ind w:left="0" w:firstLine="0"/>
      </w:pPr>
      <w:r w:rsidRPr="00533A3A">
        <w:t>индекс доходности (</w:t>
      </w:r>
      <w:r w:rsidRPr="00533A3A">
        <w:rPr>
          <w:lang w:val="en-US"/>
        </w:rPr>
        <w:t>PI</w:t>
      </w:r>
      <w:r w:rsidRPr="00533A3A">
        <w:t>) – это размер дисконтированных результатов, приходящихся на единицу инвестиционных затрат, приведенных к тому же моменту времени, определяется по формуле:</w:t>
      </w:r>
    </w:p>
    <w:p w14:paraId="58DFFB5C" w14:textId="77777777" w:rsidR="00BF2233" w:rsidRPr="00533A3A" w:rsidRDefault="00BF2233" w:rsidP="00BF2233">
      <w:pPr>
        <w:pStyle w:val="aff2"/>
        <w:tabs>
          <w:tab w:val="left" w:pos="284"/>
        </w:tabs>
        <w:ind w:firstLine="0"/>
      </w:pPr>
    </w:p>
    <w:p w14:paraId="23BAEF43" w14:textId="77777777" w:rsidR="00BF2233" w:rsidRPr="00533A3A" w:rsidRDefault="00BF2233" w:rsidP="00BF2233">
      <w:pPr>
        <w:pStyle w:val="aff2"/>
        <w:tabs>
          <w:tab w:val="left" w:pos="284"/>
        </w:tabs>
        <w:ind w:firstLine="0"/>
        <w:jc w:val="center"/>
        <w:rPr>
          <w:b/>
        </w:rPr>
      </w:pPr>
      <w:r w:rsidRPr="00533A3A">
        <w:rPr>
          <w:b/>
          <w:lang w:val="en-US"/>
        </w:rPr>
        <w:t>PI</w:t>
      </w:r>
      <w:r w:rsidRPr="00533A3A">
        <w:rPr>
          <w:b/>
        </w:rPr>
        <w:t xml:space="preserve"> = 1 + </w:t>
      </w:r>
      <w:r w:rsidRPr="00533A3A">
        <w:rPr>
          <w:b/>
          <w:lang w:val="en-US"/>
        </w:rPr>
        <w:t>NPV</w:t>
      </w:r>
      <w:r w:rsidRPr="00533A3A">
        <w:rPr>
          <w:b/>
        </w:rPr>
        <w:t>/</w:t>
      </w:r>
      <w:r w:rsidRPr="00533A3A">
        <w:rPr>
          <w:b/>
          <w:lang w:val="en-US"/>
        </w:rPr>
        <w:t>IC</w:t>
      </w:r>
    </w:p>
    <w:p w14:paraId="557993F6" w14:textId="77777777" w:rsidR="00BF2233" w:rsidRPr="00533A3A" w:rsidRDefault="00BF2233" w:rsidP="00BF2233">
      <w:pPr>
        <w:pStyle w:val="aff2"/>
        <w:tabs>
          <w:tab w:val="left" w:pos="284"/>
        </w:tabs>
        <w:ind w:firstLine="0"/>
        <w:jc w:val="center"/>
        <w:rPr>
          <w:b/>
        </w:rPr>
      </w:pPr>
    </w:p>
    <w:p w14:paraId="342E2E2B" w14:textId="77777777" w:rsidR="00BF2233" w:rsidRPr="00533A3A" w:rsidRDefault="00BF2233" w:rsidP="00BF2233">
      <w:pPr>
        <w:pStyle w:val="aff2"/>
        <w:tabs>
          <w:tab w:val="left" w:pos="284"/>
        </w:tabs>
        <w:ind w:firstLine="0"/>
      </w:pPr>
      <w:r w:rsidRPr="00533A3A">
        <w:tab/>
        <w:t xml:space="preserve">Результат расчета приведен в таблице ниже. </w:t>
      </w:r>
    </w:p>
    <w:p w14:paraId="6AADED61" w14:textId="693524FA" w:rsidR="00BF2233" w:rsidRPr="00533A3A" w:rsidRDefault="00533A3A" w:rsidP="00BF2233">
      <w:pPr>
        <w:pStyle w:val="afa"/>
        <w:ind w:firstLine="0"/>
        <w:rPr>
          <w:lang w:val="ru-RU"/>
        </w:rPr>
      </w:pPr>
      <w:bookmarkStart w:id="150" w:name="_Toc137628835"/>
      <w:bookmarkStart w:id="151" w:name="_Toc138440164"/>
      <w:r>
        <w:rPr>
          <w:lang w:val="ru-RU"/>
        </w:rPr>
        <w:t>Таблица 13</w:t>
      </w:r>
      <w:r w:rsidR="00BF2233" w:rsidRPr="00533A3A">
        <w:rPr>
          <w:lang w:val="ru-RU"/>
        </w:rPr>
        <w:t>. Показатели индексов доходности для вариантов развития системы теплоснабжения</w:t>
      </w:r>
      <w:bookmarkEnd w:id="150"/>
      <w:bookmarkEnd w:id="151"/>
      <w:r w:rsidR="00BF2233" w:rsidRPr="00533A3A">
        <w:rPr>
          <w:lang w:val="ru-RU"/>
        </w:rPr>
        <w:t xml:space="preserve"> </w:t>
      </w:r>
    </w:p>
    <w:tbl>
      <w:tblPr>
        <w:tblW w:w="3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497"/>
      </w:tblGrid>
      <w:tr w:rsidR="00533A3A" w:rsidRPr="00533A3A" w14:paraId="44588325" w14:textId="77777777" w:rsidTr="00687022">
        <w:trPr>
          <w:trHeight w:val="208"/>
          <w:jc w:val="center"/>
        </w:trPr>
        <w:tc>
          <w:tcPr>
            <w:tcW w:w="1930" w:type="dxa"/>
            <w:shd w:val="clear" w:color="auto" w:fill="auto"/>
            <w:vAlign w:val="center"/>
            <w:hideMark/>
          </w:tcPr>
          <w:p w14:paraId="2D788033" w14:textId="77777777" w:rsidR="00687022" w:rsidRPr="00533A3A" w:rsidRDefault="00687022" w:rsidP="006A266B">
            <w:pPr>
              <w:spacing w:after="0" w:line="240" w:lineRule="auto"/>
              <w:jc w:val="center"/>
              <w:rPr>
                <w:rFonts w:eastAsia="Times New Roman" w:cs="Times New Roman"/>
                <w:b/>
                <w:bCs/>
                <w:sz w:val="20"/>
                <w:szCs w:val="20"/>
                <w:lang w:eastAsia="ru-RU"/>
              </w:rPr>
            </w:pPr>
            <w:r w:rsidRPr="00533A3A">
              <w:rPr>
                <w:rFonts w:eastAsia="Times New Roman" w:cs="Times New Roman"/>
                <w:b/>
                <w:bCs/>
                <w:sz w:val="20"/>
                <w:szCs w:val="20"/>
                <w:lang w:eastAsia="ru-RU"/>
              </w:rPr>
              <w:t>Наименование показателя</w:t>
            </w:r>
          </w:p>
        </w:tc>
        <w:tc>
          <w:tcPr>
            <w:tcW w:w="1497" w:type="dxa"/>
            <w:shd w:val="clear" w:color="auto" w:fill="auto"/>
            <w:vAlign w:val="center"/>
            <w:hideMark/>
          </w:tcPr>
          <w:p w14:paraId="02DAF5D4" w14:textId="77777777" w:rsidR="00687022" w:rsidRPr="00533A3A" w:rsidRDefault="00687022" w:rsidP="006A266B">
            <w:pPr>
              <w:spacing w:after="0" w:line="240" w:lineRule="auto"/>
              <w:jc w:val="center"/>
              <w:rPr>
                <w:rFonts w:eastAsia="Times New Roman" w:cs="Times New Roman"/>
                <w:b/>
                <w:bCs/>
                <w:sz w:val="20"/>
                <w:szCs w:val="20"/>
                <w:lang w:eastAsia="ru-RU"/>
              </w:rPr>
            </w:pPr>
            <w:r w:rsidRPr="00533A3A">
              <w:rPr>
                <w:rFonts w:eastAsia="Times New Roman" w:cs="Times New Roman"/>
                <w:b/>
                <w:bCs/>
                <w:sz w:val="20"/>
                <w:szCs w:val="20"/>
                <w:lang w:eastAsia="ru-RU"/>
              </w:rPr>
              <w:t>Вариант 1</w:t>
            </w:r>
          </w:p>
        </w:tc>
      </w:tr>
      <w:tr w:rsidR="00533A3A" w:rsidRPr="00533A3A" w14:paraId="15FEDC25" w14:textId="77777777" w:rsidTr="00687022">
        <w:trPr>
          <w:trHeight w:val="319"/>
          <w:jc w:val="center"/>
        </w:trPr>
        <w:tc>
          <w:tcPr>
            <w:tcW w:w="1930" w:type="dxa"/>
            <w:shd w:val="clear" w:color="auto" w:fill="auto"/>
            <w:vAlign w:val="center"/>
            <w:hideMark/>
          </w:tcPr>
          <w:p w14:paraId="12AC0354" w14:textId="77777777" w:rsidR="00687022" w:rsidRPr="00533A3A" w:rsidRDefault="00687022" w:rsidP="006A266B">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PI</w:t>
            </w:r>
          </w:p>
        </w:tc>
        <w:tc>
          <w:tcPr>
            <w:tcW w:w="1497" w:type="dxa"/>
            <w:shd w:val="clear" w:color="auto" w:fill="auto"/>
            <w:vAlign w:val="center"/>
            <w:hideMark/>
          </w:tcPr>
          <w:p w14:paraId="6C085BAB" w14:textId="3FABE526" w:rsidR="00687022" w:rsidRPr="00533A3A" w:rsidRDefault="008D6A95" w:rsidP="007F2F42">
            <w:pPr>
              <w:spacing w:after="0" w:line="240" w:lineRule="auto"/>
              <w:jc w:val="center"/>
              <w:rPr>
                <w:rFonts w:eastAsia="Times New Roman" w:cs="Times New Roman"/>
                <w:sz w:val="20"/>
                <w:szCs w:val="20"/>
                <w:lang w:val="en-US" w:eastAsia="ru-RU"/>
              </w:rPr>
            </w:pPr>
            <w:r>
              <w:rPr>
                <w:rFonts w:eastAsia="Times New Roman" w:cs="Times New Roman"/>
                <w:sz w:val="20"/>
                <w:szCs w:val="20"/>
                <w:lang w:eastAsia="ru-RU"/>
              </w:rPr>
              <w:t>1,3</w:t>
            </w:r>
          </w:p>
        </w:tc>
      </w:tr>
    </w:tbl>
    <w:p w14:paraId="6D503208" w14:textId="77777777" w:rsidR="00BF2233" w:rsidRPr="00533A3A" w:rsidRDefault="00BF2233" w:rsidP="00BF2233">
      <w:pPr>
        <w:pStyle w:val="aff2"/>
        <w:tabs>
          <w:tab w:val="left" w:pos="284"/>
        </w:tabs>
        <w:ind w:firstLine="0"/>
      </w:pPr>
      <w:r w:rsidRPr="00533A3A">
        <w:tab/>
        <w:t xml:space="preserve">Значение </w:t>
      </w:r>
      <w:r w:rsidRPr="00533A3A">
        <w:rPr>
          <w:lang w:val="en-US"/>
        </w:rPr>
        <w:t>PI</w:t>
      </w:r>
      <w:r w:rsidRPr="00533A3A">
        <w:t xml:space="preserve"> &gt;1 говорит об инвестиционной привлекательности проекта. </w:t>
      </w:r>
    </w:p>
    <w:p w14:paraId="389C5EC2" w14:textId="77777777" w:rsidR="00BF2233" w:rsidRPr="00533A3A" w:rsidRDefault="00BF2233" w:rsidP="00BF2233">
      <w:pPr>
        <w:pStyle w:val="aff2"/>
        <w:tabs>
          <w:tab w:val="left" w:pos="284"/>
        </w:tabs>
        <w:ind w:firstLine="0"/>
      </w:pPr>
    </w:p>
    <w:p w14:paraId="61EC0A12" w14:textId="76212345" w:rsidR="00BF2233" w:rsidRPr="00533A3A" w:rsidRDefault="00BF2233" w:rsidP="00BF2233">
      <w:pPr>
        <w:pStyle w:val="aff2"/>
        <w:numPr>
          <w:ilvl w:val="0"/>
          <w:numId w:val="21"/>
        </w:numPr>
        <w:tabs>
          <w:tab w:val="left" w:pos="284"/>
        </w:tabs>
        <w:ind w:left="0" w:firstLine="0"/>
      </w:pPr>
      <w:r w:rsidRPr="00533A3A">
        <w:t xml:space="preserve">срок окупаемости – это время, требуемое для возврата первоначальных инвестиций за счет чистого денежного потока, получаемого от реализации инвестиционного проекта. Срок окупаемости для вариантов развития системы теплоснабжения </w:t>
      </w:r>
      <w:r w:rsidR="008D6A95">
        <w:t>Ключиковс</w:t>
      </w:r>
      <w:r w:rsidRPr="00533A3A">
        <w:t>кого сельсовета был рассчитан в пункте 8.2. обосновывающих материалов.</w:t>
      </w:r>
    </w:p>
    <w:p w14:paraId="374B4D53" w14:textId="77777777" w:rsidR="00BF2233" w:rsidRPr="00533A3A" w:rsidRDefault="00BF2233" w:rsidP="00BF2233">
      <w:pPr>
        <w:pStyle w:val="aff2"/>
        <w:tabs>
          <w:tab w:val="left" w:pos="284"/>
        </w:tabs>
      </w:pPr>
      <w:r w:rsidRPr="00533A3A">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14:paraId="5EE23B7F" w14:textId="77777777" w:rsidR="00BF2233" w:rsidRPr="00533A3A" w:rsidRDefault="00BF2233" w:rsidP="00BF2233">
      <w:pPr>
        <w:pStyle w:val="aff2"/>
        <w:tabs>
          <w:tab w:val="left" w:pos="284"/>
        </w:tabs>
      </w:pPr>
      <w:r w:rsidRPr="00533A3A">
        <w:t>При расчете эффективности инвестиций должен учитываться объем финансирования мероприятий, реализация которых предусмотрена за счет средств внебюджетных источников, размер которых определен с учетом требований доступности услуг теплоснабжения для потребителей.</w:t>
      </w:r>
    </w:p>
    <w:p w14:paraId="7D3D7AAA" w14:textId="298A9B79" w:rsidR="00497801" w:rsidRPr="00533A3A" w:rsidRDefault="00497801" w:rsidP="00497801">
      <w:pPr>
        <w:pStyle w:val="1"/>
        <w:numPr>
          <w:ilvl w:val="1"/>
          <w:numId w:val="1"/>
        </w:numPr>
      </w:pPr>
      <w:bookmarkStart w:id="152" w:name="_Toc138145173"/>
      <w:r w:rsidRPr="00533A3A">
        <w:lastRenderedPageBreak/>
        <w:t>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47"/>
      <w:bookmarkEnd w:id="152"/>
    </w:p>
    <w:p w14:paraId="4905224A" w14:textId="77777777" w:rsidR="004665EE" w:rsidRPr="00533A3A" w:rsidRDefault="00497801" w:rsidP="004665EE">
      <w:r w:rsidRPr="00533A3A">
        <w:t>Величина фактически осуществленных инвестиций за период, предшествующий актуализации Схемы теплоснабжения, отсутствует.</w:t>
      </w:r>
      <w:r w:rsidR="004665EE" w:rsidRPr="00533A3A">
        <w:t xml:space="preserve"> </w:t>
      </w:r>
      <w:bookmarkStart w:id="153" w:name="_Toc135639312"/>
    </w:p>
    <w:p w14:paraId="44465630" w14:textId="122D07DE" w:rsidR="004665EE" w:rsidRPr="00533A3A" w:rsidRDefault="004665EE" w:rsidP="004665EE">
      <w:pPr>
        <w:pStyle w:val="1"/>
        <w:numPr>
          <w:ilvl w:val="0"/>
          <w:numId w:val="1"/>
        </w:numPr>
      </w:pPr>
      <w:bookmarkStart w:id="154" w:name="_Toc138145174"/>
      <w:r w:rsidRPr="00533A3A">
        <w:t>Раздел 10. Решение о присвоении статуса единой теплоснабжающей организации (организациям)</w:t>
      </w:r>
      <w:bookmarkEnd w:id="153"/>
      <w:bookmarkEnd w:id="154"/>
    </w:p>
    <w:p w14:paraId="4DCD870C" w14:textId="1BF8DAD6" w:rsidR="004665EE" w:rsidRPr="00533A3A" w:rsidRDefault="004665EE" w:rsidP="000A3D93">
      <w:pPr>
        <w:pStyle w:val="1"/>
        <w:numPr>
          <w:ilvl w:val="1"/>
          <w:numId w:val="1"/>
        </w:numPr>
      </w:pPr>
      <w:bookmarkStart w:id="155" w:name="_Toc135639314"/>
      <w:bookmarkStart w:id="156" w:name="_Toc138145175"/>
      <w:r w:rsidRPr="00533A3A">
        <w:t>Реестр зон деятельности единой теплоснабжающей организации (организаций)</w:t>
      </w:r>
      <w:bookmarkEnd w:id="155"/>
      <w:bookmarkEnd w:id="156"/>
    </w:p>
    <w:p w14:paraId="34AB3F3B" w14:textId="0819340F" w:rsidR="00BF2233" w:rsidRPr="00533A3A" w:rsidRDefault="00BF2233" w:rsidP="00BF2233">
      <w:pPr>
        <w:pStyle w:val="S"/>
        <w:tabs>
          <w:tab w:val="left" w:pos="284"/>
        </w:tabs>
        <w:ind w:left="720" w:firstLine="0"/>
      </w:pPr>
      <w:bookmarkStart w:id="157" w:name="_Toc135639315"/>
      <w:r w:rsidRPr="00533A3A">
        <w:t xml:space="preserve">Реестр систем теплоснабжения </w:t>
      </w:r>
      <w:r w:rsidR="008D6A95">
        <w:t>Ключиковс</w:t>
      </w:r>
      <w:r w:rsidRPr="00533A3A">
        <w:t>кого сельсовета приведен в таблице ниже.</w:t>
      </w:r>
    </w:p>
    <w:p w14:paraId="28A588E3" w14:textId="6987617A" w:rsidR="00BF2233" w:rsidRPr="00533A3A" w:rsidRDefault="00BF2233" w:rsidP="00BF2233">
      <w:pPr>
        <w:pStyle w:val="afa"/>
        <w:ind w:left="720" w:firstLine="0"/>
        <w:rPr>
          <w:i w:val="0"/>
          <w:lang w:val="ru-RU"/>
        </w:rPr>
      </w:pPr>
      <w:bookmarkStart w:id="158" w:name="_Toc35871429"/>
      <w:bookmarkStart w:id="159" w:name="_Toc135639633"/>
      <w:bookmarkStart w:id="160" w:name="_Toc137628843"/>
      <w:bookmarkStart w:id="161" w:name="_Toc138440165"/>
      <w:r w:rsidRPr="00533A3A">
        <w:rPr>
          <w:lang w:val="ru-RU"/>
        </w:rPr>
        <w:t xml:space="preserve">Таблица </w:t>
      </w:r>
      <w:r w:rsidRPr="00533A3A">
        <w:rPr>
          <w:noProof/>
          <w:lang w:val="ru-RU"/>
        </w:rPr>
        <w:t>1</w:t>
      </w:r>
      <w:r w:rsidR="00533A3A">
        <w:rPr>
          <w:noProof/>
          <w:lang w:val="ru-RU"/>
        </w:rPr>
        <w:t>4</w:t>
      </w:r>
      <w:r w:rsidRPr="00533A3A">
        <w:rPr>
          <w:lang w:val="ru-RU"/>
        </w:rPr>
        <w:t xml:space="preserve">. </w:t>
      </w:r>
      <w:bookmarkEnd w:id="158"/>
      <w:bookmarkEnd w:id="159"/>
      <w:r w:rsidRPr="00533A3A">
        <w:rPr>
          <w:lang w:val="ru-RU"/>
        </w:rPr>
        <w:t xml:space="preserve">Реестр систем теплоснабжения </w:t>
      </w:r>
      <w:r w:rsidR="008D6A95">
        <w:rPr>
          <w:lang w:val="ru-RU"/>
        </w:rPr>
        <w:t>Ключиковс</w:t>
      </w:r>
      <w:r w:rsidRPr="00533A3A">
        <w:rPr>
          <w:lang w:val="ru-RU"/>
        </w:rPr>
        <w:t>кого сельсовета</w:t>
      </w:r>
      <w:bookmarkEnd w:id="160"/>
      <w:bookmarkEnd w:id="161"/>
    </w:p>
    <w:tbl>
      <w:tblPr>
        <w:tblW w:w="98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811"/>
        <w:gridCol w:w="1827"/>
        <w:gridCol w:w="1850"/>
        <w:gridCol w:w="850"/>
        <w:gridCol w:w="1207"/>
        <w:gridCol w:w="1207"/>
      </w:tblGrid>
      <w:tr w:rsidR="00533A3A" w:rsidRPr="00533A3A" w14:paraId="059C229A" w14:textId="77777777" w:rsidTr="00533A3A">
        <w:trPr>
          <w:trHeight w:val="90"/>
        </w:trPr>
        <w:tc>
          <w:tcPr>
            <w:tcW w:w="1081" w:type="dxa"/>
            <w:shd w:val="clear" w:color="auto" w:fill="auto"/>
            <w:vAlign w:val="center"/>
            <w:hideMark/>
          </w:tcPr>
          <w:p w14:paraId="718126C2" w14:textId="158C9B43" w:rsidR="00BF2233" w:rsidRPr="00533A3A" w:rsidRDefault="00BF2233" w:rsidP="006A266B">
            <w:pPr>
              <w:tabs>
                <w:tab w:val="left" w:pos="284"/>
              </w:tabs>
              <w:jc w:val="both"/>
              <w:rPr>
                <w:rFonts w:eastAsia="Times New Roman" w:cs="Times New Roman"/>
                <w:sz w:val="20"/>
                <w:szCs w:val="20"/>
                <w:lang w:eastAsia="ru-RU"/>
              </w:rPr>
            </w:pPr>
            <w:bookmarkStart w:id="162" w:name="_Hlk135247925"/>
            <w:r w:rsidRPr="00533A3A">
              <w:rPr>
                <w:rFonts w:eastAsia="Times New Roman" w:cs="Times New Roman"/>
                <w:sz w:val="20"/>
                <w:szCs w:val="20"/>
                <w:lang w:eastAsia="ru-RU"/>
              </w:rPr>
              <w:t>Номер системы теплоснабжения</w:t>
            </w:r>
          </w:p>
        </w:tc>
        <w:tc>
          <w:tcPr>
            <w:tcW w:w="1811" w:type="dxa"/>
            <w:vAlign w:val="center"/>
          </w:tcPr>
          <w:p w14:paraId="02B8C675"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Наименование источника тепловой энергии в системе теплоснабжения</w:t>
            </w:r>
          </w:p>
        </w:tc>
        <w:tc>
          <w:tcPr>
            <w:tcW w:w="1827" w:type="dxa"/>
          </w:tcPr>
          <w:p w14:paraId="05A2323A"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Теплоснабжающие (теплосетевые) организации в границах системы теплоснабжения</w:t>
            </w:r>
          </w:p>
        </w:tc>
        <w:tc>
          <w:tcPr>
            <w:tcW w:w="1850" w:type="dxa"/>
          </w:tcPr>
          <w:p w14:paraId="3A6D85A2"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Объекты систем теплоснабжения в обслуживании теплоснабжающей (теплосетевой) организации</w:t>
            </w:r>
          </w:p>
        </w:tc>
        <w:tc>
          <w:tcPr>
            <w:tcW w:w="850" w:type="dxa"/>
            <w:shd w:val="clear" w:color="auto" w:fill="auto"/>
            <w:vAlign w:val="center"/>
            <w:hideMark/>
          </w:tcPr>
          <w:p w14:paraId="16AC68EB"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 зоны деятельности</w:t>
            </w:r>
          </w:p>
        </w:tc>
        <w:tc>
          <w:tcPr>
            <w:tcW w:w="1207" w:type="dxa"/>
            <w:shd w:val="clear" w:color="auto" w:fill="auto"/>
            <w:vAlign w:val="center"/>
            <w:hideMark/>
          </w:tcPr>
          <w:p w14:paraId="6F41B817"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Утвержденная ЕТО</w:t>
            </w:r>
          </w:p>
        </w:tc>
        <w:tc>
          <w:tcPr>
            <w:tcW w:w="1207" w:type="dxa"/>
          </w:tcPr>
          <w:p w14:paraId="47403773"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Основание для присвоения статуса ЕТО</w:t>
            </w:r>
          </w:p>
        </w:tc>
      </w:tr>
      <w:tr w:rsidR="00533A3A" w:rsidRPr="00533A3A" w14:paraId="633ED737" w14:textId="77777777" w:rsidTr="00533A3A">
        <w:trPr>
          <w:trHeight w:val="58"/>
        </w:trPr>
        <w:tc>
          <w:tcPr>
            <w:tcW w:w="1081" w:type="dxa"/>
            <w:shd w:val="clear" w:color="auto" w:fill="auto"/>
            <w:vAlign w:val="center"/>
            <w:hideMark/>
          </w:tcPr>
          <w:p w14:paraId="51E83008"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1</w:t>
            </w:r>
          </w:p>
        </w:tc>
        <w:tc>
          <w:tcPr>
            <w:tcW w:w="1811" w:type="dxa"/>
            <w:vAlign w:val="center"/>
          </w:tcPr>
          <w:p w14:paraId="538784B0" w14:textId="6499EBAA"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 xml:space="preserve">Котельная по </w:t>
            </w:r>
            <w:r w:rsidR="008D6A95">
              <w:rPr>
                <w:rFonts w:eastAsia="Times New Roman" w:cs="Times New Roman"/>
                <w:sz w:val="20"/>
                <w:szCs w:val="20"/>
                <w:lang w:eastAsia="ru-RU"/>
              </w:rPr>
              <w:t>ул. Кирова</w:t>
            </w:r>
          </w:p>
        </w:tc>
        <w:tc>
          <w:tcPr>
            <w:tcW w:w="1827" w:type="dxa"/>
          </w:tcPr>
          <w:p w14:paraId="10FA2F5A" w14:textId="673B34DB"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МУП «</w:t>
            </w:r>
            <w:r w:rsidR="00FF7734">
              <w:rPr>
                <w:rFonts w:eastAsia="Times New Roman" w:cs="Times New Roman"/>
                <w:sz w:val="20"/>
                <w:szCs w:val="20"/>
                <w:lang w:eastAsia="ru-RU"/>
              </w:rPr>
              <w:t>Бобровское ЖКХ</w:t>
            </w:r>
            <w:r w:rsidRPr="00533A3A">
              <w:rPr>
                <w:rFonts w:eastAsia="Times New Roman" w:cs="Times New Roman"/>
                <w:sz w:val="20"/>
                <w:szCs w:val="20"/>
                <w:lang w:eastAsia="ru-RU"/>
              </w:rPr>
              <w:t>»</w:t>
            </w:r>
          </w:p>
        </w:tc>
        <w:tc>
          <w:tcPr>
            <w:tcW w:w="1850" w:type="dxa"/>
          </w:tcPr>
          <w:p w14:paraId="68F75A3F"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Угольная котельная, тепловые сети от котельной</w:t>
            </w:r>
          </w:p>
        </w:tc>
        <w:tc>
          <w:tcPr>
            <w:tcW w:w="850" w:type="dxa"/>
            <w:shd w:val="clear" w:color="auto" w:fill="auto"/>
            <w:vAlign w:val="center"/>
            <w:hideMark/>
          </w:tcPr>
          <w:p w14:paraId="744E18D2"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1</w:t>
            </w:r>
          </w:p>
        </w:tc>
        <w:tc>
          <w:tcPr>
            <w:tcW w:w="1207" w:type="dxa"/>
            <w:shd w:val="clear" w:color="auto" w:fill="auto"/>
            <w:vAlign w:val="center"/>
            <w:hideMark/>
          </w:tcPr>
          <w:p w14:paraId="731B2CBE" w14:textId="5461C648"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МУП «</w:t>
            </w:r>
            <w:r w:rsidR="00FF7734">
              <w:rPr>
                <w:rFonts w:eastAsia="Times New Roman" w:cs="Times New Roman"/>
                <w:sz w:val="20"/>
                <w:szCs w:val="20"/>
                <w:lang w:eastAsia="ru-RU"/>
              </w:rPr>
              <w:t>Бобровское ЖКХ</w:t>
            </w:r>
            <w:r w:rsidRPr="00533A3A">
              <w:rPr>
                <w:rFonts w:eastAsia="Times New Roman" w:cs="Times New Roman"/>
                <w:sz w:val="20"/>
                <w:szCs w:val="20"/>
                <w:lang w:eastAsia="ru-RU"/>
              </w:rPr>
              <w:t>»</w:t>
            </w:r>
          </w:p>
        </w:tc>
        <w:tc>
          <w:tcPr>
            <w:tcW w:w="1207" w:type="dxa"/>
          </w:tcPr>
          <w:p w14:paraId="749069FC"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Пункт 11 ПП РФ от 08.08.2012 г. №808</w:t>
            </w:r>
          </w:p>
        </w:tc>
      </w:tr>
    </w:tbl>
    <w:p w14:paraId="29E0AE82" w14:textId="4155C3CA" w:rsidR="004665EE" w:rsidRPr="00533A3A" w:rsidRDefault="004665EE" w:rsidP="000A3D93">
      <w:pPr>
        <w:pStyle w:val="1"/>
        <w:numPr>
          <w:ilvl w:val="1"/>
          <w:numId w:val="1"/>
        </w:numPr>
      </w:pPr>
      <w:bookmarkStart w:id="163" w:name="_Toc138145176"/>
      <w:bookmarkEnd w:id="162"/>
      <w:r w:rsidRPr="00533A3A">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57"/>
      <w:bookmarkEnd w:id="163"/>
    </w:p>
    <w:p w14:paraId="54373D69"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 xml:space="preserve">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В соответствии со статьей 6 пунктом 6 Федерального закона 190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 Критерии и порядок определения единой теплоснабжающей организации, статус единой теплоснабжающей организации присваивается органом местного </w:t>
      </w:r>
      <w:r w:rsidRPr="00533A3A">
        <w:rPr>
          <w:rFonts w:eastAsia="Times New Roman" w:cs="Times New Roman"/>
          <w:szCs w:val="24"/>
          <w:lang w:eastAsia="ar-SA"/>
        </w:rPr>
        <w:lastRenderedPageBreak/>
        <w:t>самоуправления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14:paraId="663BB7A3"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Критериями определения единой теплоснабжающей организации являются:</w:t>
      </w:r>
    </w:p>
    <w:p w14:paraId="1C00E7E5" w14:textId="77777777" w:rsidR="00BF2233" w:rsidRPr="00533A3A" w:rsidRDefault="00BF2233" w:rsidP="00DF2811">
      <w:pPr>
        <w:ind w:left="360"/>
        <w:jc w:val="both"/>
        <w:rPr>
          <w:rFonts w:eastAsia="Times New Roman" w:cs="Times New Roman"/>
          <w:szCs w:val="24"/>
          <w:lang w:eastAsia="ar-SA"/>
        </w:rPr>
      </w:pPr>
      <w:r w:rsidRPr="00533A3A">
        <w:rPr>
          <w:rFonts w:eastAsia="Times New Roman" w:cs="Times New Roman"/>
          <w:szCs w:val="24"/>
          <w:lang w:eastAsia="ar-SA"/>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69CD0372" w14:textId="77777777" w:rsidR="00BF2233" w:rsidRPr="00533A3A" w:rsidRDefault="00BF2233" w:rsidP="00DF2811">
      <w:pPr>
        <w:ind w:left="360"/>
        <w:jc w:val="both"/>
        <w:rPr>
          <w:rFonts w:eastAsia="Times New Roman" w:cs="Times New Roman"/>
          <w:szCs w:val="24"/>
          <w:lang w:eastAsia="ar-SA"/>
        </w:rPr>
      </w:pPr>
      <w:r w:rsidRPr="00533A3A">
        <w:rPr>
          <w:rFonts w:eastAsia="Times New Roman" w:cs="Times New Roman"/>
          <w:szCs w:val="24"/>
          <w:lang w:eastAsia="ar-SA"/>
        </w:rPr>
        <w:t>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w:t>
      </w:r>
    </w:p>
    <w:p w14:paraId="790A22A6"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14E02C46"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Заявки теплоснабжающих организаций, поданные в рамках разработки проекта схемы теплоснабжения, на присвоение статуса единой теплоснабжающей организации, отсутствуют.</w:t>
      </w:r>
    </w:p>
    <w:p w14:paraId="770F378B"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В соответствии с п. 11 «Правил организации теплоснабжения в Российской Федерации», утвержденных постановлением Правительства Российской Федерации от 08.08.2012 г. №808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14:paraId="1DD2BF97" w14:textId="4788A0C7" w:rsidR="00BF2233" w:rsidRPr="00533A3A" w:rsidRDefault="00BF2233" w:rsidP="00DF2811">
      <w:pPr>
        <w:ind w:firstLine="360"/>
        <w:jc w:val="both"/>
      </w:pPr>
      <w:r w:rsidRPr="00533A3A">
        <w:rPr>
          <w:rFonts w:eastAsia="Times New Roman" w:cs="Times New Roman"/>
          <w:szCs w:val="24"/>
          <w:lang w:eastAsia="ar-SA"/>
        </w:rPr>
        <w:t xml:space="preserve">Сравнительный анализ критериев определения ЕТО в системах теплоснабжения на территории </w:t>
      </w:r>
      <w:r w:rsidR="008D6A95">
        <w:rPr>
          <w:rFonts w:eastAsia="Times New Roman" w:cs="Times New Roman"/>
          <w:szCs w:val="24"/>
          <w:lang w:eastAsia="ar-SA"/>
        </w:rPr>
        <w:t>Ключиковс</w:t>
      </w:r>
      <w:r w:rsidRPr="00533A3A">
        <w:rPr>
          <w:rFonts w:eastAsia="Times New Roman" w:cs="Times New Roman"/>
          <w:szCs w:val="24"/>
          <w:lang w:eastAsia="ar-SA"/>
        </w:rPr>
        <w:t>кого сельсовета приведен в таблице ниже.</w:t>
      </w:r>
      <w:r w:rsidRPr="00533A3A">
        <w:br w:type="page"/>
      </w:r>
    </w:p>
    <w:p w14:paraId="390CD381" w14:textId="77777777" w:rsidR="00BF2233" w:rsidRPr="00533A3A" w:rsidRDefault="00BF2233" w:rsidP="00BF2233">
      <w:pPr>
        <w:pStyle w:val="aff2"/>
        <w:numPr>
          <w:ilvl w:val="0"/>
          <w:numId w:val="27"/>
        </w:numPr>
        <w:sectPr w:rsidR="00BF2233" w:rsidRPr="00533A3A" w:rsidSect="00C5477D">
          <w:pgSz w:w="11906" w:h="16838"/>
          <w:pgMar w:top="851" w:right="851" w:bottom="567" w:left="1134" w:header="709" w:footer="709" w:gutter="0"/>
          <w:cols w:space="708"/>
          <w:titlePg/>
          <w:docGrid w:linePitch="360"/>
        </w:sectPr>
      </w:pPr>
    </w:p>
    <w:p w14:paraId="3C1AD8ED" w14:textId="3AA9394A" w:rsidR="00BF2233" w:rsidRPr="00533A3A" w:rsidRDefault="00533A3A" w:rsidP="00BF2233">
      <w:pPr>
        <w:pStyle w:val="afa"/>
        <w:ind w:left="720" w:firstLine="0"/>
        <w:rPr>
          <w:lang w:val="ru-RU"/>
        </w:rPr>
      </w:pPr>
      <w:bookmarkStart w:id="164" w:name="_Toc137628845"/>
      <w:bookmarkStart w:id="165" w:name="_Toc138440166"/>
      <w:r>
        <w:rPr>
          <w:lang w:val="ru-RU"/>
        </w:rPr>
        <w:lastRenderedPageBreak/>
        <w:t>Таблица 15</w:t>
      </w:r>
      <w:r w:rsidR="00BF2233" w:rsidRPr="00533A3A">
        <w:rPr>
          <w:lang w:val="ru-RU"/>
        </w:rPr>
        <w:t>. Сравнительный анализ критериев определения ЕТО</w:t>
      </w:r>
      <w:bookmarkEnd w:id="164"/>
      <w:bookmarkEnd w:id="165"/>
      <w:r w:rsidR="00BF2233" w:rsidRPr="00533A3A">
        <w:rPr>
          <w:lang w:val="ru-RU"/>
        </w:rPr>
        <w:t xml:space="preserve"> </w:t>
      </w:r>
    </w:p>
    <w:tbl>
      <w:tblPr>
        <w:tblW w:w="1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87"/>
        <w:gridCol w:w="1204"/>
        <w:gridCol w:w="1445"/>
        <w:gridCol w:w="1285"/>
        <w:gridCol w:w="1445"/>
        <w:gridCol w:w="1285"/>
        <w:gridCol w:w="1088"/>
        <w:gridCol w:w="1224"/>
        <w:gridCol w:w="1125"/>
        <w:gridCol w:w="1044"/>
        <w:gridCol w:w="1285"/>
      </w:tblGrid>
      <w:tr w:rsidR="00533A3A" w:rsidRPr="00533A3A" w14:paraId="0050FEE0" w14:textId="77777777" w:rsidTr="006A266B">
        <w:trPr>
          <w:trHeight w:val="3284"/>
        </w:trPr>
        <w:tc>
          <w:tcPr>
            <w:tcW w:w="704" w:type="dxa"/>
          </w:tcPr>
          <w:p w14:paraId="6D00C680"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N системы теплоснабжения</w:t>
            </w:r>
          </w:p>
        </w:tc>
        <w:tc>
          <w:tcPr>
            <w:tcW w:w="1787" w:type="dxa"/>
          </w:tcPr>
          <w:p w14:paraId="51CC0480"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Наименования источников тепловой энергии в системе теплоснабжения</w:t>
            </w:r>
          </w:p>
        </w:tc>
        <w:tc>
          <w:tcPr>
            <w:tcW w:w="1204" w:type="dxa"/>
          </w:tcPr>
          <w:p w14:paraId="1AD580D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Располагаемая тепловая мощность источника, Гкал/ч</w:t>
            </w:r>
          </w:p>
        </w:tc>
        <w:tc>
          <w:tcPr>
            <w:tcW w:w="1445" w:type="dxa"/>
          </w:tcPr>
          <w:p w14:paraId="0BBC5F85"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Теплоснабжающие (теплосетевые) организации в границах системы теплоснабжения</w:t>
            </w:r>
          </w:p>
        </w:tc>
        <w:tc>
          <w:tcPr>
            <w:tcW w:w="1285" w:type="dxa"/>
          </w:tcPr>
          <w:p w14:paraId="54A9399F"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Размер собственного капитала теплоснабжающей (теплосетевой) организации, тыс. руб.</w:t>
            </w:r>
          </w:p>
        </w:tc>
        <w:tc>
          <w:tcPr>
            <w:tcW w:w="1445" w:type="dxa"/>
          </w:tcPr>
          <w:p w14:paraId="7B146D7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Объекты систем теплоснабжения в обслуживании теплоснабжающей (теплосетевой) организации</w:t>
            </w:r>
          </w:p>
        </w:tc>
        <w:tc>
          <w:tcPr>
            <w:tcW w:w="1285" w:type="dxa"/>
          </w:tcPr>
          <w:p w14:paraId="59B84CDD"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Вид имущественного права</w:t>
            </w:r>
          </w:p>
        </w:tc>
        <w:tc>
          <w:tcPr>
            <w:tcW w:w="1088" w:type="dxa"/>
          </w:tcPr>
          <w:p w14:paraId="0E69A403"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Емкость тепловых сетей, м</w:t>
            </w:r>
            <w:r w:rsidRPr="00533A3A">
              <w:rPr>
                <w:rFonts w:ascii="Times New Roman" w:hAnsi="Times New Roman" w:cs="Times New Roman"/>
                <w:vertAlign w:val="superscript"/>
              </w:rPr>
              <w:t>3</w:t>
            </w:r>
          </w:p>
        </w:tc>
        <w:tc>
          <w:tcPr>
            <w:tcW w:w="1224" w:type="dxa"/>
          </w:tcPr>
          <w:p w14:paraId="05C5C5E2"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Информация о подаче заявки на присвоение статуса ЕТО</w:t>
            </w:r>
          </w:p>
        </w:tc>
        <w:tc>
          <w:tcPr>
            <w:tcW w:w="1125" w:type="dxa"/>
          </w:tcPr>
          <w:p w14:paraId="0F452AD3"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N зоны деятельности</w:t>
            </w:r>
          </w:p>
        </w:tc>
        <w:tc>
          <w:tcPr>
            <w:tcW w:w="1044" w:type="dxa"/>
          </w:tcPr>
          <w:p w14:paraId="6B888B3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Утвержденная ЕТО</w:t>
            </w:r>
          </w:p>
        </w:tc>
        <w:tc>
          <w:tcPr>
            <w:tcW w:w="1285" w:type="dxa"/>
          </w:tcPr>
          <w:p w14:paraId="7051770C"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Основание для присвоения статуса ЕТО</w:t>
            </w:r>
          </w:p>
        </w:tc>
      </w:tr>
      <w:tr w:rsidR="00BF2233" w:rsidRPr="00533A3A" w14:paraId="67210AC7" w14:textId="77777777" w:rsidTr="006A266B">
        <w:trPr>
          <w:trHeight w:val="214"/>
        </w:trPr>
        <w:tc>
          <w:tcPr>
            <w:tcW w:w="704" w:type="dxa"/>
          </w:tcPr>
          <w:p w14:paraId="3E4E8010"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1</w:t>
            </w:r>
          </w:p>
        </w:tc>
        <w:tc>
          <w:tcPr>
            <w:tcW w:w="1787" w:type="dxa"/>
          </w:tcPr>
          <w:p w14:paraId="6493B17D" w14:textId="270ED41F"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 xml:space="preserve">Котельная по </w:t>
            </w:r>
            <w:r w:rsidR="008D6A95">
              <w:rPr>
                <w:rFonts w:ascii="Times New Roman" w:hAnsi="Times New Roman" w:cs="Times New Roman"/>
              </w:rPr>
              <w:t>ул. Кирова</w:t>
            </w:r>
          </w:p>
        </w:tc>
        <w:tc>
          <w:tcPr>
            <w:tcW w:w="1204" w:type="dxa"/>
          </w:tcPr>
          <w:p w14:paraId="110D022C" w14:textId="729A36F7" w:rsidR="00BF2233" w:rsidRPr="00533A3A" w:rsidRDefault="008D6A95" w:rsidP="007F2F42">
            <w:pPr>
              <w:pStyle w:val="ConsPlusNormal"/>
              <w:rPr>
                <w:rFonts w:ascii="Times New Roman" w:hAnsi="Times New Roman" w:cs="Times New Roman"/>
              </w:rPr>
            </w:pPr>
            <w:r>
              <w:rPr>
                <w:rFonts w:ascii="Times New Roman" w:hAnsi="Times New Roman" w:cs="Times New Roman"/>
              </w:rPr>
              <w:t>2,58</w:t>
            </w:r>
          </w:p>
        </w:tc>
        <w:tc>
          <w:tcPr>
            <w:tcW w:w="1445" w:type="dxa"/>
          </w:tcPr>
          <w:p w14:paraId="3B190BD4" w14:textId="504DCBE9"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МУП «</w:t>
            </w:r>
            <w:r w:rsidR="00FF7734">
              <w:rPr>
                <w:rFonts w:ascii="Times New Roman" w:hAnsi="Times New Roman" w:cs="Times New Roman"/>
              </w:rPr>
              <w:t>Бобровское ЖКХ</w:t>
            </w:r>
            <w:r w:rsidRPr="00533A3A">
              <w:rPr>
                <w:rFonts w:ascii="Times New Roman" w:hAnsi="Times New Roman" w:cs="Times New Roman"/>
              </w:rPr>
              <w:t>»</w:t>
            </w:r>
          </w:p>
        </w:tc>
        <w:tc>
          <w:tcPr>
            <w:tcW w:w="1285" w:type="dxa"/>
          </w:tcPr>
          <w:p w14:paraId="4AE7A68C" w14:textId="6598933B" w:rsidR="00BF2233" w:rsidRPr="00533A3A" w:rsidRDefault="00827984" w:rsidP="006A266B">
            <w:pPr>
              <w:pStyle w:val="ConsPlusNormal"/>
              <w:rPr>
                <w:rFonts w:ascii="Times New Roman" w:hAnsi="Times New Roman" w:cs="Times New Roman"/>
              </w:rPr>
            </w:pPr>
            <w:r>
              <w:rPr>
                <w:rFonts w:ascii="Times New Roman" w:hAnsi="Times New Roman" w:cs="Times New Roman"/>
              </w:rPr>
              <w:t>83,1</w:t>
            </w:r>
          </w:p>
        </w:tc>
        <w:tc>
          <w:tcPr>
            <w:tcW w:w="1445" w:type="dxa"/>
          </w:tcPr>
          <w:p w14:paraId="33ED1D3B"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Котельная, тепловые сети</w:t>
            </w:r>
          </w:p>
        </w:tc>
        <w:tc>
          <w:tcPr>
            <w:tcW w:w="1285" w:type="dxa"/>
          </w:tcPr>
          <w:p w14:paraId="2A872824" w14:textId="2121ACF5"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 xml:space="preserve">Муниципальная собственность, </w:t>
            </w:r>
            <w:r w:rsidR="008B0A51">
              <w:rPr>
                <w:rFonts w:ascii="Times New Roman" w:hAnsi="Times New Roman" w:cs="Times New Roman"/>
              </w:rPr>
              <w:t>хозяйственное ведение</w:t>
            </w:r>
          </w:p>
        </w:tc>
        <w:tc>
          <w:tcPr>
            <w:tcW w:w="1088" w:type="dxa"/>
          </w:tcPr>
          <w:p w14:paraId="1E1BC067" w14:textId="7C9FE812" w:rsidR="00BF2233" w:rsidRPr="007F2F42" w:rsidRDefault="008D6A95" w:rsidP="006A266B">
            <w:pPr>
              <w:pStyle w:val="ConsPlusNormal"/>
              <w:rPr>
                <w:rFonts w:ascii="Times New Roman" w:hAnsi="Times New Roman" w:cs="Times New Roman"/>
              </w:rPr>
            </w:pPr>
            <w:r>
              <w:rPr>
                <w:rFonts w:ascii="Times New Roman" w:hAnsi="Times New Roman" w:cs="Times New Roman"/>
              </w:rPr>
              <w:t>40,6</w:t>
            </w:r>
          </w:p>
        </w:tc>
        <w:tc>
          <w:tcPr>
            <w:tcW w:w="1224" w:type="dxa"/>
          </w:tcPr>
          <w:p w14:paraId="29B0E24C"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нет</w:t>
            </w:r>
          </w:p>
        </w:tc>
        <w:tc>
          <w:tcPr>
            <w:tcW w:w="1125" w:type="dxa"/>
          </w:tcPr>
          <w:p w14:paraId="01E63DE7"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1</w:t>
            </w:r>
          </w:p>
        </w:tc>
        <w:tc>
          <w:tcPr>
            <w:tcW w:w="1044" w:type="dxa"/>
          </w:tcPr>
          <w:p w14:paraId="78E1748C" w14:textId="03F7F88D"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МУП «</w:t>
            </w:r>
            <w:r w:rsidR="00FF7734">
              <w:rPr>
                <w:rFonts w:ascii="Times New Roman" w:hAnsi="Times New Roman" w:cs="Times New Roman"/>
              </w:rPr>
              <w:t>Бобровское ЖКХ</w:t>
            </w:r>
            <w:r w:rsidRPr="00533A3A">
              <w:rPr>
                <w:rFonts w:ascii="Times New Roman" w:hAnsi="Times New Roman" w:cs="Times New Roman"/>
              </w:rPr>
              <w:t>»</w:t>
            </w:r>
          </w:p>
        </w:tc>
        <w:tc>
          <w:tcPr>
            <w:tcW w:w="1285" w:type="dxa"/>
          </w:tcPr>
          <w:p w14:paraId="7C411073"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Пункт 11 ПП РФ от 08.08.2012 г. №808</w:t>
            </w:r>
          </w:p>
        </w:tc>
      </w:tr>
    </w:tbl>
    <w:p w14:paraId="79A76FFF" w14:textId="77777777" w:rsidR="00BF2233" w:rsidRPr="00533A3A" w:rsidRDefault="00BF2233" w:rsidP="00BF2233">
      <w:pPr>
        <w:pStyle w:val="a4"/>
        <w:numPr>
          <w:ilvl w:val="0"/>
          <w:numId w:val="27"/>
        </w:numPr>
      </w:pPr>
    </w:p>
    <w:p w14:paraId="27808592" w14:textId="77777777" w:rsidR="00BF2233" w:rsidRPr="00533A3A" w:rsidRDefault="00BF2233" w:rsidP="00BF2233">
      <w:pPr>
        <w:pStyle w:val="aff2"/>
        <w:numPr>
          <w:ilvl w:val="0"/>
          <w:numId w:val="27"/>
        </w:numPr>
        <w:sectPr w:rsidR="00BF2233" w:rsidRPr="00533A3A" w:rsidSect="00BF2233">
          <w:pgSz w:w="16838" w:h="11906" w:orient="landscape"/>
          <w:pgMar w:top="1134" w:right="851" w:bottom="851" w:left="567" w:header="709" w:footer="709" w:gutter="0"/>
          <w:cols w:space="708"/>
          <w:titlePg/>
          <w:docGrid w:linePitch="360"/>
        </w:sectPr>
      </w:pPr>
    </w:p>
    <w:p w14:paraId="094B72A1" w14:textId="77777777" w:rsidR="00BF2233" w:rsidRPr="00533A3A" w:rsidRDefault="00BF2233" w:rsidP="00BF2233">
      <w:pPr>
        <w:pStyle w:val="S"/>
      </w:pPr>
    </w:p>
    <w:p w14:paraId="1C0427EA" w14:textId="075A1FD5" w:rsidR="004665EE" w:rsidRPr="00533A3A" w:rsidRDefault="004665EE" w:rsidP="000A3D93">
      <w:pPr>
        <w:pStyle w:val="1"/>
        <w:numPr>
          <w:ilvl w:val="1"/>
          <w:numId w:val="1"/>
        </w:numPr>
      </w:pPr>
      <w:bookmarkStart w:id="166" w:name="_Toc135639316"/>
      <w:bookmarkStart w:id="167" w:name="_Toc138145177"/>
      <w:r w:rsidRPr="00533A3A">
        <w:t>Информация о поданных теплоснабжающими организациями заявках на присвоение статуса единой теплоснабжающей организации</w:t>
      </w:r>
      <w:bookmarkEnd w:id="166"/>
      <w:bookmarkEnd w:id="167"/>
    </w:p>
    <w:p w14:paraId="667C0390" w14:textId="77777777" w:rsidR="004665EE" w:rsidRPr="00533A3A" w:rsidRDefault="004665EE" w:rsidP="004665EE">
      <w:r w:rsidRPr="00533A3A">
        <w:t>Заявки от теплоснабжающих организаций на присвоение статуса единой теплоснабжающей организации, поданные в рамках разработки схемы теплоснабжения, не поступали.</w:t>
      </w:r>
    </w:p>
    <w:p w14:paraId="3EA1970F" w14:textId="0A56D668" w:rsidR="004665EE" w:rsidRPr="00533A3A" w:rsidRDefault="004665EE" w:rsidP="000A3D93">
      <w:pPr>
        <w:pStyle w:val="1"/>
        <w:numPr>
          <w:ilvl w:val="1"/>
          <w:numId w:val="1"/>
        </w:numPr>
      </w:pPr>
      <w:bookmarkStart w:id="168" w:name="_Toc135639317"/>
      <w:bookmarkStart w:id="169" w:name="_Toc138145178"/>
      <w:r w:rsidRPr="00533A3A">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168"/>
      <w:bookmarkEnd w:id="169"/>
    </w:p>
    <w:p w14:paraId="582CFBEE" w14:textId="177B502E" w:rsidR="004665EE" w:rsidRPr="00533A3A" w:rsidRDefault="004665EE" w:rsidP="004665EE">
      <w:r w:rsidRPr="00533A3A">
        <w:t xml:space="preserve">Реестр систем теплоснабжения, действующих в границах поселения, представлен в таблице </w:t>
      </w:r>
      <w:r w:rsidR="000A3D93" w:rsidRPr="00533A3A">
        <w:t>1</w:t>
      </w:r>
      <w:r w:rsidR="007F2F42">
        <w:t>4</w:t>
      </w:r>
      <w:r w:rsidR="000A3D93" w:rsidRPr="00533A3A">
        <w:t>.</w:t>
      </w:r>
    </w:p>
    <w:p w14:paraId="5A6FEDCC" w14:textId="2A5B860D" w:rsidR="001E13A3" w:rsidRPr="00533A3A" w:rsidRDefault="001E13A3" w:rsidP="001E13A3">
      <w:pPr>
        <w:pStyle w:val="1"/>
        <w:numPr>
          <w:ilvl w:val="0"/>
          <w:numId w:val="1"/>
        </w:numPr>
      </w:pPr>
      <w:bookmarkStart w:id="170" w:name="_Toc135639318"/>
      <w:bookmarkStart w:id="171" w:name="_Toc138145179"/>
      <w:r w:rsidRPr="00533A3A">
        <w:t>Раздел 11. Решения о распределении тепловой нагрузки между источниками тепловой энергии</w:t>
      </w:r>
      <w:bookmarkEnd w:id="170"/>
      <w:bookmarkEnd w:id="171"/>
    </w:p>
    <w:p w14:paraId="1302974F" w14:textId="6AAC907F" w:rsidR="001E13A3" w:rsidRPr="00533A3A" w:rsidRDefault="001E13A3" w:rsidP="001E13A3">
      <w:pPr>
        <w:pStyle w:val="1"/>
        <w:numPr>
          <w:ilvl w:val="1"/>
          <w:numId w:val="1"/>
        </w:numPr>
      </w:pPr>
      <w:bookmarkStart w:id="172" w:name="_Toc135639319"/>
      <w:bookmarkStart w:id="173" w:name="_Toc138145180"/>
      <w:r w:rsidRPr="00533A3A">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bookmarkEnd w:id="172"/>
      <w:bookmarkEnd w:id="173"/>
    </w:p>
    <w:p w14:paraId="65737043" w14:textId="1A122344" w:rsidR="001E13A3" w:rsidRPr="00533A3A" w:rsidRDefault="005B7586" w:rsidP="001E13A3">
      <w:pPr>
        <w:jc w:val="both"/>
      </w:pPr>
      <w:r w:rsidRPr="00533A3A">
        <w:t>Схемой теплоснабжения</w:t>
      </w:r>
      <w:r w:rsidR="00687022" w:rsidRPr="00533A3A">
        <w:t xml:space="preserve"> не предусмотрены мероприятия по перераспределению тепловой нагрузки между источниками тепловой энергии.</w:t>
      </w:r>
    </w:p>
    <w:p w14:paraId="55EBE424" w14:textId="41856D17" w:rsidR="001E13A3" w:rsidRPr="00533A3A" w:rsidRDefault="001E13A3" w:rsidP="001E13A3">
      <w:pPr>
        <w:pStyle w:val="1"/>
        <w:numPr>
          <w:ilvl w:val="0"/>
          <w:numId w:val="1"/>
        </w:numPr>
      </w:pPr>
      <w:bookmarkStart w:id="174" w:name="_Toc135639320"/>
      <w:bookmarkStart w:id="175" w:name="_Toc138145181"/>
      <w:r w:rsidRPr="00533A3A">
        <w:t>Раздел 12. Решения по бесхозяйным тепловым сетям</w:t>
      </w:r>
      <w:bookmarkEnd w:id="174"/>
      <w:bookmarkEnd w:id="175"/>
    </w:p>
    <w:p w14:paraId="559C105E" w14:textId="1E033639" w:rsidR="001E13A3" w:rsidRPr="00533A3A" w:rsidRDefault="001E13A3" w:rsidP="001E13A3">
      <w:pPr>
        <w:pStyle w:val="1"/>
        <w:numPr>
          <w:ilvl w:val="1"/>
          <w:numId w:val="1"/>
        </w:numPr>
      </w:pPr>
      <w:bookmarkStart w:id="176" w:name="_Toc135639321"/>
      <w:bookmarkStart w:id="177" w:name="_Toc138145182"/>
      <w:r w:rsidRPr="00533A3A">
        <w:t>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bookmarkEnd w:id="176"/>
      <w:bookmarkEnd w:id="177"/>
    </w:p>
    <w:p w14:paraId="7202F2C4" w14:textId="77777777" w:rsidR="001E13A3" w:rsidRPr="00533A3A" w:rsidRDefault="001E13A3" w:rsidP="001E13A3">
      <w:pPr>
        <w:autoSpaceDE w:val="0"/>
        <w:autoSpaceDN w:val="0"/>
        <w:adjustRightInd w:val="0"/>
        <w:spacing w:after="0" w:line="240" w:lineRule="auto"/>
        <w:ind w:firstLine="360"/>
        <w:jc w:val="both"/>
        <w:rPr>
          <w:rFonts w:cs="Times New Roman"/>
          <w:szCs w:val="24"/>
        </w:rPr>
      </w:pPr>
      <w:bookmarkStart w:id="178" w:name="_Toc8210212"/>
      <w:r w:rsidRPr="00533A3A">
        <w:t xml:space="preserve">В соответствии со ст.15 Федерального закона от 27.07.2010 г. № 190-ФЗ </w:t>
      </w:r>
      <w:r w:rsidRPr="00533A3A">
        <w:rPr>
          <w:rFonts w:cs="Times New Roman"/>
          <w:szCs w:val="24"/>
        </w:rPr>
        <w:t xml:space="preserve">в течение шестидесяти дней с даты выявления бесхозяйного объекта теплоснабжения орган местного самоуправления поселения обязан обеспечить проведение проверки соответствия бесхозяйного 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w:t>
      </w:r>
    </w:p>
    <w:p w14:paraId="7F535207" w14:textId="77777777"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До даты регистрации права собственности на бесхозяйный объект теплоснабжения орган местного самоуправления поселения организует содержание и обслуживание такого объекта теплоснабжения. </w:t>
      </w:r>
    </w:p>
    <w:p w14:paraId="5249651A" w14:textId="01019E51"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14:paraId="36232B5F" w14:textId="59C186C4"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уведомляет </w:t>
      </w:r>
      <w:r w:rsidRPr="00533A3A">
        <w:rPr>
          <w:rFonts w:cs="Times New Roman"/>
          <w:szCs w:val="24"/>
        </w:rPr>
        <w:lastRenderedPageBreak/>
        <w:t>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14:paraId="063AD1FD" w14:textId="1AD4586E"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14:paraId="2C5FACA0" w14:textId="77D6C39A"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С даты выявления бесхозяйного объекта теплоснабжения и до определения организации по содержанию и обслуживанию орган ме</w:t>
      </w:r>
      <w:r w:rsidR="006D37F9" w:rsidRPr="00533A3A">
        <w:rPr>
          <w:rFonts w:cs="Times New Roman"/>
          <w:szCs w:val="24"/>
        </w:rPr>
        <w:t>стного самоуправления поселения</w:t>
      </w:r>
      <w:r w:rsidRPr="00533A3A">
        <w:rPr>
          <w:rFonts w:cs="Times New Roman"/>
          <w:szCs w:val="24"/>
        </w:rPr>
        <w:t xml:space="preserve">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w:t>
      </w:r>
      <w:r w:rsidR="006D37F9" w:rsidRPr="00533A3A">
        <w:rPr>
          <w:rFonts w:cs="Times New Roman"/>
          <w:szCs w:val="24"/>
        </w:rPr>
        <w:t>.</w:t>
      </w:r>
    </w:p>
    <w:p w14:paraId="370C1F6D" w14:textId="77777777" w:rsidR="006D37F9" w:rsidRPr="00533A3A" w:rsidRDefault="006D37F9" w:rsidP="006D37F9">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w:t>
      </w:r>
      <w:hyperlink r:id="rId17" w:history="1">
        <w:r w:rsidRPr="00533A3A">
          <w:rPr>
            <w:rFonts w:cs="Times New Roman"/>
            <w:szCs w:val="24"/>
          </w:rPr>
          <w:t>порядке</w:t>
        </w:r>
      </w:hyperlink>
      <w:r w:rsidRPr="00533A3A">
        <w:rPr>
          <w:rFonts w:cs="Times New Roman"/>
          <w:szCs w:val="24"/>
        </w:rPr>
        <w:t>, установленном основами ценообразования в сфере теплоснабжения, утвержденными Правительством Российской Федерации.</w:t>
      </w:r>
    </w:p>
    <w:p w14:paraId="5651D61A" w14:textId="2DBBF794" w:rsidR="001E13A3" w:rsidRPr="00533A3A" w:rsidRDefault="001E13A3" w:rsidP="001E13A3">
      <w:pPr>
        <w:pStyle w:val="S"/>
      </w:pPr>
      <w:r w:rsidRPr="00533A3A">
        <w:t xml:space="preserve">Принятие на учет бесхозяйных тепловых сетей (тепловых сетей, не имеющих эксплуатирующей организации) осуществляется на основании </w:t>
      </w:r>
      <w:r w:rsidR="006D37F9" w:rsidRPr="00533A3A">
        <w:t>приказа Минэкономразвития России от 10.12.2015 г. №931 «Об установлении Порядка принятия на учет бесхозяйных недвижимых вещей».</w:t>
      </w:r>
    </w:p>
    <w:p w14:paraId="1C8F8B4C" w14:textId="77777777" w:rsidR="001E13A3" w:rsidRPr="00533A3A" w:rsidRDefault="001E13A3" w:rsidP="001E13A3">
      <w:pPr>
        <w:pStyle w:val="S"/>
      </w:pPr>
      <w:r w:rsidRPr="00533A3A">
        <w:t>На основании ст. 225 Гражданского кодекса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14:paraId="49DFB302" w14:textId="37188AAE" w:rsidR="001E13A3" w:rsidRPr="00533A3A" w:rsidRDefault="006D37F9" w:rsidP="001E13A3">
      <w:pPr>
        <w:pStyle w:val="S"/>
      </w:pPr>
      <w:r w:rsidRPr="00533A3A">
        <w:t>По результатам инвентаризации</w:t>
      </w:r>
      <w:r w:rsidR="001E13A3" w:rsidRPr="00533A3A">
        <w:t xml:space="preserve"> бесхозных тепловых сетей на территории </w:t>
      </w:r>
      <w:r w:rsidR="008D6A95">
        <w:t>Ключиковс</w:t>
      </w:r>
      <w:r w:rsidRPr="00533A3A">
        <w:t>кого сельсовета</w:t>
      </w:r>
      <w:r w:rsidR="001E13A3" w:rsidRPr="00533A3A">
        <w:t xml:space="preserve"> не выявлено.</w:t>
      </w:r>
    </w:p>
    <w:p w14:paraId="258A3E1C" w14:textId="126111BB" w:rsidR="003A1633" w:rsidRPr="00533A3A" w:rsidRDefault="003A1633" w:rsidP="003A1633">
      <w:pPr>
        <w:pStyle w:val="1"/>
        <w:numPr>
          <w:ilvl w:val="0"/>
          <w:numId w:val="1"/>
        </w:numPr>
      </w:pPr>
      <w:bookmarkStart w:id="179" w:name="_Toc135639322"/>
      <w:bookmarkStart w:id="180" w:name="_Toc138145183"/>
      <w:bookmarkEnd w:id="178"/>
      <w:r w:rsidRPr="00533A3A">
        <w:lastRenderedPageBreak/>
        <w:t>Раздел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bookmarkEnd w:id="179"/>
      <w:bookmarkEnd w:id="180"/>
    </w:p>
    <w:p w14:paraId="437D82E1" w14:textId="62C2384B" w:rsidR="003A1633" w:rsidRPr="00533A3A" w:rsidRDefault="003A1633" w:rsidP="003A1633">
      <w:pPr>
        <w:pStyle w:val="1"/>
        <w:numPr>
          <w:ilvl w:val="1"/>
          <w:numId w:val="1"/>
        </w:numPr>
      </w:pPr>
      <w:bookmarkStart w:id="181" w:name="_Toc135639323"/>
      <w:bookmarkStart w:id="182" w:name="_Toc138145184"/>
      <w:r w:rsidRPr="00533A3A">
        <w:t>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81"/>
      <w:bookmarkEnd w:id="182"/>
    </w:p>
    <w:p w14:paraId="7A19D8A2" w14:textId="7A9864F4" w:rsidR="003A1633" w:rsidRPr="00533A3A" w:rsidRDefault="00687022" w:rsidP="007F2F42">
      <w:pPr>
        <w:tabs>
          <w:tab w:val="left" w:pos="284"/>
        </w:tabs>
        <w:spacing w:before="120" w:after="120" w:line="240" w:lineRule="auto"/>
        <w:ind w:left="360"/>
        <w:jc w:val="both"/>
      </w:pPr>
      <w:bookmarkStart w:id="183" w:name="_Toc135639324"/>
      <w:r w:rsidRPr="00533A3A">
        <w:t xml:space="preserve">В утвержденной региональной программе газификации Новосибирской области отсутствуют мероприятия в части </w:t>
      </w:r>
      <w:r w:rsidR="008D6A95">
        <w:t>Ключиковс</w:t>
      </w:r>
      <w:r w:rsidRPr="00533A3A">
        <w:t>кого сельсовета.</w:t>
      </w:r>
    </w:p>
    <w:p w14:paraId="0758529E" w14:textId="1DF4A754" w:rsidR="003A1633" w:rsidRPr="00533A3A" w:rsidRDefault="003A1633" w:rsidP="003A1633">
      <w:pPr>
        <w:pStyle w:val="1"/>
        <w:numPr>
          <w:ilvl w:val="1"/>
          <w:numId w:val="1"/>
        </w:numPr>
      </w:pPr>
      <w:bookmarkStart w:id="184" w:name="_Toc138145185"/>
      <w:r w:rsidRPr="00533A3A">
        <w:t>Описание проблем организации газоснабжения источников тепловой энергии</w:t>
      </w:r>
      <w:bookmarkEnd w:id="183"/>
      <w:bookmarkEnd w:id="184"/>
    </w:p>
    <w:p w14:paraId="62662122" w14:textId="1BA80E02" w:rsidR="003A1633" w:rsidRPr="00533A3A" w:rsidRDefault="003A1633" w:rsidP="007F2F42">
      <w:pPr>
        <w:pStyle w:val="S"/>
        <w:ind w:firstLine="0"/>
      </w:pPr>
      <w:r w:rsidRPr="00533A3A">
        <w:t xml:space="preserve">В настоящее время газоснабжение </w:t>
      </w:r>
      <w:r w:rsidR="008D6A95">
        <w:t>Ключиковс</w:t>
      </w:r>
      <w:r w:rsidRPr="00533A3A">
        <w:t xml:space="preserve">кого сельсовета отсутствует. </w:t>
      </w:r>
    </w:p>
    <w:p w14:paraId="0311F5DD" w14:textId="774168B9" w:rsidR="003A1633" w:rsidRPr="00533A3A" w:rsidRDefault="003A1633" w:rsidP="003A1633">
      <w:pPr>
        <w:pStyle w:val="1"/>
        <w:numPr>
          <w:ilvl w:val="1"/>
          <w:numId w:val="1"/>
        </w:numPr>
      </w:pPr>
      <w:bookmarkStart w:id="185" w:name="_Toc135639325"/>
      <w:bookmarkStart w:id="186" w:name="_Toc138145186"/>
      <w:r w:rsidRPr="00533A3A">
        <w:t>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85"/>
      <w:bookmarkEnd w:id="186"/>
    </w:p>
    <w:p w14:paraId="6311D0F6" w14:textId="04DD5D04" w:rsidR="003A1633" w:rsidRPr="00533A3A" w:rsidRDefault="003A1633" w:rsidP="003A1633">
      <w:pPr>
        <w:jc w:val="both"/>
      </w:pPr>
      <w:r w:rsidRPr="00533A3A">
        <w:t>Предложения по корректировке утвержденной программ</w:t>
      </w:r>
      <w:r w:rsidR="007F2F42">
        <w:t>ы</w:t>
      </w:r>
      <w:r w:rsidRPr="00533A3A">
        <w:t xml:space="preserve"> газификации жилищно-коммунального хозяйства отсутствуют.</w:t>
      </w:r>
    </w:p>
    <w:p w14:paraId="3D8A579E" w14:textId="6573BA98" w:rsidR="003A1633" w:rsidRPr="00533A3A" w:rsidRDefault="003A1633" w:rsidP="003A1633">
      <w:pPr>
        <w:pStyle w:val="1"/>
        <w:numPr>
          <w:ilvl w:val="1"/>
          <w:numId w:val="1"/>
        </w:numPr>
      </w:pPr>
      <w:bookmarkStart w:id="187" w:name="_Toc135639326"/>
      <w:bookmarkStart w:id="188" w:name="_Toc138145187"/>
      <w:r w:rsidRPr="00533A3A">
        <w:t>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87"/>
      <w:bookmarkEnd w:id="188"/>
    </w:p>
    <w:p w14:paraId="7F50289A" w14:textId="181C5A4E" w:rsidR="003A1633" w:rsidRPr="00533A3A" w:rsidRDefault="003A1633" w:rsidP="007F2F42">
      <w:pPr>
        <w:pStyle w:val="aff"/>
        <w:ind w:firstLine="0"/>
      </w:pPr>
      <w:r w:rsidRPr="00533A3A">
        <w:rPr>
          <w:rStyle w:val="S0"/>
        </w:rPr>
        <w:t xml:space="preserve">Источники, работающие в режиме комбинированной выработки электрической и тепловой энергии, на территории </w:t>
      </w:r>
      <w:r w:rsidR="008D6A95">
        <w:rPr>
          <w:rStyle w:val="S0"/>
        </w:rPr>
        <w:t>Ключиковс</w:t>
      </w:r>
      <w:r w:rsidRPr="00533A3A">
        <w:rPr>
          <w:rStyle w:val="S0"/>
        </w:rPr>
        <w:t xml:space="preserve">кого сельсовета </w:t>
      </w:r>
      <w:r w:rsidRPr="00533A3A">
        <w:t>отсутствуют.</w:t>
      </w:r>
    </w:p>
    <w:p w14:paraId="5EB89F27" w14:textId="18E0EB06" w:rsidR="00DF2811" w:rsidRPr="00533A3A" w:rsidRDefault="00DF2811" w:rsidP="007F2F42">
      <w:pPr>
        <w:pStyle w:val="aff"/>
        <w:ind w:firstLine="0"/>
      </w:pPr>
      <w:r w:rsidRPr="00533A3A">
        <w:t>В Схеме и программе развития электроэнергетических систем России на 2023 – 2028 годы, утвержденных приказом Минэнерго России от 28.02.2023 г. №108 отсутствуют меропри</w:t>
      </w:r>
      <w:r w:rsidR="007F2F42">
        <w:t>я</w:t>
      </w:r>
      <w:r w:rsidRPr="00533A3A">
        <w:t xml:space="preserve">тия, касающиеся </w:t>
      </w:r>
      <w:r w:rsidR="008D6A95">
        <w:t>Ключиковс</w:t>
      </w:r>
      <w:r w:rsidRPr="00533A3A">
        <w:t>кого сельсовета Сузунского района Новосибирской области.</w:t>
      </w:r>
    </w:p>
    <w:p w14:paraId="4EEAA08D" w14:textId="2863C640" w:rsidR="003A1633" w:rsidRPr="00533A3A" w:rsidRDefault="003A1633" w:rsidP="003A1633">
      <w:pPr>
        <w:pStyle w:val="1"/>
        <w:numPr>
          <w:ilvl w:val="1"/>
          <w:numId w:val="1"/>
        </w:numPr>
      </w:pPr>
      <w:bookmarkStart w:id="189" w:name="_Toc135639327"/>
      <w:bookmarkStart w:id="190" w:name="_Toc138145188"/>
      <w:r w:rsidRPr="00533A3A">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189"/>
      <w:bookmarkEnd w:id="190"/>
    </w:p>
    <w:p w14:paraId="1A1E0FE6" w14:textId="77777777" w:rsidR="003A1633" w:rsidRPr="00533A3A" w:rsidRDefault="003A1633" w:rsidP="003A1633">
      <w:pPr>
        <w:ind w:firstLine="360"/>
        <w:jc w:val="both"/>
      </w:pPr>
      <w:r w:rsidRPr="00533A3A">
        <w:t>Строительство генерирующих объектов в режиме комбинированной выработки электрической и тепловой энергии, не предусматривается.</w:t>
      </w:r>
    </w:p>
    <w:p w14:paraId="0E54B9C2" w14:textId="5C1AF9B9" w:rsidR="003A1633" w:rsidRPr="00533A3A" w:rsidRDefault="003A1633" w:rsidP="003A1633">
      <w:pPr>
        <w:pStyle w:val="1"/>
        <w:numPr>
          <w:ilvl w:val="1"/>
          <w:numId w:val="1"/>
        </w:numPr>
      </w:pPr>
      <w:bookmarkStart w:id="191" w:name="_Toc135639328"/>
      <w:bookmarkStart w:id="192" w:name="_Toc138145189"/>
      <w:r w:rsidRPr="00533A3A">
        <w:lastRenderedPageBreak/>
        <w:t>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bookmarkEnd w:id="191"/>
      <w:bookmarkEnd w:id="192"/>
    </w:p>
    <w:p w14:paraId="6366FABA" w14:textId="77777777" w:rsidR="003A1633" w:rsidRPr="00533A3A" w:rsidRDefault="003A1633" w:rsidP="003A1633">
      <w:pPr>
        <w:pStyle w:val="S"/>
      </w:pPr>
      <w:r w:rsidRPr="00533A3A">
        <w:t>Внесение корректировок в схему водоснабжения и водоотведения не требуется. Решения, вырабатываемые с учетом положений утвержденной схемы водоснабжения, относящиеся к системам теплоснабжения, не предусматриваются.</w:t>
      </w:r>
    </w:p>
    <w:p w14:paraId="00AD94B4" w14:textId="24D96DFA" w:rsidR="003A1633" w:rsidRPr="00533A3A" w:rsidRDefault="003A1633" w:rsidP="003A1633">
      <w:pPr>
        <w:pStyle w:val="1"/>
        <w:numPr>
          <w:ilvl w:val="1"/>
          <w:numId w:val="1"/>
        </w:numPr>
      </w:pPr>
      <w:bookmarkStart w:id="193" w:name="_Toc135639329"/>
      <w:bookmarkStart w:id="194" w:name="_Toc138145190"/>
      <w:r w:rsidRPr="00533A3A">
        <w:t>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93"/>
      <w:bookmarkEnd w:id="194"/>
    </w:p>
    <w:p w14:paraId="7C718419" w14:textId="77777777" w:rsidR="004C2880" w:rsidRPr="00533A3A" w:rsidRDefault="003A1633" w:rsidP="004C2880">
      <w:pPr>
        <w:ind w:firstLine="360"/>
      </w:pPr>
      <w:r w:rsidRPr="00533A3A">
        <w:t>Предложения по корректировке утвержденной схемы водоснабжения отсутствуют.</w:t>
      </w:r>
      <w:r w:rsidR="004C2880" w:rsidRPr="00533A3A">
        <w:t xml:space="preserve"> </w:t>
      </w:r>
      <w:bookmarkStart w:id="195" w:name="_Toc135639330"/>
    </w:p>
    <w:p w14:paraId="0BD31FAA" w14:textId="3AD8B45A" w:rsidR="003A1633" w:rsidRPr="00533A3A" w:rsidRDefault="003A1633" w:rsidP="004C2880">
      <w:pPr>
        <w:pStyle w:val="1"/>
        <w:numPr>
          <w:ilvl w:val="0"/>
          <w:numId w:val="1"/>
        </w:numPr>
      </w:pPr>
      <w:bookmarkStart w:id="196" w:name="_Toc138145191"/>
      <w:r w:rsidRPr="00533A3A">
        <w:t>Раздел 14. Индикаторы развития систем теплоснабжения поселения</w:t>
      </w:r>
      <w:bookmarkEnd w:id="195"/>
      <w:bookmarkEnd w:id="196"/>
    </w:p>
    <w:p w14:paraId="3D726645" w14:textId="477E149B" w:rsidR="003A1633" w:rsidRPr="00533A3A" w:rsidRDefault="003A1633" w:rsidP="003A1633">
      <w:pPr>
        <w:pStyle w:val="1"/>
        <w:numPr>
          <w:ilvl w:val="1"/>
          <w:numId w:val="1"/>
        </w:numPr>
      </w:pPr>
      <w:bookmarkStart w:id="197" w:name="_Toc135639331"/>
      <w:bookmarkStart w:id="198" w:name="_Toc138145192"/>
      <w:r w:rsidRPr="00533A3A">
        <w:t>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bookmarkEnd w:id="197"/>
      <w:bookmarkEnd w:id="198"/>
    </w:p>
    <w:p w14:paraId="68CA30AB" w14:textId="617938F5" w:rsidR="003A1633" w:rsidRPr="00533A3A" w:rsidRDefault="003A1633" w:rsidP="003A1633">
      <w:pPr>
        <w:pStyle w:val="S"/>
      </w:pPr>
      <w:r w:rsidRPr="00533A3A">
        <w:t xml:space="preserve">Индикаторы развития систем теплоснабжения </w:t>
      </w:r>
      <w:r w:rsidR="008D6A95">
        <w:t>Ключиковс</w:t>
      </w:r>
      <w:r w:rsidRPr="00533A3A">
        <w:t>кого сельсовета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w:t>
      </w:r>
    </w:p>
    <w:p w14:paraId="2FB9F487" w14:textId="77777777" w:rsidR="003A1633" w:rsidRPr="00533A3A" w:rsidRDefault="003A1633" w:rsidP="007F2F42">
      <w:pPr>
        <w:pStyle w:val="a4"/>
        <w:widowControl w:val="0"/>
        <w:numPr>
          <w:ilvl w:val="0"/>
          <w:numId w:val="28"/>
        </w:numPr>
        <w:spacing w:after="0" w:line="240" w:lineRule="auto"/>
        <w:ind w:left="0" w:firstLine="0"/>
        <w:jc w:val="both"/>
      </w:pPr>
      <w:r w:rsidRPr="00533A3A">
        <w:t>Прекращения подачи тепловой энергии, теплоносителя в результате технологических нарушений на тепловых сетях отсутствуют и не планируются.</w:t>
      </w:r>
    </w:p>
    <w:p w14:paraId="0BE6A1CF" w14:textId="77777777" w:rsidR="003A1633" w:rsidRPr="00533A3A" w:rsidRDefault="003A1633" w:rsidP="007F2F42">
      <w:pPr>
        <w:pStyle w:val="a4"/>
        <w:widowControl w:val="0"/>
        <w:numPr>
          <w:ilvl w:val="0"/>
          <w:numId w:val="28"/>
        </w:numPr>
        <w:spacing w:after="0" w:line="240" w:lineRule="auto"/>
        <w:ind w:left="0" w:firstLine="0"/>
        <w:jc w:val="both"/>
      </w:pPr>
      <w:r w:rsidRPr="00533A3A">
        <w:t>Прекращения подачи тепловой энергии, теплоносителя в результате технологических нарушений на источниках теплоснабжения отсутствуют и не планируются.</w:t>
      </w:r>
    </w:p>
    <w:p w14:paraId="29DA2F9C" w14:textId="46AC3EB1" w:rsidR="003A1633" w:rsidRPr="00533A3A" w:rsidRDefault="003A1633" w:rsidP="007F2F42">
      <w:pPr>
        <w:pStyle w:val="a4"/>
        <w:widowControl w:val="0"/>
        <w:numPr>
          <w:ilvl w:val="0"/>
          <w:numId w:val="28"/>
        </w:numPr>
        <w:spacing w:after="0" w:line="240" w:lineRule="auto"/>
        <w:ind w:left="0" w:firstLine="0"/>
        <w:jc w:val="both"/>
      </w:pPr>
      <w:r w:rsidRPr="00533A3A">
        <w:t xml:space="preserve">Удельный расход топлива на выработку тепловой энергии по источникам тепловой энергии представлены в таблице </w:t>
      </w:r>
      <w:r w:rsidR="00E92C24" w:rsidRPr="00533A3A">
        <w:t>6.</w:t>
      </w:r>
    </w:p>
    <w:p w14:paraId="326129FF" w14:textId="77777777" w:rsidR="003A1633" w:rsidRPr="00533A3A" w:rsidRDefault="003A1633" w:rsidP="007F2F42">
      <w:pPr>
        <w:pStyle w:val="a4"/>
        <w:widowControl w:val="0"/>
        <w:numPr>
          <w:ilvl w:val="0"/>
          <w:numId w:val="28"/>
        </w:numPr>
        <w:spacing w:after="0" w:line="240" w:lineRule="auto"/>
        <w:ind w:left="0" w:firstLine="0"/>
        <w:jc w:val="both"/>
      </w:pPr>
      <w:r w:rsidRPr="00533A3A">
        <w:t>Отношение величины технологических потерь тепловой энергии, теплоносителя к материальной характеристике тепловой сети.</w:t>
      </w:r>
    </w:p>
    <w:p w14:paraId="5F2D0F81" w14:textId="77777777" w:rsidR="00DF2811" w:rsidRPr="00533A3A" w:rsidRDefault="00DF2811" w:rsidP="00DF2811">
      <w:pPr>
        <w:pStyle w:val="a4"/>
        <w:widowControl w:val="0"/>
        <w:spacing w:after="0" w:line="240" w:lineRule="auto"/>
        <w:ind w:left="1069"/>
        <w:jc w:val="both"/>
      </w:pPr>
    </w:p>
    <w:p w14:paraId="7FDF82A9" w14:textId="4D4CA938" w:rsidR="00E92C24" w:rsidRPr="00533A3A" w:rsidRDefault="00E92C24" w:rsidP="00E92C24">
      <w:pPr>
        <w:pStyle w:val="afa"/>
        <w:rPr>
          <w:i w:val="0"/>
          <w:lang w:val="ru-RU"/>
        </w:rPr>
      </w:pPr>
      <w:bookmarkStart w:id="199" w:name="_Ref42170169"/>
      <w:bookmarkStart w:id="200" w:name="_Toc73517433"/>
      <w:bookmarkStart w:id="201" w:name="_Toc135639625"/>
      <w:bookmarkStart w:id="202" w:name="_Toc138440167"/>
      <w:r w:rsidRPr="00533A3A">
        <w:rPr>
          <w:lang w:val="ru-RU"/>
        </w:rPr>
        <w:t>Таблица</w:t>
      </w:r>
      <w:bookmarkEnd w:id="199"/>
      <w:r w:rsidRPr="00533A3A">
        <w:rPr>
          <w:noProof/>
          <w:lang w:val="ru-RU"/>
        </w:rPr>
        <w:t xml:space="preserve"> 1</w:t>
      </w:r>
      <w:r w:rsidR="00533A3A">
        <w:rPr>
          <w:noProof/>
          <w:lang w:val="ru-RU"/>
        </w:rPr>
        <w:t>6</w:t>
      </w:r>
      <w:r w:rsidRPr="00533A3A">
        <w:rPr>
          <w:noProof/>
          <w:lang w:val="ru-RU"/>
        </w:rPr>
        <w:t>.</w:t>
      </w:r>
      <w:r w:rsidRPr="00533A3A">
        <w:rPr>
          <w:lang w:val="ru-RU"/>
        </w:rPr>
        <w:t xml:space="preserve"> Отношение величины технологических потерь тепловой энергии, теплоносителя к материальной характеристике тепловой сети</w:t>
      </w:r>
      <w:bookmarkEnd w:id="200"/>
      <w:bookmarkEnd w:id="201"/>
      <w:r w:rsidRPr="00533A3A">
        <w:rPr>
          <w:lang w:val="ru-RU"/>
        </w:rPr>
        <w:t xml:space="preserve"> от котельной МУП «</w:t>
      </w:r>
      <w:r w:rsidR="00FF7734">
        <w:rPr>
          <w:lang w:val="ru-RU"/>
        </w:rPr>
        <w:t>Бобровское ЖКХ</w:t>
      </w:r>
      <w:r w:rsidRPr="00533A3A">
        <w:rPr>
          <w:lang w:val="ru-RU"/>
        </w:rPr>
        <w:t xml:space="preserve">» по </w:t>
      </w:r>
      <w:r w:rsidR="008D6A95">
        <w:rPr>
          <w:lang w:val="ru-RU"/>
        </w:rPr>
        <w:t>ул. Кирова</w:t>
      </w:r>
      <w:bookmarkEnd w:id="202"/>
    </w:p>
    <w:tbl>
      <w:tblPr>
        <w:tblW w:w="10410" w:type="dxa"/>
        <w:tblInd w:w="-294" w:type="dxa"/>
        <w:tblLook w:val="04A0" w:firstRow="1" w:lastRow="0" w:firstColumn="1" w:lastColumn="0" w:noHBand="0" w:noVBand="1"/>
      </w:tblPr>
      <w:tblGrid>
        <w:gridCol w:w="2142"/>
        <w:gridCol w:w="831"/>
        <w:gridCol w:w="831"/>
        <w:gridCol w:w="831"/>
        <w:gridCol w:w="825"/>
        <w:gridCol w:w="825"/>
        <w:gridCol w:w="825"/>
        <w:gridCol w:w="825"/>
        <w:gridCol w:w="825"/>
        <w:gridCol w:w="825"/>
        <w:gridCol w:w="825"/>
      </w:tblGrid>
      <w:tr w:rsidR="007F2F42" w:rsidRPr="00003DB0" w14:paraId="40ADB7F9" w14:textId="77777777" w:rsidTr="007F2F42">
        <w:trPr>
          <w:cantSplit/>
          <w:trHeight w:val="372"/>
        </w:trPr>
        <w:tc>
          <w:tcPr>
            <w:tcW w:w="21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FE0C06" w14:textId="77777777"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Наименование источника теплоснабжения</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35201175" w14:textId="7A8C6635"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A1435">
              <w:rPr>
                <w:rFonts w:eastAsia="Times New Roman" w:cs="Times New Roman"/>
                <w:b/>
                <w:bCs/>
                <w:color w:val="000000"/>
                <w:sz w:val="20"/>
                <w:szCs w:val="20"/>
                <w:lang w:eastAsia="ru-RU"/>
              </w:rPr>
              <w:t>5</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2A4A86BA" w14:textId="06B0E130"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A1435">
              <w:rPr>
                <w:rFonts w:eastAsia="Times New Roman" w:cs="Times New Roman"/>
                <w:b/>
                <w:bCs/>
                <w:color w:val="000000"/>
                <w:sz w:val="20"/>
                <w:szCs w:val="20"/>
                <w:lang w:eastAsia="ru-RU"/>
              </w:rPr>
              <w:t>6</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081F6384" w14:textId="1D16CA79"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A1435">
              <w:rPr>
                <w:rFonts w:eastAsia="Times New Roman" w:cs="Times New Roman"/>
                <w:b/>
                <w:bCs/>
                <w:color w:val="000000"/>
                <w:sz w:val="20"/>
                <w:szCs w:val="20"/>
                <w:lang w:eastAsia="ru-RU"/>
              </w:rPr>
              <w:t>7</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7397F8B" w14:textId="6B17966C"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A1435">
              <w:rPr>
                <w:rFonts w:eastAsia="Times New Roman" w:cs="Times New Roman"/>
                <w:b/>
                <w:bCs/>
                <w:color w:val="000000"/>
                <w:sz w:val="20"/>
                <w:szCs w:val="20"/>
                <w:lang w:eastAsia="ru-RU"/>
              </w:rPr>
              <w:t>8</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3DEC100" w14:textId="30878F5F"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7A1435">
              <w:rPr>
                <w:rFonts w:eastAsia="Times New Roman" w:cs="Times New Roman"/>
                <w:b/>
                <w:bCs/>
                <w:color w:val="000000"/>
                <w:sz w:val="20"/>
                <w:szCs w:val="20"/>
                <w:lang w:eastAsia="ru-RU"/>
              </w:rPr>
              <w:t>9</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039EFE1C" w14:textId="504E25B4"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w:t>
            </w:r>
            <w:r w:rsidR="007A1435">
              <w:rPr>
                <w:rFonts w:eastAsia="Times New Roman" w:cs="Times New Roman"/>
                <w:b/>
                <w:bCs/>
                <w:color w:val="000000"/>
                <w:sz w:val="20"/>
                <w:szCs w:val="20"/>
                <w:lang w:eastAsia="ru-RU"/>
              </w:rPr>
              <w:t>30</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05873B3D" w14:textId="3C1B221B"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w:t>
            </w:r>
            <w:r w:rsidR="00C962F0">
              <w:rPr>
                <w:rFonts w:eastAsia="Times New Roman" w:cs="Times New Roman"/>
                <w:b/>
                <w:bCs/>
                <w:color w:val="000000"/>
                <w:sz w:val="20"/>
                <w:szCs w:val="20"/>
                <w:lang w:eastAsia="ru-RU"/>
              </w:rPr>
              <w:t>3</w:t>
            </w:r>
            <w:r w:rsidR="007A1435">
              <w:rPr>
                <w:rFonts w:eastAsia="Times New Roman" w:cs="Times New Roman"/>
                <w:b/>
                <w:bCs/>
                <w:color w:val="000000"/>
                <w:sz w:val="20"/>
                <w:szCs w:val="20"/>
                <w:lang w:eastAsia="ru-RU"/>
              </w:rPr>
              <w:t>1</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2FF83614" w14:textId="06479C2B"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7A1435">
              <w:rPr>
                <w:rFonts w:eastAsia="Times New Roman" w:cs="Times New Roman"/>
                <w:b/>
                <w:bCs/>
                <w:color w:val="000000"/>
                <w:sz w:val="20"/>
                <w:szCs w:val="20"/>
                <w:lang w:eastAsia="ru-RU"/>
              </w:rPr>
              <w:t>2</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603F6977" w14:textId="76421C46"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7A1435">
              <w:rPr>
                <w:rFonts w:eastAsia="Times New Roman" w:cs="Times New Roman"/>
                <w:b/>
                <w:bCs/>
                <w:color w:val="000000"/>
                <w:sz w:val="20"/>
                <w:szCs w:val="20"/>
                <w:lang w:eastAsia="ru-RU"/>
              </w:rPr>
              <w:t>3</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7BBDF004" w14:textId="7803E94F"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7A1435">
              <w:rPr>
                <w:rFonts w:eastAsia="Times New Roman" w:cs="Times New Roman"/>
                <w:b/>
                <w:bCs/>
                <w:color w:val="000000"/>
                <w:sz w:val="20"/>
                <w:szCs w:val="20"/>
                <w:lang w:eastAsia="ru-RU"/>
              </w:rPr>
              <w:t>4</w:t>
            </w:r>
          </w:p>
        </w:tc>
      </w:tr>
      <w:tr w:rsidR="008D6A95" w:rsidRPr="00003DB0" w14:paraId="134BCC72" w14:textId="77777777" w:rsidTr="007F2F42">
        <w:trPr>
          <w:cantSplit/>
          <w:trHeight w:val="372"/>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6377A24C" w14:textId="77777777" w:rsidR="008D6A95" w:rsidRPr="00003DB0" w:rsidRDefault="008D6A95" w:rsidP="008D6A95">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Материальная характеристика тепловых сетей, м²</w:t>
            </w:r>
          </w:p>
        </w:tc>
        <w:tc>
          <w:tcPr>
            <w:tcW w:w="831" w:type="dxa"/>
            <w:tcBorders>
              <w:top w:val="nil"/>
              <w:left w:val="nil"/>
              <w:bottom w:val="single" w:sz="8" w:space="0" w:color="auto"/>
              <w:right w:val="single" w:sz="8" w:space="0" w:color="auto"/>
            </w:tcBorders>
            <w:shd w:val="clear" w:color="auto" w:fill="auto"/>
            <w:vAlign w:val="center"/>
            <w:hideMark/>
          </w:tcPr>
          <w:p w14:paraId="7F9A2B73" w14:textId="3E8104C4"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494,55</w:t>
            </w:r>
          </w:p>
        </w:tc>
        <w:tc>
          <w:tcPr>
            <w:tcW w:w="831" w:type="dxa"/>
            <w:tcBorders>
              <w:top w:val="nil"/>
              <w:left w:val="nil"/>
              <w:bottom w:val="single" w:sz="8" w:space="0" w:color="auto"/>
              <w:right w:val="single" w:sz="8" w:space="0" w:color="auto"/>
            </w:tcBorders>
            <w:shd w:val="clear" w:color="auto" w:fill="auto"/>
            <w:vAlign w:val="center"/>
            <w:hideMark/>
          </w:tcPr>
          <w:p w14:paraId="5881E5EB" w14:textId="0EB37E4F"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494,55</w:t>
            </w:r>
          </w:p>
        </w:tc>
        <w:tc>
          <w:tcPr>
            <w:tcW w:w="831" w:type="dxa"/>
            <w:tcBorders>
              <w:top w:val="nil"/>
              <w:left w:val="nil"/>
              <w:bottom w:val="single" w:sz="8" w:space="0" w:color="auto"/>
              <w:right w:val="single" w:sz="8" w:space="0" w:color="auto"/>
            </w:tcBorders>
            <w:shd w:val="clear" w:color="auto" w:fill="auto"/>
            <w:vAlign w:val="center"/>
            <w:hideMark/>
          </w:tcPr>
          <w:p w14:paraId="0A5E4E0D" w14:textId="26E6B19C"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494,55</w:t>
            </w:r>
          </w:p>
        </w:tc>
        <w:tc>
          <w:tcPr>
            <w:tcW w:w="825" w:type="dxa"/>
            <w:tcBorders>
              <w:top w:val="nil"/>
              <w:left w:val="nil"/>
              <w:bottom w:val="single" w:sz="8" w:space="0" w:color="auto"/>
              <w:right w:val="single" w:sz="8" w:space="0" w:color="auto"/>
            </w:tcBorders>
            <w:shd w:val="clear" w:color="auto" w:fill="auto"/>
            <w:vAlign w:val="center"/>
            <w:hideMark/>
          </w:tcPr>
          <w:p w14:paraId="5EE50EDB" w14:textId="406358E7"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494,55</w:t>
            </w:r>
          </w:p>
        </w:tc>
        <w:tc>
          <w:tcPr>
            <w:tcW w:w="825" w:type="dxa"/>
            <w:tcBorders>
              <w:top w:val="nil"/>
              <w:left w:val="nil"/>
              <w:bottom w:val="single" w:sz="8" w:space="0" w:color="auto"/>
              <w:right w:val="single" w:sz="8" w:space="0" w:color="auto"/>
            </w:tcBorders>
            <w:shd w:val="clear" w:color="auto" w:fill="auto"/>
            <w:vAlign w:val="center"/>
            <w:hideMark/>
          </w:tcPr>
          <w:p w14:paraId="1477C200" w14:textId="15B6AF64"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494,55</w:t>
            </w:r>
          </w:p>
        </w:tc>
        <w:tc>
          <w:tcPr>
            <w:tcW w:w="825" w:type="dxa"/>
            <w:tcBorders>
              <w:top w:val="nil"/>
              <w:left w:val="nil"/>
              <w:bottom w:val="single" w:sz="8" w:space="0" w:color="auto"/>
              <w:right w:val="single" w:sz="8" w:space="0" w:color="auto"/>
            </w:tcBorders>
            <w:shd w:val="clear" w:color="auto" w:fill="auto"/>
            <w:vAlign w:val="center"/>
            <w:hideMark/>
          </w:tcPr>
          <w:p w14:paraId="515A36B1" w14:textId="0FF5C68F"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494,55</w:t>
            </w:r>
          </w:p>
        </w:tc>
        <w:tc>
          <w:tcPr>
            <w:tcW w:w="825" w:type="dxa"/>
            <w:tcBorders>
              <w:top w:val="nil"/>
              <w:left w:val="nil"/>
              <w:bottom w:val="single" w:sz="8" w:space="0" w:color="auto"/>
              <w:right w:val="single" w:sz="8" w:space="0" w:color="auto"/>
            </w:tcBorders>
            <w:shd w:val="clear" w:color="auto" w:fill="auto"/>
            <w:vAlign w:val="center"/>
            <w:hideMark/>
          </w:tcPr>
          <w:p w14:paraId="0CF10317" w14:textId="3D4791FE"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494,55</w:t>
            </w:r>
          </w:p>
        </w:tc>
        <w:tc>
          <w:tcPr>
            <w:tcW w:w="825" w:type="dxa"/>
            <w:tcBorders>
              <w:top w:val="nil"/>
              <w:left w:val="nil"/>
              <w:bottom w:val="single" w:sz="8" w:space="0" w:color="auto"/>
              <w:right w:val="single" w:sz="8" w:space="0" w:color="auto"/>
            </w:tcBorders>
            <w:shd w:val="clear" w:color="auto" w:fill="auto"/>
            <w:vAlign w:val="center"/>
            <w:hideMark/>
          </w:tcPr>
          <w:p w14:paraId="15103438" w14:textId="2E30BDB5"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494,55</w:t>
            </w:r>
          </w:p>
        </w:tc>
        <w:tc>
          <w:tcPr>
            <w:tcW w:w="825" w:type="dxa"/>
            <w:tcBorders>
              <w:top w:val="nil"/>
              <w:left w:val="nil"/>
              <w:bottom w:val="single" w:sz="8" w:space="0" w:color="auto"/>
              <w:right w:val="single" w:sz="8" w:space="0" w:color="auto"/>
            </w:tcBorders>
            <w:shd w:val="clear" w:color="auto" w:fill="auto"/>
            <w:vAlign w:val="center"/>
            <w:hideMark/>
          </w:tcPr>
          <w:p w14:paraId="29AFF7ED" w14:textId="290802EE"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494,55</w:t>
            </w:r>
          </w:p>
        </w:tc>
        <w:tc>
          <w:tcPr>
            <w:tcW w:w="825" w:type="dxa"/>
            <w:tcBorders>
              <w:top w:val="nil"/>
              <w:left w:val="nil"/>
              <w:bottom w:val="single" w:sz="8" w:space="0" w:color="auto"/>
              <w:right w:val="single" w:sz="8" w:space="0" w:color="auto"/>
            </w:tcBorders>
            <w:shd w:val="clear" w:color="auto" w:fill="auto"/>
            <w:vAlign w:val="center"/>
            <w:hideMark/>
          </w:tcPr>
          <w:p w14:paraId="5EC6FFAF" w14:textId="4A1A4F6D"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494,55</w:t>
            </w:r>
          </w:p>
        </w:tc>
      </w:tr>
      <w:tr w:rsidR="008D6A95" w:rsidRPr="00003DB0" w14:paraId="593C5100" w14:textId="77777777" w:rsidTr="007F2F42">
        <w:trPr>
          <w:cantSplit/>
          <w:trHeight w:val="464"/>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5DEEEC28" w14:textId="77777777" w:rsidR="008D6A95" w:rsidRPr="00003DB0" w:rsidRDefault="008D6A95" w:rsidP="008D6A95">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Величина технологических потерь тепловой энергии, Гкал</w:t>
            </w:r>
          </w:p>
        </w:tc>
        <w:tc>
          <w:tcPr>
            <w:tcW w:w="831" w:type="dxa"/>
            <w:tcBorders>
              <w:top w:val="nil"/>
              <w:left w:val="nil"/>
              <w:bottom w:val="single" w:sz="8" w:space="0" w:color="auto"/>
              <w:right w:val="single" w:sz="8" w:space="0" w:color="auto"/>
            </w:tcBorders>
            <w:shd w:val="clear" w:color="auto" w:fill="auto"/>
            <w:vAlign w:val="center"/>
            <w:hideMark/>
          </w:tcPr>
          <w:p w14:paraId="31E6A3F5" w14:textId="55C3B353"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365</w:t>
            </w:r>
          </w:p>
        </w:tc>
        <w:tc>
          <w:tcPr>
            <w:tcW w:w="831" w:type="dxa"/>
            <w:tcBorders>
              <w:top w:val="nil"/>
              <w:left w:val="nil"/>
              <w:bottom w:val="single" w:sz="8" w:space="0" w:color="auto"/>
              <w:right w:val="single" w:sz="8" w:space="0" w:color="auto"/>
            </w:tcBorders>
            <w:shd w:val="clear" w:color="auto" w:fill="auto"/>
            <w:vAlign w:val="center"/>
            <w:hideMark/>
          </w:tcPr>
          <w:p w14:paraId="782CB748" w14:textId="13CA6927"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365</w:t>
            </w:r>
          </w:p>
        </w:tc>
        <w:tc>
          <w:tcPr>
            <w:tcW w:w="831" w:type="dxa"/>
            <w:tcBorders>
              <w:top w:val="nil"/>
              <w:left w:val="nil"/>
              <w:bottom w:val="single" w:sz="8" w:space="0" w:color="auto"/>
              <w:right w:val="single" w:sz="8" w:space="0" w:color="auto"/>
            </w:tcBorders>
            <w:shd w:val="clear" w:color="auto" w:fill="auto"/>
            <w:vAlign w:val="center"/>
            <w:hideMark/>
          </w:tcPr>
          <w:p w14:paraId="668037B8" w14:textId="05E38E5A"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365</w:t>
            </w:r>
          </w:p>
        </w:tc>
        <w:tc>
          <w:tcPr>
            <w:tcW w:w="825" w:type="dxa"/>
            <w:tcBorders>
              <w:top w:val="nil"/>
              <w:left w:val="nil"/>
              <w:bottom w:val="single" w:sz="8" w:space="0" w:color="auto"/>
              <w:right w:val="single" w:sz="8" w:space="0" w:color="auto"/>
            </w:tcBorders>
            <w:shd w:val="clear" w:color="auto" w:fill="auto"/>
            <w:vAlign w:val="center"/>
            <w:hideMark/>
          </w:tcPr>
          <w:p w14:paraId="5FE683B4" w14:textId="6A763DCA"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365</w:t>
            </w:r>
          </w:p>
        </w:tc>
        <w:tc>
          <w:tcPr>
            <w:tcW w:w="825" w:type="dxa"/>
            <w:tcBorders>
              <w:top w:val="nil"/>
              <w:left w:val="nil"/>
              <w:bottom w:val="single" w:sz="8" w:space="0" w:color="auto"/>
              <w:right w:val="single" w:sz="8" w:space="0" w:color="auto"/>
            </w:tcBorders>
            <w:shd w:val="clear" w:color="auto" w:fill="auto"/>
            <w:vAlign w:val="center"/>
            <w:hideMark/>
          </w:tcPr>
          <w:p w14:paraId="295785E1" w14:textId="481E2303"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365</w:t>
            </w:r>
          </w:p>
        </w:tc>
        <w:tc>
          <w:tcPr>
            <w:tcW w:w="825" w:type="dxa"/>
            <w:tcBorders>
              <w:top w:val="nil"/>
              <w:left w:val="nil"/>
              <w:bottom w:val="single" w:sz="8" w:space="0" w:color="auto"/>
              <w:right w:val="single" w:sz="8" w:space="0" w:color="auto"/>
            </w:tcBorders>
            <w:shd w:val="clear" w:color="auto" w:fill="auto"/>
            <w:vAlign w:val="center"/>
            <w:hideMark/>
          </w:tcPr>
          <w:p w14:paraId="1DB7DB63" w14:textId="66600106"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365</w:t>
            </w:r>
          </w:p>
        </w:tc>
        <w:tc>
          <w:tcPr>
            <w:tcW w:w="825" w:type="dxa"/>
            <w:tcBorders>
              <w:top w:val="nil"/>
              <w:left w:val="nil"/>
              <w:bottom w:val="single" w:sz="8" w:space="0" w:color="auto"/>
              <w:right w:val="single" w:sz="8" w:space="0" w:color="auto"/>
            </w:tcBorders>
            <w:shd w:val="clear" w:color="auto" w:fill="auto"/>
            <w:vAlign w:val="center"/>
            <w:hideMark/>
          </w:tcPr>
          <w:p w14:paraId="316825DB" w14:textId="001F1BA4"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365</w:t>
            </w:r>
          </w:p>
        </w:tc>
        <w:tc>
          <w:tcPr>
            <w:tcW w:w="825" w:type="dxa"/>
            <w:tcBorders>
              <w:top w:val="nil"/>
              <w:left w:val="nil"/>
              <w:bottom w:val="single" w:sz="8" w:space="0" w:color="auto"/>
              <w:right w:val="single" w:sz="8" w:space="0" w:color="auto"/>
            </w:tcBorders>
            <w:shd w:val="clear" w:color="auto" w:fill="auto"/>
            <w:vAlign w:val="center"/>
            <w:hideMark/>
          </w:tcPr>
          <w:p w14:paraId="03810194" w14:textId="333CF73F"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365</w:t>
            </w:r>
          </w:p>
        </w:tc>
        <w:tc>
          <w:tcPr>
            <w:tcW w:w="825" w:type="dxa"/>
            <w:tcBorders>
              <w:top w:val="nil"/>
              <w:left w:val="nil"/>
              <w:bottom w:val="single" w:sz="8" w:space="0" w:color="auto"/>
              <w:right w:val="single" w:sz="8" w:space="0" w:color="auto"/>
            </w:tcBorders>
            <w:shd w:val="clear" w:color="auto" w:fill="auto"/>
            <w:vAlign w:val="center"/>
            <w:hideMark/>
          </w:tcPr>
          <w:p w14:paraId="07263507" w14:textId="43FB6A55"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365</w:t>
            </w:r>
          </w:p>
        </w:tc>
        <w:tc>
          <w:tcPr>
            <w:tcW w:w="825" w:type="dxa"/>
            <w:tcBorders>
              <w:top w:val="nil"/>
              <w:left w:val="nil"/>
              <w:bottom w:val="single" w:sz="8" w:space="0" w:color="auto"/>
              <w:right w:val="single" w:sz="8" w:space="0" w:color="auto"/>
            </w:tcBorders>
            <w:shd w:val="clear" w:color="auto" w:fill="auto"/>
            <w:vAlign w:val="center"/>
            <w:hideMark/>
          </w:tcPr>
          <w:p w14:paraId="5FCD121A" w14:textId="55098960"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365</w:t>
            </w:r>
          </w:p>
        </w:tc>
      </w:tr>
      <w:tr w:rsidR="008D6A95" w:rsidRPr="00003DB0" w14:paraId="2519C403" w14:textId="77777777" w:rsidTr="007F2F42">
        <w:trPr>
          <w:cantSplit/>
          <w:trHeight w:val="944"/>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79FC59DE" w14:textId="77777777" w:rsidR="008D6A95" w:rsidRPr="00003DB0" w:rsidRDefault="008D6A95" w:rsidP="008D6A95">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lastRenderedPageBreak/>
              <w:t>Отношение величины технологических потерь тепловой энергии к материальной характеристике тепловой сети, Гкал/м</w:t>
            </w:r>
            <w:r w:rsidRPr="00003DB0">
              <w:rPr>
                <w:rFonts w:eastAsia="Times New Roman" w:cs="Times New Roman"/>
                <w:color w:val="000000"/>
                <w:sz w:val="20"/>
                <w:szCs w:val="20"/>
                <w:vertAlign w:val="superscript"/>
                <w:lang w:eastAsia="ru-RU"/>
              </w:rPr>
              <w:t>2</w:t>
            </w:r>
          </w:p>
        </w:tc>
        <w:tc>
          <w:tcPr>
            <w:tcW w:w="831" w:type="dxa"/>
            <w:tcBorders>
              <w:top w:val="nil"/>
              <w:left w:val="nil"/>
              <w:bottom w:val="single" w:sz="8" w:space="0" w:color="auto"/>
              <w:right w:val="single" w:sz="8" w:space="0" w:color="auto"/>
            </w:tcBorders>
            <w:shd w:val="clear" w:color="auto" w:fill="auto"/>
            <w:vAlign w:val="center"/>
            <w:hideMark/>
          </w:tcPr>
          <w:p w14:paraId="611096ED" w14:textId="051AD535"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0,74</w:t>
            </w:r>
          </w:p>
        </w:tc>
        <w:tc>
          <w:tcPr>
            <w:tcW w:w="831" w:type="dxa"/>
            <w:tcBorders>
              <w:top w:val="nil"/>
              <w:left w:val="nil"/>
              <w:bottom w:val="single" w:sz="8" w:space="0" w:color="auto"/>
              <w:right w:val="single" w:sz="8" w:space="0" w:color="auto"/>
            </w:tcBorders>
            <w:shd w:val="clear" w:color="auto" w:fill="auto"/>
            <w:vAlign w:val="center"/>
            <w:hideMark/>
          </w:tcPr>
          <w:p w14:paraId="547AF6E9" w14:textId="3E97A581"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0,74</w:t>
            </w:r>
          </w:p>
        </w:tc>
        <w:tc>
          <w:tcPr>
            <w:tcW w:w="831" w:type="dxa"/>
            <w:tcBorders>
              <w:top w:val="nil"/>
              <w:left w:val="nil"/>
              <w:bottom w:val="single" w:sz="8" w:space="0" w:color="auto"/>
              <w:right w:val="single" w:sz="8" w:space="0" w:color="auto"/>
            </w:tcBorders>
            <w:shd w:val="clear" w:color="auto" w:fill="auto"/>
            <w:vAlign w:val="center"/>
            <w:hideMark/>
          </w:tcPr>
          <w:p w14:paraId="0C5F294E" w14:textId="6E2FB4DC"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0,74</w:t>
            </w:r>
          </w:p>
        </w:tc>
        <w:tc>
          <w:tcPr>
            <w:tcW w:w="825" w:type="dxa"/>
            <w:tcBorders>
              <w:top w:val="nil"/>
              <w:left w:val="nil"/>
              <w:bottom w:val="single" w:sz="8" w:space="0" w:color="auto"/>
              <w:right w:val="single" w:sz="8" w:space="0" w:color="auto"/>
            </w:tcBorders>
            <w:shd w:val="clear" w:color="auto" w:fill="auto"/>
            <w:vAlign w:val="center"/>
            <w:hideMark/>
          </w:tcPr>
          <w:p w14:paraId="39C054F3" w14:textId="50697D5C"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0,74</w:t>
            </w:r>
          </w:p>
        </w:tc>
        <w:tc>
          <w:tcPr>
            <w:tcW w:w="825" w:type="dxa"/>
            <w:tcBorders>
              <w:top w:val="nil"/>
              <w:left w:val="nil"/>
              <w:bottom w:val="single" w:sz="8" w:space="0" w:color="auto"/>
              <w:right w:val="single" w:sz="8" w:space="0" w:color="auto"/>
            </w:tcBorders>
            <w:shd w:val="clear" w:color="auto" w:fill="auto"/>
            <w:vAlign w:val="center"/>
            <w:hideMark/>
          </w:tcPr>
          <w:p w14:paraId="2287D049" w14:textId="311A809B"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0,74</w:t>
            </w:r>
          </w:p>
        </w:tc>
        <w:tc>
          <w:tcPr>
            <w:tcW w:w="825" w:type="dxa"/>
            <w:tcBorders>
              <w:top w:val="nil"/>
              <w:left w:val="nil"/>
              <w:bottom w:val="single" w:sz="8" w:space="0" w:color="auto"/>
              <w:right w:val="single" w:sz="8" w:space="0" w:color="auto"/>
            </w:tcBorders>
            <w:shd w:val="clear" w:color="auto" w:fill="auto"/>
            <w:vAlign w:val="center"/>
            <w:hideMark/>
          </w:tcPr>
          <w:p w14:paraId="4F4E4A79" w14:textId="6DD9657A"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0,74</w:t>
            </w:r>
          </w:p>
        </w:tc>
        <w:tc>
          <w:tcPr>
            <w:tcW w:w="825" w:type="dxa"/>
            <w:tcBorders>
              <w:top w:val="nil"/>
              <w:left w:val="nil"/>
              <w:bottom w:val="single" w:sz="8" w:space="0" w:color="auto"/>
              <w:right w:val="single" w:sz="8" w:space="0" w:color="auto"/>
            </w:tcBorders>
            <w:shd w:val="clear" w:color="auto" w:fill="auto"/>
            <w:vAlign w:val="center"/>
            <w:hideMark/>
          </w:tcPr>
          <w:p w14:paraId="098BE884" w14:textId="33EB2160"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0,74</w:t>
            </w:r>
          </w:p>
        </w:tc>
        <w:tc>
          <w:tcPr>
            <w:tcW w:w="825" w:type="dxa"/>
            <w:tcBorders>
              <w:top w:val="nil"/>
              <w:left w:val="nil"/>
              <w:bottom w:val="single" w:sz="8" w:space="0" w:color="auto"/>
              <w:right w:val="single" w:sz="8" w:space="0" w:color="auto"/>
            </w:tcBorders>
            <w:shd w:val="clear" w:color="auto" w:fill="auto"/>
            <w:vAlign w:val="center"/>
            <w:hideMark/>
          </w:tcPr>
          <w:p w14:paraId="5763BA49" w14:textId="7992CBC7"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0,74</w:t>
            </w:r>
          </w:p>
        </w:tc>
        <w:tc>
          <w:tcPr>
            <w:tcW w:w="825" w:type="dxa"/>
            <w:tcBorders>
              <w:top w:val="nil"/>
              <w:left w:val="nil"/>
              <w:bottom w:val="single" w:sz="8" w:space="0" w:color="auto"/>
              <w:right w:val="single" w:sz="8" w:space="0" w:color="auto"/>
            </w:tcBorders>
            <w:shd w:val="clear" w:color="auto" w:fill="auto"/>
            <w:vAlign w:val="center"/>
            <w:hideMark/>
          </w:tcPr>
          <w:p w14:paraId="27EE746A" w14:textId="1D342FE2"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0,74</w:t>
            </w:r>
          </w:p>
        </w:tc>
        <w:tc>
          <w:tcPr>
            <w:tcW w:w="825" w:type="dxa"/>
            <w:tcBorders>
              <w:top w:val="nil"/>
              <w:left w:val="nil"/>
              <w:bottom w:val="single" w:sz="8" w:space="0" w:color="auto"/>
              <w:right w:val="single" w:sz="8" w:space="0" w:color="auto"/>
            </w:tcBorders>
            <w:shd w:val="clear" w:color="auto" w:fill="auto"/>
            <w:vAlign w:val="center"/>
            <w:hideMark/>
          </w:tcPr>
          <w:p w14:paraId="01F4BD96" w14:textId="6EA380DE" w:rsidR="008D6A95" w:rsidRPr="00003DB0" w:rsidRDefault="008D6A95" w:rsidP="008D6A95">
            <w:pPr>
              <w:spacing w:after="0" w:line="240" w:lineRule="auto"/>
              <w:jc w:val="center"/>
              <w:rPr>
                <w:rFonts w:eastAsia="Times New Roman" w:cs="Times New Roman"/>
                <w:color w:val="000000"/>
                <w:sz w:val="20"/>
                <w:szCs w:val="20"/>
                <w:lang w:eastAsia="ru-RU"/>
              </w:rPr>
            </w:pPr>
            <w:r>
              <w:rPr>
                <w:color w:val="000000"/>
                <w:sz w:val="20"/>
                <w:szCs w:val="20"/>
              </w:rPr>
              <w:t>0,74</w:t>
            </w:r>
          </w:p>
        </w:tc>
      </w:tr>
    </w:tbl>
    <w:p w14:paraId="02F90039" w14:textId="77777777" w:rsidR="003A1633" w:rsidRPr="00533A3A" w:rsidRDefault="003A1633" w:rsidP="0060684F"/>
    <w:p w14:paraId="3186F7FA" w14:textId="53E5EF96" w:rsidR="00E92C24" w:rsidRPr="00533A3A" w:rsidRDefault="00E92C24" w:rsidP="007F2F42">
      <w:pPr>
        <w:pStyle w:val="a4"/>
        <w:numPr>
          <w:ilvl w:val="0"/>
          <w:numId w:val="28"/>
        </w:numPr>
        <w:ind w:left="0" w:firstLine="0"/>
      </w:pPr>
      <w:r w:rsidRPr="00533A3A">
        <w:t>Коэффициент использования установленной тепловой мощности</w:t>
      </w:r>
      <w:r w:rsidR="00DF2811" w:rsidRPr="00533A3A">
        <w:t xml:space="preserve"> (КИУТМ)</w:t>
      </w:r>
      <w:r w:rsidRPr="00533A3A">
        <w:t xml:space="preserve">. </w:t>
      </w:r>
    </w:p>
    <w:p w14:paraId="0BC4F512" w14:textId="09FBFE87" w:rsidR="00DF2811" w:rsidRPr="00533A3A" w:rsidRDefault="00DF2811" w:rsidP="00DF2811">
      <w:pPr>
        <w:tabs>
          <w:tab w:val="left" w:pos="284"/>
        </w:tabs>
        <w:spacing w:before="100" w:beforeAutospacing="1" w:after="100" w:afterAutospacing="1" w:line="240" w:lineRule="auto"/>
        <w:jc w:val="both"/>
        <w:rPr>
          <w:rFonts w:eastAsia="Times New Roman" w:cs="Times New Roman"/>
          <w:szCs w:val="24"/>
          <w:lang w:eastAsia="ru-RU"/>
        </w:rPr>
      </w:pPr>
      <w:r w:rsidRPr="00533A3A">
        <w:rPr>
          <w:rFonts w:eastAsia="Times New Roman" w:cs="Times New Roman"/>
          <w:szCs w:val="24"/>
          <w:lang w:eastAsia="ru-RU"/>
        </w:rPr>
        <w:tab/>
        <w:t xml:space="preserve">Результаты расчета КИУТМ угольной котельной по </w:t>
      </w:r>
      <w:r w:rsidR="008D6A95">
        <w:rPr>
          <w:rFonts w:eastAsia="Times New Roman" w:cs="Times New Roman"/>
          <w:szCs w:val="24"/>
          <w:lang w:eastAsia="ru-RU"/>
        </w:rPr>
        <w:t>ул. Кирова</w:t>
      </w:r>
      <w:r w:rsidRPr="00533A3A">
        <w:rPr>
          <w:rFonts w:eastAsia="Times New Roman" w:cs="Times New Roman"/>
          <w:szCs w:val="24"/>
          <w:lang w:eastAsia="ru-RU"/>
        </w:rPr>
        <w:t xml:space="preserve"> приведены в таблице ниже. </w:t>
      </w:r>
    </w:p>
    <w:p w14:paraId="1DFA6BF6" w14:textId="3FA00366" w:rsidR="00DF2811" w:rsidRPr="00533A3A" w:rsidRDefault="00DF2811" w:rsidP="00DF2811">
      <w:pPr>
        <w:pStyle w:val="afa"/>
        <w:ind w:left="709" w:firstLine="0"/>
        <w:rPr>
          <w:lang w:val="ru-RU"/>
        </w:rPr>
      </w:pPr>
      <w:bookmarkStart w:id="203" w:name="_Toc135639626"/>
      <w:bookmarkStart w:id="204" w:name="_Toc137628837"/>
      <w:bookmarkStart w:id="205" w:name="_Toc138440168"/>
      <w:r w:rsidRPr="00533A3A">
        <w:rPr>
          <w:lang w:val="ru-RU"/>
        </w:rPr>
        <w:t>Таблица</w:t>
      </w:r>
      <w:r w:rsidR="00533A3A">
        <w:rPr>
          <w:noProof/>
          <w:lang w:val="ru-RU"/>
        </w:rPr>
        <w:t xml:space="preserve"> 17</w:t>
      </w:r>
      <w:r w:rsidRPr="00533A3A">
        <w:rPr>
          <w:lang w:val="ru-RU"/>
        </w:rPr>
        <w:t>. Коэффициент использования установленной тепловой мощности</w:t>
      </w:r>
      <w:bookmarkEnd w:id="203"/>
      <w:r w:rsidRPr="00533A3A">
        <w:rPr>
          <w:lang w:val="ru-RU"/>
        </w:rPr>
        <w:t xml:space="preserve"> угольной котельной по </w:t>
      </w:r>
      <w:r w:rsidR="008D6A95">
        <w:rPr>
          <w:lang w:val="ru-RU"/>
        </w:rPr>
        <w:t>ул. Кирова</w:t>
      </w:r>
      <w:r w:rsidRPr="00533A3A">
        <w:rPr>
          <w:lang w:val="ru-RU"/>
        </w:rPr>
        <w:t>.</w:t>
      </w:r>
      <w:bookmarkEnd w:id="204"/>
      <w:bookmarkEnd w:id="205"/>
    </w:p>
    <w:tbl>
      <w:tblPr>
        <w:tblW w:w="10135" w:type="dxa"/>
        <w:tblInd w:w="-5" w:type="dxa"/>
        <w:tblLayout w:type="fixed"/>
        <w:tblLook w:val="04A0" w:firstRow="1" w:lastRow="0" w:firstColumn="1" w:lastColumn="0" w:noHBand="0" w:noVBand="1"/>
      </w:tblPr>
      <w:tblGrid>
        <w:gridCol w:w="2061"/>
        <w:gridCol w:w="734"/>
        <w:gridCol w:w="734"/>
        <w:gridCol w:w="734"/>
        <w:gridCol w:w="734"/>
        <w:gridCol w:w="734"/>
        <w:gridCol w:w="734"/>
        <w:gridCol w:w="734"/>
        <w:gridCol w:w="734"/>
        <w:gridCol w:w="734"/>
        <w:gridCol w:w="734"/>
        <w:gridCol w:w="734"/>
      </w:tblGrid>
      <w:tr w:rsidR="007F2F42" w:rsidRPr="00533A3A" w14:paraId="7589DF53" w14:textId="77777777" w:rsidTr="007F2F42">
        <w:trPr>
          <w:trHeight w:val="201"/>
        </w:trPr>
        <w:tc>
          <w:tcPr>
            <w:tcW w:w="2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DF848" w14:textId="560E8808" w:rsidR="007F2F42" w:rsidRPr="00533A3A" w:rsidRDefault="007F2F42" w:rsidP="007F2F42">
            <w:pPr>
              <w:spacing w:after="0" w:line="240" w:lineRule="auto"/>
              <w:rPr>
                <w:rFonts w:eastAsia="Times New Roman" w:cs="Times New Roman"/>
                <w:b/>
                <w:bCs/>
                <w:sz w:val="20"/>
                <w:szCs w:val="20"/>
                <w:lang w:eastAsia="ru-RU"/>
              </w:rPr>
            </w:pPr>
            <w:r w:rsidRPr="00003DB0">
              <w:rPr>
                <w:rFonts w:eastAsia="Times New Roman" w:cs="Times New Roman"/>
                <w:b/>
                <w:bCs/>
                <w:color w:val="000000"/>
                <w:sz w:val="20"/>
                <w:szCs w:val="20"/>
                <w:lang w:eastAsia="ru-RU"/>
              </w:rPr>
              <w:t>Наименование показателя</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5D0A976E" w14:textId="62E41372"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875170">
              <w:rPr>
                <w:rFonts w:eastAsia="Times New Roman" w:cs="Times New Roman"/>
                <w:b/>
                <w:bCs/>
                <w:color w:val="000000"/>
                <w:sz w:val="20"/>
                <w:szCs w:val="20"/>
                <w:lang w:eastAsia="ru-RU"/>
              </w:rPr>
              <w:t>4</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7A60366B" w14:textId="1B0027FC"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w:t>
            </w:r>
            <w:r w:rsidR="00A21FE7">
              <w:rPr>
                <w:rFonts w:eastAsia="Times New Roman" w:cs="Times New Roman"/>
                <w:b/>
                <w:bCs/>
                <w:color w:val="000000"/>
                <w:sz w:val="20"/>
                <w:szCs w:val="20"/>
                <w:lang w:eastAsia="ru-RU"/>
              </w:rPr>
              <w:t>2</w:t>
            </w:r>
            <w:r w:rsidR="00875170">
              <w:rPr>
                <w:rFonts w:eastAsia="Times New Roman" w:cs="Times New Roman"/>
                <w:b/>
                <w:bCs/>
                <w:color w:val="000000"/>
                <w:sz w:val="20"/>
                <w:szCs w:val="20"/>
                <w:lang w:eastAsia="ru-RU"/>
              </w:rPr>
              <w:t>5</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58149072" w14:textId="66520B2E"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875170">
              <w:rPr>
                <w:rFonts w:eastAsia="Times New Roman" w:cs="Times New Roman"/>
                <w:b/>
                <w:bCs/>
                <w:color w:val="000000"/>
                <w:sz w:val="20"/>
                <w:szCs w:val="20"/>
                <w:lang w:eastAsia="ru-RU"/>
              </w:rPr>
              <w:t>6</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27F63CB5" w14:textId="020DA238"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875170">
              <w:rPr>
                <w:rFonts w:eastAsia="Times New Roman" w:cs="Times New Roman"/>
                <w:b/>
                <w:bCs/>
                <w:color w:val="000000"/>
                <w:sz w:val="20"/>
                <w:szCs w:val="20"/>
                <w:lang w:eastAsia="ru-RU"/>
              </w:rPr>
              <w:t>7</w:t>
            </w:r>
          </w:p>
        </w:tc>
        <w:tc>
          <w:tcPr>
            <w:tcW w:w="734" w:type="dxa"/>
            <w:tcBorders>
              <w:top w:val="single" w:sz="4" w:space="0" w:color="auto"/>
              <w:left w:val="nil"/>
              <w:bottom w:val="single" w:sz="4" w:space="0" w:color="auto"/>
              <w:right w:val="single" w:sz="4" w:space="0" w:color="auto"/>
            </w:tcBorders>
            <w:vAlign w:val="center"/>
          </w:tcPr>
          <w:p w14:paraId="2C83B6AF" w14:textId="1F00D1CB"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875170">
              <w:rPr>
                <w:rFonts w:eastAsia="Times New Roman" w:cs="Times New Roman"/>
                <w:b/>
                <w:bCs/>
                <w:color w:val="000000"/>
                <w:sz w:val="20"/>
                <w:szCs w:val="20"/>
                <w:lang w:eastAsia="ru-RU"/>
              </w:rPr>
              <w:t>8</w:t>
            </w:r>
          </w:p>
        </w:tc>
        <w:tc>
          <w:tcPr>
            <w:tcW w:w="734" w:type="dxa"/>
            <w:tcBorders>
              <w:top w:val="single" w:sz="4" w:space="0" w:color="auto"/>
              <w:left w:val="single" w:sz="4" w:space="0" w:color="auto"/>
              <w:bottom w:val="single" w:sz="4" w:space="0" w:color="auto"/>
              <w:right w:val="single" w:sz="4" w:space="0" w:color="auto"/>
            </w:tcBorders>
            <w:vAlign w:val="center"/>
          </w:tcPr>
          <w:p w14:paraId="540423A0" w14:textId="42F7051C"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875170">
              <w:rPr>
                <w:rFonts w:eastAsia="Times New Roman" w:cs="Times New Roman"/>
                <w:b/>
                <w:bCs/>
                <w:color w:val="000000"/>
                <w:sz w:val="20"/>
                <w:szCs w:val="20"/>
                <w:lang w:eastAsia="ru-RU"/>
              </w:rPr>
              <w:t>9</w:t>
            </w:r>
          </w:p>
        </w:tc>
        <w:tc>
          <w:tcPr>
            <w:tcW w:w="734" w:type="dxa"/>
            <w:tcBorders>
              <w:top w:val="single" w:sz="4" w:space="0" w:color="auto"/>
              <w:left w:val="single" w:sz="4" w:space="0" w:color="auto"/>
              <w:bottom w:val="single" w:sz="4" w:space="0" w:color="auto"/>
              <w:right w:val="single" w:sz="4" w:space="0" w:color="auto"/>
            </w:tcBorders>
            <w:vAlign w:val="center"/>
          </w:tcPr>
          <w:p w14:paraId="3DD798FA" w14:textId="4DA96309"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w:t>
            </w:r>
            <w:r w:rsidR="00875170">
              <w:rPr>
                <w:rFonts w:eastAsia="Times New Roman" w:cs="Times New Roman"/>
                <w:b/>
                <w:bCs/>
                <w:color w:val="000000"/>
                <w:sz w:val="20"/>
                <w:szCs w:val="20"/>
                <w:lang w:eastAsia="ru-RU"/>
              </w:rPr>
              <w:t>30</w:t>
            </w:r>
          </w:p>
        </w:tc>
        <w:tc>
          <w:tcPr>
            <w:tcW w:w="734" w:type="dxa"/>
            <w:tcBorders>
              <w:top w:val="single" w:sz="4" w:space="0" w:color="auto"/>
              <w:left w:val="single" w:sz="4" w:space="0" w:color="auto"/>
              <w:bottom w:val="single" w:sz="4" w:space="0" w:color="auto"/>
              <w:right w:val="single" w:sz="4" w:space="0" w:color="auto"/>
            </w:tcBorders>
            <w:vAlign w:val="center"/>
          </w:tcPr>
          <w:p w14:paraId="13147F39" w14:textId="71FDAD87"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w:t>
            </w:r>
            <w:r w:rsidR="00A21FE7">
              <w:rPr>
                <w:rFonts w:eastAsia="Times New Roman" w:cs="Times New Roman"/>
                <w:b/>
                <w:bCs/>
                <w:color w:val="000000"/>
                <w:sz w:val="20"/>
                <w:szCs w:val="20"/>
                <w:lang w:eastAsia="ru-RU"/>
              </w:rPr>
              <w:t>3</w:t>
            </w:r>
            <w:r w:rsidR="00875170">
              <w:rPr>
                <w:rFonts w:eastAsia="Times New Roman" w:cs="Times New Roman"/>
                <w:b/>
                <w:bCs/>
                <w:color w:val="000000"/>
                <w:sz w:val="20"/>
                <w:szCs w:val="20"/>
                <w:lang w:eastAsia="ru-RU"/>
              </w:rPr>
              <w:t>1</w:t>
            </w:r>
          </w:p>
        </w:tc>
        <w:tc>
          <w:tcPr>
            <w:tcW w:w="734" w:type="dxa"/>
            <w:tcBorders>
              <w:top w:val="single" w:sz="4" w:space="0" w:color="auto"/>
              <w:left w:val="single" w:sz="4" w:space="0" w:color="auto"/>
              <w:bottom w:val="single" w:sz="4" w:space="0" w:color="auto"/>
              <w:right w:val="single" w:sz="4" w:space="0" w:color="auto"/>
            </w:tcBorders>
            <w:vAlign w:val="center"/>
          </w:tcPr>
          <w:p w14:paraId="14615D5D" w14:textId="3FA59415"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203</w:t>
            </w:r>
            <w:r w:rsidR="00875170">
              <w:rPr>
                <w:rFonts w:eastAsia="Times New Roman" w:cs="Times New Roman"/>
                <w:b/>
                <w:bCs/>
                <w:color w:val="000000"/>
                <w:sz w:val="20"/>
                <w:szCs w:val="20"/>
                <w:lang w:eastAsia="ru-RU"/>
              </w:rPr>
              <w:t>2</w:t>
            </w:r>
          </w:p>
        </w:tc>
        <w:tc>
          <w:tcPr>
            <w:tcW w:w="734" w:type="dxa"/>
            <w:tcBorders>
              <w:top w:val="single" w:sz="4" w:space="0" w:color="auto"/>
              <w:left w:val="single" w:sz="4" w:space="0" w:color="auto"/>
              <w:bottom w:val="single" w:sz="4" w:space="0" w:color="auto"/>
              <w:right w:val="single" w:sz="4" w:space="0" w:color="auto"/>
            </w:tcBorders>
            <w:vAlign w:val="center"/>
          </w:tcPr>
          <w:p w14:paraId="76478057" w14:textId="7504ADA1"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203</w:t>
            </w:r>
            <w:r w:rsidR="00875170">
              <w:rPr>
                <w:rFonts w:eastAsia="Times New Roman" w:cs="Times New Roman"/>
                <w:b/>
                <w:bCs/>
                <w:color w:val="000000"/>
                <w:sz w:val="20"/>
                <w:szCs w:val="20"/>
                <w:lang w:eastAsia="ru-RU"/>
              </w:rPr>
              <w:t>3</w:t>
            </w:r>
          </w:p>
        </w:tc>
        <w:tc>
          <w:tcPr>
            <w:tcW w:w="734" w:type="dxa"/>
            <w:tcBorders>
              <w:top w:val="single" w:sz="4" w:space="0" w:color="auto"/>
              <w:left w:val="single" w:sz="4" w:space="0" w:color="auto"/>
              <w:bottom w:val="single" w:sz="4" w:space="0" w:color="auto"/>
              <w:right w:val="single" w:sz="4" w:space="0" w:color="auto"/>
            </w:tcBorders>
            <w:vAlign w:val="center"/>
          </w:tcPr>
          <w:p w14:paraId="3013755B" w14:textId="62DFA06D"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203</w:t>
            </w:r>
            <w:r w:rsidR="00875170">
              <w:rPr>
                <w:rFonts w:eastAsia="Times New Roman" w:cs="Times New Roman"/>
                <w:b/>
                <w:bCs/>
                <w:color w:val="000000"/>
                <w:sz w:val="20"/>
                <w:szCs w:val="20"/>
                <w:lang w:eastAsia="ru-RU"/>
              </w:rPr>
              <w:t>4</w:t>
            </w:r>
          </w:p>
        </w:tc>
      </w:tr>
      <w:tr w:rsidR="008D6A95" w:rsidRPr="00533A3A" w14:paraId="7F5A171C"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454966FE" w14:textId="58AB6DFE" w:rsidR="008D6A95" w:rsidRPr="00533A3A" w:rsidRDefault="008D6A95" w:rsidP="008D6A95">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Объем выработанной тепловой энергии за год, тыс. Гкал</w:t>
            </w:r>
          </w:p>
        </w:tc>
        <w:tc>
          <w:tcPr>
            <w:tcW w:w="734" w:type="dxa"/>
            <w:tcBorders>
              <w:top w:val="nil"/>
              <w:left w:val="nil"/>
              <w:bottom w:val="single" w:sz="4" w:space="0" w:color="auto"/>
              <w:right w:val="single" w:sz="4" w:space="0" w:color="auto"/>
            </w:tcBorders>
            <w:shd w:val="clear" w:color="auto" w:fill="auto"/>
            <w:vAlign w:val="center"/>
            <w:hideMark/>
          </w:tcPr>
          <w:p w14:paraId="2C00F138" w14:textId="21D35E96"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2,48</w:t>
            </w:r>
          </w:p>
        </w:tc>
        <w:tc>
          <w:tcPr>
            <w:tcW w:w="734" w:type="dxa"/>
            <w:tcBorders>
              <w:top w:val="nil"/>
              <w:left w:val="nil"/>
              <w:bottom w:val="single" w:sz="4" w:space="0" w:color="auto"/>
              <w:right w:val="single" w:sz="4" w:space="0" w:color="auto"/>
            </w:tcBorders>
            <w:shd w:val="clear" w:color="auto" w:fill="auto"/>
            <w:noWrap/>
            <w:vAlign w:val="center"/>
            <w:hideMark/>
          </w:tcPr>
          <w:p w14:paraId="3B32CE1B" w14:textId="71661032"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2,48</w:t>
            </w:r>
          </w:p>
        </w:tc>
        <w:tc>
          <w:tcPr>
            <w:tcW w:w="734" w:type="dxa"/>
            <w:tcBorders>
              <w:top w:val="nil"/>
              <w:left w:val="nil"/>
              <w:bottom w:val="single" w:sz="4" w:space="0" w:color="auto"/>
              <w:right w:val="single" w:sz="4" w:space="0" w:color="auto"/>
            </w:tcBorders>
            <w:shd w:val="clear" w:color="auto" w:fill="auto"/>
            <w:noWrap/>
            <w:vAlign w:val="center"/>
            <w:hideMark/>
          </w:tcPr>
          <w:p w14:paraId="2719B6B4" w14:textId="4F1F1EBA"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2,48</w:t>
            </w:r>
          </w:p>
        </w:tc>
        <w:tc>
          <w:tcPr>
            <w:tcW w:w="734" w:type="dxa"/>
            <w:tcBorders>
              <w:top w:val="nil"/>
              <w:left w:val="nil"/>
              <w:bottom w:val="single" w:sz="4" w:space="0" w:color="auto"/>
              <w:right w:val="single" w:sz="4" w:space="0" w:color="auto"/>
            </w:tcBorders>
            <w:shd w:val="clear" w:color="auto" w:fill="auto"/>
            <w:noWrap/>
            <w:vAlign w:val="center"/>
            <w:hideMark/>
          </w:tcPr>
          <w:p w14:paraId="2082E984" w14:textId="7D76E1E2"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2,48</w:t>
            </w:r>
          </w:p>
        </w:tc>
        <w:tc>
          <w:tcPr>
            <w:tcW w:w="734" w:type="dxa"/>
            <w:tcBorders>
              <w:top w:val="single" w:sz="4" w:space="0" w:color="auto"/>
              <w:left w:val="nil"/>
              <w:bottom w:val="single" w:sz="4" w:space="0" w:color="auto"/>
              <w:right w:val="single" w:sz="4" w:space="0" w:color="auto"/>
            </w:tcBorders>
            <w:vAlign w:val="center"/>
          </w:tcPr>
          <w:p w14:paraId="5945236D" w14:textId="1683C5B4"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2,48</w:t>
            </w:r>
          </w:p>
        </w:tc>
        <w:tc>
          <w:tcPr>
            <w:tcW w:w="734" w:type="dxa"/>
            <w:tcBorders>
              <w:top w:val="single" w:sz="4" w:space="0" w:color="auto"/>
              <w:left w:val="single" w:sz="4" w:space="0" w:color="auto"/>
              <w:bottom w:val="single" w:sz="4" w:space="0" w:color="auto"/>
              <w:right w:val="single" w:sz="4" w:space="0" w:color="auto"/>
            </w:tcBorders>
            <w:vAlign w:val="center"/>
          </w:tcPr>
          <w:p w14:paraId="4C6CE876" w14:textId="51252FDB"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2,48</w:t>
            </w:r>
          </w:p>
        </w:tc>
        <w:tc>
          <w:tcPr>
            <w:tcW w:w="734" w:type="dxa"/>
            <w:tcBorders>
              <w:top w:val="single" w:sz="4" w:space="0" w:color="auto"/>
              <w:left w:val="single" w:sz="4" w:space="0" w:color="auto"/>
              <w:bottom w:val="single" w:sz="4" w:space="0" w:color="auto"/>
              <w:right w:val="single" w:sz="4" w:space="0" w:color="auto"/>
            </w:tcBorders>
            <w:vAlign w:val="center"/>
          </w:tcPr>
          <w:p w14:paraId="091EC4DF" w14:textId="0038DB5B"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2,48</w:t>
            </w:r>
          </w:p>
        </w:tc>
        <w:tc>
          <w:tcPr>
            <w:tcW w:w="734" w:type="dxa"/>
            <w:tcBorders>
              <w:top w:val="single" w:sz="4" w:space="0" w:color="auto"/>
              <w:left w:val="single" w:sz="4" w:space="0" w:color="auto"/>
              <w:bottom w:val="single" w:sz="4" w:space="0" w:color="auto"/>
              <w:right w:val="single" w:sz="4" w:space="0" w:color="auto"/>
            </w:tcBorders>
            <w:vAlign w:val="center"/>
          </w:tcPr>
          <w:p w14:paraId="7C7355DB" w14:textId="67762E31"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2,48</w:t>
            </w:r>
          </w:p>
        </w:tc>
        <w:tc>
          <w:tcPr>
            <w:tcW w:w="734" w:type="dxa"/>
            <w:tcBorders>
              <w:top w:val="single" w:sz="4" w:space="0" w:color="auto"/>
              <w:left w:val="single" w:sz="4" w:space="0" w:color="auto"/>
              <w:bottom w:val="single" w:sz="4" w:space="0" w:color="auto"/>
              <w:right w:val="single" w:sz="4" w:space="0" w:color="auto"/>
            </w:tcBorders>
            <w:vAlign w:val="center"/>
          </w:tcPr>
          <w:p w14:paraId="6FB1B142" w14:textId="41419091"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2,48</w:t>
            </w:r>
          </w:p>
        </w:tc>
        <w:tc>
          <w:tcPr>
            <w:tcW w:w="734" w:type="dxa"/>
            <w:tcBorders>
              <w:top w:val="single" w:sz="4" w:space="0" w:color="auto"/>
              <w:left w:val="single" w:sz="4" w:space="0" w:color="auto"/>
              <w:bottom w:val="single" w:sz="4" w:space="0" w:color="auto"/>
              <w:right w:val="single" w:sz="4" w:space="0" w:color="auto"/>
            </w:tcBorders>
            <w:vAlign w:val="center"/>
          </w:tcPr>
          <w:p w14:paraId="0EEA372D" w14:textId="2A8CA37C"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2,48</w:t>
            </w:r>
          </w:p>
        </w:tc>
        <w:tc>
          <w:tcPr>
            <w:tcW w:w="734" w:type="dxa"/>
            <w:tcBorders>
              <w:top w:val="single" w:sz="4" w:space="0" w:color="auto"/>
              <w:left w:val="single" w:sz="4" w:space="0" w:color="auto"/>
              <w:bottom w:val="single" w:sz="4" w:space="0" w:color="auto"/>
              <w:right w:val="single" w:sz="4" w:space="0" w:color="auto"/>
            </w:tcBorders>
            <w:vAlign w:val="center"/>
          </w:tcPr>
          <w:p w14:paraId="4A53791D" w14:textId="74C2DFE8"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2,48</w:t>
            </w:r>
          </w:p>
        </w:tc>
      </w:tr>
      <w:tr w:rsidR="008D6A95" w:rsidRPr="00533A3A" w14:paraId="0167ED6E"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3E359B9C" w14:textId="785C3755" w:rsidR="008D6A95" w:rsidRPr="00533A3A" w:rsidRDefault="008D6A95" w:rsidP="008D6A95">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Число часов использования исп. уст. мощности, час/год</w:t>
            </w:r>
          </w:p>
        </w:tc>
        <w:tc>
          <w:tcPr>
            <w:tcW w:w="734" w:type="dxa"/>
            <w:tcBorders>
              <w:top w:val="nil"/>
              <w:left w:val="nil"/>
              <w:bottom w:val="single" w:sz="4" w:space="0" w:color="auto"/>
              <w:right w:val="single" w:sz="4" w:space="0" w:color="auto"/>
            </w:tcBorders>
            <w:shd w:val="clear" w:color="auto" w:fill="auto"/>
            <w:vAlign w:val="center"/>
            <w:hideMark/>
          </w:tcPr>
          <w:p w14:paraId="299F950D" w14:textId="001027F8"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267</w:t>
            </w:r>
          </w:p>
        </w:tc>
        <w:tc>
          <w:tcPr>
            <w:tcW w:w="734" w:type="dxa"/>
            <w:tcBorders>
              <w:top w:val="nil"/>
              <w:left w:val="nil"/>
              <w:bottom w:val="single" w:sz="4" w:space="0" w:color="auto"/>
              <w:right w:val="single" w:sz="4" w:space="0" w:color="auto"/>
            </w:tcBorders>
            <w:shd w:val="clear" w:color="auto" w:fill="auto"/>
            <w:noWrap/>
            <w:vAlign w:val="center"/>
            <w:hideMark/>
          </w:tcPr>
          <w:p w14:paraId="6A25E458" w14:textId="75931A31"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267</w:t>
            </w:r>
          </w:p>
        </w:tc>
        <w:tc>
          <w:tcPr>
            <w:tcW w:w="734" w:type="dxa"/>
            <w:tcBorders>
              <w:top w:val="nil"/>
              <w:left w:val="nil"/>
              <w:bottom w:val="single" w:sz="4" w:space="0" w:color="auto"/>
              <w:right w:val="single" w:sz="4" w:space="0" w:color="auto"/>
            </w:tcBorders>
            <w:shd w:val="clear" w:color="auto" w:fill="auto"/>
            <w:noWrap/>
            <w:vAlign w:val="center"/>
            <w:hideMark/>
          </w:tcPr>
          <w:p w14:paraId="4AB5EEE4" w14:textId="46B497D3"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267</w:t>
            </w:r>
          </w:p>
        </w:tc>
        <w:tc>
          <w:tcPr>
            <w:tcW w:w="734" w:type="dxa"/>
            <w:tcBorders>
              <w:top w:val="nil"/>
              <w:left w:val="nil"/>
              <w:bottom w:val="single" w:sz="4" w:space="0" w:color="auto"/>
              <w:right w:val="single" w:sz="4" w:space="0" w:color="auto"/>
            </w:tcBorders>
            <w:shd w:val="clear" w:color="auto" w:fill="auto"/>
            <w:noWrap/>
            <w:vAlign w:val="center"/>
            <w:hideMark/>
          </w:tcPr>
          <w:p w14:paraId="409A8263" w14:textId="14657A0F"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267</w:t>
            </w:r>
          </w:p>
        </w:tc>
        <w:tc>
          <w:tcPr>
            <w:tcW w:w="734" w:type="dxa"/>
            <w:tcBorders>
              <w:top w:val="single" w:sz="4" w:space="0" w:color="auto"/>
              <w:left w:val="nil"/>
              <w:bottom w:val="single" w:sz="4" w:space="0" w:color="auto"/>
              <w:right w:val="single" w:sz="4" w:space="0" w:color="auto"/>
            </w:tcBorders>
            <w:vAlign w:val="center"/>
          </w:tcPr>
          <w:p w14:paraId="0288D67A" w14:textId="201D3DAC"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267</w:t>
            </w:r>
          </w:p>
        </w:tc>
        <w:tc>
          <w:tcPr>
            <w:tcW w:w="734" w:type="dxa"/>
            <w:tcBorders>
              <w:top w:val="single" w:sz="4" w:space="0" w:color="auto"/>
              <w:left w:val="single" w:sz="4" w:space="0" w:color="auto"/>
              <w:bottom w:val="single" w:sz="4" w:space="0" w:color="auto"/>
              <w:right w:val="single" w:sz="4" w:space="0" w:color="auto"/>
            </w:tcBorders>
            <w:vAlign w:val="center"/>
          </w:tcPr>
          <w:p w14:paraId="5698B6DF" w14:textId="002D9160"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267</w:t>
            </w:r>
          </w:p>
        </w:tc>
        <w:tc>
          <w:tcPr>
            <w:tcW w:w="734" w:type="dxa"/>
            <w:tcBorders>
              <w:top w:val="single" w:sz="4" w:space="0" w:color="auto"/>
              <w:left w:val="single" w:sz="4" w:space="0" w:color="auto"/>
              <w:bottom w:val="single" w:sz="4" w:space="0" w:color="auto"/>
              <w:right w:val="single" w:sz="4" w:space="0" w:color="auto"/>
            </w:tcBorders>
            <w:vAlign w:val="center"/>
          </w:tcPr>
          <w:p w14:paraId="3BAC7DD4" w14:textId="71EEEF83"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267</w:t>
            </w:r>
          </w:p>
        </w:tc>
        <w:tc>
          <w:tcPr>
            <w:tcW w:w="734" w:type="dxa"/>
            <w:tcBorders>
              <w:top w:val="single" w:sz="4" w:space="0" w:color="auto"/>
              <w:left w:val="single" w:sz="4" w:space="0" w:color="auto"/>
              <w:bottom w:val="single" w:sz="4" w:space="0" w:color="auto"/>
              <w:right w:val="single" w:sz="4" w:space="0" w:color="auto"/>
            </w:tcBorders>
            <w:vAlign w:val="center"/>
          </w:tcPr>
          <w:p w14:paraId="6363FF50" w14:textId="756F15BD"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267</w:t>
            </w:r>
          </w:p>
        </w:tc>
        <w:tc>
          <w:tcPr>
            <w:tcW w:w="734" w:type="dxa"/>
            <w:tcBorders>
              <w:top w:val="single" w:sz="4" w:space="0" w:color="auto"/>
              <w:left w:val="single" w:sz="4" w:space="0" w:color="auto"/>
              <w:bottom w:val="single" w:sz="4" w:space="0" w:color="auto"/>
              <w:right w:val="single" w:sz="4" w:space="0" w:color="auto"/>
            </w:tcBorders>
            <w:vAlign w:val="center"/>
          </w:tcPr>
          <w:p w14:paraId="0E467CFA" w14:textId="7A9CD37B"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267</w:t>
            </w:r>
          </w:p>
        </w:tc>
        <w:tc>
          <w:tcPr>
            <w:tcW w:w="734" w:type="dxa"/>
            <w:tcBorders>
              <w:top w:val="single" w:sz="4" w:space="0" w:color="auto"/>
              <w:left w:val="single" w:sz="4" w:space="0" w:color="auto"/>
              <w:bottom w:val="single" w:sz="4" w:space="0" w:color="auto"/>
              <w:right w:val="single" w:sz="4" w:space="0" w:color="auto"/>
            </w:tcBorders>
            <w:vAlign w:val="center"/>
          </w:tcPr>
          <w:p w14:paraId="41353F4A" w14:textId="18B4245A"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267</w:t>
            </w:r>
          </w:p>
        </w:tc>
        <w:tc>
          <w:tcPr>
            <w:tcW w:w="734" w:type="dxa"/>
            <w:tcBorders>
              <w:top w:val="single" w:sz="4" w:space="0" w:color="auto"/>
              <w:left w:val="single" w:sz="4" w:space="0" w:color="auto"/>
              <w:bottom w:val="single" w:sz="4" w:space="0" w:color="auto"/>
              <w:right w:val="single" w:sz="4" w:space="0" w:color="auto"/>
            </w:tcBorders>
            <w:vAlign w:val="center"/>
          </w:tcPr>
          <w:p w14:paraId="32C9C3C3" w14:textId="17E61036"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267</w:t>
            </w:r>
          </w:p>
        </w:tc>
      </w:tr>
      <w:tr w:rsidR="008D6A95" w:rsidRPr="00533A3A" w14:paraId="45E90527"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0B0C436C" w14:textId="356E7CF4" w:rsidR="008D6A95" w:rsidRPr="00533A3A" w:rsidRDefault="008D6A95" w:rsidP="008D6A95">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Коэффициент использования установленной мощности</w:t>
            </w:r>
          </w:p>
        </w:tc>
        <w:tc>
          <w:tcPr>
            <w:tcW w:w="734" w:type="dxa"/>
            <w:tcBorders>
              <w:top w:val="nil"/>
              <w:left w:val="nil"/>
              <w:bottom w:val="single" w:sz="4" w:space="0" w:color="auto"/>
              <w:right w:val="single" w:sz="4" w:space="0" w:color="auto"/>
            </w:tcBorders>
            <w:shd w:val="clear" w:color="auto" w:fill="auto"/>
            <w:vAlign w:val="center"/>
            <w:hideMark/>
          </w:tcPr>
          <w:p w14:paraId="70832B06" w14:textId="1424858D"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0,17</w:t>
            </w:r>
          </w:p>
        </w:tc>
        <w:tc>
          <w:tcPr>
            <w:tcW w:w="734" w:type="dxa"/>
            <w:tcBorders>
              <w:top w:val="nil"/>
              <w:left w:val="nil"/>
              <w:bottom w:val="single" w:sz="4" w:space="0" w:color="auto"/>
              <w:right w:val="single" w:sz="4" w:space="0" w:color="auto"/>
            </w:tcBorders>
            <w:shd w:val="clear" w:color="auto" w:fill="auto"/>
            <w:noWrap/>
            <w:vAlign w:val="center"/>
            <w:hideMark/>
          </w:tcPr>
          <w:p w14:paraId="731671A3" w14:textId="7E459001"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0,17</w:t>
            </w:r>
          </w:p>
        </w:tc>
        <w:tc>
          <w:tcPr>
            <w:tcW w:w="734" w:type="dxa"/>
            <w:tcBorders>
              <w:top w:val="nil"/>
              <w:left w:val="nil"/>
              <w:bottom w:val="single" w:sz="4" w:space="0" w:color="auto"/>
              <w:right w:val="single" w:sz="4" w:space="0" w:color="auto"/>
            </w:tcBorders>
            <w:shd w:val="clear" w:color="auto" w:fill="auto"/>
            <w:noWrap/>
            <w:vAlign w:val="center"/>
            <w:hideMark/>
          </w:tcPr>
          <w:p w14:paraId="3F126463" w14:textId="53FC9918"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0,17</w:t>
            </w:r>
          </w:p>
        </w:tc>
        <w:tc>
          <w:tcPr>
            <w:tcW w:w="734" w:type="dxa"/>
            <w:tcBorders>
              <w:top w:val="nil"/>
              <w:left w:val="nil"/>
              <w:bottom w:val="single" w:sz="4" w:space="0" w:color="auto"/>
              <w:right w:val="single" w:sz="4" w:space="0" w:color="auto"/>
            </w:tcBorders>
            <w:shd w:val="clear" w:color="auto" w:fill="auto"/>
            <w:noWrap/>
            <w:vAlign w:val="center"/>
            <w:hideMark/>
          </w:tcPr>
          <w:p w14:paraId="3FA212A4" w14:textId="7506397E"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0,17</w:t>
            </w:r>
          </w:p>
        </w:tc>
        <w:tc>
          <w:tcPr>
            <w:tcW w:w="734" w:type="dxa"/>
            <w:tcBorders>
              <w:top w:val="single" w:sz="4" w:space="0" w:color="auto"/>
              <w:left w:val="nil"/>
              <w:bottom w:val="single" w:sz="4" w:space="0" w:color="auto"/>
              <w:right w:val="single" w:sz="4" w:space="0" w:color="auto"/>
            </w:tcBorders>
            <w:vAlign w:val="center"/>
          </w:tcPr>
          <w:p w14:paraId="47B1EDE7" w14:textId="2E5C123A"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0,17</w:t>
            </w:r>
          </w:p>
        </w:tc>
        <w:tc>
          <w:tcPr>
            <w:tcW w:w="734" w:type="dxa"/>
            <w:tcBorders>
              <w:top w:val="single" w:sz="4" w:space="0" w:color="auto"/>
              <w:left w:val="single" w:sz="4" w:space="0" w:color="auto"/>
              <w:bottom w:val="single" w:sz="4" w:space="0" w:color="auto"/>
              <w:right w:val="single" w:sz="4" w:space="0" w:color="auto"/>
            </w:tcBorders>
            <w:vAlign w:val="center"/>
          </w:tcPr>
          <w:p w14:paraId="100085F8" w14:textId="6F80BDEE"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0,17</w:t>
            </w:r>
          </w:p>
        </w:tc>
        <w:tc>
          <w:tcPr>
            <w:tcW w:w="734" w:type="dxa"/>
            <w:tcBorders>
              <w:top w:val="single" w:sz="4" w:space="0" w:color="auto"/>
              <w:left w:val="single" w:sz="4" w:space="0" w:color="auto"/>
              <w:bottom w:val="single" w:sz="4" w:space="0" w:color="auto"/>
              <w:right w:val="single" w:sz="4" w:space="0" w:color="auto"/>
            </w:tcBorders>
            <w:vAlign w:val="center"/>
          </w:tcPr>
          <w:p w14:paraId="7F2046C5" w14:textId="4D4EEDB8"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0,17</w:t>
            </w:r>
          </w:p>
        </w:tc>
        <w:tc>
          <w:tcPr>
            <w:tcW w:w="734" w:type="dxa"/>
            <w:tcBorders>
              <w:top w:val="single" w:sz="4" w:space="0" w:color="auto"/>
              <w:left w:val="single" w:sz="4" w:space="0" w:color="auto"/>
              <w:bottom w:val="single" w:sz="4" w:space="0" w:color="auto"/>
              <w:right w:val="single" w:sz="4" w:space="0" w:color="auto"/>
            </w:tcBorders>
            <w:vAlign w:val="center"/>
          </w:tcPr>
          <w:p w14:paraId="1447DEF1" w14:textId="41D29323"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0,17</w:t>
            </w:r>
          </w:p>
        </w:tc>
        <w:tc>
          <w:tcPr>
            <w:tcW w:w="734" w:type="dxa"/>
            <w:tcBorders>
              <w:top w:val="single" w:sz="4" w:space="0" w:color="auto"/>
              <w:left w:val="single" w:sz="4" w:space="0" w:color="auto"/>
              <w:bottom w:val="single" w:sz="4" w:space="0" w:color="auto"/>
              <w:right w:val="single" w:sz="4" w:space="0" w:color="auto"/>
            </w:tcBorders>
            <w:vAlign w:val="center"/>
          </w:tcPr>
          <w:p w14:paraId="24408245" w14:textId="72241C20"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0,17</w:t>
            </w:r>
          </w:p>
        </w:tc>
        <w:tc>
          <w:tcPr>
            <w:tcW w:w="734" w:type="dxa"/>
            <w:tcBorders>
              <w:top w:val="single" w:sz="4" w:space="0" w:color="auto"/>
              <w:left w:val="single" w:sz="4" w:space="0" w:color="auto"/>
              <w:bottom w:val="single" w:sz="4" w:space="0" w:color="auto"/>
              <w:right w:val="single" w:sz="4" w:space="0" w:color="auto"/>
            </w:tcBorders>
            <w:vAlign w:val="center"/>
          </w:tcPr>
          <w:p w14:paraId="59D245D1" w14:textId="3F1BF9BA"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0,17</w:t>
            </w:r>
          </w:p>
        </w:tc>
        <w:tc>
          <w:tcPr>
            <w:tcW w:w="734" w:type="dxa"/>
            <w:tcBorders>
              <w:top w:val="single" w:sz="4" w:space="0" w:color="auto"/>
              <w:left w:val="single" w:sz="4" w:space="0" w:color="auto"/>
              <w:bottom w:val="single" w:sz="4" w:space="0" w:color="auto"/>
              <w:right w:val="single" w:sz="4" w:space="0" w:color="auto"/>
            </w:tcBorders>
            <w:vAlign w:val="center"/>
          </w:tcPr>
          <w:p w14:paraId="72CD37F7" w14:textId="7E9F4A05" w:rsidR="008D6A95" w:rsidRPr="00533A3A" w:rsidRDefault="008D6A95" w:rsidP="008D6A95">
            <w:pPr>
              <w:spacing w:after="0" w:line="240" w:lineRule="auto"/>
              <w:jc w:val="center"/>
              <w:rPr>
                <w:rFonts w:eastAsia="Times New Roman" w:cs="Times New Roman"/>
                <w:sz w:val="20"/>
                <w:szCs w:val="20"/>
                <w:lang w:eastAsia="ru-RU"/>
              </w:rPr>
            </w:pPr>
            <w:r>
              <w:rPr>
                <w:color w:val="000000"/>
                <w:sz w:val="20"/>
                <w:szCs w:val="20"/>
              </w:rPr>
              <w:t>0,17</w:t>
            </w:r>
          </w:p>
        </w:tc>
      </w:tr>
    </w:tbl>
    <w:p w14:paraId="74F90C68" w14:textId="77777777" w:rsidR="00687022" w:rsidRPr="00533A3A" w:rsidRDefault="00687022" w:rsidP="00687022">
      <w:pPr>
        <w:pStyle w:val="aff2"/>
      </w:pPr>
    </w:p>
    <w:p w14:paraId="4814D643" w14:textId="2E006365" w:rsidR="00E92C24" w:rsidRPr="00533A3A" w:rsidRDefault="00DF2811" w:rsidP="00687022">
      <w:pPr>
        <w:tabs>
          <w:tab w:val="left" w:pos="284"/>
        </w:tabs>
        <w:spacing w:before="100" w:beforeAutospacing="1" w:after="100" w:afterAutospacing="1" w:line="240" w:lineRule="auto"/>
        <w:jc w:val="both"/>
      </w:pPr>
      <w:r w:rsidRPr="00533A3A">
        <w:rPr>
          <w:rFonts w:eastAsia="Times New Roman" w:cs="Times New Roman"/>
          <w:szCs w:val="24"/>
          <w:lang w:eastAsia="ru-RU"/>
        </w:rPr>
        <w:tab/>
      </w:r>
      <w:r w:rsidR="00E92C24" w:rsidRPr="00533A3A">
        <w:t>Удельная материальная характеристика тепловых сетей,</w:t>
      </w:r>
      <w:r w:rsidRPr="00533A3A">
        <w:t xml:space="preserve"> приведенная к расч</w:t>
      </w:r>
      <w:r w:rsidR="00E92C24" w:rsidRPr="00533A3A">
        <w:t>е</w:t>
      </w:r>
      <w:r w:rsidRPr="00533A3A">
        <w:t>т</w:t>
      </w:r>
      <w:r w:rsidR="00E92C24" w:rsidRPr="00533A3A">
        <w:t xml:space="preserve">ной тепловой нагрузке. </w:t>
      </w:r>
    </w:p>
    <w:p w14:paraId="2B47ACDB" w14:textId="35D796F6" w:rsidR="00E92C24" w:rsidRPr="00533A3A" w:rsidRDefault="00E92C24" w:rsidP="00DF6904">
      <w:pPr>
        <w:pStyle w:val="afa"/>
        <w:rPr>
          <w:i w:val="0"/>
          <w:lang w:val="ru-RU"/>
        </w:rPr>
      </w:pPr>
      <w:bookmarkStart w:id="206" w:name="_Ref42170399"/>
      <w:bookmarkStart w:id="207" w:name="_Toc73517435"/>
      <w:bookmarkStart w:id="208" w:name="_Toc135639627"/>
      <w:bookmarkStart w:id="209" w:name="_Toc138440169"/>
      <w:r w:rsidRPr="00533A3A">
        <w:rPr>
          <w:lang w:val="ru-RU"/>
        </w:rPr>
        <w:t>Таблица</w:t>
      </w:r>
      <w:bookmarkEnd w:id="206"/>
      <w:r w:rsidRPr="00533A3A">
        <w:rPr>
          <w:noProof/>
          <w:lang w:val="ru-RU"/>
        </w:rPr>
        <w:t xml:space="preserve"> </w:t>
      </w:r>
      <w:r w:rsidR="00533A3A">
        <w:rPr>
          <w:noProof/>
          <w:lang w:val="ru-RU"/>
        </w:rPr>
        <w:t>18</w:t>
      </w:r>
      <w:r w:rsidRPr="00533A3A">
        <w:rPr>
          <w:lang w:val="ru-RU"/>
        </w:rPr>
        <w:t xml:space="preserve">. Удельная материальная характеристика тепловых сетей от котельной по </w:t>
      </w:r>
      <w:r w:rsidR="008D6A95">
        <w:rPr>
          <w:lang w:val="ru-RU"/>
        </w:rPr>
        <w:t>ул. Кирова</w:t>
      </w:r>
      <w:r w:rsidRPr="00533A3A">
        <w:rPr>
          <w:lang w:val="ru-RU"/>
        </w:rPr>
        <w:t>, приведенная к расчетной тепловой нагрузке</w:t>
      </w:r>
      <w:bookmarkEnd w:id="207"/>
      <w:bookmarkEnd w:id="208"/>
      <w:bookmarkEnd w:id="209"/>
    </w:p>
    <w:tbl>
      <w:tblPr>
        <w:tblW w:w="459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7"/>
        <w:gridCol w:w="1397"/>
      </w:tblGrid>
      <w:tr w:rsidR="00533A3A" w:rsidRPr="00533A3A" w14:paraId="0A035243" w14:textId="77777777" w:rsidTr="00533A3A">
        <w:trPr>
          <w:trHeight w:val="197"/>
        </w:trPr>
        <w:tc>
          <w:tcPr>
            <w:tcW w:w="4233" w:type="pct"/>
            <w:shd w:val="clear" w:color="auto" w:fill="auto"/>
            <w:noWrap/>
            <w:vAlign w:val="center"/>
            <w:hideMark/>
          </w:tcPr>
          <w:p w14:paraId="77BF0FF1" w14:textId="78A641E7" w:rsidR="00DF2811" w:rsidRPr="00533A3A" w:rsidRDefault="00DF2811" w:rsidP="00DF2811">
            <w:pPr>
              <w:pStyle w:val="af6"/>
              <w:tabs>
                <w:tab w:val="left" w:pos="284"/>
              </w:tabs>
              <w:jc w:val="both"/>
              <w:rPr>
                <w:b/>
                <w:color w:val="auto"/>
              </w:rPr>
            </w:pPr>
            <w:r w:rsidRPr="00533A3A">
              <w:rPr>
                <w:b/>
                <w:color w:val="auto"/>
              </w:rPr>
              <w:t>Наименование показателя</w:t>
            </w:r>
          </w:p>
        </w:tc>
        <w:tc>
          <w:tcPr>
            <w:tcW w:w="767" w:type="pct"/>
            <w:shd w:val="clear" w:color="auto" w:fill="auto"/>
            <w:noWrap/>
            <w:vAlign w:val="center"/>
            <w:hideMark/>
          </w:tcPr>
          <w:p w14:paraId="77D38E34" w14:textId="0D6E9F7C" w:rsidR="00DF2811" w:rsidRPr="00533A3A" w:rsidRDefault="00DF2811" w:rsidP="00DF2811">
            <w:pPr>
              <w:pStyle w:val="af6"/>
              <w:tabs>
                <w:tab w:val="left" w:pos="284"/>
              </w:tabs>
              <w:jc w:val="both"/>
              <w:rPr>
                <w:b/>
                <w:color w:val="auto"/>
              </w:rPr>
            </w:pPr>
            <w:r w:rsidRPr="00533A3A">
              <w:rPr>
                <w:b/>
                <w:color w:val="auto"/>
              </w:rPr>
              <w:t>202</w:t>
            </w:r>
            <w:r w:rsidR="00F309B4">
              <w:rPr>
                <w:b/>
                <w:color w:val="auto"/>
              </w:rPr>
              <w:t>4</w:t>
            </w:r>
            <w:r w:rsidRPr="00533A3A">
              <w:rPr>
                <w:b/>
                <w:color w:val="auto"/>
              </w:rPr>
              <w:t>-203</w:t>
            </w:r>
            <w:r w:rsidR="00F309B4">
              <w:rPr>
                <w:b/>
                <w:color w:val="auto"/>
              </w:rPr>
              <w:t>4</w:t>
            </w:r>
          </w:p>
        </w:tc>
      </w:tr>
      <w:tr w:rsidR="008D6A95" w:rsidRPr="00533A3A" w14:paraId="342142D0" w14:textId="77777777" w:rsidTr="00533A3A">
        <w:trPr>
          <w:trHeight w:val="70"/>
        </w:trPr>
        <w:tc>
          <w:tcPr>
            <w:tcW w:w="4233" w:type="pct"/>
            <w:shd w:val="clear" w:color="auto" w:fill="auto"/>
            <w:vAlign w:val="center"/>
            <w:hideMark/>
          </w:tcPr>
          <w:p w14:paraId="3C778113" w14:textId="2E713920" w:rsidR="008D6A95" w:rsidRPr="00533A3A" w:rsidRDefault="008D6A95" w:rsidP="008D6A95">
            <w:pPr>
              <w:pStyle w:val="af6"/>
              <w:tabs>
                <w:tab w:val="left" w:pos="284"/>
              </w:tabs>
              <w:jc w:val="both"/>
              <w:rPr>
                <w:color w:val="auto"/>
              </w:rPr>
            </w:pPr>
            <w:r w:rsidRPr="00533A3A">
              <w:rPr>
                <w:color w:val="auto"/>
              </w:rPr>
              <w:t>Материальная характеристика (в однотрубном исчислении), м²</w:t>
            </w:r>
          </w:p>
        </w:tc>
        <w:tc>
          <w:tcPr>
            <w:tcW w:w="767" w:type="pct"/>
            <w:shd w:val="clear" w:color="auto" w:fill="auto"/>
            <w:noWrap/>
            <w:vAlign w:val="center"/>
            <w:hideMark/>
          </w:tcPr>
          <w:p w14:paraId="4F9F7A3C" w14:textId="1E720F85" w:rsidR="008D6A95" w:rsidRPr="00533A3A" w:rsidRDefault="008D6A95" w:rsidP="008D6A95">
            <w:pPr>
              <w:pStyle w:val="af6"/>
              <w:tabs>
                <w:tab w:val="left" w:pos="284"/>
              </w:tabs>
              <w:rPr>
                <w:color w:val="auto"/>
              </w:rPr>
            </w:pPr>
            <w:r>
              <w:t>494,55</w:t>
            </w:r>
          </w:p>
        </w:tc>
      </w:tr>
      <w:tr w:rsidR="008D6A95" w:rsidRPr="00533A3A" w14:paraId="0CDCA7FE" w14:textId="77777777" w:rsidTr="00533A3A">
        <w:trPr>
          <w:trHeight w:val="197"/>
        </w:trPr>
        <w:tc>
          <w:tcPr>
            <w:tcW w:w="4233" w:type="pct"/>
            <w:shd w:val="clear" w:color="auto" w:fill="auto"/>
            <w:vAlign w:val="center"/>
            <w:hideMark/>
          </w:tcPr>
          <w:p w14:paraId="7B0CF86E" w14:textId="1A06AEF8" w:rsidR="008D6A95" w:rsidRPr="00533A3A" w:rsidRDefault="008D6A95" w:rsidP="008D6A95">
            <w:pPr>
              <w:pStyle w:val="af6"/>
              <w:tabs>
                <w:tab w:val="left" w:pos="284"/>
              </w:tabs>
              <w:jc w:val="both"/>
              <w:rPr>
                <w:color w:val="auto"/>
              </w:rPr>
            </w:pPr>
            <w:r w:rsidRPr="00533A3A">
              <w:rPr>
                <w:color w:val="auto"/>
              </w:rPr>
              <w:t>Присоединенная нагрузка, Гкал/ч</w:t>
            </w:r>
          </w:p>
        </w:tc>
        <w:tc>
          <w:tcPr>
            <w:tcW w:w="767" w:type="pct"/>
            <w:shd w:val="clear" w:color="auto" w:fill="auto"/>
            <w:noWrap/>
            <w:vAlign w:val="center"/>
            <w:hideMark/>
          </w:tcPr>
          <w:p w14:paraId="3BA3901E" w14:textId="1C0AFBBB" w:rsidR="008D6A95" w:rsidRPr="00533A3A" w:rsidRDefault="008D6A95" w:rsidP="008D6A95">
            <w:pPr>
              <w:pStyle w:val="af6"/>
              <w:tabs>
                <w:tab w:val="left" w:pos="284"/>
              </w:tabs>
              <w:rPr>
                <w:color w:val="auto"/>
              </w:rPr>
            </w:pPr>
            <w:r>
              <w:t>1,81</w:t>
            </w:r>
          </w:p>
        </w:tc>
      </w:tr>
      <w:tr w:rsidR="008D6A95" w:rsidRPr="00533A3A" w14:paraId="491C0D43" w14:textId="77777777" w:rsidTr="00533A3A">
        <w:trPr>
          <w:trHeight w:val="78"/>
        </w:trPr>
        <w:tc>
          <w:tcPr>
            <w:tcW w:w="4233" w:type="pct"/>
            <w:shd w:val="clear" w:color="auto" w:fill="auto"/>
            <w:vAlign w:val="center"/>
            <w:hideMark/>
          </w:tcPr>
          <w:p w14:paraId="08256DA1" w14:textId="22E0DFB4" w:rsidR="008D6A95" w:rsidRPr="00533A3A" w:rsidRDefault="008D6A95" w:rsidP="008D6A95">
            <w:pPr>
              <w:pStyle w:val="af6"/>
              <w:tabs>
                <w:tab w:val="left" w:pos="284"/>
              </w:tabs>
              <w:jc w:val="both"/>
              <w:rPr>
                <w:color w:val="auto"/>
              </w:rPr>
            </w:pPr>
            <w:r w:rsidRPr="00533A3A">
              <w:rPr>
                <w:color w:val="auto"/>
              </w:rPr>
              <w:t>Удельная материальная характеристика тепловых сетей, м</w:t>
            </w:r>
            <w:r w:rsidRPr="00533A3A">
              <w:rPr>
                <w:color w:val="auto"/>
                <w:vertAlign w:val="superscript"/>
              </w:rPr>
              <w:t>2</w:t>
            </w:r>
            <w:r w:rsidRPr="00533A3A">
              <w:rPr>
                <w:color w:val="auto"/>
              </w:rPr>
              <w:t>/Гкал/ч</w:t>
            </w:r>
          </w:p>
        </w:tc>
        <w:tc>
          <w:tcPr>
            <w:tcW w:w="767" w:type="pct"/>
            <w:shd w:val="clear" w:color="auto" w:fill="auto"/>
            <w:noWrap/>
            <w:vAlign w:val="center"/>
            <w:hideMark/>
          </w:tcPr>
          <w:p w14:paraId="1EEB6F5D" w14:textId="6ACD047C" w:rsidR="008D6A95" w:rsidRPr="00533A3A" w:rsidRDefault="008D6A95" w:rsidP="008D6A95">
            <w:pPr>
              <w:pStyle w:val="af6"/>
              <w:tabs>
                <w:tab w:val="left" w:pos="284"/>
              </w:tabs>
              <w:rPr>
                <w:color w:val="auto"/>
              </w:rPr>
            </w:pPr>
            <w:r>
              <w:t>679</w:t>
            </w:r>
          </w:p>
        </w:tc>
      </w:tr>
    </w:tbl>
    <w:p w14:paraId="0F9486B8" w14:textId="77777777" w:rsidR="00DF6904" w:rsidRPr="00533A3A" w:rsidRDefault="00DF6904" w:rsidP="00DF6904"/>
    <w:p w14:paraId="2994FDE8" w14:textId="531F17A1" w:rsidR="00DF6904" w:rsidRPr="00533A3A" w:rsidRDefault="00DF6904" w:rsidP="007F2F42">
      <w:pPr>
        <w:pStyle w:val="a4"/>
        <w:numPr>
          <w:ilvl w:val="0"/>
          <w:numId w:val="28"/>
        </w:numPr>
        <w:ind w:left="0" w:firstLine="0"/>
        <w:jc w:val="both"/>
      </w:pPr>
      <w:r w:rsidRPr="00533A3A">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p w14:paraId="53DD8924" w14:textId="27B16585" w:rsidR="00DF6904" w:rsidRPr="00533A3A" w:rsidRDefault="00DF6904" w:rsidP="007F2F42">
      <w:pPr>
        <w:jc w:val="both"/>
      </w:pPr>
      <w:r w:rsidRPr="00533A3A">
        <w:t xml:space="preserve">На территории </w:t>
      </w:r>
      <w:r w:rsidR="008D6A95">
        <w:t>Ключиковс</w:t>
      </w:r>
      <w:r w:rsidRPr="00533A3A">
        <w:t>кого сельсовета отсутствуют источники, работающие в комбинированном режиме выработки тепловой и электрической энергии.</w:t>
      </w:r>
    </w:p>
    <w:p w14:paraId="74E31E70" w14:textId="15D0A60D" w:rsidR="00DF6904" w:rsidRPr="00533A3A" w:rsidRDefault="00DF6904" w:rsidP="007F2F42">
      <w:pPr>
        <w:pStyle w:val="a4"/>
        <w:numPr>
          <w:ilvl w:val="0"/>
          <w:numId w:val="28"/>
        </w:numPr>
        <w:ind w:left="0" w:firstLine="0"/>
        <w:jc w:val="both"/>
      </w:pPr>
      <w:r w:rsidRPr="00533A3A">
        <w:t>Удельный расход условного топлива на отпуск электрической энергии</w:t>
      </w:r>
    </w:p>
    <w:p w14:paraId="4813B243" w14:textId="4DC1BC05" w:rsidR="00DF6904" w:rsidRPr="00533A3A" w:rsidRDefault="00DF6904" w:rsidP="007F2F42">
      <w:pPr>
        <w:jc w:val="both"/>
      </w:pPr>
      <w:r w:rsidRPr="00533A3A">
        <w:t xml:space="preserve">На территории </w:t>
      </w:r>
      <w:r w:rsidR="008D6A95">
        <w:t>Ключиковс</w:t>
      </w:r>
      <w:r w:rsidRPr="00533A3A">
        <w:t>кого сельсовета отсутствуют источники, работающие в комбинированном режиме выработки тепловой и электрической энергии.</w:t>
      </w:r>
    </w:p>
    <w:p w14:paraId="36AA8CAE" w14:textId="466EAA70" w:rsidR="00DF6904" w:rsidRPr="00533A3A" w:rsidRDefault="00DF6904" w:rsidP="007F2F42">
      <w:pPr>
        <w:pStyle w:val="a4"/>
        <w:numPr>
          <w:ilvl w:val="0"/>
          <w:numId w:val="28"/>
        </w:numPr>
        <w:ind w:left="0" w:firstLine="0"/>
        <w:jc w:val="both"/>
      </w:pPr>
      <w:r w:rsidRPr="00533A3A">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47E3CEF8" w14:textId="4DBAC3EF" w:rsidR="00DF6904" w:rsidRPr="00533A3A" w:rsidRDefault="00DF6904" w:rsidP="007F2F42">
      <w:pPr>
        <w:jc w:val="both"/>
      </w:pPr>
      <w:r w:rsidRPr="00533A3A">
        <w:lastRenderedPageBreak/>
        <w:t xml:space="preserve">На территории </w:t>
      </w:r>
      <w:r w:rsidR="008D6A95">
        <w:t>Ключиковс</w:t>
      </w:r>
      <w:r w:rsidRPr="00533A3A">
        <w:t>кого сельсовета отсутствуют источники, работающие в комбинированном режиме выработки тепловой и электрической энергии.</w:t>
      </w:r>
    </w:p>
    <w:p w14:paraId="0987DF2E" w14:textId="4CB9D9E9" w:rsidR="00DF6904" w:rsidRPr="00533A3A" w:rsidRDefault="00DF6904" w:rsidP="007F2F42">
      <w:pPr>
        <w:pStyle w:val="a4"/>
        <w:numPr>
          <w:ilvl w:val="0"/>
          <w:numId w:val="28"/>
        </w:numPr>
        <w:ind w:left="0" w:firstLine="0"/>
        <w:jc w:val="both"/>
      </w:pPr>
      <w:r w:rsidRPr="00533A3A">
        <w:t>Доля отпуска тепловой энергии, осуществляемого потребителям по приборам учета, в общем объеме отпущенной тепловой энергии</w:t>
      </w:r>
    </w:p>
    <w:p w14:paraId="3C89AE72" w14:textId="77777777" w:rsidR="00DF6904" w:rsidRPr="00533A3A" w:rsidRDefault="00DF6904" w:rsidP="007F2F42">
      <w:pPr>
        <w:jc w:val="both"/>
      </w:pPr>
      <w:bookmarkStart w:id="210" w:name="_Hlk70415300"/>
      <w:r w:rsidRPr="00533A3A">
        <w:t>Информация о доли отпуска тепловой энергии, осуществляемого потребителям по приборам учета, отсутствует.</w:t>
      </w:r>
    </w:p>
    <w:bookmarkEnd w:id="210"/>
    <w:p w14:paraId="08F610E0" w14:textId="364ED2A2" w:rsidR="00DF6904" w:rsidRPr="00533A3A" w:rsidRDefault="00DF6904" w:rsidP="007F2F42">
      <w:pPr>
        <w:pStyle w:val="a4"/>
        <w:numPr>
          <w:ilvl w:val="0"/>
          <w:numId w:val="28"/>
        </w:numPr>
        <w:ind w:left="0" w:firstLine="0"/>
        <w:jc w:val="both"/>
      </w:pPr>
      <w:r w:rsidRPr="00533A3A">
        <w:t>Отношение материальной характеристики тепловых сетей, реконструированных за год, к общей материальной характеристике тепловых сетей</w:t>
      </w:r>
    </w:p>
    <w:p w14:paraId="62F22376" w14:textId="77777777" w:rsidR="00DF6904" w:rsidRPr="00533A3A" w:rsidRDefault="00DF6904" w:rsidP="007F2F42">
      <w:pPr>
        <w:jc w:val="both"/>
      </w:pPr>
      <w:bookmarkStart w:id="211" w:name="_Ref41373083"/>
      <w:bookmarkStart w:id="212" w:name="_Toc528171129"/>
      <w:bookmarkStart w:id="213" w:name="_Toc53828239"/>
      <w:r w:rsidRPr="00533A3A">
        <w:t>Расчет отношения материальной характеристики тепловых сетей, реконструированных за год, к общей материальной характеристике тепловых сетей, не представлен в виду отсутствия характеристик реконструируемых трубопроводов</w:t>
      </w:r>
    </w:p>
    <w:bookmarkEnd w:id="211"/>
    <w:bookmarkEnd w:id="212"/>
    <w:bookmarkEnd w:id="213"/>
    <w:p w14:paraId="7E4747A5" w14:textId="42418F01" w:rsidR="00DF6904" w:rsidRPr="00533A3A" w:rsidRDefault="00DF6904" w:rsidP="007F2F42">
      <w:pPr>
        <w:pStyle w:val="a4"/>
        <w:numPr>
          <w:ilvl w:val="0"/>
          <w:numId w:val="28"/>
        </w:numPr>
        <w:ind w:left="0" w:firstLine="0"/>
        <w:jc w:val="both"/>
      </w:pPr>
      <w:r w:rsidRPr="00533A3A">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14:paraId="53E639BB" w14:textId="78B4B0C0" w:rsidR="00DF6904" w:rsidRPr="00533A3A" w:rsidRDefault="00DF6904" w:rsidP="007F2F42">
      <w:pPr>
        <w:pStyle w:val="a4"/>
        <w:ind w:left="0"/>
        <w:jc w:val="both"/>
      </w:pPr>
      <w:r w:rsidRPr="00533A3A">
        <w:t xml:space="preserve">Оборудование источников тепловой энергии не реконструировалось. </w:t>
      </w:r>
    </w:p>
    <w:p w14:paraId="46EDB3DB" w14:textId="77777777" w:rsidR="00DF6904" w:rsidRPr="00533A3A" w:rsidRDefault="00DF6904" w:rsidP="00DF6904">
      <w:pPr>
        <w:pStyle w:val="a4"/>
        <w:ind w:left="709"/>
        <w:jc w:val="both"/>
      </w:pPr>
    </w:p>
    <w:p w14:paraId="7B12CA77" w14:textId="647B967F" w:rsidR="00DF6904" w:rsidRPr="00533A3A" w:rsidRDefault="00DF6904" w:rsidP="00DF6904">
      <w:pPr>
        <w:pStyle w:val="1"/>
        <w:numPr>
          <w:ilvl w:val="0"/>
          <w:numId w:val="1"/>
        </w:numPr>
      </w:pPr>
      <w:bookmarkStart w:id="214" w:name="_Toc135639332"/>
      <w:bookmarkStart w:id="215" w:name="_Toc138145193"/>
      <w:r w:rsidRPr="00533A3A">
        <w:t>Раздел 15. Ценовые (тарифные) последствия</w:t>
      </w:r>
      <w:bookmarkEnd w:id="214"/>
      <w:bookmarkEnd w:id="215"/>
    </w:p>
    <w:p w14:paraId="1AEE2A66" w14:textId="41B9A00A" w:rsidR="00DF6904" w:rsidRPr="00533A3A" w:rsidRDefault="00DF6904" w:rsidP="00DF6904">
      <w:pPr>
        <w:pStyle w:val="1"/>
        <w:numPr>
          <w:ilvl w:val="1"/>
          <w:numId w:val="1"/>
        </w:numPr>
      </w:pPr>
      <w:bookmarkStart w:id="216" w:name="_Toc135639333"/>
      <w:bookmarkStart w:id="217" w:name="_Toc138145194"/>
      <w:r w:rsidRPr="00533A3A">
        <w:t>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bookmarkEnd w:id="216"/>
      <w:bookmarkEnd w:id="217"/>
    </w:p>
    <w:p w14:paraId="3DDD4593" w14:textId="77777777" w:rsidR="00DF6904" w:rsidRPr="00533A3A" w:rsidRDefault="00DF6904" w:rsidP="00DF6904">
      <w:pPr>
        <w:ind w:firstLine="360"/>
        <w:jc w:val="both"/>
      </w:pPr>
      <w:r w:rsidRPr="00533A3A">
        <w:t xml:space="preserve">В схеме теплоснабжения для оценки ценовых последствий для потребителей при реализации программ строительства, реконструкции и технического перевооружения систем теплоснабжения принят метод индексации установленных тарифов. </w:t>
      </w:r>
    </w:p>
    <w:p w14:paraId="6CC2ECEB" w14:textId="77777777" w:rsidR="00DF6904" w:rsidRPr="00533A3A" w:rsidRDefault="00DF6904" w:rsidP="00DF6904">
      <w:pPr>
        <w:ind w:firstLine="360"/>
        <w:jc w:val="both"/>
      </w:pPr>
      <w:r w:rsidRPr="00533A3A">
        <w:t>Для формирования целевых показателей роста тарифов использованы прогнозные индексы-дефляторы, устанавливаемые Минэкономразвития России.</w:t>
      </w:r>
    </w:p>
    <w:p w14:paraId="0D07EF61" w14:textId="77777777" w:rsidR="00DF6904" w:rsidRPr="00533A3A" w:rsidRDefault="00DF6904" w:rsidP="00DF6904">
      <w:pPr>
        <w:ind w:firstLine="567"/>
        <w:jc w:val="both"/>
      </w:pPr>
      <w:r w:rsidRPr="00533A3A">
        <w:t xml:space="preserve">По результатам расчетов установлена перспективная цена на тепловую энергию с учетом реализации проектов схемы теплоснабжения (инвестиционной составляющей). </w:t>
      </w:r>
    </w:p>
    <w:p w14:paraId="04772765" w14:textId="6C4F49EA" w:rsidR="00DF6904" w:rsidRPr="00533A3A" w:rsidRDefault="00DF6904" w:rsidP="00DF6904">
      <w:pPr>
        <w:ind w:firstLine="567"/>
        <w:jc w:val="both"/>
      </w:pPr>
      <w:r w:rsidRPr="00533A3A">
        <w:t>Установленный тариф, федеральным органом исполнительной власти Российской Федерации, уполномоченный осуществлять правовое регулирование в сфере государственного регулирования цен (тарифов), включает в себя инвестиционную составляющую. Мероприятия, заложенные данной Схемой теплоснабжения, будут финансироваться за счет муниципального бюджета</w:t>
      </w:r>
      <w:r w:rsidR="00955E58" w:rsidRPr="00533A3A">
        <w:t xml:space="preserve">, </w:t>
      </w:r>
      <w:r w:rsidRPr="00533A3A">
        <w:t xml:space="preserve">что не повлечен увеличение тарифа. </w:t>
      </w:r>
    </w:p>
    <w:p w14:paraId="6A2F0848" w14:textId="77777777" w:rsidR="00DF6904" w:rsidRPr="00533A3A" w:rsidRDefault="00DF6904" w:rsidP="00DF6904">
      <w:pPr>
        <w:ind w:firstLine="567"/>
        <w:jc w:val="both"/>
      </w:pPr>
      <w:r w:rsidRPr="00533A3A">
        <w:t xml:space="preserve">Тариф на тепловую энергию для потребителей на всем протяжении рассматриваемого периода не должен возрастать выше предельно допустимого процента роста тарифа. </w:t>
      </w:r>
    </w:p>
    <w:p w14:paraId="295DB402" w14:textId="77777777" w:rsidR="00DF6904" w:rsidRPr="00533A3A" w:rsidRDefault="00DF6904" w:rsidP="00DF6904">
      <w:pPr>
        <w:ind w:firstLine="567"/>
        <w:jc w:val="both"/>
      </w:pPr>
      <w:r w:rsidRPr="00533A3A">
        <w:t>Схемой теплоснабжения предлагается на весь рассматриваемый период, установить тарифы далее не выше предельного уровня роста цен.</w:t>
      </w:r>
    </w:p>
    <w:p w14:paraId="0ACF8241" w14:textId="77777777" w:rsidR="00DF6904" w:rsidRPr="00533A3A" w:rsidRDefault="00DF6904" w:rsidP="00DF6904">
      <w:pPr>
        <w:ind w:firstLine="567"/>
        <w:jc w:val="both"/>
      </w:pPr>
      <w:r w:rsidRPr="00533A3A">
        <w:t>В соответствии с действующим в сфере государственного ценового регулирования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надёжному функционированию и развитию систем теплоснабжения.</w:t>
      </w:r>
    </w:p>
    <w:p w14:paraId="55C49CB4" w14:textId="77777777" w:rsidR="00DF6904" w:rsidRPr="00533A3A" w:rsidRDefault="00DF6904" w:rsidP="00DF6904">
      <w:pPr>
        <w:ind w:firstLine="567"/>
        <w:jc w:val="both"/>
      </w:pPr>
      <w:r w:rsidRPr="00533A3A">
        <w:lastRenderedPageBreak/>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учётом изменения экономически обоснованных расходов организации и возможных изменений условий реализации инвестиционной программы.</w:t>
      </w:r>
    </w:p>
    <w:p w14:paraId="18246162" w14:textId="13077348" w:rsidR="00955E58" w:rsidRPr="001161A7" w:rsidRDefault="00955E58" w:rsidP="00955E58">
      <w:pPr>
        <w:pStyle w:val="afa"/>
        <w:rPr>
          <w:lang w:val="ru-RU"/>
        </w:rPr>
      </w:pPr>
      <w:bookmarkStart w:id="218" w:name="_Toc135639631"/>
      <w:bookmarkStart w:id="219" w:name="_Toc138440170"/>
      <w:r w:rsidRPr="001161A7">
        <w:rPr>
          <w:lang w:val="ru-RU"/>
        </w:rPr>
        <w:t xml:space="preserve">Таблица </w:t>
      </w:r>
      <w:r w:rsidR="00533A3A" w:rsidRPr="001161A7">
        <w:rPr>
          <w:noProof/>
          <w:lang w:val="ru-RU"/>
        </w:rPr>
        <w:t>19</w:t>
      </w:r>
      <w:r w:rsidRPr="001161A7">
        <w:rPr>
          <w:noProof/>
          <w:lang w:val="ru-RU"/>
        </w:rPr>
        <w:t>.</w:t>
      </w:r>
      <w:r w:rsidRPr="001161A7">
        <w:rPr>
          <w:lang w:val="ru-RU"/>
        </w:rPr>
        <w:t xml:space="preserve"> Тариф на тепловую энергию потребителей МУП «</w:t>
      </w:r>
      <w:r w:rsidR="00FF7734" w:rsidRPr="001161A7">
        <w:rPr>
          <w:lang w:val="ru-RU"/>
        </w:rPr>
        <w:t>Бобровское ЖКХ</w:t>
      </w:r>
      <w:r w:rsidRPr="001161A7">
        <w:rPr>
          <w:lang w:val="ru-RU"/>
        </w:rPr>
        <w:t>»</w:t>
      </w:r>
      <w:bookmarkEnd w:id="218"/>
      <w:bookmarkEnd w:id="219"/>
    </w:p>
    <w:p w14:paraId="45E99294" w14:textId="2E0B7CB8" w:rsidR="00BF0923" w:rsidRDefault="00BF0923" w:rsidP="00BF0923">
      <w:pPr>
        <w:pStyle w:val="afa"/>
        <w:ind w:firstLine="0"/>
        <w:rPr>
          <w:rFonts w:eastAsiaTheme="majorEastAsia"/>
          <w:lang w:val="ru-RU"/>
        </w:rPr>
      </w:pPr>
      <w:r w:rsidRPr="001161A7">
        <w:rPr>
          <w:rFonts w:eastAsiaTheme="majorEastAsia"/>
          <w:lang w:val="ru-RU"/>
        </w:rPr>
        <w:t xml:space="preserve">период с 2024 по 2033 </w:t>
      </w:r>
      <w:r w:rsidRPr="005E6360">
        <w:rPr>
          <w:rFonts w:eastAsiaTheme="majorEastAsia"/>
          <w:lang w:val="ru-RU"/>
        </w:rPr>
        <w:t xml:space="preserve">годы. </w:t>
      </w:r>
    </w:p>
    <w:tbl>
      <w:tblPr>
        <w:tblW w:w="99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40"/>
        <w:gridCol w:w="2099"/>
        <w:gridCol w:w="1031"/>
        <w:gridCol w:w="2007"/>
        <w:gridCol w:w="1214"/>
      </w:tblGrid>
      <w:tr w:rsidR="00681766" w:rsidRPr="005E6360" w14:paraId="7E17460D" w14:textId="77777777" w:rsidTr="008A46A0">
        <w:trPr>
          <w:trHeight w:val="551"/>
        </w:trPr>
        <w:tc>
          <w:tcPr>
            <w:tcW w:w="709" w:type="dxa"/>
            <w:vMerge w:val="restart"/>
            <w:shd w:val="clear" w:color="auto" w:fill="auto"/>
            <w:vAlign w:val="center"/>
            <w:hideMark/>
          </w:tcPr>
          <w:p w14:paraId="1C973875"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 п/п</w:t>
            </w:r>
          </w:p>
        </w:tc>
        <w:tc>
          <w:tcPr>
            <w:tcW w:w="5970" w:type="dxa"/>
            <w:gridSpan w:val="3"/>
            <w:shd w:val="clear" w:color="auto" w:fill="auto"/>
            <w:vAlign w:val="center"/>
            <w:hideMark/>
          </w:tcPr>
          <w:p w14:paraId="705DAB34"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Величина установленного тарифа на тепловую энергию (одноставочный тариф)</w:t>
            </w:r>
          </w:p>
        </w:tc>
        <w:tc>
          <w:tcPr>
            <w:tcW w:w="3221" w:type="dxa"/>
            <w:gridSpan w:val="2"/>
            <w:shd w:val="clear" w:color="auto" w:fill="auto"/>
            <w:vAlign w:val="center"/>
            <w:hideMark/>
          </w:tcPr>
          <w:p w14:paraId="547DEDC3"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Срок действия установленного тарифа на горячую воду</w:t>
            </w:r>
          </w:p>
        </w:tc>
      </w:tr>
      <w:tr w:rsidR="00681766" w:rsidRPr="005E6360" w14:paraId="53ABBF6C" w14:textId="77777777" w:rsidTr="008A46A0">
        <w:trPr>
          <w:trHeight w:val="422"/>
        </w:trPr>
        <w:tc>
          <w:tcPr>
            <w:tcW w:w="709" w:type="dxa"/>
            <w:vMerge/>
            <w:vAlign w:val="center"/>
            <w:hideMark/>
          </w:tcPr>
          <w:p w14:paraId="5DE7565C" w14:textId="77777777" w:rsidR="00681766" w:rsidRPr="005E6360" w:rsidRDefault="00681766" w:rsidP="008A46A0">
            <w:pPr>
              <w:spacing w:after="0" w:line="240" w:lineRule="auto"/>
              <w:rPr>
                <w:rFonts w:eastAsia="Times New Roman" w:cs="Times New Roman"/>
                <w:sz w:val="20"/>
                <w:szCs w:val="20"/>
                <w:lang w:eastAsia="ru-RU"/>
              </w:rPr>
            </w:pPr>
          </w:p>
        </w:tc>
        <w:tc>
          <w:tcPr>
            <w:tcW w:w="2840" w:type="dxa"/>
            <w:shd w:val="clear" w:color="auto" w:fill="auto"/>
            <w:vAlign w:val="center"/>
            <w:hideMark/>
          </w:tcPr>
          <w:p w14:paraId="0EE8E828"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Бюджетные потребители (без НДС)</w:t>
            </w:r>
          </w:p>
        </w:tc>
        <w:tc>
          <w:tcPr>
            <w:tcW w:w="2099" w:type="dxa"/>
            <w:shd w:val="clear" w:color="auto" w:fill="auto"/>
            <w:vAlign w:val="center"/>
            <w:hideMark/>
          </w:tcPr>
          <w:p w14:paraId="181F0D1E"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Население (НДС не предусм.)</w:t>
            </w:r>
          </w:p>
        </w:tc>
        <w:tc>
          <w:tcPr>
            <w:tcW w:w="1031" w:type="dxa"/>
            <w:shd w:val="clear" w:color="auto" w:fill="auto"/>
            <w:vAlign w:val="center"/>
            <w:hideMark/>
          </w:tcPr>
          <w:p w14:paraId="7A46EF6B"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Рост тарифа</w:t>
            </w:r>
          </w:p>
        </w:tc>
        <w:tc>
          <w:tcPr>
            <w:tcW w:w="2007" w:type="dxa"/>
            <w:shd w:val="clear" w:color="auto" w:fill="auto"/>
            <w:vAlign w:val="center"/>
            <w:hideMark/>
          </w:tcPr>
          <w:p w14:paraId="0E5BCC91"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дата начала</w:t>
            </w:r>
          </w:p>
        </w:tc>
        <w:tc>
          <w:tcPr>
            <w:tcW w:w="1214" w:type="dxa"/>
            <w:shd w:val="clear" w:color="auto" w:fill="auto"/>
            <w:vAlign w:val="center"/>
            <w:hideMark/>
          </w:tcPr>
          <w:p w14:paraId="72C39158"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дата окончания</w:t>
            </w:r>
          </w:p>
        </w:tc>
      </w:tr>
      <w:tr w:rsidR="00681766" w:rsidRPr="005E6360" w14:paraId="7E65EA96" w14:textId="77777777" w:rsidTr="008A46A0">
        <w:trPr>
          <w:trHeight w:val="170"/>
        </w:trPr>
        <w:tc>
          <w:tcPr>
            <w:tcW w:w="709" w:type="dxa"/>
            <w:shd w:val="clear" w:color="auto" w:fill="auto"/>
            <w:vAlign w:val="center"/>
            <w:hideMark/>
          </w:tcPr>
          <w:p w14:paraId="7EDB8625"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1.</w:t>
            </w:r>
            <w:r w:rsidRPr="005E6360">
              <w:rPr>
                <w:rFonts w:eastAsia="Times New Roman" w:cs="Times New Roman"/>
                <w:sz w:val="14"/>
                <w:szCs w:val="14"/>
                <w:lang w:eastAsia="ru-RU"/>
              </w:rPr>
              <w:t xml:space="preserve">     </w:t>
            </w:r>
            <w:r w:rsidRPr="005E6360">
              <w:rPr>
                <w:rFonts w:eastAsia="Times New Roman" w:cs="Times New Roman"/>
                <w:sz w:val="20"/>
                <w:szCs w:val="20"/>
                <w:lang w:eastAsia="ru-RU"/>
              </w:rPr>
              <w:t> </w:t>
            </w:r>
          </w:p>
        </w:tc>
        <w:tc>
          <w:tcPr>
            <w:tcW w:w="2840" w:type="dxa"/>
            <w:shd w:val="clear" w:color="auto" w:fill="auto"/>
            <w:vAlign w:val="center"/>
          </w:tcPr>
          <w:p w14:paraId="46B63992"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2712,89</w:t>
            </w:r>
          </w:p>
        </w:tc>
        <w:tc>
          <w:tcPr>
            <w:tcW w:w="2099" w:type="dxa"/>
            <w:shd w:val="clear" w:color="auto" w:fill="auto"/>
            <w:vAlign w:val="center"/>
          </w:tcPr>
          <w:p w14:paraId="57CB60E4"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2712,89</w:t>
            </w:r>
          </w:p>
        </w:tc>
        <w:tc>
          <w:tcPr>
            <w:tcW w:w="1031" w:type="dxa"/>
            <w:shd w:val="clear" w:color="auto" w:fill="auto"/>
            <w:vAlign w:val="center"/>
          </w:tcPr>
          <w:p w14:paraId="3050F647"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w:t>
            </w:r>
          </w:p>
        </w:tc>
        <w:tc>
          <w:tcPr>
            <w:tcW w:w="2007" w:type="dxa"/>
            <w:shd w:val="clear" w:color="auto" w:fill="auto"/>
            <w:vAlign w:val="center"/>
            <w:hideMark/>
          </w:tcPr>
          <w:p w14:paraId="2D04C767"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01.01.202</w:t>
            </w:r>
            <w:r>
              <w:rPr>
                <w:rFonts w:eastAsia="Times New Roman" w:cs="Times New Roman"/>
                <w:sz w:val="20"/>
                <w:szCs w:val="20"/>
                <w:lang w:eastAsia="ru-RU"/>
              </w:rPr>
              <w:t>5</w:t>
            </w:r>
          </w:p>
        </w:tc>
        <w:tc>
          <w:tcPr>
            <w:tcW w:w="1214" w:type="dxa"/>
            <w:shd w:val="clear" w:color="auto" w:fill="auto"/>
            <w:vAlign w:val="center"/>
            <w:hideMark/>
          </w:tcPr>
          <w:p w14:paraId="2B628A71"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30.06.202</w:t>
            </w:r>
            <w:r>
              <w:rPr>
                <w:rFonts w:eastAsia="Times New Roman" w:cs="Times New Roman"/>
                <w:sz w:val="20"/>
                <w:szCs w:val="20"/>
                <w:lang w:eastAsia="ru-RU"/>
              </w:rPr>
              <w:t>5</w:t>
            </w:r>
          </w:p>
        </w:tc>
      </w:tr>
      <w:tr w:rsidR="00681766" w:rsidRPr="005E6360" w14:paraId="0656A03C" w14:textId="77777777" w:rsidTr="008A46A0">
        <w:trPr>
          <w:trHeight w:val="170"/>
        </w:trPr>
        <w:tc>
          <w:tcPr>
            <w:tcW w:w="709" w:type="dxa"/>
            <w:shd w:val="clear" w:color="auto" w:fill="auto"/>
            <w:vAlign w:val="center"/>
            <w:hideMark/>
          </w:tcPr>
          <w:p w14:paraId="26E57F05"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2.</w:t>
            </w:r>
            <w:r w:rsidRPr="005E6360">
              <w:rPr>
                <w:rFonts w:eastAsia="Times New Roman" w:cs="Times New Roman"/>
                <w:sz w:val="14"/>
                <w:szCs w:val="14"/>
                <w:lang w:eastAsia="ru-RU"/>
              </w:rPr>
              <w:t xml:space="preserve">     </w:t>
            </w:r>
            <w:r w:rsidRPr="005E6360">
              <w:rPr>
                <w:rFonts w:eastAsia="Times New Roman" w:cs="Times New Roman"/>
                <w:sz w:val="20"/>
                <w:szCs w:val="20"/>
                <w:lang w:eastAsia="ru-RU"/>
              </w:rPr>
              <w:t> </w:t>
            </w:r>
          </w:p>
        </w:tc>
        <w:tc>
          <w:tcPr>
            <w:tcW w:w="2840" w:type="dxa"/>
            <w:shd w:val="clear" w:color="auto" w:fill="auto"/>
            <w:vAlign w:val="center"/>
          </w:tcPr>
          <w:p w14:paraId="4D46A67A"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3035,72</w:t>
            </w:r>
          </w:p>
        </w:tc>
        <w:tc>
          <w:tcPr>
            <w:tcW w:w="2099" w:type="dxa"/>
            <w:shd w:val="clear" w:color="auto" w:fill="auto"/>
            <w:vAlign w:val="center"/>
          </w:tcPr>
          <w:p w14:paraId="2A6D70FC"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3035,72</w:t>
            </w:r>
          </w:p>
        </w:tc>
        <w:tc>
          <w:tcPr>
            <w:tcW w:w="1031" w:type="dxa"/>
            <w:shd w:val="clear" w:color="auto" w:fill="auto"/>
            <w:vAlign w:val="center"/>
          </w:tcPr>
          <w:p w14:paraId="43944525"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1,</w:t>
            </w:r>
            <w:r>
              <w:rPr>
                <w:rFonts w:eastAsia="Times New Roman" w:cs="Times New Roman"/>
                <w:sz w:val="20"/>
                <w:szCs w:val="20"/>
                <w:lang w:eastAsia="ru-RU"/>
              </w:rPr>
              <w:t>119</w:t>
            </w:r>
          </w:p>
        </w:tc>
        <w:tc>
          <w:tcPr>
            <w:tcW w:w="2007" w:type="dxa"/>
            <w:shd w:val="clear" w:color="auto" w:fill="auto"/>
            <w:vAlign w:val="center"/>
            <w:hideMark/>
          </w:tcPr>
          <w:p w14:paraId="2A2D6EDD"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01.07.202</w:t>
            </w:r>
            <w:r>
              <w:rPr>
                <w:rFonts w:eastAsia="Times New Roman" w:cs="Times New Roman"/>
                <w:sz w:val="20"/>
                <w:szCs w:val="20"/>
                <w:lang w:eastAsia="ru-RU"/>
              </w:rPr>
              <w:t>5</w:t>
            </w:r>
          </w:p>
        </w:tc>
        <w:tc>
          <w:tcPr>
            <w:tcW w:w="1214" w:type="dxa"/>
            <w:shd w:val="clear" w:color="auto" w:fill="auto"/>
            <w:vAlign w:val="center"/>
            <w:hideMark/>
          </w:tcPr>
          <w:p w14:paraId="2C02E6A2"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31.06.202</w:t>
            </w:r>
            <w:r>
              <w:rPr>
                <w:rFonts w:eastAsia="Times New Roman" w:cs="Times New Roman"/>
                <w:sz w:val="20"/>
                <w:szCs w:val="20"/>
                <w:lang w:eastAsia="ru-RU"/>
              </w:rPr>
              <w:t>6</w:t>
            </w:r>
          </w:p>
        </w:tc>
      </w:tr>
      <w:tr w:rsidR="00681766" w:rsidRPr="005E6360" w14:paraId="2B395CCF" w14:textId="77777777" w:rsidTr="008A46A0">
        <w:trPr>
          <w:trHeight w:val="170"/>
        </w:trPr>
        <w:tc>
          <w:tcPr>
            <w:tcW w:w="709" w:type="dxa"/>
            <w:shd w:val="clear" w:color="auto" w:fill="auto"/>
            <w:vAlign w:val="center"/>
            <w:hideMark/>
          </w:tcPr>
          <w:p w14:paraId="444DC6EF"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3.</w:t>
            </w:r>
            <w:r w:rsidRPr="005E6360">
              <w:rPr>
                <w:rFonts w:eastAsia="Times New Roman" w:cs="Times New Roman"/>
                <w:sz w:val="14"/>
                <w:szCs w:val="14"/>
                <w:lang w:eastAsia="ru-RU"/>
              </w:rPr>
              <w:t xml:space="preserve">     </w:t>
            </w:r>
            <w:r w:rsidRPr="005E6360">
              <w:rPr>
                <w:rFonts w:eastAsia="Times New Roman" w:cs="Times New Roman"/>
                <w:sz w:val="20"/>
                <w:szCs w:val="20"/>
                <w:lang w:eastAsia="ru-RU"/>
              </w:rPr>
              <w:t> </w:t>
            </w:r>
          </w:p>
        </w:tc>
        <w:tc>
          <w:tcPr>
            <w:tcW w:w="2840" w:type="dxa"/>
            <w:shd w:val="clear" w:color="auto" w:fill="auto"/>
            <w:vAlign w:val="center"/>
          </w:tcPr>
          <w:p w14:paraId="76D58DF2"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3157,15</w:t>
            </w:r>
          </w:p>
        </w:tc>
        <w:tc>
          <w:tcPr>
            <w:tcW w:w="2099" w:type="dxa"/>
            <w:shd w:val="clear" w:color="auto" w:fill="auto"/>
            <w:vAlign w:val="center"/>
          </w:tcPr>
          <w:p w14:paraId="79B375EC"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3157,15</w:t>
            </w:r>
          </w:p>
        </w:tc>
        <w:tc>
          <w:tcPr>
            <w:tcW w:w="1031" w:type="dxa"/>
            <w:shd w:val="clear" w:color="auto" w:fill="auto"/>
            <w:vAlign w:val="center"/>
          </w:tcPr>
          <w:p w14:paraId="74BFC60F"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1,04</w:t>
            </w:r>
          </w:p>
        </w:tc>
        <w:tc>
          <w:tcPr>
            <w:tcW w:w="2007" w:type="dxa"/>
            <w:shd w:val="clear" w:color="auto" w:fill="auto"/>
            <w:vAlign w:val="center"/>
            <w:hideMark/>
          </w:tcPr>
          <w:p w14:paraId="7C1E19DE"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01.0</w:t>
            </w:r>
            <w:r>
              <w:rPr>
                <w:rFonts w:eastAsia="Times New Roman" w:cs="Times New Roman"/>
                <w:sz w:val="20"/>
                <w:szCs w:val="20"/>
                <w:lang w:eastAsia="ru-RU"/>
              </w:rPr>
              <w:t>7</w:t>
            </w:r>
            <w:r w:rsidRPr="005E6360">
              <w:rPr>
                <w:rFonts w:eastAsia="Times New Roman" w:cs="Times New Roman"/>
                <w:sz w:val="20"/>
                <w:szCs w:val="20"/>
                <w:lang w:eastAsia="ru-RU"/>
              </w:rPr>
              <w:t>.202</w:t>
            </w:r>
            <w:r>
              <w:rPr>
                <w:rFonts w:eastAsia="Times New Roman" w:cs="Times New Roman"/>
                <w:sz w:val="20"/>
                <w:szCs w:val="20"/>
                <w:lang w:eastAsia="ru-RU"/>
              </w:rPr>
              <w:t>6</w:t>
            </w:r>
          </w:p>
        </w:tc>
        <w:tc>
          <w:tcPr>
            <w:tcW w:w="1214" w:type="dxa"/>
            <w:shd w:val="clear" w:color="auto" w:fill="auto"/>
            <w:vAlign w:val="center"/>
            <w:hideMark/>
          </w:tcPr>
          <w:p w14:paraId="29D3538F"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30.06.202</w:t>
            </w:r>
            <w:r>
              <w:rPr>
                <w:rFonts w:eastAsia="Times New Roman" w:cs="Times New Roman"/>
                <w:sz w:val="20"/>
                <w:szCs w:val="20"/>
                <w:lang w:eastAsia="ru-RU"/>
              </w:rPr>
              <w:t>7</w:t>
            </w:r>
          </w:p>
        </w:tc>
      </w:tr>
      <w:tr w:rsidR="00681766" w:rsidRPr="005E6360" w14:paraId="7F2A3C2B" w14:textId="77777777" w:rsidTr="008A46A0">
        <w:trPr>
          <w:trHeight w:val="170"/>
        </w:trPr>
        <w:tc>
          <w:tcPr>
            <w:tcW w:w="709" w:type="dxa"/>
            <w:shd w:val="clear" w:color="auto" w:fill="auto"/>
            <w:vAlign w:val="center"/>
            <w:hideMark/>
          </w:tcPr>
          <w:p w14:paraId="52AA2C18"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4.</w:t>
            </w:r>
            <w:r w:rsidRPr="005E6360">
              <w:rPr>
                <w:rFonts w:eastAsia="Times New Roman" w:cs="Times New Roman"/>
                <w:sz w:val="14"/>
                <w:szCs w:val="14"/>
                <w:lang w:eastAsia="ru-RU"/>
              </w:rPr>
              <w:t xml:space="preserve">     </w:t>
            </w:r>
            <w:r w:rsidRPr="005E6360">
              <w:rPr>
                <w:rFonts w:eastAsia="Times New Roman" w:cs="Times New Roman"/>
                <w:sz w:val="20"/>
                <w:szCs w:val="20"/>
                <w:lang w:eastAsia="ru-RU"/>
              </w:rPr>
              <w:t> </w:t>
            </w:r>
          </w:p>
        </w:tc>
        <w:tc>
          <w:tcPr>
            <w:tcW w:w="2840" w:type="dxa"/>
            <w:shd w:val="clear" w:color="auto" w:fill="auto"/>
            <w:vAlign w:val="center"/>
          </w:tcPr>
          <w:p w14:paraId="656A65B7"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3283,43</w:t>
            </w:r>
          </w:p>
        </w:tc>
        <w:tc>
          <w:tcPr>
            <w:tcW w:w="2099" w:type="dxa"/>
            <w:shd w:val="clear" w:color="auto" w:fill="auto"/>
            <w:vAlign w:val="center"/>
          </w:tcPr>
          <w:p w14:paraId="3DCD04E2"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3283,42</w:t>
            </w:r>
          </w:p>
        </w:tc>
        <w:tc>
          <w:tcPr>
            <w:tcW w:w="1031" w:type="dxa"/>
            <w:shd w:val="clear" w:color="auto" w:fill="auto"/>
            <w:vAlign w:val="center"/>
          </w:tcPr>
          <w:p w14:paraId="7D411F0D"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1,04</w:t>
            </w:r>
          </w:p>
        </w:tc>
        <w:tc>
          <w:tcPr>
            <w:tcW w:w="2007" w:type="dxa"/>
            <w:shd w:val="clear" w:color="auto" w:fill="auto"/>
            <w:vAlign w:val="center"/>
            <w:hideMark/>
          </w:tcPr>
          <w:p w14:paraId="46512477"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01.07.202</w:t>
            </w:r>
            <w:r>
              <w:rPr>
                <w:rFonts w:eastAsia="Times New Roman" w:cs="Times New Roman"/>
                <w:sz w:val="20"/>
                <w:szCs w:val="20"/>
                <w:lang w:eastAsia="ru-RU"/>
              </w:rPr>
              <w:t>7</w:t>
            </w:r>
          </w:p>
        </w:tc>
        <w:tc>
          <w:tcPr>
            <w:tcW w:w="1214" w:type="dxa"/>
            <w:shd w:val="clear" w:color="auto" w:fill="auto"/>
            <w:vAlign w:val="center"/>
            <w:hideMark/>
          </w:tcPr>
          <w:p w14:paraId="31F0D50E"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31.06.202</w:t>
            </w:r>
            <w:r>
              <w:rPr>
                <w:rFonts w:eastAsia="Times New Roman" w:cs="Times New Roman"/>
                <w:sz w:val="20"/>
                <w:szCs w:val="20"/>
                <w:lang w:eastAsia="ru-RU"/>
              </w:rPr>
              <w:t>8</w:t>
            </w:r>
          </w:p>
        </w:tc>
      </w:tr>
      <w:tr w:rsidR="00681766" w:rsidRPr="005E6360" w14:paraId="19CC5522" w14:textId="77777777" w:rsidTr="008A46A0">
        <w:trPr>
          <w:trHeight w:val="170"/>
        </w:trPr>
        <w:tc>
          <w:tcPr>
            <w:tcW w:w="709" w:type="dxa"/>
            <w:shd w:val="clear" w:color="auto" w:fill="auto"/>
            <w:vAlign w:val="center"/>
            <w:hideMark/>
          </w:tcPr>
          <w:p w14:paraId="125345C5"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5.</w:t>
            </w:r>
            <w:r w:rsidRPr="005E6360">
              <w:rPr>
                <w:rFonts w:eastAsia="Times New Roman" w:cs="Times New Roman"/>
                <w:sz w:val="14"/>
                <w:szCs w:val="14"/>
                <w:lang w:eastAsia="ru-RU"/>
              </w:rPr>
              <w:t xml:space="preserve">     </w:t>
            </w:r>
            <w:r w:rsidRPr="005E6360">
              <w:rPr>
                <w:rFonts w:eastAsia="Times New Roman" w:cs="Times New Roman"/>
                <w:sz w:val="20"/>
                <w:szCs w:val="20"/>
                <w:lang w:eastAsia="ru-RU"/>
              </w:rPr>
              <w:t> </w:t>
            </w:r>
          </w:p>
        </w:tc>
        <w:tc>
          <w:tcPr>
            <w:tcW w:w="2840" w:type="dxa"/>
            <w:shd w:val="clear" w:color="auto" w:fill="auto"/>
            <w:vAlign w:val="center"/>
          </w:tcPr>
          <w:p w14:paraId="1FA84BB1"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3414,77</w:t>
            </w:r>
          </w:p>
        </w:tc>
        <w:tc>
          <w:tcPr>
            <w:tcW w:w="2099" w:type="dxa"/>
            <w:shd w:val="clear" w:color="auto" w:fill="auto"/>
            <w:vAlign w:val="center"/>
          </w:tcPr>
          <w:p w14:paraId="166C96D3"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3414,77</w:t>
            </w:r>
          </w:p>
        </w:tc>
        <w:tc>
          <w:tcPr>
            <w:tcW w:w="1031" w:type="dxa"/>
            <w:shd w:val="clear" w:color="auto" w:fill="auto"/>
            <w:vAlign w:val="center"/>
          </w:tcPr>
          <w:p w14:paraId="5EE2E81B"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1,04</w:t>
            </w:r>
          </w:p>
        </w:tc>
        <w:tc>
          <w:tcPr>
            <w:tcW w:w="2007" w:type="dxa"/>
            <w:shd w:val="clear" w:color="auto" w:fill="auto"/>
            <w:vAlign w:val="center"/>
            <w:hideMark/>
          </w:tcPr>
          <w:p w14:paraId="41EF2A47"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01.07.202</w:t>
            </w:r>
            <w:r>
              <w:rPr>
                <w:rFonts w:eastAsia="Times New Roman" w:cs="Times New Roman"/>
                <w:sz w:val="20"/>
                <w:szCs w:val="20"/>
                <w:lang w:eastAsia="ru-RU"/>
              </w:rPr>
              <w:t>8</w:t>
            </w:r>
          </w:p>
        </w:tc>
        <w:tc>
          <w:tcPr>
            <w:tcW w:w="1214" w:type="dxa"/>
            <w:shd w:val="clear" w:color="auto" w:fill="auto"/>
            <w:vAlign w:val="center"/>
            <w:hideMark/>
          </w:tcPr>
          <w:p w14:paraId="0F35B0CD"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30.06.202</w:t>
            </w:r>
            <w:r>
              <w:rPr>
                <w:rFonts w:eastAsia="Times New Roman" w:cs="Times New Roman"/>
                <w:sz w:val="20"/>
                <w:szCs w:val="20"/>
                <w:lang w:eastAsia="ru-RU"/>
              </w:rPr>
              <w:t>9</w:t>
            </w:r>
          </w:p>
        </w:tc>
      </w:tr>
      <w:tr w:rsidR="00681766" w:rsidRPr="005E6360" w14:paraId="40292482" w14:textId="77777777" w:rsidTr="008A46A0">
        <w:trPr>
          <w:trHeight w:val="170"/>
        </w:trPr>
        <w:tc>
          <w:tcPr>
            <w:tcW w:w="709" w:type="dxa"/>
            <w:shd w:val="clear" w:color="auto" w:fill="auto"/>
            <w:vAlign w:val="center"/>
            <w:hideMark/>
          </w:tcPr>
          <w:p w14:paraId="4EEAB6B8"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6.</w:t>
            </w:r>
            <w:r w:rsidRPr="005E6360">
              <w:rPr>
                <w:rFonts w:eastAsia="Times New Roman" w:cs="Times New Roman"/>
                <w:sz w:val="14"/>
                <w:szCs w:val="14"/>
                <w:lang w:eastAsia="ru-RU"/>
              </w:rPr>
              <w:t xml:space="preserve">     </w:t>
            </w:r>
            <w:r w:rsidRPr="005E6360">
              <w:rPr>
                <w:rFonts w:eastAsia="Times New Roman" w:cs="Times New Roman"/>
                <w:sz w:val="20"/>
                <w:szCs w:val="20"/>
                <w:lang w:eastAsia="ru-RU"/>
              </w:rPr>
              <w:t> </w:t>
            </w:r>
          </w:p>
        </w:tc>
        <w:tc>
          <w:tcPr>
            <w:tcW w:w="2840" w:type="dxa"/>
            <w:shd w:val="clear" w:color="auto" w:fill="auto"/>
            <w:vAlign w:val="center"/>
          </w:tcPr>
          <w:p w14:paraId="1D70819E"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3551,36</w:t>
            </w:r>
          </w:p>
        </w:tc>
        <w:tc>
          <w:tcPr>
            <w:tcW w:w="2099" w:type="dxa"/>
            <w:shd w:val="clear" w:color="auto" w:fill="auto"/>
            <w:vAlign w:val="center"/>
          </w:tcPr>
          <w:p w14:paraId="00295CE6"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3551,36</w:t>
            </w:r>
          </w:p>
        </w:tc>
        <w:tc>
          <w:tcPr>
            <w:tcW w:w="1031" w:type="dxa"/>
            <w:shd w:val="clear" w:color="auto" w:fill="auto"/>
            <w:vAlign w:val="center"/>
          </w:tcPr>
          <w:p w14:paraId="4DDD9681"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1,04</w:t>
            </w:r>
          </w:p>
        </w:tc>
        <w:tc>
          <w:tcPr>
            <w:tcW w:w="2007" w:type="dxa"/>
            <w:shd w:val="clear" w:color="auto" w:fill="auto"/>
            <w:vAlign w:val="center"/>
            <w:hideMark/>
          </w:tcPr>
          <w:p w14:paraId="48E3C07C"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01.07.202</w:t>
            </w:r>
            <w:r>
              <w:rPr>
                <w:rFonts w:eastAsia="Times New Roman" w:cs="Times New Roman"/>
                <w:sz w:val="20"/>
                <w:szCs w:val="20"/>
                <w:lang w:eastAsia="ru-RU"/>
              </w:rPr>
              <w:t>9</w:t>
            </w:r>
          </w:p>
        </w:tc>
        <w:tc>
          <w:tcPr>
            <w:tcW w:w="1214" w:type="dxa"/>
            <w:shd w:val="clear" w:color="auto" w:fill="auto"/>
            <w:vAlign w:val="center"/>
            <w:hideMark/>
          </w:tcPr>
          <w:p w14:paraId="645C334E"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30.06.20</w:t>
            </w:r>
            <w:r>
              <w:rPr>
                <w:rFonts w:eastAsia="Times New Roman" w:cs="Times New Roman"/>
                <w:sz w:val="20"/>
                <w:szCs w:val="20"/>
                <w:lang w:eastAsia="ru-RU"/>
              </w:rPr>
              <w:t>30</w:t>
            </w:r>
          </w:p>
        </w:tc>
      </w:tr>
      <w:tr w:rsidR="00681766" w:rsidRPr="005E6360" w14:paraId="3AE7BF55" w14:textId="77777777" w:rsidTr="008A46A0">
        <w:trPr>
          <w:trHeight w:val="170"/>
        </w:trPr>
        <w:tc>
          <w:tcPr>
            <w:tcW w:w="709" w:type="dxa"/>
            <w:shd w:val="clear" w:color="auto" w:fill="auto"/>
            <w:vAlign w:val="center"/>
            <w:hideMark/>
          </w:tcPr>
          <w:p w14:paraId="056A5BA8"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7.</w:t>
            </w:r>
            <w:r w:rsidRPr="005E6360">
              <w:rPr>
                <w:rFonts w:eastAsia="Times New Roman" w:cs="Times New Roman"/>
                <w:sz w:val="14"/>
                <w:szCs w:val="14"/>
                <w:lang w:eastAsia="ru-RU"/>
              </w:rPr>
              <w:t xml:space="preserve">     </w:t>
            </w:r>
            <w:r w:rsidRPr="005E6360">
              <w:rPr>
                <w:rFonts w:eastAsia="Times New Roman" w:cs="Times New Roman"/>
                <w:sz w:val="20"/>
                <w:szCs w:val="20"/>
                <w:lang w:eastAsia="ru-RU"/>
              </w:rPr>
              <w:t> </w:t>
            </w:r>
          </w:p>
        </w:tc>
        <w:tc>
          <w:tcPr>
            <w:tcW w:w="2840" w:type="dxa"/>
            <w:shd w:val="clear" w:color="auto" w:fill="auto"/>
            <w:vAlign w:val="center"/>
          </w:tcPr>
          <w:p w14:paraId="5C4AF9FF"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3693,42</w:t>
            </w:r>
          </w:p>
        </w:tc>
        <w:tc>
          <w:tcPr>
            <w:tcW w:w="2099" w:type="dxa"/>
            <w:shd w:val="clear" w:color="auto" w:fill="auto"/>
            <w:vAlign w:val="center"/>
          </w:tcPr>
          <w:p w14:paraId="43658DCB"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3693,42</w:t>
            </w:r>
          </w:p>
        </w:tc>
        <w:tc>
          <w:tcPr>
            <w:tcW w:w="1031" w:type="dxa"/>
            <w:shd w:val="clear" w:color="auto" w:fill="auto"/>
            <w:vAlign w:val="center"/>
          </w:tcPr>
          <w:p w14:paraId="29FD7CA3"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1,04</w:t>
            </w:r>
          </w:p>
        </w:tc>
        <w:tc>
          <w:tcPr>
            <w:tcW w:w="2007" w:type="dxa"/>
            <w:shd w:val="clear" w:color="auto" w:fill="auto"/>
            <w:vAlign w:val="center"/>
          </w:tcPr>
          <w:p w14:paraId="7CA35586"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01.07.20</w:t>
            </w:r>
            <w:r>
              <w:rPr>
                <w:rFonts w:eastAsia="Times New Roman" w:cs="Times New Roman"/>
                <w:sz w:val="20"/>
                <w:szCs w:val="20"/>
                <w:lang w:eastAsia="ru-RU"/>
              </w:rPr>
              <w:t>30</w:t>
            </w:r>
          </w:p>
        </w:tc>
        <w:tc>
          <w:tcPr>
            <w:tcW w:w="1214" w:type="dxa"/>
            <w:shd w:val="clear" w:color="auto" w:fill="auto"/>
            <w:vAlign w:val="center"/>
          </w:tcPr>
          <w:p w14:paraId="2114ED7E"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30.06.203</w:t>
            </w:r>
            <w:r>
              <w:rPr>
                <w:rFonts w:eastAsia="Times New Roman" w:cs="Times New Roman"/>
                <w:sz w:val="20"/>
                <w:szCs w:val="20"/>
                <w:lang w:eastAsia="ru-RU"/>
              </w:rPr>
              <w:t>1</w:t>
            </w:r>
          </w:p>
        </w:tc>
      </w:tr>
      <w:tr w:rsidR="00681766" w:rsidRPr="005E6360" w14:paraId="67AD3B1F" w14:textId="77777777" w:rsidTr="008A46A0">
        <w:trPr>
          <w:trHeight w:val="170"/>
        </w:trPr>
        <w:tc>
          <w:tcPr>
            <w:tcW w:w="709" w:type="dxa"/>
            <w:shd w:val="clear" w:color="auto" w:fill="auto"/>
            <w:vAlign w:val="center"/>
          </w:tcPr>
          <w:p w14:paraId="67A4016F"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8.</w:t>
            </w:r>
          </w:p>
        </w:tc>
        <w:tc>
          <w:tcPr>
            <w:tcW w:w="2840" w:type="dxa"/>
            <w:shd w:val="clear" w:color="auto" w:fill="auto"/>
            <w:vAlign w:val="center"/>
          </w:tcPr>
          <w:p w14:paraId="19D7EC33"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3841,15</w:t>
            </w:r>
          </w:p>
        </w:tc>
        <w:tc>
          <w:tcPr>
            <w:tcW w:w="2099" w:type="dxa"/>
            <w:shd w:val="clear" w:color="auto" w:fill="auto"/>
            <w:vAlign w:val="center"/>
          </w:tcPr>
          <w:p w14:paraId="0B8D1116"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3841,15</w:t>
            </w:r>
          </w:p>
        </w:tc>
        <w:tc>
          <w:tcPr>
            <w:tcW w:w="1031" w:type="dxa"/>
            <w:shd w:val="clear" w:color="auto" w:fill="auto"/>
            <w:vAlign w:val="center"/>
          </w:tcPr>
          <w:p w14:paraId="3DD52114"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1,04</w:t>
            </w:r>
          </w:p>
        </w:tc>
        <w:tc>
          <w:tcPr>
            <w:tcW w:w="2007" w:type="dxa"/>
            <w:shd w:val="clear" w:color="auto" w:fill="auto"/>
            <w:vAlign w:val="center"/>
          </w:tcPr>
          <w:p w14:paraId="3462DCED"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01.07.203</w:t>
            </w:r>
            <w:r>
              <w:rPr>
                <w:rFonts w:eastAsia="Times New Roman" w:cs="Times New Roman"/>
                <w:sz w:val="20"/>
                <w:szCs w:val="20"/>
                <w:lang w:eastAsia="ru-RU"/>
              </w:rPr>
              <w:t>1</w:t>
            </w:r>
          </w:p>
        </w:tc>
        <w:tc>
          <w:tcPr>
            <w:tcW w:w="1214" w:type="dxa"/>
            <w:shd w:val="clear" w:color="auto" w:fill="auto"/>
            <w:vAlign w:val="center"/>
          </w:tcPr>
          <w:p w14:paraId="4FC22FB6"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30.06.203</w:t>
            </w:r>
            <w:r>
              <w:rPr>
                <w:rFonts w:eastAsia="Times New Roman" w:cs="Times New Roman"/>
                <w:sz w:val="20"/>
                <w:szCs w:val="20"/>
                <w:lang w:eastAsia="ru-RU"/>
              </w:rPr>
              <w:t>2</w:t>
            </w:r>
          </w:p>
        </w:tc>
      </w:tr>
      <w:tr w:rsidR="00681766" w:rsidRPr="005E6360" w14:paraId="084D45DD" w14:textId="77777777" w:rsidTr="008A46A0">
        <w:trPr>
          <w:trHeight w:val="170"/>
        </w:trPr>
        <w:tc>
          <w:tcPr>
            <w:tcW w:w="709" w:type="dxa"/>
            <w:shd w:val="clear" w:color="auto" w:fill="auto"/>
            <w:vAlign w:val="center"/>
          </w:tcPr>
          <w:p w14:paraId="7BC20493"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9.</w:t>
            </w:r>
          </w:p>
        </w:tc>
        <w:tc>
          <w:tcPr>
            <w:tcW w:w="2840" w:type="dxa"/>
            <w:shd w:val="clear" w:color="auto" w:fill="auto"/>
            <w:vAlign w:val="center"/>
          </w:tcPr>
          <w:p w14:paraId="5D368651"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3994,80</w:t>
            </w:r>
          </w:p>
        </w:tc>
        <w:tc>
          <w:tcPr>
            <w:tcW w:w="2099" w:type="dxa"/>
            <w:shd w:val="clear" w:color="auto" w:fill="auto"/>
            <w:vAlign w:val="center"/>
          </w:tcPr>
          <w:p w14:paraId="0FCBC8A4"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3994,80</w:t>
            </w:r>
          </w:p>
        </w:tc>
        <w:tc>
          <w:tcPr>
            <w:tcW w:w="1031" w:type="dxa"/>
            <w:shd w:val="clear" w:color="auto" w:fill="auto"/>
            <w:vAlign w:val="center"/>
          </w:tcPr>
          <w:p w14:paraId="17DCEEAF"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1,04</w:t>
            </w:r>
          </w:p>
        </w:tc>
        <w:tc>
          <w:tcPr>
            <w:tcW w:w="2007" w:type="dxa"/>
            <w:shd w:val="clear" w:color="auto" w:fill="auto"/>
            <w:vAlign w:val="center"/>
          </w:tcPr>
          <w:p w14:paraId="11BD5E68"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01.07.203</w:t>
            </w:r>
            <w:r>
              <w:rPr>
                <w:rFonts w:eastAsia="Times New Roman" w:cs="Times New Roman"/>
                <w:sz w:val="20"/>
                <w:szCs w:val="20"/>
                <w:lang w:eastAsia="ru-RU"/>
              </w:rPr>
              <w:t>2</w:t>
            </w:r>
          </w:p>
        </w:tc>
        <w:tc>
          <w:tcPr>
            <w:tcW w:w="1214" w:type="dxa"/>
            <w:shd w:val="clear" w:color="auto" w:fill="auto"/>
            <w:vAlign w:val="center"/>
          </w:tcPr>
          <w:p w14:paraId="28DB836A"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30.06.203</w:t>
            </w:r>
            <w:r>
              <w:rPr>
                <w:rFonts w:eastAsia="Times New Roman" w:cs="Times New Roman"/>
                <w:sz w:val="20"/>
                <w:szCs w:val="20"/>
                <w:lang w:eastAsia="ru-RU"/>
              </w:rPr>
              <w:t>3</w:t>
            </w:r>
          </w:p>
        </w:tc>
      </w:tr>
      <w:tr w:rsidR="00681766" w:rsidRPr="005E6360" w14:paraId="79C14E6F" w14:textId="77777777" w:rsidTr="008A46A0">
        <w:trPr>
          <w:trHeight w:val="170"/>
        </w:trPr>
        <w:tc>
          <w:tcPr>
            <w:tcW w:w="709" w:type="dxa"/>
            <w:shd w:val="clear" w:color="auto" w:fill="auto"/>
            <w:vAlign w:val="center"/>
          </w:tcPr>
          <w:p w14:paraId="177DE649"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10.</w:t>
            </w:r>
          </w:p>
        </w:tc>
        <w:tc>
          <w:tcPr>
            <w:tcW w:w="2840" w:type="dxa"/>
            <w:shd w:val="clear" w:color="auto" w:fill="auto"/>
            <w:vAlign w:val="center"/>
          </w:tcPr>
          <w:p w14:paraId="53F83E6F"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4154,59</w:t>
            </w:r>
          </w:p>
        </w:tc>
        <w:tc>
          <w:tcPr>
            <w:tcW w:w="2099" w:type="dxa"/>
            <w:shd w:val="clear" w:color="auto" w:fill="auto"/>
            <w:vAlign w:val="center"/>
          </w:tcPr>
          <w:p w14:paraId="757FFFD6" w14:textId="77777777" w:rsidR="00681766" w:rsidRPr="005E6360" w:rsidRDefault="00681766" w:rsidP="008A46A0">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4154,59</w:t>
            </w:r>
          </w:p>
        </w:tc>
        <w:tc>
          <w:tcPr>
            <w:tcW w:w="1031" w:type="dxa"/>
            <w:shd w:val="clear" w:color="auto" w:fill="auto"/>
            <w:vAlign w:val="center"/>
          </w:tcPr>
          <w:p w14:paraId="4A86BAF0"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1,04</w:t>
            </w:r>
          </w:p>
        </w:tc>
        <w:tc>
          <w:tcPr>
            <w:tcW w:w="2007" w:type="dxa"/>
            <w:shd w:val="clear" w:color="auto" w:fill="auto"/>
            <w:vAlign w:val="center"/>
          </w:tcPr>
          <w:p w14:paraId="2DBE6F51"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01.07.203</w:t>
            </w:r>
            <w:r>
              <w:rPr>
                <w:rFonts w:eastAsia="Times New Roman" w:cs="Times New Roman"/>
                <w:sz w:val="20"/>
                <w:szCs w:val="20"/>
                <w:lang w:eastAsia="ru-RU"/>
              </w:rPr>
              <w:t>3</w:t>
            </w:r>
          </w:p>
        </w:tc>
        <w:tc>
          <w:tcPr>
            <w:tcW w:w="1214" w:type="dxa"/>
            <w:shd w:val="clear" w:color="auto" w:fill="auto"/>
            <w:vAlign w:val="center"/>
          </w:tcPr>
          <w:p w14:paraId="7DC14000" w14:textId="77777777" w:rsidR="00681766" w:rsidRPr="005E6360" w:rsidRDefault="00681766" w:rsidP="008A46A0">
            <w:pPr>
              <w:spacing w:after="0" w:line="240" w:lineRule="auto"/>
              <w:jc w:val="both"/>
              <w:rPr>
                <w:rFonts w:eastAsia="Times New Roman" w:cs="Times New Roman"/>
                <w:sz w:val="20"/>
                <w:szCs w:val="20"/>
                <w:lang w:eastAsia="ru-RU"/>
              </w:rPr>
            </w:pPr>
            <w:r w:rsidRPr="005E6360">
              <w:rPr>
                <w:rFonts w:eastAsia="Times New Roman" w:cs="Times New Roman"/>
                <w:sz w:val="20"/>
                <w:szCs w:val="20"/>
                <w:lang w:eastAsia="ru-RU"/>
              </w:rPr>
              <w:t>30.06.203</w:t>
            </w:r>
            <w:r>
              <w:rPr>
                <w:rFonts w:eastAsia="Times New Roman" w:cs="Times New Roman"/>
                <w:sz w:val="20"/>
                <w:szCs w:val="20"/>
                <w:lang w:eastAsia="ru-RU"/>
              </w:rPr>
              <w:t>4</w:t>
            </w:r>
          </w:p>
        </w:tc>
      </w:tr>
    </w:tbl>
    <w:p w14:paraId="7CE33226" w14:textId="77777777" w:rsidR="00955E58" w:rsidRPr="00533A3A" w:rsidRDefault="00955E58" w:rsidP="00955E58">
      <w:pPr>
        <w:pStyle w:val="aff2"/>
        <w:tabs>
          <w:tab w:val="left" w:pos="284"/>
        </w:tabs>
      </w:pPr>
      <w:r w:rsidRPr="00533A3A">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14:paraId="3307C993" w14:textId="77777777" w:rsidR="00955E58" w:rsidRPr="00533A3A" w:rsidRDefault="00955E58" w:rsidP="00955E58">
      <w:pPr>
        <w:pStyle w:val="aff2"/>
        <w:tabs>
          <w:tab w:val="left" w:pos="284"/>
        </w:tabs>
      </w:pPr>
      <w:r w:rsidRPr="00533A3A">
        <w:t>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14:paraId="4CCCEA49" w14:textId="77777777" w:rsidR="00955E58" w:rsidRPr="00533A3A" w:rsidRDefault="00955E58" w:rsidP="00955E58">
      <w:pPr>
        <w:pStyle w:val="aff2"/>
        <w:tabs>
          <w:tab w:val="left" w:pos="284"/>
        </w:tabs>
      </w:pPr>
      <w:r w:rsidRPr="00533A3A">
        <w:t>В качестве источника финансирования капитальных вложений планируется использовать амортизацию (нарастающим итогом).</w:t>
      </w:r>
    </w:p>
    <w:p w14:paraId="6C44E336" w14:textId="77777777" w:rsidR="00955E58" w:rsidRPr="00533A3A" w:rsidRDefault="00955E58" w:rsidP="00955E58">
      <w:pPr>
        <w:pStyle w:val="aff2"/>
        <w:tabs>
          <w:tab w:val="left" w:pos="284"/>
        </w:tabs>
      </w:pPr>
      <w:r w:rsidRPr="00533A3A">
        <w:t>В качестве источника капитальных вложений в реконструкцию тепловых сетей предполагается частично использовать средства федерального бюджета на основании соответствующих федеральных программ в размере не более 65% необходимых затрат на реконструкцию тепловых сетей.</w:t>
      </w:r>
    </w:p>
    <w:p w14:paraId="29CD6FA7" w14:textId="77777777" w:rsidR="00955E58" w:rsidRPr="00533A3A" w:rsidRDefault="00955E58" w:rsidP="00955E58">
      <w:pPr>
        <w:pStyle w:val="aff2"/>
        <w:tabs>
          <w:tab w:val="left" w:pos="284"/>
        </w:tabs>
      </w:pPr>
      <w:r w:rsidRPr="00533A3A">
        <w:t>Капитальные вложения в реконструкцию источников тепловой энергии, а также капитальные вложения в реконструкцию тепловых сетей за пределами финансирования за счет федеральных программ предполагается осуществлять за счет средств местного бюджета.</w:t>
      </w:r>
    </w:p>
    <w:p w14:paraId="494115D6" w14:textId="77777777" w:rsidR="00955E58" w:rsidRPr="00533A3A" w:rsidRDefault="00955E58" w:rsidP="00955E58">
      <w:pPr>
        <w:pStyle w:val="aff2"/>
        <w:tabs>
          <w:tab w:val="left" w:pos="284"/>
        </w:tabs>
      </w:pPr>
      <w:r w:rsidRPr="00533A3A">
        <w:t>В части тарифных последствий: в связи с тем, что в качестве источников финансирования капитальных вложений планируется использовать амортизацию и средства федерального и местного бюджетов, реконструкция объектов теплоснабжения, не приведет к увеличению тарифов на тепловую энергию.</w:t>
      </w:r>
    </w:p>
    <w:p w14:paraId="60EF871C" w14:textId="77777777" w:rsidR="00955E58" w:rsidRPr="00533A3A" w:rsidRDefault="00955E58" w:rsidP="00955E58">
      <w:pPr>
        <w:pStyle w:val="1"/>
        <w:numPr>
          <w:ilvl w:val="1"/>
          <w:numId w:val="1"/>
        </w:numPr>
        <w:tabs>
          <w:tab w:val="left" w:pos="284"/>
        </w:tabs>
      </w:pPr>
      <w:bookmarkStart w:id="220" w:name="_Toc135639549"/>
      <w:bookmarkStart w:id="221" w:name="_Toc138145195"/>
      <w:r w:rsidRPr="00533A3A">
        <w:t>Описание изменений (фактических данных) в оценке ценовых (тарифных) последствий реализации проектов схемы теплоснабжения</w:t>
      </w:r>
      <w:bookmarkEnd w:id="220"/>
      <w:bookmarkEnd w:id="221"/>
    </w:p>
    <w:p w14:paraId="1E099105" w14:textId="3E03150B" w:rsidR="00E92C24" w:rsidRPr="00533A3A" w:rsidRDefault="00955E58" w:rsidP="00705D39">
      <w:pPr>
        <w:tabs>
          <w:tab w:val="left" w:pos="284"/>
        </w:tabs>
        <w:jc w:val="both"/>
      </w:pPr>
      <w:r w:rsidRPr="00533A3A">
        <w:t>Изменения в оценке ценовых (тарифных) последствий реализации проектов схемы теплоснабжения отсутствуют.</w:t>
      </w:r>
    </w:p>
    <w:sectPr w:rsidR="00E92C24" w:rsidRPr="00533A3A" w:rsidSect="00C5477D">
      <w:pgSz w:w="11906" w:h="16838"/>
      <w:pgMar w:top="851"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98144" w14:textId="77777777" w:rsidR="0048447C" w:rsidRDefault="0048447C" w:rsidP="006A678A">
      <w:pPr>
        <w:spacing w:after="0" w:line="240" w:lineRule="auto"/>
      </w:pPr>
      <w:r>
        <w:separator/>
      </w:r>
    </w:p>
  </w:endnote>
  <w:endnote w:type="continuationSeparator" w:id="0">
    <w:p w14:paraId="0FF82661" w14:textId="77777777" w:rsidR="0048447C" w:rsidRDefault="0048447C" w:rsidP="006A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793D" w14:textId="77777777" w:rsidR="0030527D" w:rsidRDefault="0030527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156235"/>
      <w:docPartObj>
        <w:docPartGallery w:val="Page Numbers (Bottom of Page)"/>
        <w:docPartUnique/>
      </w:docPartObj>
    </w:sdtPr>
    <w:sdtEndPr/>
    <w:sdtContent>
      <w:p w14:paraId="50D2A57C" w14:textId="77777777" w:rsidR="004D2E31" w:rsidRDefault="004D2E31">
        <w:pPr>
          <w:pStyle w:val="af3"/>
          <w:jc w:val="right"/>
        </w:pPr>
        <w:r>
          <w:fldChar w:fldCharType="begin"/>
        </w:r>
        <w:r>
          <w:instrText>PAGE   \* MERGEFORMAT</w:instrText>
        </w:r>
        <w:r>
          <w:fldChar w:fldCharType="separate"/>
        </w:r>
        <w:r w:rsidR="008D1EB0">
          <w:rPr>
            <w:noProof/>
          </w:rPr>
          <w:t>41</w:t>
        </w:r>
        <w:r>
          <w:fldChar w:fldCharType="end"/>
        </w:r>
      </w:p>
    </w:sdtContent>
  </w:sdt>
  <w:p w14:paraId="7A8483DB" w14:textId="77777777" w:rsidR="004D2E31" w:rsidRDefault="004D2E31">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0B4D" w14:textId="77777777" w:rsidR="0030527D" w:rsidRDefault="0030527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387C9" w14:textId="77777777" w:rsidR="0048447C" w:rsidRDefault="0048447C" w:rsidP="006A678A">
      <w:pPr>
        <w:spacing w:after="0" w:line="240" w:lineRule="auto"/>
      </w:pPr>
      <w:r>
        <w:separator/>
      </w:r>
    </w:p>
  </w:footnote>
  <w:footnote w:type="continuationSeparator" w:id="0">
    <w:p w14:paraId="56A706E0" w14:textId="77777777" w:rsidR="0048447C" w:rsidRDefault="0048447C" w:rsidP="006A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E765" w14:textId="77777777" w:rsidR="0030527D" w:rsidRDefault="0030527D">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E2A4" w14:textId="77777777" w:rsidR="004D2E31" w:rsidRPr="00AE7273" w:rsidRDefault="004D2E31" w:rsidP="00AE727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36AC" w14:textId="77777777" w:rsidR="0030527D" w:rsidRDefault="0030527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D6BF9E"/>
    <w:lvl w:ilvl="0">
      <w:numFmt w:val="bullet"/>
      <w:lvlText w:val="*"/>
      <w:lvlJc w:val="left"/>
    </w:lvl>
  </w:abstractNum>
  <w:abstractNum w:abstractNumId="1" w15:restartNumberingAfterBreak="0">
    <w:nsid w:val="06A22A67"/>
    <w:multiLevelType w:val="hybridMultilevel"/>
    <w:tmpl w:val="DA3A9EC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971B2"/>
    <w:multiLevelType w:val="hybridMultilevel"/>
    <w:tmpl w:val="6EBE0634"/>
    <w:lvl w:ilvl="0" w:tplc="A1CCA1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80587A"/>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0349FA"/>
    <w:multiLevelType w:val="hybridMultilevel"/>
    <w:tmpl w:val="A2286754"/>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7222E5"/>
    <w:multiLevelType w:val="hybridMultilevel"/>
    <w:tmpl w:val="E7F64DE0"/>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EA1439"/>
    <w:multiLevelType w:val="hybridMultilevel"/>
    <w:tmpl w:val="6CB6EC0C"/>
    <w:lvl w:ilvl="0" w:tplc="12A0C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070966"/>
    <w:multiLevelType w:val="hybridMultilevel"/>
    <w:tmpl w:val="5C6ADD52"/>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162278"/>
    <w:multiLevelType w:val="hybridMultilevel"/>
    <w:tmpl w:val="D0700578"/>
    <w:lvl w:ilvl="0" w:tplc="4680FC9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15:restartNumberingAfterBreak="0">
    <w:nsid w:val="1EF01F45"/>
    <w:multiLevelType w:val="hybridMultilevel"/>
    <w:tmpl w:val="BA1447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F09D8"/>
    <w:multiLevelType w:val="hybridMultilevel"/>
    <w:tmpl w:val="8F0C39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367511C"/>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2A0B1472"/>
    <w:multiLevelType w:val="hybridMultilevel"/>
    <w:tmpl w:val="1B5606B4"/>
    <w:lvl w:ilvl="0" w:tplc="3E7ECC40">
      <w:start w:val="1"/>
      <w:numFmt w:val="bullet"/>
      <w:pStyle w:val="11"/>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08560D"/>
    <w:multiLevelType w:val="multilevel"/>
    <w:tmpl w:val="B4EAECFE"/>
    <w:lvl w:ilvl="0">
      <w:start w:val="1"/>
      <w:numFmt w:val="decimal"/>
      <w:lvlText w:val="Глава %1"/>
      <w:lvlJc w:val="left"/>
      <w:pPr>
        <w:ind w:left="568" w:firstLine="0"/>
      </w:pPr>
      <w:rPr>
        <w:rFonts w:hint="default"/>
      </w:rPr>
    </w:lvl>
    <w:lvl w:ilvl="1">
      <w:start w:val="1"/>
      <w:numFmt w:val="decimal"/>
      <w:lvlText w:val="%1.%2"/>
      <w:lvlJc w:val="left"/>
      <w:pPr>
        <w:tabs>
          <w:tab w:val="num" w:pos="567"/>
        </w:tabs>
        <w:ind w:left="0" w:firstLine="284"/>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5" w:firstLine="567"/>
      </w:pPr>
      <w:rPr>
        <w:rFonts w:ascii="Times New Roman" w:hAnsi="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E3B4712"/>
    <w:multiLevelType w:val="hybridMultilevel"/>
    <w:tmpl w:val="91C82086"/>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6F3629"/>
    <w:multiLevelType w:val="hybridMultilevel"/>
    <w:tmpl w:val="FC04C64E"/>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143856"/>
    <w:multiLevelType w:val="hybridMultilevel"/>
    <w:tmpl w:val="D648206E"/>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72147B"/>
    <w:multiLevelType w:val="hybridMultilevel"/>
    <w:tmpl w:val="E2BA8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AA7AA9"/>
    <w:multiLevelType w:val="hybridMultilevel"/>
    <w:tmpl w:val="0F70C27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B06C23"/>
    <w:multiLevelType w:val="hybridMultilevel"/>
    <w:tmpl w:val="87FEB8F4"/>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F74AFE"/>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100119"/>
    <w:multiLevelType w:val="hybridMultilevel"/>
    <w:tmpl w:val="854AD8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CE592F"/>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15:restartNumberingAfterBreak="0">
    <w:nsid w:val="6EC310AB"/>
    <w:multiLevelType w:val="hybridMultilevel"/>
    <w:tmpl w:val="25FEDA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FB410AD"/>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71CA10F1"/>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9562C0"/>
    <w:multiLevelType w:val="multilevel"/>
    <w:tmpl w:val="615ECCF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25"/>
  </w:num>
  <w:num w:numId="2">
    <w:abstractNumId w:val="10"/>
  </w:num>
  <w:num w:numId="3">
    <w:abstractNumId w:val="2"/>
  </w:num>
  <w:num w:numId="4">
    <w:abstractNumId w:val="23"/>
  </w:num>
  <w:num w:numId="5">
    <w:abstractNumId w:val="12"/>
  </w:num>
  <w:num w:numId="6">
    <w:abstractNumId w:val="20"/>
  </w:num>
  <w:num w:numId="7">
    <w:abstractNumId w:val="9"/>
  </w:num>
  <w:num w:numId="8">
    <w:abstractNumId w:val="3"/>
  </w:num>
  <w:num w:numId="9">
    <w:abstractNumId w:val="26"/>
  </w:num>
  <w:num w:numId="10">
    <w:abstractNumId w:val="24"/>
  </w:num>
  <w:num w:numId="11">
    <w:abstractNumId w:val="22"/>
  </w:num>
  <w:num w:numId="12">
    <w:abstractNumId w:val="11"/>
  </w:num>
  <w:num w:numId="13">
    <w:abstractNumId w:val="18"/>
  </w:num>
  <w:num w:numId="14">
    <w:abstractNumId w:val="8"/>
  </w:num>
  <w:num w:numId="1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7"/>
  </w:num>
  <w:num w:numId="17">
    <w:abstractNumId w:val="13"/>
  </w:num>
  <w:num w:numId="18">
    <w:abstractNumId w:val="16"/>
  </w:num>
  <w:num w:numId="19">
    <w:abstractNumId w:val="1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9"/>
  </w:num>
  <w:num w:numId="23">
    <w:abstractNumId w:val="1"/>
  </w:num>
  <w:num w:numId="24">
    <w:abstractNumId w:val="4"/>
  </w:num>
  <w:num w:numId="25">
    <w:abstractNumId w:val="5"/>
  </w:num>
  <w:num w:numId="26">
    <w:abstractNumId w:val="1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4B"/>
    <w:rsid w:val="000040B8"/>
    <w:rsid w:val="000075DF"/>
    <w:rsid w:val="0001733C"/>
    <w:rsid w:val="00022FD9"/>
    <w:rsid w:val="00024A51"/>
    <w:rsid w:val="000257A7"/>
    <w:rsid w:val="00036965"/>
    <w:rsid w:val="00044B6F"/>
    <w:rsid w:val="00083D1B"/>
    <w:rsid w:val="00085D13"/>
    <w:rsid w:val="00095BBF"/>
    <w:rsid w:val="00095D42"/>
    <w:rsid w:val="000A3D93"/>
    <w:rsid w:val="000C12A9"/>
    <w:rsid w:val="000C1388"/>
    <w:rsid w:val="000C190D"/>
    <w:rsid w:val="000C3E9E"/>
    <w:rsid w:val="000C7CFE"/>
    <w:rsid w:val="000E6604"/>
    <w:rsid w:val="000F09B9"/>
    <w:rsid w:val="000F25E8"/>
    <w:rsid w:val="000F29E1"/>
    <w:rsid w:val="00114620"/>
    <w:rsid w:val="001161A7"/>
    <w:rsid w:val="001234FE"/>
    <w:rsid w:val="00125929"/>
    <w:rsid w:val="00134E52"/>
    <w:rsid w:val="00137E49"/>
    <w:rsid w:val="00140FA3"/>
    <w:rsid w:val="00143C8C"/>
    <w:rsid w:val="001459F0"/>
    <w:rsid w:val="00150998"/>
    <w:rsid w:val="001832D0"/>
    <w:rsid w:val="001847A3"/>
    <w:rsid w:val="0019060C"/>
    <w:rsid w:val="00194543"/>
    <w:rsid w:val="001B18A8"/>
    <w:rsid w:val="001B525A"/>
    <w:rsid w:val="001E13A3"/>
    <w:rsid w:val="00227C42"/>
    <w:rsid w:val="00242F39"/>
    <w:rsid w:val="00246D41"/>
    <w:rsid w:val="00247BD0"/>
    <w:rsid w:val="002A0E6C"/>
    <w:rsid w:val="002C1949"/>
    <w:rsid w:val="002E5F7B"/>
    <w:rsid w:val="002E6498"/>
    <w:rsid w:val="0030527D"/>
    <w:rsid w:val="00316B48"/>
    <w:rsid w:val="0032599C"/>
    <w:rsid w:val="003268DE"/>
    <w:rsid w:val="00332145"/>
    <w:rsid w:val="003413F5"/>
    <w:rsid w:val="00343C3D"/>
    <w:rsid w:val="00346213"/>
    <w:rsid w:val="0035744C"/>
    <w:rsid w:val="00371DD6"/>
    <w:rsid w:val="0037519B"/>
    <w:rsid w:val="00380177"/>
    <w:rsid w:val="003879C6"/>
    <w:rsid w:val="00397493"/>
    <w:rsid w:val="003A1633"/>
    <w:rsid w:val="003A48F1"/>
    <w:rsid w:val="003B50A1"/>
    <w:rsid w:val="003B5E4D"/>
    <w:rsid w:val="003C4D75"/>
    <w:rsid w:val="003D4B81"/>
    <w:rsid w:val="00426E5F"/>
    <w:rsid w:val="004305E1"/>
    <w:rsid w:val="00431790"/>
    <w:rsid w:val="0043189F"/>
    <w:rsid w:val="00431D10"/>
    <w:rsid w:val="0044413F"/>
    <w:rsid w:val="004462C1"/>
    <w:rsid w:val="00447F98"/>
    <w:rsid w:val="004565F8"/>
    <w:rsid w:val="004665EE"/>
    <w:rsid w:val="0046786D"/>
    <w:rsid w:val="00467B32"/>
    <w:rsid w:val="00467F4D"/>
    <w:rsid w:val="0048447C"/>
    <w:rsid w:val="004860C6"/>
    <w:rsid w:val="0049040C"/>
    <w:rsid w:val="004968FD"/>
    <w:rsid w:val="00497801"/>
    <w:rsid w:val="004979D6"/>
    <w:rsid w:val="004B0907"/>
    <w:rsid w:val="004B4883"/>
    <w:rsid w:val="004C2880"/>
    <w:rsid w:val="004D0F60"/>
    <w:rsid w:val="004D1F90"/>
    <w:rsid w:val="004D2E31"/>
    <w:rsid w:val="004E33EE"/>
    <w:rsid w:val="004E5329"/>
    <w:rsid w:val="004F051F"/>
    <w:rsid w:val="00520F55"/>
    <w:rsid w:val="00532809"/>
    <w:rsid w:val="00533A3A"/>
    <w:rsid w:val="005446A1"/>
    <w:rsid w:val="005512E3"/>
    <w:rsid w:val="005521A9"/>
    <w:rsid w:val="00552B91"/>
    <w:rsid w:val="00560999"/>
    <w:rsid w:val="005677DC"/>
    <w:rsid w:val="0058333C"/>
    <w:rsid w:val="005962F0"/>
    <w:rsid w:val="005B6DE0"/>
    <w:rsid w:val="005B7586"/>
    <w:rsid w:val="005C1F13"/>
    <w:rsid w:val="005C46AB"/>
    <w:rsid w:val="005E217C"/>
    <w:rsid w:val="00600A6E"/>
    <w:rsid w:val="00605B7B"/>
    <w:rsid w:val="0060684F"/>
    <w:rsid w:val="00612D5E"/>
    <w:rsid w:val="00613CEB"/>
    <w:rsid w:val="00615F99"/>
    <w:rsid w:val="00616C5A"/>
    <w:rsid w:val="0062047E"/>
    <w:rsid w:val="006259B4"/>
    <w:rsid w:val="00626EC2"/>
    <w:rsid w:val="00640CEB"/>
    <w:rsid w:val="00641F3C"/>
    <w:rsid w:val="006453C9"/>
    <w:rsid w:val="00646D34"/>
    <w:rsid w:val="00671822"/>
    <w:rsid w:val="00677BD0"/>
    <w:rsid w:val="00681766"/>
    <w:rsid w:val="006842EF"/>
    <w:rsid w:val="00687022"/>
    <w:rsid w:val="006A1223"/>
    <w:rsid w:val="006A266B"/>
    <w:rsid w:val="006A46AF"/>
    <w:rsid w:val="006A678A"/>
    <w:rsid w:val="006B43A1"/>
    <w:rsid w:val="006D37F9"/>
    <w:rsid w:val="006F6468"/>
    <w:rsid w:val="00701D27"/>
    <w:rsid w:val="00705D39"/>
    <w:rsid w:val="0071114B"/>
    <w:rsid w:val="007316E3"/>
    <w:rsid w:val="007408B6"/>
    <w:rsid w:val="00754344"/>
    <w:rsid w:val="007635D0"/>
    <w:rsid w:val="00784D9A"/>
    <w:rsid w:val="00785258"/>
    <w:rsid w:val="00797445"/>
    <w:rsid w:val="007A1435"/>
    <w:rsid w:val="007A72B1"/>
    <w:rsid w:val="007B7341"/>
    <w:rsid w:val="007C5CD6"/>
    <w:rsid w:val="007E7EA1"/>
    <w:rsid w:val="007F2F42"/>
    <w:rsid w:val="008126CD"/>
    <w:rsid w:val="00812AE2"/>
    <w:rsid w:val="00815F37"/>
    <w:rsid w:val="00820EA9"/>
    <w:rsid w:val="00827984"/>
    <w:rsid w:val="00831AB0"/>
    <w:rsid w:val="00834038"/>
    <w:rsid w:val="00834D37"/>
    <w:rsid w:val="00834E1C"/>
    <w:rsid w:val="00837839"/>
    <w:rsid w:val="00861BD0"/>
    <w:rsid w:val="00866C80"/>
    <w:rsid w:val="00875170"/>
    <w:rsid w:val="008A28D2"/>
    <w:rsid w:val="008A4BF1"/>
    <w:rsid w:val="008A5821"/>
    <w:rsid w:val="008B0A51"/>
    <w:rsid w:val="008C0267"/>
    <w:rsid w:val="008D0A09"/>
    <w:rsid w:val="008D1EB0"/>
    <w:rsid w:val="008D6A95"/>
    <w:rsid w:val="008E67B4"/>
    <w:rsid w:val="008F162C"/>
    <w:rsid w:val="008F21E8"/>
    <w:rsid w:val="008F433E"/>
    <w:rsid w:val="00901D5E"/>
    <w:rsid w:val="00902C14"/>
    <w:rsid w:val="00906D2D"/>
    <w:rsid w:val="00932E07"/>
    <w:rsid w:val="00942A61"/>
    <w:rsid w:val="00951EB8"/>
    <w:rsid w:val="00955E58"/>
    <w:rsid w:val="00956813"/>
    <w:rsid w:val="0096527E"/>
    <w:rsid w:val="009657BA"/>
    <w:rsid w:val="009713CC"/>
    <w:rsid w:val="00975A5B"/>
    <w:rsid w:val="00982552"/>
    <w:rsid w:val="00982ED4"/>
    <w:rsid w:val="00987B05"/>
    <w:rsid w:val="00991498"/>
    <w:rsid w:val="009A0BBA"/>
    <w:rsid w:val="009B067E"/>
    <w:rsid w:val="009B34FC"/>
    <w:rsid w:val="009D29E7"/>
    <w:rsid w:val="009F3EE7"/>
    <w:rsid w:val="00A00EE5"/>
    <w:rsid w:val="00A032B7"/>
    <w:rsid w:val="00A21675"/>
    <w:rsid w:val="00A21FE7"/>
    <w:rsid w:val="00A248AA"/>
    <w:rsid w:val="00A42F2A"/>
    <w:rsid w:val="00A54DB9"/>
    <w:rsid w:val="00A7626E"/>
    <w:rsid w:val="00A775D9"/>
    <w:rsid w:val="00A805CD"/>
    <w:rsid w:val="00A80DA4"/>
    <w:rsid w:val="00A82A12"/>
    <w:rsid w:val="00A901DF"/>
    <w:rsid w:val="00A90EAD"/>
    <w:rsid w:val="00A978C9"/>
    <w:rsid w:val="00AC5818"/>
    <w:rsid w:val="00AC62FA"/>
    <w:rsid w:val="00AD08A3"/>
    <w:rsid w:val="00AD6617"/>
    <w:rsid w:val="00AE44FE"/>
    <w:rsid w:val="00AE6E89"/>
    <w:rsid w:val="00AE7273"/>
    <w:rsid w:val="00B050EB"/>
    <w:rsid w:val="00B409B5"/>
    <w:rsid w:val="00B50E83"/>
    <w:rsid w:val="00B544CD"/>
    <w:rsid w:val="00B647DC"/>
    <w:rsid w:val="00B81437"/>
    <w:rsid w:val="00B84A73"/>
    <w:rsid w:val="00B91FE8"/>
    <w:rsid w:val="00BB3681"/>
    <w:rsid w:val="00BB5FF4"/>
    <w:rsid w:val="00BD2041"/>
    <w:rsid w:val="00BE50D5"/>
    <w:rsid w:val="00BF0923"/>
    <w:rsid w:val="00BF2233"/>
    <w:rsid w:val="00BF56E9"/>
    <w:rsid w:val="00C16A29"/>
    <w:rsid w:val="00C31028"/>
    <w:rsid w:val="00C37220"/>
    <w:rsid w:val="00C45185"/>
    <w:rsid w:val="00C4664C"/>
    <w:rsid w:val="00C5094B"/>
    <w:rsid w:val="00C5477D"/>
    <w:rsid w:val="00C57426"/>
    <w:rsid w:val="00C60E7E"/>
    <w:rsid w:val="00C70A50"/>
    <w:rsid w:val="00C86931"/>
    <w:rsid w:val="00C92AA1"/>
    <w:rsid w:val="00C962F0"/>
    <w:rsid w:val="00CB1265"/>
    <w:rsid w:val="00CC2765"/>
    <w:rsid w:val="00CC7114"/>
    <w:rsid w:val="00CD2D69"/>
    <w:rsid w:val="00CF7C73"/>
    <w:rsid w:val="00D04B34"/>
    <w:rsid w:val="00D074C3"/>
    <w:rsid w:val="00D10930"/>
    <w:rsid w:val="00D118F3"/>
    <w:rsid w:val="00D17C34"/>
    <w:rsid w:val="00D34A8C"/>
    <w:rsid w:val="00D36B2C"/>
    <w:rsid w:val="00D42317"/>
    <w:rsid w:val="00D5498C"/>
    <w:rsid w:val="00D60C06"/>
    <w:rsid w:val="00D724F4"/>
    <w:rsid w:val="00D775AB"/>
    <w:rsid w:val="00D90AB4"/>
    <w:rsid w:val="00D93E6F"/>
    <w:rsid w:val="00DA4282"/>
    <w:rsid w:val="00DC1232"/>
    <w:rsid w:val="00DC42E2"/>
    <w:rsid w:val="00DD3DD3"/>
    <w:rsid w:val="00DE3646"/>
    <w:rsid w:val="00DF2811"/>
    <w:rsid w:val="00DF6904"/>
    <w:rsid w:val="00E14B67"/>
    <w:rsid w:val="00E23983"/>
    <w:rsid w:val="00E25206"/>
    <w:rsid w:val="00E35DCB"/>
    <w:rsid w:val="00E849AA"/>
    <w:rsid w:val="00E92C24"/>
    <w:rsid w:val="00E92CBC"/>
    <w:rsid w:val="00EB490F"/>
    <w:rsid w:val="00ED15EA"/>
    <w:rsid w:val="00EE1047"/>
    <w:rsid w:val="00EF352B"/>
    <w:rsid w:val="00F0127C"/>
    <w:rsid w:val="00F022E1"/>
    <w:rsid w:val="00F131F5"/>
    <w:rsid w:val="00F17525"/>
    <w:rsid w:val="00F17AA6"/>
    <w:rsid w:val="00F2279B"/>
    <w:rsid w:val="00F25851"/>
    <w:rsid w:val="00F309B4"/>
    <w:rsid w:val="00F41BE6"/>
    <w:rsid w:val="00F43D6E"/>
    <w:rsid w:val="00F73FEC"/>
    <w:rsid w:val="00F83C8D"/>
    <w:rsid w:val="00F86738"/>
    <w:rsid w:val="00F87C58"/>
    <w:rsid w:val="00F942F6"/>
    <w:rsid w:val="00FA21F4"/>
    <w:rsid w:val="00FC3D16"/>
    <w:rsid w:val="00FF2FB8"/>
    <w:rsid w:val="00FF51D1"/>
    <w:rsid w:val="00FF5369"/>
    <w:rsid w:val="00FF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A7A22"/>
  <w15:chartTrackingRefBased/>
  <w15:docId w15:val="{89E20842-266F-4921-B75B-5DC3A147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6E3"/>
    <w:rPr>
      <w:rFonts w:ascii="Times New Roman" w:hAnsi="Times New Roman"/>
      <w:sz w:val="24"/>
    </w:rPr>
  </w:style>
  <w:style w:type="paragraph" w:styleId="1">
    <w:name w:val="heading 1"/>
    <w:aliases w:val="пункты,1"/>
    <w:basedOn w:val="a"/>
    <w:next w:val="a"/>
    <w:link w:val="10"/>
    <w:uiPriority w:val="1"/>
    <w:qFormat/>
    <w:rsid w:val="008126CD"/>
    <w:pPr>
      <w:keepNext/>
      <w:keepLines/>
      <w:spacing w:before="240" w:after="0"/>
      <w:jc w:val="both"/>
      <w:outlineLvl w:val="0"/>
    </w:pPr>
    <w:rPr>
      <w:rFonts w:eastAsiaTheme="majorEastAsia" w:cstheme="majorBidi"/>
      <w:b/>
      <w:szCs w:val="32"/>
    </w:rPr>
  </w:style>
  <w:style w:type="paragraph" w:styleId="2">
    <w:name w:val="heading 2"/>
    <w:aliases w:val="таблицы"/>
    <w:basedOn w:val="a"/>
    <w:next w:val="a"/>
    <w:link w:val="20"/>
    <w:uiPriority w:val="9"/>
    <w:unhideWhenUsed/>
    <w:qFormat/>
    <w:rsid w:val="00F87C58"/>
    <w:pPr>
      <w:keepNext/>
      <w:keepLines/>
      <w:spacing w:before="40" w:after="0"/>
      <w:jc w:val="right"/>
      <w:outlineLvl w:val="1"/>
    </w:pPr>
    <w:rPr>
      <w:rFonts w:eastAsiaTheme="majorEastAsia" w:cstheme="majorBidi"/>
      <w:i/>
      <w:color w:val="000000" w:themeColor="text1"/>
      <w:sz w:val="20"/>
      <w:szCs w:val="26"/>
    </w:rPr>
  </w:style>
  <w:style w:type="paragraph" w:styleId="3">
    <w:name w:val="heading 3"/>
    <w:aliases w:val="H3,h3, Знак, Знак3"/>
    <w:basedOn w:val="a"/>
    <w:next w:val="a"/>
    <w:link w:val="30"/>
    <w:uiPriority w:val="9"/>
    <w:unhideWhenUsed/>
    <w:qFormat/>
    <w:rsid w:val="00A42F2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пункты Знак,1 Знак"/>
    <w:basedOn w:val="a0"/>
    <w:link w:val="1"/>
    <w:uiPriority w:val="1"/>
    <w:rsid w:val="008126CD"/>
    <w:rPr>
      <w:rFonts w:ascii="Times New Roman" w:eastAsiaTheme="majorEastAsia" w:hAnsi="Times New Roman" w:cstheme="majorBidi"/>
      <w:b/>
      <w:sz w:val="24"/>
      <w:szCs w:val="32"/>
    </w:rPr>
  </w:style>
  <w:style w:type="character" w:customStyle="1" w:styleId="20">
    <w:name w:val="Заголовок 2 Знак"/>
    <w:aliases w:val="таблицы Знак"/>
    <w:basedOn w:val="a0"/>
    <w:link w:val="2"/>
    <w:uiPriority w:val="9"/>
    <w:rsid w:val="00F87C58"/>
    <w:rPr>
      <w:rFonts w:ascii="Times New Roman" w:eastAsiaTheme="majorEastAsia" w:hAnsi="Times New Roman" w:cstheme="majorBidi"/>
      <w:i/>
      <w:color w:val="000000" w:themeColor="text1"/>
      <w:sz w:val="20"/>
      <w:szCs w:val="26"/>
    </w:rPr>
  </w:style>
  <w:style w:type="character" w:customStyle="1" w:styleId="30">
    <w:name w:val="Заголовок 3 Знак"/>
    <w:aliases w:val="H3 Знак,h3 Знак, Знак Знак, Знак3 Знак"/>
    <w:basedOn w:val="a0"/>
    <w:link w:val="3"/>
    <w:uiPriority w:val="9"/>
    <w:semiHidden/>
    <w:rsid w:val="00A42F2A"/>
    <w:rPr>
      <w:rFonts w:asciiTheme="majorHAnsi" w:eastAsiaTheme="majorEastAsia" w:hAnsiTheme="majorHAnsi" w:cstheme="majorBidi"/>
      <w:color w:val="1F4D78" w:themeColor="accent1" w:themeShade="7F"/>
      <w:sz w:val="24"/>
      <w:szCs w:val="24"/>
    </w:rPr>
  </w:style>
  <w:style w:type="paragraph" w:styleId="a3">
    <w:name w:val="No Spacing"/>
    <w:uiPriority w:val="1"/>
    <w:qFormat/>
    <w:rsid w:val="00D93E6F"/>
    <w:pPr>
      <w:spacing w:after="0" w:line="240" w:lineRule="auto"/>
    </w:pPr>
  </w:style>
  <w:style w:type="paragraph" w:styleId="a4">
    <w:name w:val="List Paragraph"/>
    <w:aliases w:val="ПАРАГРАФ,Абзац списка11,it_List1,Ненумерованный список,основной диплом,Таблицы,Введение,3_Абзац списка,СПИСКИ,Галочки,Текст 2-й уровень,обычный"/>
    <w:basedOn w:val="a"/>
    <w:link w:val="a5"/>
    <w:uiPriority w:val="34"/>
    <w:qFormat/>
    <w:rsid w:val="00615F99"/>
    <w:pPr>
      <w:ind w:left="720"/>
      <w:contextualSpacing/>
    </w:pPr>
  </w:style>
  <w:style w:type="character" w:customStyle="1" w:styleId="a5">
    <w:name w:val="Абзац списка Знак"/>
    <w:aliases w:val="ПАРАГРАФ Знак,Абзац списка11 Знак,it_List1 Знак,Ненумерованный список Знак,основной диплом Знак,Таблицы Знак,Введение Знак,3_Абзац списка Знак,СПИСКИ Знак,Галочки Знак,Текст 2-й уровень Знак,обычный Знак"/>
    <w:basedOn w:val="a0"/>
    <w:link w:val="a4"/>
    <w:uiPriority w:val="34"/>
    <w:locked/>
    <w:rsid w:val="009B067E"/>
    <w:rPr>
      <w:rFonts w:ascii="Times New Roman" w:hAnsi="Times New Roman"/>
      <w:sz w:val="24"/>
    </w:rPr>
  </w:style>
  <w:style w:type="paragraph" w:styleId="a6">
    <w:name w:val="TOC Heading"/>
    <w:basedOn w:val="1"/>
    <w:next w:val="a"/>
    <w:uiPriority w:val="39"/>
    <w:unhideWhenUsed/>
    <w:qFormat/>
    <w:rsid w:val="00615F99"/>
    <w:pPr>
      <w:outlineLvl w:val="9"/>
    </w:pPr>
    <w:rPr>
      <w:rFonts w:asciiTheme="majorHAnsi" w:hAnsiTheme="majorHAnsi"/>
      <w:b w:val="0"/>
      <w:color w:val="2E74B5" w:themeColor="accent1" w:themeShade="BF"/>
      <w:sz w:val="32"/>
      <w:lang w:eastAsia="ru-RU"/>
    </w:rPr>
  </w:style>
  <w:style w:type="paragraph" w:styleId="12">
    <w:name w:val="toc 1"/>
    <w:basedOn w:val="a"/>
    <w:next w:val="a"/>
    <w:autoRedefine/>
    <w:uiPriority w:val="39"/>
    <w:unhideWhenUsed/>
    <w:rsid w:val="00615F99"/>
    <w:pPr>
      <w:spacing w:after="100"/>
    </w:pPr>
  </w:style>
  <w:style w:type="character" w:styleId="a7">
    <w:name w:val="Hyperlink"/>
    <w:basedOn w:val="a0"/>
    <w:uiPriority w:val="99"/>
    <w:unhideWhenUsed/>
    <w:rsid w:val="00615F99"/>
    <w:rPr>
      <w:color w:val="0563C1" w:themeColor="hyperlink"/>
      <w:u w:val="single"/>
    </w:rPr>
  </w:style>
  <w:style w:type="character" w:styleId="a8">
    <w:name w:val="annotation reference"/>
    <w:basedOn w:val="a0"/>
    <w:uiPriority w:val="99"/>
    <w:semiHidden/>
    <w:unhideWhenUsed/>
    <w:rsid w:val="00837839"/>
    <w:rPr>
      <w:sz w:val="16"/>
      <w:szCs w:val="16"/>
    </w:rPr>
  </w:style>
  <w:style w:type="paragraph" w:styleId="a9">
    <w:name w:val="annotation text"/>
    <w:basedOn w:val="a"/>
    <w:link w:val="aa"/>
    <w:uiPriority w:val="99"/>
    <w:semiHidden/>
    <w:unhideWhenUsed/>
    <w:rsid w:val="00837839"/>
    <w:pPr>
      <w:spacing w:line="240" w:lineRule="auto"/>
    </w:pPr>
    <w:rPr>
      <w:sz w:val="20"/>
      <w:szCs w:val="20"/>
    </w:rPr>
  </w:style>
  <w:style w:type="character" w:customStyle="1" w:styleId="aa">
    <w:name w:val="Текст примечания Знак"/>
    <w:basedOn w:val="a0"/>
    <w:link w:val="a9"/>
    <w:uiPriority w:val="99"/>
    <w:semiHidden/>
    <w:rsid w:val="00837839"/>
    <w:rPr>
      <w:sz w:val="20"/>
      <w:szCs w:val="20"/>
    </w:rPr>
  </w:style>
  <w:style w:type="paragraph" w:styleId="ab">
    <w:name w:val="annotation subject"/>
    <w:basedOn w:val="a9"/>
    <w:next w:val="a9"/>
    <w:link w:val="ac"/>
    <w:uiPriority w:val="99"/>
    <w:semiHidden/>
    <w:unhideWhenUsed/>
    <w:rsid w:val="00837839"/>
    <w:rPr>
      <w:b/>
      <w:bCs/>
    </w:rPr>
  </w:style>
  <w:style w:type="character" w:customStyle="1" w:styleId="ac">
    <w:name w:val="Тема примечания Знак"/>
    <w:basedOn w:val="aa"/>
    <w:link w:val="ab"/>
    <w:uiPriority w:val="99"/>
    <w:semiHidden/>
    <w:rsid w:val="00837839"/>
    <w:rPr>
      <w:b/>
      <w:bCs/>
      <w:sz w:val="20"/>
      <w:szCs w:val="20"/>
    </w:rPr>
  </w:style>
  <w:style w:type="paragraph" w:styleId="ad">
    <w:name w:val="Balloon Text"/>
    <w:basedOn w:val="a"/>
    <w:link w:val="ae"/>
    <w:uiPriority w:val="99"/>
    <w:semiHidden/>
    <w:unhideWhenUsed/>
    <w:rsid w:val="0083783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37839"/>
    <w:rPr>
      <w:rFonts w:ascii="Segoe UI" w:hAnsi="Segoe UI" w:cs="Segoe UI"/>
      <w:sz w:val="18"/>
      <w:szCs w:val="18"/>
    </w:rPr>
  </w:style>
  <w:style w:type="paragraph" w:styleId="af">
    <w:name w:val="Subtitle"/>
    <w:basedOn w:val="a"/>
    <w:next w:val="a"/>
    <w:link w:val="af0"/>
    <w:uiPriority w:val="11"/>
    <w:qFormat/>
    <w:rsid w:val="00A21675"/>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A21675"/>
    <w:rPr>
      <w:rFonts w:eastAsiaTheme="minorEastAsia"/>
      <w:color w:val="5A5A5A" w:themeColor="text1" w:themeTint="A5"/>
      <w:spacing w:val="15"/>
    </w:rPr>
  </w:style>
  <w:style w:type="paragraph" w:styleId="af1">
    <w:name w:val="header"/>
    <w:basedOn w:val="a"/>
    <w:link w:val="af2"/>
    <w:uiPriority w:val="99"/>
    <w:unhideWhenUsed/>
    <w:rsid w:val="006A678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A678A"/>
  </w:style>
  <w:style w:type="paragraph" w:styleId="af3">
    <w:name w:val="footer"/>
    <w:basedOn w:val="a"/>
    <w:link w:val="af4"/>
    <w:uiPriority w:val="99"/>
    <w:unhideWhenUsed/>
    <w:rsid w:val="006A678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A678A"/>
  </w:style>
  <w:style w:type="table" w:styleId="af5">
    <w:name w:val="Table Grid"/>
    <w:aliases w:val="ТАБЛИЦА ДЛЯ ЗАПИСОК,Table Grid Report"/>
    <w:basedOn w:val="a1"/>
    <w:rsid w:val="0039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абличный"/>
    <w:basedOn w:val="a"/>
    <w:link w:val="af7"/>
    <w:qFormat/>
    <w:rsid w:val="00F17AA6"/>
    <w:pPr>
      <w:spacing w:after="0" w:line="240" w:lineRule="auto"/>
      <w:jc w:val="center"/>
    </w:pPr>
    <w:rPr>
      <w:rFonts w:eastAsia="Times New Roman" w:cs="Times New Roman"/>
      <w:bCs/>
      <w:color w:val="000000"/>
      <w:sz w:val="20"/>
      <w:szCs w:val="20"/>
      <w:lang w:eastAsia="ru-RU"/>
    </w:rPr>
  </w:style>
  <w:style w:type="character" w:customStyle="1" w:styleId="af7">
    <w:name w:val="табличный Знак"/>
    <w:basedOn w:val="a0"/>
    <w:link w:val="af6"/>
    <w:rsid w:val="00F17AA6"/>
    <w:rPr>
      <w:rFonts w:ascii="Times New Roman" w:eastAsia="Times New Roman" w:hAnsi="Times New Roman" w:cs="Times New Roman"/>
      <w:bCs/>
      <w:color w:val="000000"/>
      <w:sz w:val="20"/>
      <w:szCs w:val="20"/>
      <w:lang w:eastAsia="ru-RU"/>
    </w:rPr>
  </w:style>
  <w:style w:type="paragraph" w:styleId="af8">
    <w:name w:val="Body Text"/>
    <w:basedOn w:val="a"/>
    <w:link w:val="af9"/>
    <w:rsid w:val="005962F0"/>
    <w:pPr>
      <w:widowControl w:val="0"/>
      <w:spacing w:after="0" w:line="360" w:lineRule="auto"/>
      <w:ind w:firstLine="720"/>
      <w:jc w:val="both"/>
    </w:pPr>
    <w:rPr>
      <w:rFonts w:eastAsia="Times New Roman" w:cs="Times New Roman"/>
      <w:sz w:val="20"/>
      <w:szCs w:val="20"/>
      <w:lang w:val="x-none" w:eastAsia="x-none"/>
    </w:rPr>
  </w:style>
  <w:style w:type="character" w:customStyle="1" w:styleId="af9">
    <w:name w:val="Основной текст Знак"/>
    <w:basedOn w:val="a0"/>
    <w:link w:val="af8"/>
    <w:rsid w:val="005962F0"/>
    <w:rPr>
      <w:rFonts w:ascii="Times New Roman" w:eastAsia="Times New Roman" w:hAnsi="Times New Roman" w:cs="Times New Roman"/>
      <w:sz w:val="20"/>
      <w:szCs w:val="20"/>
      <w:lang w:val="x-none" w:eastAsia="x-none"/>
    </w:rPr>
  </w:style>
  <w:style w:type="paragraph" w:styleId="afa">
    <w:name w:val="caption"/>
    <w:aliases w:val="Таблица - Название объекта,!! Object Novogor !!,Caption Char,Caption Char1 Char1 Char Char,Caption Char Char2 Char1 Char Char,Caption Char Char Char Char Char1 Char1 Char Char1 Char,Caption Char Char Char1 Char Char Char,Знак1,Табл_1"/>
    <w:basedOn w:val="a"/>
    <w:next w:val="af8"/>
    <w:link w:val="afb"/>
    <w:qFormat/>
    <w:rsid w:val="00F87C58"/>
    <w:pPr>
      <w:spacing w:before="120" w:line="240" w:lineRule="exact"/>
      <w:ind w:hanging="431"/>
      <w:jc w:val="right"/>
    </w:pPr>
    <w:rPr>
      <w:rFonts w:eastAsia="Times New Roman" w:cs="Times New Roman"/>
      <w:i/>
      <w:sz w:val="20"/>
      <w:szCs w:val="20"/>
      <w:lang w:val="en-US" w:eastAsia="x-none"/>
    </w:rPr>
  </w:style>
  <w:style w:type="character" w:customStyle="1" w:styleId="afb">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Знак1 Знак"/>
    <w:link w:val="afa"/>
    <w:locked/>
    <w:rsid w:val="00F87C58"/>
    <w:rPr>
      <w:rFonts w:ascii="Times New Roman" w:eastAsia="Times New Roman" w:hAnsi="Times New Roman" w:cs="Times New Roman"/>
      <w:i/>
      <w:sz w:val="20"/>
      <w:szCs w:val="20"/>
      <w:lang w:val="en-US" w:eastAsia="x-none"/>
    </w:rPr>
  </w:style>
  <w:style w:type="character" w:customStyle="1" w:styleId="apple-converted-space">
    <w:name w:val="apple-converted-space"/>
    <w:rsid w:val="005962F0"/>
  </w:style>
  <w:style w:type="paragraph" w:customStyle="1" w:styleId="ConsPlusNormal">
    <w:name w:val="ConsPlusNormal"/>
    <w:rsid w:val="00C574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c">
    <w:name w:val="endnote text"/>
    <w:basedOn w:val="a"/>
    <w:link w:val="afd"/>
    <w:semiHidden/>
    <w:rsid w:val="00C57426"/>
    <w:pPr>
      <w:spacing w:after="0" w:line="240" w:lineRule="auto"/>
    </w:pPr>
    <w:rPr>
      <w:rFonts w:eastAsia="Times New Roman" w:cs="Times New Roman"/>
      <w:sz w:val="20"/>
      <w:szCs w:val="20"/>
      <w:lang w:eastAsia="ru-RU"/>
    </w:rPr>
  </w:style>
  <w:style w:type="character" w:customStyle="1" w:styleId="afd">
    <w:name w:val="Текст концевой сноски Знак"/>
    <w:basedOn w:val="a0"/>
    <w:link w:val="afc"/>
    <w:semiHidden/>
    <w:rsid w:val="00C57426"/>
    <w:rPr>
      <w:rFonts w:ascii="Times New Roman" w:eastAsia="Times New Roman" w:hAnsi="Times New Roman" w:cs="Times New Roman"/>
      <w:sz w:val="20"/>
      <w:szCs w:val="20"/>
      <w:lang w:eastAsia="ru-RU"/>
    </w:rPr>
  </w:style>
  <w:style w:type="paragraph" w:customStyle="1" w:styleId="afe">
    <w:name w:val="Для таблицы"/>
    <w:basedOn w:val="a"/>
    <w:next w:val="a"/>
    <w:qFormat/>
    <w:rsid w:val="00A42F2A"/>
    <w:pPr>
      <w:widowControl w:val="0"/>
      <w:spacing w:after="0" w:line="240" w:lineRule="auto"/>
      <w:contextualSpacing/>
      <w:jc w:val="center"/>
    </w:pPr>
    <w:rPr>
      <w:rFonts w:eastAsia="Calibri" w:cs="Times New Roman"/>
      <w:sz w:val="20"/>
    </w:rPr>
  </w:style>
  <w:style w:type="character" w:customStyle="1" w:styleId="FontStyle158">
    <w:name w:val="Font Style158"/>
    <w:basedOn w:val="a0"/>
    <w:uiPriority w:val="99"/>
    <w:rsid w:val="00A42F2A"/>
    <w:rPr>
      <w:rFonts w:ascii="Times New Roman" w:hAnsi="Times New Roman" w:cs="Times New Roman"/>
      <w:sz w:val="22"/>
      <w:szCs w:val="22"/>
    </w:rPr>
  </w:style>
  <w:style w:type="character" w:customStyle="1" w:styleId="FontStyle60">
    <w:name w:val="Font Style60"/>
    <w:basedOn w:val="a0"/>
    <w:uiPriority w:val="99"/>
    <w:rsid w:val="00975A5B"/>
    <w:rPr>
      <w:rFonts w:ascii="Times New Roman" w:hAnsi="Times New Roman" w:cs="Times New Roman"/>
      <w:sz w:val="26"/>
      <w:szCs w:val="26"/>
    </w:rPr>
  </w:style>
  <w:style w:type="character" w:customStyle="1" w:styleId="110">
    <w:name w:val="1_1 Список ненумерной Знак"/>
    <w:link w:val="11"/>
    <w:locked/>
    <w:rsid w:val="004B0907"/>
    <w:rPr>
      <w:rFonts w:ascii="Times New Roman" w:eastAsia="Times New Roman" w:hAnsi="Times New Roman" w:cs="Times New Roman"/>
      <w:sz w:val="24"/>
    </w:rPr>
  </w:style>
  <w:style w:type="paragraph" w:customStyle="1" w:styleId="11">
    <w:name w:val="1_1 Список ненумерной"/>
    <w:basedOn w:val="a"/>
    <w:link w:val="110"/>
    <w:qFormat/>
    <w:rsid w:val="004B0907"/>
    <w:pPr>
      <w:keepNext/>
      <w:keepLines/>
      <w:widowControl w:val="0"/>
      <w:numPr>
        <w:numId w:val="5"/>
      </w:numPr>
      <w:spacing w:before="120" w:after="120" w:line="240" w:lineRule="auto"/>
      <w:contextualSpacing/>
      <w:jc w:val="both"/>
    </w:pPr>
    <w:rPr>
      <w:rFonts w:eastAsia="Times New Roman" w:cs="Times New Roman"/>
    </w:rPr>
  </w:style>
  <w:style w:type="paragraph" w:customStyle="1" w:styleId="aff">
    <w:name w:val="Обычн"/>
    <w:basedOn w:val="a"/>
    <w:link w:val="aff0"/>
    <w:qFormat/>
    <w:rsid w:val="00380177"/>
    <w:pPr>
      <w:spacing w:after="0" w:line="240" w:lineRule="auto"/>
      <w:ind w:firstLine="709"/>
      <w:jc w:val="both"/>
    </w:pPr>
    <w:rPr>
      <w:rFonts w:eastAsia="Times New Roman" w:cs="Times New Roman"/>
      <w:szCs w:val="36"/>
      <w:lang w:eastAsia="ru-RU"/>
    </w:rPr>
  </w:style>
  <w:style w:type="character" w:customStyle="1" w:styleId="aff0">
    <w:name w:val="Обычн Знак"/>
    <w:basedOn w:val="a0"/>
    <w:link w:val="aff"/>
    <w:rsid w:val="00380177"/>
    <w:rPr>
      <w:rFonts w:ascii="Times New Roman" w:eastAsia="Times New Roman" w:hAnsi="Times New Roman" w:cs="Times New Roman"/>
      <w:sz w:val="24"/>
      <w:szCs w:val="36"/>
      <w:lang w:eastAsia="ru-RU"/>
    </w:rPr>
  </w:style>
  <w:style w:type="character" w:customStyle="1" w:styleId="aff1">
    <w:name w:val="_Обычный Знак"/>
    <w:link w:val="aff2"/>
    <w:locked/>
    <w:rsid w:val="006A1223"/>
    <w:rPr>
      <w:rFonts w:ascii="Times New Roman" w:hAnsi="Times New Roman"/>
      <w:sz w:val="24"/>
    </w:rPr>
  </w:style>
  <w:style w:type="paragraph" w:customStyle="1" w:styleId="aff2">
    <w:name w:val="_Обычный"/>
    <w:basedOn w:val="a"/>
    <w:link w:val="aff1"/>
    <w:qFormat/>
    <w:rsid w:val="006A1223"/>
    <w:pPr>
      <w:widowControl w:val="0"/>
      <w:spacing w:before="120" w:after="120" w:line="240" w:lineRule="auto"/>
      <w:ind w:firstLine="709"/>
      <w:contextualSpacing/>
      <w:jc w:val="both"/>
    </w:pPr>
  </w:style>
  <w:style w:type="character" w:customStyle="1" w:styleId="docdata">
    <w:name w:val="docdata"/>
    <w:aliases w:val="docy,v5,2283,bqiaagaaeyqcaaagiaiaaannbgaabvsgaaaaaaaaaaaaaaaaaaaaaaaaaaaaaaaaaaaaaaaaaaaaaaaaaaaaaaaaaaaaaaaaaaaaaaaaaaaaaaaaaaaaaaaaaaaaaaaaaaaaaaaaaaaaaaaaaaaaaaaaaaaaaaaaaaaaaaaaaaaaaaaaaaaaaaaaaaaaaaaaaaaaaaaaaaaaaaaaaaaaaaaaaaaaaaaaaaaaaaaa"/>
    <w:basedOn w:val="a0"/>
    <w:rsid w:val="006A1223"/>
  </w:style>
  <w:style w:type="character" w:customStyle="1" w:styleId="FontStyle105">
    <w:name w:val="Font Style105"/>
    <w:basedOn w:val="a0"/>
    <w:uiPriority w:val="99"/>
    <w:rsid w:val="003B5E4D"/>
    <w:rPr>
      <w:rFonts w:ascii="Times New Roman" w:hAnsi="Times New Roman" w:cs="Times New Roman"/>
      <w:sz w:val="26"/>
      <w:szCs w:val="26"/>
    </w:rPr>
  </w:style>
  <w:style w:type="character" w:customStyle="1" w:styleId="FontStyle390">
    <w:name w:val="Font Style390"/>
    <w:basedOn w:val="a0"/>
    <w:uiPriority w:val="99"/>
    <w:rsid w:val="003B5E4D"/>
    <w:rPr>
      <w:rFonts w:ascii="Times New Roman" w:hAnsi="Times New Roman" w:cs="Times New Roman"/>
      <w:sz w:val="18"/>
      <w:szCs w:val="18"/>
    </w:rPr>
  </w:style>
  <w:style w:type="paragraph" w:styleId="21">
    <w:name w:val="toc 2"/>
    <w:basedOn w:val="a"/>
    <w:next w:val="a"/>
    <w:autoRedefine/>
    <w:uiPriority w:val="39"/>
    <w:unhideWhenUsed/>
    <w:rsid w:val="007E7EA1"/>
    <w:pPr>
      <w:spacing w:after="100"/>
      <w:ind w:left="240"/>
    </w:pPr>
  </w:style>
  <w:style w:type="paragraph" w:customStyle="1" w:styleId="Style54">
    <w:name w:val="Style54"/>
    <w:basedOn w:val="a"/>
    <w:uiPriority w:val="99"/>
    <w:rsid w:val="00431790"/>
    <w:pPr>
      <w:widowControl w:val="0"/>
      <w:autoSpaceDE w:val="0"/>
      <w:autoSpaceDN w:val="0"/>
      <w:adjustRightInd w:val="0"/>
      <w:spacing w:after="0" w:line="318" w:lineRule="exact"/>
      <w:ind w:firstLine="701"/>
      <w:jc w:val="both"/>
    </w:pPr>
    <w:rPr>
      <w:rFonts w:ascii="Consolas" w:eastAsiaTheme="minorEastAsia" w:hAnsi="Consolas"/>
      <w:szCs w:val="24"/>
      <w:lang w:eastAsia="ru-RU"/>
    </w:rPr>
  </w:style>
  <w:style w:type="paragraph" w:customStyle="1" w:styleId="Style103">
    <w:name w:val="Style103"/>
    <w:basedOn w:val="a"/>
    <w:uiPriority w:val="99"/>
    <w:rsid w:val="00431790"/>
    <w:pPr>
      <w:widowControl w:val="0"/>
      <w:autoSpaceDE w:val="0"/>
      <w:autoSpaceDN w:val="0"/>
      <w:adjustRightInd w:val="0"/>
      <w:spacing w:after="0" w:line="319" w:lineRule="exact"/>
      <w:ind w:firstLine="720"/>
      <w:jc w:val="both"/>
    </w:pPr>
    <w:rPr>
      <w:rFonts w:ascii="Consolas" w:eastAsiaTheme="minorEastAsia" w:hAnsi="Consolas"/>
      <w:szCs w:val="24"/>
      <w:lang w:eastAsia="ru-RU"/>
    </w:rPr>
  </w:style>
  <w:style w:type="paragraph" w:customStyle="1" w:styleId="Style25">
    <w:name w:val="Style25"/>
    <w:basedOn w:val="a"/>
    <w:uiPriority w:val="99"/>
    <w:rsid w:val="00431790"/>
    <w:pPr>
      <w:widowControl w:val="0"/>
      <w:autoSpaceDE w:val="0"/>
      <w:autoSpaceDN w:val="0"/>
      <w:adjustRightInd w:val="0"/>
      <w:spacing w:after="0" w:line="240" w:lineRule="auto"/>
      <w:jc w:val="right"/>
    </w:pPr>
    <w:rPr>
      <w:rFonts w:ascii="Consolas" w:eastAsiaTheme="minorEastAsia" w:hAnsi="Consolas"/>
      <w:szCs w:val="24"/>
      <w:lang w:eastAsia="ru-RU"/>
    </w:rPr>
  </w:style>
  <w:style w:type="paragraph" w:customStyle="1" w:styleId="Style119">
    <w:name w:val="Style119"/>
    <w:basedOn w:val="a"/>
    <w:uiPriority w:val="99"/>
    <w:rsid w:val="00431790"/>
    <w:pPr>
      <w:widowControl w:val="0"/>
      <w:autoSpaceDE w:val="0"/>
      <w:autoSpaceDN w:val="0"/>
      <w:adjustRightInd w:val="0"/>
      <w:spacing w:after="0" w:line="240" w:lineRule="auto"/>
    </w:pPr>
    <w:rPr>
      <w:rFonts w:ascii="Consolas" w:eastAsiaTheme="minorEastAsia" w:hAnsi="Consolas"/>
      <w:szCs w:val="24"/>
      <w:lang w:eastAsia="ru-RU"/>
    </w:rPr>
  </w:style>
  <w:style w:type="paragraph" w:customStyle="1" w:styleId="S">
    <w:name w:val="S_Обычный"/>
    <w:basedOn w:val="a"/>
    <w:link w:val="S0"/>
    <w:qFormat/>
    <w:rsid w:val="00C92AA1"/>
    <w:pPr>
      <w:spacing w:before="120" w:after="120" w:line="240" w:lineRule="auto"/>
      <w:ind w:firstLine="709"/>
      <w:jc w:val="both"/>
    </w:pPr>
    <w:rPr>
      <w:rFonts w:eastAsia="Times New Roman" w:cs="Times New Roman"/>
      <w:szCs w:val="24"/>
      <w:lang w:eastAsia="ar-SA"/>
    </w:rPr>
  </w:style>
  <w:style w:type="character" w:customStyle="1" w:styleId="S0">
    <w:name w:val="S_Обычный Знак"/>
    <w:link w:val="S"/>
    <w:locked/>
    <w:rsid w:val="00C92AA1"/>
    <w:rPr>
      <w:rFonts w:ascii="Times New Roman" w:eastAsia="Times New Roman" w:hAnsi="Times New Roman" w:cs="Times New Roman"/>
      <w:sz w:val="24"/>
      <w:szCs w:val="24"/>
      <w:lang w:eastAsia="ar-SA"/>
    </w:rPr>
  </w:style>
  <w:style w:type="paragraph" w:styleId="aff3">
    <w:name w:val="Normal (Web)"/>
    <w:basedOn w:val="a"/>
    <w:uiPriority w:val="99"/>
    <w:semiHidden/>
    <w:unhideWhenUsed/>
    <w:rsid w:val="006259B4"/>
    <w:pPr>
      <w:spacing w:before="100" w:beforeAutospacing="1" w:after="100" w:afterAutospacing="1" w:line="240" w:lineRule="auto"/>
    </w:pPr>
    <w:rPr>
      <w:rFonts w:eastAsia="Times New Roman" w:cs="Times New Roman"/>
      <w:szCs w:val="24"/>
      <w:lang w:eastAsia="ru-RU"/>
    </w:rPr>
  </w:style>
  <w:style w:type="paragraph" w:styleId="31">
    <w:name w:val="toc 3"/>
    <w:basedOn w:val="a"/>
    <w:next w:val="a"/>
    <w:autoRedefine/>
    <w:uiPriority w:val="39"/>
    <w:unhideWhenUsed/>
    <w:rsid w:val="00F87C58"/>
    <w:pPr>
      <w:spacing w:after="100"/>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F87C58"/>
    <w:pPr>
      <w:spacing w:after="100"/>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F87C58"/>
    <w:pPr>
      <w:spacing w:after="100"/>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F87C58"/>
    <w:pPr>
      <w:spacing w:after="100"/>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F87C58"/>
    <w:pPr>
      <w:spacing w:after="100"/>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F87C58"/>
    <w:pPr>
      <w:spacing w:after="100"/>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F87C58"/>
    <w:pPr>
      <w:spacing w:after="100"/>
      <w:ind w:left="1760"/>
    </w:pPr>
    <w:rPr>
      <w:rFonts w:asciiTheme="minorHAnsi" w:eastAsiaTheme="minorEastAsia" w:hAnsiTheme="minorHAnsi"/>
      <w:sz w:val="22"/>
      <w:lang w:eastAsia="ru-RU"/>
    </w:rPr>
  </w:style>
  <w:style w:type="paragraph" w:styleId="aff4">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
    <w:basedOn w:val="a"/>
    <w:link w:val="aff5"/>
    <w:uiPriority w:val="99"/>
    <w:rsid w:val="00BE50D5"/>
    <w:pPr>
      <w:widowControl w:val="0"/>
      <w:spacing w:before="120" w:after="120" w:line="240" w:lineRule="auto"/>
      <w:ind w:firstLine="709"/>
      <w:jc w:val="both"/>
    </w:pPr>
    <w:rPr>
      <w:sz w:val="20"/>
      <w:szCs w:val="20"/>
    </w:rPr>
  </w:style>
  <w:style w:type="character" w:customStyle="1" w:styleId="aff5">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0"/>
    <w:link w:val="aff4"/>
    <w:uiPriority w:val="99"/>
    <w:rsid w:val="00BE50D5"/>
    <w:rPr>
      <w:rFonts w:ascii="Times New Roman" w:hAnsi="Times New Roman"/>
      <w:sz w:val="20"/>
      <w:szCs w:val="20"/>
    </w:rPr>
  </w:style>
  <w:style w:type="character" w:styleId="aff6">
    <w:name w:val="footnote reference"/>
    <w:aliases w:val="Знак сноски 1,Знак сноски-FN,Ciae niinee-FN,Referencia nota al pie"/>
    <w:basedOn w:val="a0"/>
    <w:rsid w:val="00BE50D5"/>
    <w:rPr>
      <w:vertAlign w:val="superscript"/>
    </w:rPr>
  </w:style>
  <w:style w:type="paragraph" w:customStyle="1" w:styleId="aff7">
    <w:name w:val="Абзац"/>
    <w:basedOn w:val="a"/>
    <w:link w:val="aff8"/>
    <w:autoRedefine/>
    <w:qFormat/>
    <w:rsid w:val="00BE50D5"/>
    <w:pPr>
      <w:spacing w:after="0" w:line="240" w:lineRule="auto"/>
      <w:ind w:left="-284" w:firstLine="567"/>
      <w:jc w:val="both"/>
    </w:pPr>
    <w:rPr>
      <w:rFonts w:eastAsia="Times New Roman" w:cs="Times New Roman"/>
      <w:b/>
      <w:szCs w:val="24"/>
      <w:lang w:eastAsia="ru-RU"/>
    </w:rPr>
  </w:style>
  <w:style w:type="character" w:customStyle="1" w:styleId="aff8">
    <w:name w:val="Абзац Знак"/>
    <w:link w:val="aff7"/>
    <w:rsid w:val="00BE50D5"/>
    <w:rPr>
      <w:rFonts w:ascii="Times New Roman" w:eastAsia="Times New Roman" w:hAnsi="Times New Roman" w:cs="Times New Roman"/>
      <w:b/>
      <w:sz w:val="24"/>
      <w:szCs w:val="24"/>
      <w:lang w:eastAsia="ru-RU"/>
    </w:rPr>
  </w:style>
  <w:style w:type="character" w:customStyle="1" w:styleId="aff9">
    <w:name w:val="Текст_Красный"/>
    <w:uiPriority w:val="1"/>
    <w:qFormat/>
    <w:rsid w:val="003A163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099">
      <w:bodyDiv w:val="1"/>
      <w:marLeft w:val="0"/>
      <w:marRight w:val="0"/>
      <w:marTop w:val="0"/>
      <w:marBottom w:val="0"/>
      <w:divBdr>
        <w:top w:val="none" w:sz="0" w:space="0" w:color="auto"/>
        <w:left w:val="none" w:sz="0" w:space="0" w:color="auto"/>
        <w:bottom w:val="none" w:sz="0" w:space="0" w:color="auto"/>
        <w:right w:val="none" w:sz="0" w:space="0" w:color="auto"/>
      </w:divBdr>
    </w:div>
    <w:div w:id="234583987">
      <w:bodyDiv w:val="1"/>
      <w:marLeft w:val="0"/>
      <w:marRight w:val="0"/>
      <w:marTop w:val="0"/>
      <w:marBottom w:val="0"/>
      <w:divBdr>
        <w:top w:val="none" w:sz="0" w:space="0" w:color="auto"/>
        <w:left w:val="none" w:sz="0" w:space="0" w:color="auto"/>
        <w:bottom w:val="none" w:sz="0" w:space="0" w:color="auto"/>
        <w:right w:val="none" w:sz="0" w:space="0" w:color="auto"/>
      </w:divBdr>
    </w:div>
    <w:div w:id="589242208">
      <w:bodyDiv w:val="1"/>
      <w:marLeft w:val="0"/>
      <w:marRight w:val="0"/>
      <w:marTop w:val="0"/>
      <w:marBottom w:val="0"/>
      <w:divBdr>
        <w:top w:val="none" w:sz="0" w:space="0" w:color="auto"/>
        <w:left w:val="none" w:sz="0" w:space="0" w:color="auto"/>
        <w:bottom w:val="none" w:sz="0" w:space="0" w:color="auto"/>
        <w:right w:val="none" w:sz="0" w:space="0" w:color="auto"/>
      </w:divBdr>
    </w:div>
    <w:div w:id="645399607">
      <w:bodyDiv w:val="1"/>
      <w:marLeft w:val="0"/>
      <w:marRight w:val="0"/>
      <w:marTop w:val="0"/>
      <w:marBottom w:val="0"/>
      <w:divBdr>
        <w:top w:val="none" w:sz="0" w:space="0" w:color="auto"/>
        <w:left w:val="none" w:sz="0" w:space="0" w:color="auto"/>
        <w:bottom w:val="none" w:sz="0" w:space="0" w:color="auto"/>
        <w:right w:val="none" w:sz="0" w:space="0" w:color="auto"/>
      </w:divBdr>
    </w:div>
    <w:div w:id="672226566">
      <w:bodyDiv w:val="1"/>
      <w:marLeft w:val="0"/>
      <w:marRight w:val="0"/>
      <w:marTop w:val="0"/>
      <w:marBottom w:val="0"/>
      <w:divBdr>
        <w:top w:val="none" w:sz="0" w:space="0" w:color="auto"/>
        <w:left w:val="none" w:sz="0" w:space="0" w:color="auto"/>
        <w:bottom w:val="none" w:sz="0" w:space="0" w:color="auto"/>
        <w:right w:val="none" w:sz="0" w:space="0" w:color="auto"/>
      </w:divBdr>
    </w:div>
    <w:div w:id="746614886">
      <w:bodyDiv w:val="1"/>
      <w:marLeft w:val="0"/>
      <w:marRight w:val="0"/>
      <w:marTop w:val="0"/>
      <w:marBottom w:val="0"/>
      <w:divBdr>
        <w:top w:val="none" w:sz="0" w:space="0" w:color="auto"/>
        <w:left w:val="none" w:sz="0" w:space="0" w:color="auto"/>
        <w:bottom w:val="none" w:sz="0" w:space="0" w:color="auto"/>
        <w:right w:val="none" w:sz="0" w:space="0" w:color="auto"/>
      </w:divBdr>
    </w:div>
    <w:div w:id="812068211">
      <w:bodyDiv w:val="1"/>
      <w:marLeft w:val="0"/>
      <w:marRight w:val="0"/>
      <w:marTop w:val="0"/>
      <w:marBottom w:val="0"/>
      <w:divBdr>
        <w:top w:val="none" w:sz="0" w:space="0" w:color="auto"/>
        <w:left w:val="none" w:sz="0" w:space="0" w:color="auto"/>
        <w:bottom w:val="none" w:sz="0" w:space="0" w:color="auto"/>
        <w:right w:val="none" w:sz="0" w:space="0" w:color="auto"/>
      </w:divBdr>
    </w:div>
    <w:div w:id="839006754">
      <w:bodyDiv w:val="1"/>
      <w:marLeft w:val="0"/>
      <w:marRight w:val="0"/>
      <w:marTop w:val="0"/>
      <w:marBottom w:val="0"/>
      <w:divBdr>
        <w:top w:val="none" w:sz="0" w:space="0" w:color="auto"/>
        <w:left w:val="none" w:sz="0" w:space="0" w:color="auto"/>
        <w:bottom w:val="none" w:sz="0" w:space="0" w:color="auto"/>
        <w:right w:val="none" w:sz="0" w:space="0" w:color="auto"/>
      </w:divBdr>
    </w:div>
    <w:div w:id="886140963">
      <w:bodyDiv w:val="1"/>
      <w:marLeft w:val="0"/>
      <w:marRight w:val="0"/>
      <w:marTop w:val="0"/>
      <w:marBottom w:val="0"/>
      <w:divBdr>
        <w:top w:val="none" w:sz="0" w:space="0" w:color="auto"/>
        <w:left w:val="none" w:sz="0" w:space="0" w:color="auto"/>
        <w:bottom w:val="none" w:sz="0" w:space="0" w:color="auto"/>
        <w:right w:val="none" w:sz="0" w:space="0" w:color="auto"/>
      </w:divBdr>
    </w:div>
    <w:div w:id="914509946">
      <w:bodyDiv w:val="1"/>
      <w:marLeft w:val="0"/>
      <w:marRight w:val="0"/>
      <w:marTop w:val="0"/>
      <w:marBottom w:val="0"/>
      <w:divBdr>
        <w:top w:val="none" w:sz="0" w:space="0" w:color="auto"/>
        <w:left w:val="none" w:sz="0" w:space="0" w:color="auto"/>
        <w:bottom w:val="none" w:sz="0" w:space="0" w:color="auto"/>
        <w:right w:val="none" w:sz="0" w:space="0" w:color="auto"/>
      </w:divBdr>
    </w:div>
    <w:div w:id="1050883644">
      <w:bodyDiv w:val="1"/>
      <w:marLeft w:val="0"/>
      <w:marRight w:val="0"/>
      <w:marTop w:val="0"/>
      <w:marBottom w:val="0"/>
      <w:divBdr>
        <w:top w:val="none" w:sz="0" w:space="0" w:color="auto"/>
        <w:left w:val="none" w:sz="0" w:space="0" w:color="auto"/>
        <w:bottom w:val="none" w:sz="0" w:space="0" w:color="auto"/>
        <w:right w:val="none" w:sz="0" w:space="0" w:color="auto"/>
      </w:divBdr>
    </w:div>
    <w:div w:id="1067731212">
      <w:bodyDiv w:val="1"/>
      <w:marLeft w:val="0"/>
      <w:marRight w:val="0"/>
      <w:marTop w:val="0"/>
      <w:marBottom w:val="0"/>
      <w:divBdr>
        <w:top w:val="none" w:sz="0" w:space="0" w:color="auto"/>
        <w:left w:val="none" w:sz="0" w:space="0" w:color="auto"/>
        <w:bottom w:val="none" w:sz="0" w:space="0" w:color="auto"/>
        <w:right w:val="none" w:sz="0" w:space="0" w:color="auto"/>
      </w:divBdr>
    </w:div>
    <w:div w:id="1217011079">
      <w:bodyDiv w:val="1"/>
      <w:marLeft w:val="0"/>
      <w:marRight w:val="0"/>
      <w:marTop w:val="0"/>
      <w:marBottom w:val="0"/>
      <w:divBdr>
        <w:top w:val="none" w:sz="0" w:space="0" w:color="auto"/>
        <w:left w:val="none" w:sz="0" w:space="0" w:color="auto"/>
        <w:bottom w:val="none" w:sz="0" w:space="0" w:color="auto"/>
        <w:right w:val="none" w:sz="0" w:space="0" w:color="auto"/>
      </w:divBdr>
    </w:div>
    <w:div w:id="1431118829">
      <w:bodyDiv w:val="1"/>
      <w:marLeft w:val="0"/>
      <w:marRight w:val="0"/>
      <w:marTop w:val="0"/>
      <w:marBottom w:val="0"/>
      <w:divBdr>
        <w:top w:val="none" w:sz="0" w:space="0" w:color="auto"/>
        <w:left w:val="none" w:sz="0" w:space="0" w:color="auto"/>
        <w:bottom w:val="none" w:sz="0" w:space="0" w:color="auto"/>
        <w:right w:val="none" w:sz="0" w:space="0" w:color="auto"/>
      </w:divBdr>
    </w:div>
    <w:div w:id="1612201609">
      <w:bodyDiv w:val="1"/>
      <w:marLeft w:val="0"/>
      <w:marRight w:val="0"/>
      <w:marTop w:val="0"/>
      <w:marBottom w:val="0"/>
      <w:divBdr>
        <w:top w:val="none" w:sz="0" w:space="0" w:color="auto"/>
        <w:left w:val="none" w:sz="0" w:space="0" w:color="auto"/>
        <w:bottom w:val="none" w:sz="0" w:space="0" w:color="auto"/>
        <w:right w:val="none" w:sz="0" w:space="0" w:color="auto"/>
      </w:divBdr>
    </w:div>
    <w:div w:id="1708683095">
      <w:bodyDiv w:val="1"/>
      <w:marLeft w:val="0"/>
      <w:marRight w:val="0"/>
      <w:marTop w:val="0"/>
      <w:marBottom w:val="0"/>
      <w:divBdr>
        <w:top w:val="none" w:sz="0" w:space="0" w:color="auto"/>
        <w:left w:val="none" w:sz="0" w:space="0" w:color="auto"/>
        <w:bottom w:val="none" w:sz="0" w:space="0" w:color="auto"/>
        <w:right w:val="none" w:sz="0" w:space="0" w:color="auto"/>
      </w:divBdr>
    </w:div>
    <w:div w:id="1827085797">
      <w:bodyDiv w:val="1"/>
      <w:marLeft w:val="0"/>
      <w:marRight w:val="0"/>
      <w:marTop w:val="0"/>
      <w:marBottom w:val="0"/>
      <w:divBdr>
        <w:top w:val="none" w:sz="0" w:space="0" w:color="auto"/>
        <w:left w:val="none" w:sz="0" w:space="0" w:color="auto"/>
        <w:bottom w:val="none" w:sz="0" w:space="0" w:color="auto"/>
        <w:right w:val="none" w:sz="0" w:space="0" w:color="auto"/>
      </w:divBdr>
    </w:div>
    <w:div w:id="20657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9C49A0E20CA315A0FD6AE917641A3C4C3A75A31434FA45E0842715D94C0BD99C231A7E4BCE091076B28D4AA881AB78408B87E688ECF5A0CF9XFC"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864A2-EE18-4A20-8894-96D4F3F72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41</Pages>
  <Words>14503</Words>
  <Characters>82670</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Stavrov</dc:creator>
  <cp:keywords/>
  <dc:description/>
  <cp:lastModifiedBy>Русакова Инна</cp:lastModifiedBy>
  <cp:revision>93</cp:revision>
  <cp:lastPrinted>2024-08-30T04:49:00Z</cp:lastPrinted>
  <dcterms:created xsi:type="dcterms:W3CDTF">2023-06-05T07:08:00Z</dcterms:created>
  <dcterms:modified xsi:type="dcterms:W3CDTF">2025-05-22T02:46:00Z</dcterms:modified>
</cp:coreProperties>
</file>