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0F80B5" w14:textId="77777777" w:rsidR="00F738D4" w:rsidRDefault="00F738D4"/>
    <w:tbl>
      <w:tblPr>
        <w:tblpPr w:leftFromText="180" w:rightFromText="180" w:vertAnchor="text" w:tblpY="1"/>
        <w:tblOverlap w:val="never"/>
        <w:tblW w:w="9759"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firstRow="0" w:lastRow="0" w:firstColumn="0" w:lastColumn="0" w:noHBand="0" w:noVBand="0"/>
      </w:tblPr>
      <w:tblGrid>
        <w:gridCol w:w="9759"/>
      </w:tblGrid>
      <w:tr w:rsidR="00C60E7E" w:rsidRPr="00DE08FA" w14:paraId="066AD2D0" w14:textId="77777777" w:rsidTr="00961B98">
        <w:trPr>
          <w:trHeight w:val="14346"/>
        </w:trPr>
        <w:tc>
          <w:tcPr>
            <w:tcW w:w="9759" w:type="dxa"/>
          </w:tcPr>
          <w:p w14:paraId="36B8DEB7" w14:textId="77777777" w:rsidR="00AC1859" w:rsidRDefault="00AC1859" w:rsidP="00961B98">
            <w:pPr>
              <w:tabs>
                <w:tab w:val="left" w:pos="284"/>
              </w:tabs>
              <w:spacing w:after="0"/>
              <w:jc w:val="center"/>
              <w:rPr>
                <w:b/>
                <w:sz w:val="44"/>
                <w:szCs w:val="44"/>
              </w:rPr>
            </w:pPr>
          </w:p>
          <w:p w14:paraId="766721C5" w14:textId="29C647AF" w:rsidR="00C60E7E" w:rsidRPr="00F164C1" w:rsidRDefault="00C60E7E" w:rsidP="00961B98">
            <w:pPr>
              <w:tabs>
                <w:tab w:val="left" w:pos="284"/>
              </w:tabs>
              <w:spacing w:after="0"/>
              <w:jc w:val="center"/>
              <w:rPr>
                <w:b/>
                <w:sz w:val="44"/>
                <w:szCs w:val="44"/>
              </w:rPr>
            </w:pPr>
            <w:r w:rsidRPr="00AE44FE">
              <w:rPr>
                <w:noProof/>
                <w:lang w:eastAsia="ru-RU"/>
              </w:rPr>
              <w:drawing>
                <wp:inline distT="0" distB="0" distL="0" distR="0" wp14:anchorId="0AA33203" wp14:editId="31C25E94">
                  <wp:extent cx="1547495" cy="1856994"/>
                  <wp:effectExtent l="0" t="0" r="0" b="0"/>
                  <wp:docPr id="9" name="Рисунок 9" descr="D:\ССС\СТС\сузун\Coat_of_Arms_Suzunski_(Novosibirsk_obla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СС\СТС\сузун\Coat_of_Arms_Suzunski_(Novosibirsk_oblast).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55037" cy="1866044"/>
                          </a:xfrm>
                          <a:prstGeom prst="rect">
                            <a:avLst/>
                          </a:prstGeom>
                          <a:noFill/>
                          <a:ln>
                            <a:noFill/>
                          </a:ln>
                        </pic:spPr>
                      </pic:pic>
                    </a:graphicData>
                  </a:graphic>
                </wp:inline>
              </w:drawing>
            </w:r>
          </w:p>
          <w:p w14:paraId="6D8783F7" w14:textId="77777777" w:rsidR="00C60E7E" w:rsidRPr="00F164C1" w:rsidRDefault="00C60E7E" w:rsidP="00961B98">
            <w:pPr>
              <w:tabs>
                <w:tab w:val="left" w:pos="284"/>
              </w:tabs>
              <w:spacing w:after="0"/>
              <w:jc w:val="both"/>
              <w:rPr>
                <w:b/>
                <w:sz w:val="44"/>
                <w:szCs w:val="44"/>
              </w:rPr>
            </w:pPr>
          </w:p>
          <w:p w14:paraId="02DE8F3F" w14:textId="7E0BD86C" w:rsidR="00C60E7E" w:rsidRDefault="00C60E7E" w:rsidP="00961B98">
            <w:pPr>
              <w:tabs>
                <w:tab w:val="left" w:pos="284"/>
              </w:tabs>
              <w:spacing w:after="0"/>
              <w:jc w:val="center"/>
              <w:rPr>
                <w:b/>
                <w:sz w:val="40"/>
                <w:szCs w:val="48"/>
              </w:rPr>
            </w:pPr>
            <w:r w:rsidRPr="00F164C1">
              <w:rPr>
                <w:b/>
                <w:sz w:val="40"/>
                <w:szCs w:val="48"/>
              </w:rPr>
              <w:t xml:space="preserve">Схема </w:t>
            </w:r>
            <w:r>
              <w:rPr>
                <w:b/>
                <w:sz w:val="40"/>
                <w:szCs w:val="48"/>
              </w:rPr>
              <w:t>теплоснабжения</w:t>
            </w:r>
          </w:p>
          <w:p w14:paraId="2F2A28BF" w14:textId="5960AE58" w:rsidR="00C60E7E" w:rsidRDefault="004E2AD7" w:rsidP="00961B98">
            <w:pPr>
              <w:tabs>
                <w:tab w:val="left" w:pos="284"/>
              </w:tabs>
              <w:spacing w:after="0"/>
              <w:jc w:val="center"/>
              <w:rPr>
                <w:b/>
                <w:sz w:val="40"/>
                <w:szCs w:val="48"/>
              </w:rPr>
            </w:pPr>
            <w:proofErr w:type="spellStart"/>
            <w:r>
              <w:rPr>
                <w:b/>
                <w:sz w:val="40"/>
                <w:szCs w:val="48"/>
              </w:rPr>
              <w:t>Заковряжинс</w:t>
            </w:r>
            <w:r w:rsidR="00605B7B">
              <w:rPr>
                <w:b/>
                <w:sz w:val="40"/>
                <w:szCs w:val="48"/>
              </w:rPr>
              <w:t>кого</w:t>
            </w:r>
            <w:proofErr w:type="spellEnd"/>
            <w:r w:rsidR="00C60E7E">
              <w:rPr>
                <w:b/>
                <w:sz w:val="40"/>
                <w:szCs w:val="48"/>
              </w:rPr>
              <w:t xml:space="preserve"> сельсовета</w:t>
            </w:r>
          </w:p>
          <w:p w14:paraId="7F69FE74" w14:textId="77777777" w:rsidR="00C60E7E" w:rsidRDefault="00C60E7E" w:rsidP="00961B98">
            <w:pPr>
              <w:tabs>
                <w:tab w:val="left" w:pos="284"/>
              </w:tabs>
              <w:spacing w:after="0"/>
              <w:jc w:val="center"/>
              <w:rPr>
                <w:b/>
                <w:sz w:val="40"/>
                <w:szCs w:val="48"/>
              </w:rPr>
            </w:pPr>
            <w:r>
              <w:rPr>
                <w:b/>
                <w:sz w:val="40"/>
                <w:szCs w:val="48"/>
              </w:rPr>
              <w:t>Сузунского района</w:t>
            </w:r>
          </w:p>
          <w:p w14:paraId="20539B88" w14:textId="3E4F7D46" w:rsidR="00C60E7E" w:rsidRPr="00F164C1" w:rsidRDefault="00C60E7E" w:rsidP="00961B98">
            <w:pPr>
              <w:tabs>
                <w:tab w:val="left" w:pos="284"/>
              </w:tabs>
              <w:spacing w:after="0"/>
              <w:jc w:val="center"/>
              <w:rPr>
                <w:b/>
                <w:sz w:val="40"/>
                <w:szCs w:val="48"/>
              </w:rPr>
            </w:pPr>
            <w:r>
              <w:rPr>
                <w:b/>
                <w:sz w:val="40"/>
                <w:szCs w:val="48"/>
              </w:rPr>
              <w:t>Новосибирской области</w:t>
            </w:r>
            <w:r w:rsidR="00431790">
              <w:rPr>
                <w:b/>
                <w:sz w:val="40"/>
                <w:szCs w:val="48"/>
              </w:rPr>
              <w:t xml:space="preserve"> до 203</w:t>
            </w:r>
            <w:r w:rsidR="007F199D">
              <w:rPr>
                <w:b/>
                <w:sz w:val="40"/>
                <w:szCs w:val="48"/>
              </w:rPr>
              <w:t>3</w:t>
            </w:r>
            <w:r w:rsidR="00431790">
              <w:rPr>
                <w:b/>
                <w:sz w:val="40"/>
                <w:szCs w:val="48"/>
              </w:rPr>
              <w:t xml:space="preserve"> года</w:t>
            </w:r>
          </w:p>
          <w:p w14:paraId="42827FC1" w14:textId="5AD97655" w:rsidR="00C60E7E" w:rsidRPr="00E86B54" w:rsidRDefault="00C60E7E" w:rsidP="00961B98">
            <w:pPr>
              <w:tabs>
                <w:tab w:val="left" w:pos="284"/>
              </w:tabs>
              <w:spacing w:after="0"/>
              <w:jc w:val="center"/>
              <w:rPr>
                <w:b/>
                <w:color w:val="000000"/>
                <w:sz w:val="40"/>
                <w:szCs w:val="40"/>
              </w:rPr>
            </w:pPr>
            <w:r w:rsidRPr="00E86B54">
              <w:rPr>
                <w:b/>
                <w:color w:val="000000"/>
                <w:sz w:val="40"/>
                <w:szCs w:val="40"/>
              </w:rPr>
              <w:t>(Актуализация на 202</w:t>
            </w:r>
            <w:r w:rsidR="007F199D">
              <w:rPr>
                <w:b/>
                <w:color w:val="000000"/>
                <w:sz w:val="40"/>
                <w:szCs w:val="40"/>
              </w:rPr>
              <w:t>5 г</w:t>
            </w:r>
            <w:r w:rsidRPr="00E86B54">
              <w:rPr>
                <w:b/>
                <w:color w:val="000000"/>
                <w:sz w:val="40"/>
                <w:szCs w:val="40"/>
              </w:rPr>
              <w:t>од)</w:t>
            </w:r>
          </w:p>
          <w:p w14:paraId="236BF6AB" w14:textId="77777777" w:rsidR="00C60E7E" w:rsidRPr="00F164C1" w:rsidRDefault="00C60E7E" w:rsidP="00961B98">
            <w:pPr>
              <w:tabs>
                <w:tab w:val="left" w:pos="284"/>
              </w:tabs>
              <w:spacing w:after="0"/>
              <w:jc w:val="center"/>
              <w:rPr>
                <w:b/>
                <w:color w:val="000000"/>
                <w:sz w:val="36"/>
                <w:szCs w:val="36"/>
              </w:rPr>
            </w:pPr>
          </w:p>
          <w:p w14:paraId="7FE2B2A4" w14:textId="77777777" w:rsidR="00C60E7E" w:rsidRPr="00F164C1" w:rsidRDefault="00C60E7E" w:rsidP="00961B98">
            <w:pPr>
              <w:tabs>
                <w:tab w:val="left" w:pos="284"/>
              </w:tabs>
              <w:spacing w:after="0"/>
              <w:jc w:val="center"/>
              <w:rPr>
                <w:b/>
                <w:color w:val="000000"/>
                <w:sz w:val="36"/>
                <w:szCs w:val="36"/>
              </w:rPr>
            </w:pPr>
          </w:p>
          <w:p w14:paraId="36EC4A72" w14:textId="77777777" w:rsidR="00C60E7E" w:rsidRPr="00100533" w:rsidRDefault="00C60E7E" w:rsidP="00961B98">
            <w:pPr>
              <w:tabs>
                <w:tab w:val="left" w:pos="284"/>
              </w:tabs>
              <w:spacing w:after="0"/>
              <w:jc w:val="center"/>
              <w:rPr>
                <w:b/>
                <w:sz w:val="28"/>
                <w:szCs w:val="36"/>
              </w:rPr>
            </w:pPr>
            <w:r w:rsidRPr="003A22F8">
              <w:rPr>
                <w:b/>
                <w:sz w:val="32"/>
                <w:szCs w:val="48"/>
              </w:rPr>
              <w:t>ОБОСНОВЫВАЮЩИЕ МАТЕРИАЛЫ</w:t>
            </w:r>
          </w:p>
          <w:p w14:paraId="21F0BD79" w14:textId="77777777" w:rsidR="00C60E7E" w:rsidRPr="00F164C1" w:rsidRDefault="00C60E7E" w:rsidP="00961B98">
            <w:pPr>
              <w:tabs>
                <w:tab w:val="left" w:pos="284"/>
              </w:tabs>
              <w:spacing w:after="0"/>
              <w:jc w:val="center"/>
              <w:rPr>
                <w:b/>
                <w:sz w:val="32"/>
              </w:rPr>
            </w:pPr>
          </w:p>
          <w:p w14:paraId="2BA19E6E" w14:textId="77777777" w:rsidR="00C60E7E" w:rsidRPr="00F164C1" w:rsidRDefault="00C60E7E" w:rsidP="00961B98">
            <w:pPr>
              <w:tabs>
                <w:tab w:val="left" w:pos="284"/>
              </w:tabs>
              <w:spacing w:after="0"/>
              <w:jc w:val="center"/>
              <w:rPr>
                <w:b/>
                <w:sz w:val="32"/>
              </w:rPr>
            </w:pPr>
          </w:p>
          <w:p w14:paraId="7247A2C5" w14:textId="77777777" w:rsidR="00C60E7E" w:rsidRPr="00F164C1" w:rsidRDefault="00C60E7E" w:rsidP="00961B98">
            <w:pPr>
              <w:tabs>
                <w:tab w:val="left" w:pos="284"/>
              </w:tabs>
              <w:spacing w:after="0"/>
              <w:jc w:val="center"/>
              <w:rPr>
                <w:b/>
                <w:sz w:val="32"/>
              </w:rPr>
            </w:pPr>
          </w:p>
          <w:p w14:paraId="3BBB1ED1" w14:textId="77777777" w:rsidR="00C60E7E" w:rsidRPr="00DE08FA" w:rsidRDefault="00C60E7E" w:rsidP="00961B98">
            <w:pPr>
              <w:tabs>
                <w:tab w:val="left" w:pos="284"/>
              </w:tabs>
              <w:spacing w:after="0"/>
              <w:jc w:val="center"/>
              <w:rPr>
                <w:b/>
                <w:sz w:val="32"/>
                <w:szCs w:val="48"/>
              </w:rPr>
            </w:pPr>
          </w:p>
          <w:p w14:paraId="55E04D38" w14:textId="6653A802" w:rsidR="00C60E7E" w:rsidRDefault="00C60E7E" w:rsidP="00961B98">
            <w:pPr>
              <w:tabs>
                <w:tab w:val="left" w:pos="284"/>
              </w:tabs>
              <w:spacing w:after="0"/>
              <w:jc w:val="both"/>
              <w:rPr>
                <w:b/>
                <w:sz w:val="44"/>
                <w:szCs w:val="44"/>
              </w:rPr>
            </w:pPr>
          </w:p>
          <w:p w14:paraId="32613B4E" w14:textId="572CEC5C" w:rsidR="008A7F14" w:rsidRDefault="008A7F14" w:rsidP="00961B98">
            <w:pPr>
              <w:tabs>
                <w:tab w:val="left" w:pos="284"/>
              </w:tabs>
              <w:spacing w:after="0"/>
              <w:jc w:val="both"/>
              <w:rPr>
                <w:b/>
                <w:sz w:val="44"/>
                <w:szCs w:val="44"/>
              </w:rPr>
            </w:pPr>
          </w:p>
          <w:p w14:paraId="71747B22" w14:textId="1CA4AEE8" w:rsidR="008A7F14" w:rsidRDefault="008A7F14" w:rsidP="00961B98">
            <w:pPr>
              <w:tabs>
                <w:tab w:val="left" w:pos="284"/>
              </w:tabs>
              <w:spacing w:after="0"/>
              <w:jc w:val="both"/>
              <w:rPr>
                <w:b/>
                <w:sz w:val="44"/>
                <w:szCs w:val="44"/>
              </w:rPr>
            </w:pPr>
          </w:p>
          <w:p w14:paraId="62CFD298" w14:textId="59CEF373" w:rsidR="008A7F14" w:rsidRDefault="008A7F14" w:rsidP="00961B98">
            <w:pPr>
              <w:tabs>
                <w:tab w:val="left" w:pos="284"/>
              </w:tabs>
              <w:spacing w:after="0"/>
              <w:jc w:val="both"/>
              <w:rPr>
                <w:b/>
                <w:sz w:val="44"/>
                <w:szCs w:val="44"/>
              </w:rPr>
            </w:pPr>
          </w:p>
          <w:p w14:paraId="735E61A2" w14:textId="06D48269" w:rsidR="008A7F14" w:rsidRDefault="008A7F14" w:rsidP="00961B98">
            <w:pPr>
              <w:tabs>
                <w:tab w:val="left" w:pos="284"/>
              </w:tabs>
              <w:spacing w:after="0"/>
              <w:jc w:val="both"/>
              <w:rPr>
                <w:b/>
                <w:sz w:val="44"/>
                <w:szCs w:val="44"/>
              </w:rPr>
            </w:pPr>
          </w:p>
          <w:p w14:paraId="219BA1AE" w14:textId="66CC7959" w:rsidR="008A7F14" w:rsidRPr="00D67050" w:rsidRDefault="008A7F14" w:rsidP="008A7F14">
            <w:pPr>
              <w:tabs>
                <w:tab w:val="left" w:pos="284"/>
              </w:tabs>
              <w:spacing w:after="0"/>
              <w:jc w:val="center"/>
              <w:rPr>
                <w:b/>
                <w:sz w:val="32"/>
                <w:szCs w:val="32"/>
              </w:rPr>
            </w:pPr>
            <w:r w:rsidRPr="00D67050">
              <w:rPr>
                <w:b/>
                <w:sz w:val="32"/>
                <w:szCs w:val="32"/>
              </w:rPr>
              <w:t>р.п.Сузун,2024 г</w:t>
            </w:r>
          </w:p>
          <w:p w14:paraId="24C0454E" w14:textId="7F2F8E35" w:rsidR="008A7F14" w:rsidRPr="00D67050" w:rsidRDefault="008A7F14" w:rsidP="00961B98">
            <w:pPr>
              <w:tabs>
                <w:tab w:val="left" w:pos="284"/>
              </w:tabs>
              <w:spacing w:after="0"/>
              <w:jc w:val="both"/>
              <w:rPr>
                <w:b/>
                <w:sz w:val="32"/>
                <w:szCs w:val="32"/>
              </w:rPr>
            </w:pPr>
          </w:p>
          <w:p w14:paraId="5E6F9564" w14:textId="77777777" w:rsidR="008A7F14" w:rsidRPr="00F164C1" w:rsidRDefault="008A7F14" w:rsidP="00961B98">
            <w:pPr>
              <w:tabs>
                <w:tab w:val="left" w:pos="284"/>
              </w:tabs>
              <w:spacing w:after="0"/>
              <w:jc w:val="both"/>
              <w:rPr>
                <w:b/>
                <w:sz w:val="44"/>
                <w:szCs w:val="44"/>
              </w:rPr>
            </w:pPr>
          </w:p>
          <w:p w14:paraId="18FF329D" w14:textId="77777777" w:rsidR="00C60E7E" w:rsidRPr="00F164C1" w:rsidRDefault="00C60E7E" w:rsidP="00961B98">
            <w:pPr>
              <w:tabs>
                <w:tab w:val="left" w:pos="284"/>
              </w:tabs>
              <w:spacing w:after="0"/>
              <w:jc w:val="both"/>
              <w:rPr>
                <w:b/>
                <w:sz w:val="44"/>
                <w:szCs w:val="44"/>
              </w:rPr>
            </w:pPr>
          </w:p>
          <w:p w14:paraId="11457FA3" w14:textId="77777777" w:rsidR="00C60E7E" w:rsidRPr="00F164C1" w:rsidRDefault="00C60E7E" w:rsidP="00961B98">
            <w:pPr>
              <w:tabs>
                <w:tab w:val="left" w:pos="284"/>
              </w:tabs>
              <w:spacing w:after="0"/>
              <w:jc w:val="both"/>
              <w:rPr>
                <w:b/>
                <w:sz w:val="44"/>
                <w:szCs w:val="44"/>
              </w:rPr>
            </w:pPr>
          </w:p>
          <w:p w14:paraId="52BEC9CA" w14:textId="6FC32AA7" w:rsidR="00A30271" w:rsidRDefault="00AC1859" w:rsidP="00961B98">
            <w:pPr>
              <w:tabs>
                <w:tab w:val="left" w:pos="284"/>
              </w:tabs>
              <w:spacing w:after="0"/>
              <w:jc w:val="center"/>
              <w:rPr>
                <w:b/>
                <w:sz w:val="40"/>
                <w:szCs w:val="48"/>
              </w:rPr>
            </w:pPr>
            <w:r w:rsidRPr="00AE44FE">
              <w:rPr>
                <w:noProof/>
                <w:lang w:eastAsia="ru-RU"/>
              </w:rPr>
              <w:drawing>
                <wp:inline distT="0" distB="0" distL="0" distR="0" wp14:anchorId="2D48316B" wp14:editId="459CAD50">
                  <wp:extent cx="1547495" cy="1856994"/>
                  <wp:effectExtent l="0" t="0" r="0" b="0"/>
                  <wp:docPr id="4" name="Рисунок 4" descr="D:\ССС\СТС\сузун\Coat_of_Arms_Suzunski_(Novosibirsk_obla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СС\СТС\сузун\Coat_of_Arms_Suzunski_(Novosibirsk_oblast).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55037" cy="1866044"/>
                          </a:xfrm>
                          <a:prstGeom prst="rect">
                            <a:avLst/>
                          </a:prstGeom>
                          <a:noFill/>
                          <a:ln>
                            <a:noFill/>
                          </a:ln>
                        </pic:spPr>
                      </pic:pic>
                    </a:graphicData>
                  </a:graphic>
                </wp:inline>
              </w:drawing>
            </w:r>
          </w:p>
          <w:p w14:paraId="288A9BE4" w14:textId="77777777" w:rsidR="00A30271" w:rsidRDefault="00A30271" w:rsidP="00961B98">
            <w:pPr>
              <w:tabs>
                <w:tab w:val="left" w:pos="284"/>
              </w:tabs>
              <w:spacing w:after="0"/>
              <w:jc w:val="center"/>
              <w:rPr>
                <w:b/>
                <w:sz w:val="40"/>
                <w:szCs w:val="48"/>
              </w:rPr>
            </w:pPr>
          </w:p>
          <w:p w14:paraId="7A4A34E7" w14:textId="77777777" w:rsidR="00A30271" w:rsidRDefault="00A30271" w:rsidP="00961B98">
            <w:pPr>
              <w:tabs>
                <w:tab w:val="left" w:pos="284"/>
              </w:tabs>
              <w:spacing w:after="0"/>
              <w:jc w:val="center"/>
              <w:rPr>
                <w:b/>
                <w:sz w:val="40"/>
                <w:szCs w:val="48"/>
              </w:rPr>
            </w:pPr>
          </w:p>
          <w:p w14:paraId="53D9C5F4" w14:textId="49311046" w:rsidR="00605B7B" w:rsidRDefault="00605B7B" w:rsidP="00961B98">
            <w:pPr>
              <w:tabs>
                <w:tab w:val="left" w:pos="284"/>
              </w:tabs>
              <w:spacing w:after="0"/>
              <w:jc w:val="center"/>
              <w:rPr>
                <w:b/>
                <w:sz w:val="40"/>
                <w:szCs w:val="48"/>
              </w:rPr>
            </w:pPr>
            <w:r w:rsidRPr="00F164C1">
              <w:rPr>
                <w:b/>
                <w:sz w:val="40"/>
                <w:szCs w:val="48"/>
              </w:rPr>
              <w:t xml:space="preserve">Схема </w:t>
            </w:r>
            <w:r>
              <w:rPr>
                <w:b/>
                <w:sz w:val="40"/>
                <w:szCs w:val="48"/>
              </w:rPr>
              <w:t>теплоснабжения</w:t>
            </w:r>
          </w:p>
          <w:p w14:paraId="648C0598" w14:textId="32AB9EF9" w:rsidR="00605B7B" w:rsidRDefault="004E2AD7" w:rsidP="00961B98">
            <w:pPr>
              <w:tabs>
                <w:tab w:val="left" w:pos="284"/>
              </w:tabs>
              <w:spacing w:after="0"/>
              <w:jc w:val="center"/>
              <w:rPr>
                <w:b/>
                <w:sz w:val="40"/>
                <w:szCs w:val="48"/>
              </w:rPr>
            </w:pPr>
            <w:proofErr w:type="spellStart"/>
            <w:r>
              <w:rPr>
                <w:b/>
                <w:sz w:val="40"/>
                <w:szCs w:val="48"/>
              </w:rPr>
              <w:t>Заковряжинс</w:t>
            </w:r>
            <w:r w:rsidR="00605B7B">
              <w:rPr>
                <w:b/>
                <w:sz w:val="40"/>
                <w:szCs w:val="48"/>
              </w:rPr>
              <w:t>кого</w:t>
            </w:r>
            <w:proofErr w:type="spellEnd"/>
            <w:r w:rsidR="00605B7B">
              <w:rPr>
                <w:b/>
                <w:sz w:val="40"/>
                <w:szCs w:val="48"/>
              </w:rPr>
              <w:t xml:space="preserve"> сельсовета</w:t>
            </w:r>
          </w:p>
          <w:p w14:paraId="6ABF7DE5" w14:textId="77777777" w:rsidR="00605B7B" w:rsidRDefault="00605B7B" w:rsidP="00961B98">
            <w:pPr>
              <w:tabs>
                <w:tab w:val="left" w:pos="284"/>
              </w:tabs>
              <w:spacing w:after="0"/>
              <w:jc w:val="center"/>
              <w:rPr>
                <w:b/>
                <w:sz w:val="40"/>
                <w:szCs w:val="48"/>
              </w:rPr>
            </w:pPr>
            <w:r>
              <w:rPr>
                <w:b/>
                <w:sz w:val="40"/>
                <w:szCs w:val="48"/>
              </w:rPr>
              <w:t>Сузунского района</w:t>
            </w:r>
          </w:p>
          <w:p w14:paraId="4F4DA6B0" w14:textId="4EDDDDDF" w:rsidR="00605B7B" w:rsidRPr="00F164C1" w:rsidRDefault="00605B7B" w:rsidP="00961B98">
            <w:pPr>
              <w:tabs>
                <w:tab w:val="left" w:pos="284"/>
              </w:tabs>
              <w:spacing w:after="0"/>
              <w:jc w:val="center"/>
              <w:rPr>
                <w:b/>
                <w:sz w:val="40"/>
                <w:szCs w:val="48"/>
              </w:rPr>
            </w:pPr>
            <w:r>
              <w:rPr>
                <w:b/>
                <w:sz w:val="40"/>
                <w:szCs w:val="48"/>
              </w:rPr>
              <w:t>Новосибирской области</w:t>
            </w:r>
            <w:r w:rsidR="00431790">
              <w:rPr>
                <w:b/>
                <w:sz w:val="40"/>
                <w:szCs w:val="48"/>
              </w:rPr>
              <w:t xml:space="preserve"> до 203</w:t>
            </w:r>
            <w:r w:rsidR="008A7F14">
              <w:rPr>
                <w:b/>
                <w:sz w:val="40"/>
                <w:szCs w:val="48"/>
              </w:rPr>
              <w:t>3</w:t>
            </w:r>
            <w:r w:rsidR="00431790">
              <w:rPr>
                <w:b/>
                <w:sz w:val="40"/>
                <w:szCs w:val="48"/>
              </w:rPr>
              <w:t xml:space="preserve"> года</w:t>
            </w:r>
          </w:p>
          <w:p w14:paraId="450ED26A" w14:textId="44B1B1C4" w:rsidR="00C60E7E" w:rsidRPr="00E86B54" w:rsidRDefault="00C60E7E" w:rsidP="00961B98">
            <w:pPr>
              <w:tabs>
                <w:tab w:val="left" w:pos="284"/>
              </w:tabs>
              <w:spacing w:after="0"/>
              <w:jc w:val="center"/>
              <w:rPr>
                <w:b/>
                <w:color w:val="000000"/>
                <w:sz w:val="40"/>
                <w:szCs w:val="40"/>
              </w:rPr>
            </w:pPr>
            <w:r w:rsidRPr="00E86B54">
              <w:rPr>
                <w:b/>
                <w:color w:val="000000"/>
                <w:sz w:val="40"/>
                <w:szCs w:val="40"/>
              </w:rPr>
              <w:t>(Актуализация на 202</w:t>
            </w:r>
            <w:r w:rsidR="008A7F14">
              <w:rPr>
                <w:b/>
                <w:color w:val="000000"/>
                <w:sz w:val="40"/>
                <w:szCs w:val="40"/>
              </w:rPr>
              <w:t xml:space="preserve">5 </w:t>
            </w:r>
            <w:r w:rsidRPr="00E86B54">
              <w:rPr>
                <w:b/>
                <w:color w:val="000000"/>
                <w:sz w:val="40"/>
                <w:szCs w:val="40"/>
              </w:rPr>
              <w:t>год)</w:t>
            </w:r>
          </w:p>
          <w:p w14:paraId="64AB00F3" w14:textId="77777777" w:rsidR="00C60E7E" w:rsidRPr="00F164C1" w:rsidRDefault="00C60E7E" w:rsidP="00961B98">
            <w:pPr>
              <w:tabs>
                <w:tab w:val="left" w:pos="284"/>
              </w:tabs>
              <w:spacing w:after="0"/>
              <w:jc w:val="center"/>
              <w:rPr>
                <w:b/>
                <w:color w:val="000000"/>
                <w:sz w:val="36"/>
                <w:szCs w:val="36"/>
              </w:rPr>
            </w:pPr>
          </w:p>
          <w:p w14:paraId="0F505F52" w14:textId="77777777" w:rsidR="00C60E7E" w:rsidRPr="00F164C1" w:rsidRDefault="00C60E7E" w:rsidP="00961B98">
            <w:pPr>
              <w:tabs>
                <w:tab w:val="left" w:pos="284"/>
              </w:tabs>
              <w:spacing w:after="0"/>
              <w:jc w:val="center"/>
              <w:rPr>
                <w:b/>
                <w:color w:val="000000"/>
                <w:sz w:val="36"/>
                <w:szCs w:val="36"/>
              </w:rPr>
            </w:pPr>
          </w:p>
          <w:p w14:paraId="196575A1" w14:textId="77777777" w:rsidR="00C60E7E" w:rsidRPr="003A22F8" w:rsidRDefault="00C60E7E" w:rsidP="00961B98">
            <w:pPr>
              <w:tabs>
                <w:tab w:val="left" w:pos="284"/>
              </w:tabs>
              <w:spacing w:after="0"/>
              <w:jc w:val="center"/>
              <w:rPr>
                <w:b/>
                <w:sz w:val="28"/>
                <w:szCs w:val="36"/>
              </w:rPr>
            </w:pPr>
            <w:r w:rsidRPr="003A22F8">
              <w:rPr>
                <w:b/>
                <w:sz w:val="32"/>
                <w:szCs w:val="48"/>
              </w:rPr>
              <w:t>ОБОСНОВЫВАЮЩИЕ МАТЕРИАЛЫ</w:t>
            </w:r>
          </w:p>
          <w:p w14:paraId="645E54BD" w14:textId="77777777" w:rsidR="00C60E7E" w:rsidRPr="00F164C1" w:rsidRDefault="00C60E7E" w:rsidP="00961B98">
            <w:pPr>
              <w:tabs>
                <w:tab w:val="left" w:pos="284"/>
              </w:tabs>
              <w:spacing w:after="0"/>
              <w:jc w:val="center"/>
              <w:rPr>
                <w:b/>
                <w:sz w:val="32"/>
              </w:rPr>
            </w:pPr>
          </w:p>
          <w:p w14:paraId="11E5B9CB" w14:textId="77777777" w:rsidR="00C60E7E" w:rsidRPr="00F164C1" w:rsidRDefault="00C60E7E" w:rsidP="00961B98">
            <w:pPr>
              <w:tabs>
                <w:tab w:val="left" w:pos="284"/>
              </w:tabs>
              <w:spacing w:after="0"/>
              <w:jc w:val="center"/>
              <w:rPr>
                <w:b/>
                <w:sz w:val="32"/>
              </w:rPr>
            </w:pPr>
          </w:p>
          <w:p w14:paraId="271D99D0" w14:textId="77777777" w:rsidR="004565F8" w:rsidRDefault="004565F8" w:rsidP="00961B98">
            <w:pPr>
              <w:tabs>
                <w:tab w:val="left" w:pos="284"/>
              </w:tabs>
              <w:spacing w:after="0"/>
              <w:jc w:val="both"/>
              <w:rPr>
                <w:sz w:val="28"/>
              </w:rPr>
            </w:pPr>
          </w:p>
          <w:p w14:paraId="40477722" w14:textId="77777777" w:rsidR="004565F8" w:rsidRDefault="004565F8" w:rsidP="00961B98">
            <w:pPr>
              <w:tabs>
                <w:tab w:val="left" w:pos="284"/>
              </w:tabs>
              <w:spacing w:after="0"/>
              <w:jc w:val="both"/>
              <w:rPr>
                <w:sz w:val="28"/>
              </w:rPr>
            </w:pPr>
          </w:p>
          <w:p w14:paraId="10B21CA2" w14:textId="77777777" w:rsidR="004565F8" w:rsidRDefault="004565F8" w:rsidP="00961B98">
            <w:pPr>
              <w:tabs>
                <w:tab w:val="left" w:pos="284"/>
              </w:tabs>
              <w:spacing w:after="0"/>
              <w:jc w:val="both"/>
              <w:rPr>
                <w:sz w:val="28"/>
              </w:rPr>
            </w:pPr>
          </w:p>
          <w:p w14:paraId="1C013F0E" w14:textId="6FFD7A47" w:rsidR="004565F8" w:rsidRDefault="004565F8" w:rsidP="00961B98">
            <w:pPr>
              <w:tabs>
                <w:tab w:val="left" w:pos="284"/>
              </w:tabs>
              <w:spacing w:after="0"/>
              <w:jc w:val="both"/>
              <w:rPr>
                <w:sz w:val="28"/>
              </w:rPr>
            </w:pPr>
          </w:p>
          <w:p w14:paraId="6A48D9F8" w14:textId="07DEF9C1" w:rsidR="008A7F14" w:rsidRDefault="008A7F14" w:rsidP="00961B98">
            <w:pPr>
              <w:tabs>
                <w:tab w:val="left" w:pos="284"/>
              </w:tabs>
              <w:spacing w:after="0"/>
              <w:jc w:val="both"/>
              <w:rPr>
                <w:sz w:val="28"/>
              </w:rPr>
            </w:pPr>
          </w:p>
          <w:p w14:paraId="102021DB" w14:textId="3BBF7FA3" w:rsidR="008A7F14" w:rsidRDefault="008A7F14" w:rsidP="00961B98">
            <w:pPr>
              <w:tabs>
                <w:tab w:val="left" w:pos="284"/>
              </w:tabs>
              <w:spacing w:after="0"/>
              <w:jc w:val="both"/>
              <w:rPr>
                <w:sz w:val="28"/>
              </w:rPr>
            </w:pPr>
          </w:p>
          <w:p w14:paraId="4E62C749" w14:textId="3E842B3D" w:rsidR="008A7F14" w:rsidRDefault="008A7F14" w:rsidP="00961B98">
            <w:pPr>
              <w:tabs>
                <w:tab w:val="left" w:pos="284"/>
              </w:tabs>
              <w:spacing w:after="0"/>
              <w:jc w:val="both"/>
              <w:rPr>
                <w:sz w:val="28"/>
              </w:rPr>
            </w:pPr>
          </w:p>
          <w:p w14:paraId="3D7220F6" w14:textId="77777777" w:rsidR="008A7F14" w:rsidRDefault="008A7F14" w:rsidP="00961B98">
            <w:pPr>
              <w:tabs>
                <w:tab w:val="left" w:pos="284"/>
              </w:tabs>
              <w:spacing w:after="0"/>
              <w:jc w:val="both"/>
              <w:rPr>
                <w:sz w:val="28"/>
              </w:rPr>
            </w:pPr>
          </w:p>
          <w:p w14:paraId="57EA3663" w14:textId="6D7FACF3" w:rsidR="00C60E7E" w:rsidRPr="00961B98" w:rsidRDefault="008A7F14" w:rsidP="00961B98">
            <w:pPr>
              <w:tabs>
                <w:tab w:val="left" w:pos="284"/>
              </w:tabs>
              <w:spacing w:after="0"/>
              <w:jc w:val="center"/>
              <w:rPr>
                <w:sz w:val="28"/>
              </w:rPr>
            </w:pPr>
            <w:r>
              <w:rPr>
                <w:b/>
                <w:sz w:val="28"/>
              </w:rPr>
              <w:t xml:space="preserve">р. п. </w:t>
            </w:r>
            <w:r w:rsidR="006921DF">
              <w:rPr>
                <w:b/>
                <w:sz w:val="28"/>
              </w:rPr>
              <w:t>Сузун,</w:t>
            </w:r>
            <w:r>
              <w:rPr>
                <w:b/>
                <w:sz w:val="28"/>
              </w:rPr>
              <w:t xml:space="preserve"> 2024 г</w:t>
            </w:r>
          </w:p>
        </w:tc>
      </w:tr>
    </w:tbl>
    <w:p w14:paraId="4B2617A8" w14:textId="59B460C1" w:rsidR="00615F99" w:rsidRPr="00615F99" w:rsidRDefault="00F87C58" w:rsidP="00F87C58">
      <w:pPr>
        <w:tabs>
          <w:tab w:val="left" w:pos="284"/>
        </w:tabs>
        <w:jc w:val="center"/>
        <w:rPr>
          <w:rFonts w:cs="Times New Roman"/>
          <w:b/>
          <w:szCs w:val="24"/>
        </w:rPr>
      </w:pPr>
      <w:r>
        <w:rPr>
          <w:rFonts w:cs="Times New Roman"/>
          <w:b/>
          <w:szCs w:val="24"/>
        </w:rPr>
        <w:lastRenderedPageBreak/>
        <w:t>ОГЛАВЛЕНИЕ</w:t>
      </w:r>
    </w:p>
    <w:sdt>
      <w:sdtPr>
        <w:rPr>
          <w:rFonts w:asciiTheme="minorHAnsi" w:eastAsiaTheme="minorHAnsi" w:hAnsiTheme="minorHAnsi" w:cstheme="minorBidi"/>
          <w:color w:val="auto"/>
          <w:sz w:val="22"/>
          <w:szCs w:val="22"/>
          <w:lang w:eastAsia="en-US"/>
        </w:rPr>
        <w:id w:val="-177353342"/>
        <w:docPartObj>
          <w:docPartGallery w:val="Table of Contents"/>
          <w:docPartUnique/>
        </w:docPartObj>
      </w:sdtPr>
      <w:sdtEndPr>
        <w:rPr>
          <w:rFonts w:ascii="Times New Roman" w:hAnsi="Times New Roman"/>
          <w:b/>
          <w:bCs/>
          <w:sz w:val="24"/>
        </w:rPr>
      </w:sdtEndPr>
      <w:sdtContent>
        <w:p w14:paraId="0F665450" w14:textId="56305C45" w:rsidR="00615F99" w:rsidRDefault="00615F99" w:rsidP="00902C14">
          <w:pPr>
            <w:pStyle w:val="a6"/>
            <w:tabs>
              <w:tab w:val="left" w:pos="284"/>
            </w:tabs>
          </w:pPr>
        </w:p>
        <w:p w14:paraId="733188C4" w14:textId="3F55760C" w:rsidR="002D22D1" w:rsidRDefault="00615F99">
          <w:pPr>
            <w:pStyle w:val="12"/>
            <w:tabs>
              <w:tab w:val="right" w:leader="dot" w:pos="9911"/>
            </w:tabs>
            <w:rPr>
              <w:rFonts w:asciiTheme="minorHAnsi" w:eastAsiaTheme="minorEastAsia" w:hAnsiTheme="minorHAnsi"/>
              <w:noProof/>
              <w:sz w:val="22"/>
              <w:lang w:eastAsia="ru-RU"/>
            </w:rPr>
          </w:pPr>
          <w:r>
            <w:rPr>
              <w:b/>
              <w:bCs/>
            </w:rPr>
            <w:fldChar w:fldCharType="begin"/>
          </w:r>
          <w:r>
            <w:rPr>
              <w:b/>
              <w:bCs/>
            </w:rPr>
            <w:instrText xml:space="preserve"> TOC \o "1-3" \h \z \u </w:instrText>
          </w:r>
          <w:r>
            <w:rPr>
              <w:b/>
              <w:bCs/>
            </w:rPr>
            <w:fldChar w:fldCharType="separate"/>
          </w:r>
          <w:hyperlink w:anchor="_Toc138843131" w:history="1">
            <w:r w:rsidR="002D22D1" w:rsidRPr="001A604E">
              <w:rPr>
                <w:rStyle w:val="a7"/>
                <w:noProof/>
              </w:rPr>
              <w:t>ПЕРЕЧЕНЬ ТАБЛИЦ</w:t>
            </w:r>
            <w:r w:rsidR="002D22D1">
              <w:rPr>
                <w:noProof/>
                <w:webHidden/>
              </w:rPr>
              <w:tab/>
            </w:r>
            <w:r w:rsidR="002D22D1">
              <w:rPr>
                <w:noProof/>
                <w:webHidden/>
              </w:rPr>
              <w:fldChar w:fldCharType="begin"/>
            </w:r>
            <w:r w:rsidR="002D22D1">
              <w:rPr>
                <w:noProof/>
                <w:webHidden/>
              </w:rPr>
              <w:instrText xml:space="preserve"> PAGEREF _Toc138843131 \h </w:instrText>
            </w:r>
            <w:r w:rsidR="002D22D1">
              <w:rPr>
                <w:noProof/>
                <w:webHidden/>
              </w:rPr>
            </w:r>
            <w:r w:rsidR="002D22D1">
              <w:rPr>
                <w:noProof/>
                <w:webHidden/>
              </w:rPr>
              <w:fldChar w:fldCharType="separate"/>
            </w:r>
            <w:r w:rsidR="006A33BA">
              <w:rPr>
                <w:noProof/>
                <w:webHidden/>
              </w:rPr>
              <w:t>18</w:t>
            </w:r>
            <w:r w:rsidR="002D22D1">
              <w:rPr>
                <w:noProof/>
                <w:webHidden/>
              </w:rPr>
              <w:fldChar w:fldCharType="end"/>
            </w:r>
          </w:hyperlink>
        </w:p>
        <w:p w14:paraId="4E58C023" w14:textId="7709184B" w:rsidR="002D22D1" w:rsidRDefault="000E7E81">
          <w:pPr>
            <w:pStyle w:val="12"/>
            <w:tabs>
              <w:tab w:val="right" w:leader="dot" w:pos="9911"/>
            </w:tabs>
            <w:rPr>
              <w:rFonts w:asciiTheme="minorHAnsi" w:eastAsiaTheme="minorEastAsia" w:hAnsiTheme="minorHAnsi"/>
              <w:noProof/>
              <w:sz w:val="22"/>
              <w:lang w:eastAsia="ru-RU"/>
            </w:rPr>
          </w:pPr>
          <w:hyperlink w:anchor="_Toc138843132" w:history="1">
            <w:r w:rsidR="002D22D1" w:rsidRPr="001A604E">
              <w:rPr>
                <w:rStyle w:val="a7"/>
                <w:noProof/>
              </w:rPr>
              <w:t>ПЕРЕЧЕНЬ РИСУНКОВ</w:t>
            </w:r>
            <w:r w:rsidR="002D22D1">
              <w:rPr>
                <w:noProof/>
                <w:webHidden/>
              </w:rPr>
              <w:tab/>
            </w:r>
            <w:r w:rsidR="002D22D1">
              <w:rPr>
                <w:noProof/>
                <w:webHidden/>
              </w:rPr>
              <w:fldChar w:fldCharType="begin"/>
            </w:r>
            <w:r w:rsidR="002D22D1">
              <w:rPr>
                <w:noProof/>
                <w:webHidden/>
              </w:rPr>
              <w:instrText xml:space="preserve"> PAGEREF _Toc138843132 \h </w:instrText>
            </w:r>
            <w:r w:rsidR="002D22D1">
              <w:rPr>
                <w:noProof/>
                <w:webHidden/>
              </w:rPr>
            </w:r>
            <w:r w:rsidR="002D22D1">
              <w:rPr>
                <w:noProof/>
                <w:webHidden/>
              </w:rPr>
              <w:fldChar w:fldCharType="separate"/>
            </w:r>
            <w:r w:rsidR="006A33BA">
              <w:rPr>
                <w:noProof/>
                <w:webHidden/>
              </w:rPr>
              <w:t>21</w:t>
            </w:r>
            <w:r w:rsidR="002D22D1">
              <w:rPr>
                <w:noProof/>
                <w:webHidden/>
              </w:rPr>
              <w:fldChar w:fldCharType="end"/>
            </w:r>
          </w:hyperlink>
        </w:p>
        <w:p w14:paraId="3DCFDF26" w14:textId="1F18827F" w:rsidR="002D22D1" w:rsidRDefault="000E7E81">
          <w:pPr>
            <w:pStyle w:val="12"/>
            <w:tabs>
              <w:tab w:val="left" w:pos="440"/>
              <w:tab w:val="right" w:leader="dot" w:pos="9911"/>
            </w:tabs>
            <w:rPr>
              <w:rFonts w:asciiTheme="minorHAnsi" w:eastAsiaTheme="minorEastAsia" w:hAnsiTheme="minorHAnsi"/>
              <w:noProof/>
              <w:sz w:val="22"/>
              <w:lang w:eastAsia="ru-RU"/>
            </w:rPr>
          </w:pPr>
          <w:hyperlink w:anchor="_Toc138843133" w:history="1">
            <w:r w:rsidR="002D22D1" w:rsidRPr="001A604E">
              <w:rPr>
                <w:rStyle w:val="a7"/>
                <w:noProof/>
              </w:rPr>
              <w:t>1.</w:t>
            </w:r>
            <w:r w:rsidR="002D22D1">
              <w:rPr>
                <w:rFonts w:asciiTheme="minorHAnsi" w:eastAsiaTheme="minorEastAsia" w:hAnsiTheme="minorHAnsi"/>
                <w:noProof/>
                <w:sz w:val="22"/>
                <w:lang w:eastAsia="ru-RU"/>
              </w:rPr>
              <w:tab/>
            </w:r>
            <w:r w:rsidR="002D22D1" w:rsidRPr="001A604E">
              <w:rPr>
                <w:rStyle w:val="a7"/>
                <w:noProof/>
              </w:rPr>
              <w:t>Термины и определения</w:t>
            </w:r>
            <w:r w:rsidR="002D22D1">
              <w:rPr>
                <w:noProof/>
                <w:webHidden/>
              </w:rPr>
              <w:tab/>
            </w:r>
            <w:r w:rsidR="002D22D1">
              <w:rPr>
                <w:noProof/>
                <w:webHidden/>
              </w:rPr>
              <w:fldChar w:fldCharType="begin"/>
            </w:r>
            <w:r w:rsidR="002D22D1">
              <w:rPr>
                <w:noProof/>
                <w:webHidden/>
              </w:rPr>
              <w:instrText xml:space="preserve"> PAGEREF _Toc138843133 \h </w:instrText>
            </w:r>
            <w:r w:rsidR="002D22D1">
              <w:rPr>
                <w:noProof/>
                <w:webHidden/>
              </w:rPr>
            </w:r>
            <w:r w:rsidR="002D22D1">
              <w:rPr>
                <w:noProof/>
                <w:webHidden/>
              </w:rPr>
              <w:fldChar w:fldCharType="separate"/>
            </w:r>
            <w:r w:rsidR="006A33BA">
              <w:rPr>
                <w:noProof/>
                <w:webHidden/>
              </w:rPr>
              <w:t>22</w:t>
            </w:r>
            <w:r w:rsidR="002D22D1">
              <w:rPr>
                <w:noProof/>
                <w:webHidden/>
              </w:rPr>
              <w:fldChar w:fldCharType="end"/>
            </w:r>
          </w:hyperlink>
        </w:p>
        <w:p w14:paraId="6AB085E0" w14:textId="2F514F6B" w:rsidR="002D22D1" w:rsidRDefault="000E7E81">
          <w:pPr>
            <w:pStyle w:val="12"/>
            <w:tabs>
              <w:tab w:val="left" w:pos="440"/>
              <w:tab w:val="right" w:leader="dot" w:pos="9911"/>
            </w:tabs>
            <w:rPr>
              <w:rFonts w:asciiTheme="minorHAnsi" w:eastAsiaTheme="minorEastAsia" w:hAnsiTheme="minorHAnsi"/>
              <w:noProof/>
              <w:sz w:val="22"/>
              <w:lang w:eastAsia="ru-RU"/>
            </w:rPr>
          </w:pPr>
          <w:hyperlink w:anchor="_Toc138843134" w:history="1">
            <w:r w:rsidR="002D22D1" w:rsidRPr="001A604E">
              <w:rPr>
                <w:rStyle w:val="a7"/>
                <w:noProof/>
              </w:rPr>
              <w:t>2.</w:t>
            </w:r>
            <w:r w:rsidR="002D22D1">
              <w:rPr>
                <w:rFonts w:asciiTheme="minorHAnsi" w:eastAsiaTheme="minorEastAsia" w:hAnsiTheme="minorHAnsi"/>
                <w:noProof/>
                <w:sz w:val="22"/>
                <w:lang w:eastAsia="ru-RU"/>
              </w:rPr>
              <w:tab/>
            </w:r>
            <w:r w:rsidR="002D22D1" w:rsidRPr="001A604E">
              <w:rPr>
                <w:rStyle w:val="a7"/>
                <w:noProof/>
              </w:rPr>
              <w:t>Обозначения и сокращения</w:t>
            </w:r>
            <w:r w:rsidR="002D22D1">
              <w:rPr>
                <w:noProof/>
                <w:webHidden/>
              </w:rPr>
              <w:tab/>
            </w:r>
            <w:r w:rsidR="002D22D1">
              <w:rPr>
                <w:noProof/>
                <w:webHidden/>
              </w:rPr>
              <w:fldChar w:fldCharType="begin"/>
            </w:r>
            <w:r w:rsidR="002D22D1">
              <w:rPr>
                <w:noProof/>
                <w:webHidden/>
              </w:rPr>
              <w:instrText xml:space="preserve"> PAGEREF _Toc138843134 \h </w:instrText>
            </w:r>
            <w:r w:rsidR="002D22D1">
              <w:rPr>
                <w:noProof/>
                <w:webHidden/>
              </w:rPr>
            </w:r>
            <w:r w:rsidR="002D22D1">
              <w:rPr>
                <w:noProof/>
                <w:webHidden/>
              </w:rPr>
              <w:fldChar w:fldCharType="separate"/>
            </w:r>
            <w:r w:rsidR="006A33BA">
              <w:rPr>
                <w:noProof/>
                <w:webHidden/>
              </w:rPr>
              <w:t>23</w:t>
            </w:r>
            <w:r w:rsidR="002D22D1">
              <w:rPr>
                <w:noProof/>
                <w:webHidden/>
              </w:rPr>
              <w:fldChar w:fldCharType="end"/>
            </w:r>
          </w:hyperlink>
        </w:p>
        <w:p w14:paraId="110CD0BF" w14:textId="5C9021F8" w:rsidR="002D22D1" w:rsidRDefault="000E7E81">
          <w:pPr>
            <w:pStyle w:val="12"/>
            <w:tabs>
              <w:tab w:val="left" w:pos="440"/>
              <w:tab w:val="right" w:leader="dot" w:pos="9911"/>
            </w:tabs>
            <w:rPr>
              <w:rFonts w:asciiTheme="minorHAnsi" w:eastAsiaTheme="minorEastAsia" w:hAnsiTheme="minorHAnsi"/>
              <w:noProof/>
              <w:sz w:val="22"/>
              <w:lang w:eastAsia="ru-RU"/>
            </w:rPr>
          </w:pPr>
          <w:hyperlink w:anchor="_Toc138843135" w:history="1">
            <w:r w:rsidR="002D22D1" w:rsidRPr="001A604E">
              <w:rPr>
                <w:rStyle w:val="a7"/>
                <w:noProof/>
              </w:rPr>
              <w:t>3.</w:t>
            </w:r>
            <w:r w:rsidR="002D22D1">
              <w:rPr>
                <w:rFonts w:asciiTheme="minorHAnsi" w:eastAsiaTheme="minorEastAsia" w:hAnsiTheme="minorHAnsi"/>
                <w:noProof/>
                <w:sz w:val="22"/>
                <w:lang w:eastAsia="ru-RU"/>
              </w:rPr>
              <w:tab/>
            </w:r>
            <w:r w:rsidR="002D22D1" w:rsidRPr="001A604E">
              <w:rPr>
                <w:rStyle w:val="a7"/>
                <w:noProof/>
              </w:rPr>
              <w:t>Характеристика муниципального образования.</w:t>
            </w:r>
            <w:r w:rsidR="002D22D1">
              <w:rPr>
                <w:noProof/>
                <w:webHidden/>
              </w:rPr>
              <w:tab/>
            </w:r>
            <w:r w:rsidR="002D22D1">
              <w:rPr>
                <w:noProof/>
                <w:webHidden/>
              </w:rPr>
              <w:fldChar w:fldCharType="begin"/>
            </w:r>
            <w:r w:rsidR="002D22D1">
              <w:rPr>
                <w:noProof/>
                <w:webHidden/>
              </w:rPr>
              <w:instrText xml:space="preserve"> PAGEREF _Toc138843135 \h </w:instrText>
            </w:r>
            <w:r w:rsidR="002D22D1">
              <w:rPr>
                <w:noProof/>
                <w:webHidden/>
              </w:rPr>
            </w:r>
            <w:r w:rsidR="002D22D1">
              <w:rPr>
                <w:noProof/>
                <w:webHidden/>
              </w:rPr>
              <w:fldChar w:fldCharType="separate"/>
            </w:r>
            <w:r w:rsidR="006A33BA">
              <w:rPr>
                <w:noProof/>
                <w:webHidden/>
              </w:rPr>
              <w:t>24</w:t>
            </w:r>
            <w:r w:rsidR="002D22D1">
              <w:rPr>
                <w:noProof/>
                <w:webHidden/>
              </w:rPr>
              <w:fldChar w:fldCharType="end"/>
            </w:r>
          </w:hyperlink>
        </w:p>
        <w:p w14:paraId="33B0F838" w14:textId="20DE19C3" w:rsidR="002D22D1" w:rsidRDefault="000E7E81">
          <w:pPr>
            <w:pStyle w:val="12"/>
            <w:tabs>
              <w:tab w:val="left" w:pos="440"/>
              <w:tab w:val="right" w:leader="dot" w:pos="9911"/>
            </w:tabs>
            <w:rPr>
              <w:rFonts w:asciiTheme="minorHAnsi" w:eastAsiaTheme="minorEastAsia" w:hAnsiTheme="minorHAnsi"/>
              <w:noProof/>
              <w:sz w:val="22"/>
              <w:lang w:eastAsia="ru-RU"/>
            </w:rPr>
          </w:pPr>
          <w:hyperlink w:anchor="_Toc138843136" w:history="1">
            <w:r w:rsidR="002D22D1" w:rsidRPr="001A604E">
              <w:rPr>
                <w:rStyle w:val="a7"/>
                <w:noProof/>
              </w:rPr>
              <w:t>4.</w:t>
            </w:r>
            <w:r w:rsidR="002D22D1">
              <w:rPr>
                <w:rFonts w:asciiTheme="minorHAnsi" w:eastAsiaTheme="minorEastAsia" w:hAnsiTheme="minorHAnsi"/>
                <w:noProof/>
                <w:sz w:val="22"/>
                <w:lang w:eastAsia="ru-RU"/>
              </w:rPr>
              <w:tab/>
            </w:r>
            <w:r w:rsidR="002D22D1" w:rsidRPr="001A604E">
              <w:rPr>
                <w:rStyle w:val="a7"/>
                <w:noProof/>
              </w:rPr>
              <w:t>Глава 1. Существующее положение в сфере производства, передачи и потребления тепловой энергии для целей теплоснабжения.</w:t>
            </w:r>
            <w:r w:rsidR="002D22D1">
              <w:rPr>
                <w:noProof/>
                <w:webHidden/>
              </w:rPr>
              <w:tab/>
            </w:r>
            <w:r w:rsidR="002D22D1">
              <w:rPr>
                <w:noProof/>
                <w:webHidden/>
              </w:rPr>
              <w:fldChar w:fldCharType="begin"/>
            </w:r>
            <w:r w:rsidR="002D22D1">
              <w:rPr>
                <w:noProof/>
                <w:webHidden/>
              </w:rPr>
              <w:instrText xml:space="preserve"> PAGEREF _Toc138843136 \h </w:instrText>
            </w:r>
            <w:r w:rsidR="002D22D1">
              <w:rPr>
                <w:noProof/>
                <w:webHidden/>
              </w:rPr>
            </w:r>
            <w:r w:rsidR="002D22D1">
              <w:rPr>
                <w:noProof/>
                <w:webHidden/>
              </w:rPr>
              <w:fldChar w:fldCharType="separate"/>
            </w:r>
            <w:r w:rsidR="006A33BA">
              <w:rPr>
                <w:noProof/>
                <w:webHidden/>
              </w:rPr>
              <w:t>24</w:t>
            </w:r>
            <w:r w:rsidR="002D22D1">
              <w:rPr>
                <w:noProof/>
                <w:webHidden/>
              </w:rPr>
              <w:fldChar w:fldCharType="end"/>
            </w:r>
          </w:hyperlink>
        </w:p>
        <w:p w14:paraId="272F451A" w14:textId="210FA824"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137" w:history="1">
            <w:r w:rsidR="002D22D1" w:rsidRPr="001A604E">
              <w:rPr>
                <w:rStyle w:val="a7"/>
                <w:noProof/>
              </w:rPr>
              <w:t>4.1.</w:t>
            </w:r>
            <w:r w:rsidR="002D22D1">
              <w:rPr>
                <w:rFonts w:asciiTheme="minorHAnsi" w:eastAsiaTheme="minorEastAsia" w:hAnsiTheme="minorHAnsi"/>
                <w:noProof/>
                <w:sz w:val="22"/>
                <w:lang w:eastAsia="ru-RU"/>
              </w:rPr>
              <w:tab/>
            </w:r>
            <w:r w:rsidR="002D22D1" w:rsidRPr="001A604E">
              <w:rPr>
                <w:rStyle w:val="a7"/>
                <w:noProof/>
              </w:rPr>
              <w:t>Часть 1. Функциональная структура теплоснабжения.</w:t>
            </w:r>
            <w:r w:rsidR="002D22D1">
              <w:rPr>
                <w:noProof/>
                <w:webHidden/>
              </w:rPr>
              <w:tab/>
            </w:r>
            <w:r w:rsidR="002D22D1">
              <w:rPr>
                <w:noProof/>
                <w:webHidden/>
              </w:rPr>
              <w:fldChar w:fldCharType="begin"/>
            </w:r>
            <w:r w:rsidR="002D22D1">
              <w:rPr>
                <w:noProof/>
                <w:webHidden/>
              </w:rPr>
              <w:instrText xml:space="preserve"> PAGEREF _Toc138843137 \h </w:instrText>
            </w:r>
            <w:r w:rsidR="002D22D1">
              <w:rPr>
                <w:noProof/>
                <w:webHidden/>
              </w:rPr>
            </w:r>
            <w:r w:rsidR="002D22D1">
              <w:rPr>
                <w:noProof/>
                <w:webHidden/>
              </w:rPr>
              <w:fldChar w:fldCharType="separate"/>
            </w:r>
            <w:r w:rsidR="006A33BA">
              <w:rPr>
                <w:noProof/>
                <w:webHidden/>
              </w:rPr>
              <w:t>24</w:t>
            </w:r>
            <w:r w:rsidR="002D22D1">
              <w:rPr>
                <w:noProof/>
                <w:webHidden/>
              </w:rPr>
              <w:fldChar w:fldCharType="end"/>
            </w:r>
          </w:hyperlink>
        </w:p>
        <w:p w14:paraId="5B7AB83B" w14:textId="00B6A9CD"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38" w:history="1">
            <w:r w:rsidR="002D22D1" w:rsidRPr="001A604E">
              <w:rPr>
                <w:rStyle w:val="a7"/>
                <w:noProof/>
              </w:rPr>
              <w:t>4.1.1.</w:t>
            </w:r>
            <w:r w:rsidR="002D22D1">
              <w:rPr>
                <w:rFonts w:asciiTheme="minorHAnsi" w:eastAsiaTheme="minorEastAsia" w:hAnsiTheme="minorHAnsi"/>
                <w:noProof/>
                <w:sz w:val="22"/>
                <w:lang w:eastAsia="ru-RU"/>
              </w:rPr>
              <w:tab/>
            </w:r>
            <w:r w:rsidR="002D22D1" w:rsidRPr="001A604E">
              <w:rPr>
                <w:rStyle w:val="a7"/>
                <w:noProof/>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в зонах действия производственных котельных.</w:t>
            </w:r>
            <w:r w:rsidR="002D22D1">
              <w:rPr>
                <w:noProof/>
                <w:webHidden/>
              </w:rPr>
              <w:tab/>
            </w:r>
            <w:r w:rsidR="002D22D1">
              <w:rPr>
                <w:noProof/>
                <w:webHidden/>
              </w:rPr>
              <w:fldChar w:fldCharType="begin"/>
            </w:r>
            <w:r w:rsidR="002D22D1">
              <w:rPr>
                <w:noProof/>
                <w:webHidden/>
              </w:rPr>
              <w:instrText xml:space="preserve"> PAGEREF _Toc138843138 \h </w:instrText>
            </w:r>
            <w:r w:rsidR="002D22D1">
              <w:rPr>
                <w:noProof/>
                <w:webHidden/>
              </w:rPr>
            </w:r>
            <w:r w:rsidR="002D22D1">
              <w:rPr>
                <w:noProof/>
                <w:webHidden/>
              </w:rPr>
              <w:fldChar w:fldCharType="separate"/>
            </w:r>
            <w:r w:rsidR="006A33BA">
              <w:rPr>
                <w:noProof/>
                <w:webHidden/>
              </w:rPr>
              <w:t>24</w:t>
            </w:r>
            <w:r w:rsidR="002D22D1">
              <w:rPr>
                <w:noProof/>
                <w:webHidden/>
              </w:rPr>
              <w:fldChar w:fldCharType="end"/>
            </w:r>
          </w:hyperlink>
        </w:p>
        <w:p w14:paraId="0DFA9BB5" w14:textId="6A8AA8A9"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39" w:history="1">
            <w:r w:rsidR="002D22D1" w:rsidRPr="001A604E">
              <w:rPr>
                <w:rStyle w:val="a7"/>
                <w:noProof/>
              </w:rPr>
              <w:t>4.1.2.</w:t>
            </w:r>
            <w:r w:rsidR="002D22D1">
              <w:rPr>
                <w:rFonts w:asciiTheme="minorHAnsi" w:eastAsiaTheme="minorEastAsia" w:hAnsiTheme="minorHAnsi"/>
                <w:noProof/>
                <w:sz w:val="22"/>
                <w:lang w:eastAsia="ru-RU"/>
              </w:rPr>
              <w:tab/>
            </w:r>
            <w:r w:rsidR="002D22D1" w:rsidRPr="001A604E">
              <w:rPr>
                <w:rStyle w:val="a7"/>
                <w:noProof/>
              </w:rPr>
              <w:t>Описание изменений, произошедших в функциональной структуре теплоснабжения села Заковряжино за период, предшествующий актуализации схемы теплоснабжения.</w:t>
            </w:r>
            <w:r w:rsidR="002D22D1">
              <w:rPr>
                <w:noProof/>
                <w:webHidden/>
              </w:rPr>
              <w:tab/>
            </w:r>
            <w:r w:rsidR="002D22D1">
              <w:rPr>
                <w:noProof/>
                <w:webHidden/>
              </w:rPr>
              <w:fldChar w:fldCharType="begin"/>
            </w:r>
            <w:r w:rsidR="002D22D1">
              <w:rPr>
                <w:noProof/>
                <w:webHidden/>
              </w:rPr>
              <w:instrText xml:space="preserve"> PAGEREF _Toc138843139 \h </w:instrText>
            </w:r>
            <w:r w:rsidR="002D22D1">
              <w:rPr>
                <w:noProof/>
                <w:webHidden/>
              </w:rPr>
            </w:r>
            <w:r w:rsidR="002D22D1">
              <w:rPr>
                <w:noProof/>
                <w:webHidden/>
              </w:rPr>
              <w:fldChar w:fldCharType="separate"/>
            </w:r>
            <w:r w:rsidR="006A33BA">
              <w:rPr>
                <w:noProof/>
                <w:webHidden/>
              </w:rPr>
              <w:t>25</w:t>
            </w:r>
            <w:r w:rsidR="002D22D1">
              <w:rPr>
                <w:noProof/>
                <w:webHidden/>
              </w:rPr>
              <w:fldChar w:fldCharType="end"/>
            </w:r>
          </w:hyperlink>
        </w:p>
        <w:p w14:paraId="62343449" w14:textId="0051476C"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140" w:history="1">
            <w:r w:rsidR="002D22D1" w:rsidRPr="001A604E">
              <w:rPr>
                <w:rStyle w:val="a7"/>
                <w:noProof/>
              </w:rPr>
              <w:t>4.2.</w:t>
            </w:r>
            <w:r w:rsidR="002D22D1">
              <w:rPr>
                <w:rFonts w:asciiTheme="minorHAnsi" w:eastAsiaTheme="minorEastAsia" w:hAnsiTheme="minorHAnsi"/>
                <w:noProof/>
                <w:sz w:val="22"/>
                <w:lang w:eastAsia="ru-RU"/>
              </w:rPr>
              <w:tab/>
            </w:r>
            <w:r w:rsidR="002D22D1" w:rsidRPr="001A604E">
              <w:rPr>
                <w:rStyle w:val="a7"/>
                <w:noProof/>
              </w:rPr>
              <w:t>Часть 2. Источники тепловой энергии.</w:t>
            </w:r>
            <w:r w:rsidR="002D22D1">
              <w:rPr>
                <w:noProof/>
                <w:webHidden/>
              </w:rPr>
              <w:tab/>
            </w:r>
            <w:r w:rsidR="002D22D1">
              <w:rPr>
                <w:noProof/>
                <w:webHidden/>
              </w:rPr>
              <w:fldChar w:fldCharType="begin"/>
            </w:r>
            <w:r w:rsidR="002D22D1">
              <w:rPr>
                <w:noProof/>
                <w:webHidden/>
              </w:rPr>
              <w:instrText xml:space="preserve"> PAGEREF _Toc138843140 \h </w:instrText>
            </w:r>
            <w:r w:rsidR="002D22D1">
              <w:rPr>
                <w:noProof/>
                <w:webHidden/>
              </w:rPr>
            </w:r>
            <w:r w:rsidR="002D22D1">
              <w:rPr>
                <w:noProof/>
                <w:webHidden/>
              </w:rPr>
              <w:fldChar w:fldCharType="separate"/>
            </w:r>
            <w:r w:rsidR="006A33BA">
              <w:rPr>
                <w:noProof/>
                <w:webHidden/>
              </w:rPr>
              <w:t>25</w:t>
            </w:r>
            <w:r w:rsidR="002D22D1">
              <w:rPr>
                <w:noProof/>
                <w:webHidden/>
              </w:rPr>
              <w:fldChar w:fldCharType="end"/>
            </w:r>
          </w:hyperlink>
        </w:p>
        <w:p w14:paraId="07C6C3F1" w14:textId="756013F7"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41" w:history="1">
            <w:r w:rsidR="002D22D1" w:rsidRPr="001A604E">
              <w:rPr>
                <w:rStyle w:val="a7"/>
                <w:noProof/>
              </w:rPr>
              <w:t>4.2.1.</w:t>
            </w:r>
            <w:r w:rsidR="002D22D1">
              <w:rPr>
                <w:rFonts w:asciiTheme="minorHAnsi" w:eastAsiaTheme="minorEastAsia" w:hAnsiTheme="minorHAnsi"/>
                <w:noProof/>
                <w:sz w:val="22"/>
                <w:lang w:eastAsia="ru-RU"/>
              </w:rPr>
              <w:tab/>
            </w:r>
            <w:r w:rsidR="002D22D1" w:rsidRPr="001A604E">
              <w:rPr>
                <w:rStyle w:val="a7"/>
                <w:noProof/>
              </w:rPr>
              <w:t>Структура и технические характеристики основного оборудования.</w:t>
            </w:r>
            <w:r w:rsidR="002D22D1">
              <w:rPr>
                <w:noProof/>
                <w:webHidden/>
              </w:rPr>
              <w:tab/>
            </w:r>
            <w:r w:rsidR="002D22D1">
              <w:rPr>
                <w:noProof/>
                <w:webHidden/>
              </w:rPr>
              <w:fldChar w:fldCharType="begin"/>
            </w:r>
            <w:r w:rsidR="002D22D1">
              <w:rPr>
                <w:noProof/>
                <w:webHidden/>
              </w:rPr>
              <w:instrText xml:space="preserve"> PAGEREF _Toc138843141 \h </w:instrText>
            </w:r>
            <w:r w:rsidR="002D22D1">
              <w:rPr>
                <w:noProof/>
                <w:webHidden/>
              </w:rPr>
            </w:r>
            <w:r w:rsidR="002D22D1">
              <w:rPr>
                <w:noProof/>
                <w:webHidden/>
              </w:rPr>
              <w:fldChar w:fldCharType="separate"/>
            </w:r>
            <w:r w:rsidR="006A33BA">
              <w:rPr>
                <w:noProof/>
                <w:webHidden/>
              </w:rPr>
              <w:t>25</w:t>
            </w:r>
            <w:r w:rsidR="002D22D1">
              <w:rPr>
                <w:noProof/>
                <w:webHidden/>
              </w:rPr>
              <w:fldChar w:fldCharType="end"/>
            </w:r>
          </w:hyperlink>
        </w:p>
        <w:p w14:paraId="6F57ABD8" w14:textId="29DC8040"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42" w:history="1">
            <w:r w:rsidR="002D22D1" w:rsidRPr="001A604E">
              <w:rPr>
                <w:rStyle w:val="a7"/>
                <w:noProof/>
              </w:rPr>
              <w:t>4.2.2.</w:t>
            </w:r>
            <w:r w:rsidR="002D22D1">
              <w:rPr>
                <w:rFonts w:asciiTheme="minorHAnsi" w:eastAsiaTheme="minorEastAsia" w:hAnsiTheme="minorHAnsi"/>
                <w:noProof/>
                <w:sz w:val="22"/>
                <w:lang w:eastAsia="ru-RU"/>
              </w:rPr>
              <w:tab/>
            </w:r>
            <w:r w:rsidR="002D22D1" w:rsidRPr="001A604E">
              <w:rPr>
                <w:rStyle w:val="a7"/>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2D22D1">
              <w:rPr>
                <w:noProof/>
                <w:webHidden/>
              </w:rPr>
              <w:tab/>
            </w:r>
            <w:r w:rsidR="002D22D1">
              <w:rPr>
                <w:noProof/>
                <w:webHidden/>
              </w:rPr>
              <w:fldChar w:fldCharType="begin"/>
            </w:r>
            <w:r w:rsidR="002D22D1">
              <w:rPr>
                <w:noProof/>
                <w:webHidden/>
              </w:rPr>
              <w:instrText xml:space="preserve"> PAGEREF _Toc138843142 \h </w:instrText>
            </w:r>
            <w:r w:rsidR="002D22D1">
              <w:rPr>
                <w:noProof/>
                <w:webHidden/>
              </w:rPr>
            </w:r>
            <w:r w:rsidR="002D22D1">
              <w:rPr>
                <w:noProof/>
                <w:webHidden/>
              </w:rPr>
              <w:fldChar w:fldCharType="separate"/>
            </w:r>
            <w:r w:rsidR="006A33BA">
              <w:rPr>
                <w:noProof/>
                <w:webHidden/>
              </w:rPr>
              <w:t>26</w:t>
            </w:r>
            <w:r w:rsidR="002D22D1">
              <w:rPr>
                <w:noProof/>
                <w:webHidden/>
              </w:rPr>
              <w:fldChar w:fldCharType="end"/>
            </w:r>
          </w:hyperlink>
        </w:p>
        <w:p w14:paraId="11687F9F" w14:textId="6AC6FFC4"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43" w:history="1">
            <w:r w:rsidR="002D22D1" w:rsidRPr="001A604E">
              <w:rPr>
                <w:rStyle w:val="a7"/>
                <w:noProof/>
              </w:rPr>
              <w:t>4.2.3.</w:t>
            </w:r>
            <w:r w:rsidR="002D22D1">
              <w:rPr>
                <w:rFonts w:asciiTheme="minorHAnsi" w:eastAsiaTheme="minorEastAsia" w:hAnsiTheme="minorHAnsi"/>
                <w:noProof/>
                <w:sz w:val="22"/>
                <w:lang w:eastAsia="ru-RU"/>
              </w:rPr>
              <w:tab/>
            </w:r>
            <w:r w:rsidR="002D22D1" w:rsidRPr="001A604E">
              <w:rPr>
                <w:rStyle w:val="a7"/>
                <w:noProof/>
              </w:rPr>
              <w:t>Ограничения тепловой мощности и параметров располагаемой тепловой мощности.</w:t>
            </w:r>
            <w:r w:rsidR="002D22D1">
              <w:rPr>
                <w:noProof/>
                <w:webHidden/>
              </w:rPr>
              <w:tab/>
            </w:r>
            <w:r w:rsidR="002D22D1">
              <w:rPr>
                <w:noProof/>
                <w:webHidden/>
              </w:rPr>
              <w:fldChar w:fldCharType="begin"/>
            </w:r>
            <w:r w:rsidR="002D22D1">
              <w:rPr>
                <w:noProof/>
                <w:webHidden/>
              </w:rPr>
              <w:instrText xml:space="preserve"> PAGEREF _Toc138843143 \h </w:instrText>
            </w:r>
            <w:r w:rsidR="002D22D1">
              <w:rPr>
                <w:noProof/>
                <w:webHidden/>
              </w:rPr>
            </w:r>
            <w:r w:rsidR="002D22D1">
              <w:rPr>
                <w:noProof/>
                <w:webHidden/>
              </w:rPr>
              <w:fldChar w:fldCharType="separate"/>
            </w:r>
            <w:r w:rsidR="006A33BA">
              <w:rPr>
                <w:noProof/>
                <w:webHidden/>
              </w:rPr>
              <w:t>26</w:t>
            </w:r>
            <w:r w:rsidR="002D22D1">
              <w:rPr>
                <w:noProof/>
                <w:webHidden/>
              </w:rPr>
              <w:fldChar w:fldCharType="end"/>
            </w:r>
          </w:hyperlink>
        </w:p>
        <w:p w14:paraId="70F4BDDE" w14:textId="4566DE2A"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44" w:history="1">
            <w:r w:rsidR="002D22D1" w:rsidRPr="001A604E">
              <w:rPr>
                <w:rStyle w:val="a7"/>
                <w:noProof/>
              </w:rPr>
              <w:t>4.2.4.</w:t>
            </w:r>
            <w:r w:rsidR="002D22D1">
              <w:rPr>
                <w:rFonts w:asciiTheme="minorHAnsi" w:eastAsiaTheme="minorEastAsia" w:hAnsiTheme="minorHAnsi"/>
                <w:noProof/>
                <w:sz w:val="22"/>
                <w:lang w:eastAsia="ru-RU"/>
              </w:rPr>
              <w:tab/>
            </w:r>
            <w:r w:rsidR="002D22D1" w:rsidRPr="001A604E">
              <w:rPr>
                <w:rStyle w:val="a7"/>
                <w:noProof/>
              </w:rPr>
              <w:t>Объем потребления тепловой энергии (мощности) на собственные и хозяйственные нужды теплоснабжающей организации в отношении тепловой энергии и параметры тепловой мощности нетто.</w:t>
            </w:r>
            <w:r w:rsidR="002D22D1">
              <w:rPr>
                <w:noProof/>
                <w:webHidden/>
              </w:rPr>
              <w:tab/>
            </w:r>
            <w:r w:rsidR="002D22D1">
              <w:rPr>
                <w:noProof/>
                <w:webHidden/>
              </w:rPr>
              <w:fldChar w:fldCharType="begin"/>
            </w:r>
            <w:r w:rsidR="002D22D1">
              <w:rPr>
                <w:noProof/>
                <w:webHidden/>
              </w:rPr>
              <w:instrText xml:space="preserve"> PAGEREF _Toc138843144 \h </w:instrText>
            </w:r>
            <w:r w:rsidR="002D22D1">
              <w:rPr>
                <w:noProof/>
                <w:webHidden/>
              </w:rPr>
            </w:r>
            <w:r w:rsidR="002D22D1">
              <w:rPr>
                <w:noProof/>
                <w:webHidden/>
              </w:rPr>
              <w:fldChar w:fldCharType="separate"/>
            </w:r>
            <w:r w:rsidR="006A33BA">
              <w:rPr>
                <w:noProof/>
                <w:webHidden/>
              </w:rPr>
              <w:t>26</w:t>
            </w:r>
            <w:r w:rsidR="002D22D1">
              <w:rPr>
                <w:noProof/>
                <w:webHidden/>
              </w:rPr>
              <w:fldChar w:fldCharType="end"/>
            </w:r>
          </w:hyperlink>
        </w:p>
        <w:p w14:paraId="7824D5F2" w14:textId="5C5AF6AA"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45" w:history="1">
            <w:r w:rsidR="002D22D1" w:rsidRPr="001A604E">
              <w:rPr>
                <w:rStyle w:val="a7"/>
                <w:noProof/>
              </w:rPr>
              <w:t>4.2.5.</w:t>
            </w:r>
            <w:r w:rsidR="002D22D1">
              <w:rPr>
                <w:rFonts w:asciiTheme="minorHAnsi" w:eastAsiaTheme="minorEastAsia" w:hAnsiTheme="minorHAnsi"/>
                <w:noProof/>
                <w:sz w:val="22"/>
                <w:lang w:eastAsia="ru-RU"/>
              </w:rPr>
              <w:tab/>
            </w:r>
            <w:r w:rsidR="002D22D1" w:rsidRPr="001A604E">
              <w:rPr>
                <w:rStyle w:val="a7"/>
                <w:noProof/>
              </w:rPr>
              <w:t>Сроки ввода в эксплуатацию основного оборудования, год последнего освидетельствования при допуске в эксплуатацию после ремонта, год продления ресурса и мероприятия по продлению ресурса.</w:t>
            </w:r>
            <w:r w:rsidR="002D22D1">
              <w:rPr>
                <w:noProof/>
                <w:webHidden/>
              </w:rPr>
              <w:tab/>
            </w:r>
            <w:r w:rsidR="002D22D1">
              <w:rPr>
                <w:noProof/>
                <w:webHidden/>
              </w:rPr>
              <w:fldChar w:fldCharType="begin"/>
            </w:r>
            <w:r w:rsidR="002D22D1">
              <w:rPr>
                <w:noProof/>
                <w:webHidden/>
              </w:rPr>
              <w:instrText xml:space="preserve"> PAGEREF _Toc138843145 \h </w:instrText>
            </w:r>
            <w:r w:rsidR="002D22D1">
              <w:rPr>
                <w:noProof/>
                <w:webHidden/>
              </w:rPr>
            </w:r>
            <w:r w:rsidR="002D22D1">
              <w:rPr>
                <w:noProof/>
                <w:webHidden/>
              </w:rPr>
              <w:fldChar w:fldCharType="separate"/>
            </w:r>
            <w:r w:rsidR="006A33BA">
              <w:rPr>
                <w:noProof/>
                <w:webHidden/>
              </w:rPr>
              <w:t>27</w:t>
            </w:r>
            <w:r w:rsidR="002D22D1">
              <w:rPr>
                <w:noProof/>
                <w:webHidden/>
              </w:rPr>
              <w:fldChar w:fldCharType="end"/>
            </w:r>
          </w:hyperlink>
        </w:p>
        <w:p w14:paraId="38309F1F" w14:textId="5E45826C"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46" w:history="1">
            <w:r w:rsidR="002D22D1" w:rsidRPr="001A604E">
              <w:rPr>
                <w:rStyle w:val="a7"/>
                <w:noProof/>
              </w:rPr>
              <w:t>4.2.6.</w:t>
            </w:r>
            <w:r w:rsidR="002D22D1">
              <w:rPr>
                <w:rFonts w:asciiTheme="minorHAnsi" w:eastAsiaTheme="minorEastAsia" w:hAnsiTheme="minorHAnsi"/>
                <w:noProof/>
                <w:sz w:val="22"/>
                <w:lang w:eastAsia="ru-RU"/>
              </w:rPr>
              <w:tab/>
            </w:r>
            <w:r w:rsidR="002D22D1" w:rsidRPr="001A604E">
              <w:rPr>
                <w:rStyle w:val="a7"/>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w:t>
            </w:r>
            <w:r w:rsidR="002D22D1">
              <w:rPr>
                <w:noProof/>
                <w:webHidden/>
              </w:rPr>
              <w:tab/>
            </w:r>
            <w:r w:rsidR="002D22D1">
              <w:rPr>
                <w:noProof/>
                <w:webHidden/>
              </w:rPr>
              <w:fldChar w:fldCharType="begin"/>
            </w:r>
            <w:r w:rsidR="002D22D1">
              <w:rPr>
                <w:noProof/>
                <w:webHidden/>
              </w:rPr>
              <w:instrText xml:space="preserve"> PAGEREF _Toc138843146 \h </w:instrText>
            </w:r>
            <w:r w:rsidR="002D22D1">
              <w:rPr>
                <w:noProof/>
                <w:webHidden/>
              </w:rPr>
            </w:r>
            <w:r w:rsidR="002D22D1">
              <w:rPr>
                <w:noProof/>
                <w:webHidden/>
              </w:rPr>
              <w:fldChar w:fldCharType="separate"/>
            </w:r>
            <w:r w:rsidR="006A33BA">
              <w:rPr>
                <w:noProof/>
                <w:webHidden/>
              </w:rPr>
              <w:t>27</w:t>
            </w:r>
            <w:r w:rsidR="002D22D1">
              <w:rPr>
                <w:noProof/>
                <w:webHidden/>
              </w:rPr>
              <w:fldChar w:fldCharType="end"/>
            </w:r>
          </w:hyperlink>
        </w:p>
        <w:p w14:paraId="3C554BFE" w14:textId="1C3C0B00"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47" w:history="1">
            <w:r w:rsidR="002D22D1" w:rsidRPr="001A604E">
              <w:rPr>
                <w:rStyle w:val="a7"/>
                <w:noProof/>
              </w:rPr>
              <w:t>4.2.7.</w:t>
            </w:r>
            <w:r w:rsidR="002D22D1">
              <w:rPr>
                <w:rFonts w:asciiTheme="minorHAnsi" w:eastAsiaTheme="minorEastAsia" w:hAnsiTheme="minorHAnsi"/>
                <w:noProof/>
                <w:sz w:val="22"/>
                <w:lang w:eastAsia="ru-RU"/>
              </w:rPr>
              <w:tab/>
            </w:r>
            <w:r w:rsidR="002D22D1" w:rsidRPr="001A604E">
              <w:rPr>
                <w:rStyle w:val="a7"/>
                <w:noProof/>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2D22D1">
              <w:rPr>
                <w:noProof/>
                <w:webHidden/>
              </w:rPr>
              <w:tab/>
            </w:r>
            <w:r w:rsidR="002D22D1">
              <w:rPr>
                <w:noProof/>
                <w:webHidden/>
              </w:rPr>
              <w:fldChar w:fldCharType="begin"/>
            </w:r>
            <w:r w:rsidR="002D22D1">
              <w:rPr>
                <w:noProof/>
                <w:webHidden/>
              </w:rPr>
              <w:instrText xml:space="preserve"> PAGEREF _Toc138843147 \h </w:instrText>
            </w:r>
            <w:r w:rsidR="002D22D1">
              <w:rPr>
                <w:noProof/>
                <w:webHidden/>
              </w:rPr>
            </w:r>
            <w:r w:rsidR="002D22D1">
              <w:rPr>
                <w:noProof/>
                <w:webHidden/>
              </w:rPr>
              <w:fldChar w:fldCharType="separate"/>
            </w:r>
            <w:r w:rsidR="006A33BA">
              <w:rPr>
                <w:noProof/>
                <w:webHidden/>
              </w:rPr>
              <w:t>28</w:t>
            </w:r>
            <w:r w:rsidR="002D22D1">
              <w:rPr>
                <w:noProof/>
                <w:webHidden/>
              </w:rPr>
              <w:fldChar w:fldCharType="end"/>
            </w:r>
          </w:hyperlink>
        </w:p>
        <w:p w14:paraId="2F51200C" w14:textId="0957988B"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48" w:history="1">
            <w:r w:rsidR="002D22D1" w:rsidRPr="001A604E">
              <w:rPr>
                <w:rStyle w:val="a7"/>
                <w:noProof/>
              </w:rPr>
              <w:t>4.2.8.</w:t>
            </w:r>
            <w:r w:rsidR="002D22D1">
              <w:rPr>
                <w:rFonts w:asciiTheme="minorHAnsi" w:eastAsiaTheme="minorEastAsia" w:hAnsiTheme="minorHAnsi"/>
                <w:noProof/>
                <w:sz w:val="22"/>
                <w:lang w:eastAsia="ru-RU"/>
              </w:rPr>
              <w:tab/>
            </w:r>
            <w:r w:rsidR="002D22D1" w:rsidRPr="001A604E">
              <w:rPr>
                <w:rStyle w:val="a7"/>
                <w:noProof/>
              </w:rPr>
              <w:t>Среднегодовая загрузка оборудования.</w:t>
            </w:r>
            <w:r w:rsidR="002D22D1">
              <w:rPr>
                <w:noProof/>
                <w:webHidden/>
              </w:rPr>
              <w:tab/>
            </w:r>
            <w:r w:rsidR="002D22D1">
              <w:rPr>
                <w:noProof/>
                <w:webHidden/>
              </w:rPr>
              <w:fldChar w:fldCharType="begin"/>
            </w:r>
            <w:r w:rsidR="002D22D1">
              <w:rPr>
                <w:noProof/>
                <w:webHidden/>
              </w:rPr>
              <w:instrText xml:space="preserve"> PAGEREF _Toc138843148 \h </w:instrText>
            </w:r>
            <w:r w:rsidR="002D22D1">
              <w:rPr>
                <w:noProof/>
                <w:webHidden/>
              </w:rPr>
            </w:r>
            <w:r w:rsidR="002D22D1">
              <w:rPr>
                <w:noProof/>
                <w:webHidden/>
              </w:rPr>
              <w:fldChar w:fldCharType="separate"/>
            </w:r>
            <w:r w:rsidR="006A33BA">
              <w:rPr>
                <w:noProof/>
                <w:webHidden/>
              </w:rPr>
              <w:t>28</w:t>
            </w:r>
            <w:r w:rsidR="002D22D1">
              <w:rPr>
                <w:noProof/>
                <w:webHidden/>
              </w:rPr>
              <w:fldChar w:fldCharType="end"/>
            </w:r>
          </w:hyperlink>
        </w:p>
        <w:p w14:paraId="56473EDB" w14:textId="58CD4C1C"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49" w:history="1">
            <w:r w:rsidR="002D22D1" w:rsidRPr="001A604E">
              <w:rPr>
                <w:rStyle w:val="a7"/>
                <w:noProof/>
              </w:rPr>
              <w:t>4.2.9.</w:t>
            </w:r>
            <w:r w:rsidR="002D22D1">
              <w:rPr>
                <w:rFonts w:asciiTheme="minorHAnsi" w:eastAsiaTheme="minorEastAsia" w:hAnsiTheme="minorHAnsi"/>
                <w:noProof/>
                <w:sz w:val="22"/>
                <w:lang w:eastAsia="ru-RU"/>
              </w:rPr>
              <w:tab/>
            </w:r>
            <w:r w:rsidR="002D22D1" w:rsidRPr="001A604E">
              <w:rPr>
                <w:rStyle w:val="a7"/>
                <w:noProof/>
              </w:rPr>
              <w:t>Способы учета тепла, отпущенного в тепловые сети.</w:t>
            </w:r>
            <w:r w:rsidR="002D22D1">
              <w:rPr>
                <w:noProof/>
                <w:webHidden/>
              </w:rPr>
              <w:tab/>
            </w:r>
            <w:r w:rsidR="002D22D1">
              <w:rPr>
                <w:noProof/>
                <w:webHidden/>
              </w:rPr>
              <w:fldChar w:fldCharType="begin"/>
            </w:r>
            <w:r w:rsidR="002D22D1">
              <w:rPr>
                <w:noProof/>
                <w:webHidden/>
              </w:rPr>
              <w:instrText xml:space="preserve"> PAGEREF _Toc138843149 \h </w:instrText>
            </w:r>
            <w:r w:rsidR="002D22D1">
              <w:rPr>
                <w:noProof/>
                <w:webHidden/>
              </w:rPr>
            </w:r>
            <w:r w:rsidR="002D22D1">
              <w:rPr>
                <w:noProof/>
                <w:webHidden/>
              </w:rPr>
              <w:fldChar w:fldCharType="separate"/>
            </w:r>
            <w:r w:rsidR="006A33BA">
              <w:rPr>
                <w:noProof/>
                <w:webHidden/>
              </w:rPr>
              <w:t>28</w:t>
            </w:r>
            <w:r w:rsidR="002D22D1">
              <w:rPr>
                <w:noProof/>
                <w:webHidden/>
              </w:rPr>
              <w:fldChar w:fldCharType="end"/>
            </w:r>
          </w:hyperlink>
        </w:p>
        <w:p w14:paraId="064330E1" w14:textId="7ADCA3FA"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50" w:history="1">
            <w:r w:rsidR="002D22D1" w:rsidRPr="001A604E">
              <w:rPr>
                <w:rStyle w:val="a7"/>
                <w:noProof/>
              </w:rPr>
              <w:t>4.2.10.</w:t>
            </w:r>
            <w:r w:rsidR="002D22D1">
              <w:rPr>
                <w:rFonts w:asciiTheme="minorHAnsi" w:eastAsiaTheme="minorEastAsia" w:hAnsiTheme="minorHAnsi"/>
                <w:noProof/>
                <w:sz w:val="22"/>
                <w:lang w:eastAsia="ru-RU"/>
              </w:rPr>
              <w:tab/>
            </w:r>
            <w:r w:rsidR="002D22D1" w:rsidRPr="001A604E">
              <w:rPr>
                <w:rStyle w:val="a7"/>
                <w:noProof/>
              </w:rPr>
              <w:t>Статистика отказов и восстановлений оборудования источников тепловой энергии.</w:t>
            </w:r>
            <w:r w:rsidR="002D22D1">
              <w:rPr>
                <w:noProof/>
                <w:webHidden/>
              </w:rPr>
              <w:tab/>
            </w:r>
            <w:r w:rsidR="002D22D1">
              <w:rPr>
                <w:noProof/>
                <w:webHidden/>
              </w:rPr>
              <w:fldChar w:fldCharType="begin"/>
            </w:r>
            <w:r w:rsidR="002D22D1">
              <w:rPr>
                <w:noProof/>
                <w:webHidden/>
              </w:rPr>
              <w:instrText xml:space="preserve"> PAGEREF _Toc138843150 \h </w:instrText>
            </w:r>
            <w:r w:rsidR="002D22D1">
              <w:rPr>
                <w:noProof/>
                <w:webHidden/>
              </w:rPr>
            </w:r>
            <w:r w:rsidR="002D22D1">
              <w:rPr>
                <w:noProof/>
                <w:webHidden/>
              </w:rPr>
              <w:fldChar w:fldCharType="separate"/>
            </w:r>
            <w:r w:rsidR="006A33BA">
              <w:rPr>
                <w:noProof/>
                <w:webHidden/>
              </w:rPr>
              <w:t>28</w:t>
            </w:r>
            <w:r w:rsidR="002D22D1">
              <w:rPr>
                <w:noProof/>
                <w:webHidden/>
              </w:rPr>
              <w:fldChar w:fldCharType="end"/>
            </w:r>
          </w:hyperlink>
        </w:p>
        <w:p w14:paraId="5AB6C8A1" w14:textId="6F10B6FF"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51" w:history="1">
            <w:r w:rsidR="002D22D1" w:rsidRPr="001A604E">
              <w:rPr>
                <w:rStyle w:val="a7"/>
                <w:noProof/>
              </w:rPr>
              <w:t>4.2.11.</w:t>
            </w:r>
            <w:r w:rsidR="002D22D1">
              <w:rPr>
                <w:rFonts w:asciiTheme="minorHAnsi" w:eastAsiaTheme="minorEastAsia" w:hAnsiTheme="minorHAnsi"/>
                <w:noProof/>
                <w:sz w:val="22"/>
                <w:lang w:eastAsia="ru-RU"/>
              </w:rPr>
              <w:tab/>
            </w:r>
            <w:r w:rsidR="002D22D1" w:rsidRPr="001A604E">
              <w:rPr>
                <w:rStyle w:val="a7"/>
                <w:noProof/>
              </w:rPr>
              <w:t>Предписания надзорных органов по запрещению дальнейшей эксплуатации источников тепловой энергии.</w:t>
            </w:r>
            <w:r w:rsidR="002D22D1">
              <w:rPr>
                <w:noProof/>
                <w:webHidden/>
              </w:rPr>
              <w:tab/>
            </w:r>
            <w:r w:rsidR="002D22D1">
              <w:rPr>
                <w:noProof/>
                <w:webHidden/>
              </w:rPr>
              <w:fldChar w:fldCharType="begin"/>
            </w:r>
            <w:r w:rsidR="002D22D1">
              <w:rPr>
                <w:noProof/>
                <w:webHidden/>
              </w:rPr>
              <w:instrText xml:space="preserve"> PAGEREF _Toc138843151 \h </w:instrText>
            </w:r>
            <w:r w:rsidR="002D22D1">
              <w:rPr>
                <w:noProof/>
                <w:webHidden/>
              </w:rPr>
            </w:r>
            <w:r w:rsidR="002D22D1">
              <w:rPr>
                <w:noProof/>
                <w:webHidden/>
              </w:rPr>
              <w:fldChar w:fldCharType="separate"/>
            </w:r>
            <w:r w:rsidR="006A33BA">
              <w:rPr>
                <w:noProof/>
                <w:webHidden/>
              </w:rPr>
              <w:t>28</w:t>
            </w:r>
            <w:r w:rsidR="002D22D1">
              <w:rPr>
                <w:noProof/>
                <w:webHidden/>
              </w:rPr>
              <w:fldChar w:fldCharType="end"/>
            </w:r>
          </w:hyperlink>
        </w:p>
        <w:p w14:paraId="313BBEBA" w14:textId="67DEB52A"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52" w:history="1">
            <w:r w:rsidR="002D22D1" w:rsidRPr="001A604E">
              <w:rPr>
                <w:rStyle w:val="a7"/>
                <w:noProof/>
              </w:rPr>
              <w:t>4.2.12.</w:t>
            </w:r>
            <w:r w:rsidR="002D22D1">
              <w:rPr>
                <w:rFonts w:asciiTheme="minorHAnsi" w:eastAsiaTheme="minorEastAsia" w:hAnsiTheme="minorHAnsi"/>
                <w:noProof/>
                <w:sz w:val="22"/>
                <w:lang w:eastAsia="ru-RU"/>
              </w:rPr>
              <w:tab/>
            </w:r>
            <w:r w:rsidR="002D22D1" w:rsidRPr="001A604E">
              <w:rPr>
                <w:rStyle w:val="a7"/>
                <w:noProof/>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2D22D1">
              <w:rPr>
                <w:noProof/>
                <w:webHidden/>
              </w:rPr>
              <w:tab/>
            </w:r>
            <w:r w:rsidR="002D22D1">
              <w:rPr>
                <w:noProof/>
                <w:webHidden/>
              </w:rPr>
              <w:fldChar w:fldCharType="begin"/>
            </w:r>
            <w:r w:rsidR="002D22D1">
              <w:rPr>
                <w:noProof/>
                <w:webHidden/>
              </w:rPr>
              <w:instrText xml:space="preserve"> PAGEREF _Toc138843152 \h </w:instrText>
            </w:r>
            <w:r w:rsidR="002D22D1">
              <w:rPr>
                <w:noProof/>
                <w:webHidden/>
              </w:rPr>
            </w:r>
            <w:r w:rsidR="002D22D1">
              <w:rPr>
                <w:noProof/>
                <w:webHidden/>
              </w:rPr>
              <w:fldChar w:fldCharType="separate"/>
            </w:r>
            <w:r w:rsidR="006A33BA">
              <w:rPr>
                <w:noProof/>
                <w:webHidden/>
              </w:rPr>
              <w:t>28</w:t>
            </w:r>
            <w:r w:rsidR="002D22D1">
              <w:rPr>
                <w:noProof/>
                <w:webHidden/>
              </w:rPr>
              <w:fldChar w:fldCharType="end"/>
            </w:r>
          </w:hyperlink>
        </w:p>
        <w:p w14:paraId="5C10B12C" w14:textId="51C2E7EB"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53" w:history="1">
            <w:r w:rsidR="002D22D1" w:rsidRPr="001A604E">
              <w:rPr>
                <w:rStyle w:val="a7"/>
                <w:noProof/>
              </w:rPr>
              <w:t>4.2.13.</w:t>
            </w:r>
            <w:r w:rsidR="002D22D1">
              <w:rPr>
                <w:rFonts w:asciiTheme="minorHAnsi" w:eastAsiaTheme="minorEastAsia" w:hAnsiTheme="minorHAnsi"/>
                <w:noProof/>
                <w:sz w:val="22"/>
                <w:lang w:eastAsia="ru-RU"/>
              </w:rPr>
              <w:tab/>
            </w:r>
            <w:r w:rsidR="002D22D1" w:rsidRPr="001A604E">
              <w:rPr>
                <w:rStyle w:val="a7"/>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2D22D1">
              <w:rPr>
                <w:noProof/>
                <w:webHidden/>
              </w:rPr>
              <w:tab/>
            </w:r>
            <w:r w:rsidR="002D22D1">
              <w:rPr>
                <w:noProof/>
                <w:webHidden/>
              </w:rPr>
              <w:fldChar w:fldCharType="begin"/>
            </w:r>
            <w:r w:rsidR="002D22D1">
              <w:rPr>
                <w:noProof/>
                <w:webHidden/>
              </w:rPr>
              <w:instrText xml:space="preserve"> PAGEREF _Toc138843153 \h </w:instrText>
            </w:r>
            <w:r w:rsidR="002D22D1">
              <w:rPr>
                <w:noProof/>
                <w:webHidden/>
              </w:rPr>
            </w:r>
            <w:r w:rsidR="002D22D1">
              <w:rPr>
                <w:noProof/>
                <w:webHidden/>
              </w:rPr>
              <w:fldChar w:fldCharType="separate"/>
            </w:r>
            <w:r w:rsidR="006A33BA">
              <w:rPr>
                <w:noProof/>
                <w:webHidden/>
              </w:rPr>
              <w:t>29</w:t>
            </w:r>
            <w:r w:rsidR="002D22D1">
              <w:rPr>
                <w:noProof/>
                <w:webHidden/>
              </w:rPr>
              <w:fldChar w:fldCharType="end"/>
            </w:r>
          </w:hyperlink>
        </w:p>
        <w:p w14:paraId="0769C964" w14:textId="102D1811"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154" w:history="1">
            <w:r w:rsidR="002D22D1" w:rsidRPr="001A604E">
              <w:rPr>
                <w:rStyle w:val="a7"/>
                <w:noProof/>
              </w:rPr>
              <w:t>4.3.</w:t>
            </w:r>
            <w:r w:rsidR="002D22D1">
              <w:rPr>
                <w:rFonts w:asciiTheme="minorHAnsi" w:eastAsiaTheme="minorEastAsia" w:hAnsiTheme="minorHAnsi"/>
                <w:noProof/>
                <w:sz w:val="22"/>
                <w:lang w:eastAsia="ru-RU"/>
              </w:rPr>
              <w:tab/>
            </w:r>
            <w:r w:rsidR="002D22D1" w:rsidRPr="001A604E">
              <w:rPr>
                <w:rStyle w:val="a7"/>
                <w:noProof/>
              </w:rPr>
              <w:t>Часть 3. Тепловые сети, сооружения на них.</w:t>
            </w:r>
            <w:r w:rsidR="002D22D1">
              <w:rPr>
                <w:noProof/>
                <w:webHidden/>
              </w:rPr>
              <w:tab/>
            </w:r>
            <w:r w:rsidR="002D22D1">
              <w:rPr>
                <w:noProof/>
                <w:webHidden/>
              </w:rPr>
              <w:fldChar w:fldCharType="begin"/>
            </w:r>
            <w:r w:rsidR="002D22D1">
              <w:rPr>
                <w:noProof/>
                <w:webHidden/>
              </w:rPr>
              <w:instrText xml:space="preserve"> PAGEREF _Toc138843154 \h </w:instrText>
            </w:r>
            <w:r w:rsidR="002D22D1">
              <w:rPr>
                <w:noProof/>
                <w:webHidden/>
              </w:rPr>
            </w:r>
            <w:r w:rsidR="002D22D1">
              <w:rPr>
                <w:noProof/>
                <w:webHidden/>
              </w:rPr>
              <w:fldChar w:fldCharType="separate"/>
            </w:r>
            <w:r w:rsidR="006A33BA">
              <w:rPr>
                <w:noProof/>
                <w:webHidden/>
              </w:rPr>
              <w:t>29</w:t>
            </w:r>
            <w:r w:rsidR="002D22D1">
              <w:rPr>
                <w:noProof/>
                <w:webHidden/>
              </w:rPr>
              <w:fldChar w:fldCharType="end"/>
            </w:r>
          </w:hyperlink>
        </w:p>
        <w:p w14:paraId="005FC418" w14:textId="1780267C"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55" w:history="1">
            <w:r w:rsidR="002D22D1" w:rsidRPr="001A604E">
              <w:rPr>
                <w:rStyle w:val="a7"/>
                <w:noProof/>
              </w:rPr>
              <w:t>4.3.1.</w:t>
            </w:r>
            <w:r w:rsidR="002D22D1">
              <w:rPr>
                <w:rFonts w:asciiTheme="minorHAnsi" w:eastAsiaTheme="minorEastAsia" w:hAnsiTheme="minorHAnsi"/>
                <w:noProof/>
                <w:sz w:val="22"/>
                <w:lang w:eastAsia="ru-RU"/>
              </w:rPr>
              <w:tab/>
            </w:r>
            <w:r w:rsidR="002D22D1" w:rsidRPr="001A604E">
              <w:rPr>
                <w:rStyle w:val="a7"/>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2D22D1">
              <w:rPr>
                <w:noProof/>
                <w:webHidden/>
              </w:rPr>
              <w:tab/>
            </w:r>
            <w:r w:rsidR="002D22D1">
              <w:rPr>
                <w:noProof/>
                <w:webHidden/>
              </w:rPr>
              <w:fldChar w:fldCharType="begin"/>
            </w:r>
            <w:r w:rsidR="002D22D1">
              <w:rPr>
                <w:noProof/>
                <w:webHidden/>
              </w:rPr>
              <w:instrText xml:space="preserve"> PAGEREF _Toc138843155 \h </w:instrText>
            </w:r>
            <w:r w:rsidR="002D22D1">
              <w:rPr>
                <w:noProof/>
                <w:webHidden/>
              </w:rPr>
            </w:r>
            <w:r w:rsidR="002D22D1">
              <w:rPr>
                <w:noProof/>
                <w:webHidden/>
              </w:rPr>
              <w:fldChar w:fldCharType="separate"/>
            </w:r>
            <w:r w:rsidR="006A33BA">
              <w:rPr>
                <w:noProof/>
                <w:webHidden/>
              </w:rPr>
              <w:t>29</w:t>
            </w:r>
            <w:r w:rsidR="002D22D1">
              <w:rPr>
                <w:noProof/>
                <w:webHidden/>
              </w:rPr>
              <w:fldChar w:fldCharType="end"/>
            </w:r>
          </w:hyperlink>
        </w:p>
        <w:p w14:paraId="74F27A1F" w14:textId="03332BDB"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56" w:history="1">
            <w:r w:rsidR="002D22D1" w:rsidRPr="001A604E">
              <w:rPr>
                <w:rStyle w:val="a7"/>
                <w:noProof/>
              </w:rPr>
              <w:t>4.3.2.</w:t>
            </w:r>
            <w:r w:rsidR="002D22D1">
              <w:rPr>
                <w:rFonts w:asciiTheme="minorHAnsi" w:eastAsiaTheme="minorEastAsia" w:hAnsiTheme="minorHAnsi"/>
                <w:noProof/>
                <w:sz w:val="22"/>
                <w:lang w:eastAsia="ru-RU"/>
              </w:rPr>
              <w:tab/>
            </w:r>
            <w:r w:rsidR="002D22D1" w:rsidRPr="001A604E">
              <w:rPr>
                <w:rStyle w:val="a7"/>
                <w:noProof/>
              </w:rPr>
              <w:t>Карты (схемы) тепловых сетей в зонах действия источников тепловой энергии в электронной форме и (или) на бумажном носителе.</w:t>
            </w:r>
            <w:r w:rsidR="002D22D1">
              <w:rPr>
                <w:noProof/>
                <w:webHidden/>
              </w:rPr>
              <w:tab/>
            </w:r>
            <w:r w:rsidR="002D22D1">
              <w:rPr>
                <w:noProof/>
                <w:webHidden/>
              </w:rPr>
              <w:fldChar w:fldCharType="begin"/>
            </w:r>
            <w:r w:rsidR="002D22D1">
              <w:rPr>
                <w:noProof/>
                <w:webHidden/>
              </w:rPr>
              <w:instrText xml:space="preserve"> PAGEREF _Toc138843156 \h </w:instrText>
            </w:r>
            <w:r w:rsidR="002D22D1">
              <w:rPr>
                <w:noProof/>
                <w:webHidden/>
              </w:rPr>
            </w:r>
            <w:r w:rsidR="002D22D1">
              <w:rPr>
                <w:noProof/>
                <w:webHidden/>
              </w:rPr>
              <w:fldChar w:fldCharType="separate"/>
            </w:r>
            <w:r w:rsidR="006A33BA">
              <w:rPr>
                <w:noProof/>
                <w:webHidden/>
              </w:rPr>
              <w:t>29</w:t>
            </w:r>
            <w:r w:rsidR="002D22D1">
              <w:rPr>
                <w:noProof/>
                <w:webHidden/>
              </w:rPr>
              <w:fldChar w:fldCharType="end"/>
            </w:r>
          </w:hyperlink>
        </w:p>
        <w:p w14:paraId="1543FA51" w14:textId="1C833076"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57" w:history="1">
            <w:r w:rsidR="002D22D1" w:rsidRPr="001A604E">
              <w:rPr>
                <w:rStyle w:val="a7"/>
                <w:bCs/>
                <w:noProof/>
              </w:rPr>
              <w:t>4.3.3.</w:t>
            </w:r>
            <w:r w:rsidR="002D22D1">
              <w:rPr>
                <w:rFonts w:asciiTheme="minorHAnsi" w:eastAsiaTheme="minorEastAsia" w:hAnsiTheme="minorHAnsi"/>
                <w:noProof/>
                <w:sz w:val="22"/>
                <w:lang w:eastAsia="ru-RU"/>
              </w:rPr>
              <w:tab/>
            </w:r>
            <w:r w:rsidR="002D22D1" w:rsidRPr="001A604E">
              <w:rPr>
                <w:rStyle w:val="a7"/>
                <w:bCs/>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надёжных участков, определением их материальной характеристики и тепловой нагрузки потребителей, подключённых к таким участкам.</w:t>
            </w:r>
            <w:r w:rsidR="002D22D1">
              <w:rPr>
                <w:noProof/>
                <w:webHidden/>
              </w:rPr>
              <w:tab/>
            </w:r>
            <w:r w:rsidR="002D22D1">
              <w:rPr>
                <w:noProof/>
                <w:webHidden/>
              </w:rPr>
              <w:fldChar w:fldCharType="begin"/>
            </w:r>
            <w:r w:rsidR="002D22D1">
              <w:rPr>
                <w:noProof/>
                <w:webHidden/>
              </w:rPr>
              <w:instrText xml:space="preserve"> PAGEREF _Toc138843157 \h </w:instrText>
            </w:r>
            <w:r w:rsidR="002D22D1">
              <w:rPr>
                <w:noProof/>
                <w:webHidden/>
              </w:rPr>
            </w:r>
            <w:r w:rsidR="002D22D1">
              <w:rPr>
                <w:noProof/>
                <w:webHidden/>
              </w:rPr>
              <w:fldChar w:fldCharType="separate"/>
            </w:r>
            <w:r w:rsidR="006A33BA">
              <w:rPr>
                <w:noProof/>
                <w:webHidden/>
              </w:rPr>
              <w:t>30</w:t>
            </w:r>
            <w:r w:rsidR="002D22D1">
              <w:rPr>
                <w:noProof/>
                <w:webHidden/>
              </w:rPr>
              <w:fldChar w:fldCharType="end"/>
            </w:r>
          </w:hyperlink>
        </w:p>
        <w:p w14:paraId="6BE6AB72" w14:textId="085386C9"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58" w:history="1">
            <w:r w:rsidR="002D22D1" w:rsidRPr="001A604E">
              <w:rPr>
                <w:rStyle w:val="a7"/>
                <w:noProof/>
              </w:rPr>
              <w:t>4.3.4.</w:t>
            </w:r>
            <w:r w:rsidR="002D22D1">
              <w:rPr>
                <w:rFonts w:asciiTheme="minorHAnsi" w:eastAsiaTheme="minorEastAsia" w:hAnsiTheme="minorHAnsi"/>
                <w:noProof/>
                <w:sz w:val="22"/>
                <w:lang w:eastAsia="ru-RU"/>
              </w:rPr>
              <w:tab/>
            </w:r>
            <w:r w:rsidR="002D22D1" w:rsidRPr="001A604E">
              <w:rPr>
                <w:rStyle w:val="a7"/>
                <w:noProof/>
              </w:rPr>
              <w:t>Описание типов и количества секционирующей и регулирующей арматуры на тепловых сетях.</w:t>
            </w:r>
            <w:r w:rsidR="002D22D1">
              <w:rPr>
                <w:noProof/>
                <w:webHidden/>
              </w:rPr>
              <w:tab/>
            </w:r>
            <w:r w:rsidR="002D22D1">
              <w:rPr>
                <w:noProof/>
                <w:webHidden/>
              </w:rPr>
              <w:fldChar w:fldCharType="begin"/>
            </w:r>
            <w:r w:rsidR="002D22D1">
              <w:rPr>
                <w:noProof/>
                <w:webHidden/>
              </w:rPr>
              <w:instrText xml:space="preserve"> PAGEREF _Toc138843158 \h </w:instrText>
            </w:r>
            <w:r w:rsidR="002D22D1">
              <w:rPr>
                <w:noProof/>
                <w:webHidden/>
              </w:rPr>
            </w:r>
            <w:r w:rsidR="002D22D1">
              <w:rPr>
                <w:noProof/>
                <w:webHidden/>
              </w:rPr>
              <w:fldChar w:fldCharType="separate"/>
            </w:r>
            <w:r w:rsidR="006A33BA">
              <w:rPr>
                <w:noProof/>
                <w:webHidden/>
              </w:rPr>
              <w:t>31</w:t>
            </w:r>
            <w:r w:rsidR="002D22D1">
              <w:rPr>
                <w:noProof/>
                <w:webHidden/>
              </w:rPr>
              <w:fldChar w:fldCharType="end"/>
            </w:r>
          </w:hyperlink>
        </w:p>
        <w:p w14:paraId="0B4C3332" w14:textId="048440FB"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59" w:history="1">
            <w:r w:rsidR="002D22D1" w:rsidRPr="001A604E">
              <w:rPr>
                <w:rStyle w:val="a7"/>
                <w:noProof/>
              </w:rPr>
              <w:t>4.3.5.</w:t>
            </w:r>
            <w:r w:rsidR="002D22D1">
              <w:rPr>
                <w:rFonts w:asciiTheme="minorHAnsi" w:eastAsiaTheme="minorEastAsia" w:hAnsiTheme="minorHAnsi"/>
                <w:noProof/>
                <w:sz w:val="22"/>
                <w:lang w:eastAsia="ru-RU"/>
              </w:rPr>
              <w:tab/>
            </w:r>
            <w:r w:rsidR="002D22D1" w:rsidRPr="001A604E">
              <w:rPr>
                <w:rStyle w:val="a7"/>
                <w:noProof/>
              </w:rPr>
              <w:t>Описание типов и строительных особенностей тепловых пунктов, тепловых камер и павильонов.</w:t>
            </w:r>
            <w:r w:rsidR="002D22D1">
              <w:rPr>
                <w:noProof/>
                <w:webHidden/>
              </w:rPr>
              <w:tab/>
            </w:r>
            <w:r w:rsidR="002D22D1">
              <w:rPr>
                <w:noProof/>
                <w:webHidden/>
              </w:rPr>
              <w:fldChar w:fldCharType="begin"/>
            </w:r>
            <w:r w:rsidR="002D22D1">
              <w:rPr>
                <w:noProof/>
                <w:webHidden/>
              </w:rPr>
              <w:instrText xml:space="preserve"> PAGEREF _Toc138843159 \h </w:instrText>
            </w:r>
            <w:r w:rsidR="002D22D1">
              <w:rPr>
                <w:noProof/>
                <w:webHidden/>
              </w:rPr>
            </w:r>
            <w:r w:rsidR="002D22D1">
              <w:rPr>
                <w:noProof/>
                <w:webHidden/>
              </w:rPr>
              <w:fldChar w:fldCharType="separate"/>
            </w:r>
            <w:r w:rsidR="006A33BA">
              <w:rPr>
                <w:noProof/>
                <w:webHidden/>
              </w:rPr>
              <w:t>31</w:t>
            </w:r>
            <w:r w:rsidR="002D22D1">
              <w:rPr>
                <w:noProof/>
                <w:webHidden/>
              </w:rPr>
              <w:fldChar w:fldCharType="end"/>
            </w:r>
          </w:hyperlink>
        </w:p>
        <w:p w14:paraId="0554C588" w14:textId="657A1D03"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60" w:history="1">
            <w:r w:rsidR="002D22D1" w:rsidRPr="001A604E">
              <w:rPr>
                <w:rStyle w:val="a7"/>
                <w:noProof/>
              </w:rPr>
              <w:t>4.3.6.</w:t>
            </w:r>
            <w:r w:rsidR="002D22D1">
              <w:rPr>
                <w:rFonts w:asciiTheme="minorHAnsi" w:eastAsiaTheme="minorEastAsia" w:hAnsiTheme="minorHAnsi"/>
                <w:noProof/>
                <w:sz w:val="22"/>
                <w:lang w:eastAsia="ru-RU"/>
              </w:rPr>
              <w:tab/>
            </w:r>
            <w:r w:rsidR="002D22D1" w:rsidRPr="001A604E">
              <w:rPr>
                <w:rStyle w:val="a7"/>
                <w:noProof/>
              </w:rPr>
              <w:t>Описание графиков регулирования отпуска тепла в тепловые сети с анализом их обоснованности.</w:t>
            </w:r>
            <w:r w:rsidR="002D22D1">
              <w:rPr>
                <w:noProof/>
                <w:webHidden/>
              </w:rPr>
              <w:tab/>
            </w:r>
            <w:r w:rsidR="002D22D1">
              <w:rPr>
                <w:noProof/>
                <w:webHidden/>
              </w:rPr>
              <w:fldChar w:fldCharType="begin"/>
            </w:r>
            <w:r w:rsidR="002D22D1">
              <w:rPr>
                <w:noProof/>
                <w:webHidden/>
              </w:rPr>
              <w:instrText xml:space="preserve"> PAGEREF _Toc138843160 \h </w:instrText>
            </w:r>
            <w:r w:rsidR="002D22D1">
              <w:rPr>
                <w:noProof/>
                <w:webHidden/>
              </w:rPr>
            </w:r>
            <w:r w:rsidR="002D22D1">
              <w:rPr>
                <w:noProof/>
                <w:webHidden/>
              </w:rPr>
              <w:fldChar w:fldCharType="separate"/>
            </w:r>
            <w:r w:rsidR="006A33BA">
              <w:rPr>
                <w:noProof/>
                <w:webHidden/>
              </w:rPr>
              <w:t>32</w:t>
            </w:r>
            <w:r w:rsidR="002D22D1">
              <w:rPr>
                <w:noProof/>
                <w:webHidden/>
              </w:rPr>
              <w:fldChar w:fldCharType="end"/>
            </w:r>
          </w:hyperlink>
        </w:p>
        <w:p w14:paraId="202AA702" w14:textId="5FA25C9D"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61" w:history="1">
            <w:r w:rsidR="002D22D1" w:rsidRPr="001A604E">
              <w:rPr>
                <w:rStyle w:val="a7"/>
                <w:noProof/>
              </w:rPr>
              <w:t>4.3.7.</w:t>
            </w:r>
            <w:r w:rsidR="002D22D1">
              <w:rPr>
                <w:rFonts w:asciiTheme="minorHAnsi" w:eastAsiaTheme="minorEastAsia" w:hAnsiTheme="minorHAnsi"/>
                <w:noProof/>
                <w:sz w:val="22"/>
                <w:lang w:eastAsia="ru-RU"/>
              </w:rPr>
              <w:tab/>
            </w:r>
            <w:r w:rsidR="002D22D1" w:rsidRPr="001A604E">
              <w:rPr>
                <w:rStyle w:val="a7"/>
                <w:noProof/>
              </w:rPr>
              <w:t>Фактические температурные режимы отпуска тепла в тепловые сети и иих соответствие утвержденным графикам регулирования отпуска тепла в тепловые сети.</w:t>
            </w:r>
            <w:r w:rsidR="002D22D1">
              <w:rPr>
                <w:noProof/>
                <w:webHidden/>
              </w:rPr>
              <w:tab/>
            </w:r>
            <w:r w:rsidR="002D22D1">
              <w:rPr>
                <w:noProof/>
                <w:webHidden/>
              </w:rPr>
              <w:fldChar w:fldCharType="begin"/>
            </w:r>
            <w:r w:rsidR="002D22D1">
              <w:rPr>
                <w:noProof/>
                <w:webHidden/>
              </w:rPr>
              <w:instrText xml:space="preserve"> PAGEREF _Toc138843161 \h </w:instrText>
            </w:r>
            <w:r w:rsidR="002D22D1">
              <w:rPr>
                <w:noProof/>
                <w:webHidden/>
              </w:rPr>
            </w:r>
            <w:r w:rsidR="002D22D1">
              <w:rPr>
                <w:noProof/>
                <w:webHidden/>
              </w:rPr>
              <w:fldChar w:fldCharType="separate"/>
            </w:r>
            <w:r w:rsidR="006A33BA">
              <w:rPr>
                <w:noProof/>
                <w:webHidden/>
              </w:rPr>
              <w:t>32</w:t>
            </w:r>
            <w:r w:rsidR="002D22D1">
              <w:rPr>
                <w:noProof/>
                <w:webHidden/>
              </w:rPr>
              <w:fldChar w:fldCharType="end"/>
            </w:r>
          </w:hyperlink>
        </w:p>
        <w:p w14:paraId="1F55BED6" w14:textId="79419A0E"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62" w:history="1">
            <w:r w:rsidR="002D22D1" w:rsidRPr="001A604E">
              <w:rPr>
                <w:rStyle w:val="a7"/>
                <w:noProof/>
              </w:rPr>
              <w:t>4.3.8.</w:t>
            </w:r>
            <w:r w:rsidR="002D22D1">
              <w:rPr>
                <w:rFonts w:asciiTheme="minorHAnsi" w:eastAsiaTheme="minorEastAsia" w:hAnsiTheme="minorHAnsi"/>
                <w:noProof/>
                <w:sz w:val="22"/>
                <w:lang w:eastAsia="ru-RU"/>
              </w:rPr>
              <w:tab/>
            </w:r>
            <w:r w:rsidR="002D22D1" w:rsidRPr="001A604E">
              <w:rPr>
                <w:rStyle w:val="a7"/>
                <w:noProof/>
              </w:rPr>
              <w:t>Гидравлические режимы и пьезометрические графики тепловых сетей.</w:t>
            </w:r>
            <w:r w:rsidR="002D22D1">
              <w:rPr>
                <w:noProof/>
                <w:webHidden/>
              </w:rPr>
              <w:tab/>
            </w:r>
            <w:r w:rsidR="002D22D1">
              <w:rPr>
                <w:noProof/>
                <w:webHidden/>
              </w:rPr>
              <w:fldChar w:fldCharType="begin"/>
            </w:r>
            <w:r w:rsidR="002D22D1">
              <w:rPr>
                <w:noProof/>
                <w:webHidden/>
              </w:rPr>
              <w:instrText xml:space="preserve"> PAGEREF _Toc138843162 \h </w:instrText>
            </w:r>
            <w:r w:rsidR="002D22D1">
              <w:rPr>
                <w:noProof/>
                <w:webHidden/>
              </w:rPr>
            </w:r>
            <w:r w:rsidR="002D22D1">
              <w:rPr>
                <w:noProof/>
                <w:webHidden/>
              </w:rPr>
              <w:fldChar w:fldCharType="separate"/>
            </w:r>
            <w:r w:rsidR="006A33BA">
              <w:rPr>
                <w:noProof/>
                <w:webHidden/>
              </w:rPr>
              <w:t>33</w:t>
            </w:r>
            <w:r w:rsidR="002D22D1">
              <w:rPr>
                <w:noProof/>
                <w:webHidden/>
              </w:rPr>
              <w:fldChar w:fldCharType="end"/>
            </w:r>
          </w:hyperlink>
        </w:p>
        <w:p w14:paraId="3786D9AE" w14:textId="3804D60B"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63" w:history="1">
            <w:r w:rsidR="002D22D1" w:rsidRPr="001A604E">
              <w:rPr>
                <w:rStyle w:val="a7"/>
                <w:noProof/>
              </w:rPr>
              <w:t>4.3.9.</w:t>
            </w:r>
            <w:r w:rsidR="002D22D1">
              <w:rPr>
                <w:rFonts w:asciiTheme="minorHAnsi" w:eastAsiaTheme="minorEastAsia" w:hAnsiTheme="minorHAnsi"/>
                <w:noProof/>
                <w:sz w:val="22"/>
                <w:lang w:eastAsia="ru-RU"/>
              </w:rPr>
              <w:tab/>
            </w:r>
            <w:r w:rsidR="002D22D1" w:rsidRPr="001A604E">
              <w:rPr>
                <w:rStyle w:val="a7"/>
                <w:noProof/>
              </w:rPr>
              <w:t>Статистика отказов тепловых сетей (аварийных ситуаций) за последние 5 лет.</w:t>
            </w:r>
            <w:r w:rsidR="002D22D1">
              <w:rPr>
                <w:noProof/>
                <w:webHidden/>
              </w:rPr>
              <w:tab/>
            </w:r>
            <w:r w:rsidR="002D22D1">
              <w:rPr>
                <w:noProof/>
                <w:webHidden/>
              </w:rPr>
              <w:fldChar w:fldCharType="begin"/>
            </w:r>
            <w:r w:rsidR="002D22D1">
              <w:rPr>
                <w:noProof/>
                <w:webHidden/>
              </w:rPr>
              <w:instrText xml:space="preserve"> PAGEREF _Toc138843163 \h </w:instrText>
            </w:r>
            <w:r w:rsidR="002D22D1">
              <w:rPr>
                <w:noProof/>
                <w:webHidden/>
              </w:rPr>
            </w:r>
            <w:r w:rsidR="002D22D1">
              <w:rPr>
                <w:noProof/>
                <w:webHidden/>
              </w:rPr>
              <w:fldChar w:fldCharType="separate"/>
            </w:r>
            <w:r w:rsidR="006A33BA">
              <w:rPr>
                <w:noProof/>
                <w:webHidden/>
              </w:rPr>
              <w:t>33</w:t>
            </w:r>
            <w:r w:rsidR="002D22D1">
              <w:rPr>
                <w:noProof/>
                <w:webHidden/>
              </w:rPr>
              <w:fldChar w:fldCharType="end"/>
            </w:r>
          </w:hyperlink>
        </w:p>
        <w:p w14:paraId="4B59BC0E" w14:textId="4B8E4983"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64" w:history="1">
            <w:r w:rsidR="002D22D1" w:rsidRPr="001A604E">
              <w:rPr>
                <w:rStyle w:val="a7"/>
                <w:noProof/>
              </w:rPr>
              <w:t>4.3.10.</w:t>
            </w:r>
            <w:r w:rsidR="002D22D1">
              <w:rPr>
                <w:rFonts w:asciiTheme="minorHAnsi" w:eastAsiaTheme="minorEastAsia" w:hAnsiTheme="minorHAnsi"/>
                <w:noProof/>
                <w:sz w:val="22"/>
                <w:lang w:eastAsia="ru-RU"/>
              </w:rPr>
              <w:tab/>
            </w:r>
            <w:r w:rsidR="002D22D1" w:rsidRPr="001A604E">
              <w:rPr>
                <w:rStyle w:val="a7"/>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2D22D1">
              <w:rPr>
                <w:noProof/>
                <w:webHidden/>
              </w:rPr>
              <w:tab/>
            </w:r>
            <w:r w:rsidR="002D22D1">
              <w:rPr>
                <w:noProof/>
                <w:webHidden/>
              </w:rPr>
              <w:fldChar w:fldCharType="begin"/>
            </w:r>
            <w:r w:rsidR="002D22D1">
              <w:rPr>
                <w:noProof/>
                <w:webHidden/>
              </w:rPr>
              <w:instrText xml:space="preserve"> PAGEREF _Toc138843164 \h </w:instrText>
            </w:r>
            <w:r w:rsidR="002D22D1">
              <w:rPr>
                <w:noProof/>
                <w:webHidden/>
              </w:rPr>
            </w:r>
            <w:r w:rsidR="002D22D1">
              <w:rPr>
                <w:noProof/>
                <w:webHidden/>
              </w:rPr>
              <w:fldChar w:fldCharType="separate"/>
            </w:r>
            <w:r w:rsidR="006A33BA">
              <w:rPr>
                <w:noProof/>
                <w:webHidden/>
              </w:rPr>
              <w:t>33</w:t>
            </w:r>
            <w:r w:rsidR="002D22D1">
              <w:rPr>
                <w:noProof/>
                <w:webHidden/>
              </w:rPr>
              <w:fldChar w:fldCharType="end"/>
            </w:r>
          </w:hyperlink>
        </w:p>
        <w:p w14:paraId="4C9048BD" w14:textId="1EB12329"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65" w:history="1">
            <w:r w:rsidR="002D22D1" w:rsidRPr="001A604E">
              <w:rPr>
                <w:rStyle w:val="a7"/>
                <w:noProof/>
              </w:rPr>
              <w:t>4.3.11.</w:t>
            </w:r>
            <w:r w:rsidR="002D22D1">
              <w:rPr>
                <w:rFonts w:asciiTheme="minorHAnsi" w:eastAsiaTheme="minorEastAsia" w:hAnsiTheme="minorHAnsi"/>
                <w:noProof/>
                <w:sz w:val="22"/>
                <w:lang w:eastAsia="ru-RU"/>
              </w:rPr>
              <w:tab/>
            </w:r>
            <w:r w:rsidR="002D22D1" w:rsidRPr="001A604E">
              <w:rPr>
                <w:rStyle w:val="a7"/>
                <w:noProof/>
              </w:rPr>
              <w:t>Описание процедур диагностики состояния тепловых сетей и планирования капитальных (текущих) ремонтов.</w:t>
            </w:r>
            <w:r w:rsidR="002D22D1">
              <w:rPr>
                <w:noProof/>
                <w:webHidden/>
              </w:rPr>
              <w:tab/>
            </w:r>
            <w:r w:rsidR="002D22D1">
              <w:rPr>
                <w:noProof/>
                <w:webHidden/>
              </w:rPr>
              <w:fldChar w:fldCharType="begin"/>
            </w:r>
            <w:r w:rsidR="002D22D1">
              <w:rPr>
                <w:noProof/>
                <w:webHidden/>
              </w:rPr>
              <w:instrText xml:space="preserve"> PAGEREF _Toc138843165 \h </w:instrText>
            </w:r>
            <w:r w:rsidR="002D22D1">
              <w:rPr>
                <w:noProof/>
                <w:webHidden/>
              </w:rPr>
            </w:r>
            <w:r w:rsidR="002D22D1">
              <w:rPr>
                <w:noProof/>
                <w:webHidden/>
              </w:rPr>
              <w:fldChar w:fldCharType="separate"/>
            </w:r>
            <w:r w:rsidR="006A33BA">
              <w:rPr>
                <w:noProof/>
                <w:webHidden/>
              </w:rPr>
              <w:t>33</w:t>
            </w:r>
            <w:r w:rsidR="002D22D1">
              <w:rPr>
                <w:noProof/>
                <w:webHidden/>
              </w:rPr>
              <w:fldChar w:fldCharType="end"/>
            </w:r>
          </w:hyperlink>
        </w:p>
        <w:p w14:paraId="56436AD4" w14:textId="3B958E2C"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66" w:history="1">
            <w:r w:rsidR="002D22D1" w:rsidRPr="001A604E">
              <w:rPr>
                <w:rStyle w:val="a7"/>
                <w:noProof/>
              </w:rPr>
              <w:t>4.3.12.</w:t>
            </w:r>
            <w:r w:rsidR="002D22D1">
              <w:rPr>
                <w:rFonts w:asciiTheme="minorHAnsi" w:eastAsiaTheme="minorEastAsia" w:hAnsiTheme="minorHAnsi"/>
                <w:noProof/>
                <w:sz w:val="22"/>
                <w:lang w:eastAsia="ru-RU"/>
              </w:rPr>
              <w:tab/>
            </w:r>
            <w:r w:rsidR="002D22D1" w:rsidRPr="001A604E">
              <w:rPr>
                <w:rStyle w:val="a7"/>
                <w:noProof/>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2D22D1">
              <w:rPr>
                <w:noProof/>
                <w:webHidden/>
              </w:rPr>
              <w:tab/>
            </w:r>
            <w:r w:rsidR="002D22D1">
              <w:rPr>
                <w:noProof/>
                <w:webHidden/>
              </w:rPr>
              <w:fldChar w:fldCharType="begin"/>
            </w:r>
            <w:r w:rsidR="002D22D1">
              <w:rPr>
                <w:noProof/>
                <w:webHidden/>
              </w:rPr>
              <w:instrText xml:space="preserve"> PAGEREF _Toc138843166 \h </w:instrText>
            </w:r>
            <w:r w:rsidR="002D22D1">
              <w:rPr>
                <w:noProof/>
                <w:webHidden/>
              </w:rPr>
            </w:r>
            <w:r w:rsidR="002D22D1">
              <w:rPr>
                <w:noProof/>
                <w:webHidden/>
              </w:rPr>
              <w:fldChar w:fldCharType="separate"/>
            </w:r>
            <w:r w:rsidR="006A33BA">
              <w:rPr>
                <w:noProof/>
                <w:webHidden/>
              </w:rPr>
              <w:t>34</w:t>
            </w:r>
            <w:r w:rsidR="002D22D1">
              <w:rPr>
                <w:noProof/>
                <w:webHidden/>
              </w:rPr>
              <w:fldChar w:fldCharType="end"/>
            </w:r>
          </w:hyperlink>
        </w:p>
        <w:p w14:paraId="73661DA1" w14:textId="79674E42"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67" w:history="1">
            <w:r w:rsidR="002D22D1" w:rsidRPr="001A604E">
              <w:rPr>
                <w:rStyle w:val="a7"/>
                <w:noProof/>
              </w:rPr>
              <w:t>4.3.13.</w:t>
            </w:r>
            <w:r w:rsidR="002D22D1">
              <w:rPr>
                <w:rFonts w:asciiTheme="minorHAnsi" w:eastAsiaTheme="minorEastAsia" w:hAnsiTheme="minorHAnsi"/>
                <w:noProof/>
                <w:sz w:val="22"/>
                <w:lang w:eastAsia="ru-RU"/>
              </w:rPr>
              <w:tab/>
            </w:r>
            <w:r w:rsidR="002D22D1" w:rsidRPr="001A604E">
              <w:rPr>
                <w:rStyle w:val="a7"/>
                <w:noProof/>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2D22D1">
              <w:rPr>
                <w:noProof/>
                <w:webHidden/>
              </w:rPr>
              <w:tab/>
            </w:r>
            <w:r w:rsidR="002D22D1">
              <w:rPr>
                <w:noProof/>
                <w:webHidden/>
              </w:rPr>
              <w:fldChar w:fldCharType="begin"/>
            </w:r>
            <w:r w:rsidR="002D22D1">
              <w:rPr>
                <w:noProof/>
                <w:webHidden/>
              </w:rPr>
              <w:instrText xml:space="preserve"> PAGEREF _Toc138843167 \h </w:instrText>
            </w:r>
            <w:r w:rsidR="002D22D1">
              <w:rPr>
                <w:noProof/>
                <w:webHidden/>
              </w:rPr>
            </w:r>
            <w:r w:rsidR="002D22D1">
              <w:rPr>
                <w:noProof/>
                <w:webHidden/>
              </w:rPr>
              <w:fldChar w:fldCharType="separate"/>
            </w:r>
            <w:r w:rsidR="006A33BA">
              <w:rPr>
                <w:noProof/>
                <w:webHidden/>
              </w:rPr>
              <w:t>35</w:t>
            </w:r>
            <w:r w:rsidR="002D22D1">
              <w:rPr>
                <w:noProof/>
                <w:webHidden/>
              </w:rPr>
              <w:fldChar w:fldCharType="end"/>
            </w:r>
          </w:hyperlink>
        </w:p>
        <w:p w14:paraId="2F8BA8CB" w14:textId="21BDBF26"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68" w:history="1">
            <w:r w:rsidR="002D22D1" w:rsidRPr="001A604E">
              <w:rPr>
                <w:rStyle w:val="a7"/>
                <w:noProof/>
              </w:rPr>
              <w:t>4.3.14.</w:t>
            </w:r>
            <w:r w:rsidR="002D22D1">
              <w:rPr>
                <w:rFonts w:asciiTheme="minorHAnsi" w:eastAsiaTheme="minorEastAsia" w:hAnsiTheme="minorHAnsi"/>
                <w:noProof/>
                <w:sz w:val="22"/>
                <w:lang w:eastAsia="ru-RU"/>
              </w:rPr>
              <w:tab/>
            </w:r>
            <w:r w:rsidR="002D22D1" w:rsidRPr="001A604E">
              <w:rPr>
                <w:rStyle w:val="a7"/>
                <w:noProof/>
              </w:rPr>
              <w:t>Описание нормативов технологических потерь при передаче тепловой энергии (мощности) и теплоносителя, включаемых в расчет отпущенной тепловой энергии (мощности) и теплоносителя.</w:t>
            </w:r>
            <w:r w:rsidR="002D22D1">
              <w:rPr>
                <w:noProof/>
                <w:webHidden/>
              </w:rPr>
              <w:tab/>
            </w:r>
            <w:r w:rsidR="002D22D1">
              <w:rPr>
                <w:noProof/>
                <w:webHidden/>
              </w:rPr>
              <w:fldChar w:fldCharType="begin"/>
            </w:r>
            <w:r w:rsidR="002D22D1">
              <w:rPr>
                <w:noProof/>
                <w:webHidden/>
              </w:rPr>
              <w:instrText xml:space="preserve"> PAGEREF _Toc138843168 \h </w:instrText>
            </w:r>
            <w:r w:rsidR="002D22D1">
              <w:rPr>
                <w:noProof/>
                <w:webHidden/>
              </w:rPr>
            </w:r>
            <w:r w:rsidR="002D22D1">
              <w:rPr>
                <w:noProof/>
                <w:webHidden/>
              </w:rPr>
              <w:fldChar w:fldCharType="separate"/>
            </w:r>
            <w:r w:rsidR="006A33BA">
              <w:rPr>
                <w:noProof/>
                <w:webHidden/>
              </w:rPr>
              <w:t>37</w:t>
            </w:r>
            <w:r w:rsidR="002D22D1">
              <w:rPr>
                <w:noProof/>
                <w:webHidden/>
              </w:rPr>
              <w:fldChar w:fldCharType="end"/>
            </w:r>
          </w:hyperlink>
        </w:p>
        <w:p w14:paraId="1BD73E9A" w14:textId="434346FD"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69" w:history="1">
            <w:r w:rsidR="002D22D1" w:rsidRPr="001A604E">
              <w:rPr>
                <w:rStyle w:val="a7"/>
                <w:noProof/>
              </w:rPr>
              <w:t>4.3.15.</w:t>
            </w:r>
            <w:r w:rsidR="002D22D1">
              <w:rPr>
                <w:rFonts w:asciiTheme="minorHAnsi" w:eastAsiaTheme="minorEastAsia" w:hAnsiTheme="minorHAnsi"/>
                <w:noProof/>
                <w:sz w:val="22"/>
                <w:lang w:eastAsia="ru-RU"/>
              </w:rPr>
              <w:tab/>
            </w:r>
            <w:r w:rsidR="002D22D1" w:rsidRPr="001A604E">
              <w:rPr>
                <w:rStyle w:val="a7"/>
                <w:noProof/>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2D22D1">
              <w:rPr>
                <w:noProof/>
                <w:webHidden/>
              </w:rPr>
              <w:tab/>
            </w:r>
            <w:r w:rsidR="002D22D1">
              <w:rPr>
                <w:noProof/>
                <w:webHidden/>
              </w:rPr>
              <w:fldChar w:fldCharType="begin"/>
            </w:r>
            <w:r w:rsidR="002D22D1">
              <w:rPr>
                <w:noProof/>
                <w:webHidden/>
              </w:rPr>
              <w:instrText xml:space="preserve"> PAGEREF _Toc138843169 \h </w:instrText>
            </w:r>
            <w:r w:rsidR="002D22D1">
              <w:rPr>
                <w:noProof/>
                <w:webHidden/>
              </w:rPr>
            </w:r>
            <w:r w:rsidR="002D22D1">
              <w:rPr>
                <w:noProof/>
                <w:webHidden/>
              </w:rPr>
              <w:fldChar w:fldCharType="separate"/>
            </w:r>
            <w:r w:rsidR="006A33BA">
              <w:rPr>
                <w:noProof/>
                <w:webHidden/>
              </w:rPr>
              <w:t>37</w:t>
            </w:r>
            <w:r w:rsidR="002D22D1">
              <w:rPr>
                <w:noProof/>
                <w:webHidden/>
              </w:rPr>
              <w:fldChar w:fldCharType="end"/>
            </w:r>
          </w:hyperlink>
        </w:p>
        <w:p w14:paraId="2B895F08" w14:textId="3A3D4239"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70" w:history="1">
            <w:r w:rsidR="002D22D1" w:rsidRPr="001A604E">
              <w:rPr>
                <w:rStyle w:val="a7"/>
                <w:noProof/>
              </w:rPr>
              <w:t>4.3.16.</w:t>
            </w:r>
            <w:r w:rsidR="002D22D1">
              <w:rPr>
                <w:rFonts w:asciiTheme="minorHAnsi" w:eastAsiaTheme="minorEastAsia" w:hAnsiTheme="minorHAnsi"/>
                <w:noProof/>
                <w:sz w:val="22"/>
                <w:lang w:eastAsia="ru-RU"/>
              </w:rPr>
              <w:tab/>
            </w:r>
            <w:r w:rsidR="002D22D1" w:rsidRPr="001A604E">
              <w:rPr>
                <w:rStyle w:val="a7"/>
                <w:noProof/>
              </w:rPr>
              <w:t>Предписания надзорных органов по запрещению дальнейшей эксплуатации участков тепловой сети и результаты их исполнения.</w:t>
            </w:r>
            <w:r w:rsidR="002D22D1">
              <w:rPr>
                <w:noProof/>
                <w:webHidden/>
              </w:rPr>
              <w:tab/>
            </w:r>
            <w:r w:rsidR="002D22D1">
              <w:rPr>
                <w:noProof/>
                <w:webHidden/>
              </w:rPr>
              <w:fldChar w:fldCharType="begin"/>
            </w:r>
            <w:r w:rsidR="002D22D1">
              <w:rPr>
                <w:noProof/>
                <w:webHidden/>
              </w:rPr>
              <w:instrText xml:space="preserve"> PAGEREF _Toc138843170 \h </w:instrText>
            </w:r>
            <w:r w:rsidR="002D22D1">
              <w:rPr>
                <w:noProof/>
                <w:webHidden/>
              </w:rPr>
            </w:r>
            <w:r w:rsidR="002D22D1">
              <w:rPr>
                <w:noProof/>
                <w:webHidden/>
              </w:rPr>
              <w:fldChar w:fldCharType="separate"/>
            </w:r>
            <w:r w:rsidR="006A33BA">
              <w:rPr>
                <w:noProof/>
                <w:webHidden/>
              </w:rPr>
              <w:t>37</w:t>
            </w:r>
            <w:r w:rsidR="002D22D1">
              <w:rPr>
                <w:noProof/>
                <w:webHidden/>
              </w:rPr>
              <w:fldChar w:fldCharType="end"/>
            </w:r>
          </w:hyperlink>
        </w:p>
        <w:p w14:paraId="500F7B84" w14:textId="518087CC"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71" w:history="1">
            <w:r w:rsidR="002D22D1" w:rsidRPr="001A604E">
              <w:rPr>
                <w:rStyle w:val="a7"/>
                <w:noProof/>
              </w:rPr>
              <w:t>4.3.17.</w:t>
            </w:r>
            <w:r w:rsidR="002D22D1">
              <w:rPr>
                <w:rFonts w:asciiTheme="minorHAnsi" w:eastAsiaTheme="minorEastAsia" w:hAnsiTheme="minorHAnsi"/>
                <w:noProof/>
                <w:sz w:val="22"/>
                <w:lang w:eastAsia="ru-RU"/>
              </w:rPr>
              <w:tab/>
            </w:r>
            <w:r w:rsidR="002D22D1" w:rsidRPr="001A604E">
              <w:rPr>
                <w:rStyle w:val="a7"/>
                <w:noProof/>
              </w:rPr>
              <w:t>Описание наиболее распространенных типов присоединений теплопотребляющих установок потребителей к тепловым сетям, определяющим выбор и обоснование графика регулирования отпуска тепловой энергии потребителям.</w:t>
            </w:r>
            <w:r w:rsidR="002D22D1">
              <w:rPr>
                <w:noProof/>
                <w:webHidden/>
              </w:rPr>
              <w:tab/>
            </w:r>
            <w:r w:rsidR="002D22D1">
              <w:rPr>
                <w:noProof/>
                <w:webHidden/>
              </w:rPr>
              <w:fldChar w:fldCharType="begin"/>
            </w:r>
            <w:r w:rsidR="002D22D1">
              <w:rPr>
                <w:noProof/>
                <w:webHidden/>
              </w:rPr>
              <w:instrText xml:space="preserve"> PAGEREF _Toc138843171 \h </w:instrText>
            </w:r>
            <w:r w:rsidR="002D22D1">
              <w:rPr>
                <w:noProof/>
                <w:webHidden/>
              </w:rPr>
            </w:r>
            <w:r w:rsidR="002D22D1">
              <w:rPr>
                <w:noProof/>
                <w:webHidden/>
              </w:rPr>
              <w:fldChar w:fldCharType="separate"/>
            </w:r>
            <w:r w:rsidR="006A33BA">
              <w:rPr>
                <w:noProof/>
                <w:webHidden/>
              </w:rPr>
              <w:t>37</w:t>
            </w:r>
            <w:r w:rsidR="002D22D1">
              <w:rPr>
                <w:noProof/>
                <w:webHidden/>
              </w:rPr>
              <w:fldChar w:fldCharType="end"/>
            </w:r>
          </w:hyperlink>
        </w:p>
        <w:p w14:paraId="7D0246F9" w14:textId="06D8752B"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72" w:history="1">
            <w:r w:rsidR="002D22D1" w:rsidRPr="001A604E">
              <w:rPr>
                <w:rStyle w:val="a7"/>
                <w:noProof/>
              </w:rPr>
              <w:t>4.3.18.</w:t>
            </w:r>
            <w:r w:rsidR="002D22D1">
              <w:rPr>
                <w:rFonts w:asciiTheme="minorHAnsi" w:eastAsiaTheme="minorEastAsia" w:hAnsiTheme="minorHAnsi"/>
                <w:noProof/>
                <w:sz w:val="22"/>
                <w:lang w:eastAsia="ru-RU"/>
              </w:rPr>
              <w:tab/>
            </w:r>
            <w:r w:rsidR="002D22D1" w:rsidRPr="001A604E">
              <w:rPr>
                <w:rStyle w:val="a7"/>
                <w:noProof/>
              </w:rPr>
              <w:t>Сведения о наличии коммерческого приборного учета тепловой энергии, отпущенной из тепловых сетей потребителям, анализ планов по установке приборов учета тепловой энергии и теплоносителя.</w:t>
            </w:r>
            <w:r w:rsidR="002D22D1">
              <w:rPr>
                <w:noProof/>
                <w:webHidden/>
              </w:rPr>
              <w:tab/>
            </w:r>
            <w:r w:rsidR="002D22D1">
              <w:rPr>
                <w:noProof/>
                <w:webHidden/>
              </w:rPr>
              <w:fldChar w:fldCharType="begin"/>
            </w:r>
            <w:r w:rsidR="002D22D1">
              <w:rPr>
                <w:noProof/>
                <w:webHidden/>
              </w:rPr>
              <w:instrText xml:space="preserve"> PAGEREF _Toc138843172 \h </w:instrText>
            </w:r>
            <w:r w:rsidR="002D22D1">
              <w:rPr>
                <w:noProof/>
                <w:webHidden/>
              </w:rPr>
            </w:r>
            <w:r w:rsidR="002D22D1">
              <w:rPr>
                <w:noProof/>
                <w:webHidden/>
              </w:rPr>
              <w:fldChar w:fldCharType="separate"/>
            </w:r>
            <w:r w:rsidR="006A33BA">
              <w:rPr>
                <w:noProof/>
                <w:webHidden/>
              </w:rPr>
              <w:t>37</w:t>
            </w:r>
            <w:r w:rsidR="002D22D1">
              <w:rPr>
                <w:noProof/>
                <w:webHidden/>
              </w:rPr>
              <w:fldChar w:fldCharType="end"/>
            </w:r>
          </w:hyperlink>
        </w:p>
        <w:p w14:paraId="5B69BE5C" w14:textId="41EBFDD9"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73" w:history="1">
            <w:r w:rsidR="002D22D1" w:rsidRPr="001A604E">
              <w:rPr>
                <w:rStyle w:val="a7"/>
                <w:noProof/>
              </w:rPr>
              <w:t>4.3.19.</w:t>
            </w:r>
            <w:r w:rsidR="002D22D1">
              <w:rPr>
                <w:rFonts w:asciiTheme="minorHAnsi" w:eastAsiaTheme="minorEastAsia" w:hAnsiTheme="minorHAnsi"/>
                <w:noProof/>
                <w:sz w:val="22"/>
                <w:lang w:eastAsia="ru-RU"/>
              </w:rPr>
              <w:tab/>
            </w:r>
            <w:r w:rsidR="002D22D1" w:rsidRPr="001A604E">
              <w:rPr>
                <w:rStyle w:val="a7"/>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2D22D1">
              <w:rPr>
                <w:noProof/>
                <w:webHidden/>
              </w:rPr>
              <w:tab/>
            </w:r>
            <w:r w:rsidR="002D22D1">
              <w:rPr>
                <w:noProof/>
                <w:webHidden/>
              </w:rPr>
              <w:fldChar w:fldCharType="begin"/>
            </w:r>
            <w:r w:rsidR="002D22D1">
              <w:rPr>
                <w:noProof/>
                <w:webHidden/>
              </w:rPr>
              <w:instrText xml:space="preserve"> PAGEREF _Toc138843173 \h </w:instrText>
            </w:r>
            <w:r w:rsidR="002D22D1">
              <w:rPr>
                <w:noProof/>
                <w:webHidden/>
              </w:rPr>
            </w:r>
            <w:r w:rsidR="002D22D1">
              <w:rPr>
                <w:noProof/>
                <w:webHidden/>
              </w:rPr>
              <w:fldChar w:fldCharType="separate"/>
            </w:r>
            <w:r w:rsidR="006A33BA">
              <w:rPr>
                <w:noProof/>
                <w:webHidden/>
              </w:rPr>
              <w:t>38</w:t>
            </w:r>
            <w:r w:rsidR="002D22D1">
              <w:rPr>
                <w:noProof/>
                <w:webHidden/>
              </w:rPr>
              <w:fldChar w:fldCharType="end"/>
            </w:r>
          </w:hyperlink>
        </w:p>
        <w:p w14:paraId="02B8ABAA" w14:textId="77043381"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74" w:history="1">
            <w:r w:rsidR="002D22D1" w:rsidRPr="001A604E">
              <w:rPr>
                <w:rStyle w:val="a7"/>
                <w:noProof/>
              </w:rPr>
              <w:t>4.3.20.</w:t>
            </w:r>
            <w:r w:rsidR="002D22D1">
              <w:rPr>
                <w:rFonts w:asciiTheme="minorHAnsi" w:eastAsiaTheme="minorEastAsia" w:hAnsiTheme="minorHAnsi"/>
                <w:noProof/>
                <w:sz w:val="22"/>
                <w:lang w:eastAsia="ru-RU"/>
              </w:rPr>
              <w:tab/>
            </w:r>
            <w:r w:rsidR="002D22D1" w:rsidRPr="001A604E">
              <w:rPr>
                <w:rStyle w:val="a7"/>
                <w:noProof/>
              </w:rPr>
              <w:t>Уровень автоматизации и обслуживания центральных тепловых пунктов, насосных станций.</w:t>
            </w:r>
            <w:r w:rsidR="002D22D1">
              <w:rPr>
                <w:noProof/>
                <w:webHidden/>
              </w:rPr>
              <w:tab/>
            </w:r>
            <w:r w:rsidR="002D22D1">
              <w:rPr>
                <w:noProof/>
                <w:webHidden/>
              </w:rPr>
              <w:fldChar w:fldCharType="begin"/>
            </w:r>
            <w:r w:rsidR="002D22D1">
              <w:rPr>
                <w:noProof/>
                <w:webHidden/>
              </w:rPr>
              <w:instrText xml:space="preserve"> PAGEREF _Toc138843174 \h </w:instrText>
            </w:r>
            <w:r w:rsidR="002D22D1">
              <w:rPr>
                <w:noProof/>
                <w:webHidden/>
              </w:rPr>
            </w:r>
            <w:r w:rsidR="002D22D1">
              <w:rPr>
                <w:noProof/>
                <w:webHidden/>
              </w:rPr>
              <w:fldChar w:fldCharType="separate"/>
            </w:r>
            <w:r w:rsidR="006A33BA">
              <w:rPr>
                <w:noProof/>
                <w:webHidden/>
              </w:rPr>
              <w:t>38</w:t>
            </w:r>
            <w:r w:rsidR="002D22D1">
              <w:rPr>
                <w:noProof/>
                <w:webHidden/>
              </w:rPr>
              <w:fldChar w:fldCharType="end"/>
            </w:r>
          </w:hyperlink>
        </w:p>
        <w:p w14:paraId="019E3CE1" w14:textId="5B50EAA5"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75" w:history="1">
            <w:r w:rsidR="002D22D1" w:rsidRPr="001A604E">
              <w:rPr>
                <w:rStyle w:val="a7"/>
                <w:noProof/>
              </w:rPr>
              <w:t>4.3.21.</w:t>
            </w:r>
            <w:r w:rsidR="002D22D1">
              <w:rPr>
                <w:rFonts w:asciiTheme="minorHAnsi" w:eastAsiaTheme="minorEastAsia" w:hAnsiTheme="minorHAnsi"/>
                <w:noProof/>
                <w:sz w:val="22"/>
                <w:lang w:eastAsia="ru-RU"/>
              </w:rPr>
              <w:tab/>
            </w:r>
            <w:r w:rsidR="002D22D1" w:rsidRPr="001A604E">
              <w:rPr>
                <w:rStyle w:val="a7"/>
                <w:noProof/>
              </w:rPr>
              <w:t>Сведения о наличии защиты тепловых сетей от превышения давления.</w:t>
            </w:r>
            <w:r w:rsidR="002D22D1">
              <w:rPr>
                <w:noProof/>
                <w:webHidden/>
              </w:rPr>
              <w:tab/>
            </w:r>
            <w:r w:rsidR="002D22D1">
              <w:rPr>
                <w:noProof/>
                <w:webHidden/>
              </w:rPr>
              <w:fldChar w:fldCharType="begin"/>
            </w:r>
            <w:r w:rsidR="002D22D1">
              <w:rPr>
                <w:noProof/>
                <w:webHidden/>
              </w:rPr>
              <w:instrText xml:space="preserve"> PAGEREF _Toc138843175 \h </w:instrText>
            </w:r>
            <w:r w:rsidR="002D22D1">
              <w:rPr>
                <w:noProof/>
                <w:webHidden/>
              </w:rPr>
            </w:r>
            <w:r w:rsidR="002D22D1">
              <w:rPr>
                <w:noProof/>
                <w:webHidden/>
              </w:rPr>
              <w:fldChar w:fldCharType="separate"/>
            </w:r>
            <w:r w:rsidR="006A33BA">
              <w:rPr>
                <w:noProof/>
                <w:webHidden/>
              </w:rPr>
              <w:t>38</w:t>
            </w:r>
            <w:r w:rsidR="002D22D1">
              <w:rPr>
                <w:noProof/>
                <w:webHidden/>
              </w:rPr>
              <w:fldChar w:fldCharType="end"/>
            </w:r>
          </w:hyperlink>
        </w:p>
        <w:p w14:paraId="2E9225FC" w14:textId="104BF293"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76" w:history="1">
            <w:r w:rsidR="002D22D1" w:rsidRPr="001A604E">
              <w:rPr>
                <w:rStyle w:val="a7"/>
                <w:noProof/>
              </w:rPr>
              <w:t>4.3.22.</w:t>
            </w:r>
            <w:r w:rsidR="002D22D1">
              <w:rPr>
                <w:rFonts w:asciiTheme="minorHAnsi" w:eastAsiaTheme="minorEastAsia" w:hAnsiTheme="minorHAnsi"/>
                <w:noProof/>
                <w:sz w:val="22"/>
                <w:lang w:eastAsia="ru-RU"/>
              </w:rPr>
              <w:tab/>
            </w:r>
            <w:r w:rsidR="002D22D1" w:rsidRPr="001A604E">
              <w:rPr>
                <w:rStyle w:val="a7"/>
                <w:noProof/>
              </w:rPr>
              <w:t>Перечень выявленных бесхозяйных тепловых сетей и обоснование выбора организации, уполномоченной на их эксплуатацию.</w:t>
            </w:r>
            <w:r w:rsidR="002D22D1">
              <w:rPr>
                <w:noProof/>
                <w:webHidden/>
              </w:rPr>
              <w:tab/>
            </w:r>
            <w:r w:rsidR="002D22D1">
              <w:rPr>
                <w:noProof/>
                <w:webHidden/>
              </w:rPr>
              <w:fldChar w:fldCharType="begin"/>
            </w:r>
            <w:r w:rsidR="002D22D1">
              <w:rPr>
                <w:noProof/>
                <w:webHidden/>
              </w:rPr>
              <w:instrText xml:space="preserve"> PAGEREF _Toc138843176 \h </w:instrText>
            </w:r>
            <w:r w:rsidR="002D22D1">
              <w:rPr>
                <w:noProof/>
                <w:webHidden/>
              </w:rPr>
            </w:r>
            <w:r w:rsidR="002D22D1">
              <w:rPr>
                <w:noProof/>
                <w:webHidden/>
              </w:rPr>
              <w:fldChar w:fldCharType="separate"/>
            </w:r>
            <w:r w:rsidR="006A33BA">
              <w:rPr>
                <w:noProof/>
                <w:webHidden/>
              </w:rPr>
              <w:t>38</w:t>
            </w:r>
            <w:r w:rsidR="002D22D1">
              <w:rPr>
                <w:noProof/>
                <w:webHidden/>
              </w:rPr>
              <w:fldChar w:fldCharType="end"/>
            </w:r>
          </w:hyperlink>
        </w:p>
        <w:p w14:paraId="37C7FF65" w14:textId="09B8DD28"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77" w:history="1">
            <w:r w:rsidR="002D22D1" w:rsidRPr="001A604E">
              <w:rPr>
                <w:rStyle w:val="a7"/>
                <w:noProof/>
              </w:rPr>
              <w:t>4.3.23.</w:t>
            </w:r>
            <w:r w:rsidR="002D22D1">
              <w:rPr>
                <w:rFonts w:asciiTheme="minorHAnsi" w:eastAsiaTheme="minorEastAsia" w:hAnsiTheme="minorHAnsi"/>
                <w:noProof/>
                <w:sz w:val="22"/>
                <w:lang w:eastAsia="ru-RU"/>
              </w:rPr>
              <w:tab/>
            </w:r>
            <w:r w:rsidR="002D22D1" w:rsidRPr="001A604E">
              <w:rPr>
                <w:rStyle w:val="a7"/>
                <w:noProof/>
              </w:rPr>
              <w:t>Данные энергетических характеристик тепловых сетей (при их наличии).</w:t>
            </w:r>
            <w:r w:rsidR="002D22D1">
              <w:rPr>
                <w:noProof/>
                <w:webHidden/>
              </w:rPr>
              <w:tab/>
            </w:r>
            <w:r w:rsidR="002D22D1">
              <w:rPr>
                <w:noProof/>
                <w:webHidden/>
              </w:rPr>
              <w:fldChar w:fldCharType="begin"/>
            </w:r>
            <w:r w:rsidR="002D22D1">
              <w:rPr>
                <w:noProof/>
                <w:webHidden/>
              </w:rPr>
              <w:instrText xml:space="preserve"> PAGEREF _Toc138843177 \h </w:instrText>
            </w:r>
            <w:r w:rsidR="002D22D1">
              <w:rPr>
                <w:noProof/>
                <w:webHidden/>
              </w:rPr>
            </w:r>
            <w:r w:rsidR="002D22D1">
              <w:rPr>
                <w:noProof/>
                <w:webHidden/>
              </w:rPr>
              <w:fldChar w:fldCharType="separate"/>
            </w:r>
            <w:r w:rsidR="006A33BA">
              <w:rPr>
                <w:noProof/>
                <w:webHidden/>
              </w:rPr>
              <w:t>38</w:t>
            </w:r>
            <w:r w:rsidR="002D22D1">
              <w:rPr>
                <w:noProof/>
                <w:webHidden/>
              </w:rPr>
              <w:fldChar w:fldCharType="end"/>
            </w:r>
          </w:hyperlink>
        </w:p>
        <w:p w14:paraId="0E9D9DFF" w14:textId="3644DC67"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178" w:history="1">
            <w:r w:rsidR="002D22D1" w:rsidRPr="001A604E">
              <w:rPr>
                <w:rStyle w:val="a7"/>
                <w:noProof/>
              </w:rPr>
              <w:t>4.3.24.</w:t>
            </w:r>
            <w:r w:rsidR="002D22D1">
              <w:rPr>
                <w:rFonts w:asciiTheme="minorHAnsi" w:eastAsiaTheme="minorEastAsia" w:hAnsiTheme="minorHAnsi"/>
                <w:noProof/>
                <w:sz w:val="22"/>
                <w:lang w:eastAsia="ru-RU"/>
              </w:rPr>
              <w:tab/>
            </w:r>
            <w:r w:rsidR="002D22D1" w:rsidRPr="001A604E">
              <w:rPr>
                <w:rStyle w:val="a7"/>
                <w:noProof/>
              </w:rPr>
              <w:t>Описание изменений в характеристиках тепловых сетей и сооружений на них, зафиксированных в период, предшествующий актуализации схемы теплоснабжения.</w:t>
            </w:r>
            <w:r w:rsidR="002D22D1">
              <w:rPr>
                <w:noProof/>
                <w:webHidden/>
              </w:rPr>
              <w:tab/>
            </w:r>
            <w:r w:rsidR="002D22D1">
              <w:rPr>
                <w:noProof/>
                <w:webHidden/>
              </w:rPr>
              <w:fldChar w:fldCharType="begin"/>
            </w:r>
            <w:r w:rsidR="002D22D1">
              <w:rPr>
                <w:noProof/>
                <w:webHidden/>
              </w:rPr>
              <w:instrText xml:space="preserve"> PAGEREF _Toc138843178 \h </w:instrText>
            </w:r>
            <w:r w:rsidR="002D22D1">
              <w:rPr>
                <w:noProof/>
                <w:webHidden/>
              </w:rPr>
            </w:r>
            <w:r w:rsidR="002D22D1">
              <w:rPr>
                <w:noProof/>
                <w:webHidden/>
              </w:rPr>
              <w:fldChar w:fldCharType="separate"/>
            </w:r>
            <w:r w:rsidR="006A33BA">
              <w:rPr>
                <w:noProof/>
                <w:webHidden/>
              </w:rPr>
              <w:t>38</w:t>
            </w:r>
            <w:r w:rsidR="002D22D1">
              <w:rPr>
                <w:noProof/>
                <w:webHidden/>
              </w:rPr>
              <w:fldChar w:fldCharType="end"/>
            </w:r>
          </w:hyperlink>
        </w:p>
        <w:p w14:paraId="4FC308C4" w14:textId="3A855B1E"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179" w:history="1">
            <w:r w:rsidR="002D22D1" w:rsidRPr="001A604E">
              <w:rPr>
                <w:rStyle w:val="a7"/>
                <w:noProof/>
              </w:rPr>
              <w:t>4.4.</w:t>
            </w:r>
            <w:r w:rsidR="002D22D1">
              <w:rPr>
                <w:rFonts w:asciiTheme="minorHAnsi" w:eastAsiaTheme="minorEastAsia" w:hAnsiTheme="minorHAnsi"/>
                <w:noProof/>
                <w:sz w:val="22"/>
                <w:lang w:eastAsia="ru-RU"/>
              </w:rPr>
              <w:tab/>
            </w:r>
            <w:r w:rsidR="002D22D1" w:rsidRPr="001A604E">
              <w:rPr>
                <w:rStyle w:val="a7"/>
                <w:noProof/>
              </w:rPr>
              <w:t>Часть 4. Зоны действия источников тепловой энергии.</w:t>
            </w:r>
            <w:r w:rsidR="002D22D1">
              <w:rPr>
                <w:noProof/>
                <w:webHidden/>
              </w:rPr>
              <w:tab/>
            </w:r>
            <w:r w:rsidR="002D22D1">
              <w:rPr>
                <w:noProof/>
                <w:webHidden/>
              </w:rPr>
              <w:fldChar w:fldCharType="begin"/>
            </w:r>
            <w:r w:rsidR="002D22D1">
              <w:rPr>
                <w:noProof/>
                <w:webHidden/>
              </w:rPr>
              <w:instrText xml:space="preserve"> PAGEREF _Toc138843179 \h </w:instrText>
            </w:r>
            <w:r w:rsidR="002D22D1">
              <w:rPr>
                <w:noProof/>
                <w:webHidden/>
              </w:rPr>
            </w:r>
            <w:r w:rsidR="002D22D1">
              <w:rPr>
                <w:noProof/>
                <w:webHidden/>
              </w:rPr>
              <w:fldChar w:fldCharType="separate"/>
            </w:r>
            <w:r w:rsidR="006A33BA">
              <w:rPr>
                <w:noProof/>
                <w:webHidden/>
              </w:rPr>
              <w:t>38</w:t>
            </w:r>
            <w:r w:rsidR="002D22D1">
              <w:rPr>
                <w:noProof/>
                <w:webHidden/>
              </w:rPr>
              <w:fldChar w:fldCharType="end"/>
            </w:r>
          </w:hyperlink>
        </w:p>
        <w:p w14:paraId="08342BD6" w14:textId="51077CB5"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80" w:history="1">
            <w:r w:rsidR="002D22D1" w:rsidRPr="001A604E">
              <w:rPr>
                <w:rStyle w:val="a7"/>
                <w:noProof/>
              </w:rPr>
              <w:t>4.4.1.</w:t>
            </w:r>
            <w:r w:rsidR="002D22D1">
              <w:rPr>
                <w:rFonts w:asciiTheme="minorHAnsi" w:eastAsiaTheme="minorEastAsia" w:hAnsiTheme="minorHAnsi"/>
                <w:noProof/>
                <w:sz w:val="22"/>
                <w:lang w:eastAsia="ru-RU"/>
              </w:rPr>
              <w:tab/>
            </w:r>
            <w:r w:rsidR="002D22D1" w:rsidRPr="001A604E">
              <w:rPr>
                <w:rStyle w:val="a7"/>
                <w:noProof/>
              </w:rPr>
              <w:t>Описание существующих зон действия источников тепловой энергии во всех системах теплоснабжения на территории поселения.</w:t>
            </w:r>
            <w:r w:rsidR="002D22D1">
              <w:rPr>
                <w:noProof/>
                <w:webHidden/>
              </w:rPr>
              <w:tab/>
            </w:r>
            <w:r w:rsidR="002D22D1">
              <w:rPr>
                <w:noProof/>
                <w:webHidden/>
              </w:rPr>
              <w:fldChar w:fldCharType="begin"/>
            </w:r>
            <w:r w:rsidR="002D22D1">
              <w:rPr>
                <w:noProof/>
                <w:webHidden/>
              </w:rPr>
              <w:instrText xml:space="preserve"> PAGEREF _Toc138843180 \h </w:instrText>
            </w:r>
            <w:r w:rsidR="002D22D1">
              <w:rPr>
                <w:noProof/>
                <w:webHidden/>
              </w:rPr>
            </w:r>
            <w:r w:rsidR="002D22D1">
              <w:rPr>
                <w:noProof/>
                <w:webHidden/>
              </w:rPr>
              <w:fldChar w:fldCharType="separate"/>
            </w:r>
            <w:r w:rsidR="006A33BA">
              <w:rPr>
                <w:noProof/>
                <w:webHidden/>
              </w:rPr>
              <w:t>38</w:t>
            </w:r>
            <w:r w:rsidR="002D22D1">
              <w:rPr>
                <w:noProof/>
                <w:webHidden/>
              </w:rPr>
              <w:fldChar w:fldCharType="end"/>
            </w:r>
          </w:hyperlink>
        </w:p>
        <w:p w14:paraId="5482620B" w14:textId="1408077E"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81" w:history="1">
            <w:r w:rsidR="002D22D1" w:rsidRPr="001A604E">
              <w:rPr>
                <w:rStyle w:val="a7"/>
                <w:noProof/>
              </w:rPr>
              <w:t>4.4.2.</w:t>
            </w:r>
            <w:r w:rsidR="002D22D1">
              <w:rPr>
                <w:rFonts w:asciiTheme="minorHAnsi" w:eastAsiaTheme="minorEastAsia" w:hAnsiTheme="minorHAnsi"/>
                <w:noProof/>
                <w:sz w:val="22"/>
                <w:lang w:eastAsia="ru-RU"/>
              </w:rPr>
              <w:tab/>
            </w:r>
            <w:r w:rsidR="002D22D1" w:rsidRPr="001A604E">
              <w:rPr>
                <w:rStyle w:val="a7"/>
                <w:noProof/>
              </w:rPr>
              <w:t>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2D22D1">
              <w:rPr>
                <w:noProof/>
                <w:webHidden/>
              </w:rPr>
              <w:tab/>
            </w:r>
            <w:r w:rsidR="002D22D1">
              <w:rPr>
                <w:noProof/>
                <w:webHidden/>
              </w:rPr>
              <w:fldChar w:fldCharType="begin"/>
            </w:r>
            <w:r w:rsidR="002D22D1">
              <w:rPr>
                <w:noProof/>
                <w:webHidden/>
              </w:rPr>
              <w:instrText xml:space="preserve"> PAGEREF _Toc138843181 \h </w:instrText>
            </w:r>
            <w:r w:rsidR="002D22D1">
              <w:rPr>
                <w:noProof/>
                <w:webHidden/>
              </w:rPr>
            </w:r>
            <w:r w:rsidR="002D22D1">
              <w:rPr>
                <w:noProof/>
                <w:webHidden/>
              </w:rPr>
              <w:fldChar w:fldCharType="separate"/>
            </w:r>
            <w:r w:rsidR="006A33BA">
              <w:rPr>
                <w:noProof/>
                <w:webHidden/>
              </w:rPr>
              <w:t>39</w:t>
            </w:r>
            <w:r w:rsidR="002D22D1">
              <w:rPr>
                <w:noProof/>
                <w:webHidden/>
              </w:rPr>
              <w:fldChar w:fldCharType="end"/>
            </w:r>
          </w:hyperlink>
        </w:p>
        <w:p w14:paraId="28F82DC5" w14:textId="08876D82"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182" w:history="1">
            <w:r w:rsidR="002D22D1" w:rsidRPr="001A604E">
              <w:rPr>
                <w:rStyle w:val="a7"/>
                <w:noProof/>
              </w:rPr>
              <w:t>4.5.</w:t>
            </w:r>
            <w:r w:rsidR="002D22D1">
              <w:rPr>
                <w:rFonts w:asciiTheme="minorHAnsi" w:eastAsiaTheme="minorEastAsia" w:hAnsiTheme="minorHAnsi"/>
                <w:noProof/>
                <w:sz w:val="22"/>
                <w:lang w:eastAsia="ru-RU"/>
              </w:rPr>
              <w:tab/>
            </w:r>
            <w:r w:rsidR="002D22D1" w:rsidRPr="001A604E">
              <w:rPr>
                <w:rStyle w:val="a7"/>
                <w:noProof/>
              </w:rPr>
              <w:t>Часть 5. Тепловые нагрузки потребителей тепловой энергии, групп потребителей тепловой энергии.</w:t>
            </w:r>
            <w:r w:rsidR="002D22D1">
              <w:rPr>
                <w:noProof/>
                <w:webHidden/>
              </w:rPr>
              <w:tab/>
            </w:r>
            <w:r w:rsidR="002D22D1">
              <w:rPr>
                <w:noProof/>
                <w:webHidden/>
              </w:rPr>
              <w:fldChar w:fldCharType="begin"/>
            </w:r>
            <w:r w:rsidR="002D22D1">
              <w:rPr>
                <w:noProof/>
                <w:webHidden/>
              </w:rPr>
              <w:instrText xml:space="preserve"> PAGEREF _Toc138843182 \h </w:instrText>
            </w:r>
            <w:r w:rsidR="002D22D1">
              <w:rPr>
                <w:noProof/>
                <w:webHidden/>
              </w:rPr>
            </w:r>
            <w:r w:rsidR="002D22D1">
              <w:rPr>
                <w:noProof/>
                <w:webHidden/>
              </w:rPr>
              <w:fldChar w:fldCharType="separate"/>
            </w:r>
            <w:r w:rsidR="006A33BA">
              <w:rPr>
                <w:noProof/>
                <w:webHidden/>
              </w:rPr>
              <w:t>39</w:t>
            </w:r>
            <w:r w:rsidR="002D22D1">
              <w:rPr>
                <w:noProof/>
                <w:webHidden/>
              </w:rPr>
              <w:fldChar w:fldCharType="end"/>
            </w:r>
          </w:hyperlink>
        </w:p>
        <w:p w14:paraId="54009603" w14:textId="3EB647D6"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83" w:history="1">
            <w:r w:rsidR="002D22D1" w:rsidRPr="001A604E">
              <w:rPr>
                <w:rStyle w:val="a7"/>
                <w:noProof/>
              </w:rPr>
              <w:t>4.5.1.</w:t>
            </w:r>
            <w:r w:rsidR="002D22D1">
              <w:rPr>
                <w:rFonts w:asciiTheme="minorHAnsi" w:eastAsiaTheme="minorEastAsia" w:hAnsiTheme="minorHAnsi"/>
                <w:noProof/>
                <w:sz w:val="22"/>
                <w:lang w:eastAsia="ru-RU"/>
              </w:rPr>
              <w:tab/>
            </w:r>
            <w:r w:rsidR="002D22D1" w:rsidRPr="001A604E">
              <w:rPr>
                <w:rStyle w:val="a7"/>
                <w:noProof/>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2D22D1">
              <w:rPr>
                <w:noProof/>
                <w:webHidden/>
              </w:rPr>
              <w:tab/>
            </w:r>
            <w:r w:rsidR="002D22D1">
              <w:rPr>
                <w:noProof/>
                <w:webHidden/>
              </w:rPr>
              <w:fldChar w:fldCharType="begin"/>
            </w:r>
            <w:r w:rsidR="002D22D1">
              <w:rPr>
                <w:noProof/>
                <w:webHidden/>
              </w:rPr>
              <w:instrText xml:space="preserve"> PAGEREF _Toc138843183 \h </w:instrText>
            </w:r>
            <w:r w:rsidR="002D22D1">
              <w:rPr>
                <w:noProof/>
                <w:webHidden/>
              </w:rPr>
            </w:r>
            <w:r w:rsidR="002D22D1">
              <w:rPr>
                <w:noProof/>
                <w:webHidden/>
              </w:rPr>
              <w:fldChar w:fldCharType="separate"/>
            </w:r>
            <w:r w:rsidR="006A33BA">
              <w:rPr>
                <w:noProof/>
                <w:webHidden/>
              </w:rPr>
              <w:t>39</w:t>
            </w:r>
            <w:r w:rsidR="002D22D1">
              <w:rPr>
                <w:noProof/>
                <w:webHidden/>
              </w:rPr>
              <w:fldChar w:fldCharType="end"/>
            </w:r>
          </w:hyperlink>
        </w:p>
        <w:p w14:paraId="3587DAD1" w14:textId="6EDC386B"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84" w:history="1">
            <w:r w:rsidR="002D22D1" w:rsidRPr="001A604E">
              <w:rPr>
                <w:rStyle w:val="a7"/>
                <w:noProof/>
              </w:rPr>
              <w:t>4.5.2.</w:t>
            </w:r>
            <w:r w:rsidR="002D22D1">
              <w:rPr>
                <w:rFonts w:asciiTheme="minorHAnsi" w:eastAsiaTheme="minorEastAsia" w:hAnsiTheme="minorHAnsi"/>
                <w:noProof/>
                <w:sz w:val="22"/>
                <w:lang w:eastAsia="ru-RU"/>
              </w:rPr>
              <w:tab/>
            </w:r>
            <w:r w:rsidR="002D22D1" w:rsidRPr="001A604E">
              <w:rPr>
                <w:rStyle w:val="a7"/>
                <w:noProof/>
              </w:rPr>
              <w:t>Описание значений расчетных тепловых нагрузок на коллекторах источников тепловой энергии.</w:t>
            </w:r>
            <w:r w:rsidR="002D22D1">
              <w:rPr>
                <w:noProof/>
                <w:webHidden/>
              </w:rPr>
              <w:tab/>
            </w:r>
            <w:r w:rsidR="002D22D1">
              <w:rPr>
                <w:noProof/>
                <w:webHidden/>
              </w:rPr>
              <w:fldChar w:fldCharType="begin"/>
            </w:r>
            <w:r w:rsidR="002D22D1">
              <w:rPr>
                <w:noProof/>
                <w:webHidden/>
              </w:rPr>
              <w:instrText xml:space="preserve"> PAGEREF _Toc138843184 \h </w:instrText>
            </w:r>
            <w:r w:rsidR="002D22D1">
              <w:rPr>
                <w:noProof/>
                <w:webHidden/>
              </w:rPr>
            </w:r>
            <w:r w:rsidR="002D22D1">
              <w:rPr>
                <w:noProof/>
                <w:webHidden/>
              </w:rPr>
              <w:fldChar w:fldCharType="separate"/>
            </w:r>
            <w:r w:rsidR="006A33BA">
              <w:rPr>
                <w:noProof/>
                <w:webHidden/>
              </w:rPr>
              <w:t>40</w:t>
            </w:r>
            <w:r w:rsidR="002D22D1">
              <w:rPr>
                <w:noProof/>
                <w:webHidden/>
              </w:rPr>
              <w:fldChar w:fldCharType="end"/>
            </w:r>
          </w:hyperlink>
        </w:p>
        <w:p w14:paraId="37E242B7" w14:textId="298B862C"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85" w:history="1">
            <w:r w:rsidR="002D22D1" w:rsidRPr="001A604E">
              <w:rPr>
                <w:rStyle w:val="a7"/>
                <w:noProof/>
              </w:rPr>
              <w:t>4.5.3.</w:t>
            </w:r>
            <w:r w:rsidR="002D22D1">
              <w:rPr>
                <w:rFonts w:asciiTheme="minorHAnsi" w:eastAsiaTheme="minorEastAsia" w:hAnsiTheme="minorHAnsi"/>
                <w:noProof/>
                <w:sz w:val="22"/>
                <w:lang w:eastAsia="ru-RU"/>
              </w:rPr>
              <w:tab/>
            </w:r>
            <w:r w:rsidR="002D22D1" w:rsidRPr="001A604E">
              <w:rPr>
                <w:rStyle w:val="a7"/>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2D22D1">
              <w:rPr>
                <w:noProof/>
                <w:webHidden/>
              </w:rPr>
              <w:tab/>
            </w:r>
            <w:r w:rsidR="002D22D1">
              <w:rPr>
                <w:noProof/>
                <w:webHidden/>
              </w:rPr>
              <w:fldChar w:fldCharType="begin"/>
            </w:r>
            <w:r w:rsidR="002D22D1">
              <w:rPr>
                <w:noProof/>
                <w:webHidden/>
              </w:rPr>
              <w:instrText xml:space="preserve"> PAGEREF _Toc138843185 \h </w:instrText>
            </w:r>
            <w:r w:rsidR="002D22D1">
              <w:rPr>
                <w:noProof/>
                <w:webHidden/>
              </w:rPr>
            </w:r>
            <w:r w:rsidR="002D22D1">
              <w:rPr>
                <w:noProof/>
                <w:webHidden/>
              </w:rPr>
              <w:fldChar w:fldCharType="separate"/>
            </w:r>
            <w:r w:rsidR="006A33BA">
              <w:rPr>
                <w:noProof/>
                <w:webHidden/>
              </w:rPr>
              <w:t>40</w:t>
            </w:r>
            <w:r w:rsidR="002D22D1">
              <w:rPr>
                <w:noProof/>
                <w:webHidden/>
              </w:rPr>
              <w:fldChar w:fldCharType="end"/>
            </w:r>
          </w:hyperlink>
        </w:p>
        <w:p w14:paraId="7E26488F" w14:textId="6BBC7302"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86" w:history="1">
            <w:r w:rsidR="002D22D1" w:rsidRPr="001A604E">
              <w:rPr>
                <w:rStyle w:val="a7"/>
                <w:noProof/>
              </w:rPr>
              <w:t>4.5.4.</w:t>
            </w:r>
            <w:r w:rsidR="002D22D1">
              <w:rPr>
                <w:rFonts w:asciiTheme="minorHAnsi" w:eastAsiaTheme="minorEastAsia" w:hAnsiTheme="minorHAnsi"/>
                <w:noProof/>
                <w:sz w:val="22"/>
                <w:lang w:eastAsia="ru-RU"/>
              </w:rPr>
              <w:tab/>
            </w:r>
            <w:r w:rsidR="002D22D1" w:rsidRPr="001A604E">
              <w:rPr>
                <w:rStyle w:val="a7"/>
                <w:noProof/>
              </w:rPr>
              <w:t>Описание величины потребления тепловой энергии в расчетных элементах территориального деления за отопительный период и за год в целом.</w:t>
            </w:r>
            <w:r w:rsidR="002D22D1">
              <w:rPr>
                <w:noProof/>
                <w:webHidden/>
              </w:rPr>
              <w:tab/>
            </w:r>
            <w:r w:rsidR="002D22D1">
              <w:rPr>
                <w:noProof/>
                <w:webHidden/>
              </w:rPr>
              <w:fldChar w:fldCharType="begin"/>
            </w:r>
            <w:r w:rsidR="002D22D1">
              <w:rPr>
                <w:noProof/>
                <w:webHidden/>
              </w:rPr>
              <w:instrText xml:space="preserve"> PAGEREF _Toc138843186 \h </w:instrText>
            </w:r>
            <w:r w:rsidR="002D22D1">
              <w:rPr>
                <w:noProof/>
                <w:webHidden/>
              </w:rPr>
            </w:r>
            <w:r w:rsidR="002D22D1">
              <w:rPr>
                <w:noProof/>
                <w:webHidden/>
              </w:rPr>
              <w:fldChar w:fldCharType="separate"/>
            </w:r>
            <w:r w:rsidR="006A33BA">
              <w:rPr>
                <w:noProof/>
                <w:webHidden/>
              </w:rPr>
              <w:t>40</w:t>
            </w:r>
            <w:r w:rsidR="002D22D1">
              <w:rPr>
                <w:noProof/>
                <w:webHidden/>
              </w:rPr>
              <w:fldChar w:fldCharType="end"/>
            </w:r>
          </w:hyperlink>
        </w:p>
        <w:p w14:paraId="1DBA8D3D" w14:textId="692DF10B"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87" w:history="1">
            <w:r w:rsidR="002D22D1" w:rsidRPr="001A604E">
              <w:rPr>
                <w:rStyle w:val="a7"/>
                <w:noProof/>
              </w:rPr>
              <w:t>4.5.5.</w:t>
            </w:r>
            <w:r w:rsidR="002D22D1">
              <w:rPr>
                <w:rFonts w:asciiTheme="minorHAnsi" w:eastAsiaTheme="minorEastAsia" w:hAnsiTheme="minorHAnsi"/>
                <w:noProof/>
                <w:sz w:val="22"/>
                <w:lang w:eastAsia="ru-RU"/>
              </w:rPr>
              <w:tab/>
            </w:r>
            <w:r w:rsidR="002D22D1" w:rsidRPr="001A604E">
              <w:rPr>
                <w:rStyle w:val="a7"/>
                <w:noProof/>
              </w:rPr>
              <w:t>Описание существующих нормативов потребления тепловой энергии для населения на отопление и горячее водоснабжение.</w:t>
            </w:r>
            <w:r w:rsidR="002D22D1">
              <w:rPr>
                <w:noProof/>
                <w:webHidden/>
              </w:rPr>
              <w:tab/>
            </w:r>
            <w:r w:rsidR="002D22D1">
              <w:rPr>
                <w:noProof/>
                <w:webHidden/>
              </w:rPr>
              <w:fldChar w:fldCharType="begin"/>
            </w:r>
            <w:r w:rsidR="002D22D1">
              <w:rPr>
                <w:noProof/>
                <w:webHidden/>
              </w:rPr>
              <w:instrText xml:space="preserve"> PAGEREF _Toc138843187 \h </w:instrText>
            </w:r>
            <w:r w:rsidR="002D22D1">
              <w:rPr>
                <w:noProof/>
                <w:webHidden/>
              </w:rPr>
            </w:r>
            <w:r w:rsidR="002D22D1">
              <w:rPr>
                <w:noProof/>
                <w:webHidden/>
              </w:rPr>
              <w:fldChar w:fldCharType="separate"/>
            </w:r>
            <w:r w:rsidR="006A33BA">
              <w:rPr>
                <w:noProof/>
                <w:webHidden/>
              </w:rPr>
              <w:t>41</w:t>
            </w:r>
            <w:r w:rsidR="002D22D1">
              <w:rPr>
                <w:noProof/>
                <w:webHidden/>
              </w:rPr>
              <w:fldChar w:fldCharType="end"/>
            </w:r>
          </w:hyperlink>
        </w:p>
        <w:p w14:paraId="18C9173B" w14:textId="65FF5744"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88" w:history="1">
            <w:r w:rsidR="002D22D1" w:rsidRPr="001A604E">
              <w:rPr>
                <w:rStyle w:val="a7"/>
                <w:noProof/>
              </w:rPr>
              <w:t>4.5.6.</w:t>
            </w:r>
            <w:r w:rsidR="002D22D1">
              <w:rPr>
                <w:rFonts w:asciiTheme="minorHAnsi" w:eastAsiaTheme="minorEastAsia" w:hAnsiTheme="minorHAnsi"/>
                <w:noProof/>
                <w:sz w:val="22"/>
                <w:lang w:eastAsia="ru-RU"/>
              </w:rPr>
              <w:tab/>
            </w:r>
            <w:r w:rsidR="002D22D1" w:rsidRPr="001A604E">
              <w:rPr>
                <w:rStyle w:val="a7"/>
                <w:noProof/>
              </w:rPr>
              <w:t>Описание сравнения величины договорной и расчетной тепловой нагрузки по зоне действия каждого источника тепловой энергии.</w:t>
            </w:r>
            <w:r w:rsidR="002D22D1">
              <w:rPr>
                <w:noProof/>
                <w:webHidden/>
              </w:rPr>
              <w:tab/>
            </w:r>
            <w:r w:rsidR="002D22D1">
              <w:rPr>
                <w:noProof/>
                <w:webHidden/>
              </w:rPr>
              <w:fldChar w:fldCharType="begin"/>
            </w:r>
            <w:r w:rsidR="002D22D1">
              <w:rPr>
                <w:noProof/>
                <w:webHidden/>
              </w:rPr>
              <w:instrText xml:space="preserve"> PAGEREF _Toc138843188 \h </w:instrText>
            </w:r>
            <w:r w:rsidR="002D22D1">
              <w:rPr>
                <w:noProof/>
                <w:webHidden/>
              </w:rPr>
            </w:r>
            <w:r w:rsidR="002D22D1">
              <w:rPr>
                <w:noProof/>
                <w:webHidden/>
              </w:rPr>
              <w:fldChar w:fldCharType="separate"/>
            </w:r>
            <w:r w:rsidR="006A33BA">
              <w:rPr>
                <w:noProof/>
                <w:webHidden/>
              </w:rPr>
              <w:t>42</w:t>
            </w:r>
            <w:r w:rsidR="002D22D1">
              <w:rPr>
                <w:noProof/>
                <w:webHidden/>
              </w:rPr>
              <w:fldChar w:fldCharType="end"/>
            </w:r>
          </w:hyperlink>
        </w:p>
        <w:p w14:paraId="758D0381" w14:textId="60F7688D"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89" w:history="1">
            <w:r w:rsidR="002D22D1" w:rsidRPr="001A604E">
              <w:rPr>
                <w:rStyle w:val="a7"/>
                <w:noProof/>
              </w:rPr>
              <w:t>4.5.7.</w:t>
            </w:r>
            <w:r w:rsidR="002D22D1">
              <w:rPr>
                <w:rFonts w:asciiTheme="minorHAnsi" w:eastAsiaTheme="minorEastAsia" w:hAnsiTheme="minorHAnsi"/>
                <w:noProof/>
                <w:sz w:val="22"/>
                <w:lang w:eastAsia="ru-RU"/>
              </w:rPr>
              <w:tab/>
            </w:r>
            <w:r w:rsidR="002D22D1" w:rsidRPr="001A604E">
              <w:rPr>
                <w:rStyle w:val="a7"/>
                <w:noProof/>
              </w:rPr>
              <w:t>Описание изменения тепловых нагрузок потребителей тепловой энергии, в том числе подключенных к тепловым сетям каждой системы теплоснабжения, зафиксированных в период, предшествующий актуализации схемы теплоснабжения.</w:t>
            </w:r>
            <w:r w:rsidR="002D22D1">
              <w:rPr>
                <w:noProof/>
                <w:webHidden/>
              </w:rPr>
              <w:tab/>
            </w:r>
            <w:r w:rsidR="002D22D1">
              <w:rPr>
                <w:noProof/>
                <w:webHidden/>
              </w:rPr>
              <w:fldChar w:fldCharType="begin"/>
            </w:r>
            <w:r w:rsidR="002D22D1">
              <w:rPr>
                <w:noProof/>
                <w:webHidden/>
              </w:rPr>
              <w:instrText xml:space="preserve"> PAGEREF _Toc138843189 \h </w:instrText>
            </w:r>
            <w:r w:rsidR="002D22D1">
              <w:rPr>
                <w:noProof/>
                <w:webHidden/>
              </w:rPr>
            </w:r>
            <w:r w:rsidR="002D22D1">
              <w:rPr>
                <w:noProof/>
                <w:webHidden/>
              </w:rPr>
              <w:fldChar w:fldCharType="separate"/>
            </w:r>
            <w:r w:rsidR="006A33BA">
              <w:rPr>
                <w:noProof/>
                <w:webHidden/>
              </w:rPr>
              <w:t>42</w:t>
            </w:r>
            <w:r w:rsidR="002D22D1">
              <w:rPr>
                <w:noProof/>
                <w:webHidden/>
              </w:rPr>
              <w:fldChar w:fldCharType="end"/>
            </w:r>
          </w:hyperlink>
        </w:p>
        <w:p w14:paraId="3DCC5A3C" w14:textId="6894763A"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190" w:history="1">
            <w:r w:rsidR="002D22D1" w:rsidRPr="001A604E">
              <w:rPr>
                <w:rStyle w:val="a7"/>
                <w:noProof/>
              </w:rPr>
              <w:t>4.6.</w:t>
            </w:r>
            <w:r w:rsidR="002D22D1">
              <w:rPr>
                <w:rFonts w:asciiTheme="minorHAnsi" w:eastAsiaTheme="minorEastAsia" w:hAnsiTheme="minorHAnsi"/>
                <w:noProof/>
                <w:sz w:val="22"/>
                <w:lang w:eastAsia="ru-RU"/>
              </w:rPr>
              <w:tab/>
            </w:r>
            <w:r w:rsidR="002D22D1" w:rsidRPr="001A604E">
              <w:rPr>
                <w:rStyle w:val="a7"/>
                <w:noProof/>
              </w:rPr>
              <w:t>Часть 6. Балансы тепловой мощности и тепловой нагрузки.</w:t>
            </w:r>
            <w:r w:rsidR="002D22D1">
              <w:rPr>
                <w:noProof/>
                <w:webHidden/>
              </w:rPr>
              <w:tab/>
            </w:r>
            <w:r w:rsidR="002D22D1">
              <w:rPr>
                <w:noProof/>
                <w:webHidden/>
              </w:rPr>
              <w:fldChar w:fldCharType="begin"/>
            </w:r>
            <w:r w:rsidR="002D22D1">
              <w:rPr>
                <w:noProof/>
                <w:webHidden/>
              </w:rPr>
              <w:instrText xml:space="preserve"> PAGEREF _Toc138843190 \h </w:instrText>
            </w:r>
            <w:r w:rsidR="002D22D1">
              <w:rPr>
                <w:noProof/>
                <w:webHidden/>
              </w:rPr>
            </w:r>
            <w:r w:rsidR="002D22D1">
              <w:rPr>
                <w:noProof/>
                <w:webHidden/>
              </w:rPr>
              <w:fldChar w:fldCharType="separate"/>
            </w:r>
            <w:r w:rsidR="006A33BA">
              <w:rPr>
                <w:noProof/>
                <w:webHidden/>
              </w:rPr>
              <w:t>43</w:t>
            </w:r>
            <w:r w:rsidR="002D22D1">
              <w:rPr>
                <w:noProof/>
                <w:webHidden/>
              </w:rPr>
              <w:fldChar w:fldCharType="end"/>
            </w:r>
          </w:hyperlink>
        </w:p>
        <w:p w14:paraId="63AE78B3" w14:textId="67ABD31D"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91" w:history="1">
            <w:r w:rsidR="002D22D1" w:rsidRPr="001A604E">
              <w:rPr>
                <w:rStyle w:val="a7"/>
                <w:noProof/>
              </w:rPr>
              <w:t>4.6.1.</w:t>
            </w:r>
            <w:r w:rsidR="002D22D1">
              <w:rPr>
                <w:rFonts w:asciiTheme="minorHAnsi" w:eastAsiaTheme="minorEastAsia" w:hAnsiTheme="minorHAnsi"/>
                <w:noProof/>
                <w:sz w:val="22"/>
                <w:lang w:eastAsia="ru-RU"/>
              </w:rPr>
              <w:tab/>
            </w:r>
            <w:r w:rsidR="002D22D1" w:rsidRPr="001A604E">
              <w:rPr>
                <w:rStyle w:val="a7"/>
                <w:noProof/>
              </w:rPr>
              <w:t>Описание балансов установленной, располагаемой тепловой мощности и тепловой мощности нетто, потерь тепловой мощности в тепловых сетях и расчётной тепловой нагрузки по каждому источнику тепловой энергии</w:t>
            </w:r>
            <w:r w:rsidR="002D22D1">
              <w:rPr>
                <w:noProof/>
                <w:webHidden/>
              </w:rPr>
              <w:tab/>
            </w:r>
            <w:r w:rsidR="002D22D1">
              <w:rPr>
                <w:noProof/>
                <w:webHidden/>
              </w:rPr>
              <w:fldChar w:fldCharType="begin"/>
            </w:r>
            <w:r w:rsidR="002D22D1">
              <w:rPr>
                <w:noProof/>
                <w:webHidden/>
              </w:rPr>
              <w:instrText xml:space="preserve"> PAGEREF _Toc138843191 \h </w:instrText>
            </w:r>
            <w:r w:rsidR="002D22D1">
              <w:rPr>
                <w:noProof/>
                <w:webHidden/>
              </w:rPr>
            </w:r>
            <w:r w:rsidR="002D22D1">
              <w:rPr>
                <w:noProof/>
                <w:webHidden/>
              </w:rPr>
              <w:fldChar w:fldCharType="separate"/>
            </w:r>
            <w:r w:rsidR="006A33BA">
              <w:rPr>
                <w:noProof/>
                <w:webHidden/>
              </w:rPr>
              <w:t>43</w:t>
            </w:r>
            <w:r w:rsidR="002D22D1">
              <w:rPr>
                <w:noProof/>
                <w:webHidden/>
              </w:rPr>
              <w:fldChar w:fldCharType="end"/>
            </w:r>
          </w:hyperlink>
        </w:p>
        <w:p w14:paraId="3759611D" w14:textId="2F7DFB1F"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92" w:history="1">
            <w:r w:rsidR="002D22D1" w:rsidRPr="001A604E">
              <w:rPr>
                <w:rStyle w:val="a7"/>
                <w:noProof/>
              </w:rPr>
              <w:t>4.6.2.</w:t>
            </w:r>
            <w:r w:rsidR="002D22D1">
              <w:rPr>
                <w:rFonts w:asciiTheme="minorHAnsi" w:eastAsiaTheme="minorEastAsia" w:hAnsiTheme="minorHAnsi"/>
                <w:noProof/>
                <w:sz w:val="22"/>
                <w:lang w:eastAsia="ru-RU"/>
              </w:rPr>
              <w:tab/>
            </w:r>
            <w:r w:rsidR="002D22D1" w:rsidRPr="001A604E">
              <w:rPr>
                <w:rStyle w:val="a7"/>
                <w:noProof/>
              </w:rPr>
              <w:t>Описание резервов и дефицитов тепловой мощности нетто по каждому источнику тепловой энергии.</w:t>
            </w:r>
            <w:r w:rsidR="002D22D1">
              <w:rPr>
                <w:noProof/>
                <w:webHidden/>
              </w:rPr>
              <w:tab/>
            </w:r>
            <w:r w:rsidR="002D22D1">
              <w:rPr>
                <w:noProof/>
                <w:webHidden/>
              </w:rPr>
              <w:fldChar w:fldCharType="begin"/>
            </w:r>
            <w:r w:rsidR="002D22D1">
              <w:rPr>
                <w:noProof/>
                <w:webHidden/>
              </w:rPr>
              <w:instrText xml:space="preserve"> PAGEREF _Toc138843192 \h </w:instrText>
            </w:r>
            <w:r w:rsidR="002D22D1">
              <w:rPr>
                <w:noProof/>
                <w:webHidden/>
              </w:rPr>
            </w:r>
            <w:r w:rsidR="002D22D1">
              <w:rPr>
                <w:noProof/>
                <w:webHidden/>
              </w:rPr>
              <w:fldChar w:fldCharType="separate"/>
            </w:r>
            <w:r w:rsidR="006A33BA">
              <w:rPr>
                <w:noProof/>
                <w:webHidden/>
              </w:rPr>
              <w:t>43</w:t>
            </w:r>
            <w:r w:rsidR="002D22D1">
              <w:rPr>
                <w:noProof/>
                <w:webHidden/>
              </w:rPr>
              <w:fldChar w:fldCharType="end"/>
            </w:r>
          </w:hyperlink>
        </w:p>
        <w:p w14:paraId="7AEF7990" w14:textId="172EF345"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93" w:history="1">
            <w:r w:rsidR="002D22D1" w:rsidRPr="001A604E">
              <w:rPr>
                <w:rStyle w:val="a7"/>
                <w:noProof/>
              </w:rPr>
              <w:t>4.6.3.</w:t>
            </w:r>
            <w:r w:rsidR="002D22D1">
              <w:rPr>
                <w:rFonts w:asciiTheme="minorHAnsi" w:eastAsiaTheme="minorEastAsia" w:hAnsiTheme="minorHAnsi"/>
                <w:noProof/>
                <w:sz w:val="22"/>
                <w:lang w:eastAsia="ru-RU"/>
              </w:rPr>
              <w:tab/>
            </w:r>
            <w:r w:rsidR="002D22D1" w:rsidRPr="001A604E">
              <w:rPr>
                <w:rStyle w:val="a7"/>
                <w:noProof/>
              </w:rPr>
              <w:t>Описание гидравлических режимов, обеспечивающих передачу тепловой энергии от источника тепловой энергии до самого удалённого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2D22D1">
              <w:rPr>
                <w:noProof/>
                <w:webHidden/>
              </w:rPr>
              <w:tab/>
            </w:r>
            <w:r w:rsidR="002D22D1">
              <w:rPr>
                <w:noProof/>
                <w:webHidden/>
              </w:rPr>
              <w:fldChar w:fldCharType="begin"/>
            </w:r>
            <w:r w:rsidR="002D22D1">
              <w:rPr>
                <w:noProof/>
                <w:webHidden/>
              </w:rPr>
              <w:instrText xml:space="preserve"> PAGEREF _Toc138843193 \h </w:instrText>
            </w:r>
            <w:r w:rsidR="002D22D1">
              <w:rPr>
                <w:noProof/>
                <w:webHidden/>
              </w:rPr>
            </w:r>
            <w:r w:rsidR="002D22D1">
              <w:rPr>
                <w:noProof/>
                <w:webHidden/>
              </w:rPr>
              <w:fldChar w:fldCharType="separate"/>
            </w:r>
            <w:r w:rsidR="006A33BA">
              <w:rPr>
                <w:noProof/>
                <w:webHidden/>
              </w:rPr>
              <w:t>43</w:t>
            </w:r>
            <w:r w:rsidR="002D22D1">
              <w:rPr>
                <w:noProof/>
                <w:webHidden/>
              </w:rPr>
              <w:fldChar w:fldCharType="end"/>
            </w:r>
          </w:hyperlink>
        </w:p>
        <w:p w14:paraId="501775F5" w14:textId="0C25864C"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94" w:history="1">
            <w:r w:rsidR="002D22D1" w:rsidRPr="001A604E">
              <w:rPr>
                <w:rStyle w:val="a7"/>
                <w:noProof/>
              </w:rPr>
              <w:t>4.6.4.</w:t>
            </w:r>
            <w:r w:rsidR="002D22D1">
              <w:rPr>
                <w:rFonts w:asciiTheme="minorHAnsi" w:eastAsiaTheme="minorEastAsia" w:hAnsiTheme="minorHAnsi"/>
                <w:noProof/>
                <w:sz w:val="22"/>
                <w:lang w:eastAsia="ru-RU"/>
              </w:rPr>
              <w:tab/>
            </w:r>
            <w:r w:rsidR="002D22D1" w:rsidRPr="001A604E">
              <w:rPr>
                <w:rStyle w:val="a7"/>
                <w:noProof/>
              </w:rPr>
              <w:t>Описание причины возникновения дефицитов тепловой мощности и последствий влияния дефицитов на качество теплоснабжения.</w:t>
            </w:r>
            <w:r w:rsidR="002D22D1">
              <w:rPr>
                <w:noProof/>
                <w:webHidden/>
              </w:rPr>
              <w:tab/>
            </w:r>
            <w:r w:rsidR="002D22D1">
              <w:rPr>
                <w:noProof/>
                <w:webHidden/>
              </w:rPr>
              <w:fldChar w:fldCharType="begin"/>
            </w:r>
            <w:r w:rsidR="002D22D1">
              <w:rPr>
                <w:noProof/>
                <w:webHidden/>
              </w:rPr>
              <w:instrText xml:space="preserve"> PAGEREF _Toc138843194 \h </w:instrText>
            </w:r>
            <w:r w:rsidR="002D22D1">
              <w:rPr>
                <w:noProof/>
                <w:webHidden/>
              </w:rPr>
            </w:r>
            <w:r w:rsidR="002D22D1">
              <w:rPr>
                <w:noProof/>
                <w:webHidden/>
              </w:rPr>
              <w:fldChar w:fldCharType="separate"/>
            </w:r>
            <w:r w:rsidR="006A33BA">
              <w:rPr>
                <w:noProof/>
                <w:webHidden/>
              </w:rPr>
              <w:t>43</w:t>
            </w:r>
            <w:r w:rsidR="002D22D1">
              <w:rPr>
                <w:noProof/>
                <w:webHidden/>
              </w:rPr>
              <w:fldChar w:fldCharType="end"/>
            </w:r>
          </w:hyperlink>
        </w:p>
        <w:p w14:paraId="2F152088" w14:textId="3BFB018C"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95" w:history="1">
            <w:r w:rsidR="002D22D1" w:rsidRPr="001A604E">
              <w:rPr>
                <w:rStyle w:val="a7"/>
                <w:noProof/>
              </w:rPr>
              <w:t>4.6.5.</w:t>
            </w:r>
            <w:r w:rsidR="002D22D1">
              <w:rPr>
                <w:rFonts w:asciiTheme="minorHAnsi" w:eastAsiaTheme="minorEastAsia" w:hAnsiTheme="minorHAnsi"/>
                <w:noProof/>
                <w:sz w:val="22"/>
                <w:lang w:eastAsia="ru-RU"/>
              </w:rPr>
              <w:tab/>
            </w:r>
            <w:r w:rsidR="002D22D1" w:rsidRPr="001A604E">
              <w:rPr>
                <w:rStyle w:val="a7"/>
                <w:noProof/>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2D22D1">
              <w:rPr>
                <w:noProof/>
                <w:webHidden/>
              </w:rPr>
              <w:tab/>
            </w:r>
            <w:r w:rsidR="002D22D1">
              <w:rPr>
                <w:noProof/>
                <w:webHidden/>
              </w:rPr>
              <w:fldChar w:fldCharType="begin"/>
            </w:r>
            <w:r w:rsidR="002D22D1">
              <w:rPr>
                <w:noProof/>
                <w:webHidden/>
              </w:rPr>
              <w:instrText xml:space="preserve"> PAGEREF _Toc138843195 \h </w:instrText>
            </w:r>
            <w:r w:rsidR="002D22D1">
              <w:rPr>
                <w:noProof/>
                <w:webHidden/>
              </w:rPr>
            </w:r>
            <w:r w:rsidR="002D22D1">
              <w:rPr>
                <w:noProof/>
                <w:webHidden/>
              </w:rPr>
              <w:fldChar w:fldCharType="separate"/>
            </w:r>
            <w:r w:rsidR="006A33BA">
              <w:rPr>
                <w:noProof/>
                <w:webHidden/>
              </w:rPr>
              <w:t>43</w:t>
            </w:r>
            <w:r w:rsidR="002D22D1">
              <w:rPr>
                <w:noProof/>
                <w:webHidden/>
              </w:rPr>
              <w:fldChar w:fldCharType="end"/>
            </w:r>
          </w:hyperlink>
        </w:p>
        <w:p w14:paraId="588DC3CB" w14:textId="20D7876E"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196" w:history="1">
            <w:r w:rsidR="002D22D1" w:rsidRPr="001A604E">
              <w:rPr>
                <w:rStyle w:val="a7"/>
                <w:noProof/>
              </w:rPr>
              <w:t>4.7.</w:t>
            </w:r>
            <w:r w:rsidR="002D22D1">
              <w:rPr>
                <w:rFonts w:asciiTheme="minorHAnsi" w:eastAsiaTheme="minorEastAsia" w:hAnsiTheme="minorHAnsi"/>
                <w:noProof/>
                <w:sz w:val="22"/>
                <w:lang w:eastAsia="ru-RU"/>
              </w:rPr>
              <w:tab/>
            </w:r>
            <w:r w:rsidR="002D22D1" w:rsidRPr="001A604E">
              <w:rPr>
                <w:rStyle w:val="a7"/>
                <w:noProof/>
              </w:rPr>
              <w:t>Часть 7. Балансы теплоносителя.</w:t>
            </w:r>
            <w:r w:rsidR="002D22D1">
              <w:rPr>
                <w:noProof/>
                <w:webHidden/>
              </w:rPr>
              <w:tab/>
            </w:r>
            <w:r w:rsidR="002D22D1">
              <w:rPr>
                <w:noProof/>
                <w:webHidden/>
              </w:rPr>
              <w:fldChar w:fldCharType="begin"/>
            </w:r>
            <w:r w:rsidR="002D22D1">
              <w:rPr>
                <w:noProof/>
                <w:webHidden/>
              </w:rPr>
              <w:instrText xml:space="preserve"> PAGEREF _Toc138843196 \h </w:instrText>
            </w:r>
            <w:r w:rsidR="002D22D1">
              <w:rPr>
                <w:noProof/>
                <w:webHidden/>
              </w:rPr>
            </w:r>
            <w:r w:rsidR="002D22D1">
              <w:rPr>
                <w:noProof/>
                <w:webHidden/>
              </w:rPr>
              <w:fldChar w:fldCharType="separate"/>
            </w:r>
            <w:r w:rsidR="006A33BA">
              <w:rPr>
                <w:noProof/>
                <w:webHidden/>
              </w:rPr>
              <w:t>44</w:t>
            </w:r>
            <w:r w:rsidR="002D22D1">
              <w:rPr>
                <w:noProof/>
                <w:webHidden/>
              </w:rPr>
              <w:fldChar w:fldCharType="end"/>
            </w:r>
          </w:hyperlink>
        </w:p>
        <w:p w14:paraId="519D1A09" w14:textId="6AC96A07"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97" w:history="1">
            <w:r w:rsidR="002D22D1" w:rsidRPr="001A604E">
              <w:rPr>
                <w:rStyle w:val="a7"/>
                <w:noProof/>
              </w:rPr>
              <w:t>4.7.1.</w:t>
            </w:r>
            <w:r w:rsidR="002D22D1">
              <w:rPr>
                <w:rFonts w:asciiTheme="minorHAnsi" w:eastAsiaTheme="minorEastAsia" w:hAnsiTheme="minorHAnsi"/>
                <w:noProof/>
                <w:sz w:val="22"/>
                <w:lang w:eastAsia="ru-RU"/>
              </w:rPr>
              <w:tab/>
            </w:r>
            <w:r w:rsidR="002D22D1" w:rsidRPr="001A604E">
              <w:rPr>
                <w:rStyle w:val="a7"/>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2D22D1">
              <w:rPr>
                <w:noProof/>
                <w:webHidden/>
              </w:rPr>
              <w:tab/>
            </w:r>
            <w:r w:rsidR="002D22D1">
              <w:rPr>
                <w:noProof/>
                <w:webHidden/>
              </w:rPr>
              <w:fldChar w:fldCharType="begin"/>
            </w:r>
            <w:r w:rsidR="002D22D1">
              <w:rPr>
                <w:noProof/>
                <w:webHidden/>
              </w:rPr>
              <w:instrText xml:space="preserve"> PAGEREF _Toc138843197 \h </w:instrText>
            </w:r>
            <w:r w:rsidR="002D22D1">
              <w:rPr>
                <w:noProof/>
                <w:webHidden/>
              </w:rPr>
            </w:r>
            <w:r w:rsidR="002D22D1">
              <w:rPr>
                <w:noProof/>
                <w:webHidden/>
              </w:rPr>
              <w:fldChar w:fldCharType="separate"/>
            </w:r>
            <w:r w:rsidR="006A33BA">
              <w:rPr>
                <w:noProof/>
                <w:webHidden/>
              </w:rPr>
              <w:t>44</w:t>
            </w:r>
            <w:r w:rsidR="002D22D1">
              <w:rPr>
                <w:noProof/>
                <w:webHidden/>
              </w:rPr>
              <w:fldChar w:fldCharType="end"/>
            </w:r>
          </w:hyperlink>
        </w:p>
        <w:p w14:paraId="12FCBC90" w14:textId="26C28384"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98" w:history="1">
            <w:r w:rsidR="002D22D1" w:rsidRPr="001A604E">
              <w:rPr>
                <w:rStyle w:val="a7"/>
                <w:noProof/>
              </w:rPr>
              <w:t>4.7.2.</w:t>
            </w:r>
            <w:r w:rsidR="002D22D1">
              <w:rPr>
                <w:rFonts w:asciiTheme="minorHAnsi" w:eastAsiaTheme="minorEastAsia" w:hAnsiTheme="minorHAnsi"/>
                <w:noProof/>
                <w:sz w:val="22"/>
                <w:lang w:eastAsia="ru-RU"/>
              </w:rPr>
              <w:tab/>
            </w:r>
            <w:r w:rsidR="002D22D1" w:rsidRPr="001A604E">
              <w:rPr>
                <w:rStyle w:val="a7"/>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теплоснабжения.</w:t>
            </w:r>
            <w:r w:rsidR="002D22D1">
              <w:rPr>
                <w:noProof/>
                <w:webHidden/>
              </w:rPr>
              <w:tab/>
            </w:r>
            <w:r w:rsidR="002D22D1">
              <w:rPr>
                <w:noProof/>
                <w:webHidden/>
              </w:rPr>
              <w:fldChar w:fldCharType="begin"/>
            </w:r>
            <w:r w:rsidR="002D22D1">
              <w:rPr>
                <w:noProof/>
                <w:webHidden/>
              </w:rPr>
              <w:instrText xml:space="preserve"> PAGEREF _Toc138843198 \h </w:instrText>
            </w:r>
            <w:r w:rsidR="002D22D1">
              <w:rPr>
                <w:noProof/>
                <w:webHidden/>
              </w:rPr>
            </w:r>
            <w:r w:rsidR="002D22D1">
              <w:rPr>
                <w:noProof/>
                <w:webHidden/>
              </w:rPr>
              <w:fldChar w:fldCharType="separate"/>
            </w:r>
            <w:r w:rsidR="006A33BA">
              <w:rPr>
                <w:noProof/>
                <w:webHidden/>
              </w:rPr>
              <w:t>44</w:t>
            </w:r>
            <w:r w:rsidR="002D22D1">
              <w:rPr>
                <w:noProof/>
                <w:webHidden/>
              </w:rPr>
              <w:fldChar w:fldCharType="end"/>
            </w:r>
          </w:hyperlink>
        </w:p>
        <w:p w14:paraId="04DAAC5E" w14:textId="0F8A6CE7"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199" w:history="1">
            <w:r w:rsidR="002D22D1" w:rsidRPr="001A604E">
              <w:rPr>
                <w:rStyle w:val="a7"/>
                <w:noProof/>
              </w:rPr>
              <w:t>4.7.3.</w:t>
            </w:r>
            <w:r w:rsidR="002D22D1">
              <w:rPr>
                <w:rFonts w:asciiTheme="minorHAnsi" w:eastAsiaTheme="minorEastAsia" w:hAnsiTheme="minorHAnsi"/>
                <w:noProof/>
                <w:sz w:val="22"/>
                <w:lang w:eastAsia="ru-RU"/>
              </w:rPr>
              <w:tab/>
            </w:r>
            <w:r w:rsidR="002D22D1" w:rsidRPr="001A604E">
              <w:rPr>
                <w:rStyle w:val="a7"/>
                <w:noProof/>
              </w:rPr>
              <w:t>Описание изменений в балансах водоподготовительных установок для каждой системы теплоснабжения, в том числе с учётом реализации планов строительства, реконструкции, технического перевооружения и (или) модернизации этих установок, введённых в эксплуатацию в период, предшествующий актуализации схемы теплоснабжения.</w:t>
            </w:r>
            <w:r w:rsidR="002D22D1">
              <w:rPr>
                <w:noProof/>
                <w:webHidden/>
              </w:rPr>
              <w:tab/>
            </w:r>
            <w:r w:rsidR="002D22D1">
              <w:rPr>
                <w:noProof/>
                <w:webHidden/>
              </w:rPr>
              <w:fldChar w:fldCharType="begin"/>
            </w:r>
            <w:r w:rsidR="002D22D1">
              <w:rPr>
                <w:noProof/>
                <w:webHidden/>
              </w:rPr>
              <w:instrText xml:space="preserve"> PAGEREF _Toc138843199 \h </w:instrText>
            </w:r>
            <w:r w:rsidR="002D22D1">
              <w:rPr>
                <w:noProof/>
                <w:webHidden/>
              </w:rPr>
            </w:r>
            <w:r w:rsidR="002D22D1">
              <w:rPr>
                <w:noProof/>
                <w:webHidden/>
              </w:rPr>
              <w:fldChar w:fldCharType="separate"/>
            </w:r>
            <w:r w:rsidR="006A33BA">
              <w:rPr>
                <w:noProof/>
                <w:webHidden/>
              </w:rPr>
              <w:t>45</w:t>
            </w:r>
            <w:r w:rsidR="002D22D1">
              <w:rPr>
                <w:noProof/>
                <w:webHidden/>
              </w:rPr>
              <w:fldChar w:fldCharType="end"/>
            </w:r>
          </w:hyperlink>
        </w:p>
        <w:p w14:paraId="541353A3" w14:textId="7B278893"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00" w:history="1">
            <w:r w:rsidR="002D22D1" w:rsidRPr="001A604E">
              <w:rPr>
                <w:rStyle w:val="a7"/>
                <w:noProof/>
              </w:rPr>
              <w:t>4.8.</w:t>
            </w:r>
            <w:r w:rsidR="002D22D1">
              <w:rPr>
                <w:rFonts w:asciiTheme="minorHAnsi" w:eastAsiaTheme="minorEastAsia" w:hAnsiTheme="minorHAnsi"/>
                <w:noProof/>
                <w:sz w:val="22"/>
                <w:lang w:eastAsia="ru-RU"/>
              </w:rPr>
              <w:tab/>
            </w:r>
            <w:r w:rsidR="002D22D1" w:rsidRPr="001A604E">
              <w:rPr>
                <w:rStyle w:val="a7"/>
                <w:noProof/>
              </w:rPr>
              <w:t>Часть 8. Топливные балансы источников тепловой энергии и система обеспечения топливом.</w:t>
            </w:r>
            <w:r w:rsidR="002D22D1">
              <w:rPr>
                <w:noProof/>
                <w:webHidden/>
              </w:rPr>
              <w:tab/>
            </w:r>
            <w:r w:rsidR="002D22D1">
              <w:rPr>
                <w:noProof/>
                <w:webHidden/>
              </w:rPr>
              <w:fldChar w:fldCharType="begin"/>
            </w:r>
            <w:r w:rsidR="002D22D1">
              <w:rPr>
                <w:noProof/>
                <w:webHidden/>
              </w:rPr>
              <w:instrText xml:space="preserve"> PAGEREF _Toc138843200 \h </w:instrText>
            </w:r>
            <w:r w:rsidR="002D22D1">
              <w:rPr>
                <w:noProof/>
                <w:webHidden/>
              </w:rPr>
            </w:r>
            <w:r w:rsidR="002D22D1">
              <w:rPr>
                <w:noProof/>
                <w:webHidden/>
              </w:rPr>
              <w:fldChar w:fldCharType="separate"/>
            </w:r>
            <w:r w:rsidR="006A33BA">
              <w:rPr>
                <w:noProof/>
                <w:webHidden/>
              </w:rPr>
              <w:t>45</w:t>
            </w:r>
            <w:r w:rsidR="002D22D1">
              <w:rPr>
                <w:noProof/>
                <w:webHidden/>
              </w:rPr>
              <w:fldChar w:fldCharType="end"/>
            </w:r>
          </w:hyperlink>
        </w:p>
        <w:p w14:paraId="047C649E" w14:textId="036D7E3B"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01" w:history="1">
            <w:r w:rsidR="002D22D1" w:rsidRPr="001A604E">
              <w:rPr>
                <w:rStyle w:val="a7"/>
                <w:noProof/>
              </w:rPr>
              <w:t>4.8.1.</w:t>
            </w:r>
            <w:r w:rsidR="002D22D1">
              <w:rPr>
                <w:rFonts w:asciiTheme="minorHAnsi" w:eastAsiaTheme="minorEastAsia" w:hAnsiTheme="minorHAnsi"/>
                <w:noProof/>
                <w:sz w:val="22"/>
                <w:lang w:eastAsia="ru-RU"/>
              </w:rPr>
              <w:tab/>
            </w:r>
            <w:r w:rsidR="002D22D1" w:rsidRPr="001A604E">
              <w:rPr>
                <w:rStyle w:val="a7"/>
                <w:noProof/>
              </w:rPr>
              <w:t>Описание видов и количества используемого основного топлива для каждого источника тепловой энергии.</w:t>
            </w:r>
            <w:r w:rsidR="002D22D1">
              <w:rPr>
                <w:noProof/>
                <w:webHidden/>
              </w:rPr>
              <w:tab/>
            </w:r>
            <w:r w:rsidR="002D22D1">
              <w:rPr>
                <w:noProof/>
                <w:webHidden/>
              </w:rPr>
              <w:fldChar w:fldCharType="begin"/>
            </w:r>
            <w:r w:rsidR="002D22D1">
              <w:rPr>
                <w:noProof/>
                <w:webHidden/>
              </w:rPr>
              <w:instrText xml:space="preserve"> PAGEREF _Toc138843201 \h </w:instrText>
            </w:r>
            <w:r w:rsidR="002D22D1">
              <w:rPr>
                <w:noProof/>
                <w:webHidden/>
              </w:rPr>
            </w:r>
            <w:r w:rsidR="002D22D1">
              <w:rPr>
                <w:noProof/>
                <w:webHidden/>
              </w:rPr>
              <w:fldChar w:fldCharType="separate"/>
            </w:r>
            <w:r w:rsidR="006A33BA">
              <w:rPr>
                <w:noProof/>
                <w:webHidden/>
              </w:rPr>
              <w:t>45</w:t>
            </w:r>
            <w:r w:rsidR="002D22D1">
              <w:rPr>
                <w:noProof/>
                <w:webHidden/>
              </w:rPr>
              <w:fldChar w:fldCharType="end"/>
            </w:r>
          </w:hyperlink>
        </w:p>
        <w:p w14:paraId="332CB10E" w14:textId="2B2F86D4"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02" w:history="1">
            <w:r w:rsidR="002D22D1" w:rsidRPr="001A604E">
              <w:rPr>
                <w:rStyle w:val="a7"/>
                <w:noProof/>
              </w:rPr>
              <w:t>4.8.2.</w:t>
            </w:r>
            <w:r w:rsidR="002D22D1">
              <w:rPr>
                <w:rFonts w:asciiTheme="minorHAnsi" w:eastAsiaTheme="minorEastAsia" w:hAnsiTheme="minorHAnsi"/>
                <w:noProof/>
                <w:sz w:val="22"/>
                <w:lang w:eastAsia="ru-RU"/>
              </w:rPr>
              <w:tab/>
            </w:r>
            <w:r w:rsidR="002D22D1" w:rsidRPr="001A604E">
              <w:rPr>
                <w:rStyle w:val="a7"/>
                <w:noProof/>
              </w:rPr>
              <w:t>Описание видов резервного и аварийного топлива и возможности их обеспечения в соответствии с нормативными требованиями.</w:t>
            </w:r>
            <w:r w:rsidR="002D22D1">
              <w:rPr>
                <w:noProof/>
                <w:webHidden/>
              </w:rPr>
              <w:tab/>
            </w:r>
            <w:r w:rsidR="002D22D1">
              <w:rPr>
                <w:noProof/>
                <w:webHidden/>
              </w:rPr>
              <w:fldChar w:fldCharType="begin"/>
            </w:r>
            <w:r w:rsidR="002D22D1">
              <w:rPr>
                <w:noProof/>
                <w:webHidden/>
              </w:rPr>
              <w:instrText xml:space="preserve"> PAGEREF _Toc138843202 \h </w:instrText>
            </w:r>
            <w:r w:rsidR="002D22D1">
              <w:rPr>
                <w:noProof/>
                <w:webHidden/>
              </w:rPr>
            </w:r>
            <w:r w:rsidR="002D22D1">
              <w:rPr>
                <w:noProof/>
                <w:webHidden/>
              </w:rPr>
              <w:fldChar w:fldCharType="separate"/>
            </w:r>
            <w:r w:rsidR="006A33BA">
              <w:rPr>
                <w:noProof/>
                <w:webHidden/>
              </w:rPr>
              <w:t>45</w:t>
            </w:r>
            <w:r w:rsidR="002D22D1">
              <w:rPr>
                <w:noProof/>
                <w:webHidden/>
              </w:rPr>
              <w:fldChar w:fldCharType="end"/>
            </w:r>
          </w:hyperlink>
        </w:p>
        <w:p w14:paraId="54912DA4" w14:textId="419B9379"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03" w:history="1">
            <w:r w:rsidR="002D22D1" w:rsidRPr="001A604E">
              <w:rPr>
                <w:rStyle w:val="a7"/>
                <w:noProof/>
              </w:rPr>
              <w:t>4.8.3.Описание особенностей характеристик видов топлива в зависимости от мест поставки.</w:t>
            </w:r>
            <w:r w:rsidR="002D22D1">
              <w:rPr>
                <w:noProof/>
                <w:webHidden/>
              </w:rPr>
              <w:tab/>
            </w:r>
            <w:r w:rsidR="002D22D1">
              <w:rPr>
                <w:noProof/>
                <w:webHidden/>
              </w:rPr>
              <w:fldChar w:fldCharType="begin"/>
            </w:r>
            <w:r w:rsidR="002D22D1">
              <w:rPr>
                <w:noProof/>
                <w:webHidden/>
              </w:rPr>
              <w:instrText xml:space="preserve"> PAGEREF _Toc138843203 \h </w:instrText>
            </w:r>
            <w:r w:rsidR="002D22D1">
              <w:rPr>
                <w:noProof/>
                <w:webHidden/>
              </w:rPr>
            </w:r>
            <w:r w:rsidR="002D22D1">
              <w:rPr>
                <w:noProof/>
                <w:webHidden/>
              </w:rPr>
              <w:fldChar w:fldCharType="separate"/>
            </w:r>
            <w:r w:rsidR="006A33BA">
              <w:rPr>
                <w:noProof/>
                <w:webHidden/>
              </w:rPr>
              <w:t>45</w:t>
            </w:r>
            <w:r w:rsidR="002D22D1">
              <w:rPr>
                <w:noProof/>
                <w:webHidden/>
              </w:rPr>
              <w:fldChar w:fldCharType="end"/>
            </w:r>
          </w:hyperlink>
        </w:p>
        <w:p w14:paraId="6090D853" w14:textId="1DDC64E5"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04" w:history="1">
            <w:r w:rsidR="002D22D1" w:rsidRPr="001A604E">
              <w:rPr>
                <w:rStyle w:val="a7"/>
                <w:noProof/>
              </w:rPr>
              <w:t>4.8.4.</w:t>
            </w:r>
            <w:r w:rsidR="002D22D1">
              <w:rPr>
                <w:rFonts w:asciiTheme="minorHAnsi" w:eastAsiaTheme="minorEastAsia" w:hAnsiTheme="minorHAnsi"/>
                <w:noProof/>
                <w:sz w:val="22"/>
                <w:lang w:eastAsia="ru-RU"/>
              </w:rPr>
              <w:tab/>
            </w:r>
            <w:r w:rsidR="002D22D1" w:rsidRPr="001A604E">
              <w:rPr>
                <w:rStyle w:val="a7"/>
                <w:noProof/>
              </w:rPr>
              <w:t>Описание использования местных видов топлива.</w:t>
            </w:r>
            <w:r w:rsidR="002D22D1">
              <w:rPr>
                <w:noProof/>
                <w:webHidden/>
              </w:rPr>
              <w:tab/>
            </w:r>
            <w:r w:rsidR="002D22D1">
              <w:rPr>
                <w:noProof/>
                <w:webHidden/>
              </w:rPr>
              <w:fldChar w:fldCharType="begin"/>
            </w:r>
            <w:r w:rsidR="002D22D1">
              <w:rPr>
                <w:noProof/>
                <w:webHidden/>
              </w:rPr>
              <w:instrText xml:space="preserve"> PAGEREF _Toc138843204 \h </w:instrText>
            </w:r>
            <w:r w:rsidR="002D22D1">
              <w:rPr>
                <w:noProof/>
                <w:webHidden/>
              </w:rPr>
            </w:r>
            <w:r w:rsidR="002D22D1">
              <w:rPr>
                <w:noProof/>
                <w:webHidden/>
              </w:rPr>
              <w:fldChar w:fldCharType="separate"/>
            </w:r>
            <w:r w:rsidR="006A33BA">
              <w:rPr>
                <w:noProof/>
                <w:webHidden/>
              </w:rPr>
              <w:t>45</w:t>
            </w:r>
            <w:r w:rsidR="002D22D1">
              <w:rPr>
                <w:noProof/>
                <w:webHidden/>
              </w:rPr>
              <w:fldChar w:fldCharType="end"/>
            </w:r>
          </w:hyperlink>
        </w:p>
        <w:p w14:paraId="2FC7C9A3" w14:textId="3AB41E27"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05" w:history="1">
            <w:r w:rsidR="002D22D1" w:rsidRPr="001A604E">
              <w:rPr>
                <w:rStyle w:val="a7"/>
                <w:noProof/>
              </w:rPr>
              <w:t>4.8.5.</w:t>
            </w:r>
            <w:r w:rsidR="002D22D1">
              <w:rPr>
                <w:rFonts w:asciiTheme="minorHAnsi" w:eastAsiaTheme="minorEastAsia" w:hAnsiTheme="minorHAnsi"/>
                <w:noProof/>
                <w:sz w:val="22"/>
                <w:lang w:eastAsia="ru-RU"/>
              </w:rPr>
              <w:tab/>
            </w:r>
            <w:r w:rsidR="002D22D1" w:rsidRPr="001A604E">
              <w:rPr>
                <w:rStyle w:val="a7"/>
                <w:noProof/>
              </w:rPr>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w:t>
            </w:r>
            <w:r w:rsidR="002D22D1" w:rsidRPr="001A604E">
              <w:rPr>
                <w:rStyle w:val="a7"/>
                <w:noProof/>
              </w:rPr>
              <w:lastRenderedPageBreak/>
              <w:t>доли и значения низшей теплоты сгорания топлива, используемых для производства тепловой энергии.</w:t>
            </w:r>
            <w:r w:rsidR="002D22D1">
              <w:rPr>
                <w:noProof/>
                <w:webHidden/>
              </w:rPr>
              <w:tab/>
            </w:r>
            <w:r w:rsidR="002D22D1">
              <w:rPr>
                <w:noProof/>
                <w:webHidden/>
              </w:rPr>
              <w:fldChar w:fldCharType="begin"/>
            </w:r>
            <w:r w:rsidR="002D22D1">
              <w:rPr>
                <w:noProof/>
                <w:webHidden/>
              </w:rPr>
              <w:instrText xml:space="preserve"> PAGEREF _Toc138843205 \h </w:instrText>
            </w:r>
            <w:r w:rsidR="002D22D1">
              <w:rPr>
                <w:noProof/>
                <w:webHidden/>
              </w:rPr>
            </w:r>
            <w:r w:rsidR="002D22D1">
              <w:rPr>
                <w:noProof/>
                <w:webHidden/>
              </w:rPr>
              <w:fldChar w:fldCharType="separate"/>
            </w:r>
            <w:r w:rsidR="006A33BA">
              <w:rPr>
                <w:noProof/>
                <w:webHidden/>
              </w:rPr>
              <w:t>45</w:t>
            </w:r>
            <w:r w:rsidR="002D22D1">
              <w:rPr>
                <w:noProof/>
                <w:webHidden/>
              </w:rPr>
              <w:fldChar w:fldCharType="end"/>
            </w:r>
          </w:hyperlink>
        </w:p>
        <w:p w14:paraId="1E8F31C2" w14:textId="2CACC131"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06" w:history="1">
            <w:r w:rsidR="002D22D1" w:rsidRPr="001A604E">
              <w:rPr>
                <w:rStyle w:val="a7"/>
                <w:noProof/>
              </w:rPr>
              <w:t>4.8.6.</w:t>
            </w:r>
            <w:r w:rsidR="002D22D1">
              <w:rPr>
                <w:rFonts w:asciiTheme="minorHAnsi" w:eastAsiaTheme="minorEastAsia" w:hAnsiTheme="minorHAnsi"/>
                <w:noProof/>
                <w:sz w:val="22"/>
                <w:lang w:eastAsia="ru-RU"/>
              </w:rPr>
              <w:tab/>
            </w:r>
            <w:r w:rsidR="002D22D1" w:rsidRPr="001A604E">
              <w:rPr>
                <w:rStyle w:val="a7"/>
                <w:noProof/>
              </w:rPr>
              <w:t>Описание преобладающего в поселении вида топлива, определяемого по совокупности всех систем теплоснабжения, находящихся в Заковряжинском сельсовете.</w:t>
            </w:r>
            <w:r w:rsidR="002D22D1">
              <w:rPr>
                <w:noProof/>
                <w:webHidden/>
              </w:rPr>
              <w:tab/>
            </w:r>
            <w:r w:rsidR="002D22D1">
              <w:rPr>
                <w:noProof/>
                <w:webHidden/>
              </w:rPr>
              <w:fldChar w:fldCharType="begin"/>
            </w:r>
            <w:r w:rsidR="002D22D1">
              <w:rPr>
                <w:noProof/>
                <w:webHidden/>
              </w:rPr>
              <w:instrText xml:space="preserve"> PAGEREF _Toc138843206 \h </w:instrText>
            </w:r>
            <w:r w:rsidR="002D22D1">
              <w:rPr>
                <w:noProof/>
                <w:webHidden/>
              </w:rPr>
            </w:r>
            <w:r w:rsidR="002D22D1">
              <w:rPr>
                <w:noProof/>
                <w:webHidden/>
              </w:rPr>
              <w:fldChar w:fldCharType="separate"/>
            </w:r>
            <w:r w:rsidR="006A33BA">
              <w:rPr>
                <w:noProof/>
                <w:webHidden/>
              </w:rPr>
              <w:t>46</w:t>
            </w:r>
            <w:r w:rsidR="002D22D1">
              <w:rPr>
                <w:noProof/>
                <w:webHidden/>
              </w:rPr>
              <w:fldChar w:fldCharType="end"/>
            </w:r>
          </w:hyperlink>
        </w:p>
        <w:p w14:paraId="76749426" w14:textId="0A4424E6"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07" w:history="1">
            <w:r w:rsidR="002D22D1" w:rsidRPr="001A604E">
              <w:rPr>
                <w:rStyle w:val="a7"/>
                <w:noProof/>
              </w:rPr>
              <w:t>4.8.7.</w:t>
            </w:r>
            <w:r w:rsidR="002D22D1">
              <w:rPr>
                <w:rFonts w:asciiTheme="minorHAnsi" w:eastAsiaTheme="minorEastAsia" w:hAnsiTheme="minorHAnsi"/>
                <w:noProof/>
                <w:sz w:val="22"/>
                <w:lang w:eastAsia="ru-RU"/>
              </w:rPr>
              <w:tab/>
            </w:r>
            <w:r w:rsidR="002D22D1" w:rsidRPr="001A604E">
              <w:rPr>
                <w:rStyle w:val="a7"/>
                <w:noProof/>
              </w:rPr>
              <w:t>Описание приоритетного направления развития топливного баланса.</w:t>
            </w:r>
            <w:r w:rsidR="002D22D1">
              <w:rPr>
                <w:noProof/>
                <w:webHidden/>
              </w:rPr>
              <w:tab/>
            </w:r>
            <w:r w:rsidR="002D22D1">
              <w:rPr>
                <w:noProof/>
                <w:webHidden/>
              </w:rPr>
              <w:fldChar w:fldCharType="begin"/>
            </w:r>
            <w:r w:rsidR="002D22D1">
              <w:rPr>
                <w:noProof/>
                <w:webHidden/>
              </w:rPr>
              <w:instrText xml:space="preserve"> PAGEREF _Toc138843207 \h </w:instrText>
            </w:r>
            <w:r w:rsidR="002D22D1">
              <w:rPr>
                <w:noProof/>
                <w:webHidden/>
              </w:rPr>
            </w:r>
            <w:r w:rsidR="002D22D1">
              <w:rPr>
                <w:noProof/>
                <w:webHidden/>
              </w:rPr>
              <w:fldChar w:fldCharType="separate"/>
            </w:r>
            <w:r w:rsidR="006A33BA">
              <w:rPr>
                <w:noProof/>
                <w:webHidden/>
              </w:rPr>
              <w:t>46</w:t>
            </w:r>
            <w:r w:rsidR="002D22D1">
              <w:rPr>
                <w:noProof/>
                <w:webHidden/>
              </w:rPr>
              <w:fldChar w:fldCharType="end"/>
            </w:r>
          </w:hyperlink>
        </w:p>
        <w:p w14:paraId="71646A3E" w14:textId="333A0383"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08" w:history="1">
            <w:r w:rsidR="002D22D1" w:rsidRPr="001A604E">
              <w:rPr>
                <w:rStyle w:val="a7"/>
                <w:noProof/>
              </w:rPr>
              <w:t>4.9.</w:t>
            </w:r>
            <w:r w:rsidR="002D22D1">
              <w:rPr>
                <w:rFonts w:asciiTheme="minorHAnsi" w:eastAsiaTheme="minorEastAsia" w:hAnsiTheme="minorHAnsi"/>
                <w:noProof/>
                <w:sz w:val="22"/>
                <w:lang w:eastAsia="ru-RU"/>
              </w:rPr>
              <w:tab/>
            </w:r>
            <w:r w:rsidR="002D22D1" w:rsidRPr="001A604E">
              <w:rPr>
                <w:rStyle w:val="a7"/>
                <w:noProof/>
              </w:rPr>
              <w:t>Часть 9. Надежность теплоснабжения.</w:t>
            </w:r>
            <w:r w:rsidR="002D22D1">
              <w:rPr>
                <w:noProof/>
                <w:webHidden/>
              </w:rPr>
              <w:tab/>
            </w:r>
            <w:r w:rsidR="002D22D1">
              <w:rPr>
                <w:noProof/>
                <w:webHidden/>
              </w:rPr>
              <w:fldChar w:fldCharType="begin"/>
            </w:r>
            <w:r w:rsidR="002D22D1">
              <w:rPr>
                <w:noProof/>
                <w:webHidden/>
              </w:rPr>
              <w:instrText xml:space="preserve"> PAGEREF _Toc138843208 \h </w:instrText>
            </w:r>
            <w:r w:rsidR="002D22D1">
              <w:rPr>
                <w:noProof/>
                <w:webHidden/>
              </w:rPr>
            </w:r>
            <w:r w:rsidR="002D22D1">
              <w:rPr>
                <w:noProof/>
                <w:webHidden/>
              </w:rPr>
              <w:fldChar w:fldCharType="separate"/>
            </w:r>
            <w:r w:rsidR="006A33BA">
              <w:rPr>
                <w:noProof/>
                <w:webHidden/>
              </w:rPr>
              <w:t>46</w:t>
            </w:r>
            <w:r w:rsidR="002D22D1">
              <w:rPr>
                <w:noProof/>
                <w:webHidden/>
              </w:rPr>
              <w:fldChar w:fldCharType="end"/>
            </w:r>
          </w:hyperlink>
        </w:p>
        <w:p w14:paraId="344CB0DA" w14:textId="130ECAB4"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09" w:history="1">
            <w:r w:rsidR="002D22D1" w:rsidRPr="001A604E">
              <w:rPr>
                <w:rStyle w:val="a7"/>
                <w:noProof/>
              </w:rPr>
              <w:t>4.9.1.</w:t>
            </w:r>
            <w:r w:rsidR="002D22D1">
              <w:rPr>
                <w:rFonts w:asciiTheme="minorHAnsi" w:eastAsiaTheme="minorEastAsia" w:hAnsiTheme="minorHAnsi"/>
                <w:noProof/>
                <w:sz w:val="22"/>
                <w:lang w:eastAsia="ru-RU"/>
              </w:rPr>
              <w:tab/>
            </w:r>
            <w:r w:rsidR="002D22D1" w:rsidRPr="001A604E">
              <w:rPr>
                <w:rStyle w:val="a7"/>
                <w:noProof/>
              </w:rPr>
              <w:t>Описание и значения показателей, определяемых в соответствии с методическими указаниями по разработке схем теплоснабжения, и иные сведения.</w:t>
            </w:r>
            <w:r w:rsidR="002D22D1">
              <w:rPr>
                <w:noProof/>
                <w:webHidden/>
              </w:rPr>
              <w:tab/>
            </w:r>
            <w:r w:rsidR="002D22D1">
              <w:rPr>
                <w:noProof/>
                <w:webHidden/>
              </w:rPr>
              <w:fldChar w:fldCharType="begin"/>
            </w:r>
            <w:r w:rsidR="002D22D1">
              <w:rPr>
                <w:noProof/>
                <w:webHidden/>
              </w:rPr>
              <w:instrText xml:space="preserve"> PAGEREF _Toc138843209 \h </w:instrText>
            </w:r>
            <w:r w:rsidR="002D22D1">
              <w:rPr>
                <w:noProof/>
                <w:webHidden/>
              </w:rPr>
            </w:r>
            <w:r w:rsidR="002D22D1">
              <w:rPr>
                <w:noProof/>
                <w:webHidden/>
              </w:rPr>
              <w:fldChar w:fldCharType="separate"/>
            </w:r>
            <w:r w:rsidR="006A33BA">
              <w:rPr>
                <w:noProof/>
                <w:webHidden/>
              </w:rPr>
              <w:t>46</w:t>
            </w:r>
            <w:r w:rsidR="002D22D1">
              <w:rPr>
                <w:noProof/>
                <w:webHidden/>
              </w:rPr>
              <w:fldChar w:fldCharType="end"/>
            </w:r>
          </w:hyperlink>
        </w:p>
        <w:p w14:paraId="7D297D6C" w14:textId="75485C06"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10" w:history="1">
            <w:r w:rsidR="002D22D1" w:rsidRPr="001A604E">
              <w:rPr>
                <w:rStyle w:val="a7"/>
                <w:noProof/>
              </w:rPr>
              <w:t>4.9.2.</w:t>
            </w:r>
            <w:r w:rsidR="002D22D1">
              <w:rPr>
                <w:rFonts w:asciiTheme="minorHAnsi" w:eastAsiaTheme="minorEastAsia" w:hAnsiTheme="minorHAnsi"/>
                <w:noProof/>
                <w:sz w:val="22"/>
                <w:lang w:eastAsia="ru-RU"/>
              </w:rPr>
              <w:tab/>
            </w:r>
            <w:r w:rsidR="002D22D1" w:rsidRPr="001A604E">
              <w:rPr>
                <w:rStyle w:val="a7"/>
                <w:noProof/>
              </w:rPr>
              <w:t>Поток отказов (частота отказов) участков тепловых сетей.</w:t>
            </w:r>
            <w:r w:rsidR="002D22D1">
              <w:rPr>
                <w:noProof/>
                <w:webHidden/>
              </w:rPr>
              <w:tab/>
            </w:r>
            <w:r w:rsidR="002D22D1">
              <w:rPr>
                <w:noProof/>
                <w:webHidden/>
              </w:rPr>
              <w:fldChar w:fldCharType="begin"/>
            </w:r>
            <w:r w:rsidR="002D22D1">
              <w:rPr>
                <w:noProof/>
                <w:webHidden/>
              </w:rPr>
              <w:instrText xml:space="preserve"> PAGEREF _Toc138843210 \h </w:instrText>
            </w:r>
            <w:r w:rsidR="002D22D1">
              <w:rPr>
                <w:noProof/>
                <w:webHidden/>
              </w:rPr>
            </w:r>
            <w:r w:rsidR="002D22D1">
              <w:rPr>
                <w:noProof/>
                <w:webHidden/>
              </w:rPr>
              <w:fldChar w:fldCharType="separate"/>
            </w:r>
            <w:r w:rsidR="006A33BA">
              <w:rPr>
                <w:noProof/>
                <w:webHidden/>
              </w:rPr>
              <w:t>48</w:t>
            </w:r>
            <w:r w:rsidR="002D22D1">
              <w:rPr>
                <w:noProof/>
                <w:webHidden/>
              </w:rPr>
              <w:fldChar w:fldCharType="end"/>
            </w:r>
          </w:hyperlink>
        </w:p>
        <w:p w14:paraId="3BBD9D75" w14:textId="21E36F90"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11" w:history="1">
            <w:r w:rsidR="002D22D1" w:rsidRPr="001A604E">
              <w:rPr>
                <w:rStyle w:val="a7"/>
                <w:noProof/>
              </w:rPr>
              <w:t>4.9.3.</w:t>
            </w:r>
            <w:r w:rsidR="002D22D1">
              <w:rPr>
                <w:rFonts w:asciiTheme="minorHAnsi" w:eastAsiaTheme="minorEastAsia" w:hAnsiTheme="minorHAnsi"/>
                <w:noProof/>
                <w:sz w:val="22"/>
                <w:lang w:eastAsia="ru-RU"/>
              </w:rPr>
              <w:tab/>
            </w:r>
            <w:r w:rsidR="002D22D1" w:rsidRPr="001A604E">
              <w:rPr>
                <w:rStyle w:val="a7"/>
                <w:noProof/>
              </w:rPr>
              <w:t>Частота отключений потребителей.</w:t>
            </w:r>
            <w:r w:rsidR="002D22D1">
              <w:rPr>
                <w:noProof/>
                <w:webHidden/>
              </w:rPr>
              <w:tab/>
            </w:r>
            <w:r w:rsidR="002D22D1">
              <w:rPr>
                <w:noProof/>
                <w:webHidden/>
              </w:rPr>
              <w:fldChar w:fldCharType="begin"/>
            </w:r>
            <w:r w:rsidR="002D22D1">
              <w:rPr>
                <w:noProof/>
                <w:webHidden/>
              </w:rPr>
              <w:instrText xml:space="preserve"> PAGEREF _Toc138843211 \h </w:instrText>
            </w:r>
            <w:r w:rsidR="002D22D1">
              <w:rPr>
                <w:noProof/>
                <w:webHidden/>
              </w:rPr>
            </w:r>
            <w:r w:rsidR="002D22D1">
              <w:rPr>
                <w:noProof/>
                <w:webHidden/>
              </w:rPr>
              <w:fldChar w:fldCharType="separate"/>
            </w:r>
            <w:r w:rsidR="006A33BA">
              <w:rPr>
                <w:noProof/>
                <w:webHidden/>
              </w:rPr>
              <w:t>48</w:t>
            </w:r>
            <w:r w:rsidR="002D22D1">
              <w:rPr>
                <w:noProof/>
                <w:webHidden/>
              </w:rPr>
              <w:fldChar w:fldCharType="end"/>
            </w:r>
          </w:hyperlink>
        </w:p>
        <w:p w14:paraId="744E69D7" w14:textId="641DF880"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12" w:history="1">
            <w:r w:rsidR="002D22D1" w:rsidRPr="001A604E">
              <w:rPr>
                <w:rStyle w:val="a7"/>
                <w:noProof/>
              </w:rPr>
              <w:t>4.9.4.</w:t>
            </w:r>
            <w:r w:rsidR="002D22D1">
              <w:rPr>
                <w:rFonts w:asciiTheme="minorHAnsi" w:eastAsiaTheme="minorEastAsia" w:hAnsiTheme="minorHAnsi"/>
                <w:noProof/>
                <w:sz w:val="22"/>
                <w:lang w:eastAsia="ru-RU"/>
              </w:rPr>
              <w:tab/>
            </w:r>
            <w:r w:rsidR="002D22D1" w:rsidRPr="001A604E">
              <w:rPr>
                <w:rStyle w:val="a7"/>
                <w:noProof/>
              </w:rPr>
              <w:t>Поток (частота) и время восстановления теплоснабжения потребителей после отключений.</w:t>
            </w:r>
            <w:r w:rsidR="002D22D1">
              <w:rPr>
                <w:noProof/>
                <w:webHidden/>
              </w:rPr>
              <w:tab/>
            </w:r>
            <w:r w:rsidR="002D22D1">
              <w:rPr>
                <w:noProof/>
                <w:webHidden/>
              </w:rPr>
              <w:fldChar w:fldCharType="begin"/>
            </w:r>
            <w:r w:rsidR="002D22D1">
              <w:rPr>
                <w:noProof/>
                <w:webHidden/>
              </w:rPr>
              <w:instrText xml:space="preserve"> PAGEREF _Toc138843212 \h </w:instrText>
            </w:r>
            <w:r w:rsidR="002D22D1">
              <w:rPr>
                <w:noProof/>
                <w:webHidden/>
              </w:rPr>
            </w:r>
            <w:r w:rsidR="002D22D1">
              <w:rPr>
                <w:noProof/>
                <w:webHidden/>
              </w:rPr>
              <w:fldChar w:fldCharType="separate"/>
            </w:r>
            <w:r w:rsidR="006A33BA">
              <w:rPr>
                <w:noProof/>
                <w:webHidden/>
              </w:rPr>
              <w:t>48</w:t>
            </w:r>
            <w:r w:rsidR="002D22D1">
              <w:rPr>
                <w:noProof/>
                <w:webHidden/>
              </w:rPr>
              <w:fldChar w:fldCharType="end"/>
            </w:r>
          </w:hyperlink>
        </w:p>
        <w:p w14:paraId="7F3F6339" w14:textId="7BEB2B7F"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13" w:history="1">
            <w:r w:rsidR="002D22D1" w:rsidRPr="001A604E">
              <w:rPr>
                <w:rStyle w:val="a7"/>
                <w:noProof/>
              </w:rPr>
              <w:t>4.9.5.</w:t>
            </w:r>
            <w:r w:rsidR="002D22D1">
              <w:rPr>
                <w:rFonts w:asciiTheme="minorHAnsi" w:eastAsiaTheme="minorEastAsia" w:hAnsiTheme="minorHAnsi"/>
                <w:noProof/>
                <w:sz w:val="22"/>
                <w:lang w:eastAsia="ru-RU"/>
              </w:rPr>
              <w:tab/>
            </w:r>
            <w:r w:rsidR="002D22D1" w:rsidRPr="001A604E">
              <w:rPr>
                <w:rStyle w:val="a7"/>
                <w:noProof/>
              </w:rPr>
              <w:t>Графические материалы (карты-схемы тепловых сетей и зон ненормативной надежности и безопасности теплоснабжения).</w:t>
            </w:r>
            <w:r w:rsidR="002D22D1">
              <w:rPr>
                <w:noProof/>
                <w:webHidden/>
              </w:rPr>
              <w:tab/>
            </w:r>
            <w:r w:rsidR="002D22D1">
              <w:rPr>
                <w:noProof/>
                <w:webHidden/>
              </w:rPr>
              <w:fldChar w:fldCharType="begin"/>
            </w:r>
            <w:r w:rsidR="002D22D1">
              <w:rPr>
                <w:noProof/>
                <w:webHidden/>
              </w:rPr>
              <w:instrText xml:space="preserve"> PAGEREF _Toc138843213 \h </w:instrText>
            </w:r>
            <w:r w:rsidR="002D22D1">
              <w:rPr>
                <w:noProof/>
                <w:webHidden/>
              </w:rPr>
            </w:r>
            <w:r w:rsidR="002D22D1">
              <w:rPr>
                <w:noProof/>
                <w:webHidden/>
              </w:rPr>
              <w:fldChar w:fldCharType="separate"/>
            </w:r>
            <w:r w:rsidR="006A33BA">
              <w:rPr>
                <w:noProof/>
                <w:webHidden/>
              </w:rPr>
              <w:t>49</w:t>
            </w:r>
            <w:r w:rsidR="002D22D1">
              <w:rPr>
                <w:noProof/>
                <w:webHidden/>
              </w:rPr>
              <w:fldChar w:fldCharType="end"/>
            </w:r>
          </w:hyperlink>
        </w:p>
        <w:p w14:paraId="3DCE874E" w14:textId="35A40E1D"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14" w:history="1">
            <w:r w:rsidR="002D22D1" w:rsidRPr="001A604E">
              <w:rPr>
                <w:rStyle w:val="a7"/>
                <w:noProof/>
              </w:rPr>
              <w:t>4.9.6.</w:t>
            </w:r>
            <w:r w:rsidR="002D22D1">
              <w:rPr>
                <w:rFonts w:asciiTheme="minorHAnsi" w:eastAsiaTheme="minorEastAsia" w:hAnsiTheme="minorHAnsi"/>
                <w:noProof/>
                <w:sz w:val="22"/>
                <w:lang w:eastAsia="ru-RU"/>
              </w:rPr>
              <w:tab/>
            </w:r>
            <w:r w:rsidR="002D22D1" w:rsidRPr="001A604E">
              <w:rPr>
                <w:rStyle w:val="a7"/>
                <w:noProof/>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утверждёнными постановлением Правительства Российской Федерации от 17 октября 2015 г.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2D22D1">
              <w:rPr>
                <w:noProof/>
                <w:webHidden/>
              </w:rPr>
              <w:tab/>
            </w:r>
            <w:r w:rsidR="002D22D1">
              <w:rPr>
                <w:noProof/>
                <w:webHidden/>
              </w:rPr>
              <w:fldChar w:fldCharType="begin"/>
            </w:r>
            <w:r w:rsidR="002D22D1">
              <w:rPr>
                <w:noProof/>
                <w:webHidden/>
              </w:rPr>
              <w:instrText xml:space="preserve"> PAGEREF _Toc138843214 \h </w:instrText>
            </w:r>
            <w:r w:rsidR="002D22D1">
              <w:rPr>
                <w:noProof/>
                <w:webHidden/>
              </w:rPr>
            </w:r>
            <w:r w:rsidR="002D22D1">
              <w:rPr>
                <w:noProof/>
                <w:webHidden/>
              </w:rPr>
              <w:fldChar w:fldCharType="separate"/>
            </w:r>
            <w:r w:rsidR="006A33BA">
              <w:rPr>
                <w:noProof/>
                <w:webHidden/>
              </w:rPr>
              <w:t>49</w:t>
            </w:r>
            <w:r w:rsidR="002D22D1">
              <w:rPr>
                <w:noProof/>
                <w:webHidden/>
              </w:rPr>
              <w:fldChar w:fldCharType="end"/>
            </w:r>
          </w:hyperlink>
        </w:p>
        <w:p w14:paraId="37299015" w14:textId="29B51607"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15" w:history="1">
            <w:r w:rsidR="002D22D1" w:rsidRPr="001A604E">
              <w:rPr>
                <w:rStyle w:val="a7"/>
                <w:noProof/>
              </w:rPr>
              <w:t>4.9.7.</w:t>
            </w:r>
            <w:r w:rsidR="002D22D1">
              <w:rPr>
                <w:rFonts w:asciiTheme="minorHAnsi" w:eastAsiaTheme="minorEastAsia" w:hAnsiTheme="minorHAnsi"/>
                <w:noProof/>
                <w:sz w:val="22"/>
                <w:lang w:eastAsia="ru-RU"/>
              </w:rPr>
              <w:tab/>
            </w:r>
            <w:r w:rsidR="002D22D1" w:rsidRPr="001A604E">
              <w:rPr>
                <w:rStyle w:val="a7"/>
                <w:noProof/>
              </w:rPr>
              <w:t>Результаты анализа времени восстановления теплоснабжения потребителей, отключенных в результате аварийных ситуаций при теплоснабжении.</w:t>
            </w:r>
            <w:r w:rsidR="002D22D1">
              <w:rPr>
                <w:noProof/>
                <w:webHidden/>
              </w:rPr>
              <w:tab/>
            </w:r>
            <w:r w:rsidR="002D22D1">
              <w:rPr>
                <w:noProof/>
                <w:webHidden/>
              </w:rPr>
              <w:fldChar w:fldCharType="begin"/>
            </w:r>
            <w:r w:rsidR="002D22D1">
              <w:rPr>
                <w:noProof/>
                <w:webHidden/>
              </w:rPr>
              <w:instrText xml:space="preserve"> PAGEREF _Toc138843215 \h </w:instrText>
            </w:r>
            <w:r w:rsidR="002D22D1">
              <w:rPr>
                <w:noProof/>
                <w:webHidden/>
              </w:rPr>
            </w:r>
            <w:r w:rsidR="002D22D1">
              <w:rPr>
                <w:noProof/>
                <w:webHidden/>
              </w:rPr>
              <w:fldChar w:fldCharType="separate"/>
            </w:r>
            <w:r w:rsidR="006A33BA">
              <w:rPr>
                <w:noProof/>
                <w:webHidden/>
              </w:rPr>
              <w:t>49</w:t>
            </w:r>
            <w:r w:rsidR="002D22D1">
              <w:rPr>
                <w:noProof/>
                <w:webHidden/>
              </w:rPr>
              <w:fldChar w:fldCharType="end"/>
            </w:r>
          </w:hyperlink>
        </w:p>
        <w:p w14:paraId="508939D0" w14:textId="54D8CD66"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16" w:history="1">
            <w:r w:rsidR="002D22D1" w:rsidRPr="001A604E">
              <w:rPr>
                <w:rStyle w:val="a7"/>
                <w:noProof/>
              </w:rPr>
              <w:t>4.10.</w:t>
            </w:r>
            <w:r w:rsidR="002D22D1">
              <w:rPr>
                <w:rFonts w:asciiTheme="minorHAnsi" w:eastAsiaTheme="minorEastAsia" w:hAnsiTheme="minorHAnsi"/>
                <w:noProof/>
                <w:sz w:val="22"/>
                <w:lang w:eastAsia="ru-RU"/>
              </w:rPr>
              <w:tab/>
            </w:r>
            <w:r w:rsidR="002D22D1" w:rsidRPr="001A604E">
              <w:rPr>
                <w:rStyle w:val="a7"/>
                <w:noProof/>
              </w:rPr>
              <w:t>Часть 10. Технико-экономические показатели теплоснабжающих и теплосетевых организаций.</w:t>
            </w:r>
            <w:r w:rsidR="002D22D1">
              <w:rPr>
                <w:noProof/>
                <w:webHidden/>
              </w:rPr>
              <w:tab/>
            </w:r>
            <w:r w:rsidR="002D22D1">
              <w:rPr>
                <w:noProof/>
                <w:webHidden/>
              </w:rPr>
              <w:fldChar w:fldCharType="begin"/>
            </w:r>
            <w:r w:rsidR="002D22D1">
              <w:rPr>
                <w:noProof/>
                <w:webHidden/>
              </w:rPr>
              <w:instrText xml:space="preserve"> PAGEREF _Toc138843216 \h </w:instrText>
            </w:r>
            <w:r w:rsidR="002D22D1">
              <w:rPr>
                <w:noProof/>
                <w:webHidden/>
              </w:rPr>
            </w:r>
            <w:r w:rsidR="002D22D1">
              <w:rPr>
                <w:noProof/>
                <w:webHidden/>
              </w:rPr>
              <w:fldChar w:fldCharType="separate"/>
            </w:r>
            <w:r w:rsidR="006A33BA">
              <w:rPr>
                <w:noProof/>
                <w:webHidden/>
              </w:rPr>
              <w:t>50</w:t>
            </w:r>
            <w:r w:rsidR="002D22D1">
              <w:rPr>
                <w:noProof/>
                <w:webHidden/>
              </w:rPr>
              <w:fldChar w:fldCharType="end"/>
            </w:r>
          </w:hyperlink>
        </w:p>
        <w:p w14:paraId="3B7BC5A4" w14:textId="45864983"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217" w:history="1">
            <w:r w:rsidR="002D22D1" w:rsidRPr="001A604E">
              <w:rPr>
                <w:rStyle w:val="a7"/>
                <w:noProof/>
              </w:rPr>
              <w:t>4.10.1.</w:t>
            </w:r>
            <w:r w:rsidR="002D22D1">
              <w:rPr>
                <w:rFonts w:asciiTheme="minorHAnsi" w:eastAsiaTheme="minorEastAsia" w:hAnsiTheme="minorHAnsi"/>
                <w:noProof/>
                <w:sz w:val="22"/>
                <w:lang w:eastAsia="ru-RU"/>
              </w:rPr>
              <w:tab/>
            </w:r>
            <w:r w:rsidR="002D22D1" w:rsidRPr="001A604E">
              <w:rPr>
                <w:rStyle w:val="a7"/>
                <w:noProof/>
              </w:rPr>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2D22D1">
              <w:rPr>
                <w:noProof/>
                <w:webHidden/>
              </w:rPr>
              <w:tab/>
            </w:r>
            <w:r w:rsidR="002D22D1">
              <w:rPr>
                <w:noProof/>
                <w:webHidden/>
              </w:rPr>
              <w:fldChar w:fldCharType="begin"/>
            </w:r>
            <w:r w:rsidR="002D22D1">
              <w:rPr>
                <w:noProof/>
                <w:webHidden/>
              </w:rPr>
              <w:instrText xml:space="preserve"> PAGEREF _Toc138843217 \h </w:instrText>
            </w:r>
            <w:r w:rsidR="002D22D1">
              <w:rPr>
                <w:noProof/>
                <w:webHidden/>
              </w:rPr>
            </w:r>
            <w:r w:rsidR="002D22D1">
              <w:rPr>
                <w:noProof/>
                <w:webHidden/>
              </w:rPr>
              <w:fldChar w:fldCharType="separate"/>
            </w:r>
            <w:r w:rsidR="006A33BA">
              <w:rPr>
                <w:noProof/>
                <w:webHidden/>
              </w:rPr>
              <w:t>50</w:t>
            </w:r>
            <w:r w:rsidR="002D22D1">
              <w:rPr>
                <w:noProof/>
                <w:webHidden/>
              </w:rPr>
              <w:fldChar w:fldCharType="end"/>
            </w:r>
          </w:hyperlink>
        </w:p>
        <w:p w14:paraId="1659FFB2" w14:textId="7C37EE55"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18" w:history="1">
            <w:r w:rsidR="002D22D1" w:rsidRPr="001A604E">
              <w:rPr>
                <w:rStyle w:val="a7"/>
                <w:noProof/>
              </w:rPr>
              <w:t>4.11.</w:t>
            </w:r>
            <w:r w:rsidR="002D22D1">
              <w:rPr>
                <w:rFonts w:asciiTheme="minorHAnsi" w:eastAsiaTheme="minorEastAsia" w:hAnsiTheme="minorHAnsi"/>
                <w:noProof/>
                <w:sz w:val="22"/>
                <w:lang w:eastAsia="ru-RU"/>
              </w:rPr>
              <w:tab/>
            </w:r>
            <w:r w:rsidR="002D22D1" w:rsidRPr="001A604E">
              <w:rPr>
                <w:rStyle w:val="a7"/>
                <w:noProof/>
              </w:rPr>
              <w:t>Часть 11. Цены (тарифы) в сфере теплоснабжения.</w:t>
            </w:r>
            <w:r w:rsidR="002D22D1">
              <w:rPr>
                <w:noProof/>
                <w:webHidden/>
              </w:rPr>
              <w:tab/>
            </w:r>
            <w:r w:rsidR="002D22D1">
              <w:rPr>
                <w:noProof/>
                <w:webHidden/>
              </w:rPr>
              <w:fldChar w:fldCharType="begin"/>
            </w:r>
            <w:r w:rsidR="002D22D1">
              <w:rPr>
                <w:noProof/>
                <w:webHidden/>
              </w:rPr>
              <w:instrText xml:space="preserve"> PAGEREF _Toc138843218 \h </w:instrText>
            </w:r>
            <w:r w:rsidR="002D22D1">
              <w:rPr>
                <w:noProof/>
                <w:webHidden/>
              </w:rPr>
            </w:r>
            <w:r w:rsidR="002D22D1">
              <w:rPr>
                <w:noProof/>
                <w:webHidden/>
              </w:rPr>
              <w:fldChar w:fldCharType="separate"/>
            </w:r>
            <w:r w:rsidR="006A33BA">
              <w:rPr>
                <w:noProof/>
                <w:webHidden/>
              </w:rPr>
              <w:t>52</w:t>
            </w:r>
            <w:r w:rsidR="002D22D1">
              <w:rPr>
                <w:noProof/>
                <w:webHidden/>
              </w:rPr>
              <w:fldChar w:fldCharType="end"/>
            </w:r>
          </w:hyperlink>
        </w:p>
        <w:p w14:paraId="15B2FE59" w14:textId="2A0BFEE5"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219" w:history="1">
            <w:r w:rsidR="002D22D1" w:rsidRPr="001A604E">
              <w:rPr>
                <w:rStyle w:val="a7"/>
                <w:noProof/>
              </w:rPr>
              <w:t>4.11.1.</w:t>
            </w:r>
            <w:r w:rsidR="002D22D1">
              <w:rPr>
                <w:rFonts w:asciiTheme="minorHAnsi" w:eastAsiaTheme="minorEastAsia" w:hAnsiTheme="minorHAnsi"/>
                <w:noProof/>
                <w:sz w:val="22"/>
                <w:lang w:eastAsia="ru-RU"/>
              </w:rPr>
              <w:tab/>
            </w:r>
            <w:r w:rsidR="002D22D1" w:rsidRPr="001A604E">
              <w:rPr>
                <w:rStyle w:val="a7"/>
                <w:noProof/>
              </w:rPr>
              <w:t>Описание динамики утверждённых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учётом последних 3 лет.</w:t>
            </w:r>
            <w:r w:rsidR="002D22D1">
              <w:rPr>
                <w:noProof/>
                <w:webHidden/>
              </w:rPr>
              <w:tab/>
            </w:r>
            <w:r w:rsidR="002D22D1">
              <w:rPr>
                <w:noProof/>
                <w:webHidden/>
              </w:rPr>
              <w:fldChar w:fldCharType="begin"/>
            </w:r>
            <w:r w:rsidR="002D22D1">
              <w:rPr>
                <w:noProof/>
                <w:webHidden/>
              </w:rPr>
              <w:instrText xml:space="preserve"> PAGEREF _Toc138843219 \h </w:instrText>
            </w:r>
            <w:r w:rsidR="002D22D1">
              <w:rPr>
                <w:noProof/>
                <w:webHidden/>
              </w:rPr>
            </w:r>
            <w:r w:rsidR="002D22D1">
              <w:rPr>
                <w:noProof/>
                <w:webHidden/>
              </w:rPr>
              <w:fldChar w:fldCharType="separate"/>
            </w:r>
            <w:r w:rsidR="006A33BA">
              <w:rPr>
                <w:noProof/>
                <w:webHidden/>
              </w:rPr>
              <w:t>52</w:t>
            </w:r>
            <w:r w:rsidR="002D22D1">
              <w:rPr>
                <w:noProof/>
                <w:webHidden/>
              </w:rPr>
              <w:fldChar w:fldCharType="end"/>
            </w:r>
          </w:hyperlink>
        </w:p>
        <w:p w14:paraId="0ED45608" w14:textId="5935CC17"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220" w:history="1">
            <w:r w:rsidR="002D22D1" w:rsidRPr="001A604E">
              <w:rPr>
                <w:rStyle w:val="a7"/>
                <w:noProof/>
              </w:rPr>
              <w:t>4.11.2.</w:t>
            </w:r>
            <w:r w:rsidR="002D22D1">
              <w:rPr>
                <w:rFonts w:asciiTheme="minorHAnsi" w:eastAsiaTheme="minorEastAsia" w:hAnsiTheme="minorHAnsi"/>
                <w:noProof/>
                <w:sz w:val="22"/>
                <w:lang w:eastAsia="ru-RU"/>
              </w:rPr>
              <w:tab/>
            </w:r>
            <w:r w:rsidR="002D22D1" w:rsidRPr="001A604E">
              <w:rPr>
                <w:rStyle w:val="a7"/>
                <w:noProof/>
              </w:rPr>
              <w:t>Описание структуры цен (тарифов), установленных на момент разработки схемы теплоснабжения.</w:t>
            </w:r>
            <w:r w:rsidR="002D22D1">
              <w:rPr>
                <w:noProof/>
                <w:webHidden/>
              </w:rPr>
              <w:tab/>
            </w:r>
            <w:r w:rsidR="002D22D1">
              <w:rPr>
                <w:noProof/>
                <w:webHidden/>
              </w:rPr>
              <w:fldChar w:fldCharType="begin"/>
            </w:r>
            <w:r w:rsidR="002D22D1">
              <w:rPr>
                <w:noProof/>
                <w:webHidden/>
              </w:rPr>
              <w:instrText xml:space="preserve"> PAGEREF _Toc138843220 \h </w:instrText>
            </w:r>
            <w:r w:rsidR="002D22D1">
              <w:rPr>
                <w:noProof/>
                <w:webHidden/>
              </w:rPr>
            </w:r>
            <w:r w:rsidR="002D22D1">
              <w:rPr>
                <w:noProof/>
                <w:webHidden/>
              </w:rPr>
              <w:fldChar w:fldCharType="separate"/>
            </w:r>
            <w:r w:rsidR="006A33BA">
              <w:rPr>
                <w:noProof/>
                <w:webHidden/>
              </w:rPr>
              <w:t>53</w:t>
            </w:r>
            <w:r w:rsidR="002D22D1">
              <w:rPr>
                <w:noProof/>
                <w:webHidden/>
              </w:rPr>
              <w:fldChar w:fldCharType="end"/>
            </w:r>
          </w:hyperlink>
        </w:p>
        <w:p w14:paraId="02F51F24" w14:textId="522F7730"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221" w:history="1">
            <w:r w:rsidR="002D22D1" w:rsidRPr="001A604E">
              <w:rPr>
                <w:rStyle w:val="a7"/>
                <w:noProof/>
              </w:rPr>
              <w:t>4.11.3.</w:t>
            </w:r>
            <w:r w:rsidR="002D22D1">
              <w:rPr>
                <w:rFonts w:asciiTheme="minorHAnsi" w:eastAsiaTheme="minorEastAsia" w:hAnsiTheme="minorHAnsi"/>
                <w:noProof/>
                <w:sz w:val="22"/>
                <w:lang w:eastAsia="ru-RU"/>
              </w:rPr>
              <w:tab/>
            </w:r>
            <w:r w:rsidR="002D22D1" w:rsidRPr="001A604E">
              <w:rPr>
                <w:rStyle w:val="a7"/>
                <w:noProof/>
              </w:rPr>
              <w:t>Описание платы за подключение к системе теплоснабжения.</w:t>
            </w:r>
            <w:r w:rsidR="002D22D1">
              <w:rPr>
                <w:noProof/>
                <w:webHidden/>
              </w:rPr>
              <w:tab/>
            </w:r>
            <w:r w:rsidR="002D22D1">
              <w:rPr>
                <w:noProof/>
                <w:webHidden/>
              </w:rPr>
              <w:fldChar w:fldCharType="begin"/>
            </w:r>
            <w:r w:rsidR="002D22D1">
              <w:rPr>
                <w:noProof/>
                <w:webHidden/>
              </w:rPr>
              <w:instrText xml:space="preserve"> PAGEREF _Toc138843221 \h </w:instrText>
            </w:r>
            <w:r w:rsidR="002D22D1">
              <w:rPr>
                <w:noProof/>
                <w:webHidden/>
              </w:rPr>
            </w:r>
            <w:r w:rsidR="002D22D1">
              <w:rPr>
                <w:noProof/>
                <w:webHidden/>
              </w:rPr>
              <w:fldChar w:fldCharType="separate"/>
            </w:r>
            <w:r w:rsidR="006A33BA">
              <w:rPr>
                <w:noProof/>
                <w:webHidden/>
              </w:rPr>
              <w:t>53</w:t>
            </w:r>
            <w:r w:rsidR="002D22D1">
              <w:rPr>
                <w:noProof/>
                <w:webHidden/>
              </w:rPr>
              <w:fldChar w:fldCharType="end"/>
            </w:r>
          </w:hyperlink>
        </w:p>
        <w:p w14:paraId="10B85E54" w14:textId="48BBC576"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222" w:history="1">
            <w:r w:rsidR="002D22D1" w:rsidRPr="001A604E">
              <w:rPr>
                <w:rStyle w:val="a7"/>
                <w:noProof/>
              </w:rPr>
              <w:t>4.11.4.</w:t>
            </w:r>
            <w:r w:rsidR="002D22D1">
              <w:rPr>
                <w:rFonts w:asciiTheme="minorHAnsi" w:eastAsiaTheme="minorEastAsia" w:hAnsiTheme="minorHAnsi"/>
                <w:noProof/>
                <w:sz w:val="22"/>
                <w:lang w:eastAsia="ru-RU"/>
              </w:rPr>
              <w:tab/>
            </w:r>
            <w:r w:rsidR="002D22D1" w:rsidRPr="001A604E">
              <w:rPr>
                <w:rStyle w:val="a7"/>
                <w:noProof/>
              </w:rPr>
              <w:t>Описание платы за услуги по поддержанию резервной тепловой мощности, в том числе для социально значимых категорий потребителей.</w:t>
            </w:r>
            <w:r w:rsidR="002D22D1">
              <w:rPr>
                <w:noProof/>
                <w:webHidden/>
              </w:rPr>
              <w:tab/>
            </w:r>
            <w:r w:rsidR="002D22D1">
              <w:rPr>
                <w:noProof/>
                <w:webHidden/>
              </w:rPr>
              <w:fldChar w:fldCharType="begin"/>
            </w:r>
            <w:r w:rsidR="002D22D1">
              <w:rPr>
                <w:noProof/>
                <w:webHidden/>
              </w:rPr>
              <w:instrText xml:space="preserve"> PAGEREF _Toc138843222 \h </w:instrText>
            </w:r>
            <w:r w:rsidR="002D22D1">
              <w:rPr>
                <w:noProof/>
                <w:webHidden/>
              </w:rPr>
            </w:r>
            <w:r w:rsidR="002D22D1">
              <w:rPr>
                <w:noProof/>
                <w:webHidden/>
              </w:rPr>
              <w:fldChar w:fldCharType="separate"/>
            </w:r>
            <w:r w:rsidR="006A33BA">
              <w:rPr>
                <w:noProof/>
                <w:webHidden/>
              </w:rPr>
              <w:t>53</w:t>
            </w:r>
            <w:r w:rsidR="002D22D1">
              <w:rPr>
                <w:noProof/>
                <w:webHidden/>
              </w:rPr>
              <w:fldChar w:fldCharType="end"/>
            </w:r>
          </w:hyperlink>
        </w:p>
        <w:p w14:paraId="0C07837B" w14:textId="34AFD908"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223" w:history="1">
            <w:r w:rsidR="002D22D1" w:rsidRPr="001A604E">
              <w:rPr>
                <w:rStyle w:val="a7"/>
                <w:noProof/>
              </w:rPr>
              <w:t>4.11.5.</w:t>
            </w:r>
            <w:r w:rsidR="002D22D1">
              <w:rPr>
                <w:rFonts w:asciiTheme="minorHAnsi" w:eastAsiaTheme="minorEastAsia" w:hAnsiTheme="minorHAnsi"/>
                <w:noProof/>
                <w:sz w:val="22"/>
                <w:lang w:eastAsia="ru-RU"/>
              </w:rPr>
              <w:tab/>
            </w:r>
            <w:r w:rsidR="002D22D1" w:rsidRPr="001A604E">
              <w:rPr>
                <w:rStyle w:val="a7"/>
                <w:noProof/>
              </w:rPr>
              <w:t>Описание изменений в утверждённых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2D22D1">
              <w:rPr>
                <w:noProof/>
                <w:webHidden/>
              </w:rPr>
              <w:tab/>
            </w:r>
            <w:r w:rsidR="002D22D1">
              <w:rPr>
                <w:noProof/>
                <w:webHidden/>
              </w:rPr>
              <w:fldChar w:fldCharType="begin"/>
            </w:r>
            <w:r w:rsidR="002D22D1">
              <w:rPr>
                <w:noProof/>
                <w:webHidden/>
              </w:rPr>
              <w:instrText xml:space="preserve"> PAGEREF _Toc138843223 \h </w:instrText>
            </w:r>
            <w:r w:rsidR="002D22D1">
              <w:rPr>
                <w:noProof/>
                <w:webHidden/>
              </w:rPr>
            </w:r>
            <w:r w:rsidR="002D22D1">
              <w:rPr>
                <w:noProof/>
                <w:webHidden/>
              </w:rPr>
              <w:fldChar w:fldCharType="separate"/>
            </w:r>
            <w:r w:rsidR="006A33BA">
              <w:rPr>
                <w:noProof/>
                <w:webHidden/>
              </w:rPr>
              <w:t>53</w:t>
            </w:r>
            <w:r w:rsidR="002D22D1">
              <w:rPr>
                <w:noProof/>
                <w:webHidden/>
              </w:rPr>
              <w:fldChar w:fldCharType="end"/>
            </w:r>
          </w:hyperlink>
        </w:p>
        <w:p w14:paraId="174BAA54" w14:textId="1DE4C777"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24" w:history="1">
            <w:r w:rsidR="002D22D1" w:rsidRPr="001A604E">
              <w:rPr>
                <w:rStyle w:val="a7"/>
                <w:noProof/>
              </w:rPr>
              <w:t>4.12.</w:t>
            </w:r>
            <w:r w:rsidR="002D22D1">
              <w:rPr>
                <w:rFonts w:asciiTheme="minorHAnsi" w:eastAsiaTheme="minorEastAsia" w:hAnsiTheme="minorHAnsi"/>
                <w:noProof/>
                <w:sz w:val="22"/>
                <w:lang w:eastAsia="ru-RU"/>
              </w:rPr>
              <w:tab/>
            </w:r>
            <w:r w:rsidR="002D22D1" w:rsidRPr="001A604E">
              <w:rPr>
                <w:rStyle w:val="a7"/>
                <w:noProof/>
              </w:rPr>
              <w:t>Часть 12. Описание существующих технических и технологических проблем в системах теплоснабжения поселения</w:t>
            </w:r>
            <w:r w:rsidR="002D22D1">
              <w:rPr>
                <w:noProof/>
                <w:webHidden/>
              </w:rPr>
              <w:tab/>
            </w:r>
            <w:r w:rsidR="002D22D1">
              <w:rPr>
                <w:noProof/>
                <w:webHidden/>
              </w:rPr>
              <w:fldChar w:fldCharType="begin"/>
            </w:r>
            <w:r w:rsidR="002D22D1">
              <w:rPr>
                <w:noProof/>
                <w:webHidden/>
              </w:rPr>
              <w:instrText xml:space="preserve"> PAGEREF _Toc138843224 \h </w:instrText>
            </w:r>
            <w:r w:rsidR="002D22D1">
              <w:rPr>
                <w:noProof/>
                <w:webHidden/>
              </w:rPr>
            </w:r>
            <w:r w:rsidR="002D22D1">
              <w:rPr>
                <w:noProof/>
                <w:webHidden/>
              </w:rPr>
              <w:fldChar w:fldCharType="separate"/>
            </w:r>
            <w:r w:rsidR="006A33BA">
              <w:rPr>
                <w:noProof/>
                <w:webHidden/>
              </w:rPr>
              <w:t>54</w:t>
            </w:r>
            <w:r w:rsidR="002D22D1">
              <w:rPr>
                <w:noProof/>
                <w:webHidden/>
              </w:rPr>
              <w:fldChar w:fldCharType="end"/>
            </w:r>
          </w:hyperlink>
        </w:p>
        <w:p w14:paraId="4CD2052C" w14:textId="58E8D6AC"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225" w:history="1">
            <w:r w:rsidR="002D22D1" w:rsidRPr="001A604E">
              <w:rPr>
                <w:rStyle w:val="a7"/>
                <w:noProof/>
              </w:rPr>
              <w:t>4.12.1.</w:t>
            </w:r>
            <w:r w:rsidR="002D22D1">
              <w:rPr>
                <w:rFonts w:asciiTheme="minorHAnsi" w:eastAsiaTheme="minorEastAsia" w:hAnsiTheme="minorHAnsi"/>
                <w:noProof/>
                <w:sz w:val="22"/>
                <w:lang w:eastAsia="ru-RU"/>
              </w:rPr>
              <w:tab/>
            </w:r>
            <w:r w:rsidR="002D22D1" w:rsidRPr="001A604E">
              <w:rPr>
                <w:rStyle w:val="a7"/>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2D22D1">
              <w:rPr>
                <w:noProof/>
                <w:webHidden/>
              </w:rPr>
              <w:tab/>
            </w:r>
            <w:r w:rsidR="002D22D1">
              <w:rPr>
                <w:noProof/>
                <w:webHidden/>
              </w:rPr>
              <w:fldChar w:fldCharType="begin"/>
            </w:r>
            <w:r w:rsidR="002D22D1">
              <w:rPr>
                <w:noProof/>
                <w:webHidden/>
              </w:rPr>
              <w:instrText xml:space="preserve"> PAGEREF _Toc138843225 \h </w:instrText>
            </w:r>
            <w:r w:rsidR="002D22D1">
              <w:rPr>
                <w:noProof/>
                <w:webHidden/>
              </w:rPr>
            </w:r>
            <w:r w:rsidR="002D22D1">
              <w:rPr>
                <w:noProof/>
                <w:webHidden/>
              </w:rPr>
              <w:fldChar w:fldCharType="separate"/>
            </w:r>
            <w:r w:rsidR="006A33BA">
              <w:rPr>
                <w:noProof/>
                <w:webHidden/>
              </w:rPr>
              <w:t>54</w:t>
            </w:r>
            <w:r w:rsidR="002D22D1">
              <w:rPr>
                <w:noProof/>
                <w:webHidden/>
              </w:rPr>
              <w:fldChar w:fldCharType="end"/>
            </w:r>
          </w:hyperlink>
        </w:p>
        <w:p w14:paraId="301D4CB7" w14:textId="126A6AEE"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226" w:history="1">
            <w:r w:rsidR="002D22D1" w:rsidRPr="001A604E">
              <w:rPr>
                <w:rStyle w:val="a7"/>
                <w:noProof/>
              </w:rPr>
              <w:t>4.12.2.</w:t>
            </w:r>
            <w:r w:rsidR="002D22D1">
              <w:rPr>
                <w:rFonts w:asciiTheme="minorHAnsi" w:eastAsiaTheme="minorEastAsia" w:hAnsiTheme="minorHAnsi"/>
                <w:noProof/>
                <w:sz w:val="22"/>
                <w:lang w:eastAsia="ru-RU"/>
              </w:rPr>
              <w:tab/>
            </w:r>
            <w:r w:rsidR="002D22D1" w:rsidRPr="001A604E">
              <w:rPr>
                <w:rStyle w:val="a7"/>
                <w:noProof/>
              </w:rPr>
              <w:t>Описание существующих проблем организации надёжного теплоснабжения поселения (перечень причин, приводящих к снижению надёжности теплоснабжения, включая проблемы в работе теплопотребляющих установок потребителей)</w:t>
            </w:r>
            <w:r w:rsidR="002D22D1">
              <w:rPr>
                <w:noProof/>
                <w:webHidden/>
              </w:rPr>
              <w:tab/>
            </w:r>
            <w:r w:rsidR="002D22D1">
              <w:rPr>
                <w:noProof/>
                <w:webHidden/>
              </w:rPr>
              <w:fldChar w:fldCharType="begin"/>
            </w:r>
            <w:r w:rsidR="002D22D1">
              <w:rPr>
                <w:noProof/>
                <w:webHidden/>
              </w:rPr>
              <w:instrText xml:space="preserve"> PAGEREF _Toc138843226 \h </w:instrText>
            </w:r>
            <w:r w:rsidR="002D22D1">
              <w:rPr>
                <w:noProof/>
                <w:webHidden/>
              </w:rPr>
            </w:r>
            <w:r w:rsidR="002D22D1">
              <w:rPr>
                <w:noProof/>
                <w:webHidden/>
              </w:rPr>
              <w:fldChar w:fldCharType="separate"/>
            </w:r>
            <w:r w:rsidR="006A33BA">
              <w:rPr>
                <w:noProof/>
                <w:webHidden/>
              </w:rPr>
              <w:t>54</w:t>
            </w:r>
            <w:r w:rsidR="002D22D1">
              <w:rPr>
                <w:noProof/>
                <w:webHidden/>
              </w:rPr>
              <w:fldChar w:fldCharType="end"/>
            </w:r>
          </w:hyperlink>
        </w:p>
        <w:p w14:paraId="6F14D940" w14:textId="48A72619"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227" w:history="1">
            <w:r w:rsidR="002D22D1" w:rsidRPr="001A604E">
              <w:rPr>
                <w:rStyle w:val="a7"/>
                <w:noProof/>
              </w:rPr>
              <w:t>4.12.3.</w:t>
            </w:r>
            <w:r w:rsidR="002D22D1">
              <w:rPr>
                <w:rFonts w:asciiTheme="minorHAnsi" w:eastAsiaTheme="minorEastAsia" w:hAnsiTheme="minorHAnsi"/>
                <w:noProof/>
                <w:sz w:val="22"/>
                <w:lang w:eastAsia="ru-RU"/>
              </w:rPr>
              <w:tab/>
            </w:r>
            <w:r w:rsidR="002D22D1" w:rsidRPr="001A604E">
              <w:rPr>
                <w:rStyle w:val="a7"/>
                <w:noProof/>
              </w:rPr>
              <w:t>Описание существующих проблем развития систем теплоснабжения</w:t>
            </w:r>
            <w:r w:rsidR="002D22D1">
              <w:rPr>
                <w:noProof/>
                <w:webHidden/>
              </w:rPr>
              <w:tab/>
            </w:r>
            <w:r w:rsidR="002D22D1">
              <w:rPr>
                <w:noProof/>
                <w:webHidden/>
              </w:rPr>
              <w:fldChar w:fldCharType="begin"/>
            </w:r>
            <w:r w:rsidR="002D22D1">
              <w:rPr>
                <w:noProof/>
                <w:webHidden/>
              </w:rPr>
              <w:instrText xml:space="preserve"> PAGEREF _Toc138843227 \h </w:instrText>
            </w:r>
            <w:r w:rsidR="002D22D1">
              <w:rPr>
                <w:noProof/>
                <w:webHidden/>
              </w:rPr>
            </w:r>
            <w:r w:rsidR="002D22D1">
              <w:rPr>
                <w:noProof/>
                <w:webHidden/>
              </w:rPr>
              <w:fldChar w:fldCharType="separate"/>
            </w:r>
            <w:r w:rsidR="006A33BA">
              <w:rPr>
                <w:noProof/>
                <w:webHidden/>
              </w:rPr>
              <w:t>54</w:t>
            </w:r>
            <w:r w:rsidR="002D22D1">
              <w:rPr>
                <w:noProof/>
                <w:webHidden/>
              </w:rPr>
              <w:fldChar w:fldCharType="end"/>
            </w:r>
          </w:hyperlink>
        </w:p>
        <w:p w14:paraId="0DDF651D" w14:textId="30E4967F"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228" w:history="1">
            <w:r w:rsidR="002D22D1" w:rsidRPr="001A604E">
              <w:rPr>
                <w:rStyle w:val="a7"/>
                <w:noProof/>
              </w:rPr>
              <w:t>4.12.4.</w:t>
            </w:r>
            <w:r w:rsidR="002D22D1">
              <w:rPr>
                <w:rFonts w:asciiTheme="minorHAnsi" w:eastAsiaTheme="minorEastAsia" w:hAnsiTheme="minorHAnsi"/>
                <w:noProof/>
                <w:sz w:val="22"/>
                <w:lang w:eastAsia="ru-RU"/>
              </w:rPr>
              <w:tab/>
            </w:r>
            <w:r w:rsidR="002D22D1" w:rsidRPr="001A604E">
              <w:rPr>
                <w:rStyle w:val="a7"/>
                <w:noProof/>
              </w:rPr>
              <w:t>Описание существующих проблем надёжного и эффективного снабжения топливом действующих систем теплоснабжения</w:t>
            </w:r>
            <w:r w:rsidR="002D22D1">
              <w:rPr>
                <w:noProof/>
                <w:webHidden/>
              </w:rPr>
              <w:tab/>
            </w:r>
            <w:r w:rsidR="002D22D1">
              <w:rPr>
                <w:noProof/>
                <w:webHidden/>
              </w:rPr>
              <w:fldChar w:fldCharType="begin"/>
            </w:r>
            <w:r w:rsidR="002D22D1">
              <w:rPr>
                <w:noProof/>
                <w:webHidden/>
              </w:rPr>
              <w:instrText xml:space="preserve"> PAGEREF _Toc138843228 \h </w:instrText>
            </w:r>
            <w:r w:rsidR="002D22D1">
              <w:rPr>
                <w:noProof/>
                <w:webHidden/>
              </w:rPr>
            </w:r>
            <w:r w:rsidR="002D22D1">
              <w:rPr>
                <w:noProof/>
                <w:webHidden/>
              </w:rPr>
              <w:fldChar w:fldCharType="separate"/>
            </w:r>
            <w:r w:rsidR="006A33BA">
              <w:rPr>
                <w:noProof/>
                <w:webHidden/>
              </w:rPr>
              <w:t>54</w:t>
            </w:r>
            <w:r w:rsidR="002D22D1">
              <w:rPr>
                <w:noProof/>
                <w:webHidden/>
              </w:rPr>
              <w:fldChar w:fldCharType="end"/>
            </w:r>
          </w:hyperlink>
        </w:p>
        <w:p w14:paraId="4E36BC90" w14:textId="4067D6E0"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229" w:history="1">
            <w:r w:rsidR="002D22D1" w:rsidRPr="001A604E">
              <w:rPr>
                <w:rStyle w:val="a7"/>
                <w:noProof/>
              </w:rPr>
              <w:t>4.12.5.</w:t>
            </w:r>
            <w:r w:rsidR="002D22D1">
              <w:rPr>
                <w:rFonts w:asciiTheme="minorHAnsi" w:eastAsiaTheme="minorEastAsia" w:hAnsiTheme="minorHAnsi"/>
                <w:noProof/>
                <w:sz w:val="22"/>
                <w:lang w:eastAsia="ru-RU"/>
              </w:rPr>
              <w:tab/>
            </w:r>
            <w:r w:rsidR="002D22D1" w:rsidRPr="001A604E">
              <w:rPr>
                <w:rStyle w:val="a7"/>
                <w:noProof/>
              </w:rPr>
              <w:t>Анализ предписаний надзорных органов об устранении нарушений, влияющих на безопасность и надёжность системы теплоснабжения</w:t>
            </w:r>
            <w:r w:rsidR="002D22D1">
              <w:rPr>
                <w:noProof/>
                <w:webHidden/>
              </w:rPr>
              <w:tab/>
            </w:r>
            <w:r w:rsidR="002D22D1">
              <w:rPr>
                <w:noProof/>
                <w:webHidden/>
              </w:rPr>
              <w:fldChar w:fldCharType="begin"/>
            </w:r>
            <w:r w:rsidR="002D22D1">
              <w:rPr>
                <w:noProof/>
                <w:webHidden/>
              </w:rPr>
              <w:instrText xml:space="preserve"> PAGEREF _Toc138843229 \h </w:instrText>
            </w:r>
            <w:r w:rsidR="002D22D1">
              <w:rPr>
                <w:noProof/>
                <w:webHidden/>
              </w:rPr>
            </w:r>
            <w:r w:rsidR="002D22D1">
              <w:rPr>
                <w:noProof/>
                <w:webHidden/>
              </w:rPr>
              <w:fldChar w:fldCharType="separate"/>
            </w:r>
            <w:r w:rsidR="006A33BA">
              <w:rPr>
                <w:noProof/>
                <w:webHidden/>
              </w:rPr>
              <w:t>54</w:t>
            </w:r>
            <w:r w:rsidR="002D22D1">
              <w:rPr>
                <w:noProof/>
                <w:webHidden/>
              </w:rPr>
              <w:fldChar w:fldCharType="end"/>
            </w:r>
          </w:hyperlink>
        </w:p>
        <w:p w14:paraId="24ECAE8A" w14:textId="4022D9A4"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230" w:history="1">
            <w:r w:rsidR="002D22D1" w:rsidRPr="001A604E">
              <w:rPr>
                <w:rStyle w:val="a7"/>
                <w:noProof/>
              </w:rPr>
              <w:t>4.12.6.</w:t>
            </w:r>
            <w:r w:rsidR="002D22D1">
              <w:rPr>
                <w:rFonts w:asciiTheme="minorHAnsi" w:eastAsiaTheme="minorEastAsia" w:hAnsiTheme="minorHAnsi"/>
                <w:noProof/>
                <w:sz w:val="22"/>
                <w:lang w:eastAsia="ru-RU"/>
              </w:rPr>
              <w:tab/>
            </w:r>
            <w:r w:rsidR="002D22D1" w:rsidRPr="001A604E">
              <w:rPr>
                <w:rStyle w:val="a7"/>
                <w:noProof/>
              </w:rPr>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sidR="002D22D1">
              <w:rPr>
                <w:noProof/>
                <w:webHidden/>
              </w:rPr>
              <w:tab/>
            </w:r>
            <w:r w:rsidR="002D22D1">
              <w:rPr>
                <w:noProof/>
                <w:webHidden/>
              </w:rPr>
              <w:fldChar w:fldCharType="begin"/>
            </w:r>
            <w:r w:rsidR="002D22D1">
              <w:rPr>
                <w:noProof/>
                <w:webHidden/>
              </w:rPr>
              <w:instrText xml:space="preserve"> PAGEREF _Toc138843230 \h </w:instrText>
            </w:r>
            <w:r w:rsidR="002D22D1">
              <w:rPr>
                <w:noProof/>
                <w:webHidden/>
              </w:rPr>
            </w:r>
            <w:r w:rsidR="002D22D1">
              <w:rPr>
                <w:noProof/>
                <w:webHidden/>
              </w:rPr>
              <w:fldChar w:fldCharType="separate"/>
            </w:r>
            <w:r w:rsidR="006A33BA">
              <w:rPr>
                <w:noProof/>
                <w:webHidden/>
              </w:rPr>
              <w:t>54</w:t>
            </w:r>
            <w:r w:rsidR="002D22D1">
              <w:rPr>
                <w:noProof/>
                <w:webHidden/>
              </w:rPr>
              <w:fldChar w:fldCharType="end"/>
            </w:r>
          </w:hyperlink>
        </w:p>
        <w:p w14:paraId="26F0AFE3" w14:textId="00CB67B0" w:rsidR="002D22D1" w:rsidRDefault="000E7E81">
          <w:pPr>
            <w:pStyle w:val="12"/>
            <w:tabs>
              <w:tab w:val="left" w:pos="440"/>
              <w:tab w:val="right" w:leader="dot" w:pos="9911"/>
            </w:tabs>
            <w:rPr>
              <w:rFonts w:asciiTheme="minorHAnsi" w:eastAsiaTheme="minorEastAsia" w:hAnsiTheme="minorHAnsi"/>
              <w:noProof/>
              <w:sz w:val="22"/>
              <w:lang w:eastAsia="ru-RU"/>
            </w:rPr>
          </w:pPr>
          <w:hyperlink w:anchor="_Toc138843231" w:history="1">
            <w:r w:rsidR="002D22D1" w:rsidRPr="001A604E">
              <w:rPr>
                <w:rStyle w:val="a7"/>
                <w:noProof/>
              </w:rPr>
              <w:t>5.</w:t>
            </w:r>
            <w:r w:rsidR="002D22D1">
              <w:rPr>
                <w:rFonts w:asciiTheme="minorHAnsi" w:eastAsiaTheme="minorEastAsia" w:hAnsiTheme="minorHAnsi"/>
                <w:noProof/>
                <w:sz w:val="22"/>
                <w:lang w:eastAsia="ru-RU"/>
              </w:rPr>
              <w:tab/>
            </w:r>
            <w:r w:rsidR="002D22D1" w:rsidRPr="001A604E">
              <w:rPr>
                <w:rStyle w:val="a7"/>
                <w:noProof/>
              </w:rPr>
              <w:t>Глава 2. Существующее и перспективное потребление тепловой энергии на цели теплоснабжения.</w:t>
            </w:r>
            <w:r w:rsidR="002D22D1">
              <w:rPr>
                <w:noProof/>
                <w:webHidden/>
              </w:rPr>
              <w:tab/>
            </w:r>
            <w:r w:rsidR="002D22D1">
              <w:rPr>
                <w:noProof/>
                <w:webHidden/>
              </w:rPr>
              <w:fldChar w:fldCharType="begin"/>
            </w:r>
            <w:r w:rsidR="002D22D1">
              <w:rPr>
                <w:noProof/>
                <w:webHidden/>
              </w:rPr>
              <w:instrText xml:space="preserve"> PAGEREF _Toc138843231 \h </w:instrText>
            </w:r>
            <w:r w:rsidR="002D22D1">
              <w:rPr>
                <w:noProof/>
                <w:webHidden/>
              </w:rPr>
            </w:r>
            <w:r w:rsidR="002D22D1">
              <w:rPr>
                <w:noProof/>
                <w:webHidden/>
              </w:rPr>
              <w:fldChar w:fldCharType="separate"/>
            </w:r>
            <w:r w:rsidR="006A33BA">
              <w:rPr>
                <w:noProof/>
                <w:webHidden/>
              </w:rPr>
              <w:t>55</w:t>
            </w:r>
            <w:r w:rsidR="002D22D1">
              <w:rPr>
                <w:noProof/>
                <w:webHidden/>
              </w:rPr>
              <w:fldChar w:fldCharType="end"/>
            </w:r>
          </w:hyperlink>
        </w:p>
        <w:p w14:paraId="7A986370" w14:textId="6838C1AE"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32" w:history="1">
            <w:r w:rsidR="002D22D1" w:rsidRPr="001A604E">
              <w:rPr>
                <w:rStyle w:val="a7"/>
                <w:noProof/>
              </w:rPr>
              <w:t>5.1.</w:t>
            </w:r>
            <w:r w:rsidR="002D22D1">
              <w:rPr>
                <w:rFonts w:asciiTheme="minorHAnsi" w:eastAsiaTheme="minorEastAsia" w:hAnsiTheme="minorHAnsi"/>
                <w:noProof/>
                <w:sz w:val="22"/>
                <w:lang w:eastAsia="ru-RU"/>
              </w:rPr>
              <w:tab/>
            </w:r>
            <w:r w:rsidR="002D22D1" w:rsidRPr="001A604E">
              <w:rPr>
                <w:rStyle w:val="a7"/>
                <w:noProof/>
              </w:rPr>
              <w:t>Данные базового уровня потребления тепла на цели теплоснабжения.</w:t>
            </w:r>
            <w:r w:rsidR="002D22D1">
              <w:rPr>
                <w:noProof/>
                <w:webHidden/>
              </w:rPr>
              <w:tab/>
            </w:r>
            <w:r w:rsidR="002D22D1">
              <w:rPr>
                <w:noProof/>
                <w:webHidden/>
              </w:rPr>
              <w:fldChar w:fldCharType="begin"/>
            </w:r>
            <w:r w:rsidR="002D22D1">
              <w:rPr>
                <w:noProof/>
                <w:webHidden/>
              </w:rPr>
              <w:instrText xml:space="preserve"> PAGEREF _Toc138843232 \h </w:instrText>
            </w:r>
            <w:r w:rsidR="002D22D1">
              <w:rPr>
                <w:noProof/>
                <w:webHidden/>
              </w:rPr>
            </w:r>
            <w:r w:rsidR="002D22D1">
              <w:rPr>
                <w:noProof/>
                <w:webHidden/>
              </w:rPr>
              <w:fldChar w:fldCharType="separate"/>
            </w:r>
            <w:r w:rsidR="006A33BA">
              <w:rPr>
                <w:noProof/>
                <w:webHidden/>
              </w:rPr>
              <w:t>55</w:t>
            </w:r>
            <w:r w:rsidR="002D22D1">
              <w:rPr>
                <w:noProof/>
                <w:webHidden/>
              </w:rPr>
              <w:fldChar w:fldCharType="end"/>
            </w:r>
          </w:hyperlink>
        </w:p>
        <w:p w14:paraId="432BC6EF" w14:textId="7C689418"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33" w:history="1">
            <w:r w:rsidR="002D22D1" w:rsidRPr="001A604E">
              <w:rPr>
                <w:rStyle w:val="a7"/>
                <w:noProof/>
              </w:rPr>
              <w:t>5.2.</w:t>
            </w:r>
            <w:r w:rsidR="002D22D1">
              <w:rPr>
                <w:rFonts w:asciiTheme="minorHAnsi" w:eastAsiaTheme="minorEastAsia" w:hAnsiTheme="minorHAnsi"/>
                <w:noProof/>
                <w:sz w:val="22"/>
                <w:lang w:eastAsia="ru-RU"/>
              </w:rPr>
              <w:tab/>
            </w:r>
            <w:r w:rsidR="002D22D1" w:rsidRPr="001A604E">
              <w:rPr>
                <w:rStyle w:val="a7"/>
                <w:noProof/>
              </w:rPr>
              <w:t>Прогнозы приростов площади 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2D22D1">
              <w:rPr>
                <w:noProof/>
                <w:webHidden/>
              </w:rPr>
              <w:tab/>
            </w:r>
            <w:r w:rsidR="002D22D1">
              <w:rPr>
                <w:noProof/>
                <w:webHidden/>
              </w:rPr>
              <w:fldChar w:fldCharType="begin"/>
            </w:r>
            <w:r w:rsidR="002D22D1">
              <w:rPr>
                <w:noProof/>
                <w:webHidden/>
              </w:rPr>
              <w:instrText xml:space="preserve"> PAGEREF _Toc138843233 \h </w:instrText>
            </w:r>
            <w:r w:rsidR="002D22D1">
              <w:rPr>
                <w:noProof/>
                <w:webHidden/>
              </w:rPr>
            </w:r>
            <w:r w:rsidR="002D22D1">
              <w:rPr>
                <w:noProof/>
                <w:webHidden/>
              </w:rPr>
              <w:fldChar w:fldCharType="separate"/>
            </w:r>
            <w:r w:rsidR="006A33BA">
              <w:rPr>
                <w:noProof/>
                <w:webHidden/>
              </w:rPr>
              <w:t>55</w:t>
            </w:r>
            <w:r w:rsidR="002D22D1">
              <w:rPr>
                <w:noProof/>
                <w:webHidden/>
              </w:rPr>
              <w:fldChar w:fldCharType="end"/>
            </w:r>
          </w:hyperlink>
        </w:p>
        <w:p w14:paraId="017B936C" w14:textId="339DF8B6"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34" w:history="1">
            <w:r w:rsidR="002D22D1" w:rsidRPr="001A604E">
              <w:rPr>
                <w:rStyle w:val="a7"/>
                <w:noProof/>
              </w:rPr>
              <w:t>5.3.</w:t>
            </w:r>
            <w:r w:rsidR="002D22D1">
              <w:rPr>
                <w:rFonts w:asciiTheme="minorHAnsi" w:eastAsiaTheme="minorEastAsia" w:hAnsiTheme="minorHAnsi"/>
                <w:noProof/>
                <w:sz w:val="22"/>
                <w:lang w:eastAsia="ru-RU"/>
              </w:rPr>
              <w:tab/>
            </w:r>
            <w:r w:rsidR="002D22D1" w:rsidRPr="001A604E">
              <w:rPr>
                <w:rStyle w:val="a7"/>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2D22D1">
              <w:rPr>
                <w:noProof/>
                <w:webHidden/>
              </w:rPr>
              <w:tab/>
            </w:r>
            <w:r w:rsidR="002D22D1">
              <w:rPr>
                <w:noProof/>
                <w:webHidden/>
              </w:rPr>
              <w:fldChar w:fldCharType="begin"/>
            </w:r>
            <w:r w:rsidR="002D22D1">
              <w:rPr>
                <w:noProof/>
                <w:webHidden/>
              </w:rPr>
              <w:instrText xml:space="preserve"> PAGEREF _Toc138843234 \h </w:instrText>
            </w:r>
            <w:r w:rsidR="002D22D1">
              <w:rPr>
                <w:noProof/>
                <w:webHidden/>
              </w:rPr>
            </w:r>
            <w:r w:rsidR="002D22D1">
              <w:rPr>
                <w:noProof/>
                <w:webHidden/>
              </w:rPr>
              <w:fldChar w:fldCharType="separate"/>
            </w:r>
            <w:r w:rsidR="006A33BA">
              <w:rPr>
                <w:noProof/>
                <w:webHidden/>
              </w:rPr>
              <w:t>55</w:t>
            </w:r>
            <w:r w:rsidR="002D22D1">
              <w:rPr>
                <w:noProof/>
                <w:webHidden/>
              </w:rPr>
              <w:fldChar w:fldCharType="end"/>
            </w:r>
          </w:hyperlink>
        </w:p>
        <w:p w14:paraId="7CD34C7B" w14:textId="19510847"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35" w:history="1">
            <w:r w:rsidR="002D22D1" w:rsidRPr="001A604E">
              <w:rPr>
                <w:rStyle w:val="a7"/>
                <w:noProof/>
              </w:rPr>
              <w:t>5.4.</w:t>
            </w:r>
            <w:r w:rsidR="002D22D1">
              <w:rPr>
                <w:rFonts w:asciiTheme="minorHAnsi" w:eastAsiaTheme="minorEastAsia" w:hAnsiTheme="minorHAnsi"/>
                <w:noProof/>
                <w:sz w:val="22"/>
                <w:lang w:eastAsia="ru-RU"/>
              </w:rPr>
              <w:tab/>
            </w:r>
            <w:r w:rsidR="002D22D1" w:rsidRPr="001A604E">
              <w:rPr>
                <w:rStyle w:val="a7"/>
                <w:noProof/>
              </w:rPr>
              <w:t>Прогнозы приростов объёмов потребления тепловой энергии (мощности) и теплоносителя с разделением по видам теплопотребления в каждом расчётном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2D22D1">
              <w:rPr>
                <w:noProof/>
                <w:webHidden/>
              </w:rPr>
              <w:tab/>
            </w:r>
            <w:r w:rsidR="002D22D1">
              <w:rPr>
                <w:noProof/>
                <w:webHidden/>
              </w:rPr>
              <w:fldChar w:fldCharType="begin"/>
            </w:r>
            <w:r w:rsidR="002D22D1">
              <w:rPr>
                <w:noProof/>
                <w:webHidden/>
              </w:rPr>
              <w:instrText xml:space="preserve"> PAGEREF _Toc138843235 \h </w:instrText>
            </w:r>
            <w:r w:rsidR="002D22D1">
              <w:rPr>
                <w:noProof/>
                <w:webHidden/>
              </w:rPr>
            </w:r>
            <w:r w:rsidR="002D22D1">
              <w:rPr>
                <w:noProof/>
                <w:webHidden/>
              </w:rPr>
              <w:fldChar w:fldCharType="separate"/>
            </w:r>
            <w:r w:rsidR="006A33BA">
              <w:rPr>
                <w:noProof/>
                <w:webHidden/>
              </w:rPr>
              <w:t>56</w:t>
            </w:r>
            <w:r w:rsidR="002D22D1">
              <w:rPr>
                <w:noProof/>
                <w:webHidden/>
              </w:rPr>
              <w:fldChar w:fldCharType="end"/>
            </w:r>
          </w:hyperlink>
        </w:p>
        <w:p w14:paraId="5129F801" w14:textId="173F1201"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36" w:history="1">
            <w:r w:rsidR="002D22D1" w:rsidRPr="001A604E">
              <w:rPr>
                <w:rStyle w:val="a7"/>
                <w:noProof/>
              </w:rPr>
              <w:t>5.5.</w:t>
            </w:r>
            <w:r w:rsidR="002D22D1">
              <w:rPr>
                <w:rFonts w:asciiTheme="minorHAnsi" w:eastAsiaTheme="minorEastAsia" w:hAnsiTheme="minorHAnsi"/>
                <w:noProof/>
                <w:sz w:val="22"/>
                <w:lang w:eastAsia="ru-RU"/>
              </w:rPr>
              <w:tab/>
            </w:r>
            <w:r w:rsidR="002D22D1" w:rsidRPr="001A604E">
              <w:rPr>
                <w:rStyle w:val="a7"/>
                <w:noProof/>
              </w:rPr>
              <w:t>Прогнозы приростов объёмов потребления тепловой энергии (мощности) и теплоносителя с разделением по видам теплопотребления в расчётных элементах территориального деления и в зонах действия индивидуального теплоснабжения на каждом этапе.</w:t>
            </w:r>
            <w:r w:rsidR="002D22D1">
              <w:rPr>
                <w:noProof/>
                <w:webHidden/>
              </w:rPr>
              <w:tab/>
            </w:r>
            <w:r w:rsidR="002D22D1">
              <w:rPr>
                <w:noProof/>
                <w:webHidden/>
              </w:rPr>
              <w:fldChar w:fldCharType="begin"/>
            </w:r>
            <w:r w:rsidR="002D22D1">
              <w:rPr>
                <w:noProof/>
                <w:webHidden/>
              </w:rPr>
              <w:instrText xml:space="preserve"> PAGEREF _Toc138843236 \h </w:instrText>
            </w:r>
            <w:r w:rsidR="002D22D1">
              <w:rPr>
                <w:noProof/>
                <w:webHidden/>
              </w:rPr>
            </w:r>
            <w:r w:rsidR="002D22D1">
              <w:rPr>
                <w:noProof/>
                <w:webHidden/>
              </w:rPr>
              <w:fldChar w:fldCharType="separate"/>
            </w:r>
            <w:r w:rsidR="006A33BA">
              <w:rPr>
                <w:noProof/>
                <w:webHidden/>
              </w:rPr>
              <w:t>56</w:t>
            </w:r>
            <w:r w:rsidR="002D22D1">
              <w:rPr>
                <w:noProof/>
                <w:webHidden/>
              </w:rPr>
              <w:fldChar w:fldCharType="end"/>
            </w:r>
          </w:hyperlink>
        </w:p>
        <w:p w14:paraId="521C2457" w14:textId="1960B84D"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37" w:history="1">
            <w:r w:rsidR="002D22D1" w:rsidRPr="001A604E">
              <w:rPr>
                <w:rStyle w:val="a7"/>
                <w:noProof/>
              </w:rPr>
              <w:t>5.6.</w:t>
            </w:r>
            <w:r w:rsidR="002D22D1">
              <w:rPr>
                <w:rFonts w:asciiTheme="minorHAnsi" w:eastAsiaTheme="minorEastAsia" w:hAnsiTheme="minorHAnsi"/>
                <w:noProof/>
                <w:sz w:val="22"/>
                <w:lang w:eastAsia="ru-RU"/>
              </w:rPr>
              <w:tab/>
            </w:r>
            <w:r w:rsidR="002D22D1" w:rsidRPr="001A604E">
              <w:rPr>
                <w:rStyle w:val="a7"/>
                <w:noProof/>
              </w:rPr>
              <w:t>Прогнозы приростов объёмов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объёмов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2D22D1">
              <w:rPr>
                <w:noProof/>
                <w:webHidden/>
              </w:rPr>
              <w:tab/>
            </w:r>
            <w:r w:rsidR="002D22D1">
              <w:rPr>
                <w:noProof/>
                <w:webHidden/>
              </w:rPr>
              <w:fldChar w:fldCharType="begin"/>
            </w:r>
            <w:r w:rsidR="002D22D1">
              <w:rPr>
                <w:noProof/>
                <w:webHidden/>
              </w:rPr>
              <w:instrText xml:space="preserve"> PAGEREF _Toc138843237 \h </w:instrText>
            </w:r>
            <w:r w:rsidR="002D22D1">
              <w:rPr>
                <w:noProof/>
                <w:webHidden/>
              </w:rPr>
            </w:r>
            <w:r w:rsidR="002D22D1">
              <w:rPr>
                <w:noProof/>
                <w:webHidden/>
              </w:rPr>
              <w:fldChar w:fldCharType="separate"/>
            </w:r>
            <w:r w:rsidR="006A33BA">
              <w:rPr>
                <w:noProof/>
                <w:webHidden/>
              </w:rPr>
              <w:t>56</w:t>
            </w:r>
            <w:r w:rsidR="002D22D1">
              <w:rPr>
                <w:noProof/>
                <w:webHidden/>
              </w:rPr>
              <w:fldChar w:fldCharType="end"/>
            </w:r>
          </w:hyperlink>
        </w:p>
        <w:p w14:paraId="1CAAFF9D" w14:textId="2ADC3644"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38" w:history="1">
            <w:r w:rsidR="002D22D1" w:rsidRPr="001A604E">
              <w:rPr>
                <w:rStyle w:val="a7"/>
                <w:noProof/>
              </w:rPr>
              <w:t>5.7.</w:t>
            </w:r>
            <w:r w:rsidR="002D22D1">
              <w:rPr>
                <w:rFonts w:asciiTheme="minorHAnsi" w:eastAsiaTheme="minorEastAsia" w:hAnsiTheme="minorHAnsi"/>
                <w:noProof/>
                <w:sz w:val="22"/>
                <w:lang w:eastAsia="ru-RU"/>
              </w:rPr>
              <w:tab/>
            </w:r>
            <w:r w:rsidR="002D22D1" w:rsidRPr="001A604E">
              <w:rPr>
                <w:rStyle w:val="a7"/>
                <w:noProof/>
              </w:rPr>
              <w:t>Описание изменений показателей существующего и перспективного потребления тепловой энергии на цели теплоснабжения</w:t>
            </w:r>
            <w:r w:rsidR="002D22D1">
              <w:rPr>
                <w:noProof/>
                <w:webHidden/>
              </w:rPr>
              <w:tab/>
            </w:r>
            <w:r w:rsidR="002D22D1">
              <w:rPr>
                <w:noProof/>
                <w:webHidden/>
              </w:rPr>
              <w:fldChar w:fldCharType="begin"/>
            </w:r>
            <w:r w:rsidR="002D22D1">
              <w:rPr>
                <w:noProof/>
                <w:webHidden/>
              </w:rPr>
              <w:instrText xml:space="preserve"> PAGEREF _Toc138843238 \h </w:instrText>
            </w:r>
            <w:r w:rsidR="002D22D1">
              <w:rPr>
                <w:noProof/>
                <w:webHidden/>
              </w:rPr>
            </w:r>
            <w:r w:rsidR="002D22D1">
              <w:rPr>
                <w:noProof/>
                <w:webHidden/>
              </w:rPr>
              <w:fldChar w:fldCharType="separate"/>
            </w:r>
            <w:r w:rsidR="006A33BA">
              <w:rPr>
                <w:noProof/>
                <w:webHidden/>
              </w:rPr>
              <w:t>57</w:t>
            </w:r>
            <w:r w:rsidR="002D22D1">
              <w:rPr>
                <w:noProof/>
                <w:webHidden/>
              </w:rPr>
              <w:fldChar w:fldCharType="end"/>
            </w:r>
          </w:hyperlink>
        </w:p>
        <w:p w14:paraId="671CF3FD" w14:textId="622E14C3"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39" w:history="1">
            <w:r w:rsidR="002D22D1" w:rsidRPr="001A604E">
              <w:rPr>
                <w:rStyle w:val="a7"/>
                <w:noProof/>
              </w:rPr>
              <w:t>5.7.1.</w:t>
            </w:r>
            <w:r w:rsidR="002D22D1">
              <w:rPr>
                <w:rFonts w:asciiTheme="minorHAnsi" w:eastAsiaTheme="minorEastAsia" w:hAnsiTheme="minorHAnsi"/>
                <w:noProof/>
                <w:sz w:val="22"/>
                <w:lang w:eastAsia="ru-RU"/>
              </w:rPr>
              <w:tab/>
            </w:r>
            <w:r w:rsidR="002D22D1" w:rsidRPr="001A604E">
              <w:rPr>
                <w:rStyle w:val="a7"/>
                <w:noProof/>
              </w:rPr>
              <w:t>Перечень объектов теплопотребления, подключённых к тепловым сетям существующих систем теплоснабжения в период, предшествующий актуализации схемы теплоснабжения</w:t>
            </w:r>
            <w:r w:rsidR="002D22D1">
              <w:rPr>
                <w:noProof/>
                <w:webHidden/>
              </w:rPr>
              <w:tab/>
            </w:r>
            <w:r w:rsidR="002D22D1">
              <w:rPr>
                <w:noProof/>
                <w:webHidden/>
              </w:rPr>
              <w:fldChar w:fldCharType="begin"/>
            </w:r>
            <w:r w:rsidR="002D22D1">
              <w:rPr>
                <w:noProof/>
                <w:webHidden/>
              </w:rPr>
              <w:instrText xml:space="preserve"> PAGEREF _Toc138843239 \h </w:instrText>
            </w:r>
            <w:r w:rsidR="002D22D1">
              <w:rPr>
                <w:noProof/>
                <w:webHidden/>
              </w:rPr>
            </w:r>
            <w:r w:rsidR="002D22D1">
              <w:rPr>
                <w:noProof/>
                <w:webHidden/>
              </w:rPr>
              <w:fldChar w:fldCharType="separate"/>
            </w:r>
            <w:r w:rsidR="006A33BA">
              <w:rPr>
                <w:noProof/>
                <w:webHidden/>
              </w:rPr>
              <w:t>57</w:t>
            </w:r>
            <w:r w:rsidR="002D22D1">
              <w:rPr>
                <w:noProof/>
                <w:webHidden/>
              </w:rPr>
              <w:fldChar w:fldCharType="end"/>
            </w:r>
          </w:hyperlink>
        </w:p>
        <w:p w14:paraId="5CC91576" w14:textId="41BC23F9"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40" w:history="1">
            <w:r w:rsidR="002D22D1" w:rsidRPr="001A604E">
              <w:rPr>
                <w:rStyle w:val="a7"/>
                <w:noProof/>
              </w:rPr>
              <w:t>5.7.2.</w:t>
            </w:r>
            <w:r w:rsidR="002D22D1">
              <w:rPr>
                <w:rFonts w:asciiTheme="minorHAnsi" w:eastAsiaTheme="minorEastAsia" w:hAnsiTheme="minorHAnsi"/>
                <w:noProof/>
                <w:sz w:val="22"/>
                <w:lang w:eastAsia="ru-RU"/>
              </w:rPr>
              <w:tab/>
            </w:r>
            <w:r w:rsidR="002D22D1" w:rsidRPr="001A604E">
              <w:rPr>
                <w:rStyle w:val="a7"/>
                <w:noProof/>
              </w:rPr>
              <w:t>Актуализированный прогноз перспективной застройки относительно указанного в утверждённой схеме теплоснабжения прогноза перспективной застройки</w:t>
            </w:r>
            <w:r w:rsidR="002D22D1">
              <w:rPr>
                <w:noProof/>
                <w:webHidden/>
              </w:rPr>
              <w:tab/>
            </w:r>
            <w:r w:rsidR="002D22D1">
              <w:rPr>
                <w:noProof/>
                <w:webHidden/>
              </w:rPr>
              <w:fldChar w:fldCharType="begin"/>
            </w:r>
            <w:r w:rsidR="002D22D1">
              <w:rPr>
                <w:noProof/>
                <w:webHidden/>
              </w:rPr>
              <w:instrText xml:space="preserve"> PAGEREF _Toc138843240 \h </w:instrText>
            </w:r>
            <w:r w:rsidR="002D22D1">
              <w:rPr>
                <w:noProof/>
                <w:webHidden/>
              </w:rPr>
            </w:r>
            <w:r w:rsidR="002D22D1">
              <w:rPr>
                <w:noProof/>
                <w:webHidden/>
              </w:rPr>
              <w:fldChar w:fldCharType="separate"/>
            </w:r>
            <w:r w:rsidR="006A33BA">
              <w:rPr>
                <w:noProof/>
                <w:webHidden/>
              </w:rPr>
              <w:t>57</w:t>
            </w:r>
            <w:r w:rsidR="002D22D1">
              <w:rPr>
                <w:noProof/>
                <w:webHidden/>
              </w:rPr>
              <w:fldChar w:fldCharType="end"/>
            </w:r>
          </w:hyperlink>
        </w:p>
        <w:p w14:paraId="294946EE" w14:textId="0FEABD77"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41" w:history="1">
            <w:r w:rsidR="002D22D1" w:rsidRPr="001A604E">
              <w:rPr>
                <w:rStyle w:val="a7"/>
                <w:noProof/>
              </w:rPr>
              <w:t>5.7.3.</w:t>
            </w:r>
            <w:r w:rsidR="002D22D1">
              <w:rPr>
                <w:rFonts w:asciiTheme="minorHAnsi" w:eastAsiaTheme="minorEastAsia" w:hAnsiTheme="minorHAnsi"/>
                <w:noProof/>
                <w:sz w:val="22"/>
                <w:lang w:eastAsia="ru-RU"/>
              </w:rPr>
              <w:tab/>
            </w:r>
            <w:r w:rsidR="002D22D1" w:rsidRPr="001A604E">
              <w:rPr>
                <w:rStyle w:val="a7"/>
                <w:noProof/>
              </w:rPr>
              <w:t>Расчётная тепловая нагрузка на коллекторах источников тепловой энергии</w:t>
            </w:r>
            <w:r w:rsidR="002D22D1">
              <w:rPr>
                <w:noProof/>
                <w:webHidden/>
              </w:rPr>
              <w:tab/>
            </w:r>
            <w:r w:rsidR="002D22D1">
              <w:rPr>
                <w:noProof/>
                <w:webHidden/>
              </w:rPr>
              <w:fldChar w:fldCharType="begin"/>
            </w:r>
            <w:r w:rsidR="002D22D1">
              <w:rPr>
                <w:noProof/>
                <w:webHidden/>
              </w:rPr>
              <w:instrText xml:space="preserve"> PAGEREF _Toc138843241 \h </w:instrText>
            </w:r>
            <w:r w:rsidR="002D22D1">
              <w:rPr>
                <w:noProof/>
                <w:webHidden/>
              </w:rPr>
            </w:r>
            <w:r w:rsidR="002D22D1">
              <w:rPr>
                <w:noProof/>
                <w:webHidden/>
              </w:rPr>
              <w:fldChar w:fldCharType="separate"/>
            </w:r>
            <w:r w:rsidR="006A33BA">
              <w:rPr>
                <w:noProof/>
                <w:webHidden/>
              </w:rPr>
              <w:t>57</w:t>
            </w:r>
            <w:r w:rsidR="002D22D1">
              <w:rPr>
                <w:noProof/>
                <w:webHidden/>
              </w:rPr>
              <w:fldChar w:fldCharType="end"/>
            </w:r>
          </w:hyperlink>
        </w:p>
        <w:p w14:paraId="7B32E3FC" w14:textId="4B8372BB"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42" w:history="1">
            <w:r w:rsidR="002D22D1" w:rsidRPr="001A604E">
              <w:rPr>
                <w:rStyle w:val="a7"/>
                <w:noProof/>
              </w:rPr>
              <w:t>5.7.4.</w:t>
            </w:r>
            <w:r w:rsidR="002D22D1">
              <w:rPr>
                <w:rFonts w:asciiTheme="minorHAnsi" w:eastAsiaTheme="minorEastAsia" w:hAnsiTheme="minorHAnsi"/>
                <w:noProof/>
                <w:sz w:val="22"/>
                <w:lang w:eastAsia="ru-RU"/>
              </w:rPr>
              <w:tab/>
            </w:r>
            <w:r w:rsidR="002D22D1" w:rsidRPr="001A604E">
              <w:rPr>
                <w:rStyle w:val="a7"/>
                <w:noProof/>
              </w:rPr>
              <w:t>Фактические расходы теплоносителя в отопительный и летний периоды</w:t>
            </w:r>
            <w:r w:rsidR="002D22D1">
              <w:rPr>
                <w:noProof/>
                <w:webHidden/>
              </w:rPr>
              <w:tab/>
            </w:r>
            <w:r w:rsidR="002D22D1">
              <w:rPr>
                <w:noProof/>
                <w:webHidden/>
              </w:rPr>
              <w:fldChar w:fldCharType="begin"/>
            </w:r>
            <w:r w:rsidR="002D22D1">
              <w:rPr>
                <w:noProof/>
                <w:webHidden/>
              </w:rPr>
              <w:instrText xml:space="preserve"> PAGEREF _Toc138843242 \h </w:instrText>
            </w:r>
            <w:r w:rsidR="002D22D1">
              <w:rPr>
                <w:noProof/>
                <w:webHidden/>
              </w:rPr>
            </w:r>
            <w:r w:rsidR="002D22D1">
              <w:rPr>
                <w:noProof/>
                <w:webHidden/>
              </w:rPr>
              <w:fldChar w:fldCharType="separate"/>
            </w:r>
            <w:r w:rsidR="006A33BA">
              <w:rPr>
                <w:noProof/>
                <w:webHidden/>
              </w:rPr>
              <w:t>57</w:t>
            </w:r>
            <w:r w:rsidR="002D22D1">
              <w:rPr>
                <w:noProof/>
                <w:webHidden/>
              </w:rPr>
              <w:fldChar w:fldCharType="end"/>
            </w:r>
          </w:hyperlink>
        </w:p>
        <w:p w14:paraId="6A613E58" w14:textId="6CA46C4C" w:rsidR="002D22D1" w:rsidRDefault="000E7E81">
          <w:pPr>
            <w:pStyle w:val="12"/>
            <w:tabs>
              <w:tab w:val="left" w:pos="440"/>
              <w:tab w:val="right" w:leader="dot" w:pos="9911"/>
            </w:tabs>
            <w:rPr>
              <w:rFonts w:asciiTheme="minorHAnsi" w:eastAsiaTheme="minorEastAsia" w:hAnsiTheme="minorHAnsi"/>
              <w:noProof/>
              <w:sz w:val="22"/>
              <w:lang w:eastAsia="ru-RU"/>
            </w:rPr>
          </w:pPr>
          <w:hyperlink w:anchor="_Toc138843243" w:history="1">
            <w:r w:rsidR="002D22D1" w:rsidRPr="001A604E">
              <w:rPr>
                <w:rStyle w:val="a7"/>
                <w:noProof/>
              </w:rPr>
              <w:t>6.</w:t>
            </w:r>
            <w:r w:rsidR="002D22D1">
              <w:rPr>
                <w:rFonts w:asciiTheme="minorHAnsi" w:eastAsiaTheme="minorEastAsia" w:hAnsiTheme="minorHAnsi"/>
                <w:noProof/>
                <w:sz w:val="22"/>
                <w:lang w:eastAsia="ru-RU"/>
              </w:rPr>
              <w:tab/>
            </w:r>
            <w:r w:rsidR="002D22D1" w:rsidRPr="001A604E">
              <w:rPr>
                <w:rStyle w:val="a7"/>
                <w:noProof/>
              </w:rPr>
              <w:t>Глава 3. Электронная модель системы теплоснабжения поселения.</w:t>
            </w:r>
            <w:r w:rsidR="002D22D1">
              <w:rPr>
                <w:noProof/>
                <w:webHidden/>
              </w:rPr>
              <w:tab/>
            </w:r>
            <w:r w:rsidR="002D22D1">
              <w:rPr>
                <w:noProof/>
                <w:webHidden/>
              </w:rPr>
              <w:fldChar w:fldCharType="begin"/>
            </w:r>
            <w:r w:rsidR="002D22D1">
              <w:rPr>
                <w:noProof/>
                <w:webHidden/>
              </w:rPr>
              <w:instrText xml:space="preserve"> PAGEREF _Toc138843243 \h </w:instrText>
            </w:r>
            <w:r w:rsidR="002D22D1">
              <w:rPr>
                <w:noProof/>
                <w:webHidden/>
              </w:rPr>
            </w:r>
            <w:r w:rsidR="002D22D1">
              <w:rPr>
                <w:noProof/>
                <w:webHidden/>
              </w:rPr>
              <w:fldChar w:fldCharType="separate"/>
            </w:r>
            <w:r w:rsidR="006A33BA">
              <w:rPr>
                <w:noProof/>
                <w:webHidden/>
              </w:rPr>
              <w:t>57</w:t>
            </w:r>
            <w:r w:rsidR="002D22D1">
              <w:rPr>
                <w:noProof/>
                <w:webHidden/>
              </w:rPr>
              <w:fldChar w:fldCharType="end"/>
            </w:r>
          </w:hyperlink>
        </w:p>
        <w:p w14:paraId="2FA1A34A" w14:textId="56D0DD69"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44" w:history="1">
            <w:r w:rsidR="002D22D1" w:rsidRPr="001A604E">
              <w:rPr>
                <w:rStyle w:val="a7"/>
                <w:noProof/>
              </w:rPr>
              <w:t>6.1.</w:t>
            </w:r>
            <w:r w:rsidR="002D22D1">
              <w:rPr>
                <w:rFonts w:asciiTheme="minorHAnsi" w:eastAsiaTheme="minorEastAsia" w:hAnsiTheme="minorHAnsi"/>
                <w:noProof/>
                <w:sz w:val="22"/>
                <w:lang w:eastAsia="ru-RU"/>
              </w:rPr>
              <w:tab/>
            </w:r>
            <w:r w:rsidR="002D22D1" w:rsidRPr="001A604E">
              <w:rPr>
                <w:rStyle w:val="a7"/>
                <w:noProof/>
              </w:rPr>
              <w:t>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sidR="002D22D1">
              <w:rPr>
                <w:noProof/>
                <w:webHidden/>
              </w:rPr>
              <w:tab/>
            </w:r>
            <w:r w:rsidR="002D22D1">
              <w:rPr>
                <w:noProof/>
                <w:webHidden/>
              </w:rPr>
              <w:fldChar w:fldCharType="begin"/>
            </w:r>
            <w:r w:rsidR="002D22D1">
              <w:rPr>
                <w:noProof/>
                <w:webHidden/>
              </w:rPr>
              <w:instrText xml:space="preserve"> PAGEREF _Toc138843244 \h </w:instrText>
            </w:r>
            <w:r w:rsidR="002D22D1">
              <w:rPr>
                <w:noProof/>
                <w:webHidden/>
              </w:rPr>
            </w:r>
            <w:r w:rsidR="002D22D1">
              <w:rPr>
                <w:noProof/>
                <w:webHidden/>
              </w:rPr>
              <w:fldChar w:fldCharType="separate"/>
            </w:r>
            <w:r w:rsidR="006A33BA">
              <w:rPr>
                <w:noProof/>
                <w:webHidden/>
              </w:rPr>
              <w:t>60</w:t>
            </w:r>
            <w:r w:rsidR="002D22D1">
              <w:rPr>
                <w:noProof/>
                <w:webHidden/>
              </w:rPr>
              <w:fldChar w:fldCharType="end"/>
            </w:r>
          </w:hyperlink>
        </w:p>
        <w:p w14:paraId="6702283F" w14:textId="722CC2FA"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45" w:history="1">
            <w:r w:rsidR="002D22D1" w:rsidRPr="001A604E">
              <w:rPr>
                <w:rStyle w:val="a7"/>
                <w:noProof/>
              </w:rPr>
              <w:t>6.2.</w:t>
            </w:r>
            <w:r w:rsidR="002D22D1">
              <w:rPr>
                <w:rFonts w:asciiTheme="minorHAnsi" w:eastAsiaTheme="minorEastAsia" w:hAnsiTheme="minorHAnsi"/>
                <w:noProof/>
                <w:sz w:val="22"/>
                <w:lang w:eastAsia="ru-RU"/>
              </w:rPr>
              <w:tab/>
            </w:r>
            <w:r w:rsidR="002D22D1" w:rsidRPr="001A604E">
              <w:rPr>
                <w:rStyle w:val="a7"/>
                <w:noProof/>
              </w:rPr>
              <w:t>Паспортизация объектов системы теплоснабжения.</w:t>
            </w:r>
            <w:r w:rsidR="002D22D1">
              <w:rPr>
                <w:noProof/>
                <w:webHidden/>
              </w:rPr>
              <w:tab/>
            </w:r>
            <w:r w:rsidR="002D22D1">
              <w:rPr>
                <w:noProof/>
                <w:webHidden/>
              </w:rPr>
              <w:fldChar w:fldCharType="begin"/>
            </w:r>
            <w:r w:rsidR="002D22D1">
              <w:rPr>
                <w:noProof/>
                <w:webHidden/>
              </w:rPr>
              <w:instrText xml:space="preserve"> PAGEREF _Toc138843245 \h </w:instrText>
            </w:r>
            <w:r w:rsidR="002D22D1">
              <w:rPr>
                <w:noProof/>
                <w:webHidden/>
              </w:rPr>
            </w:r>
            <w:r w:rsidR="002D22D1">
              <w:rPr>
                <w:noProof/>
                <w:webHidden/>
              </w:rPr>
              <w:fldChar w:fldCharType="separate"/>
            </w:r>
            <w:r w:rsidR="006A33BA">
              <w:rPr>
                <w:noProof/>
                <w:webHidden/>
              </w:rPr>
              <w:t>61</w:t>
            </w:r>
            <w:r w:rsidR="002D22D1">
              <w:rPr>
                <w:noProof/>
                <w:webHidden/>
              </w:rPr>
              <w:fldChar w:fldCharType="end"/>
            </w:r>
          </w:hyperlink>
        </w:p>
        <w:p w14:paraId="58CED4F9" w14:textId="6529AA6E"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46" w:history="1">
            <w:r w:rsidR="002D22D1" w:rsidRPr="001A604E">
              <w:rPr>
                <w:rStyle w:val="a7"/>
                <w:noProof/>
              </w:rPr>
              <w:t>6.3.</w:t>
            </w:r>
            <w:r w:rsidR="002D22D1">
              <w:rPr>
                <w:rFonts w:asciiTheme="minorHAnsi" w:eastAsiaTheme="minorEastAsia" w:hAnsiTheme="minorHAnsi"/>
                <w:noProof/>
                <w:sz w:val="22"/>
                <w:lang w:eastAsia="ru-RU"/>
              </w:rPr>
              <w:tab/>
            </w:r>
            <w:r w:rsidR="002D22D1" w:rsidRPr="001A604E">
              <w:rPr>
                <w:rStyle w:val="a7"/>
                <w:noProof/>
              </w:rPr>
              <w:t>Паспортизация и описание расчетных единиц территориального деления, включая административное.</w:t>
            </w:r>
            <w:r w:rsidR="002D22D1">
              <w:rPr>
                <w:noProof/>
                <w:webHidden/>
              </w:rPr>
              <w:tab/>
            </w:r>
            <w:r w:rsidR="002D22D1">
              <w:rPr>
                <w:noProof/>
                <w:webHidden/>
              </w:rPr>
              <w:fldChar w:fldCharType="begin"/>
            </w:r>
            <w:r w:rsidR="002D22D1">
              <w:rPr>
                <w:noProof/>
                <w:webHidden/>
              </w:rPr>
              <w:instrText xml:space="preserve"> PAGEREF _Toc138843246 \h </w:instrText>
            </w:r>
            <w:r w:rsidR="002D22D1">
              <w:rPr>
                <w:noProof/>
                <w:webHidden/>
              </w:rPr>
            </w:r>
            <w:r w:rsidR="002D22D1">
              <w:rPr>
                <w:noProof/>
                <w:webHidden/>
              </w:rPr>
              <w:fldChar w:fldCharType="separate"/>
            </w:r>
            <w:r w:rsidR="006A33BA">
              <w:rPr>
                <w:noProof/>
                <w:webHidden/>
              </w:rPr>
              <w:t>61</w:t>
            </w:r>
            <w:r w:rsidR="002D22D1">
              <w:rPr>
                <w:noProof/>
                <w:webHidden/>
              </w:rPr>
              <w:fldChar w:fldCharType="end"/>
            </w:r>
          </w:hyperlink>
        </w:p>
        <w:p w14:paraId="11CD375E" w14:textId="57842FCE"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47" w:history="1">
            <w:r w:rsidR="002D22D1" w:rsidRPr="001A604E">
              <w:rPr>
                <w:rStyle w:val="a7"/>
                <w:noProof/>
              </w:rPr>
              <w:t>6.4.</w:t>
            </w:r>
            <w:r w:rsidR="002D22D1">
              <w:rPr>
                <w:rFonts w:asciiTheme="minorHAnsi" w:eastAsiaTheme="minorEastAsia" w:hAnsiTheme="minorHAnsi"/>
                <w:noProof/>
                <w:sz w:val="22"/>
                <w:lang w:eastAsia="ru-RU"/>
              </w:rPr>
              <w:tab/>
            </w:r>
            <w:r w:rsidR="002D22D1" w:rsidRPr="001A604E">
              <w:rPr>
                <w:rStyle w:val="a7"/>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2D22D1">
              <w:rPr>
                <w:noProof/>
                <w:webHidden/>
              </w:rPr>
              <w:tab/>
            </w:r>
            <w:r w:rsidR="002D22D1">
              <w:rPr>
                <w:noProof/>
                <w:webHidden/>
              </w:rPr>
              <w:fldChar w:fldCharType="begin"/>
            </w:r>
            <w:r w:rsidR="002D22D1">
              <w:rPr>
                <w:noProof/>
                <w:webHidden/>
              </w:rPr>
              <w:instrText xml:space="preserve"> PAGEREF _Toc138843247 \h </w:instrText>
            </w:r>
            <w:r w:rsidR="002D22D1">
              <w:rPr>
                <w:noProof/>
                <w:webHidden/>
              </w:rPr>
            </w:r>
            <w:r w:rsidR="002D22D1">
              <w:rPr>
                <w:noProof/>
                <w:webHidden/>
              </w:rPr>
              <w:fldChar w:fldCharType="separate"/>
            </w:r>
            <w:r w:rsidR="006A33BA">
              <w:rPr>
                <w:noProof/>
                <w:webHidden/>
              </w:rPr>
              <w:t>61</w:t>
            </w:r>
            <w:r w:rsidR="002D22D1">
              <w:rPr>
                <w:noProof/>
                <w:webHidden/>
              </w:rPr>
              <w:fldChar w:fldCharType="end"/>
            </w:r>
          </w:hyperlink>
        </w:p>
        <w:p w14:paraId="08D1BBA3" w14:textId="57588C0F"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48" w:history="1">
            <w:r w:rsidR="002D22D1" w:rsidRPr="001A604E">
              <w:rPr>
                <w:rStyle w:val="a7"/>
                <w:noProof/>
              </w:rPr>
              <w:t>6.5.</w:t>
            </w:r>
            <w:r w:rsidR="002D22D1">
              <w:rPr>
                <w:rFonts w:asciiTheme="minorHAnsi" w:eastAsiaTheme="minorEastAsia" w:hAnsiTheme="minorHAnsi"/>
                <w:noProof/>
                <w:sz w:val="22"/>
                <w:lang w:eastAsia="ru-RU"/>
              </w:rPr>
              <w:tab/>
            </w:r>
            <w:r w:rsidR="002D22D1" w:rsidRPr="001A604E">
              <w:rPr>
                <w:rStyle w:val="a7"/>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2D22D1">
              <w:rPr>
                <w:noProof/>
                <w:webHidden/>
              </w:rPr>
              <w:tab/>
            </w:r>
            <w:r w:rsidR="002D22D1">
              <w:rPr>
                <w:noProof/>
                <w:webHidden/>
              </w:rPr>
              <w:fldChar w:fldCharType="begin"/>
            </w:r>
            <w:r w:rsidR="002D22D1">
              <w:rPr>
                <w:noProof/>
                <w:webHidden/>
              </w:rPr>
              <w:instrText xml:space="preserve"> PAGEREF _Toc138843248 \h </w:instrText>
            </w:r>
            <w:r w:rsidR="002D22D1">
              <w:rPr>
                <w:noProof/>
                <w:webHidden/>
              </w:rPr>
            </w:r>
            <w:r w:rsidR="002D22D1">
              <w:rPr>
                <w:noProof/>
                <w:webHidden/>
              </w:rPr>
              <w:fldChar w:fldCharType="separate"/>
            </w:r>
            <w:r w:rsidR="006A33BA">
              <w:rPr>
                <w:noProof/>
                <w:webHidden/>
              </w:rPr>
              <w:t>61</w:t>
            </w:r>
            <w:r w:rsidR="002D22D1">
              <w:rPr>
                <w:noProof/>
                <w:webHidden/>
              </w:rPr>
              <w:fldChar w:fldCharType="end"/>
            </w:r>
          </w:hyperlink>
        </w:p>
        <w:p w14:paraId="71180F50" w14:textId="17F7A95B"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49" w:history="1">
            <w:r w:rsidR="002D22D1" w:rsidRPr="001A604E">
              <w:rPr>
                <w:rStyle w:val="a7"/>
                <w:noProof/>
              </w:rPr>
              <w:t>6.6.</w:t>
            </w:r>
            <w:r w:rsidR="002D22D1">
              <w:rPr>
                <w:rFonts w:asciiTheme="minorHAnsi" w:eastAsiaTheme="minorEastAsia" w:hAnsiTheme="minorHAnsi"/>
                <w:noProof/>
                <w:sz w:val="22"/>
                <w:lang w:eastAsia="ru-RU"/>
              </w:rPr>
              <w:tab/>
            </w:r>
            <w:r w:rsidR="002D22D1" w:rsidRPr="001A604E">
              <w:rPr>
                <w:rStyle w:val="a7"/>
                <w:noProof/>
              </w:rPr>
              <w:t>Расчет балансов тепловой энергии по источникам тепловой энергии и по территориальному признаку.</w:t>
            </w:r>
            <w:r w:rsidR="002D22D1">
              <w:rPr>
                <w:noProof/>
                <w:webHidden/>
              </w:rPr>
              <w:tab/>
            </w:r>
            <w:r w:rsidR="002D22D1">
              <w:rPr>
                <w:noProof/>
                <w:webHidden/>
              </w:rPr>
              <w:fldChar w:fldCharType="begin"/>
            </w:r>
            <w:r w:rsidR="002D22D1">
              <w:rPr>
                <w:noProof/>
                <w:webHidden/>
              </w:rPr>
              <w:instrText xml:space="preserve"> PAGEREF _Toc138843249 \h </w:instrText>
            </w:r>
            <w:r w:rsidR="002D22D1">
              <w:rPr>
                <w:noProof/>
                <w:webHidden/>
              </w:rPr>
            </w:r>
            <w:r w:rsidR="002D22D1">
              <w:rPr>
                <w:noProof/>
                <w:webHidden/>
              </w:rPr>
              <w:fldChar w:fldCharType="separate"/>
            </w:r>
            <w:r w:rsidR="006A33BA">
              <w:rPr>
                <w:noProof/>
                <w:webHidden/>
              </w:rPr>
              <w:t>62</w:t>
            </w:r>
            <w:r w:rsidR="002D22D1">
              <w:rPr>
                <w:noProof/>
                <w:webHidden/>
              </w:rPr>
              <w:fldChar w:fldCharType="end"/>
            </w:r>
          </w:hyperlink>
        </w:p>
        <w:p w14:paraId="43106B9F" w14:textId="1E13B868"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50" w:history="1">
            <w:r w:rsidR="002D22D1" w:rsidRPr="001A604E">
              <w:rPr>
                <w:rStyle w:val="a7"/>
                <w:noProof/>
              </w:rPr>
              <w:t>6.7.</w:t>
            </w:r>
            <w:r w:rsidR="002D22D1">
              <w:rPr>
                <w:rFonts w:asciiTheme="minorHAnsi" w:eastAsiaTheme="minorEastAsia" w:hAnsiTheme="minorHAnsi"/>
                <w:noProof/>
                <w:sz w:val="22"/>
                <w:lang w:eastAsia="ru-RU"/>
              </w:rPr>
              <w:tab/>
            </w:r>
            <w:r w:rsidR="002D22D1" w:rsidRPr="001A604E">
              <w:rPr>
                <w:rStyle w:val="a7"/>
                <w:noProof/>
              </w:rPr>
              <w:t>Расчет потерь тепловой энергии через изоляцию и с утечками теплоносителя.</w:t>
            </w:r>
            <w:r w:rsidR="002D22D1">
              <w:rPr>
                <w:noProof/>
                <w:webHidden/>
              </w:rPr>
              <w:tab/>
            </w:r>
            <w:r w:rsidR="002D22D1">
              <w:rPr>
                <w:noProof/>
                <w:webHidden/>
              </w:rPr>
              <w:fldChar w:fldCharType="begin"/>
            </w:r>
            <w:r w:rsidR="002D22D1">
              <w:rPr>
                <w:noProof/>
                <w:webHidden/>
              </w:rPr>
              <w:instrText xml:space="preserve"> PAGEREF _Toc138843250 \h </w:instrText>
            </w:r>
            <w:r w:rsidR="002D22D1">
              <w:rPr>
                <w:noProof/>
                <w:webHidden/>
              </w:rPr>
            </w:r>
            <w:r w:rsidR="002D22D1">
              <w:rPr>
                <w:noProof/>
                <w:webHidden/>
              </w:rPr>
              <w:fldChar w:fldCharType="separate"/>
            </w:r>
            <w:r w:rsidR="006A33BA">
              <w:rPr>
                <w:noProof/>
                <w:webHidden/>
              </w:rPr>
              <w:t>62</w:t>
            </w:r>
            <w:r w:rsidR="002D22D1">
              <w:rPr>
                <w:noProof/>
                <w:webHidden/>
              </w:rPr>
              <w:fldChar w:fldCharType="end"/>
            </w:r>
          </w:hyperlink>
        </w:p>
        <w:p w14:paraId="67FD7A77" w14:textId="1F5DC66C"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51" w:history="1">
            <w:r w:rsidR="002D22D1" w:rsidRPr="001A604E">
              <w:rPr>
                <w:rStyle w:val="a7"/>
                <w:noProof/>
              </w:rPr>
              <w:t>6.8.</w:t>
            </w:r>
            <w:r w:rsidR="002D22D1">
              <w:rPr>
                <w:rFonts w:asciiTheme="minorHAnsi" w:eastAsiaTheme="minorEastAsia" w:hAnsiTheme="minorHAnsi"/>
                <w:noProof/>
                <w:sz w:val="22"/>
                <w:lang w:eastAsia="ru-RU"/>
              </w:rPr>
              <w:tab/>
            </w:r>
            <w:r w:rsidR="002D22D1" w:rsidRPr="001A604E">
              <w:rPr>
                <w:rStyle w:val="a7"/>
                <w:noProof/>
              </w:rPr>
              <w:t>Расчет показателей надежности теплоснабжения.</w:t>
            </w:r>
            <w:r w:rsidR="002D22D1">
              <w:rPr>
                <w:noProof/>
                <w:webHidden/>
              </w:rPr>
              <w:tab/>
            </w:r>
            <w:r w:rsidR="002D22D1">
              <w:rPr>
                <w:noProof/>
                <w:webHidden/>
              </w:rPr>
              <w:fldChar w:fldCharType="begin"/>
            </w:r>
            <w:r w:rsidR="002D22D1">
              <w:rPr>
                <w:noProof/>
                <w:webHidden/>
              </w:rPr>
              <w:instrText xml:space="preserve"> PAGEREF _Toc138843251 \h </w:instrText>
            </w:r>
            <w:r w:rsidR="002D22D1">
              <w:rPr>
                <w:noProof/>
                <w:webHidden/>
              </w:rPr>
            </w:r>
            <w:r w:rsidR="002D22D1">
              <w:rPr>
                <w:noProof/>
                <w:webHidden/>
              </w:rPr>
              <w:fldChar w:fldCharType="separate"/>
            </w:r>
            <w:r w:rsidR="006A33BA">
              <w:rPr>
                <w:noProof/>
                <w:webHidden/>
              </w:rPr>
              <w:t>62</w:t>
            </w:r>
            <w:r w:rsidR="002D22D1">
              <w:rPr>
                <w:noProof/>
                <w:webHidden/>
              </w:rPr>
              <w:fldChar w:fldCharType="end"/>
            </w:r>
          </w:hyperlink>
        </w:p>
        <w:p w14:paraId="025020EB" w14:textId="5570973C"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52" w:history="1">
            <w:r w:rsidR="002D22D1" w:rsidRPr="001A604E">
              <w:rPr>
                <w:rStyle w:val="a7"/>
                <w:noProof/>
              </w:rPr>
              <w:t>6.9.</w:t>
            </w:r>
            <w:r w:rsidR="002D22D1">
              <w:rPr>
                <w:rFonts w:asciiTheme="minorHAnsi" w:eastAsiaTheme="minorEastAsia" w:hAnsiTheme="minorHAnsi"/>
                <w:noProof/>
                <w:sz w:val="22"/>
                <w:lang w:eastAsia="ru-RU"/>
              </w:rPr>
              <w:tab/>
            </w:r>
            <w:r w:rsidR="002D22D1" w:rsidRPr="001A604E">
              <w:rPr>
                <w:rStyle w:val="a7"/>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2D22D1">
              <w:rPr>
                <w:noProof/>
                <w:webHidden/>
              </w:rPr>
              <w:tab/>
            </w:r>
            <w:r w:rsidR="002D22D1">
              <w:rPr>
                <w:noProof/>
                <w:webHidden/>
              </w:rPr>
              <w:fldChar w:fldCharType="begin"/>
            </w:r>
            <w:r w:rsidR="002D22D1">
              <w:rPr>
                <w:noProof/>
                <w:webHidden/>
              </w:rPr>
              <w:instrText xml:space="preserve"> PAGEREF _Toc138843252 \h </w:instrText>
            </w:r>
            <w:r w:rsidR="002D22D1">
              <w:rPr>
                <w:noProof/>
                <w:webHidden/>
              </w:rPr>
            </w:r>
            <w:r w:rsidR="002D22D1">
              <w:rPr>
                <w:noProof/>
                <w:webHidden/>
              </w:rPr>
              <w:fldChar w:fldCharType="separate"/>
            </w:r>
            <w:r w:rsidR="006A33BA">
              <w:rPr>
                <w:noProof/>
                <w:webHidden/>
              </w:rPr>
              <w:t>62</w:t>
            </w:r>
            <w:r w:rsidR="002D22D1">
              <w:rPr>
                <w:noProof/>
                <w:webHidden/>
              </w:rPr>
              <w:fldChar w:fldCharType="end"/>
            </w:r>
          </w:hyperlink>
        </w:p>
        <w:p w14:paraId="570B8A3F" w14:textId="0F4458DB"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53" w:history="1">
            <w:r w:rsidR="002D22D1" w:rsidRPr="001A604E">
              <w:rPr>
                <w:rStyle w:val="a7"/>
                <w:noProof/>
              </w:rPr>
              <w:t>6.10.</w:t>
            </w:r>
            <w:r w:rsidR="002D22D1">
              <w:rPr>
                <w:rFonts w:asciiTheme="minorHAnsi" w:eastAsiaTheme="minorEastAsia" w:hAnsiTheme="minorHAnsi"/>
                <w:noProof/>
                <w:sz w:val="22"/>
                <w:lang w:eastAsia="ru-RU"/>
              </w:rPr>
              <w:tab/>
            </w:r>
            <w:r w:rsidR="002D22D1" w:rsidRPr="001A604E">
              <w:rPr>
                <w:rStyle w:val="a7"/>
                <w:noProof/>
              </w:rPr>
              <w:t>Сравнительные пьезометрические графики для разработки и анализа сценариев перспективного развития тепловых сетей.</w:t>
            </w:r>
            <w:r w:rsidR="002D22D1">
              <w:rPr>
                <w:noProof/>
                <w:webHidden/>
              </w:rPr>
              <w:tab/>
            </w:r>
            <w:r w:rsidR="002D22D1">
              <w:rPr>
                <w:noProof/>
                <w:webHidden/>
              </w:rPr>
              <w:fldChar w:fldCharType="begin"/>
            </w:r>
            <w:r w:rsidR="002D22D1">
              <w:rPr>
                <w:noProof/>
                <w:webHidden/>
              </w:rPr>
              <w:instrText xml:space="preserve"> PAGEREF _Toc138843253 \h </w:instrText>
            </w:r>
            <w:r w:rsidR="002D22D1">
              <w:rPr>
                <w:noProof/>
                <w:webHidden/>
              </w:rPr>
            </w:r>
            <w:r w:rsidR="002D22D1">
              <w:rPr>
                <w:noProof/>
                <w:webHidden/>
              </w:rPr>
              <w:fldChar w:fldCharType="separate"/>
            </w:r>
            <w:r w:rsidR="006A33BA">
              <w:rPr>
                <w:noProof/>
                <w:webHidden/>
              </w:rPr>
              <w:t>63</w:t>
            </w:r>
            <w:r w:rsidR="002D22D1">
              <w:rPr>
                <w:noProof/>
                <w:webHidden/>
              </w:rPr>
              <w:fldChar w:fldCharType="end"/>
            </w:r>
          </w:hyperlink>
        </w:p>
        <w:p w14:paraId="70C3798A" w14:textId="540DE9ED"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54" w:history="1">
            <w:r w:rsidR="002D22D1" w:rsidRPr="001A604E">
              <w:rPr>
                <w:rStyle w:val="a7"/>
                <w:noProof/>
              </w:rPr>
              <w:t>6.11.</w:t>
            </w:r>
            <w:r w:rsidR="002D22D1">
              <w:rPr>
                <w:rFonts w:asciiTheme="minorHAnsi" w:eastAsiaTheme="minorEastAsia" w:hAnsiTheme="minorHAnsi"/>
                <w:noProof/>
                <w:sz w:val="22"/>
                <w:lang w:eastAsia="ru-RU"/>
              </w:rPr>
              <w:tab/>
            </w:r>
            <w:r w:rsidR="002D22D1" w:rsidRPr="001A604E">
              <w:rPr>
                <w:rStyle w:val="a7"/>
                <w:noProof/>
              </w:rPr>
              <w:t>Изменения гидравлических режимов, определяемые в порядке, установленном методическими указаниями по разработке схем теплоснабжения,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r w:rsidR="002D22D1">
              <w:rPr>
                <w:noProof/>
                <w:webHidden/>
              </w:rPr>
              <w:tab/>
            </w:r>
            <w:r w:rsidR="002D22D1">
              <w:rPr>
                <w:noProof/>
                <w:webHidden/>
              </w:rPr>
              <w:fldChar w:fldCharType="begin"/>
            </w:r>
            <w:r w:rsidR="002D22D1">
              <w:rPr>
                <w:noProof/>
                <w:webHidden/>
              </w:rPr>
              <w:instrText xml:space="preserve"> PAGEREF _Toc138843254 \h </w:instrText>
            </w:r>
            <w:r w:rsidR="002D22D1">
              <w:rPr>
                <w:noProof/>
                <w:webHidden/>
              </w:rPr>
            </w:r>
            <w:r w:rsidR="002D22D1">
              <w:rPr>
                <w:noProof/>
                <w:webHidden/>
              </w:rPr>
              <w:fldChar w:fldCharType="separate"/>
            </w:r>
            <w:r w:rsidR="006A33BA">
              <w:rPr>
                <w:noProof/>
                <w:webHidden/>
              </w:rPr>
              <w:t>63</w:t>
            </w:r>
            <w:r w:rsidR="002D22D1">
              <w:rPr>
                <w:noProof/>
                <w:webHidden/>
              </w:rPr>
              <w:fldChar w:fldCharType="end"/>
            </w:r>
          </w:hyperlink>
        </w:p>
        <w:p w14:paraId="161A8E22" w14:textId="45F1724E" w:rsidR="002D22D1" w:rsidRDefault="000E7E81">
          <w:pPr>
            <w:pStyle w:val="12"/>
            <w:tabs>
              <w:tab w:val="left" w:pos="440"/>
              <w:tab w:val="right" w:leader="dot" w:pos="9911"/>
            </w:tabs>
            <w:rPr>
              <w:rFonts w:asciiTheme="minorHAnsi" w:eastAsiaTheme="minorEastAsia" w:hAnsiTheme="minorHAnsi"/>
              <w:noProof/>
              <w:sz w:val="22"/>
              <w:lang w:eastAsia="ru-RU"/>
            </w:rPr>
          </w:pPr>
          <w:hyperlink w:anchor="_Toc138843255" w:history="1">
            <w:r w:rsidR="002D22D1" w:rsidRPr="001A604E">
              <w:rPr>
                <w:rStyle w:val="a7"/>
                <w:noProof/>
              </w:rPr>
              <w:t>7.</w:t>
            </w:r>
            <w:r w:rsidR="002D22D1">
              <w:rPr>
                <w:rFonts w:asciiTheme="minorHAnsi" w:eastAsiaTheme="minorEastAsia" w:hAnsiTheme="minorHAnsi"/>
                <w:noProof/>
                <w:sz w:val="22"/>
                <w:lang w:eastAsia="ru-RU"/>
              </w:rPr>
              <w:tab/>
            </w:r>
            <w:r w:rsidR="002D22D1" w:rsidRPr="001A604E">
              <w:rPr>
                <w:rStyle w:val="a7"/>
                <w:noProof/>
              </w:rPr>
              <w:t>Глава 4. Существующие и перспективные балансы тепловой мощности источников тепловой энергии и тепловой нагрузки потребителей</w:t>
            </w:r>
            <w:r w:rsidR="002D22D1">
              <w:rPr>
                <w:noProof/>
                <w:webHidden/>
              </w:rPr>
              <w:tab/>
            </w:r>
            <w:r w:rsidR="002D22D1">
              <w:rPr>
                <w:noProof/>
                <w:webHidden/>
              </w:rPr>
              <w:fldChar w:fldCharType="begin"/>
            </w:r>
            <w:r w:rsidR="002D22D1">
              <w:rPr>
                <w:noProof/>
                <w:webHidden/>
              </w:rPr>
              <w:instrText xml:space="preserve"> PAGEREF _Toc138843255 \h </w:instrText>
            </w:r>
            <w:r w:rsidR="002D22D1">
              <w:rPr>
                <w:noProof/>
                <w:webHidden/>
              </w:rPr>
            </w:r>
            <w:r w:rsidR="002D22D1">
              <w:rPr>
                <w:noProof/>
                <w:webHidden/>
              </w:rPr>
              <w:fldChar w:fldCharType="separate"/>
            </w:r>
            <w:r w:rsidR="006A33BA">
              <w:rPr>
                <w:noProof/>
                <w:webHidden/>
              </w:rPr>
              <w:t>63</w:t>
            </w:r>
            <w:r w:rsidR="002D22D1">
              <w:rPr>
                <w:noProof/>
                <w:webHidden/>
              </w:rPr>
              <w:fldChar w:fldCharType="end"/>
            </w:r>
          </w:hyperlink>
        </w:p>
        <w:p w14:paraId="13CB7084" w14:textId="5294E43E"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56" w:history="1">
            <w:r w:rsidR="002D22D1" w:rsidRPr="001A604E">
              <w:rPr>
                <w:rStyle w:val="a7"/>
                <w:noProof/>
              </w:rPr>
              <w:t>7.1.</w:t>
            </w:r>
            <w:r w:rsidR="002D22D1">
              <w:rPr>
                <w:rFonts w:asciiTheme="minorHAnsi" w:eastAsiaTheme="minorEastAsia" w:hAnsiTheme="minorHAnsi"/>
                <w:noProof/>
                <w:sz w:val="22"/>
                <w:lang w:eastAsia="ru-RU"/>
              </w:rPr>
              <w:tab/>
            </w:r>
            <w:r w:rsidR="002D22D1" w:rsidRPr="001A604E">
              <w:rPr>
                <w:rStyle w:val="a7"/>
                <w:noProof/>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расчётной тепловой нагрузки</w:t>
            </w:r>
            <w:r w:rsidR="002D22D1">
              <w:rPr>
                <w:noProof/>
                <w:webHidden/>
              </w:rPr>
              <w:tab/>
            </w:r>
            <w:r w:rsidR="002D22D1">
              <w:rPr>
                <w:noProof/>
                <w:webHidden/>
              </w:rPr>
              <w:fldChar w:fldCharType="begin"/>
            </w:r>
            <w:r w:rsidR="002D22D1">
              <w:rPr>
                <w:noProof/>
                <w:webHidden/>
              </w:rPr>
              <w:instrText xml:space="preserve"> PAGEREF _Toc138843256 \h </w:instrText>
            </w:r>
            <w:r w:rsidR="002D22D1">
              <w:rPr>
                <w:noProof/>
                <w:webHidden/>
              </w:rPr>
            </w:r>
            <w:r w:rsidR="002D22D1">
              <w:rPr>
                <w:noProof/>
                <w:webHidden/>
              </w:rPr>
              <w:fldChar w:fldCharType="separate"/>
            </w:r>
            <w:r w:rsidR="006A33BA">
              <w:rPr>
                <w:noProof/>
                <w:webHidden/>
              </w:rPr>
              <w:t>63</w:t>
            </w:r>
            <w:r w:rsidR="002D22D1">
              <w:rPr>
                <w:noProof/>
                <w:webHidden/>
              </w:rPr>
              <w:fldChar w:fldCharType="end"/>
            </w:r>
          </w:hyperlink>
        </w:p>
        <w:p w14:paraId="7EA83A56" w14:textId="1A0C6138"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57" w:history="1">
            <w:r w:rsidR="002D22D1" w:rsidRPr="001A604E">
              <w:rPr>
                <w:rStyle w:val="a7"/>
                <w:noProof/>
              </w:rPr>
              <w:t>7.2.</w:t>
            </w:r>
            <w:r w:rsidR="002D22D1">
              <w:rPr>
                <w:rFonts w:asciiTheme="minorHAnsi" w:eastAsiaTheme="minorEastAsia" w:hAnsiTheme="minorHAnsi"/>
                <w:noProof/>
                <w:sz w:val="22"/>
                <w:lang w:eastAsia="ru-RU"/>
              </w:rPr>
              <w:tab/>
            </w:r>
            <w:r w:rsidR="002D22D1" w:rsidRPr="001A604E">
              <w:rPr>
                <w:rStyle w:val="a7"/>
                <w:noProof/>
              </w:rPr>
              <w:t>Гидравлический расчёт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присоединённых к тепловой сети от каждого источника тепловой энергии</w:t>
            </w:r>
            <w:r w:rsidR="002D22D1">
              <w:rPr>
                <w:noProof/>
                <w:webHidden/>
              </w:rPr>
              <w:tab/>
            </w:r>
            <w:r w:rsidR="002D22D1">
              <w:rPr>
                <w:noProof/>
                <w:webHidden/>
              </w:rPr>
              <w:fldChar w:fldCharType="begin"/>
            </w:r>
            <w:r w:rsidR="002D22D1">
              <w:rPr>
                <w:noProof/>
                <w:webHidden/>
              </w:rPr>
              <w:instrText xml:space="preserve"> PAGEREF _Toc138843257 \h </w:instrText>
            </w:r>
            <w:r w:rsidR="002D22D1">
              <w:rPr>
                <w:noProof/>
                <w:webHidden/>
              </w:rPr>
            </w:r>
            <w:r w:rsidR="002D22D1">
              <w:rPr>
                <w:noProof/>
                <w:webHidden/>
              </w:rPr>
              <w:fldChar w:fldCharType="separate"/>
            </w:r>
            <w:r w:rsidR="006A33BA">
              <w:rPr>
                <w:noProof/>
                <w:webHidden/>
              </w:rPr>
              <w:t>64</w:t>
            </w:r>
            <w:r w:rsidR="002D22D1">
              <w:rPr>
                <w:noProof/>
                <w:webHidden/>
              </w:rPr>
              <w:fldChar w:fldCharType="end"/>
            </w:r>
          </w:hyperlink>
        </w:p>
        <w:p w14:paraId="16D2F2E6" w14:textId="0C12F141"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58" w:history="1">
            <w:r w:rsidR="002D22D1" w:rsidRPr="001A604E">
              <w:rPr>
                <w:rStyle w:val="a7"/>
                <w:noProof/>
              </w:rPr>
              <w:t>7.3.</w:t>
            </w:r>
            <w:r w:rsidR="002D22D1">
              <w:rPr>
                <w:rFonts w:asciiTheme="minorHAnsi" w:eastAsiaTheme="minorEastAsia" w:hAnsiTheme="minorHAnsi"/>
                <w:noProof/>
                <w:sz w:val="22"/>
                <w:lang w:eastAsia="ru-RU"/>
              </w:rPr>
              <w:tab/>
            </w:r>
            <w:r w:rsidR="002D22D1" w:rsidRPr="001A604E">
              <w:rPr>
                <w:rStyle w:val="a7"/>
                <w:noProof/>
              </w:rPr>
              <w:t>Выводы о резервах (дефицитах) существующей системы теплоснабжения при обеспечении перспективной тепловой нагрузки потребителей</w:t>
            </w:r>
            <w:r w:rsidR="002D22D1">
              <w:rPr>
                <w:noProof/>
                <w:webHidden/>
              </w:rPr>
              <w:tab/>
            </w:r>
            <w:r w:rsidR="002D22D1">
              <w:rPr>
                <w:noProof/>
                <w:webHidden/>
              </w:rPr>
              <w:fldChar w:fldCharType="begin"/>
            </w:r>
            <w:r w:rsidR="002D22D1">
              <w:rPr>
                <w:noProof/>
                <w:webHidden/>
              </w:rPr>
              <w:instrText xml:space="preserve"> PAGEREF _Toc138843258 \h </w:instrText>
            </w:r>
            <w:r w:rsidR="002D22D1">
              <w:rPr>
                <w:noProof/>
                <w:webHidden/>
              </w:rPr>
            </w:r>
            <w:r w:rsidR="002D22D1">
              <w:rPr>
                <w:noProof/>
                <w:webHidden/>
              </w:rPr>
              <w:fldChar w:fldCharType="separate"/>
            </w:r>
            <w:r w:rsidR="006A33BA">
              <w:rPr>
                <w:noProof/>
                <w:webHidden/>
              </w:rPr>
              <w:t>64</w:t>
            </w:r>
            <w:r w:rsidR="002D22D1">
              <w:rPr>
                <w:noProof/>
                <w:webHidden/>
              </w:rPr>
              <w:fldChar w:fldCharType="end"/>
            </w:r>
          </w:hyperlink>
        </w:p>
        <w:p w14:paraId="35BD2C8F" w14:textId="0D9880B8"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59" w:history="1">
            <w:r w:rsidR="002D22D1" w:rsidRPr="001A604E">
              <w:rPr>
                <w:rStyle w:val="a7"/>
                <w:noProof/>
              </w:rPr>
              <w:t>7.4.</w:t>
            </w:r>
            <w:r w:rsidR="002D22D1">
              <w:rPr>
                <w:rFonts w:asciiTheme="minorHAnsi" w:eastAsiaTheme="minorEastAsia" w:hAnsiTheme="minorHAnsi"/>
                <w:noProof/>
                <w:sz w:val="22"/>
                <w:lang w:eastAsia="ru-RU"/>
              </w:rPr>
              <w:tab/>
            </w:r>
            <w:r w:rsidR="002D22D1" w:rsidRPr="001A604E">
              <w:rPr>
                <w:rStyle w:val="a7"/>
                <w:noProof/>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2D22D1">
              <w:rPr>
                <w:noProof/>
                <w:webHidden/>
              </w:rPr>
              <w:tab/>
            </w:r>
            <w:r w:rsidR="002D22D1">
              <w:rPr>
                <w:noProof/>
                <w:webHidden/>
              </w:rPr>
              <w:fldChar w:fldCharType="begin"/>
            </w:r>
            <w:r w:rsidR="002D22D1">
              <w:rPr>
                <w:noProof/>
                <w:webHidden/>
              </w:rPr>
              <w:instrText xml:space="preserve"> PAGEREF _Toc138843259 \h </w:instrText>
            </w:r>
            <w:r w:rsidR="002D22D1">
              <w:rPr>
                <w:noProof/>
                <w:webHidden/>
              </w:rPr>
            </w:r>
            <w:r w:rsidR="002D22D1">
              <w:rPr>
                <w:noProof/>
                <w:webHidden/>
              </w:rPr>
              <w:fldChar w:fldCharType="separate"/>
            </w:r>
            <w:r w:rsidR="006A33BA">
              <w:rPr>
                <w:noProof/>
                <w:webHidden/>
              </w:rPr>
              <w:t>64</w:t>
            </w:r>
            <w:r w:rsidR="002D22D1">
              <w:rPr>
                <w:noProof/>
                <w:webHidden/>
              </w:rPr>
              <w:fldChar w:fldCharType="end"/>
            </w:r>
          </w:hyperlink>
        </w:p>
        <w:p w14:paraId="35633CF9" w14:textId="37D0B8A6" w:rsidR="002D22D1" w:rsidRDefault="000E7E81">
          <w:pPr>
            <w:pStyle w:val="12"/>
            <w:tabs>
              <w:tab w:val="left" w:pos="440"/>
              <w:tab w:val="right" w:leader="dot" w:pos="9911"/>
            </w:tabs>
            <w:rPr>
              <w:rFonts w:asciiTheme="minorHAnsi" w:eastAsiaTheme="minorEastAsia" w:hAnsiTheme="minorHAnsi"/>
              <w:noProof/>
              <w:sz w:val="22"/>
              <w:lang w:eastAsia="ru-RU"/>
            </w:rPr>
          </w:pPr>
          <w:hyperlink w:anchor="_Toc138843260" w:history="1">
            <w:r w:rsidR="002D22D1" w:rsidRPr="001A604E">
              <w:rPr>
                <w:rStyle w:val="a7"/>
                <w:noProof/>
              </w:rPr>
              <w:t>8.</w:t>
            </w:r>
            <w:r w:rsidR="002D22D1">
              <w:rPr>
                <w:rFonts w:asciiTheme="minorHAnsi" w:eastAsiaTheme="minorEastAsia" w:hAnsiTheme="minorHAnsi"/>
                <w:noProof/>
                <w:sz w:val="22"/>
                <w:lang w:eastAsia="ru-RU"/>
              </w:rPr>
              <w:tab/>
            </w:r>
            <w:r w:rsidR="002D22D1" w:rsidRPr="001A604E">
              <w:rPr>
                <w:rStyle w:val="a7"/>
                <w:noProof/>
              </w:rPr>
              <w:t>Глава 5. Мастер-план развития систем теплоснабжения</w:t>
            </w:r>
            <w:r w:rsidR="002D22D1">
              <w:rPr>
                <w:noProof/>
                <w:webHidden/>
              </w:rPr>
              <w:tab/>
            </w:r>
            <w:r w:rsidR="002D22D1">
              <w:rPr>
                <w:noProof/>
                <w:webHidden/>
              </w:rPr>
              <w:fldChar w:fldCharType="begin"/>
            </w:r>
            <w:r w:rsidR="002D22D1">
              <w:rPr>
                <w:noProof/>
                <w:webHidden/>
              </w:rPr>
              <w:instrText xml:space="preserve"> PAGEREF _Toc138843260 \h </w:instrText>
            </w:r>
            <w:r w:rsidR="002D22D1">
              <w:rPr>
                <w:noProof/>
                <w:webHidden/>
              </w:rPr>
            </w:r>
            <w:r w:rsidR="002D22D1">
              <w:rPr>
                <w:noProof/>
                <w:webHidden/>
              </w:rPr>
              <w:fldChar w:fldCharType="separate"/>
            </w:r>
            <w:r w:rsidR="006A33BA">
              <w:rPr>
                <w:noProof/>
                <w:webHidden/>
              </w:rPr>
              <w:t>64</w:t>
            </w:r>
            <w:r w:rsidR="002D22D1">
              <w:rPr>
                <w:noProof/>
                <w:webHidden/>
              </w:rPr>
              <w:fldChar w:fldCharType="end"/>
            </w:r>
          </w:hyperlink>
        </w:p>
        <w:p w14:paraId="3B26D9D3" w14:textId="443DE590"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61" w:history="1">
            <w:r w:rsidR="002D22D1" w:rsidRPr="001A604E">
              <w:rPr>
                <w:rStyle w:val="a7"/>
                <w:noProof/>
              </w:rPr>
              <w:t>8.1.</w:t>
            </w:r>
            <w:r w:rsidR="002D22D1">
              <w:rPr>
                <w:rFonts w:asciiTheme="minorHAnsi" w:eastAsiaTheme="minorEastAsia" w:hAnsiTheme="minorHAnsi"/>
                <w:noProof/>
                <w:sz w:val="22"/>
                <w:lang w:eastAsia="ru-RU"/>
              </w:rPr>
              <w:tab/>
            </w:r>
            <w:r w:rsidR="002D22D1" w:rsidRPr="001A604E">
              <w:rPr>
                <w:rStyle w:val="a7"/>
                <w:noProof/>
              </w:rPr>
              <w:t>Описание вариантов перспективного развития систем теплоснабжения поселения</w:t>
            </w:r>
            <w:r w:rsidR="002D22D1">
              <w:rPr>
                <w:noProof/>
                <w:webHidden/>
              </w:rPr>
              <w:tab/>
            </w:r>
            <w:r w:rsidR="002D22D1">
              <w:rPr>
                <w:noProof/>
                <w:webHidden/>
              </w:rPr>
              <w:fldChar w:fldCharType="begin"/>
            </w:r>
            <w:r w:rsidR="002D22D1">
              <w:rPr>
                <w:noProof/>
                <w:webHidden/>
              </w:rPr>
              <w:instrText xml:space="preserve"> PAGEREF _Toc138843261 \h </w:instrText>
            </w:r>
            <w:r w:rsidR="002D22D1">
              <w:rPr>
                <w:noProof/>
                <w:webHidden/>
              </w:rPr>
            </w:r>
            <w:r w:rsidR="002D22D1">
              <w:rPr>
                <w:noProof/>
                <w:webHidden/>
              </w:rPr>
              <w:fldChar w:fldCharType="separate"/>
            </w:r>
            <w:r w:rsidR="006A33BA">
              <w:rPr>
                <w:noProof/>
                <w:webHidden/>
              </w:rPr>
              <w:t>64</w:t>
            </w:r>
            <w:r w:rsidR="002D22D1">
              <w:rPr>
                <w:noProof/>
                <w:webHidden/>
              </w:rPr>
              <w:fldChar w:fldCharType="end"/>
            </w:r>
          </w:hyperlink>
        </w:p>
        <w:p w14:paraId="5C7F446C" w14:textId="32D7C0C2"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62" w:history="1">
            <w:r w:rsidR="002D22D1" w:rsidRPr="001A604E">
              <w:rPr>
                <w:rStyle w:val="a7"/>
                <w:noProof/>
              </w:rPr>
              <w:t>8.2.</w:t>
            </w:r>
            <w:r w:rsidR="002D22D1">
              <w:rPr>
                <w:rFonts w:asciiTheme="minorHAnsi" w:eastAsiaTheme="minorEastAsia" w:hAnsiTheme="minorHAnsi"/>
                <w:noProof/>
                <w:sz w:val="22"/>
                <w:lang w:eastAsia="ru-RU"/>
              </w:rPr>
              <w:tab/>
            </w:r>
            <w:r w:rsidR="002D22D1" w:rsidRPr="001A604E">
              <w:rPr>
                <w:rStyle w:val="a7"/>
                <w:noProof/>
              </w:rPr>
              <w:t>Технико-экономическое сравнение вариантов перспективного развития систем теплоснабжения поселения</w:t>
            </w:r>
            <w:r w:rsidR="002D22D1">
              <w:rPr>
                <w:noProof/>
                <w:webHidden/>
              </w:rPr>
              <w:tab/>
            </w:r>
            <w:r w:rsidR="002D22D1">
              <w:rPr>
                <w:noProof/>
                <w:webHidden/>
              </w:rPr>
              <w:fldChar w:fldCharType="begin"/>
            </w:r>
            <w:r w:rsidR="002D22D1">
              <w:rPr>
                <w:noProof/>
                <w:webHidden/>
              </w:rPr>
              <w:instrText xml:space="preserve"> PAGEREF _Toc138843262 \h </w:instrText>
            </w:r>
            <w:r w:rsidR="002D22D1">
              <w:rPr>
                <w:noProof/>
                <w:webHidden/>
              </w:rPr>
            </w:r>
            <w:r w:rsidR="002D22D1">
              <w:rPr>
                <w:noProof/>
                <w:webHidden/>
              </w:rPr>
              <w:fldChar w:fldCharType="separate"/>
            </w:r>
            <w:r w:rsidR="006A33BA">
              <w:rPr>
                <w:noProof/>
                <w:webHidden/>
              </w:rPr>
              <w:t>65</w:t>
            </w:r>
            <w:r w:rsidR="002D22D1">
              <w:rPr>
                <w:noProof/>
                <w:webHidden/>
              </w:rPr>
              <w:fldChar w:fldCharType="end"/>
            </w:r>
          </w:hyperlink>
        </w:p>
        <w:p w14:paraId="1970DC19" w14:textId="23CF9023"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63" w:history="1">
            <w:r w:rsidR="002D22D1" w:rsidRPr="001A604E">
              <w:rPr>
                <w:rStyle w:val="a7"/>
                <w:noProof/>
              </w:rPr>
              <w:t>8.3.</w:t>
            </w:r>
            <w:r w:rsidR="002D22D1">
              <w:rPr>
                <w:rFonts w:asciiTheme="minorHAnsi" w:eastAsiaTheme="minorEastAsia" w:hAnsiTheme="minorHAnsi"/>
                <w:noProof/>
                <w:sz w:val="22"/>
                <w:lang w:eastAsia="ru-RU"/>
              </w:rPr>
              <w:tab/>
            </w:r>
            <w:r w:rsidR="002D22D1" w:rsidRPr="001A604E">
              <w:rPr>
                <w:rStyle w:val="a7"/>
                <w:noProof/>
              </w:rPr>
              <w:t>Обоснование выбора приоритетного варианта перспективного развития систем теплоснабжения на основе анализа ценовых (тарифных) последствий для потребителей</w:t>
            </w:r>
            <w:r w:rsidR="002D22D1">
              <w:rPr>
                <w:noProof/>
                <w:webHidden/>
              </w:rPr>
              <w:tab/>
            </w:r>
            <w:r w:rsidR="002D22D1">
              <w:rPr>
                <w:noProof/>
                <w:webHidden/>
              </w:rPr>
              <w:fldChar w:fldCharType="begin"/>
            </w:r>
            <w:r w:rsidR="002D22D1">
              <w:rPr>
                <w:noProof/>
                <w:webHidden/>
              </w:rPr>
              <w:instrText xml:space="preserve"> PAGEREF _Toc138843263 \h </w:instrText>
            </w:r>
            <w:r w:rsidR="002D22D1">
              <w:rPr>
                <w:noProof/>
                <w:webHidden/>
              </w:rPr>
            </w:r>
            <w:r w:rsidR="002D22D1">
              <w:rPr>
                <w:noProof/>
                <w:webHidden/>
              </w:rPr>
              <w:fldChar w:fldCharType="separate"/>
            </w:r>
            <w:r w:rsidR="006A33BA">
              <w:rPr>
                <w:noProof/>
                <w:webHidden/>
              </w:rPr>
              <w:t>66</w:t>
            </w:r>
            <w:r w:rsidR="002D22D1">
              <w:rPr>
                <w:noProof/>
                <w:webHidden/>
              </w:rPr>
              <w:fldChar w:fldCharType="end"/>
            </w:r>
          </w:hyperlink>
        </w:p>
        <w:p w14:paraId="19B85E09" w14:textId="6A39B084"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64" w:history="1">
            <w:r w:rsidR="002D22D1" w:rsidRPr="001A604E">
              <w:rPr>
                <w:rStyle w:val="a7"/>
                <w:noProof/>
              </w:rPr>
              <w:t>8.4.</w:t>
            </w:r>
            <w:r w:rsidR="002D22D1">
              <w:rPr>
                <w:rFonts w:asciiTheme="minorHAnsi" w:eastAsiaTheme="minorEastAsia" w:hAnsiTheme="minorHAnsi"/>
                <w:noProof/>
                <w:sz w:val="22"/>
                <w:lang w:eastAsia="ru-RU"/>
              </w:rPr>
              <w:tab/>
            </w:r>
            <w:r w:rsidR="002D22D1" w:rsidRPr="001A604E">
              <w:rPr>
                <w:rStyle w:val="a7"/>
                <w:noProof/>
              </w:rPr>
              <w:t>Описание изменений в мастер-плане развития систем теплоснабжения поселения, городского округа, города федерального значения за период, предшествующий актуализации схемы теплоснабжения</w:t>
            </w:r>
            <w:r w:rsidR="002D22D1">
              <w:rPr>
                <w:noProof/>
                <w:webHidden/>
              </w:rPr>
              <w:tab/>
            </w:r>
            <w:r w:rsidR="002D22D1">
              <w:rPr>
                <w:noProof/>
                <w:webHidden/>
              </w:rPr>
              <w:fldChar w:fldCharType="begin"/>
            </w:r>
            <w:r w:rsidR="002D22D1">
              <w:rPr>
                <w:noProof/>
                <w:webHidden/>
              </w:rPr>
              <w:instrText xml:space="preserve"> PAGEREF _Toc138843264 \h </w:instrText>
            </w:r>
            <w:r w:rsidR="002D22D1">
              <w:rPr>
                <w:noProof/>
                <w:webHidden/>
              </w:rPr>
            </w:r>
            <w:r w:rsidR="002D22D1">
              <w:rPr>
                <w:noProof/>
                <w:webHidden/>
              </w:rPr>
              <w:fldChar w:fldCharType="separate"/>
            </w:r>
            <w:r w:rsidR="006A33BA">
              <w:rPr>
                <w:noProof/>
                <w:webHidden/>
              </w:rPr>
              <w:t>66</w:t>
            </w:r>
            <w:r w:rsidR="002D22D1">
              <w:rPr>
                <w:noProof/>
                <w:webHidden/>
              </w:rPr>
              <w:fldChar w:fldCharType="end"/>
            </w:r>
          </w:hyperlink>
        </w:p>
        <w:p w14:paraId="50FC4687" w14:textId="1FF83E73" w:rsidR="002D22D1" w:rsidRDefault="000E7E81">
          <w:pPr>
            <w:pStyle w:val="12"/>
            <w:tabs>
              <w:tab w:val="left" w:pos="440"/>
              <w:tab w:val="right" w:leader="dot" w:pos="9911"/>
            </w:tabs>
            <w:rPr>
              <w:rFonts w:asciiTheme="minorHAnsi" w:eastAsiaTheme="minorEastAsia" w:hAnsiTheme="minorHAnsi"/>
              <w:noProof/>
              <w:sz w:val="22"/>
              <w:lang w:eastAsia="ru-RU"/>
            </w:rPr>
          </w:pPr>
          <w:hyperlink w:anchor="_Toc138843265" w:history="1">
            <w:r w:rsidR="002D22D1" w:rsidRPr="001A604E">
              <w:rPr>
                <w:rStyle w:val="a7"/>
                <w:noProof/>
              </w:rPr>
              <w:t>9.</w:t>
            </w:r>
            <w:r w:rsidR="002D22D1">
              <w:rPr>
                <w:rFonts w:asciiTheme="minorHAnsi" w:eastAsiaTheme="minorEastAsia" w:hAnsiTheme="minorHAnsi"/>
                <w:noProof/>
                <w:sz w:val="22"/>
                <w:lang w:eastAsia="ru-RU"/>
              </w:rPr>
              <w:tab/>
            </w:r>
            <w:r w:rsidR="002D22D1" w:rsidRPr="001A604E">
              <w:rPr>
                <w:rStyle w:val="a7"/>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2D22D1">
              <w:rPr>
                <w:noProof/>
                <w:webHidden/>
              </w:rPr>
              <w:tab/>
            </w:r>
            <w:r w:rsidR="002D22D1">
              <w:rPr>
                <w:noProof/>
                <w:webHidden/>
              </w:rPr>
              <w:fldChar w:fldCharType="begin"/>
            </w:r>
            <w:r w:rsidR="002D22D1">
              <w:rPr>
                <w:noProof/>
                <w:webHidden/>
              </w:rPr>
              <w:instrText xml:space="preserve"> PAGEREF _Toc138843265 \h </w:instrText>
            </w:r>
            <w:r w:rsidR="002D22D1">
              <w:rPr>
                <w:noProof/>
                <w:webHidden/>
              </w:rPr>
            </w:r>
            <w:r w:rsidR="002D22D1">
              <w:rPr>
                <w:noProof/>
                <w:webHidden/>
              </w:rPr>
              <w:fldChar w:fldCharType="separate"/>
            </w:r>
            <w:r w:rsidR="006A33BA">
              <w:rPr>
                <w:noProof/>
                <w:webHidden/>
              </w:rPr>
              <w:t>66</w:t>
            </w:r>
            <w:r w:rsidR="002D22D1">
              <w:rPr>
                <w:noProof/>
                <w:webHidden/>
              </w:rPr>
              <w:fldChar w:fldCharType="end"/>
            </w:r>
          </w:hyperlink>
        </w:p>
        <w:p w14:paraId="792A78EA" w14:textId="0ACB3182"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66" w:history="1">
            <w:r w:rsidR="002D22D1" w:rsidRPr="001A604E">
              <w:rPr>
                <w:rStyle w:val="a7"/>
                <w:noProof/>
              </w:rPr>
              <w:t>9.1.</w:t>
            </w:r>
            <w:r w:rsidR="002D22D1">
              <w:rPr>
                <w:rFonts w:asciiTheme="minorHAnsi" w:eastAsiaTheme="minorEastAsia" w:hAnsiTheme="minorHAnsi"/>
                <w:noProof/>
                <w:sz w:val="22"/>
                <w:lang w:eastAsia="ru-RU"/>
              </w:rPr>
              <w:tab/>
            </w:r>
            <w:r w:rsidR="002D22D1" w:rsidRPr="001A604E">
              <w:rPr>
                <w:rStyle w:val="a7"/>
                <w:noProof/>
              </w:rPr>
              <w:t>Расчетная величина нормативных потерь теплоносителя в тепловых сетях в зонах действия источников тепловой энергии.</w:t>
            </w:r>
            <w:r w:rsidR="002D22D1">
              <w:rPr>
                <w:noProof/>
                <w:webHidden/>
              </w:rPr>
              <w:tab/>
            </w:r>
            <w:r w:rsidR="002D22D1">
              <w:rPr>
                <w:noProof/>
                <w:webHidden/>
              </w:rPr>
              <w:fldChar w:fldCharType="begin"/>
            </w:r>
            <w:r w:rsidR="002D22D1">
              <w:rPr>
                <w:noProof/>
                <w:webHidden/>
              </w:rPr>
              <w:instrText xml:space="preserve"> PAGEREF _Toc138843266 \h </w:instrText>
            </w:r>
            <w:r w:rsidR="002D22D1">
              <w:rPr>
                <w:noProof/>
                <w:webHidden/>
              </w:rPr>
            </w:r>
            <w:r w:rsidR="002D22D1">
              <w:rPr>
                <w:noProof/>
                <w:webHidden/>
              </w:rPr>
              <w:fldChar w:fldCharType="separate"/>
            </w:r>
            <w:r w:rsidR="006A33BA">
              <w:rPr>
                <w:noProof/>
                <w:webHidden/>
              </w:rPr>
              <w:t>66</w:t>
            </w:r>
            <w:r w:rsidR="002D22D1">
              <w:rPr>
                <w:noProof/>
                <w:webHidden/>
              </w:rPr>
              <w:fldChar w:fldCharType="end"/>
            </w:r>
          </w:hyperlink>
        </w:p>
        <w:p w14:paraId="6D6D9AF9" w14:textId="4ACFDE21"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67" w:history="1">
            <w:r w:rsidR="002D22D1" w:rsidRPr="001A604E">
              <w:rPr>
                <w:rStyle w:val="a7"/>
                <w:noProof/>
              </w:rPr>
              <w:t>9.2.</w:t>
            </w:r>
            <w:r w:rsidR="002D22D1">
              <w:rPr>
                <w:rFonts w:asciiTheme="minorHAnsi" w:eastAsiaTheme="minorEastAsia" w:hAnsiTheme="minorHAnsi"/>
                <w:noProof/>
                <w:sz w:val="22"/>
                <w:lang w:eastAsia="ru-RU"/>
              </w:rPr>
              <w:tab/>
            </w:r>
            <w:r w:rsidR="002D22D1" w:rsidRPr="001A604E">
              <w:rPr>
                <w:rStyle w:val="a7"/>
                <w:noProof/>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учётом прогнозных сроков перевода потребителей, подключённых к открытой системе теплоснабжения (горячего водоснабжения), на закрытую систему горячего водоснабжения.</w:t>
            </w:r>
            <w:r w:rsidR="002D22D1">
              <w:rPr>
                <w:noProof/>
                <w:webHidden/>
              </w:rPr>
              <w:tab/>
            </w:r>
            <w:r w:rsidR="002D22D1">
              <w:rPr>
                <w:noProof/>
                <w:webHidden/>
              </w:rPr>
              <w:fldChar w:fldCharType="begin"/>
            </w:r>
            <w:r w:rsidR="002D22D1">
              <w:rPr>
                <w:noProof/>
                <w:webHidden/>
              </w:rPr>
              <w:instrText xml:space="preserve"> PAGEREF _Toc138843267 \h </w:instrText>
            </w:r>
            <w:r w:rsidR="002D22D1">
              <w:rPr>
                <w:noProof/>
                <w:webHidden/>
              </w:rPr>
            </w:r>
            <w:r w:rsidR="002D22D1">
              <w:rPr>
                <w:noProof/>
                <w:webHidden/>
              </w:rPr>
              <w:fldChar w:fldCharType="separate"/>
            </w:r>
            <w:r w:rsidR="006A33BA">
              <w:rPr>
                <w:noProof/>
                <w:webHidden/>
              </w:rPr>
              <w:t>66</w:t>
            </w:r>
            <w:r w:rsidR="002D22D1">
              <w:rPr>
                <w:noProof/>
                <w:webHidden/>
              </w:rPr>
              <w:fldChar w:fldCharType="end"/>
            </w:r>
          </w:hyperlink>
        </w:p>
        <w:p w14:paraId="20DF26F0" w14:textId="69A471E9"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68" w:history="1">
            <w:r w:rsidR="002D22D1" w:rsidRPr="001A604E">
              <w:rPr>
                <w:rStyle w:val="a7"/>
                <w:noProof/>
              </w:rPr>
              <w:t>9.3.</w:t>
            </w:r>
            <w:r w:rsidR="002D22D1">
              <w:rPr>
                <w:rFonts w:asciiTheme="minorHAnsi" w:eastAsiaTheme="minorEastAsia" w:hAnsiTheme="minorHAnsi"/>
                <w:noProof/>
                <w:sz w:val="22"/>
                <w:lang w:eastAsia="ru-RU"/>
              </w:rPr>
              <w:tab/>
            </w:r>
            <w:r w:rsidR="002D22D1" w:rsidRPr="001A604E">
              <w:rPr>
                <w:rStyle w:val="a7"/>
                <w:noProof/>
              </w:rPr>
              <w:t>Сведения о наличии баков-аккумуляторов.</w:t>
            </w:r>
            <w:r w:rsidR="002D22D1">
              <w:rPr>
                <w:noProof/>
                <w:webHidden/>
              </w:rPr>
              <w:tab/>
            </w:r>
            <w:r w:rsidR="002D22D1">
              <w:rPr>
                <w:noProof/>
                <w:webHidden/>
              </w:rPr>
              <w:fldChar w:fldCharType="begin"/>
            </w:r>
            <w:r w:rsidR="002D22D1">
              <w:rPr>
                <w:noProof/>
                <w:webHidden/>
              </w:rPr>
              <w:instrText xml:space="preserve"> PAGEREF _Toc138843268 \h </w:instrText>
            </w:r>
            <w:r w:rsidR="002D22D1">
              <w:rPr>
                <w:noProof/>
                <w:webHidden/>
              </w:rPr>
            </w:r>
            <w:r w:rsidR="002D22D1">
              <w:rPr>
                <w:noProof/>
                <w:webHidden/>
              </w:rPr>
              <w:fldChar w:fldCharType="separate"/>
            </w:r>
            <w:r w:rsidR="006A33BA">
              <w:rPr>
                <w:noProof/>
                <w:webHidden/>
              </w:rPr>
              <w:t>67</w:t>
            </w:r>
            <w:r w:rsidR="002D22D1">
              <w:rPr>
                <w:noProof/>
                <w:webHidden/>
              </w:rPr>
              <w:fldChar w:fldCharType="end"/>
            </w:r>
          </w:hyperlink>
        </w:p>
        <w:p w14:paraId="2BE58EFE" w14:textId="3FBB9E70"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69" w:history="1">
            <w:r w:rsidR="002D22D1" w:rsidRPr="001A604E">
              <w:rPr>
                <w:rStyle w:val="a7"/>
                <w:noProof/>
              </w:rPr>
              <w:t>9.4.</w:t>
            </w:r>
            <w:r w:rsidR="002D22D1">
              <w:rPr>
                <w:rFonts w:asciiTheme="minorHAnsi" w:eastAsiaTheme="minorEastAsia" w:hAnsiTheme="minorHAnsi"/>
                <w:noProof/>
                <w:sz w:val="22"/>
                <w:lang w:eastAsia="ru-RU"/>
              </w:rPr>
              <w:tab/>
            </w:r>
            <w:r w:rsidR="002D22D1" w:rsidRPr="001A604E">
              <w:rPr>
                <w:rStyle w:val="a7"/>
                <w:noProof/>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2D22D1">
              <w:rPr>
                <w:noProof/>
                <w:webHidden/>
              </w:rPr>
              <w:tab/>
            </w:r>
            <w:r w:rsidR="002D22D1">
              <w:rPr>
                <w:noProof/>
                <w:webHidden/>
              </w:rPr>
              <w:fldChar w:fldCharType="begin"/>
            </w:r>
            <w:r w:rsidR="002D22D1">
              <w:rPr>
                <w:noProof/>
                <w:webHidden/>
              </w:rPr>
              <w:instrText xml:space="preserve"> PAGEREF _Toc138843269 \h </w:instrText>
            </w:r>
            <w:r w:rsidR="002D22D1">
              <w:rPr>
                <w:noProof/>
                <w:webHidden/>
              </w:rPr>
            </w:r>
            <w:r w:rsidR="002D22D1">
              <w:rPr>
                <w:noProof/>
                <w:webHidden/>
              </w:rPr>
              <w:fldChar w:fldCharType="separate"/>
            </w:r>
            <w:r w:rsidR="006A33BA">
              <w:rPr>
                <w:noProof/>
                <w:webHidden/>
              </w:rPr>
              <w:t>67</w:t>
            </w:r>
            <w:r w:rsidR="002D22D1">
              <w:rPr>
                <w:noProof/>
                <w:webHidden/>
              </w:rPr>
              <w:fldChar w:fldCharType="end"/>
            </w:r>
          </w:hyperlink>
        </w:p>
        <w:p w14:paraId="20AB7CE5" w14:textId="49594690"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70" w:history="1">
            <w:r w:rsidR="002D22D1" w:rsidRPr="001A604E">
              <w:rPr>
                <w:rStyle w:val="a7"/>
                <w:noProof/>
              </w:rPr>
              <w:t>9.5.</w:t>
            </w:r>
            <w:r w:rsidR="002D22D1">
              <w:rPr>
                <w:rFonts w:asciiTheme="minorHAnsi" w:eastAsiaTheme="minorEastAsia" w:hAnsiTheme="minorHAnsi"/>
                <w:noProof/>
                <w:sz w:val="22"/>
                <w:lang w:eastAsia="ru-RU"/>
              </w:rPr>
              <w:tab/>
            </w:r>
            <w:r w:rsidR="002D22D1" w:rsidRPr="001A604E">
              <w:rPr>
                <w:rStyle w:val="a7"/>
                <w:noProof/>
              </w:rPr>
              <w:t>Существующий и перспективный баланс производительности водоподготовительных установок и потерь теплоносителя с учётом развития системы теплоснабжения</w:t>
            </w:r>
            <w:r w:rsidR="002D22D1">
              <w:rPr>
                <w:noProof/>
                <w:webHidden/>
              </w:rPr>
              <w:tab/>
            </w:r>
            <w:r w:rsidR="002D22D1">
              <w:rPr>
                <w:noProof/>
                <w:webHidden/>
              </w:rPr>
              <w:fldChar w:fldCharType="begin"/>
            </w:r>
            <w:r w:rsidR="002D22D1">
              <w:rPr>
                <w:noProof/>
                <w:webHidden/>
              </w:rPr>
              <w:instrText xml:space="preserve"> PAGEREF _Toc138843270 \h </w:instrText>
            </w:r>
            <w:r w:rsidR="002D22D1">
              <w:rPr>
                <w:noProof/>
                <w:webHidden/>
              </w:rPr>
            </w:r>
            <w:r w:rsidR="002D22D1">
              <w:rPr>
                <w:noProof/>
                <w:webHidden/>
              </w:rPr>
              <w:fldChar w:fldCharType="separate"/>
            </w:r>
            <w:r w:rsidR="006A33BA">
              <w:rPr>
                <w:noProof/>
                <w:webHidden/>
              </w:rPr>
              <w:t>67</w:t>
            </w:r>
            <w:r w:rsidR="002D22D1">
              <w:rPr>
                <w:noProof/>
                <w:webHidden/>
              </w:rPr>
              <w:fldChar w:fldCharType="end"/>
            </w:r>
          </w:hyperlink>
        </w:p>
        <w:p w14:paraId="6DE30FC4" w14:textId="4B9AA241"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71" w:history="1">
            <w:r w:rsidR="002D22D1" w:rsidRPr="001A604E">
              <w:rPr>
                <w:rStyle w:val="a7"/>
                <w:noProof/>
              </w:rPr>
              <w:t>9.6.</w:t>
            </w:r>
            <w:r w:rsidR="002D22D1">
              <w:rPr>
                <w:rFonts w:asciiTheme="minorHAnsi" w:eastAsiaTheme="minorEastAsia" w:hAnsiTheme="minorHAnsi"/>
                <w:noProof/>
                <w:sz w:val="22"/>
                <w:lang w:eastAsia="ru-RU"/>
              </w:rPr>
              <w:tab/>
            </w:r>
            <w:r w:rsidR="002D22D1" w:rsidRPr="001A604E">
              <w:rPr>
                <w:rStyle w:val="a7"/>
                <w:noProof/>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2D22D1">
              <w:rPr>
                <w:noProof/>
                <w:webHidden/>
              </w:rPr>
              <w:tab/>
            </w:r>
            <w:r w:rsidR="002D22D1">
              <w:rPr>
                <w:noProof/>
                <w:webHidden/>
              </w:rPr>
              <w:fldChar w:fldCharType="begin"/>
            </w:r>
            <w:r w:rsidR="002D22D1">
              <w:rPr>
                <w:noProof/>
                <w:webHidden/>
              </w:rPr>
              <w:instrText xml:space="preserve"> PAGEREF _Toc138843271 \h </w:instrText>
            </w:r>
            <w:r w:rsidR="002D22D1">
              <w:rPr>
                <w:noProof/>
                <w:webHidden/>
              </w:rPr>
            </w:r>
            <w:r w:rsidR="002D22D1">
              <w:rPr>
                <w:noProof/>
                <w:webHidden/>
              </w:rPr>
              <w:fldChar w:fldCharType="separate"/>
            </w:r>
            <w:r w:rsidR="006A33BA">
              <w:rPr>
                <w:noProof/>
                <w:webHidden/>
              </w:rPr>
              <w:t>68</w:t>
            </w:r>
            <w:r w:rsidR="002D22D1">
              <w:rPr>
                <w:noProof/>
                <w:webHidden/>
              </w:rPr>
              <w:fldChar w:fldCharType="end"/>
            </w:r>
          </w:hyperlink>
        </w:p>
        <w:p w14:paraId="3AE0C358" w14:textId="327AF85D"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72" w:history="1">
            <w:r w:rsidR="002D22D1" w:rsidRPr="001A604E">
              <w:rPr>
                <w:rStyle w:val="a7"/>
                <w:noProof/>
              </w:rPr>
              <w:t>9.7.</w:t>
            </w:r>
            <w:r w:rsidR="002D22D1">
              <w:rPr>
                <w:rFonts w:asciiTheme="minorHAnsi" w:eastAsiaTheme="minorEastAsia" w:hAnsiTheme="minorHAnsi"/>
                <w:noProof/>
                <w:sz w:val="22"/>
                <w:lang w:eastAsia="ru-RU"/>
              </w:rPr>
              <w:tab/>
            </w:r>
            <w:r w:rsidR="002D22D1" w:rsidRPr="001A604E">
              <w:rPr>
                <w:rStyle w:val="a7"/>
                <w:noProof/>
              </w:rPr>
              <w:t>Сравнительный анализ расчётных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2D22D1">
              <w:rPr>
                <w:noProof/>
                <w:webHidden/>
              </w:rPr>
              <w:tab/>
            </w:r>
            <w:r w:rsidR="002D22D1">
              <w:rPr>
                <w:noProof/>
                <w:webHidden/>
              </w:rPr>
              <w:fldChar w:fldCharType="begin"/>
            </w:r>
            <w:r w:rsidR="002D22D1">
              <w:rPr>
                <w:noProof/>
                <w:webHidden/>
              </w:rPr>
              <w:instrText xml:space="preserve"> PAGEREF _Toc138843272 \h </w:instrText>
            </w:r>
            <w:r w:rsidR="002D22D1">
              <w:rPr>
                <w:noProof/>
                <w:webHidden/>
              </w:rPr>
            </w:r>
            <w:r w:rsidR="002D22D1">
              <w:rPr>
                <w:noProof/>
                <w:webHidden/>
              </w:rPr>
              <w:fldChar w:fldCharType="separate"/>
            </w:r>
            <w:r w:rsidR="006A33BA">
              <w:rPr>
                <w:noProof/>
                <w:webHidden/>
              </w:rPr>
              <w:t>69</w:t>
            </w:r>
            <w:r w:rsidR="002D22D1">
              <w:rPr>
                <w:noProof/>
                <w:webHidden/>
              </w:rPr>
              <w:fldChar w:fldCharType="end"/>
            </w:r>
          </w:hyperlink>
        </w:p>
        <w:p w14:paraId="5BB2EB99" w14:textId="5CF69B5D"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73" w:history="1">
            <w:r w:rsidR="002D22D1" w:rsidRPr="001A604E">
              <w:rPr>
                <w:rStyle w:val="a7"/>
                <w:noProof/>
              </w:rPr>
              <w:t>10.</w:t>
            </w:r>
            <w:r w:rsidR="002D22D1">
              <w:rPr>
                <w:rFonts w:asciiTheme="minorHAnsi" w:eastAsiaTheme="minorEastAsia" w:hAnsiTheme="minorHAnsi"/>
                <w:noProof/>
                <w:sz w:val="22"/>
                <w:lang w:eastAsia="ru-RU"/>
              </w:rPr>
              <w:tab/>
            </w:r>
            <w:r w:rsidR="002D22D1" w:rsidRPr="001A604E">
              <w:rPr>
                <w:rStyle w:val="a7"/>
                <w:noProof/>
              </w:rPr>
              <w:t>Глава 7. Предложения по строительству, реконструкции, техническому перевооружению и (или) модернизации источников тепловой энергии.</w:t>
            </w:r>
            <w:r w:rsidR="002D22D1">
              <w:rPr>
                <w:noProof/>
                <w:webHidden/>
              </w:rPr>
              <w:tab/>
            </w:r>
            <w:r w:rsidR="002D22D1">
              <w:rPr>
                <w:noProof/>
                <w:webHidden/>
              </w:rPr>
              <w:fldChar w:fldCharType="begin"/>
            </w:r>
            <w:r w:rsidR="002D22D1">
              <w:rPr>
                <w:noProof/>
                <w:webHidden/>
              </w:rPr>
              <w:instrText xml:space="preserve"> PAGEREF _Toc138843273 \h </w:instrText>
            </w:r>
            <w:r w:rsidR="002D22D1">
              <w:rPr>
                <w:noProof/>
                <w:webHidden/>
              </w:rPr>
            </w:r>
            <w:r w:rsidR="002D22D1">
              <w:rPr>
                <w:noProof/>
                <w:webHidden/>
              </w:rPr>
              <w:fldChar w:fldCharType="separate"/>
            </w:r>
            <w:r w:rsidR="006A33BA">
              <w:rPr>
                <w:noProof/>
                <w:webHidden/>
              </w:rPr>
              <w:t>69</w:t>
            </w:r>
            <w:r w:rsidR="002D22D1">
              <w:rPr>
                <w:noProof/>
                <w:webHidden/>
              </w:rPr>
              <w:fldChar w:fldCharType="end"/>
            </w:r>
          </w:hyperlink>
        </w:p>
        <w:p w14:paraId="7A05243F" w14:textId="20B62472"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74" w:history="1">
            <w:r w:rsidR="002D22D1" w:rsidRPr="001A604E">
              <w:rPr>
                <w:rStyle w:val="a7"/>
                <w:noProof/>
              </w:rPr>
              <w:t>10.1.</w:t>
            </w:r>
            <w:r w:rsidR="002D22D1">
              <w:rPr>
                <w:rFonts w:asciiTheme="minorHAnsi" w:eastAsiaTheme="minorEastAsia" w:hAnsiTheme="minorHAnsi"/>
                <w:noProof/>
                <w:sz w:val="22"/>
                <w:lang w:eastAsia="ru-RU"/>
              </w:rPr>
              <w:tab/>
            </w:r>
            <w:r w:rsidR="002D22D1" w:rsidRPr="001A604E">
              <w:rPr>
                <w:rStyle w:val="a7"/>
                <w:noProof/>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расчёт которых выполняется в порядке, установленном методическими указаниями по разработке схем теплоснабжения.</w:t>
            </w:r>
            <w:r w:rsidR="002D22D1">
              <w:rPr>
                <w:noProof/>
                <w:webHidden/>
              </w:rPr>
              <w:tab/>
            </w:r>
            <w:r w:rsidR="002D22D1">
              <w:rPr>
                <w:noProof/>
                <w:webHidden/>
              </w:rPr>
              <w:fldChar w:fldCharType="begin"/>
            </w:r>
            <w:r w:rsidR="002D22D1">
              <w:rPr>
                <w:noProof/>
                <w:webHidden/>
              </w:rPr>
              <w:instrText xml:space="preserve"> PAGEREF _Toc138843274 \h </w:instrText>
            </w:r>
            <w:r w:rsidR="002D22D1">
              <w:rPr>
                <w:noProof/>
                <w:webHidden/>
              </w:rPr>
            </w:r>
            <w:r w:rsidR="002D22D1">
              <w:rPr>
                <w:noProof/>
                <w:webHidden/>
              </w:rPr>
              <w:fldChar w:fldCharType="separate"/>
            </w:r>
            <w:r w:rsidR="006A33BA">
              <w:rPr>
                <w:noProof/>
                <w:webHidden/>
              </w:rPr>
              <w:t>69</w:t>
            </w:r>
            <w:r w:rsidR="002D22D1">
              <w:rPr>
                <w:noProof/>
                <w:webHidden/>
              </w:rPr>
              <w:fldChar w:fldCharType="end"/>
            </w:r>
          </w:hyperlink>
        </w:p>
        <w:p w14:paraId="324C72A8" w14:textId="674F0594"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75" w:history="1">
            <w:r w:rsidR="002D22D1" w:rsidRPr="001A604E">
              <w:rPr>
                <w:rStyle w:val="a7"/>
                <w:noProof/>
              </w:rPr>
              <w:t>10.2.</w:t>
            </w:r>
            <w:r w:rsidR="002D22D1">
              <w:rPr>
                <w:rFonts w:asciiTheme="minorHAnsi" w:eastAsiaTheme="minorEastAsia" w:hAnsiTheme="minorHAnsi"/>
                <w:noProof/>
                <w:sz w:val="22"/>
                <w:lang w:eastAsia="ru-RU"/>
              </w:rPr>
              <w:tab/>
            </w:r>
            <w:r w:rsidR="002D22D1" w:rsidRPr="001A604E">
              <w:rPr>
                <w:rStyle w:val="a7"/>
                <w:noProof/>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2D22D1">
              <w:rPr>
                <w:noProof/>
                <w:webHidden/>
              </w:rPr>
              <w:tab/>
            </w:r>
            <w:r w:rsidR="002D22D1">
              <w:rPr>
                <w:noProof/>
                <w:webHidden/>
              </w:rPr>
              <w:fldChar w:fldCharType="begin"/>
            </w:r>
            <w:r w:rsidR="002D22D1">
              <w:rPr>
                <w:noProof/>
                <w:webHidden/>
              </w:rPr>
              <w:instrText xml:space="preserve"> PAGEREF _Toc138843275 \h </w:instrText>
            </w:r>
            <w:r w:rsidR="002D22D1">
              <w:rPr>
                <w:noProof/>
                <w:webHidden/>
              </w:rPr>
            </w:r>
            <w:r w:rsidR="002D22D1">
              <w:rPr>
                <w:noProof/>
                <w:webHidden/>
              </w:rPr>
              <w:fldChar w:fldCharType="separate"/>
            </w:r>
            <w:r w:rsidR="006A33BA">
              <w:rPr>
                <w:noProof/>
                <w:webHidden/>
              </w:rPr>
              <w:t>70</w:t>
            </w:r>
            <w:r w:rsidR="002D22D1">
              <w:rPr>
                <w:noProof/>
                <w:webHidden/>
              </w:rPr>
              <w:fldChar w:fldCharType="end"/>
            </w:r>
          </w:hyperlink>
        </w:p>
        <w:p w14:paraId="39D774EB" w14:textId="5E4C42CC"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76" w:history="1">
            <w:r w:rsidR="002D22D1" w:rsidRPr="001A604E">
              <w:rPr>
                <w:rStyle w:val="a7"/>
                <w:noProof/>
              </w:rPr>
              <w:t>10.3.</w:t>
            </w:r>
            <w:r w:rsidR="002D22D1">
              <w:rPr>
                <w:rFonts w:asciiTheme="minorHAnsi" w:eastAsiaTheme="minorEastAsia" w:hAnsiTheme="minorHAnsi"/>
                <w:noProof/>
                <w:sz w:val="22"/>
                <w:lang w:eastAsia="ru-RU"/>
              </w:rPr>
              <w:tab/>
            </w:r>
            <w:r w:rsidR="002D22D1" w:rsidRPr="001A604E">
              <w:rPr>
                <w:rStyle w:val="a7"/>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2D22D1">
              <w:rPr>
                <w:noProof/>
                <w:webHidden/>
              </w:rPr>
              <w:tab/>
            </w:r>
            <w:r w:rsidR="002D22D1">
              <w:rPr>
                <w:noProof/>
                <w:webHidden/>
              </w:rPr>
              <w:fldChar w:fldCharType="begin"/>
            </w:r>
            <w:r w:rsidR="002D22D1">
              <w:rPr>
                <w:noProof/>
                <w:webHidden/>
              </w:rPr>
              <w:instrText xml:space="preserve"> PAGEREF _Toc138843276 \h </w:instrText>
            </w:r>
            <w:r w:rsidR="002D22D1">
              <w:rPr>
                <w:noProof/>
                <w:webHidden/>
              </w:rPr>
            </w:r>
            <w:r w:rsidR="002D22D1">
              <w:rPr>
                <w:noProof/>
                <w:webHidden/>
              </w:rPr>
              <w:fldChar w:fldCharType="separate"/>
            </w:r>
            <w:r w:rsidR="006A33BA">
              <w:rPr>
                <w:noProof/>
                <w:webHidden/>
              </w:rPr>
              <w:t>70</w:t>
            </w:r>
            <w:r w:rsidR="002D22D1">
              <w:rPr>
                <w:noProof/>
                <w:webHidden/>
              </w:rPr>
              <w:fldChar w:fldCharType="end"/>
            </w:r>
          </w:hyperlink>
        </w:p>
        <w:p w14:paraId="19AD25B4" w14:textId="055274D3"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77" w:history="1">
            <w:r w:rsidR="002D22D1" w:rsidRPr="001A604E">
              <w:rPr>
                <w:rStyle w:val="a7"/>
                <w:noProof/>
              </w:rPr>
              <w:t>10.4.</w:t>
            </w:r>
            <w:r w:rsidR="002D22D1">
              <w:rPr>
                <w:rFonts w:asciiTheme="minorHAnsi" w:eastAsiaTheme="minorEastAsia" w:hAnsiTheme="minorHAnsi"/>
                <w:noProof/>
                <w:sz w:val="22"/>
                <w:lang w:eastAsia="ru-RU"/>
              </w:rPr>
              <w:tab/>
            </w:r>
            <w:r w:rsidR="002D22D1" w:rsidRPr="001A604E">
              <w:rPr>
                <w:rStyle w:val="a7"/>
                <w:noProof/>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sidR="002D22D1">
              <w:rPr>
                <w:noProof/>
                <w:webHidden/>
              </w:rPr>
              <w:tab/>
            </w:r>
            <w:r w:rsidR="002D22D1">
              <w:rPr>
                <w:noProof/>
                <w:webHidden/>
              </w:rPr>
              <w:fldChar w:fldCharType="begin"/>
            </w:r>
            <w:r w:rsidR="002D22D1">
              <w:rPr>
                <w:noProof/>
                <w:webHidden/>
              </w:rPr>
              <w:instrText xml:space="preserve"> PAGEREF _Toc138843277 \h </w:instrText>
            </w:r>
            <w:r w:rsidR="002D22D1">
              <w:rPr>
                <w:noProof/>
                <w:webHidden/>
              </w:rPr>
            </w:r>
            <w:r w:rsidR="002D22D1">
              <w:rPr>
                <w:noProof/>
                <w:webHidden/>
              </w:rPr>
              <w:fldChar w:fldCharType="separate"/>
            </w:r>
            <w:r w:rsidR="006A33BA">
              <w:rPr>
                <w:noProof/>
                <w:webHidden/>
              </w:rPr>
              <w:t>70</w:t>
            </w:r>
            <w:r w:rsidR="002D22D1">
              <w:rPr>
                <w:noProof/>
                <w:webHidden/>
              </w:rPr>
              <w:fldChar w:fldCharType="end"/>
            </w:r>
          </w:hyperlink>
        </w:p>
        <w:p w14:paraId="228C2510" w14:textId="29D50959"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78" w:history="1">
            <w:r w:rsidR="002D22D1" w:rsidRPr="001A604E">
              <w:rPr>
                <w:rStyle w:val="a7"/>
                <w:noProof/>
              </w:rPr>
              <w:t>10.5.</w:t>
            </w:r>
            <w:r w:rsidR="002D22D1">
              <w:rPr>
                <w:rFonts w:asciiTheme="minorHAnsi" w:eastAsiaTheme="minorEastAsia" w:hAnsiTheme="minorHAnsi"/>
                <w:noProof/>
                <w:sz w:val="22"/>
                <w:lang w:eastAsia="ru-RU"/>
              </w:rPr>
              <w:tab/>
            </w:r>
            <w:r w:rsidR="002D22D1" w:rsidRPr="001A604E">
              <w:rPr>
                <w:rStyle w:val="a7"/>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002D22D1">
              <w:rPr>
                <w:noProof/>
                <w:webHidden/>
              </w:rPr>
              <w:tab/>
            </w:r>
            <w:r w:rsidR="002D22D1">
              <w:rPr>
                <w:noProof/>
                <w:webHidden/>
              </w:rPr>
              <w:fldChar w:fldCharType="begin"/>
            </w:r>
            <w:r w:rsidR="002D22D1">
              <w:rPr>
                <w:noProof/>
                <w:webHidden/>
              </w:rPr>
              <w:instrText xml:space="preserve"> PAGEREF _Toc138843278 \h </w:instrText>
            </w:r>
            <w:r w:rsidR="002D22D1">
              <w:rPr>
                <w:noProof/>
                <w:webHidden/>
              </w:rPr>
            </w:r>
            <w:r w:rsidR="002D22D1">
              <w:rPr>
                <w:noProof/>
                <w:webHidden/>
              </w:rPr>
              <w:fldChar w:fldCharType="separate"/>
            </w:r>
            <w:r w:rsidR="006A33BA">
              <w:rPr>
                <w:noProof/>
                <w:webHidden/>
              </w:rPr>
              <w:t>71</w:t>
            </w:r>
            <w:r w:rsidR="002D22D1">
              <w:rPr>
                <w:noProof/>
                <w:webHidden/>
              </w:rPr>
              <w:fldChar w:fldCharType="end"/>
            </w:r>
          </w:hyperlink>
        </w:p>
        <w:p w14:paraId="757692E7" w14:textId="2C6F385E"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79" w:history="1">
            <w:r w:rsidR="002D22D1" w:rsidRPr="001A604E">
              <w:rPr>
                <w:rStyle w:val="a7"/>
                <w:noProof/>
              </w:rPr>
              <w:t>10.6.</w:t>
            </w:r>
            <w:r w:rsidR="002D22D1">
              <w:rPr>
                <w:rFonts w:asciiTheme="minorHAnsi" w:eastAsiaTheme="minorEastAsia" w:hAnsiTheme="minorHAnsi"/>
                <w:noProof/>
                <w:sz w:val="22"/>
                <w:lang w:eastAsia="ru-RU"/>
              </w:rPr>
              <w:tab/>
            </w:r>
            <w:r w:rsidR="002D22D1" w:rsidRPr="001A604E">
              <w:rPr>
                <w:rStyle w:val="a7"/>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2D22D1">
              <w:rPr>
                <w:noProof/>
                <w:webHidden/>
              </w:rPr>
              <w:tab/>
            </w:r>
            <w:r w:rsidR="002D22D1">
              <w:rPr>
                <w:noProof/>
                <w:webHidden/>
              </w:rPr>
              <w:fldChar w:fldCharType="begin"/>
            </w:r>
            <w:r w:rsidR="002D22D1">
              <w:rPr>
                <w:noProof/>
                <w:webHidden/>
              </w:rPr>
              <w:instrText xml:space="preserve"> PAGEREF _Toc138843279 \h </w:instrText>
            </w:r>
            <w:r w:rsidR="002D22D1">
              <w:rPr>
                <w:noProof/>
                <w:webHidden/>
              </w:rPr>
            </w:r>
            <w:r w:rsidR="002D22D1">
              <w:rPr>
                <w:noProof/>
                <w:webHidden/>
              </w:rPr>
              <w:fldChar w:fldCharType="separate"/>
            </w:r>
            <w:r w:rsidR="006A33BA">
              <w:rPr>
                <w:noProof/>
                <w:webHidden/>
              </w:rPr>
              <w:t>71</w:t>
            </w:r>
            <w:r w:rsidR="002D22D1">
              <w:rPr>
                <w:noProof/>
                <w:webHidden/>
              </w:rPr>
              <w:fldChar w:fldCharType="end"/>
            </w:r>
          </w:hyperlink>
        </w:p>
        <w:p w14:paraId="60EE9BAE" w14:textId="3788AFF8"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80" w:history="1">
            <w:r w:rsidR="002D22D1" w:rsidRPr="001A604E">
              <w:rPr>
                <w:rStyle w:val="a7"/>
                <w:noProof/>
              </w:rPr>
              <w:t>10.7.</w:t>
            </w:r>
            <w:r w:rsidR="002D22D1">
              <w:rPr>
                <w:rFonts w:asciiTheme="minorHAnsi" w:eastAsiaTheme="minorEastAsia" w:hAnsiTheme="minorHAnsi"/>
                <w:noProof/>
                <w:sz w:val="22"/>
                <w:lang w:eastAsia="ru-RU"/>
              </w:rPr>
              <w:tab/>
            </w:r>
            <w:r w:rsidR="002D22D1" w:rsidRPr="001A604E">
              <w:rPr>
                <w:rStyle w:val="a7"/>
                <w:noProof/>
              </w:rPr>
              <w:t>Обоснование предлагаемых для реконструкции и (или) модернизации котельных с увеличением зоны их действия путём включения в неё зон действия существующих источников тепловой энергии.</w:t>
            </w:r>
            <w:r w:rsidR="002D22D1">
              <w:rPr>
                <w:noProof/>
                <w:webHidden/>
              </w:rPr>
              <w:tab/>
            </w:r>
            <w:r w:rsidR="002D22D1">
              <w:rPr>
                <w:noProof/>
                <w:webHidden/>
              </w:rPr>
              <w:fldChar w:fldCharType="begin"/>
            </w:r>
            <w:r w:rsidR="002D22D1">
              <w:rPr>
                <w:noProof/>
                <w:webHidden/>
              </w:rPr>
              <w:instrText xml:space="preserve"> PAGEREF _Toc138843280 \h </w:instrText>
            </w:r>
            <w:r w:rsidR="002D22D1">
              <w:rPr>
                <w:noProof/>
                <w:webHidden/>
              </w:rPr>
            </w:r>
            <w:r w:rsidR="002D22D1">
              <w:rPr>
                <w:noProof/>
                <w:webHidden/>
              </w:rPr>
              <w:fldChar w:fldCharType="separate"/>
            </w:r>
            <w:r w:rsidR="006A33BA">
              <w:rPr>
                <w:noProof/>
                <w:webHidden/>
              </w:rPr>
              <w:t>71</w:t>
            </w:r>
            <w:r w:rsidR="002D22D1">
              <w:rPr>
                <w:noProof/>
                <w:webHidden/>
              </w:rPr>
              <w:fldChar w:fldCharType="end"/>
            </w:r>
          </w:hyperlink>
        </w:p>
        <w:p w14:paraId="3CD7547A" w14:textId="79A90AA7"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81" w:history="1">
            <w:r w:rsidR="002D22D1" w:rsidRPr="001A604E">
              <w:rPr>
                <w:rStyle w:val="a7"/>
                <w:noProof/>
              </w:rPr>
              <w:t>10.8.</w:t>
            </w:r>
            <w:r w:rsidR="002D22D1">
              <w:rPr>
                <w:rFonts w:asciiTheme="minorHAnsi" w:eastAsiaTheme="minorEastAsia" w:hAnsiTheme="minorHAnsi"/>
                <w:noProof/>
                <w:sz w:val="22"/>
                <w:lang w:eastAsia="ru-RU"/>
              </w:rPr>
              <w:tab/>
            </w:r>
            <w:r w:rsidR="002D22D1" w:rsidRPr="001A604E">
              <w:rPr>
                <w:rStyle w:val="a7"/>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2D22D1">
              <w:rPr>
                <w:noProof/>
                <w:webHidden/>
              </w:rPr>
              <w:tab/>
            </w:r>
            <w:r w:rsidR="002D22D1">
              <w:rPr>
                <w:noProof/>
                <w:webHidden/>
              </w:rPr>
              <w:fldChar w:fldCharType="begin"/>
            </w:r>
            <w:r w:rsidR="002D22D1">
              <w:rPr>
                <w:noProof/>
                <w:webHidden/>
              </w:rPr>
              <w:instrText xml:space="preserve"> PAGEREF _Toc138843281 \h </w:instrText>
            </w:r>
            <w:r w:rsidR="002D22D1">
              <w:rPr>
                <w:noProof/>
                <w:webHidden/>
              </w:rPr>
            </w:r>
            <w:r w:rsidR="002D22D1">
              <w:rPr>
                <w:noProof/>
                <w:webHidden/>
              </w:rPr>
              <w:fldChar w:fldCharType="separate"/>
            </w:r>
            <w:r w:rsidR="006A33BA">
              <w:rPr>
                <w:noProof/>
                <w:webHidden/>
              </w:rPr>
              <w:t>71</w:t>
            </w:r>
            <w:r w:rsidR="002D22D1">
              <w:rPr>
                <w:noProof/>
                <w:webHidden/>
              </w:rPr>
              <w:fldChar w:fldCharType="end"/>
            </w:r>
          </w:hyperlink>
        </w:p>
        <w:p w14:paraId="2BD0A63C" w14:textId="6508C43D"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82" w:history="1">
            <w:r w:rsidR="002D22D1" w:rsidRPr="001A604E">
              <w:rPr>
                <w:rStyle w:val="a7"/>
                <w:noProof/>
              </w:rPr>
              <w:t>10.9.</w:t>
            </w:r>
            <w:r w:rsidR="002D22D1">
              <w:rPr>
                <w:rFonts w:asciiTheme="minorHAnsi" w:eastAsiaTheme="minorEastAsia" w:hAnsiTheme="minorHAnsi"/>
                <w:noProof/>
                <w:sz w:val="22"/>
                <w:lang w:eastAsia="ru-RU"/>
              </w:rPr>
              <w:tab/>
            </w:r>
            <w:r w:rsidR="002D22D1" w:rsidRPr="001A604E">
              <w:rPr>
                <w:rStyle w:val="a7"/>
                <w:noProof/>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2D22D1">
              <w:rPr>
                <w:noProof/>
                <w:webHidden/>
              </w:rPr>
              <w:tab/>
            </w:r>
            <w:r w:rsidR="002D22D1">
              <w:rPr>
                <w:noProof/>
                <w:webHidden/>
              </w:rPr>
              <w:fldChar w:fldCharType="begin"/>
            </w:r>
            <w:r w:rsidR="002D22D1">
              <w:rPr>
                <w:noProof/>
                <w:webHidden/>
              </w:rPr>
              <w:instrText xml:space="preserve"> PAGEREF _Toc138843282 \h </w:instrText>
            </w:r>
            <w:r w:rsidR="002D22D1">
              <w:rPr>
                <w:noProof/>
                <w:webHidden/>
              </w:rPr>
            </w:r>
            <w:r w:rsidR="002D22D1">
              <w:rPr>
                <w:noProof/>
                <w:webHidden/>
              </w:rPr>
              <w:fldChar w:fldCharType="separate"/>
            </w:r>
            <w:r w:rsidR="006A33BA">
              <w:rPr>
                <w:noProof/>
                <w:webHidden/>
              </w:rPr>
              <w:t>71</w:t>
            </w:r>
            <w:r w:rsidR="002D22D1">
              <w:rPr>
                <w:noProof/>
                <w:webHidden/>
              </w:rPr>
              <w:fldChar w:fldCharType="end"/>
            </w:r>
          </w:hyperlink>
        </w:p>
        <w:p w14:paraId="7E86246F" w14:textId="42956AA8"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83" w:history="1">
            <w:r w:rsidR="002D22D1" w:rsidRPr="001A604E">
              <w:rPr>
                <w:rStyle w:val="a7"/>
                <w:noProof/>
              </w:rPr>
              <w:t>10.10.</w:t>
            </w:r>
            <w:r w:rsidR="002D22D1">
              <w:rPr>
                <w:rFonts w:asciiTheme="minorHAnsi" w:eastAsiaTheme="minorEastAsia" w:hAnsiTheme="minorHAnsi"/>
                <w:noProof/>
                <w:sz w:val="22"/>
                <w:lang w:eastAsia="ru-RU"/>
              </w:rPr>
              <w:tab/>
            </w:r>
            <w:r w:rsidR="002D22D1" w:rsidRPr="001A604E">
              <w:rPr>
                <w:rStyle w:val="a7"/>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2D22D1">
              <w:rPr>
                <w:noProof/>
                <w:webHidden/>
              </w:rPr>
              <w:tab/>
            </w:r>
            <w:r w:rsidR="002D22D1">
              <w:rPr>
                <w:noProof/>
                <w:webHidden/>
              </w:rPr>
              <w:fldChar w:fldCharType="begin"/>
            </w:r>
            <w:r w:rsidR="002D22D1">
              <w:rPr>
                <w:noProof/>
                <w:webHidden/>
              </w:rPr>
              <w:instrText xml:space="preserve"> PAGEREF _Toc138843283 \h </w:instrText>
            </w:r>
            <w:r w:rsidR="002D22D1">
              <w:rPr>
                <w:noProof/>
                <w:webHidden/>
              </w:rPr>
            </w:r>
            <w:r w:rsidR="002D22D1">
              <w:rPr>
                <w:noProof/>
                <w:webHidden/>
              </w:rPr>
              <w:fldChar w:fldCharType="separate"/>
            </w:r>
            <w:r w:rsidR="006A33BA">
              <w:rPr>
                <w:noProof/>
                <w:webHidden/>
              </w:rPr>
              <w:t>72</w:t>
            </w:r>
            <w:r w:rsidR="002D22D1">
              <w:rPr>
                <w:noProof/>
                <w:webHidden/>
              </w:rPr>
              <w:fldChar w:fldCharType="end"/>
            </w:r>
          </w:hyperlink>
        </w:p>
        <w:p w14:paraId="7B30B1F4" w14:textId="4B09F273"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84" w:history="1">
            <w:r w:rsidR="002D22D1" w:rsidRPr="001A604E">
              <w:rPr>
                <w:rStyle w:val="a7"/>
                <w:noProof/>
              </w:rPr>
              <w:t>10.11.</w:t>
            </w:r>
            <w:r w:rsidR="002D22D1">
              <w:rPr>
                <w:rFonts w:asciiTheme="minorHAnsi" w:eastAsiaTheme="minorEastAsia" w:hAnsiTheme="minorHAnsi"/>
                <w:noProof/>
                <w:sz w:val="22"/>
                <w:lang w:eastAsia="ru-RU"/>
              </w:rPr>
              <w:tab/>
            </w:r>
            <w:r w:rsidR="002D22D1" w:rsidRPr="001A604E">
              <w:rPr>
                <w:rStyle w:val="a7"/>
                <w:noProof/>
              </w:rPr>
              <w:t>Обоснование организации индивидуального теплоснабжения в зонах застройки поселения малоэтажными жилыми зданиями</w:t>
            </w:r>
            <w:r w:rsidR="002D22D1">
              <w:rPr>
                <w:noProof/>
                <w:webHidden/>
              </w:rPr>
              <w:tab/>
            </w:r>
            <w:r w:rsidR="002D22D1">
              <w:rPr>
                <w:noProof/>
                <w:webHidden/>
              </w:rPr>
              <w:fldChar w:fldCharType="begin"/>
            </w:r>
            <w:r w:rsidR="002D22D1">
              <w:rPr>
                <w:noProof/>
                <w:webHidden/>
              </w:rPr>
              <w:instrText xml:space="preserve"> PAGEREF _Toc138843284 \h </w:instrText>
            </w:r>
            <w:r w:rsidR="002D22D1">
              <w:rPr>
                <w:noProof/>
                <w:webHidden/>
              </w:rPr>
            </w:r>
            <w:r w:rsidR="002D22D1">
              <w:rPr>
                <w:noProof/>
                <w:webHidden/>
              </w:rPr>
              <w:fldChar w:fldCharType="separate"/>
            </w:r>
            <w:r w:rsidR="006A33BA">
              <w:rPr>
                <w:noProof/>
                <w:webHidden/>
              </w:rPr>
              <w:t>72</w:t>
            </w:r>
            <w:r w:rsidR="002D22D1">
              <w:rPr>
                <w:noProof/>
                <w:webHidden/>
              </w:rPr>
              <w:fldChar w:fldCharType="end"/>
            </w:r>
          </w:hyperlink>
        </w:p>
        <w:p w14:paraId="1627D2C2" w14:textId="3BC32C6B"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85" w:history="1">
            <w:r w:rsidR="002D22D1" w:rsidRPr="001A604E">
              <w:rPr>
                <w:rStyle w:val="a7"/>
                <w:noProof/>
              </w:rPr>
              <w:t>10.12.</w:t>
            </w:r>
            <w:r w:rsidR="002D22D1">
              <w:rPr>
                <w:rFonts w:asciiTheme="minorHAnsi" w:eastAsiaTheme="minorEastAsia" w:hAnsiTheme="minorHAnsi"/>
                <w:noProof/>
                <w:sz w:val="22"/>
                <w:lang w:eastAsia="ru-RU"/>
              </w:rPr>
              <w:tab/>
            </w:r>
            <w:r w:rsidR="002D22D1" w:rsidRPr="001A604E">
              <w:rPr>
                <w:rStyle w:val="a7"/>
                <w:noProof/>
              </w:rPr>
              <w:t>Обоснование перспективных балансов производства и потребления тепловой мощности источников тепловой энергии и теплоносителя и присоединённой тепловой нагрузки в каждой из систем теплоснабжения поселения.</w:t>
            </w:r>
            <w:r w:rsidR="002D22D1">
              <w:rPr>
                <w:noProof/>
                <w:webHidden/>
              </w:rPr>
              <w:tab/>
            </w:r>
            <w:r w:rsidR="002D22D1">
              <w:rPr>
                <w:noProof/>
                <w:webHidden/>
              </w:rPr>
              <w:fldChar w:fldCharType="begin"/>
            </w:r>
            <w:r w:rsidR="002D22D1">
              <w:rPr>
                <w:noProof/>
                <w:webHidden/>
              </w:rPr>
              <w:instrText xml:space="preserve"> PAGEREF _Toc138843285 \h </w:instrText>
            </w:r>
            <w:r w:rsidR="002D22D1">
              <w:rPr>
                <w:noProof/>
                <w:webHidden/>
              </w:rPr>
            </w:r>
            <w:r w:rsidR="002D22D1">
              <w:rPr>
                <w:noProof/>
                <w:webHidden/>
              </w:rPr>
              <w:fldChar w:fldCharType="separate"/>
            </w:r>
            <w:r w:rsidR="006A33BA">
              <w:rPr>
                <w:noProof/>
                <w:webHidden/>
              </w:rPr>
              <w:t>72</w:t>
            </w:r>
            <w:r w:rsidR="002D22D1">
              <w:rPr>
                <w:noProof/>
                <w:webHidden/>
              </w:rPr>
              <w:fldChar w:fldCharType="end"/>
            </w:r>
          </w:hyperlink>
        </w:p>
        <w:p w14:paraId="10CD0C5C" w14:textId="13849978"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86" w:history="1">
            <w:r w:rsidR="002D22D1" w:rsidRPr="001A604E">
              <w:rPr>
                <w:rStyle w:val="a7"/>
                <w:noProof/>
              </w:rPr>
              <w:t>10.13.</w:t>
            </w:r>
            <w:r w:rsidR="002D22D1">
              <w:rPr>
                <w:rFonts w:asciiTheme="minorHAnsi" w:eastAsiaTheme="minorEastAsia" w:hAnsiTheme="minorHAnsi"/>
                <w:noProof/>
                <w:sz w:val="22"/>
                <w:lang w:eastAsia="ru-RU"/>
              </w:rPr>
              <w:tab/>
            </w:r>
            <w:r w:rsidR="002D22D1" w:rsidRPr="001A604E">
              <w:rPr>
                <w:rStyle w:val="a7"/>
                <w:noProof/>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2D22D1">
              <w:rPr>
                <w:noProof/>
                <w:webHidden/>
              </w:rPr>
              <w:tab/>
            </w:r>
            <w:r w:rsidR="002D22D1">
              <w:rPr>
                <w:noProof/>
                <w:webHidden/>
              </w:rPr>
              <w:fldChar w:fldCharType="begin"/>
            </w:r>
            <w:r w:rsidR="002D22D1">
              <w:rPr>
                <w:noProof/>
                <w:webHidden/>
              </w:rPr>
              <w:instrText xml:space="preserve"> PAGEREF _Toc138843286 \h </w:instrText>
            </w:r>
            <w:r w:rsidR="002D22D1">
              <w:rPr>
                <w:noProof/>
                <w:webHidden/>
              </w:rPr>
            </w:r>
            <w:r w:rsidR="002D22D1">
              <w:rPr>
                <w:noProof/>
                <w:webHidden/>
              </w:rPr>
              <w:fldChar w:fldCharType="separate"/>
            </w:r>
            <w:r w:rsidR="006A33BA">
              <w:rPr>
                <w:noProof/>
                <w:webHidden/>
              </w:rPr>
              <w:t>73</w:t>
            </w:r>
            <w:r w:rsidR="002D22D1">
              <w:rPr>
                <w:noProof/>
                <w:webHidden/>
              </w:rPr>
              <w:fldChar w:fldCharType="end"/>
            </w:r>
          </w:hyperlink>
        </w:p>
        <w:p w14:paraId="255FDB86" w14:textId="621DB9C3"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87" w:history="1">
            <w:r w:rsidR="002D22D1" w:rsidRPr="001A604E">
              <w:rPr>
                <w:rStyle w:val="a7"/>
                <w:noProof/>
              </w:rPr>
              <w:t>10.14.</w:t>
            </w:r>
            <w:r w:rsidR="002D22D1">
              <w:rPr>
                <w:rFonts w:asciiTheme="minorHAnsi" w:eastAsiaTheme="minorEastAsia" w:hAnsiTheme="minorHAnsi"/>
                <w:noProof/>
                <w:sz w:val="22"/>
                <w:lang w:eastAsia="ru-RU"/>
              </w:rPr>
              <w:tab/>
            </w:r>
            <w:r w:rsidR="002D22D1" w:rsidRPr="001A604E">
              <w:rPr>
                <w:rStyle w:val="a7"/>
                <w:noProof/>
              </w:rPr>
              <w:t>Обоснование организации теплоснабжения в производственных зонах на территории поселения</w:t>
            </w:r>
            <w:r w:rsidR="002D22D1">
              <w:rPr>
                <w:noProof/>
                <w:webHidden/>
              </w:rPr>
              <w:tab/>
            </w:r>
            <w:r w:rsidR="002D22D1">
              <w:rPr>
                <w:noProof/>
                <w:webHidden/>
              </w:rPr>
              <w:fldChar w:fldCharType="begin"/>
            </w:r>
            <w:r w:rsidR="002D22D1">
              <w:rPr>
                <w:noProof/>
                <w:webHidden/>
              </w:rPr>
              <w:instrText xml:space="preserve"> PAGEREF _Toc138843287 \h </w:instrText>
            </w:r>
            <w:r w:rsidR="002D22D1">
              <w:rPr>
                <w:noProof/>
                <w:webHidden/>
              </w:rPr>
            </w:r>
            <w:r w:rsidR="002D22D1">
              <w:rPr>
                <w:noProof/>
                <w:webHidden/>
              </w:rPr>
              <w:fldChar w:fldCharType="separate"/>
            </w:r>
            <w:r w:rsidR="006A33BA">
              <w:rPr>
                <w:noProof/>
                <w:webHidden/>
              </w:rPr>
              <w:t>73</w:t>
            </w:r>
            <w:r w:rsidR="002D22D1">
              <w:rPr>
                <w:noProof/>
                <w:webHidden/>
              </w:rPr>
              <w:fldChar w:fldCharType="end"/>
            </w:r>
          </w:hyperlink>
        </w:p>
        <w:p w14:paraId="69755CB3" w14:textId="3B9EDD85"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88" w:history="1">
            <w:r w:rsidR="002D22D1" w:rsidRPr="001A604E">
              <w:rPr>
                <w:rStyle w:val="a7"/>
                <w:noProof/>
              </w:rPr>
              <w:t>10.15.</w:t>
            </w:r>
            <w:r w:rsidR="002D22D1">
              <w:rPr>
                <w:rFonts w:asciiTheme="minorHAnsi" w:eastAsiaTheme="minorEastAsia" w:hAnsiTheme="minorHAnsi"/>
                <w:noProof/>
                <w:sz w:val="22"/>
                <w:lang w:eastAsia="ru-RU"/>
              </w:rPr>
              <w:tab/>
            </w:r>
            <w:r w:rsidR="002D22D1" w:rsidRPr="001A604E">
              <w:rPr>
                <w:rStyle w:val="a7"/>
                <w:noProof/>
              </w:rPr>
              <w:t>Результаты расчётов радиуса эффективного теплоснабжения</w:t>
            </w:r>
            <w:r w:rsidR="002D22D1">
              <w:rPr>
                <w:noProof/>
                <w:webHidden/>
              </w:rPr>
              <w:tab/>
            </w:r>
            <w:r w:rsidR="002D22D1">
              <w:rPr>
                <w:noProof/>
                <w:webHidden/>
              </w:rPr>
              <w:fldChar w:fldCharType="begin"/>
            </w:r>
            <w:r w:rsidR="002D22D1">
              <w:rPr>
                <w:noProof/>
                <w:webHidden/>
              </w:rPr>
              <w:instrText xml:space="preserve"> PAGEREF _Toc138843288 \h </w:instrText>
            </w:r>
            <w:r w:rsidR="002D22D1">
              <w:rPr>
                <w:noProof/>
                <w:webHidden/>
              </w:rPr>
            </w:r>
            <w:r w:rsidR="002D22D1">
              <w:rPr>
                <w:noProof/>
                <w:webHidden/>
              </w:rPr>
              <w:fldChar w:fldCharType="separate"/>
            </w:r>
            <w:r w:rsidR="006A33BA">
              <w:rPr>
                <w:noProof/>
                <w:webHidden/>
              </w:rPr>
              <w:t>73</w:t>
            </w:r>
            <w:r w:rsidR="002D22D1">
              <w:rPr>
                <w:noProof/>
                <w:webHidden/>
              </w:rPr>
              <w:fldChar w:fldCharType="end"/>
            </w:r>
          </w:hyperlink>
        </w:p>
        <w:p w14:paraId="567221A2" w14:textId="4E090ECA"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89" w:history="1">
            <w:r w:rsidR="002D22D1" w:rsidRPr="001A604E">
              <w:rPr>
                <w:rStyle w:val="a7"/>
                <w:noProof/>
              </w:rPr>
              <w:t>11.</w:t>
            </w:r>
            <w:r w:rsidR="002D22D1">
              <w:rPr>
                <w:rFonts w:asciiTheme="minorHAnsi" w:eastAsiaTheme="minorEastAsia" w:hAnsiTheme="minorHAnsi"/>
                <w:noProof/>
                <w:sz w:val="22"/>
                <w:lang w:eastAsia="ru-RU"/>
              </w:rPr>
              <w:tab/>
            </w:r>
            <w:r w:rsidR="002D22D1" w:rsidRPr="001A604E">
              <w:rPr>
                <w:rStyle w:val="a7"/>
                <w:noProof/>
              </w:rPr>
              <w:t>Глава 8. Предложения по строительству, реконструкции и (или) модернизации тепловых сетей.</w:t>
            </w:r>
            <w:r w:rsidR="002D22D1">
              <w:rPr>
                <w:noProof/>
                <w:webHidden/>
              </w:rPr>
              <w:tab/>
            </w:r>
            <w:r w:rsidR="002D22D1">
              <w:rPr>
                <w:noProof/>
                <w:webHidden/>
              </w:rPr>
              <w:fldChar w:fldCharType="begin"/>
            </w:r>
            <w:r w:rsidR="002D22D1">
              <w:rPr>
                <w:noProof/>
                <w:webHidden/>
              </w:rPr>
              <w:instrText xml:space="preserve"> PAGEREF _Toc138843289 \h </w:instrText>
            </w:r>
            <w:r w:rsidR="002D22D1">
              <w:rPr>
                <w:noProof/>
                <w:webHidden/>
              </w:rPr>
            </w:r>
            <w:r w:rsidR="002D22D1">
              <w:rPr>
                <w:noProof/>
                <w:webHidden/>
              </w:rPr>
              <w:fldChar w:fldCharType="separate"/>
            </w:r>
            <w:r w:rsidR="006A33BA">
              <w:rPr>
                <w:noProof/>
                <w:webHidden/>
              </w:rPr>
              <w:t>77</w:t>
            </w:r>
            <w:r w:rsidR="002D22D1">
              <w:rPr>
                <w:noProof/>
                <w:webHidden/>
              </w:rPr>
              <w:fldChar w:fldCharType="end"/>
            </w:r>
          </w:hyperlink>
        </w:p>
        <w:p w14:paraId="73811F30" w14:textId="4A3B35CE"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90" w:history="1">
            <w:r w:rsidR="002D22D1" w:rsidRPr="001A604E">
              <w:rPr>
                <w:rStyle w:val="a7"/>
                <w:noProof/>
              </w:rPr>
              <w:t>11.1.</w:t>
            </w:r>
            <w:r w:rsidR="002D22D1">
              <w:rPr>
                <w:rFonts w:asciiTheme="minorHAnsi" w:eastAsiaTheme="minorEastAsia" w:hAnsiTheme="minorHAnsi"/>
                <w:noProof/>
                <w:sz w:val="22"/>
                <w:lang w:eastAsia="ru-RU"/>
              </w:rPr>
              <w:tab/>
            </w:r>
            <w:r w:rsidR="002D22D1" w:rsidRPr="001A604E">
              <w:rPr>
                <w:rStyle w:val="a7"/>
                <w:noProof/>
              </w:rPr>
              <w:t>Предложения 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2D22D1">
              <w:rPr>
                <w:noProof/>
                <w:webHidden/>
              </w:rPr>
              <w:tab/>
            </w:r>
            <w:r w:rsidR="002D22D1">
              <w:rPr>
                <w:noProof/>
                <w:webHidden/>
              </w:rPr>
              <w:fldChar w:fldCharType="begin"/>
            </w:r>
            <w:r w:rsidR="002D22D1">
              <w:rPr>
                <w:noProof/>
                <w:webHidden/>
              </w:rPr>
              <w:instrText xml:space="preserve"> PAGEREF _Toc138843290 \h </w:instrText>
            </w:r>
            <w:r w:rsidR="002D22D1">
              <w:rPr>
                <w:noProof/>
                <w:webHidden/>
              </w:rPr>
            </w:r>
            <w:r w:rsidR="002D22D1">
              <w:rPr>
                <w:noProof/>
                <w:webHidden/>
              </w:rPr>
              <w:fldChar w:fldCharType="separate"/>
            </w:r>
            <w:r w:rsidR="006A33BA">
              <w:rPr>
                <w:noProof/>
                <w:webHidden/>
              </w:rPr>
              <w:t>77</w:t>
            </w:r>
            <w:r w:rsidR="002D22D1">
              <w:rPr>
                <w:noProof/>
                <w:webHidden/>
              </w:rPr>
              <w:fldChar w:fldCharType="end"/>
            </w:r>
          </w:hyperlink>
        </w:p>
        <w:p w14:paraId="3B965E63" w14:textId="01A2ABC4"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91" w:history="1">
            <w:r w:rsidR="002D22D1" w:rsidRPr="001A604E">
              <w:rPr>
                <w:rStyle w:val="a7"/>
                <w:noProof/>
              </w:rPr>
              <w:t>11.2.</w:t>
            </w:r>
            <w:r w:rsidR="002D22D1">
              <w:rPr>
                <w:rFonts w:asciiTheme="minorHAnsi" w:eastAsiaTheme="minorEastAsia" w:hAnsiTheme="minorHAnsi"/>
                <w:noProof/>
                <w:sz w:val="22"/>
                <w:lang w:eastAsia="ru-RU"/>
              </w:rPr>
              <w:tab/>
            </w:r>
            <w:r w:rsidR="002D22D1" w:rsidRPr="001A604E">
              <w:rPr>
                <w:rStyle w:val="a7"/>
                <w:noProof/>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2D22D1">
              <w:rPr>
                <w:noProof/>
                <w:webHidden/>
              </w:rPr>
              <w:tab/>
            </w:r>
            <w:r w:rsidR="002D22D1">
              <w:rPr>
                <w:noProof/>
                <w:webHidden/>
              </w:rPr>
              <w:fldChar w:fldCharType="begin"/>
            </w:r>
            <w:r w:rsidR="002D22D1">
              <w:rPr>
                <w:noProof/>
                <w:webHidden/>
              </w:rPr>
              <w:instrText xml:space="preserve"> PAGEREF _Toc138843291 \h </w:instrText>
            </w:r>
            <w:r w:rsidR="002D22D1">
              <w:rPr>
                <w:noProof/>
                <w:webHidden/>
              </w:rPr>
            </w:r>
            <w:r w:rsidR="002D22D1">
              <w:rPr>
                <w:noProof/>
                <w:webHidden/>
              </w:rPr>
              <w:fldChar w:fldCharType="separate"/>
            </w:r>
            <w:r w:rsidR="006A33BA">
              <w:rPr>
                <w:noProof/>
                <w:webHidden/>
              </w:rPr>
              <w:t>77</w:t>
            </w:r>
            <w:r w:rsidR="002D22D1">
              <w:rPr>
                <w:noProof/>
                <w:webHidden/>
              </w:rPr>
              <w:fldChar w:fldCharType="end"/>
            </w:r>
          </w:hyperlink>
        </w:p>
        <w:p w14:paraId="12AFCFD0" w14:textId="2B721026"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92" w:history="1">
            <w:r w:rsidR="002D22D1" w:rsidRPr="001A604E">
              <w:rPr>
                <w:rStyle w:val="a7"/>
                <w:noProof/>
              </w:rPr>
              <w:t>11.3.</w:t>
            </w:r>
            <w:r w:rsidR="002D22D1">
              <w:rPr>
                <w:rFonts w:asciiTheme="minorHAnsi" w:eastAsiaTheme="minorEastAsia" w:hAnsiTheme="minorHAnsi"/>
                <w:noProof/>
                <w:sz w:val="22"/>
                <w:lang w:eastAsia="ru-RU"/>
              </w:rPr>
              <w:tab/>
            </w:r>
            <w:r w:rsidR="002D22D1" w:rsidRPr="001A604E">
              <w:rPr>
                <w:rStyle w:val="a7"/>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r w:rsidR="002D22D1">
              <w:rPr>
                <w:noProof/>
                <w:webHidden/>
              </w:rPr>
              <w:tab/>
            </w:r>
            <w:r w:rsidR="002D22D1">
              <w:rPr>
                <w:noProof/>
                <w:webHidden/>
              </w:rPr>
              <w:fldChar w:fldCharType="begin"/>
            </w:r>
            <w:r w:rsidR="002D22D1">
              <w:rPr>
                <w:noProof/>
                <w:webHidden/>
              </w:rPr>
              <w:instrText xml:space="preserve"> PAGEREF _Toc138843292 \h </w:instrText>
            </w:r>
            <w:r w:rsidR="002D22D1">
              <w:rPr>
                <w:noProof/>
                <w:webHidden/>
              </w:rPr>
            </w:r>
            <w:r w:rsidR="002D22D1">
              <w:rPr>
                <w:noProof/>
                <w:webHidden/>
              </w:rPr>
              <w:fldChar w:fldCharType="separate"/>
            </w:r>
            <w:r w:rsidR="006A33BA">
              <w:rPr>
                <w:noProof/>
                <w:webHidden/>
              </w:rPr>
              <w:t>77</w:t>
            </w:r>
            <w:r w:rsidR="002D22D1">
              <w:rPr>
                <w:noProof/>
                <w:webHidden/>
              </w:rPr>
              <w:fldChar w:fldCharType="end"/>
            </w:r>
          </w:hyperlink>
        </w:p>
        <w:p w14:paraId="7DC41BDA" w14:textId="7092A0C3"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93" w:history="1">
            <w:r w:rsidR="002D22D1" w:rsidRPr="001A604E">
              <w:rPr>
                <w:rStyle w:val="a7"/>
                <w:noProof/>
              </w:rPr>
              <w:t>11.4.</w:t>
            </w:r>
            <w:r w:rsidR="002D22D1">
              <w:rPr>
                <w:rFonts w:asciiTheme="minorHAnsi" w:eastAsiaTheme="minorEastAsia" w:hAnsiTheme="minorHAnsi"/>
                <w:noProof/>
                <w:sz w:val="22"/>
                <w:lang w:eastAsia="ru-RU"/>
              </w:rPr>
              <w:tab/>
            </w:r>
            <w:r w:rsidR="002D22D1" w:rsidRPr="001A604E">
              <w:rPr>
                <w:rStyle w:val="a7"/>
                <w:noProof/>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r w:rsidR="002D22D1">
              <w:rPr>
                <w:noProof/>
                <w:webHidden/>
              </w:rPr>
              <w:tab/>
            </w:r>
            <w:r w:rsidR="002D22D1">
              <w:rPr>
                <w:noProof/>
                <w:webHidden/>
              </w:rPr>
              <w:fldChar w:fldCharType="begin"/>
            </w:r>
            <w:r w:rsidR="002D22D1">
              <w:rPr>
                <w:noProof/>
                <w:webHidden/>
              </w:rPr>
              <w:instrText xml:space="preserve"> PAGEREF _Toc138843293 \h </w:instrText>
            </w:r>
            <w:r w:rsidR="002D22D1">
              <w:rPr>
                <w:noProof/>
                <w:webHidden/>
              </w:rPr>
            </w:r>
            <w:r w:rsidR="002D22D1">
              <w:rPr>
                <w:noProof/>
                <w:webHidden/>
              </w:rPr>
              <w:fldChar w:fldCharType="separate"/>
            </w:r>
            <w:r w:rsidR="006A33BA">
              <w:rPr>
                <w:noProof/>
                <w:webHidden/>
              </w:rPr>
              <w:t>77</w:t>
            </w:r>
            <w:r w:rsidR="002D22D1">
              <w:rPr>
                <w:noProof/>
                <w:webHidden/>
              </w:rPr>
              <w:fldChar w:fldCharType="end"/>
            </w:r>
          </w:hyperlink>
        </w:p>
        <w:p w14:paraId="676D6A5C" w14:textId="3F408228"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94" w:history="1">
            <w:r w:rsidR="002D22D1" w:rsidRPr="001A604E">
              <w:rPr>
                <w:rStyle w:val="a7"/>
                <w:noProof/>
              </w:rPr>
              <w:t>11.5.</w:t>
            </w:r>
            <w:r w:rsidR="002D22D1">
              <w:rPr>
                <w:rFonts w:asciiTheme="minorHAnsi" w:eastAsiaTheme="minorEastAsia" w:hAnsiTheme="minorHAnsi"/>
                <w:noProof/>
                <w:sz w:val="22"/>
                <w:lang w:eastAsia="ru-RU"/>
              </w:rPr>
              <w:tab/>
            </w:r>
            <w:r w:rsidR="002D22D1" w:rsidRPr="001A604E">
              <w:rPr>
                <w:rStyle w:val="a7"/>
                <w:noProof/>
              </w:rPr>
              <w:t>Предложения по строительству тепловых сетей для обеспечения нормативной надёжности теплоснабжения</w:t>
            </w:r>
            <w:r w:rsidR="002D22D1">
              <w:rPr>
                <w:noProof/>
                <w:webHidden/>
              </w:rPr>
              <w:tab/>
            </w:r>
            <w:r w:rsidR="002D22D1">
              <w:rPr>
                <w:noProof/>
                <w:webHidden/>
              </w:rPr>
              <w:fldChar w:fldCharType="begin"/>
            </w:r>
            <w:r w:rsidR="002D22D1">
              <w:rPr>
                <w:noProof/>
                <w:webHidden/>
              </w:rPr>
              <w:instrText xml:space="preserve"> PAGEREF _Toc138843294 \h </w:instrText>
            </w:r>
            <w:r w:rsidR="002D22D1">
              <w:rPr>
                <w:noProof/>
                <w:webHidden/>
              </w:rPr>
            </w:r>
            <w:r w:rsidR="002D22D1">
              <w:rPr>
                <w:noProof/>
                <w:webHidden/>
              </w:rPr>
              <w:fldChar w:fldCharType="separate"/>
            </w:r>
            <w:r w:rsidR="006A33BA">
              <w:rPr>
                <w:noProof/>
                <w:webHidden/>
              </w:rPr>
              <w:t>77</w:t>
            </w:r>
            <w:r w:rsidR="002D22D1">
              <w:rPr>
                <w:noProof/>
                <w:webHidden/>
              </w:rPr>
              <w:fldChar w:fldCharType="end"/>
            </w:r>
          </w:hyperlink>
        </w:p>
        <w:p w14:paraId="6B96487A" w14:textId="0513B325"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95" w:history="1">
            <w:r w:rsidR="002D22D1" w:rsidRPr="001A604E">
              <w:rPr>
                <w:rStyle w:val="a7"/>
                <w:noProof/>
              </w:rPr>
              <w:t>11.6.</w:t>
            </w:r>
            <w:r w:rsidR="002D22D1">
              <w:rPr>
                <w:rFonts w:asciiTheme="minorHAnsi" w:eastAsiaTheme="minorEastAsia" w:hAnsiTheme="minorHAnsi"/>
                <w:noProof/>
                <w:sz w:val="22"/>
                <w:lang w:eastAsia="ru-RU"/>
              </w:rPr>
              <w:tab/>
            </w:r>
            <w:r w:rsidR="002D22D1" w:rsidRPr="001A604E">
              <w:rPr>
                <w:rStyle w:val="a7"/>
                <w:noProof/>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2D22D1">
              <w:rPr>
                <w:noProof/>
                <w:webHidden/>
              </w:rPr>
              <w:tab/>
            </w:r>
            <w:r w:rsidR="002D22D1">
              <w:rPr>
                <w:noProof/>
                <w:webHidden/>
              </w:rPr>
              <w:fldChar w:fldCharType="begin"/>
            </w:r>
            <w:r w:rsidR="002D22D1">
              <w:rPr>
                <w:noProof/>
                <w:webHidden/>
              </w:rPr>
              <w:instrText xml:space="preserve"> PAGEREF _Toc138843295 \h </w:instrText>
            </w:r>
            <w:r w:rsidR="002D22D1">
              <w:rPr>
                <w:noProof/>
                <w:webHidden/>
              </w:rPr>
            </w:r>
            <w:r w:rsidR="002D22D1">
              <w:rPr>
                <w:noProof/>
                <w:webHidden/>
              </w:rPr>
              <w:fldChar w:fldCharType="separate"/>
            </w:r>
            <w:r w:rsidR="006A33BA">
              <w:rPr>
                <w:noProof/>
                <w:webHidden/>
              </w:rPr>
              <w:t>78</w:t>
            </w:r>
            <w:r w:rsidR="002D22D1">
              <w:rPr>
                <w:noProof/>
                <w:webHidden/>
              </w:rPr>
              <w:fldChar w:fldCharType="end"/>
            </w:r>
          </w:hyperlink>
        </w:p>
        <w:p w14:paraId="7F67503A" w14:textId="397B075D"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96" w:history="1">
            <w:r w:rsidR="002D22D1" w:rsidRPr="001A604E">
              <w:rPr>
                <w:rStyle w:val="a7"/>
                <w:noProof/>
              </w:rPr>
              <w:t>11.7.</w:t>
            </w:r>
            <w:r w:rsidR="002D22D1">
              <w:rPr>
                <w:rFonts w:asciiTheme="minorHAnsi" w:eastAsiaTheme="minorEastAsia" w:hAnsiTheme="minorHAnsi"/>
                <w:noProof/>
                <w:sz w:val="22"/>
                <w:lang w:eastAsia="ru-RU"/>
              </w:rPr>
              <w:tab/>
            </w:r>
            <w:r w:rsidR="002D22D1" w:rsidRPr="001A604E">
              <w:rPr>
                <w:rStyle w:val="a7"/>
                <w:noProof/>
              </w:rPr>
              <w:t>Предложения по реконструкции и (или) модернизации тепловых сетей, подлежащих замене в связи с исчерпанием эксплуатационного ресурса</w:t>
            </w:r>
            <w:r w:rsidR="002D22D1">
              <w:rPr>
                <w:noProof/>
                <w:webHidden/>
              </w:rPr>
              <w:tab/>
            </w:r>
            <w:r w:rsidR="002D22D1">
              <w:rPr>
                <w:noProof/>
                <w:webHidden/>
              </w:rPr>
              <w:fldChar w:fldCharType="begin"/>
            </w:r>
            <w:r w:rsidR="002D22D1">
              <w:rPr>
                <w:noProof/>
                <w:webHidden/>
              </w:rPr>
              <w:instrText xml:space="preserve"> PAGEREF _Toc138843296 \h </w:instrText>
            </w:r>
            <w:r w:rsidR="002D22D1">
              <w:rPr>
                <w:noProof/>
                <w:webHidden/>
              </w:rPr>
            </w:r>
            <w:r w:rsidR="002D22D1">
              <w:rPr>
                <w:noProof/>
                <w:webHidden/>
              </w:rPr>
              <w:fldChar w:fldCharType="separate"/>
            </w:r>
            <w:r w:rsidR="006A33BA">
              <w:rPr>
                <w:noProof/>
                <w:webHidden/>
              </w:rPr>
              <w:t>78</w:t>
            </w:r>
            <w:r w:rsidR="002D22D1">
              <w:rPr>
                <w:noProof/>
                <w:webHidden/>
              </w:rPr>
              <w:fldChar w:fldCharType="end"/>
            </w:r>
          </w:hyperlink>
        </w:p>
        <w:p w14:paraId="397DAE17" w14:textId="1CC6EC4F"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97" w:history="1">
            <w:r w:rsidR="002D22D1" w:rsidRPr="001A604E">
              <w:rPr>
                <w:rStyle w:val="a7"/>
                <w:noProof/>
              </w:rPr>
              <w:t>11.8.</w:t>
            </w:r>
            <w:r w:rsidR="002D22D1">
              <w:rPr>
                <w:rFonts w:asciiTheme="minorHAnsi" w:eastAsiaTheme="minorEastAsia" w:hAnsiTheme="minorHAnsi"/>
                <w:noProof/>
                <w:sz w:val="22"/>
                <w:lang w:eastAsia="ru-RU"/>
              </w:rPr>
              <w:tab/>
            </w:r>
            <w:r w:rsidR="002D22D1" w:rsidRPr="001A604E">
              <w:rPr>
                <w:rStyle w:val="a7"/>
                <w:noProof/>
              </w:rPr>
              <w:t>Предложения по строительству, реконструкции и (или) модернизации насосных станций</w:t>
            </w:r>
            <w:r w:rsidR="002D22D1">
              <w:rPr>
                <w:noProof/>
                <w:webHidden/>
              </w:rPr>
              <w:tab/>
            </w:r>
            <w:r w:rsidR="002D22D1">
              <w:rPr>
                <w:noProof/>
                <w:webHidden/>
              </w:rPr>
              <w:fldChar w:fldCharType="begin"/>
            </w:r>
            <w:r w:rsidR="002D22D1">
              <w:rPr>
                <w:noProof/>
                <w:webHidden/>
              </w:rPr>
              <w:instrText xml:space="preserve"> PAGEREF _Toc138843297 \h </w:instrText>
            </w:r>
            <w:r w:rsidR="002D22D1">
              <w:rPr>
                <w:noProof/>
                <w:webHidden/>
              </w:rPr>
            </w:r>
            <w:r w:rsidR="002D22D1">
              <w:rPr>
                <w:noProof/>
                <w:webHidden/>
              </w:rPr>
              <w:fldChar w:fldCharType="separate"/>
            </w:r>
            <w:r w:rsidR="006A33BA">
              <w:rPr>
                <w:noProof/>
                <w:webHidden/>
              </w:rPr>
              <w:t>78</w:t>
            </w:r>
            <w:r w:rsidR="002D22D1">
              <w:rPr>
                <w:noProof/>
                <w:webHidden/>
              </w:rPr>
              <w:fldChar w:fldCharType="end"/>
            </w:r>
          </w:hyperlink>
        </w:p>
        <w:p w14:paraId="258C8D49" w14:textId="20665834"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298" w:history="1">
            <w:r w:rsidR="002D22D1" w:rsidRPr="001A604E">
              <w:rPr>
                <w:rStyle w:val="a7"/>
                <w:noProof/>
              </w:rPr>
              <w:t>11.9.</w:t>
            </w:r>
            <w:r w:rsidR="002D22D1">
              <w:rPr>
                <w:rFonts w:asciiTheme="minorHAnsi" w:eastAsiaTheme="minorEastAsia" w:hAnsiTheme="minorHAnsi"/>
                <w:noProof/>
                <w:sz w:val="22"/>
                <w:lang w:eastAsia="ru-RU"/>
              </w:rPr>
              <w:tab/>
            </w:r>
            <w:r w:rsidR="002D22D1" w:rsidRPr="001A604E">
              <w:rPr>
                <w:rStyle w:val="a7"/>
                <w:noProof/>
              </w:rPr>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учётом введённых в эксплуатацию новых и реконструированных тепловых сетей и сооружений на них</w:t>
            </w:r>
            <w:r w:rsidR="002D22D1">
              <w:rPr>
                <w:noProof/>
                <w:webHidden/>
              </w:rPr>
              <w:tab/>
            </w:r>
            <w:r w:rsidR="002D22D1">
              <w:rPr>
                <w:noProof/>
                <w:webHidden/>
              </w:rPr>
              <w:fldChar w:fldCharType="begin"/>
            </w:r>
            <w:r w:rsidR="002D22D1">
              <w:rPr>
                <w:noProof/>
                <w:webHidden/>
              </w:rPr>
              <w:instrText xml:space="preserve"> PAGEREF _Toc138843298 \h </w:instrText>
            </w:r>
            <w:r w:rsidR="002D22D1">
              <w:rPr>
                <w:noProof/>
                <w:webHidden/>
              </w:rPr>
            </w:r>
            <w:r w:rsidR="002D22D1">
              <w:rPr>
                <w:noProof/>
                <w:webHidden/>
              </w:rPr>
              <w:fldChar w:fldCharType="separate"/>
            </w:r>
            <w:r w:rsidR="006A33BA">
              <w:rPr>
                <w:noProof/>
                <w:webHidden/>
              </w:rPr>
              <w:t>78</w:t>
            </w:r>
            <w:r w:rsidR="002D22D1">
              <w:rPr>
                <w:noProof/>
                <w:webHidden/>
              </w:rPr>
              <w:fldChar w:fldCharType="end"/>
            </w:r>
          </w:hyperlink>
        </w:p>
        <w:p w14:paraId="1C14F6B3" w14:textId="2476DB9B"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299" w:history="1">
            <w:r w:rsidR="002D22D1" w:rsidRPr="001A604E">
              <w:rPr>
                <w:rStyle w:val="a7"/>
                <w:noProof/>
              </w:rPr>
              <w:t>12.</w:t>
            </w:r>
            <w:r w:rsidR="002D22D1">
              <w:rPr>
                <w:rFonts w:asciiTheme="minorHAnsi" w:eastAsiaTheme="minorEastAsia" w:hAnsiTheme="minorHAnsi"/>
                <w:noProof/>
                <w:sz w:val="22"/>
                <w:lang w:eastAsia="ru-RU"/>
              </w:rPr>
              <w:tab/>
            </w:r>
            <w:r w:rsidR="002D22D1" w:rsidRPr="001A604E">
              <w:rPr>
                <w:rStyle w:val="a7"/>
                <w:noProof/>
              </w:rPr>
              <w:t>Глава 9. Предложения по переводу открытых систем теплоснабжения (горячего водоснабжения) в закрытые системы горячего водоснабжения.</w:t>
            </w:r>
            <w:r w:rsidR="002D22D1">
              <w:rPr>
                <w:noProof/>
                <w:webHidden/>
              </w:rPr>
              <w:tab/>
            </w:r>
            <w:r w:rsidR="002D22D1">
              <w:rPr>
                <w:noProof/>
                <w:webHidden/>
              </w:rPr>
              <w:fldChar w:fldCharType="begin"/>
            </w:r>
            <w:r w:rsidR="002D22D1">
              <w:rPr>
                <w:noProof/>
                <w:webHidden/>
              </w:rPr>
              <w:instrText xml:space="preserve"> PAGEREF _Toc138843299 \h </w:instrText>
            </w:r>
            <w:r w:rsidR="002D22D1">
              <w:rPr>
                <w:noProof/>
                <w:webHidden/>
              </w:rPr>
            </w:r>
            <w:r w:rsidR="002D22D1">
              <w:rPr>
                <w:noProof/>
                <w:webHidden/>
              </w:rPr>
              <w:fldChar w:fldCharType="separate"/>
            </w:r>
            <w:r w:rsidR="006A33BA">
              <w:rPr>
                <w:noProof/>
                <w:webHidden/>
              </w:rPr>
              <w:t>78</w:t>
            </w:r>
            <w:r w:rsidR="002D22D1">
              <w:rPr>
                <w:noProof/>
                <w:webHidden/>
              </w:rPr>
              <w:fldChar w:fldCharType="end"/>
            </w:r>
          </w:hyperlink>
        </w:p>
        <w:p w14:paraId="6B48E7F3" w14:textId="1549BB75"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00" w:history="1">
            <w:r w:rsidR="002D22D1" w:rsidRPr="001A604E">
              <w:rPr>
                <w:rStyle w:val="a7"/>
                <w:noProof/>
              </w:rPr>
              <w:t>12.1.</w:t>
            </w:r>
            <w:r w:rsidR="002D22D1">
              <w:rPr>
                <w:rFonts w:asciiTheme="minorHAnsi" w:eastAsiaTheme="minorEastAsia" w:hAnsiTheme="minorHAnsi"/>
                <w:noProof/>
                <w:sz w:val="22"/>
                <w:lang w:eastAsia="ru-RU"/>
              </w:rPr>
              <w:tab/>
            </w:r>
            <w:r w:rsidR="002D22D1" w:rsidRPr="001A604E">
              <w:rPr>
                <w:rStyle w:val="a7"/>
                <w:noProof/>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подключённых к открытой системе теплоснабжения (горячего водоснабжения), на закрытую систему горячего водоснабжения.</w:t>
            </w:r>
            <w:r w:rsidR="002D22D1">
              <w:rPr>
                <w:noProof/>
                <w:webHidden/>
              </w:rPr>
              <w:tab/>
            </w:r>
            <w:r w:rsidR="002D22D1">
              <w:rPr>
                <w:noProof/>
                <w:webHidden/>
              </w:rPr>
              <w:fldChar w:fldCharType="begin"/>
            </w:r>
            <w:r w:rsidR="002D22D1">
              <w:rPr>
                <w:noProof/>
                <w:webHidden/>
              </w:rPr>
              <w:instrText xml:space="preserve"> PAGEREF _Toc138843300 \h </w:instrText>
            </w:r>
            <w:r w:rsidR="002D22D1">
              <w:rPr>
                <w:noProof/>
                <w:webHidden/>
              </w:rPr>
            </w:r>
            <w:r w:rsidR="002D22D1">
              <w:rPr>
                <w:noProof/>
                <w:webHidden/>
              </w:rPr>
              <w:fldChar w:fldCharType="separate"/>
            </w:r>
            <w:r w:rsidR="006A33BA">
              <w:rPr>
                <w:noProof/>
                <w:webHidden/>
              </w:rPr>
              <w:t>78</w:t>
            </w:r>
            <w:r w:rsidR="002D22D1">
              <w:rPr>
                <w:noProof/>
                <w:webHidden/>
              </w:rPr>
              <w:fldChar w:fldCharType="end"/>
            </w:r>
          </w:hyperlink>
        </w:p>
        <w:p w14:paraId="66F73496" w14:textId="1F161783"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01" w:history="1">
            <w:r w:rsidR="002D22D1" w:rsidRPr="001A604E">
              <w:rPr>
                <w:rStyle w:val="a7"/>
                <w:noProof/>
              </w:rPr>
              <w:t>12.2.</w:t>
            </w:r>
            <w:r w:rsidR="002D22D1">
              <w:rPr>
                <w:rFonts w:asciiTheme="minorHAnsi" w:eastAsiaTheme="minorEastAsia" w:hAnsiTheme="minorHAnsi"/>
                <w:noProof/>
                <w:sz w:val="22"/>
                <w:lang w:eastAsia="ru-RU"/>
              </w:rPr>
              <w:tab/>
            </w:r>
            <w:r w:rsidR="002D22D1" w:rsidRPr="001A604E">
              <w:rPr>
                <w:rStyle w:val="a7"/>
                <w:noProof/>
              </w:rPr>
              <w:t>Выбор и обоснование метода регулирования отпуска тепловой энергии от источников тепловой энергии</w:t>
            </w:r>
            <w:r w:rsidR="002D22D1">
              <w:rPr>
                <w:noProof/>
                <w:webHidden/>
              </w:rPr>
              <w:tab/>
            </w:r>
            <w:r w:rsidR="002D22D1">
              <w:rPr>
                <w:noProof/>
                <w:webHidden/>
              </w:rPr>
              <w:fldChar w:fldCharType="begin"/>
            </w:r>
            <w:r w:rsidR="002D22D1">
              <w:rPr>
                <w:noProof/>
                <w:webHidden/>
              </w:rPr>
              <w:instrText xml:space="preserve"> PAGEREF _Toc138843301 \h </w:instrText>
            </w:r>
            <w:r w:rsidR="002D22D1">
              <w:rPr>
                <w:noProof/>
                <w:webHidden/>
              </w:rPr>
            </w:r>
            <w:r w:rsidR="002D22D1">
              <w:rPr>
                <w:noProof/>
                <w:webHidden/>
              </w:rPr>
              <w:fldChar w:fldCharType="separate"/>
            </w:r>
            <w:r w:rsidR="006A33BA">
              <w:rPr>
                <w:noProof/>
                <w:webHidden/>
              </w:rPr>
              <w:t>79</w:t>
            </w:r>
            <w:r w:rsidR="002D22D1">
              <w:rPr>
                <w:noProof/>
                <w:webHidden/>
              </w:rPr>
              <w:fldChar w:fldCharType="end"/>
            </w:r>
          </w:hyperlink>
        </w:p>
        <w:p w14:paraId="34A93A21" w14:textId="225D923F"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02" w:history="1">
            <w:r w:rsidR="002D22D1" w:rsidRPr="001A604E">
              <w:rPr>
                <w:rStyle w:val="a7"/>
                <w:noProof/>
              </w:rPr>
              <w:t>12.3.</w:t>
            </w:r>
            <w:r w:rsidR="002D22D1">
              <w:rPr>
                <w:rFonts w:asciiTheme="minorHAnsi" w:eastAsiaTheme="minorEastAsia" w:hAnsiTheme="minorHAnsi"/>
                <w:noProof/>
                <w:sz w:val="22"/>
                <w:lang w:eastAsia="ru-RU"/>
              </w:rPr>
              <w:tab/>
            </w:r>
            <w:r w:rsidR="002D22D1" w:rsidRPr="001A604E">
              <w:rPr>
                <w:rStyle w:val="a7"/>
                <w:noProof/>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2D22D1">
              <w:rPr>
                <w:noProof/>
                <w:webHidden/>
              </w:rPr>
              <w:tab/>
            </w:r>
            <w:r w:rsidR="002D22D1">
              <w:rPr>
                <w:noProof/>
                <w:webHidden/>
              </w:rPr>
              <w:fldChar w:fldCharType="begin"/>
            </w:r>
            <w:r w:rsidR="002D22D1">
              <w:rPr>
                <w:noProof/>
                <w:webHidden/>
              </w:rPr>
              <w:instrText xml:space="preserve"> PAGEREF _Toc138843302 \h </w:instrText>
            </w:r>
            <w:r w:rsidR="002D22D1">
              <w:rPr>
                <w:noProof/>
                <w:webHidden/>
              </w:rPr>
            </w:r>
            <w:r w:rsidR="002D22D1">
              <w:rPr>
                <w:noProof/>
                <w:webHidden/>
              </w:rPr>
              <w:fldChar w:fldCharType="separate"/>
            </w:r>
            <w:r w:rsidR="006A33BA">
              <w:rPr>
                <w:noProof/>
                <w:webHidden/>
              </w:rPr>
              <w:t>79</w:t>
            </w:r>
            <w:r w:rsidR="002D22D1">
              <w:rPr>
                <w:noProof/>
                <w:webHidden/>
              </w:rPr>
              <w:fldChar w:fldCharType="end"/>
            </w:r>
          </w:hyperlink>
        </w:p>
        <w:p w14:paraId="5B27E372" w14:textId="3D6E4D0A"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03" w:history="1">
            <w:r w:rsidR="002D22D1" w:rsidRPr="001A604E">
              <w:rPr>
                <w:rStyle w:val="a7"/>
                <w:noProof/>
              </w:rPr>
              <w:t>12.4.</w:t>
            </w:r>
            <w:r w:rsidR="002D22D1">
              <w:rPr>
                <w:rFonts w:asciiTheme="minorHAnsi" w:eastAsiaTheme="minorEastAsia" w:hAnsiTheme="minorHAnsi"/>
                <w:noProof/>
                <w:sz w:val="22"/>
                <w:lang w:eastAsia="ru-RU"/>
              </w:rPr>
              <w:tab/>
            </w:r>
            <w:r w:rsidR="002D22D1" w:rsidRPr="001A604E">
              <w:rPr>
                <w:rStyle w:val="a7"/>
                <w:noProof/>
              </w:rPr>
              <w:t>Расчёт потребности инвестиций для перевода открытой системы теплоснабжения (горячего водоснабжения) в закрытую систему горячего водоснабжения</w:t>
            </w:r>
            <w:r w:rsidR="002D22D1">
              <w:rPr>
                <w:noProof/>
                <w:webHidden/>
              </w:rPr>
              <w:tab/>
            </w:r>
            <w:r w:rsidR="002D22D1">
              <w:rPr>
                <w:noProof/>
                <w:webHidden/>
              </w:rPr>
              <w:fldChar w:fldCharType="begin"/>
            </w:r>
            <w:r w:rsidR="002D22D1">
              <w:rPr>
                <w:noProof/>
                <w:webHidden/>
              </w:rPr>
              <w:instrText xml:space="preserve"> PAGEREF _Toc138843303 \h </w:instrText>
            </w:r>
            <w:r w:rsidR="002D22D1">
              <w:rPr>
                <w:noProof/>
                <w:webHidden/>
              </w:rPr>
            </w:r>
            <w:r w:rsidR="002D22D1">
              <w:rPr>
                <w:noProof/>
                <w:webHidden/>
              </w:rPr>
              <w:fldChar w:fldCharType="separate"/>
            </w:r>
            <w:r w:rsidR="006A33BA">
              <w:rPr>
                <w:noProof/>
                <w:webHidden/>
              </w:rPr>
              <w:t>79</w:t>
            </w:r>
            <w:r w:rsidR="002D22D1">
              <w:rPr>
                <w:noProof/>
                <w:webHidden/>
              </w:rPr>
              <w:fldChar w:fldCharType="end"/>
            </w:r>
          </w:hyperlink>
        </w:p>
        <w:p w14:paraId="244D75FD" w14:textId="2C9A4DAB"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04" w:history="1">
            <w:r w:rsidR="002D22D1" w:rsidRPr="001A604E">
              <w:rPr>
                <w:rStyle w:val="a7"/>
                <w:noProof/>
              </w:rPr>
              <w:t>12.5.</w:t>
            </w:r>
            <w:r w:rsidR="002D22D1">
              <w:rPr>
                <w:rFonts w:asciiTheme="minorHAnsi" w:eastAsiaTheme="minorEastAsia" w:hAnsiTheme="minorHAnsi"/>
                <w:noProof/>
                <w:sz w:val="22"/>
                <w:lang w:eastAsia="ru-RU"/>
              </w:rPr>
              <w:tab/>
            </w:r>
            <w:r w:rsidR="002D22D1" w:rsidRPr="001A604E">
              <w:rPr>
                <w:rStyle w:val="a7"/>
                <w:noProof/>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2D22D1">
              <w:rPr>
                <w:noProof/>
                <w:webHidden/>
              </w:rPr>
              <w:tab/>
            </w:r>
            <w:r w:rsidR="002D22D1">
              <w:rPr>
                <w:noProof/>
                <w:webHidden/>
              </w:rPr>
              <w:fldChar w:fldCharType="begin"/>
            </w:r>
            <w:r w:rsidR="002D22D1">
              <w:rPr>
                <w:noProof/>
                <w:webHidden/>
              </w:rPr>
              <w:instrText xml:space="preserve"> PAGEREF _Toc138843304 \h </w:instrText>
            </w:r>
            <w:r w:rsidR="002D22D1">
              <w:rPr>
                <w:noProof/>
                <w:webHidden/>
              </w:rPr>
            </w:r>
            <w:r w:rsidR="002D22D1">
              <w:rPr>
                <w:noProof/>
                <w:webHidden/>
              </w:rPr>
              <w:fldChar w:fldCharType="separate"/>
            </w:r>
            <w:r w:rsidR="006A33BA">
              <w:rPr>
                <w:noProof/>
                <w:webHidden/>
              </w:rPr>
              <w:t>79</w:t>
            </w:r>
            <w:r w:rsidR="002D22D1">
              <w:rPr>
                <w:noProof/>
                <w:webHidden/>
              </w:rPr>
              <w:fldChar w:fldCharType="end"/>
            </w:r>
          </w:hyperlink>
        </w:p>
        <w:p w14:paraId="4AB44220" w14:textId="0D2786D3"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05" w:history="1">
            <w:r w:rsidR="002D22D1" w:rsidRPr="001A604E">
              <w:rPr>
                <w:rStyle w:val="a7"/>
                <w:noProof/>
              </w:rPr>
              <w:t>12.6.</w:t>
            </w:r>
            <w:r w:rsidR="002D22D1">
              <w:rPr>
                <w:rFonts w:asciiTheme="minorHAnsi" w:eastAsiaTheme="minorEastAsia" w:hAnsiTheme="minorHAnsi"/>
                <w:noProof/>
                <w:sz w:val="22"/>
                <w:lang w:eastAsia="ru-RU"/>
              </w:rPr>
              <w:tab/>
            </w:r>
            <w:r w:rsidR="002D22D1" w:rsidRPr="001A604E">
              <w:rPr>
                <w:rStyle w:val="a7"/>
                <w:noProof/>
              </w:rPr>
              <w:t>Предложения по источникам инвестиций</w:t>
            </w:r>
            <w:r w:rsidR="002D22D1">
              <w:rPr>
                <w:noProof/>
                <w:webHidden/>
              </w:rPr>
              <w:tab/>
            </w:r>
            <w:r w:rsidR="002D22D1">
              <w:rPr>
                <w:noProof/>
                <w:webHidden/>
              </w:rPr>
              <w:fldChar w:fldCharType="begin"/>
            </w:r>
            <w:r w:rsidR="002D22D1">
              <w:rPr>
                <w:noProof/>
                <w:webHidden/>
              </w:rPr>
              <w:instrText xml:space="preserve"> PAGEREF _Toc138843305 \h </w:instrText>
            </w:r>
            <w:r w:rsidR="002D22D1">
              <w:rPr>
                <w:noProof/>
                <w:webHidden/>
              </w:rPr>
            </w:r>
            <w:r w:rsidR="002D22D1">
              <w:rPr>
                <w:noProof/>
                <w:webHidden/>
              </w:rPr>
              <w:fldChar w:fldCharType="separate"/>
            </w:r>
            <w:r w:rsidR="006A33BA">
              <w:rPr>
                <w:noProof/>
                <w:webHidden/>
              </w:rPr>
              <w:t>79</w:t>
            </w:r>
            <w:r w:rsidR="002D22D1">
              <w:rPr>
                <w:noProof/>
                <w:webHidden/>
              </w:rPr>
              <w:fldChar w:fldCharType="end"/>
            </w:r>
          </w:hyperlink>
        </w:p>
        <w:p w14:paraId="0059AFF4" w14:textId="0A64C2A1"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06" w:history="1">
            <w:r w:rsidR="002D22D1" w:rsidRPr="001A604E">
              <w:rPr>
                <w:rStyle w:val="a7"/>
                <w:noProof/>
              </w:rPr>
              <w:t>12.7.</w:t>
            </w:r>
            <w:r w:rsidR="002D22D1">
              <w:rPr>
                <w:rFonts w:asciiTheme="minorHAnsi" w:eastAsiaTheme="minorEastAsia" w:hAnsiTheme="minorHAnsi"/>
                <w:noProof/>
                <w:sz w:val="22"/>
                <w:lang w:eastAsia="ru-RU"/>
              </w:rPr>
              <w:tab/>
            </w:r>
            <w:r w:rsidR="002D22D1" w:rsidRPr="001A604E">
              <w:rPr>
                <w:rStyle w:val="a7"/>
                <w:noProof/>
              </w:rPr>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учётом введённых в эксплуатацию переоборудованных центральных и индивидуальных тепловых пунктов</w:t>
            </w:r>
            <w:r w:rsidR="002D22D1">
              <w:rPr>
                <w:noProof/>
                <w:webHidden/>
              </w:rPr>
              <w:tab/>
            </w:r>
            <w:r w:rsidR="002D22D1">
              <w:rPr>
                <w:noProof/>
                <w:webHidden/>
              </w:rPr>
              <w:fldChar w:fldCharType="begin"/>
            </w:r>
            <w:r w:rsidR="002D22D1">
              <w:rPr>
                <w:noProof/>
                <w:webHidden/>
              </w:rPr>
              <w:instrText xml:space="preserve"> PAGEREF _Toc138843306 \h </w:instrText>
            </w:r>
            <w:r w:rsidR="002D22D1">
              <w:rPr>
                <w:noProof/>
                <w:webHidden/>
              </w:rPr>
            </w:r>
            <w:r w:rsidR="002D22D1">
              <w:rPr>
                <w:noProof/>
                <w:webHidden/>
              </w:rPr>
              <w:fldChar w:fldCharType="separate"/>
            </w:r>
            <w:r w:rsidR="006A33BA">
              <w:rPr>
                <w:noProof/>
                <w:webHidden/>
              </w:rPr>
              <w:t>79</w:t>
            </w:r>
            <w:r w:rsidR="002D22D1">
              <w:rPr>
                <w:noProof/>
                <w:webHidden/>
              </w:rPr>
              <w:fldChar w:fldCharType="end"/>
            </w:r>
          </w:hyperlink>
        </w:p>
        <w:p w14:paraId="0BBFCD74" w14:textId="39F885DE"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307" w:history="1">
            <w:r w:rsidR="002D22D1" w:rsidRPr="001A604E">
              <w:rPr>
                <w:rStyle w:val="a7"/>
                <w:noProof/>
              </w:rPr>
              <w:t>13.</w:t>
            </w:r>
            <w:r w:rsidR="002D22D1">
              <w:rPr>
                <w:rFonts w:asciiTheme="minorHAnsi" w:eastAsiaTheme="minorEastAsia" w:hAnsiTheme="minorHAnsi"/>
                <w:noProof/>
                <w:sz w:val="22"/>
                <w:lang w:eastAsia="ru-RU"/>
              </w:rPr>
              <w:tab/>
            </w:r>
            <w:r w:rsidR="002D22D1" w:rsidRPr="001A604E">
              <w:rPr>
                <w:rStyle w:val="a7"/>
                <w:noProof/>
              </w:rPr>
              <w:t>Глава 10. Перспективные топливные балансы</w:t>
            </w:r>
            <w:r w:rsidR="002D22D1">
              <w:rPr>
                <w:noProof/>
                <w:webHidden/>
              </w:rPr>
              <w:tab/>
            </w:r>
            <w:r w:rsidR="002D22D1">
              <w:rPr>
                <w:noProof/>
                <w:webHidden/>
              </w:rPr>
              <w:fldChar w:fldCharType="begin"/>
            </w:r>
            <w:r w:rsidR="002D22D1">
              <w:rPr>
                <w:noProof/>
                <w:webHidden/>
              </w:rPr>
              <w:instrText xml:space="preserve"> PAGEREF _Toc138843307 \h </w:instrText>
            </w:r>
            <w:r w:rsidR="002D22D1">
              <w:rPr>
                <w:noProof/>
                <w:webHidden/>
              </w:rPr>
            </w:r>
            <w:r w:rsidR="002D22D1">
              <w:rPr>
                <w:noProof/>
                <w:webHidden/>
              </w:rPr>
              <w:fldChar w:fldCharType="separate"/>
            </w:r>
            <w:r w:rsidR="006A33BA">
              <w:rPr>
                <w:noProof/>
                <w:webHidden/>
              </w:rPr>
              <w:t>80</w:t>
            </w:r>
            <w:r w:rsidR="002D22D1">
              <w:rPr>
                <w:noProof/>
                <w:webHidden/>
              </w:rPr>
              <w:fldChar w:fldCharType="end"/>
            </w:r>
          </w:hyperlink>
        </w:p>
        <w:p w14:paraId="58399C41" w14:textId="0C1066CF"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08" w:history="1">
            <w:r w:rsidR="002D22D1" w:rsidRPr="001A604E">
              <w:rPr>
                <w:rStyle w:val="a7"/>
                <w:noProof/>
              </w:rPr>
              <w:t>13.1.</w:t>
            </w:r>
            <w:r w:rsidR="002D22D1">
              <w:rPr>
                <w:rFonts w:asciiTheme="minorHAnsi" w:eastAsiaTheme="minorEastAsia" w:hAnsiTheme="minorHAnsi"/>
                <w:noProof/>
                <w:sz w:val="22"/>
                <w:lang w:eastAsia="ru-RU"/>
              </w:rPr>
              <w:tab/>
            </w:r>
            <w:r w:rsidR="002D22D1" w:rsidRPr="001A604E">
              <w:rPr>
                <w:rStyle w:val="a7"/>
                <w:noProof/>
              </w:rPr>
              <w:t>Расчёты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sidR="002D22D1">
              <w:rPr>
                <w:noProof/>
                <w:webHidden/>
              </w:rPr>
              <w:tab/>
            </w:r>
            <w:r w:rsidR="002D22D1">
              <w:rPr>
                <w:noProof/>
                <w:webHidden/>
              </w:rPr>
              <w:fldChar w:fldCharType="begin"/>
            </w:r>
            <w:r w:rsidR="002D22D1">
              <w:rPr>
                <w:noProof/>
                <w:webHidden/>
              </w:rPr>
              <w:instrText xml:space="preserve"> PAGEREF _Toc138843308 \h </w:instrText>
            </w:r>
            <w:r w:rsidR="002D22D1">
              <w:rPr>
                <w:noProof/>
                <w:webHidden/>
              </w:rPr>
            </w:r>
            <w:r w:rsidR="002D22D1">
              <w:rPr>
                <w:noProof/>
                <w:webHidden/>
              </w:rPr>
              <w:fldChar w:fldCharType="separate"/>
            </w:r>
            <w:r w:rsidR="006A33BA">
              <w:rPr>
                <w:noProof/>
                <w:webHidden/>
              </w:rPr>
              <w:t>80</w:t>
            </w:r>
            <w:r w:rsidR="002D22D1">
              <w:rPr>
                <w:noProof/>
                <w:webHidden/>
              </w:rPr>
              <w:fldChar w:fldCharType="end"/>
            </w:r>
          </w:hyperlink>
        </w:p>
        <w:p w14:paraId="352C4BE9" w14:textId="28D3C680"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09" w:history="1">
            <w:r w:rsidR="002D22D1" w:rsidRPr="001A604E">
              <w:rPr>
                <w:rStyle w:val="a7"/>
                <w:noProof/>
              </w:rPr>
              <w:t>13.2.</w:t>
            </w:r>
            <w:r w:rsidR="002D22D1">
              <w:rPr>
                <w:rFonts w:asciiTheme="minorHAnsi" w:eastAsiaTheme="minorEastAsia" w:hAnsiTheme="minorHAnsi"/>
                <w:noProof/>
                <w:sz w:val="22"/>
                <w:lang w:eastAsia="ru-RU"/>
              </w:rPr>
              <w:tab/>
            </w:r>
            <w:r w:rsidR="002D22D1" w:rsidRPr="001A604E">
              <w:rPr>
                <w:rStyle w:val="a7"/>
                <w:noProof/>
              </w:rPr>
              <w:t>Результаты расчётов по каждому источнику тепловой энергии нормативных запасов топлива</w:t>
            </w:r>
            <w:r w:rsidR="002D22D1">
              <w:rPr>
                <w:noProof/>
                <w:webHidden/>
              </w:rPr>
              <w:tab/>
            </w:r>
            <w:r w:rsidR="002D22D1">
              <w:rPr>
                <w:noProof/>
                <w:webHidden/>
              </w:rPr>
              <w:fldChar w:fldCharType="begin"/>
            </w:r>
            <w:r w:rsidR="002D22D1">
              <w:rPr>
                <w:noProof/>
                <w:webHidden/>
              </w:rPr>
              <w:instrText xml:space="preserve"> PAGEREF _Toc138843309 \h </w:instrText>
            </w:r>
            <w:r w:rsidR="002D22D1">
              <w:rPr>
                <w:noProof/>
                <w:webHidden/>
              </w:rPr>
            </w:r>
            <w:r w:rsidR="002D22D1">
              <w:rPr>
                <w:noProof/>
                <w:webHidden/>
              </w:rPr>
              <w:fldChar w:fldCharType="separate"/>
            </w:r>
            <w:r w:rsidR="006A33BA">
              <w:rPr>
                <w:noProof/>
                <w:webHidden/>
              </w:rPr>
              <w:t>81</w:t>
            </w:r>
            <w:r w:rsidR="002D22D1">
              <w:rPr>
                <w:noProof/>
                <w:webHidden/>
              </w:rPr>
              <w:fldChar w:fldCharType="end"/>
            </w:r>
          </w:hyperlink>
        </w:p>
        <w:p w14:paraId="7F69002F" w14:textId="54F76097"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10" w:history="1">
            <w:r w:rsidR="002D22D1" w:rsidRPr="001A604E">
              <w:rPr>
                <w:rStyle w:val="a7"/>
                <w:noProof/>
              </w:rPr>
              <w:t>13.3.</w:t>
            </w:r>
            <w:r w:rsidR="002D22D1">
              <w:rPr>
                <w:rFonts w:asciiTheme="minorHAnsi" w:eastAsiaTheme="minorEastAsia" w:hAnsiTheme="minorHAnsi"/>
                <w:noProof/>
                <w:sz w:val="22"/>
                <w:lang w:eastAsia="ru-RU"/>
              </w:rPr>
              <w:tab/>
            </w:r>
            <w:r w:rsidR="002D22D1" w:rsidRPr="001A604E">
              <w:rPr>
                <w:rStyle w:val="a7"/>
                <w:noProof/>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2D22D1">
              <w:rPr>
                <w:noProof/>
                <w:webHidden/>
              </w:rPr>
              <w:tab/>
            </w:r>
            <w:r w:rsidR="002D22D1">
              <w:rPr>
                <w:noProof/>
                <w:webHidden/>
              </w:rPr>
              <w:fldChar w:fldCharType="begin"/>
            </w:r>
            <w:r w:rsidR="002D22D1">
              <w:rPr>
                <w:noProof/>
                <w:webHidden/>
              </w:rPr>
              <w:instrText xml:space="preserve"> PAGEREF _Toc138843310 \h </w:instrText>
            </w:r>
            <w:r w:rsidR="002D22D1">
              <w:rPr>
                <w:noProof/>
                <w:webHidden/>
              </w:rPr>
            </w:r>
            <w:r w:rsidR="002D22D1">
              <w:rPr>
                <w:noProof/>
                <w:webHidden/>
              </w:rPr>
              <w:fldChar w:fldCharType="separate"/>
            </w:r>
            <w:r w:rsidR="006A33BA">
              <w:rPr>
                <w:noProof/>
                <w:webHidden/>
              </w:rPr>
              <w:t>82</w:t>
            </w:r>
            <w:r w:rsidR="002D22D1">
              <w:rPr>
                <w:noProof/>
                <w:webHidden/>
              </w:rPr>
              <w:fldChar w:fldCharType="end"/>
            </w:r>
          </w:hyperlink>
        </w:p>
        <w:p w14:paraId="7A390368" w14:textId="36F5C5A9"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11" w:history="1">
            <w:r w:rsidR="002D22D1" w:rsidRPr="001A604E">
              <w:rPr>
                <w:rStyle w:val="a7"/>
                <w:noProof/>
              </w:rPr>
              <w:t>13.4.</w:t>
            </w:r>
            <w:r w:rsidR="002D22D1">
              <w:rPr>
                <w:rFonts w:asciiTheme="minorHAnsi" w:eastAsiaTheme="minorEastAsia" w:hAnsiTheme="minorHAnsi"/>
                <w:noProof/>
                <w:sz w:val="22"/>
                <w:lang w:eastAsia="ru-RU"/>
              </w:rPr>
              <w:tab/>
            </w:r>
            <w:r w:rsidR="002D22D1" w:rsidRPr="001A604E">
              <w:rPr>
                <w:rStyle w:val="a7"/>
                <w:noProof/>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2D22D1">
              <w:rPr>
                <w:noProof/>
                <w:webHidden/>
              </w:rPr>
              <w:tab/>
            </w:r>
            <w:r w:rsidR="002D22D1">
              <w:rPr>
                <w:noProof/>
                <w:webHidden/>
              </w:rPr>
              <w:fldChar w:fldCharType="begin"/>
            </w:r>
            <w:r w:rsidR="002D22D1">
              <w:rPr>
                <w:noProof/>
                <w:webHidden/>
              </w:rPr>
              <w:instrText xml:space="preserve"> PAGEREF _Toc138843311 \h </w:instrText>
            </w:r>
            <w:r w:rsidR="002D22D1">
              <w:rPr>
                <w:noProof/>
                <w:webHidden/>
              </w:rPr>
            </w:r>
            <w:r w:rsidR="002D22D1">
              <w:rPr>
                <w:noProof/>
                <w:webHidden/>
              </w:rPr>
              <w:fldChar w:fldCharType="separate"/>
            </w:r>
            <w:r w:rsidR="006A33BA">
              <w:rPr>
                <w:noProof/>
                <w:webHidden/>
              </w:rPr>
              <w:t>82</w:t>
            </w:r>
            <w:r w:rsidR="002D22D1">
              <w:rPr>
                <w:noProof/>
                <w:webHidden/>
              </w:rPr>
              <w:fldChar w:fldCharType="end"/>
            </w:r>
          </w:hyperlink>
        </w:p>
        <w:p w14:paraId="7844A231" w14:textId="346473FE"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12" w:history="1">
            <w:r w:rsidR="002D22D1" w:rsidRPr="001A604E">
              <w:rPr>
                <w:rStyle w:val="a7"/>
                <w:noProof/>
              </w:rPr>
              <w:t>13.5.</w:t>
            </w:r>
            <w:r w:rsidR="002D22D1">
              <w:rPr>
                <w:rFonts w:asciiTheme="minorHAnsi" w:eastAsiaTheme="minorEastAsia" w:hAnsiTheme="minorHAnsi"/>
                <w:noProof/>
                <w:sz w:val="22"/>
                <w:lang w:eastAsia="ru-RU"/>
              </w:rPr>
              <w:tab/>
            </w:r>
            <w:r w:rsidR="002D22D1" w:rsidRPr="001A604E">
              <w:rPr>
                <w:rStyle w:val="a7"/>
                <w:noProof/>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2D22D1">
              <w:rPr>
                <w:noProof/>
                <w:webHidden/>
              </w:rPr>
              <w:tab/>
            </w:r>
            <w:r w:rsidR="002D22D1">
              <w:rPr>
                <w:noProof/>
                <w:webHidden/>
              </w:rPr>
              <w:fldChar w:fldCharType="begin"/>
            </w:r>
            <w:r w:rsidR="002D22D1">
              <w:rPr>
                <w:noProof/>
                <w:webHidden/>
              </w:rPr>
              <w:instrText xml:space="preserve"> PAGEREF _Toc138843312 \h </w:instrText>
            </w:r>
            <w:r w:rsidR="002D22D1">
              <w:rPr>
                <w:noProof/>
                <w:webHidden/>
              </w:rPr>
            </w:r>
            <w:r w:rsidR="002D22D1">
              <w:rPr>
                <w:noProof/>
                <w:webHidden/>
              </w:rPr>
              <w:fldChar w:fldCharType="separate"/>
            </w:r>
            <w:r w:rsidR="006A33BA">
              <w:rPr>
                <w:noProof/>
                <w:webHidden/>
              </w:rPr>
              <w:t>82</w:t>
            </w:r>
            <w:r w:rsidR="002D22D1">
              <w:rPr>
                <w:noProof/>
                <w:webHidden/>
              </w:rPr>
              <w:fldChar w:fldCharType="end"/>
            </w:r>
          </w:hyperlink>
        </w:p>
        <w:p w14:paraId="7C0F23EA" w14:textId="2045E2EC"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13" w:history="1">
            <w:r w:rsidR="002D22D1" w:rsidRPr="001A604E">
              <w:rPr>
                <w:rStyle w:val="a7"/>
                <w:noProof/>
              </w:rPr>
              <w:t>13.6.</w:t>
            </w:r>
            <w:r w:rsidR="002D22D1">
              <w:rPr>
                <w:rFonts w:asciiTheme="minorHAnsi" w:eastAsiaTheme="minorEastAsia" w:hAnsiTheme="minorHAnsi"/>
                <w:noProof/>
                <w:sz w:val="22"/>
                <w:lang w:eastAsia="ru-RU"/>
              </w:rPr>
              <w:tab/>
            </w:r>
            <w:r w:rsidR="002D22D1" w:rsidRPr="001A604E">
              <w:rPr>
                <w:rStyle w:val="a7"/>
                <w:noProof/>
              </w:rPr>
              <w:t>Приоритетное направление развития топливного баланса поселения, городского округа</w:t>
            </w:r>
            <w:r w:rsidR="002D22D1">
              <w:rPr>
                <w:noProof/>
                <w:webHidden/>
              </w:rPr>
              <w:tab/>
            </w:r>
            <w:r w:rsidR="002D22D1">
              <w:rPr>
                <w:noProof/>
                <w:webHidden/>
              </w:rPr>
              <w:fldChar w:fldCharType="begin"/>
            </w:r>
            <w:r w:rsidR="002D22D1">
              <w:rPr>
                <w:noProof/>
                <w:webHidden/>
              </w:rPr>
              <w:instrText xml:space="preserve"> PAGEREF _Toc138843313 \h </w:instrText>
            </w:r>
            <w:r w:rsidR="002D22D1">
              <w:rPr>
                <w:noProof/>
                <w:webHidden/>
              </w:rPr>
            </w:r>
            <w:r w:rsidR="002D22D1">
              <w:rPr>
                <w:noProof/>
                <w:webHidden/>
              </w:rPr>
              <w:fldChar w:fldCharType="separate"/>
            </w:r>
            <w:r w:rsidR="006A33BA">
              <w:rPr>
                <w:noProof/>
                <w:webHidden/>
              </w:rPr>
              <w:t>82</w:t>
            </w:r>
            <w:r w:rsidR="002D22D1">
              <w:rPr>
                <w:noProof/>
                <w:webHidden/>
              </w:rPr>
              <w:fldChar w:fldCharType="end"/>
            </w:r>
          </w:hyperlink>
        </w:p>
        <w:p w14:paraId="6BE1BA6C" w14:textId="2C7E74A2"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14" w:history="1">
            <w:r w:rsidR="002D22D1" w:rsidRPr="001A604E">
              <w:rPr>
                <w:rStyle w:val="a7"/>
                <w:noProof/>
              </w:rPr>
              <w:t>13.7.</w:t>
            </w:r>
            <w:r w:rsidR="002D22D1">
              <w:rPr>
                <w:rFonts w:asciiTheme="minorHAnsi" w:eastAsiaTheme="minorEastAsia" w:hAnsiTheme="minorHAnsi"/>
                <w:noProof/>
                <w:sz w:val="22"/>
                <w:lang w:eastAsia="ru-RU"/>
              </w:rPr>
              <w:tab/>
            </w:r>
            <w:r w:rsidR="002D22D1" w:rsidRPr="001A604E">
              <w:rPr>
                <w:rStyle w:val="a7"/>
                <w:noProof/>
              </w:rPr>
              <w:t>Описание изменений в перспективных топливных балансах за период, предшествующий актуализации схемы теплоснабжения, в том числе с учётом введённых в эксплуатацию построенных и реконструированных источников тепловой энергии</w:t>
            </w:r>
            <w:r w:rsidR="002D22D1">
              <w:rPr>
                <w:noProof/>
                <w:webHidden/>
              </w:rPr>
              <w:tab/>
            </w:r>
            <w:r w:rsidR="002D22D1">
              <w:rPr>
                <w:noProof/>
                <w:webHidden/>
              </w:rPr>
              <w:fldChar w:fldCharType="begin"/>
            </w:r>
            <w:r w:rsidR="002D22D1">
              <w:rPr>
                <w:noProof/>
                <w:webHidden/>
              </w:rPr>
              <w:instrText xml:space="preserve"> PAGEREF _Toc138843314 \h </w:instrText>
            </w:r>
            <w:r w:rsidR="002D22D1">
              <w:rPr>
                <w:noProof/>
                <w:webHidden/>
              </w:rPr>
            </w:r>
            <w:r w:rsidR="002D22D1">
              <w:rPr>
                <w:noProof/>
                <w:webHidden/>
              </w:rPr>
              <w:fldChar w:fldCharType="separate"/>
            </w:r>
            <w:r w:rsidR="006A33BA">
              <w:rPr>
                <w:noProof/>
                <w:webHidden/>
              </w:rPr>
              <w:t>82</w:t>
            </w:r>
            <w:r w:rsidR="002D22D1">
              <w:rPr>
                <w:noProof/>
                <w:webHidden/>
              </w:rPr>
              <w:fldChar w:fldCharType="end"/>
            </w:r>
          </w:hyperlink>
        </w:p>
        <w:p w14:paraId="4DB9A929" w14:textId="4F5CE27A"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315" w:history="1">
            <w:r w:rsidR="002D22D1" w:rsidRPr="001A604E">
              <w:rPr>
                <w:rStyle w:val="a7"/>
                <w:noProof/>
              </w:rPr>
              <w:t>14.</w:t>
            </w:r>
            <w:r w:rsidR="002D22D1">
              <w:rPr>
                <w:rFonts w:asciiTheme="minorHAnsi" w:eastAsiaTheme="minorEastAsia" w:hAnsiTheme="minorHAnsi"/>
                <w:noProof/>
                <w:sz w:val="22"/>
                <w:lang w:eastAsia="ru-RU"/>
              </w:rPr>
              <w:tab/>
            </w:r>
            <w:r w:rsidR="002D22D1" w:rsidRPr="001A604E">
              <w:rPr>
                <w:rStyle w:val="a7"/>
                <w:noProof/>
              </w:rPr>
              <w:t>Глава 11. Оценка надёжности теплоснабжения</w:t>
            </w:r>
            <w:r w:rsidR="002D22D1">
              <w:rPr>
                <w:noProof/>
                <w:webHidden/>
              </w:rPr>
              <w:tab/>
            </w:r>
            <w:r w:rsidR="002D22D1">
              <w:rPr>
                <w:noProof/>
                <w:webHidden/>
              </w:rPr>
              <w:fldChar w:fldCharType="begin"/>
            </w:r>
            <w:r w:rsidR="002D22D1">
              <w:rPr>
                <w:noProof/>
                <w:webHidden/>
              </w:rPr>
              <w:instrText xml:space="preserve"> PAGEREF _Toc138843315 \h </w:instrText>
            </w:r>
            <w:r w:rsidR="002D22D1">
              <w:rPr>
                <w:noProof/>
                <w:webHidden/>
              </w:rPr>
            </w:r>
            <w:r w:rsidR="002D22D1">
              <w:rPr>
                <w:noProof/>
                <w:webHidden/>
              </w:rPr>
              <w:fldChar w:fldCharType="separate"/>
            </w:r>
            <w:r w:rsidR="006A33BA">
              <w:rPr>
                <w:noProof/>
                <w:webHidden/>
              </w:rPr>
              <w:t>83</w:t>
            </w:r>
            <w:r w:rsidR="002D22D1">
              <w:rPr>
                <w:noProof/>
                <w:webHidden/>
              </w:rPr>
              <w:fldChar w:fldCharType="end"/>
            </w:r>
          </w:hyperlink>
        </w:p>
        <w:p w14:paraId="669B6155" w14:textId="135E57C7"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16" w:history="1">
            <w:r w:rsidR="002D22D1" w:rsidRPr="001A604E">
              <w:rPr>
                <w:rStyle w:val="a7"/>
                <w:noProof/>
              </w:rPr>
              <w:t>14.1.</w:t>
            </w:r>
            <w:r w:rsidR="002D22D1">
              <w:rPr>
                <w:rFonts w:asciiTheme="minorHAnsi" w:eastAsiaTheme="minorEastAsia" w:hAnsiTheme="minorHAnsi"/>
                <w:noProof/>
                <w:sz w:val="22"/>
                <w:lang w:eastAsia="ru-RU"/>
              </w:rPr>
              <w:tab/>
            </w:r>
            <w:r w:rsidR="002D22D1" w:rsidRPr="001A604E">
              <w:rPr>
                <w:rStyle w:val="a7"/>
                <w:noProof/>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2D22D1">
              <w:rPr>
                <w:noProof/>
                <w:webHidden/>
              </w:rPr>
              <w:tab/>
            </w:r>
            <w:r w:rsidR="002D22D1">
              <w:rPr>
                <w:noProof/>
                <w:webHidden/>
              </w:rPr>
              <w:fldChar w:fldCharType="begin"/>
            </w:r>
            <w:r w:rsidR="002D22D1">
              <w:rPr>
                <w:noProof/>
                <w:webHidden/>
              </w:rPr>
              <w:instrText xml:space="preserve"> PAGEREF _Toc138843316 \h </w:instrText>
            </w:r>
            <w:r w:rsidR="002D22D1">
              <w:rPr>
                <w:noProof/>
                <w:webHidden/>
              </w:rPr>
            </w:r>
            <w:r w:rsidR="002D22D1">
              <w:rPr>
                <w:noProof/>
                <w:webHidden/>
              </w:rPr>
              <w:fldChar w:fldCharType="separate"/>
            </w:r>
            <w:r w:rsidR="006A33BA">
              <w:rPr>
                <w:noProof/>
                <w:webHidden/>
              </w:rPr>
              <w:t>83</w:t>
            </w:r>
            <w:r w:rsidR="002D22D1">
              <w:rPr>
                <w:noProof/>
                <w:webHidden/>
              </w:rPr>
              <w:fldChar w:fldCharType="end"/>
            </w:r>
          </w:hyperlink>
        </w:p>
        <w:p w14:paraId="71F1F91B" w14:textId="11230F27"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17" w:history="1">
            <w:r w:rsidR="002D22D1" w:rsidRPr="001A604E">
              <w:rPr>
                <w:rStyle w:val="a7"/>
                <w:noProof/>
              </w:rPr>
              <w:t>14.2.</w:t>
            </w:r>
            <w:r w:rsidR="002D22D1">
              <w:rPr>
                <w:rFonts w:asciiTheme="minorHAnsi" w:eastAsiaTheme="minorEastAsia" w:hAnsiTheme="minorHAnsi"/>
                <w:noProof/>
                <w:sz w:val="22"/>
                <w:lang w:eastAsia="ru-RU"/>
              </w:rPr>
              <w:tab/>
            </w:r>
            <w:r w:rsidR="002D22D1" w:rsidRPr="001A604E">
              <w:rPr>
                <w:rStyle w:val="a7"/>
                <w:noProof/>
              </w:rPr>
              <w:t xml:space="preserve">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w:t>
            </w:r>
            <w:r w:rsidR="002D22D1" w:rsidRPr="001A604E">
              <w:rPr>
                <w:rStyle w:val="a7"/>
                <w:noProof/>
              </w:rPr>
              <w:lastRenderedPageBreak/>
              <w:t>ситуации), среднего времени восстановления отказавших участков тепловых сетей в каждой системе теплоснабжения</w:t>
            </w:r>
            <w:r w:rsidR="002D22D1">
              <w:rPr>
                <w:noProof/>
                <w:webHidden/>
              </w:rPr>
              <w:tab/>
            </w:r>
            <w:r w:rsidR="002D22D1">
              <w:rPr>
                <w:noProof/>
                <w:webHidden/>
              </w:rPr>
              <w:fldChar w:fldCharType="begin"/>
            </w:r>
            <w:r w:rsidR="002D22D1">
              <w:rPr>
                <w:noProof/>
                <w:webHidden/>
              </w:rPr>
              <w:instrText xml:space="preserve"> PAGEREF _Toc138843317 \h </w:instrText>
            </w:r>
            <w:r w:rsidR="002D22D1">
              <w:rPr>
                <w:noProof/>
                <w:webHidden/>
              </w:rPr>
            </w:r>
            <w:r w:rsidR="002D22D1">
              <w:rPr>
                <w:noProof/>
                <w:webHidden/>
              </w:rPr>
              <w:fldChar w:fldCharType="separate"/>
            </w:r>
            <w:r w:rsidR="006A33BA">
              <w:rPr>
                <w:noProof/>
                <w:webHidden/>
              </w:rPr>
              <w:t>84</w:t>
            </w:r>
            <w:r w:rsidR="002D22D1">
              <w:rPr>
                <w:noProof/>
                <w:webHidden/>
              </w:rPr>
              <w:fldChar w:fldCharType="end"/>
            </w:r>
          </w:hyperlink>
        </w:p>
        <w:p w14:paraId="6AEE6AFB" w14:textId="3751E64E"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18" w:history="1">
            <w:r w:rsidR="002D22D1" w:rsidRPr="001A604E">
              <w:rPr>
                <w:rStyle w:val="a7"/>
                <w:noProof/>
              </w:rPr>
              <w:t>14.3.</w:t>
            </w:r>
            <w:r w:rsidR="002D22D1">
              <w:rPr>
                <w:rFonts w:asciiTheme="minorHAnsi" w:eastAsiaTheme="minorEastAsia" w:hAnsiTheme="minorHAnsi"/>
                <w:noProof/>
                <w:sz w:val="22"/>
                <w:lang w:eastAsia="ru-RU"/>
              </w:rPr>
              <w:tab/>
            </w:r>
            <w:r w:rsidR="002D22D1" w:rsidRPr="001A604E">
              <w:rPr>
                <w:rStyle w:val="a7"/>
                <w:noProof/>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присоединённым к магистральным и распределительным теплопроводам</w:t>
            </w:r>
            <w:r w:rsidR="002D22D1">
              <w:rPr>
                <w:noProof/>
                <w:webHidden/>
              </w:rPr>
              <w:tab/>
            </w:r>
            <w:r w:rsidR="002D22D1">
              <w:rPr>
                <w:noProof/>
                <w:webHidden/>
              </w:rPr>
              <w:fldChar w:fldCharType="begin"/>
            </w:r>
            <w:r w:rsidR="002D22D1">
              <w:rPr>
                <w:noProof/>
                <w:webHidden/>
              </w:rPr>
              <w:instrText xml:space="preserve"> PAGEREF _Toc138843318 \h </w:instrText>
            </w:r>
            <w:r w:rsidR="002D22D1">
              <w:rPr>
                <w:noProof/>
                <w:webHidden/>
              </w:rPr>
            </w:r>
            <w:r w:rsidR="002D22D1">
              <w:rPr>
                <w:noProof/>
                <w:webHidden/>
              </w:rPr>
              <w:fldChar w:fldCharType="separate"/>
            </w:r>
            <w:r w:rsidR="006A33BA">
              <w:rPr>
                <w:noProof/>
                <w:webHidden/>
              </w:rPr>
              <w:t>84</w:t>
            </w:r>
            <w:r w:rsidR="002D22D1">
              <w:rPr>
                <w:noProof/>
                <w:webHidden/>
              </w:rPr>
              <w:fldChar w:fldCharType="end"/>
            </w:r>
          </w:hyperlink>
        </w:p>
        <w:p w14:paraId="578B07DB" w14:textId="1897FC62"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19" w:history="1">
            <w:r w:rsidR="002D22D1" w:rsidRPr="001A604E">
              <w:rPr>
                <w:rStyle w:val="a7"/>
                <w:noProof/>
              </w:rPr>
              <w:t>14.4.</w:t>
            </w:r>
            <w:r w:rsidR="002D22D1">
              <w:rPr>
                <w:rFonts w:asciiTheme="minorHAnsi" w:eastAsiaTheme="minorEastAsia" w:hAnsiTheme="minorHAnsi"/>
                <w:noProof/>
                <w:sz w:val="22"/>
                <w:lang w:eastAsia="ru-RU"/>
              </w:rPr>
              <w:tab/>
            </w:r>
            <w:r w:rsidR="002D22D1" w:rsidRPr="001A604E">
              <w:rPr>
                <w:rStyle w:val="a7"/>
                <w:noProof/>
              </w:rPr>
              <w:t>Обоснование результатов оценки коэффициентов готовности теплопроводов к несению тепловой нагрузки</w:t>
            </w:r>
            <w:r w:rsidR="002D22D1">
              <w:rPr>
                <w:noProof/>
                <w:webHidden/>
              </w:rPr>
              <w:tab/>
            </w:r>
            <w:r w:rsidR="002D22D1">
              <w:rPr>
                <w:noProof/>
                <w:webHidden/>
              </w:rPr>
              <w:fldChar w:fldCharType="begin"/>
            </w:r>
            <w:r w:rsidR="002D22D1">
              <w:rPr>
                <w:noProof/>
                <w:webHidden/>
              </w:rPr>
              <w:instrText xml:space="preserve"> PAGEREF _Toc138843319 \h </w:instrText>
            </w:r>
            <w:r w:rsidR="002D22D1">
              <w:rPr>
                <w:noProof/>
                <w:webHidden/>
              </w:rPr>
            </w:r>
            <w:r w:rsidR="002D22D1">
              <w:rPr>
                <w:noProof/>
                <w:webHidden/>
              </w:rPr>
              <w:fldChar w:fldCharType="separate"/>
            </w:r>
            <w:r w:rsidR="006A33BA">
              <w:rPr>
                <w:noProof/>
                <w:webHidden/>
              </w:rPr>
              <w:t>84</w:t>
            </w:r>
            <w:r w:rsidR="002D22D1">
              <w:rPr>
                <w:noProof/>
                <w:webHidden/>
              </w:rPr>
              <w:fldChar w:fldCharType="end"/>
            </w:r>
          </w:hyperlink>
        </w:p>
        <w:p w14:paraId="0BB95353" w14:textId="0EED0EBB"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20" w:history="1">
            <w:r w:rsidR="002D22D1" w:rsidRPr="001A604E">
              <w:rPr>
                <w:rStyle w:val="a7"/>
                <w:noProof/>
              </w:rPr>
              <w:t>14.5.</w:t>
            </w:r>
            <w:r w:rsidR="002D22D1">
              <w:rPr>
                <w:rFonts w:asciiTheme="minorHAnsi" w:eastAsiaTheme="minorEastAsia" w:hAnsiTheme="minorHAnsi"/>
                <w:noProof/>
                <w:sz w:val="22"/>
                <w:lang w:eastAsia="ru-RU"/>
              </w:rPr>
              <w:tab/>
            </w:r>
            <w:r w:rsidR="002D22D1" w:rsidRPr="001A604E">
              <w:rPr>
                <w:rStyle w:val="a7"/>
                <w:noProof/>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2D22D1">
              <w:rPr>
                <w:noProof/>
                <w:webHidden/>
              </w:rPr>
              <w:tab/>
            </w:r>
            <w:r w:rsidR="002D22D1">
              <w:rPr>
                <w:noProof/>
                <w:webHidden/>
              </w:rPr>
              <w:fldChar w:fldCharType="begin"/>
            </w:r>
            <w:r w:rsidR="002D22D1">
              <w:rPr>
                <w:noProof/>
                <w:webHidden/>
              </w:rPr>
              <w:instrText xml:space="preserve"> PAGEREF _Toc138843320 \h </w:instrText>
            </w:r>
            <w:r w:rsidR="002D22D1">
              <w:rPr>
                <w:noProof/>
                <w:webHidden/>
              </w:rPr>
            </w:r>
            <w:r w:rsidR="002D22D1">
              <w:rPr>
                <w:noProof/>
                <w:webHidden/>
              </w:rPr>
              <w:fldChar w:fldCharType="separate"/>
            </w:r>
            <w:r w:rsidR="006A33BA">
              <w:rPr>
                <w:noProof/>
                <w:webHidden/>
              </w:rPr>
              <w:t>85</w:t>
            </w:r>
            <w:r w:rsidR="002D22D1">
              <w:rPr>
                <w:noProof/>
                <w:webHidden/>
              </w:rPr>
              <w:fldChar w:fldCharType="end"/>
            </w:r>
          </w:hyperlink>
        </w:p>
        <w:p w14:paraId="5FBE46CE" w14:textId="33F5E83F"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21" w:history="1">
            <w:r w:rsidR="002D22D1" w:rsidRPr="001A604E">
              <w:rPr>
                <w:rStyle w:val="a7"/>
                <w:noProof/>
              </w:rPr>
              <w:t>14.6.</w:t>
            </w:r>
            <w:r w:rsidR="002D22D1">
              <w:rPr>
                <w:rFonts w:asciiTheme="minorHAnsi" w:eastAsiaTheme="minorEastAsia" w:hAnsiTheme="minorHAnsi"/>
                <w:noProof/>
                <w:sz w:val="22"/>
                <w:lang w:eastAsia="ru-RU"/>
              </w:rPr>
              <w:tab/>
            </w:r>
            <w:r w:rsidR="002D22D1" w:rsidRPr="001A604E">
              <w:rPr>
                <w:rStyle w:val="a7"/>
                <w:noProof/>
              </w:rPr>
              <w:t>Предложения, обеспечивающие надёжность систем теплоснабжения</w:t>
            </w:r>
            <w:r w:rsidR="002D22D1">
              <w:rPr>
                <w:noProof/>
                <w:webHidden/>
              </w:rPr>
              <w:tab/>
            </w:r>
            <w:r w:rsidR="002D22D1">
              <w:rPr>
                <w:noProof/>
                <w:webHidden/>
              </w:rPr>
              <w:fldChar w:fldCharType="begin"/>
            </w:r>
            <w:r w:rsidR="002D22D1">
              <w:rPr>
                <w:noProof/>
                <w:webHidden/>
              </w:rPr>
              <w:instrText xml:space="preserve"> PAGEREF _Toc138843321 \h </w:instrText>
            </w:r>
            <w:r w:rsidR="002D22D1">
              <w:rPr>
                <w:noProof/>
                <w:webHidden/>
              </w:rPr>
            </w:r>
            <w:r w:rsidR="002D22D1">
              <w:rPr>
                <w:noProof/>
                <w:webHidden/>
              </w:rPr>
              <w:fldChar w:fldCharType="separate"/>
            </w:r>
            <w:r w:rsidR="006A33BA">
              <w:rPr>
                <w:noProof/>
                <w:webHidden/>
              </w:rPr>
              <w:t>85</w:t>
            </w:r>
            <w:r w:rsidR="002D22D1">
              <w:rPr>
                <w:noProof/>
                <w:webHidden/>
              </w:rPr>
              <w:fldChar w:fldCharType="end"/>
            </w:r>
          </w:hyperlink>
        </w:p>
        <w:p w14:paraId="21AF3AC2" w14:textId="2F2BD72E"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322" w:history="1">
            <w:r w:rsidR="002D22D1" w:rsidRPr="001A604E">
              <w:rPr>
                <w:rStyle w:val="a7"/>
                <w:noProof/>
              </w:rPr>
              <w:t>14.6.1.</w:t>
            </w:r>
            <w:r w:rsidR="002D22D1">
              <w:rPr>
                <w:rFonts w:asciiTheme="minorHAnsi" w:eastAsiaTheme="minorEastAsia" w:hAnsiTheme="minorHAnsi"/>
                <w:noProof/>
                <w:sz w:val="22"/>
                <w:lang w:eastAsia="ru-RU"/>
              </w:rPr>
              <w:tab/>
            </w:r>
            <w:r w:rsidR="002D22D1" w:rsidRPr="001A604E">
              <w:rPr>
                <w:rStyle w:val="a7"/>
                <w:noProof/>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2D22D1">
              <w:rPr>
                <w:noProof/>
                <w:webHidden/>
              </w:rPr>
              <w:tab/>
            </w:r>
            <w:r w:rsidR="002D22D1">
              <w:rPr>
                <w:noProof/>
                <w:webHidden/>
              </w:rPr>
              <w:fldChar w:fldCharType="begin"/>
            </w:r>
            <w:r w:rsidR="002D22D1">
              <w:rPr>
                <w:noProof/>
                <w:webHidden/>
              </w:rPr>
              <w:instrText xml:space="preserve"> PAGEREF _Toc138843322 \h </w:instrText>
            </w:r>
            <w:r w:rsidR="002D22D1">
              <w:rPr>
                <w:noProof/>
                <w:webHidden/>
              </w:rPr>
            </w:r>
            <w:r w:rsidR="002D22D1">
              <w:rPr>
                <w:noProof/>
                <w:webHidden/>
              </w:rPr>
              <w:fldChar w:fldCharType="separate"/>
            </w:r>
            <w:r w:rsidR="006A33BA">
              <w:rPr>
                <w:noProof/>
                <w:webHidden/>
              </w:rPr>
              <w:t>85</w:t>
            </w:r>
            <w:r w:rsidR="002D22D1">
              <w:rPr>
                <w:noProof/>
                <w:webHidden/>
              </w:rPr>
              <w:fldChar w:fldCharType="end"/>
            </w:r>
          </w:hyperlink>
        </w:p>
        <w:p w14:paraId="5A6DE9DC" w14:textId="2B087D2E"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323" w:history="1">
            <w:r w:rsidR="002D22D1" w:rsidRPr="001A604E">
              <w:rPr>
                <w:rStyle w:val="a7"/>
                <w:noProof/>
              </w:rPr>
              <w:t>14.6.2.</w:t>
            </w:r>
            <w:r w:rsidR="002D22D1">
              <w:rPr>
                <w:rFonts w:asciiTheme="minorHAnsi" w:eastAsiaTheme="minorEastAsia" w:hAnsiTheme="minorHAnsi"/>
                <w:noProof/>
                <w:sz w:val="22"/>
                <w:lang w:eastAsia="ru-RU"/>
              </w:rPr>
              <w:tab/>
            </w:r>
            <w:r w:rsidR="002D22D1" w:rsidRPr="001A604E">
              <w:rPr>
                <w:rStyle w:val="a7"/>
                <w:noProof/>
              </w:rPr>
              <w:t>Установка резервного оборудования</w:t>
            </w:r>
            <w:r w:rsidR="002D22D1">
              <w:rPr>
                <w:noProof/>
                <w:webHidden/>
              </w:rPr>
              <w:tab/>
            </w:r>
            <w:r w:rsidR="002D22D1">
              <w:rPr>
                <w:noProof/>
                <w:webHidden/>
              </w:rPr>
              <w:fldChar w:fldCharType="begin"/>
            </w:r>
            <w:r w:rsidR="002D22D1">
              <w:rPr>
                <w:noProof/>
                <w:webHidden/>
              </w:rPr>
              <w:instrText xml:space="preserve"> PAGEREF _Toc138843323 \h </w:instrText>
            </w:r>
            <w:r w:rsidR="002D22D1">
              <w:rPr>
                <w:noProof/>
                <w:webHidden/>
              </w:rPr>
            </w:r>
            <w:r w:rsidR="002D22D1">
              <w:rPr>
                <w:noProof/>
                <w:webHidden/>
              </w:rPr>
              <w:fldChar w:fldCharType="separate"/>
            </w:r>
            <w:r w:rsidR="006A33BA">
              <w:rPr>
                <w:noProof/>
                <w:webHidden/>
              </w:rPr>
              <w:t>86</w:t>
            </w:r>
            <w:r w:rsidR="002D22D1">
              <w:rPr>
                <w:noProof/>
                <w:webHidden/>
              </w:rPr>
              <w:fldChar w:fldCharType="end"/>
            </w:r>
          </w:hyperlink>
        </w:p>
        <w:p w14:paraId="45B17E67" w14:textId="2C1F8FD1"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324" w:history="1">
            <w:r w:rsidR="002D22D1" w:rsidRPr="001A604E">
              <w:rPr>
                <w:rStyle w:val="a7"/>
                <w:noProof/>
              </w:rPr>
              <w:t>14.6.3.</w:t>
            </w:r>
            <w:r w:rsidR="002D22D1">
              <w:rPr>
                <w:rFonts w:asciiTheme="minorHAnsi" w:eastAsiaTheme="minorEastAsia" w:hAnsiTheme="minorHAnsi"/>
                <w:noProof/>
                <w:sz w:val="22"/>
                <w:lang w:eastAsia="ru-RU"/>
              </w:rPr>
              <w:tab/>
            </w:r>
            <w:r w:rsidR="002D22D1" w:rsidRPr="001A604E">
              <w:rPr>
                <w:rStyle w:val="a7"/>
                <w:noProof/>
              </w:rPr>
              <w:t>Организация совместной работы нескольких источников тепловой энергии на единую тепловую сеть</w:t>
            </w:r>
            <w:r w:rsidR="002D22D1">
              <w:rPr>
                <w:noProof/>
                <w:webHidden/>
              </w:rPr>
              <w:tab/>
            </w:r>
            <w:r w:rsidR="002D22D1">
              <w:rPr>
                <w:noProof/>
                <w:webHidden/>
              </w:rPr>
              <w:fldChar w:fldCharType="begin"/>
            </w:r>
            <w:r w:rsidR="002D22D1">
              <w:rPr>
                <w:noProof/>
                <w:webHidden/>
              </w:rPr>
              <w:instrText xml:space="preserve"> PAGEREF _Toc138843324 \h </w:instrText>
            </w:r>
            <w:r w:rsidR="002D22D1">
              <w:rPr>
                <w:noProof/>
                <w:webHidden/>
              </w:rPr>
            </w:r>
            <w:r w:rsidR="002D22D1">
              <w:rPr>
                <w:noProof/>
                <w:webHidden/>
              </w:rPr>
              <w:fldChar w:fldCharType="separate"/>
            </w:r>
            <w:r w:rsidR="006A33BA">
              <w:rPr>
                <w:noProof/>
                <w:webHidden/>
              </w:rPr>
              <w:t>86</w:t>
            </w:r>
            <w:r w:rsidR="002D22D1">
              <w:rPr>
                <w:noProof/>
                <w:webHidden/>
              </w:rPr>
              <w:fldChar w:fldCharType="end"/>
            </w:r>
          </w:hyperlink>
        </w:p>
        <w:p w14:paraId="454B1B52" w14:textId="27CD3B17"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325" w:history="1">
            <w:r w:rsidR="002D22D1" w:rsidRPr="001A604E">
              <w:rPr>
                <w:rStyle w:val="a7"/>
                <w:noProof/>
              </w:rPr>
              <w:t>14.6.4.</w:t>
            </w:r>
            <w:r w:rsidR="002D22D1">
              <w:rPr>
                <w:rFonts w:asciiTheme="minorHAnsi" w:eastAsiaTheme="minorEastAsia" w:hAnsiTheme="minorHAnsi"/>
                <w:noProof/>
                <w:sz w:val="22"/>
                <w:lang w:eastAsia="ru-RU"/>
              </w:rPr>
              <w:tab/>
            </w:r>
            <w:r w:rsidR="002D22D1" w:rsidRPr="001A604E">
              <w:rPr>
                <w:rStyle w:val="a7"/>
                <w:noProof/>
              </w:rPr>
              <w:t>Резервирование тепловых сетей смежных районов поселения</w:t>
            </w:r>
            <w:r w:rsidR="002D22D1">
              <w:rPr>
                <w:noProof/>
                <w:webHidden/>
              </w:rPr>
              <w:tab/>
            </w:r>
            <w:r w:rsidR="002D22D1">
              <w:rPr>
                <w:noProof/>
                <w:webHidden/>
              </w:rPr>
              <w:fldChar w:fldCharType="begin"/>
            </w:r>
            <w:r w:rsidR="002D22D1">
              <w:rPr>
                <w:noProof/>
                <w:webHidden/>
              </w:rPr>
              <w:instrText xml:space="preserve"> PAGEREF _Toc138843325 \h </w:instrText>
            </w:r>
            <w:r w:rsidR="002D22D1">
              <w:rPr>
                <w:noProof/>
                <w:webHidden/>
              </w:rPr>
            </w:r>
            <w:r w:rsidR="002D22D1">
              <w:rPr>
                <w:noProof/>
                <w:webHidden/>
              </w:rPr>
              <w:fldChar w:fldCharType="separate"/>
            </w:r>
            <w:r w:rsidR="006A33BA">
              <w:rPr>
                <w:noProof/>
                <w:webHidden/>
              </w:rPr>
              <w:t>86</w:t>
            </w:r>
            <w:r w:rsidR="002D22D1">
              <w:rPr>
                <w:noProof/>
                <w:webHidden/>
              </w:rPr>
              <w:fldChar w:fldCharType="end"/>
            </w:r>
          </w:hyperlink>
        </w:p>
        <w:p w14:paraId="6D63F3D3" w14:textId="1F9C3CA8"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326" w:history="1">
            <w:r w:rsidR="002D22D1" w:rsidRPr="001A604E">
              <w:rPr>
                <w:rStyle w:val="a7"/>
                <w:noProof/>
              </w:rPr>
              <w:t>14.6.5.</w:t>
            </w:r>
            <w:r w:rsidR="002D22D1">
              <w:rPr>
                <w:rFonts w:asciiTheme="minorHAnsi" w:eastAsiaTheme="minorEastAsia" w:hAnsiTheme="minorHAnsi"/>
                <w:noProof/>
                <w:sz w:val="22"/>
                <w:lang w:eastAsia="ru-RU"/>
              </w:rPr>
              <w:tab/>
            </w:r>
            <w:r w:rsidR="002D22D1" w:rsidRPr="001A604E">
              <w:rPr>
                <w:rStyle w:val="a7"/>
                <w:noProof/>
              </w:rPr>
              <w:t>Устройство резервных насосных станций</w:t>
            </w:r>
            <w:r w:rsidR="002D22D1">
              <w:rPr>
                <w:noProof/>
                <w:webHidden/>
              </w:rPr>
              <w:tab/>
            </w:r>
            <w:r w:rsidR="002D22D1">
              <w:rPr>
                <w:noProof/>
                <w:webHidden/>
              </w:rPr>
              <w:fldChar w:fldCharType="begin"/>
            </w:r>
            <w:r w:rsidR="002D22D1">
              <w:rPr>
                <w:noProof/>
                <w:webHidden/>
              </w:rPr>
              <w:instrText xml:space="preserve"> PAGEREF _Toc138843326 \h </w:instrText>
            </w:r>
            <w:r w:rsidR="002D22D1">
              <w:rPr>
                <w:noProof/>
                <w:webHidden/>
              </w:rPr>
            </w:r>
            <w:r w:rsidR="002D22D1">
              <w:rPr>
                <w:noProof/>
                <w:webHidden/>
              </w:rPr>
              <w:fldChar w:fldCharType="separate"/>
            </w:r>
            <w:r w:rsidR="006A33BA">
              <w:rPr>
                <w:noProof/>
                <w:webHidden/>
              </w:rPr>
              <w:t>86</w:t>
            </w:r>
            <w:r w:rsidR="002D22D1">
              <w:rPr>
                <w:noProof/>
                <w:webHidden/>
              </w:rPr>
              <w:fldChar w:fldCharType="end"/>
            </w:r>
          </w:hyperlink>
        </w:p>
        <w:p w14:paraId="2E8DDA18" w14:textId="070832A8" w:rsidR="002D22D1" w:rsidRDefault="000E7E81">
          <w:pPr>
            <w:pStyle w:val="12"/>
            <w:tabs>
              <w:tab w:val="left" w:pos="1100"/>
              <w:tab w:val="right" w:leader="dot" w:pos="9911"/>
            </w:tabs>
            <w:rPr>
              <w:rFonts w:asciiTheme="minorHAnsi" w:eastAsiaTheme="minorEastAsia" w:hAnsiTheme="minorHAnsi"/>
              <w:noProof/>
              <w:sz w:val="22"/>
              <w:lang w:eastAsia="ru-RU"/>
            </w:rPr>
          </w:pPr>
          <w:hyperlink w:anchor="_Toc138843327" w:history="1">
            <w:r w:rsidR="002D22D1" w:rsidRPr="001A604E">
              <w:rPr>
                <w:rStyle w:val="a7"/>
                <w:noProof/>
              </w:rPr>
              <w:t>14.6.6.</w:t>
            </w:r>
            <w:r w:rsidR="002D22D1">
              <w:rPr>
                <w:rFonts w:asciiTheme="minorHAnsi" w:eastAsiaTheme="minorEastAsia" w:hAnsiTheme="minorHAnsi"/>
                <w:noProof/>
                <w:sz w:val="22"/>
                <w:lang w:eastAsia="ru-RU"/>
              </w:rPr>
              <w:tab/>
            </w:r>
            <w:r w:rsidR="002D22D1" w:rsidRPr="001A604E">
              <w:rPr>
                <w:rStyle w:val="a7"/>
                <w:noProof/>
              </w:rPr>
              <w:t>Установка баков-аккумуляторов</w:t>
            </w:r>
            <w:r w:rsidR="002D22D1">
              <w:rPr>
                <w:noProof/>
                <w:webHidden/>
              </w:rPr>
              <w:tab/>
            </w:r>
            <w:r w:rsidR="002D22D1">
              <w:rPr>
                <w:noProof/>
                <w:webHidden/>
              </w:rPr>
              <w:fldChar w:fldCharType="begin"/>
            </w:r>
            <w:r w:rsidR="002D22D1">
              <w:rPr>
                <w:noProof/>
                <w:webHidden/>
              </w:rPr>
              <w:instrText xml:space="preserve"> PAGEREF _Toc138843327 \h </w:instrText>
            </w:r>
            <w:r w:rsidR="002D22D1">
              <w:rPr>
                <w:noProof/>
                <w:webHidden/>
              </w:rPr>
            </w:r>
            <w:r w:rsidR="002D22D1">
              <w:rPr>
                <w:noProof/>
                <w:webHidden/>
              </w:rPr>
              <w:fldChar w:fldCharType="separate"/>
            </w:r>
            <w:r w:rsidR="006A33BA">
              <w:rPr>
                <w:noProof/>
                <w:webHidden/>
              </w:rPr>
              <w:t>86</w:t>
            </w:r>
            <w:r w:rsidR="002D22D1">
              <w:rPr>
                <w:noProof/>
                <w:webHidden/>
              </w:rPr>
              <w:fldChar w:fldCharType="end"/>
            </w:r>
          </w:hyperlink>
        </w:p>
        <w:p w14:paraId="12F488B0" w14:textId="7A6D0D03"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28" w:history="1">
            <w:r w:rsidR="002D22D1" w:rsidRPr="001A604E">
              <w:rPr>
                <w:rStyle w:val="a7"/>
                <w:noProof/>
              </w:rPr>
              <w:t>14.7.</w:t>
            </w:r>
            <w:r w:rsidR="002D22D1">
              <w:rPr>
                <w:rFonts w:asciiTheme="minorHAnsi" w:eastAsiaTheme="minorEastAsia" w:hAnsiTheme="minorHAnsi"/>
                <w:noProof/>
                <w:sz w:val="22"/>
                <w:lang w:eastAsia="ru-RU"/>
              </w:rPr>
              <w:tab/>
            </w:r>
            <w:r w:rsidR="002D22D1" w:rsidRPr="001A604E">
              <w:rPr>
                <w:rStyle w:val="a7"/>
                <w:noProof/>
              </w:rPr>
              <w:t>Описание изменений в показателях надёжности теплоснабжения за период, предшествующий актуализации схемы теплоснабжения, с учётом введённых в эксплуатацию новых и реконструированных тепловых сетей и сооружений на них</w:t>
            </w:r>
            <w:r w:rsidR="002D22D1">
              <w:rPr>
                <w:noProof/>
                <w:webHidden/>
              </w:rPr>
              <w:tab/>
            </w:r>
            <w:r w:rsidR="002D22D1">
              <w:rPr>
                <w:noProof/>
                <w:webHidden/>
              </w:rPr>
              <w:fldChar w:fldCharType="begin"/>
            </w:r>
            <w:r w:rsidR="002D22D1">
              <w:rPr>
                <w:noProof/>
                <w:webHidden/>
              </w:rPr>
              <w:instrText xml:space="preserve"> PAGEREF _Toc138843328 \h </w:instrText>
            </w:r>
            <w:r w:rsidR="002D22D1">
              <w:rPr>
                <w:noProof/>
                <w:webHidden/>
              </w:rPr>
            </w:r>
            <w:r w:rsidR="002D22D1">
              <w:rPr>
                <w:noProof/>
                <w:webHidden/>
              </w:rPr>
              <w:fldChar w:fldCharType="separate"/>
            </w:r>
            <w:r w:rsidR="006A33BA">
              <w:rPr>
                <w:noProof/>
                <w:webHidden/>
              </w:rPr>
              <w:t>86</w:t>
            </w:r>
            <w:r w:rsidR="002D22D1">
              <w:rPr>
                <w:noProof/>
                <w:webHidden/>
              </w:rPr>
              <w:fldChar w:fldCharType="end"/>
            </w:r>
          </w:hyperlink>
        </w:p>
        <w:p w14:paraId="4A2C83BB" w14:textId="425F1557"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329" w:history="1">
            <w:r w:rsidR="002D22D1" w:rsidRPr="001A604E">
              <w:rPr>
                <w:rStyle w:val="a7"/>
                <w:noProof/>
              </w:rPr>
              <w:t>15.</w:t>
            </w:r>
            <w:r w:rsidR="002D22D1">
              <w:rPr>
                <w:rFonts w:asciiTheme="minorHAnsi" w:eastAsiaTheme="minorEastAsia" w:hAnsiTheme="minorHAnsi"/>
                <w:noProof/>
                <w:sz w:val="22"/>
                <w:lang w:eastAsia="ru-RU"/>
              </w:rPr>
              <w:tab/>
            </w:r>
            <w:r w:rsidR="002D22D1" w:rsidRPr="001A604E">
              <w:rPr>
                <w:rStyle w:val="a7"/>
                <w:noProof/>
              </w:rPr>
              <w:t>Глава 12. Обоснование инвестиций в строительство, реконструкцию, техническое перевооружение и (или) модернизацию</w:t>
            </w:r>
            <w:r w:rsidR="002D22D1">
              <w:rPr>
                <w:noProof/>
                <w:webHidden/>
              </w:rPr>
              <w:tab/>
            </w:r>
            <w:r w:rsidR="002D22D1">
              <w:rPr>
                <w:noProof/>
                <w:webHidden/>
              </w:rPr>
              <w:fldChar w:fldCharType="begin"/>
            </w:r>
            <w:r w:rsidR="002D22D1">
              <w:rPr>
                <w:noProof/>
                <w:webHidden/>
              </w:rPr>
              <w:instrText xml:space="preserve"> PAGEREF _Toc138843329 \h </w:instrText>
            </w:r>
            <w:r w:rsidR="002D22D1">
              <w:rPr>
                <w:noProof/>
                <w:webHidden/>
              </w:rPr>
            </w:r>
            <w:r w:rsidR="002D22D1">
              <w:rPr>
                <w:noProof/>
                <w:webHidden/>
              </w:rPr>
              <w:fldChar w:fldCharType="separate"/>
            </w:r>
            <w:r w:rsidR="006A33BA">
              <w:rPr>
                <w:noProof/>
                <w:webHidden/>
              </w:rPr>
              <w:t>86</w:t>
            </w:r>
            <w:r w:rsidR="002D22D1">
              <w:rPr>
                <w:noProof/>
                <w:webHidden/>
              </w:rPr>
              <w:fldChar w:fldCharType="end"/>
            </w:r>
          </w:hyperlink>
        </w:p>
        <w:p w14:paraId="28C674D4" w14:textId="44040ABC"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30" w:history="1">
            <w:r w:rsidR="002D22D1" w:rsidRPr="001A604E">
              <w:rPr>
                <w:rStyle w:val="a7"/>
                <w:noProof/>
              </w:rPr>
              <w:t>15.1.</w:t>
            </w:r>
            <w:r w:rsidR="002D22D1">
              <w:rPr>
                <w:rFonts w:asciiTheme="minorHAnsi" w:eastAsiaTheme="minorEastAsia" w:hAnsiTheme="minorHAnsi"/>
                <w:noProof/>
                <w:sz w:val="22"/>
                <w:lang w:eastAsia="ru-RU"/>
              </w:rPr>
              <w:tab/>
            </w:r>
            <w:r w:rsidR="002D22D1" w:rsidRPr="001A604E">
              <w:rPr>
                <w:rStyle w:val="a7"/>
                <w:noProof/>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2D22D1">
              <w:rPr>
                <w:noProof/>
                <w:webHidden/>
              </w:rPr>
              <w:tab/>
            </w:r>
            <w:r w:rsidR="002D22D1">
              <w:rPr>
                <w:noProof/>
                <w:webHidden/>
              </w:rPr>
              <w:fldChar w:fldCharType="begin"/>
            </w:r>
            <w:r w:rsidR="002D22D1">
              <w:rPr>
                <w:noProof/>
                <w:webHidden/>
              </w:rPr>
              <w:instrText xml:space="preserve"> PAGEREF _Toc138843330 \h </w:instrText>
            </w:r>
            <w:r w:rsidR="002D22D1">
              <w:rPr>
                <w:noProof/>
                <w:webHidden/>
              </w:rPr>
            </w:r>
            <w:r w:rsidR="002D22D1">
              <w:rPr>
                <w:noProof/>
                <w:webHidden/>
              </w:rPr>
              <w:fldChar w:fldCharType="separate"/>
            </w:r>
            <w:r w:rsidR="006A33BA">
              <w:rPr>
                <w:noProof/>
                <w:webHidden/>
              </w:rPr>
              <w:t>86</w:t>
            </w:r>
            <w:r w:rsidR="002D22D1">
              <w:rPr>
                <w:noProof/>
                <w:webHidden/>
              </w:rPr>
              <w:fldChar w:fldCharType="end"/>
            </w:r>
          </w:hyperlink>
        </w:p>
        <w:p w14:paraId="607C9EF6" w14:textId="6856F94A"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31" w:history="1">
            <w:r w:rsidR="002D22D1" w:rsidRPr="001A604E">
              <w:rPr>
                <w:rStyle w:val="a7"/>
                <w:noProof/>
              </w:rPr>
              <w:t>15.2.</w:t>
            </w:r>
            <w:r w:rsidR="002D22D1">
              <w:rPr>
                <w:rFonts w:asciiTheme="minorHAnsi" w:eastAsiaTheme="minorEastAsia" w:hAnsiTheme="minorHAnsi"/>
                <w:noProof/>
                <w:sz w:val="22"/>
                <w:lang w:eastAsia="ru-RU"/>
              </w:rPr>
              <w:tab/>
            </w:r>
            <w:r w:rsidR="002D22D1" w:rsidRPr="001A604E">
              <w:rPr>
                <w:rStyle w:val="a7"/>
                <w:noProof/>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2D22D1">
              <w:rPr>
                <w:noProof/>
                <w:webHidden/>
              </w:rPr>
              <w:tab/>
            </w:r>
            <w:r w:rsidR="002D22D1">
              <w:rPr>
                <w:noProof/>
                <w:webHidden/>
              </w:rPr>
              <w:fldChar w:fldCharType="begin"/>
            </w:r>
            <w:r w:rsidR="002D22D1">
              <w:rPr>
                <w:noProof/>
                <w:webHidden/>
              </w:rPr>
              <w:instrText xml:space="preserve"> PAGEREF _Toc138843331 \h </w:instrText>
            </w:r>
            <w:r w:rsidR="002D22D1">
              <w:rPr>
                <w:noProof/>
                <w:webHidden/>
              </w:rPr>
            </w:r>
            <w:r w:rsidR="002D22D1">
              <w:rPr>
                <w:noProof/>
                <w:webHidden/>
              </w:rPr>
              <w:fldChar w:fldCharType="separate"/>
            </w:r>
            <w:r w:rsidR="006A33BA">
              <w:rPr>
                <w:noProof/>
                <w:webHidden/>
              </w:rPr>
              <w:t>90</w:t>
            </w:r>
            <w:r w:rsidR="002D22D1">
              <w:rPr>
                <w:noProof/>
                <w:webHidden/>
              </w:rPr>
              <w:fldChar w:fldCharType="end"/>
            </w:r>
          </w:hyperlink>
        </w:p>
        <w:p w14:paraId="27EB3B2E" w14:textId="6DDAAADD"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32" w:history="1">
            <w:r w:rsidR="002D22D1" w:rsidRPr="001A604E">
              <w:rPr>
                <w:rStyle w:val="a7"/>
                <w:noProof/>
              </w:rPr>
              <w:t>15.3.</w:t>
            </w:r>
            <w:r w:rsidR="002D22D1">
              <w:rPr>
                <w:rFonts w:asciiTheme="minorHAnsi" w:eastAsiaTheme="minorEastAsia" w:hAnsiTheme="minorHAnsi"/>
                <w:noProof/>
                <w:sz w:val="22"/>
                <w:lang w:eastAsia="ru-RU"/>
              </w:rPr>
              <w:tab/>
            </w:r>
            <w:r w:rsidR="002D22D1" w:rsidRPr="001A604E">
              <w:rPr>
                <w:rStyle w:val="a7"/>
                <w:noProof/>
              </w:rPr>
              <w:t>Расчёты экономической эффективности инвестиций</w:t>
            </w:r>
            <w:r w:rsidR="002D22D1">
              <w:rPr>
                <w:noProof/>
                <w:webHidden/>
              </w:rPr>
              <w:tab/>
            </w:r>
            <w:r w:rsidR="002D22D1">
              <w:rPr>
                <w:noProof/>
                <w:webHidden/>
              </w:rPr>
              <w:fldChar w:fldCharType="begin"/>
            </w:r>
            <w:r w:rsidR="002D22D1">
              <w:rPr>
                <w:noProof/>
                <w:webHidden/>
              </w:rPr>
              <w:instrText xml:space="preserve"> PAGEREF _Toc138843332 \h </w:instrText>
            </w:r>
            <w:r w:rsidR="002D22D1">
              <w:rPr>
                <w:noProof/>
                <w:webHidden/>
              </w:rPr>
            </w:r>
            <w:r w:rsidR="002D22D1">
              <w:rPr>
                <w:noProof/>
                <w:webHidden/>
              </w:rPr>
              <w:fldChar w:fldCharType="separate"/>
            </w:r>
            <w:r w:rsidR="006A33BA">
              <w:rPr>
                <w:noProof/>
                <w:webHidden/>
              </w:rPr>
              <w:t>90</w:t>
            </w:r>
            <w:r w:rsidR="002D22D1">
              <w:rPr>
                <w:noProof/>
                <w:webHidden/>
              </w:rPr>
              <w:fldChar w:fldCharType="end"/>
            </w:r>
          </w:hyperlink>
        </w:p>
        <w:p w14:paraId="064A1833" w14:textId="555E5D02"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33" w:history="1">
            <w:r w:rsidR="002D22D1" w:rsidRPr="001A604E">
              <w:rPr>
                <w:rStyle w:val="a7"/>
                <w:noProof/>
              </w:rPr>
              <w:t>15.4.</w:t>
            </w:r>
            <w:r w:rsidR="002D22D1">
              <w:rPr>
                <w:rFonts w:asciiTheme="minorHAnsi" w:eastAsiaTheme="minorEastAsia" w:hAnsiTheme="minorHAnsi"/>
                <w:noProof/>
                <w:sz w:val="22"/>
                <w:lang w:eastAsia="ru-RU"/>
              </w:rPr>
              <w:tab/>
            </w:r>
            <w:r w:rsidR="002D22D1" w:rsidRPr="001A604E">
              <w:rPr>
                <w:rStyle w:val="a7"/>
                <w:noProof/>
              </w:rPr>
              <w:t>Расчёты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2D22D1">
              <w:rPr>
                <w:noProof/>
                <w:webHidden/>
              </w:rPr>
              <w:tab/>
            </w:r>
            <w:r w:rsidR="002D22D1">
              <w:rPr>
                <w:noProof/>
                <w:webHidden/>
              </w:rPr>
              <w:fldChar w:fldCharType="begin"/>
            </w:r>
            <w:r w:rsidR="002D22D1">
              <w:rPr>
                <w:noProof/>
                <w:webHidden/>
              </w:rPr>
              <w:instrText xml:space="preserve"> PAGEREF _Toc138843333 \h </w:instrText>
            </w:r>
            <w:r w:rsidR="002D22D1">
              <w:rPr>
                <w:noProof/>
                <w:webHidden/>
              </w:rPr>
            </w:r>
            <w:r w:rsidR="002D22D1">
              <w:rPr>
                <w:noProof/>
                <w:webHidden/>
              </w:rPr>
              <w:fldChar w:fldCharType="separate"/>
            </w:r>
            <w:r w:rsidR="006A33BA">
              <w:rPr>
                <w:noProof/>
                <w:webHidden/>
              </w:rPr>
              <w:t>92</w:t>
            </w:r>
            <w:r w:rsidR="002D22D1">
              <w:rPr>
                <w:noProof/>
                <w:webHidden/>
              </w:rPr>
              <w:fldChar w:fldCharType="end"/>
            </w:r>
          </w:hyperlink>
        </w:p>
        <w:p w14:paraId="638F10C0" w14:textId="76D4A4C7"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34" w:history="1">
            <w:r w:rsidR="002D22D1" w:rsidRPr="001A604E">
              <w:rPr>
                <w:rStyle w:val="a7"/>
                <w:noProof/>
              </w:rPr>
              <w:t>15.5.</w:t>
            </w:r>
            <w:r w:rsidR="002D22D1">
              <w:rPr>
                <w:rFonts w:asciiTheme="minorHAnsi" w:eastAsiaTheme="minorEastAsia" w:hAnsiTheme="minorHAnsi"/>
                <w:noProof/>
                <w:sz w:val="22"/>
                <w:lang w:eastAsia="ru-RU"/>
              </w:rPr>
              <w:tab/>
            </w:r>
            <w:r w:rsidR="002D22D1" w:rsidRPr="001A604E">
              <w:rPr>
                <w:rStyle w:val="a7"/>
                <w:noProof/>
              </w:rPr>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учётом фактически осуществлённых инвестиций и показателей их фактической эффективности</w:t>
            </w:r>
            <w:r w:rsidR="002D22D1">
              <w:rPr>
                <w:noProof/>
                <w:webHidden/>
              </w:rPr>
              <w:tab/>
            </w:r>
            <w:r w:rsidR="002D22D1">
              <w:rPr>
                <w:noProof/>
                <w:webHidden/>
              </w:rPr>
              <w:fldChar w:fldCharType="begin"/>
            </w:r>
            <w:r w:rsidR="002D22D1">
              <w:rPr>
                <w:noProof/>
                <w:webHidden/>
              </w:rPr>
              <w:instrText xml:space="preserve"> PAGEREF _Toc138843334 \h </w:instrText>
            </w:r>
            <w:r w:rsidR="002D22D1">
              <w:rPr>
                <w:noProof/>
                <w:webHidden/>
              </w:rPr>
            </w:r>
            <w:r w:rsidR="002D22D1">
              <w:rPr>
                <w:noProof/>
                <w:webHidden/>
              </w:rPr>
              <w:fldChar w:fldCharType="separate"/>
            </w:r>
            <w:r w:rsidR="006A33BA">
              <w:rPr>
                <w:noProof/>
                <w:webHidden/>
              </w:rPr>
              <w:t>92</w:t>
            </w:r>
            <w:r w:rsidR="002D22D1">
              <w:rPr>
                <w:noProof/>
                <w:webHidden/>
              </w:rPr>
              <w:fldChar w:fldCharType="end"/>
            </w:r>
          </w:hyperlink>
        </w:p>
        <w:p w14:paraId="028286BF" w14:textId="780308FD"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335" w:history="1">
            <w:r w:rsidR="002D22D1" w:rsidRPr="001A604E">
              <w:rPr>
                <w:rStyle w:val="a7"/>
                <w:noProof/>
              </w:rPr>
              <w:t>16.</w:t>
            </w:r>
            <w:r w:rsidR="002D22D1">
              <w:rPr>
                <w:rFonts w:asciiTheme="minorHAnsi" w:eastAsiaTheme="minorEastAsia" w:hAnsiTheme="minorHAnsi"/>
                <w:noProof/>
                <w:sz w:val="22"/>
                <w:lang w:eastAsia="ru-RU"/>
              </w:rPr>
              <w:tab/>
            </w:r>
            <w:r w:rsidR="002D22D1" w:rsidRPr="001A604E">
              <w:rPr>
                <w:rStyle w:val="a7"/>
                <w:noProof/>
              </w:rPr>
              <w:t>Глава 13. Индикаторы развития систем теплоснабжения поселения.</w:t>
            </w:r>
            <w:r w:rsidR="002D22D1">
              <w:rPr>
                <w:noProof/>
                <w:webHidden/>
              </w:rPr>
              <w:tab/>
            </w:r>
            <w:r w:rsidR="002D22D1">
              <w:rPr>
                <w:noProof/>
                <w:webHidden/>
              </w:rPr>
              <w:fldChar w:fldCharType="begin"/>
            </w:r>
            <w:r w:rsidR="002D22D1">
              <w:rPr>
                <w:noProof/>
                <w:webHidden/>
              </w:rPr>
              <w:instrText xml:space="preserve"> PAGEREF _Toc138843335 \h </w:instrText>
            </w:r>
            <w:r w:rsidR="002D22D1">
              <w:rPr>
                <w:noProof/>
                <w:webHidden/>
              </w:rPr>
            </w:r>
            <w:r w:rsidR="002D22D1">
              <w:rPr>
                <w:noProof/>
                <w:webHidden/>
              </w:rPr>
              <w:fldChar w:fldCharType="separate"/>
            </w:r>
            <w:r w:rsidR="006A33BA">
              <w:rPr>
                <w:noProof/>
                <w:webHidden/>
              </w:rPr>
              <w:t>92</w:t>
            </w:r>
            <w:r w:rsidR="002D22D1">
              <w:rPr>
                <w:noProof/>
                <w:webHidden/>
              </w:rPr>
              <w:fldChar w:fldCharType="end"/>
            </w:r>
          </w:hyperlink>
        </w:p>
        <w:p w14:paraId="6477FD90" w14:textId="78AFAA36"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36" w:history="1">
            <w:r w:rsidR="002D22D1" w:rsidRPr="001A604E">
              <w:rPr>
                <w:rStyle w:val="a7"/>
                <w:noProof/>
              </w:rPr>
              <w:t>16.1.</w:t>
            </w:r>
            <w:r w:rsidR="002D22D1">
              <w:rPr>
                <w:rFonts w:asciiTheme="minorHAnsi" w:eastAsiaTheme="minorEastAsia" w:hAnsiTheme="minorHAnsi"/>
                <w:noProof/>
                <w:sz w:val="22"/>
                <w:lang w:eastAsia="ru-RU"/>
              </w:rPr>
              <w:tab/>
            </w:r>
            <w:r w:rsidR="002D22D1" w:rsidRPr="001A604E">
              <w:rPr>
                <w:rStyle w:val="a7"/>
                <w:noProof/>
              </w:rPr>
              <w:t>Результаты оценки существующих и перспективных значений индикаторов развития систем теплоснабжения</w:t>
            </w:r>
            <w:r w:rsidR="002D22D1">
              <w:rPr>
                <w:noProof/>
                <w:webHidden/>
              </w:rPr>
              <w:tab/>
            </w:r>
            <w:r w:rsidR="002D22D1">
              <w:rPr>
                <w:noProof/>
                <w:webHidden/>
              </w:rPr>
              <w:fldChar w:fldCharType="begin"/>
            </w:r>
            <w:r w:rsidR="002D22D1">
              <w:rPr>
                <w:noProof/>
                <w:webHidden/>
              </w:rPr>
              <w:instrText xml:space="preserve"> PAGEREF _Toc138843336 \h </w:instrText>
            </w:r>
            <w:r w:rsidR="002D22D1">
              <w:rPr>
                <w:noProof/>
                <w:webHidden/>
              </w:rPr>
            </w:r>
            <w:r w:rsidR="002D22D1">
              <w:rPr>
                <w:noProof/>
                <w:webHidden/>
              </w:rPr>
              <w:fldChar w:fldCharType="separate"/>
            </w:r>
            <w:r w:rsidR="006A33BA">
              <w:rPr>
                <w:noProof/>
                <w:webHidden/>
              </w:rPr>
              <w:t>92</w:t>
            </w:r>
            <w:r w:rsidR="002D22D1">
              <w:rPr>
                <w:noProof/>
                <w:webHidden/>
              </w:rPr>
              <w:fldChar w:fldCharType="end"/>
            </w:r>
          </w:hyperlink>
        </w:p>
        <w:p w14:paraId="6A4775A6" w14:textId="58D6DFD4"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37" w:history="1">
            <w:r w:rsidR="002D22D1" w:rsidRPr="001A604E">
              <w:rPr>
                <w:rStyle w:val="a7"/>
                <w:noProof/>
              </w:rPr>
              <w:t>16.2.</w:t>
            </w:r>
            <w:r w:rsidR="002D22D1">
              <w:rPr>
                <w:rFonts w:asciiTheme="minorHAnsi" w:eastAsiaTheme="minorEastAsia" w:hAnsiTheme="minorHAnsi"/>
                <w:noProof/>
                <w:sz w:val="22"/>
                <w:lang w:eastAsia="ru-RU"/>
              </w:rPr>
              <w:tab/>
            </w:r>
            <w:r w:rsidR="002D22D1" w:rsidRPr="001A604E">
              <w:rPr>
                <w:rStyle w:val="a7"/>
                <w:noProof/>
              </w:rPr>
              <w:t>Количество прекращений подачи тепловой энергии, теплоносителя в результате технологических нарушений на тепловых сетях</w:t>
            </w:r>
            <w:r w:rsidR="002D22D1">
              <w:rPr>
                <w:noProof/>
                <w:webHidden/>
              </w:rPr>
              <w:tab/>
            </w:r>
            <w:r w:rsidR="002D22D1">
              <w:rPr>
                <w:noProof/>
                <w:webHidden/>
              </w:rPr>
              <w:fldChar w:fldCharType="begin"/>
            </w:r>
            <w:r w:rsidR="002D22D1">
              <w:rPr>
                <w:noProof/>
                <w:webHidden/>
              </w:rPr>
              <w:instrText xml:space="preserve"> PAGEREF _Toc138843337 \h </w:instrText>
            </w:r>
            <w:r w:rsidR="002D22D1">
              <w:rPr>
                <w:noProof/>
                <w:webHidden/>
              </w:rPr>
            </w:r>
            <w:r w:rsidR="002D22D1">
              <w:rPr>
                <w:noProof/>
                <w:webHidden/>
              </w:rPr>
              <w:fldChar w:fldCharType="separate"/>
            </w:r>
            <w:r w:rsidR="006A33BA">
              <w:rPr>
                <w:noProof/>
                <w:webHidden/>
              </w:rPr>
              <w:t>93</w:t>
            </w:r>
            <w:r w:rsidR="002D22D1">
              <w:rPr>
                <w:noProof/>
                <w:webHidden/>
              </w:rPr>
              <w:fldChar w:fldCharType="end"/>
            </w:r>
          </w:hyperlink>
        </w:p>
        <w:p w14:paraId="52794735" w14:textId="613A1D2E"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38" w:history="1">
            <w:r w:rsidR="002D22D1" w:rsidRPr="001A604E">
              <w:rPr>
                <w:rStyle w:val="a7"/>
                <w:noProof/>
              </w:rPr>
              <w:t>16.3.</w:t>
            </w:r>
            <w:r w:rsidR="002D22D1">
              <w:rPr>
                <w:rFonts w:asciiTheme="minorHAnsi" w:eastAsiaTheme="minorEastAsia" w:hAnsiTheme="minorHAnsi"/>
                <w:noProof/>
                <w:sz w:val="22"/>
                <w:lang w:eastAsia="ru-RU"/>
              </w:rPr>
              <w:tab/>
            </w:r>
            <w:r w:rsidR="002D22D1" w:rsidRPr="001A604E">
              <w:rPr>
                <w:rStyle w:val="a7"/>
                <w:noProof/>
              </w:rPr>
              <w:t>Количество прекращений подачи тепловой энергии, теплоносителя в результате технологических нарушений на источниках тепловой энергии</w:t>
            </w:r>
            <w:r w:rsidR="002D22D1">
              <w:rPr>
                <w:noProof/>
                <w:webHidden/>
              </w:rPr>
              <w:tab/>
            </w:r>
            <w:r w:rsidR="002D22D1">
              <w:rPr>
                <w:noProof/>
                <w:webHidden/>
              </w:rPr>
              <w:fldChar w:fldCharType="begin"/>
            </w:r>
            <w:r w:rsidR="002D22D1">
              <w:rPr>
                <w:noProof/>
                <w:webHidden/>
              </w:rPr>
              <w:instrText xml:space="preserve"> PAGEREF _Toc138843338 \h </w:instrText>
            </w:r>
            <w:r w:rsidR="002D22D1">
              <w:rPr>
                <w:noProof/>
                <w:webHidden/>
              </w:rPr>
            </w:r>
            <w:r w:rsidR="002D22D1">
              <w:rPr>
                <w:noProof/>
                <w:webHidden/>
              </w:rPr>
              <w:fldChar w:fldCharType="separate"/>
            </w:r>
            <w:r w:rsidR="006A33BA">
              <w:rPr>
                <w:noProof/>
                <w:webHidden/>
              </w:rPr>
              <w:t>93</w:t>
            </w:r>
            <w:r w:rsidR="002D22D1">
              <w:rPr>
                <w:noProof/>
                <w:webHidden/>
              </w:rPr>
              <w:fldChar w:fldCharType="end"/>
            </w:r>
          </w:hyperlink>
        </w:p>
        <w:p w14:paraId="11AD974C" w14:textId="459663D4"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39" w:history="1">
            <w:r w:rsidR="002D22D1" w:rsidRPr="001A604E">
              <w:rPr>
                <w:rStyle w:val="a7"/>
                <w:noProof/>
              </w:rPr>
              <w:t>16.4.</w:t>
            </w:r>
            <w:r w:rsidR="002D22D1">
              <w:rPr>
                <w:rFonts w:asciiTheme="minorHAnsi" w:eastAsiaTheme="minorEastAsia" w:hAnsiTheme="minorHAnsi"/>
                <w:noProof/>
                <w:sz w:val="22"/>
                <w:lang w:eastAsia="ru-RU"/>
              </w:rPr>
              <w:tab/>
            </w:r>
            <w:r w:rsidR="002D22D1" w:rsidRPr="001A604E">
              <w:rPr>
                <w:rStyle w:val="a7"/>
                <w:noProof/>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2D22D1">
              <w:rPr>
                <w:noProof/>
                <w:webHidden/>
              </w:rPr>
              <w:tab/>
            </w:r>
            <w:r w:rsidR="002D22D1">
              <w:rPr>
                <w:noProof/>
                <w:webHidden/>
              </w:rPr>
              <w:fldChar w:fldCharType="begin"/>
            </w:r>
            <w:r w:rsidR="002D22D1">
              <w:rPr>
                <w:noProof/>
                <w:webHidden/>
              </w:rPr>
              <w:instrText xml:space="preserve"> PAGEREF _Toc138843339 \h </w:instrText>
            </w:r>
            <w:r w:rsidR="002D22D1">
              <w:rPr>
                <w:noProof/>
                <w:webHidden/>
              </w:rPr>
            </w:r>
            <w:r w:rsidR="002D22D1">
              <w:rPr>
                <w:noProof/>
                <w:webHidden/>
              </w:rPr>
              <w:fldChar w:fldCharType="separate"/>
            </w:r>
            <w:r w:rsidR="006A33BA">
              <w:rPr>
                <w:noProof/>
                <w:webHidden/>
              </w:rPr>
              <w:t>93</w:t>
            </w:r>
            <w:r w:rsidR="002D22D1">
              <w:rPr>
                <w:noProof/>
                <w:webHidden/>
              </w:rPr>
              <w:fldChar w:fldCharType="end"/>
            </w:r>
          </w:hyperlink>
        </w:p>
        <w:p w14:paraId="4B91E652" w14:textId="1F9A7466"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40" w:history="1">
            <w:r w:rsidR="002D22D1" w:rsidRPr="001A604E">
              <w:rPr>
                <w:rStyle w:val="a7"/>
                <w:noProof/>
              </w:rPr>
              <w:t>16.5.</w:t>
            </w:r>
            <w:r w:rsidR="002D22D1">
              <w:rPr>
                <w:rFonts w:asciiTheme="minorHAnsi" w:eastAsiaTheme="minorEastAsia" w:hAnsiTheme="minorHAnsi"/>
                <w:noProof/>
                <w:sz w:val="22"/>
                <w:lang w:eastAsia="ru-RU"/>
              </w:rPr>
              <w:tab/>
            </w:r>
            <w:r w:rsidR="002D22D1" w:rsidRPr="001A604E">
              <w:rPr>
                <w:rStyle w:val="a7"/>
                <w:noProof/>
              </w:rPr>
              <w:t>Отношение величины технологических потерь тепловой энергии, теплоносителя к материальной характеристике тепловой сети</w:t>
            </w:r>
            <w:r w:rsidR="002D22D1">
              <w:rPr>
                <w:noProof/>
                <w:webHidden/>
              </w:rPr>
              <w:tab/>
            </w:r>
            <w:r w:rsidR="002D22D1">
              <w:rPr>
                <w:noProof/>
                <w:webHidden/>
              </w:rPr>
              <w:fldChar w:fldCharType="begin"/>
            </w:r>
            <w:r w:rsidR="002D22D1">
              <w:rPr>
                <w:noProof/>
                <w:webHidden/>
              </w:rPr>
              <w:instrText xml:space="preserve"> PAGEREF _Toc138843340 \h </w:instrText>
            </w:r>
            <w:r w:rsidR="002D22D1">
              <w:rPr>
                <w:noProof/>
                <w:webHidden/>
              </w:rPr>
            </w:r>
            <w:r w:rsidR="002D22D1">
              <w:rPr>
                <w:noProof/>
                <w:webHidden/>
              </w:rPr>
              <w:fldChar w:fldCharType="separate"/>
            </w:r>
            <w:r w:rsidR="006A33BA">
              <w:rPr>
                <w:noProof/>
                <w:webHidden/>
              </w:rPr>
              <w:t>93</w:t>
            </w:r>
            <w:r w:rsidR="002D22D1">
              <w:rPr>
                <w:noProof/>
                <w:webHidden/>
              </w:rPr>
              <w:fldChar w:fldCharType="end"/>
            </w:r>
          </w:hyperlink>
        </w:p>
        <w:p w14:paraId="373DBBF8" w14:textId="02011789"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41" w:history="1">
            <w:r w:rsidR="002D22D1" w:rsidRPr="001A604E">
              <w:rPr>
                <w:rStyle w:val="a7"/>
                <w:noProof/>
              </w:rPr>
              <w:t>16.6.</w:t>
            </w:r>
            <w:r w:rsidR="002D22D1">
              <w:rPr>
                <w:rFonts w:asciiTheme="minorHAnsi" w:eastAsiaTheme="minorEastAsia" w:hAnsiTheme="minorHAnsi"/>
                <w:noProof/>
                <w:sz w:val="22"/>
                <w:lang w:eastAsia="ru-RU"/>
              </w:rPr>
              <w:tab/>
            </w:r>
            <w:r w:rsidR="002D22D1" w:rsidRPr="001A604E">
              <w:rPr>
                <w:rStyle w:val="a7"/>
                <w:noProof/>
              </w:rPr>
              <w:t>Коэффициент использования установленной тепловой мощности</w:t>
            </w:r>
            <w:r w:rsidR="002D22D1">
              <w:rPr>
                <w:noProof/>
                <w:webHidden/>
              </w:rPr>
              <w:tab/>
            </w:r>
            <w:r w:rsidR="002D22D1">
              <w:rPr>
                <w:noProof/>
                <w:webHidden/>
              </w:rPr>
              <w:fldChar w:fldCharType="begin"/>
            </w:r>
            <w:r w:rsidR="002D22D1">
              <w:rPr>
                <w:noProof/>
                <w:webHidden/>
              </w:rPr>
              <w:instrText xml:space="preserve"> PAGEREF _Toc138843341 \h </w:instrText>
            </w:r>
            <w:r w:rsidR="002D22D1">
              <w:rPr>
                <w:noProof/>
                <w:webHidden/>
              </w:rPr>
            </w:r>
            <w:r w:rsidR="002D22D1">
              <w:rPr>
                <w:noProof/>
                <w:webHidden/>
              </w:rPr>
              <w:fldChar w:fldCharType="separate"/>
            </w:r>
            <w:r w:rsidR="006A33BA">
              <w:rPr>
                <w:noProof/>
                <w:webHidden/>
              </w:rPr>
              <w:t>93</w:t>
            </w:r>
            <w:r w:rsidR="002D22D1">
              <w:rPr>
                <w:noProof/>
                <w:webHidden/>
              </w:rPr>
              <w:fldChar w:fldCharType="end"/>
            </w:r>
          </w:hyperlink>
        </w:p>
        <w:p w14:paraId="5660ED50" w14:textId="6F5ED972"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42" w:history="1">
            <w:r w:rsidR="002D22D1" w:rsidRPr="001A604E">
              <w:rPr>
                <w:rStyle w:val="a7"/>
                <w:noProof/>
              </w:rPr>
              <w:t>16.7.</w:t>
            </w:r>
            <w:r w:rsidR="002D22D1">
              <w:rPr>
                <w:rFonts w:asciiTheme="minorHAnsi" w:eastAsiaTheme="minorEastAsia" w:hAnsiTheme="minorHAnsi"/>
                <w:noProof/>
                <w:sz w:val="22"/>
                <w:lang w:eastAsia="ru-RU"/>
              </w:rPr>
              <w:tab/>
            </w:r>
            <w:r w:rsidR="002D22D1" w:rsidRPr="001A604E">
              <w:rPr>
                <w:rStyle w:val="a7"/>
                <w:noProof/>
              </w:rPr>
              <w:t>Удельная материальная характеристика тепловых сетей, приведенная к расчетной тепловой нагрузке</w:t>
            </w:r>
            <w:r w:rsidR="002D22D1">
              <w:rPr>
                <w:noProof/>
                <w:webHidden/>
              </w:rPr>
              <w:tab/>
            </w:r>
            <w:r w:rsidR="002D22D1">
              <w:rPr>
                <w:noProof/>
                <w:webHidden/>
              </w:rPr>
              <w:fldChar w:fldCharType="begin"/>
            </w:r>
            <w:r w:rsidR="002D22D1">
              <w:rPr>
                <w:noProof/>
                <w:webHidden/>
              </w:rPr>
              <w:instrText xml:space="preserve"> PAGEREF _Toc138843342 \h </w:instrText>
            </w:r>
            <w:r w:rsidR="002D22D1">
              <w:rPr>
                <w:noProof/>
                <w:webHidden/>
              </w:rPr>
            </w:r>
            <w:r w:rsidR="002D22D1">
              <w:rPr>
                <w:noProof/>
                <w:webHidden/>
              </w:rPr>
              <w:fldChar w:fldCharType="separate"/>
            </w:r>
            <w:r w:rsidR="006A33BA">
              <w:rPr>
                <w:noProof/>
                <w:webHidden/>
              </w:rPr>
              <w:t>94</w:t>
            </w:r>
            <w:r w:rsidR="002D22D1">
              <w:rPr>
                <w:noProof/>
                <w:webHidden/>
              </w:rPr>
              <w:fldChar w:fldCharType="end"/>
            </w:r>
          </w:hyperlink>
        </w:p>
        <w:p w14:paraId="5F7CF632" w14:textId="4906165B"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43" w:history="1">
            <w:r w:rsidR="002D22D1" w:rsidRPr="001A604E">
              <w:rPr>
                <w:rStyle w:val="a7"/>
                <w:noProof/>
              </w:rPr>
              <w:t>16.8.</w:t>
            </w:r>
            <w:r w:rsidR="002D22D1">
              <w:rPr>
                <w:rFonts w:asciiTheme="minorHAnsi" w:eastAsiaTheme="minorEastAsia" w:hAnsiTheme="minorHAnsi"/>
                <w:noProof/>
                <w:sz w:val="22"/>
                <w:lang w:eastAsia="ru-RU"/>
              </w:rPr>
              <w:tab/>
            </w:r>
            <w:r w:rsidR="002D22D1" w:rsidRPr="001A604E">
              <w:rPr>
                <w:rStyle w:val="a7"/>
                <w:noProof/>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r w:rsidR="002D22D1">
              <w:rPr>
                <w:noProof/>
                <w:webHidden/>
              </w:rPr>
              <w:tab/>
            </w:r>
            <w:r w:rsidR="002D22D1">
              <w:rPr>
                <w:noProof/>
                <w:webHidden/>
              </w:rPr>
              <w:fldChar w:fldCharType="begin"/>
            </w:r>
            <w:r w:rsidR="002D22D1">
              <w:rPr>
                <w:noProof/>
                <w:webHidden/>
              </w:rPr>
              <w:instrText xml:space="preserve"> PAGEREF _Toc138843343 \h </w:instrText>
            </w:r>
            <w:r w:rsidR="002D22D1">
              <w:rPr>
                <w:noProof/>
                <w:webHidden/>
              </w:rPr>
            </w:r>
            <w:r w:rsidR="002D22D1">
              <w:rPr>
                <w:noProof/>
                <w:webHidden/>
              </w:rPr>
              <w:fldChar w:fldCharType="separate"/>
            </w:r>
            <w:r w:rsidR="006A33BA">
              <w:rPr>
                <w:noProof/>
                <w:webHidden/>
              </w:rPr>
              <w:t>95</w:t>
            </w:r>
            <w:r w:rsidR="002D22D1">
              <w:rPr>
                <w:noProof/>
                <w:webHidden/>
              </w:rPr>
              <w:fldChar w:fldCharType="end"/>
            </w:r>
          </w:hyperlink>
        </w:p>
        <w:p w14:paraId="57FDB7BA" w14:textId="1F024953"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44" w:history="1">
            <w:r w:rsidR="002D22D1" w:rsidRPr="001A604E">
              <w:rPr>
                <w:rStyle w:val="a7"/>
                <w:noProof/>
              </w:rPr>
              <w:t>16.9.</w:t>
            </w:r>
            <w:r w:rsidR="002D22D1">
              <w:rPr>
                <w:rFonts w:asciiTheme="minorHAnsi" w:eastAsiaTheme="minorEastAsia" w:hAnsiTheme="minorHAnsi"/>
                <w:noProof/>
                <w:sz w:val="22"/>
                <w:lang w:eastAsia="ru-RU"/>
              </w:rPr>
              <w:tab/>
            </w:r>
            <w:r w:rsidR="002D22D1" w:rsidRPr="001A604E">
              <w:rPr>
                <w:rStyle w:val="a7"/>
                <w:noProof/>
              </w:rPr>
              <w:t>Удельный расход условного топлива на отпуск электрической энергии</w:t>
            </w:r>
            <w:r w:rsidR="002D22D1">
              <w:rPr>
                <w:noProof/>
                <w:webHidden/>
              </w:rPr>
              <w:tab/>
            </w:r>
            <w:r w:rsidR="002D22D1">
              <w:rPr>
                <w:noProof/>
                <w:webHidden/>
              </w:rPr>
              <w:fldChar w:fldCharType="begin"/>
            </w:r>
            <w:r w:rsidR="002D22D1">
              <w:rPr>
                <w:noProof/>
                <w:webHidden/>
              </w:rPr>
              <w:instrText xml:space="preserve"> PAGEREF _Toc138843344 \h </w:instrText>
            </w:r>
            <w:r w:rsidR="002D22D1">
              <w:rPr>
                <w:noProof/>
                <w:webHidden/>
              </w:rPr>
            </w:r>
            <w:r w:rsidR="002D22D1">
              <w:rPr>
                <w:noProof/>
                <w:webHidden/>
              </w:rPr>
              <w:fldChar w:fldCharType="separate"/>
            </w:r>
            <w:r w:rsidR="006A33BA">
              <w:rPr>
                <w:noProof/>
                <w:webHidden/>
              </w:rPr>
              <w:t>95</w:t>
            </w:r>
            <w:r w:rsidR="002D22D1">
              <w:rPr>
                <w:noProof/>
                <w:webHidden/>
              </w:rPr>
              <w:fldChar w:fldCharType="end"/>
            </w:r>
          </w:hyperlink>
        </w:p>
        <w:p w14:paraId="3B7E3310" w14:textId="322B2BFE"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45" w:history="1">
            <w:r w:rsidR="002D22D1" w:rsidRPr="001A604E">
              <w:rPr>
                <w:rStyle w:val="a7"/>
                <w:noProof/>
              </w:rPr>
              <w:t>16.10.</w:t>
            </w:r>
            <w:r w:rsidR="002D22D1">
              <w:rPr>
                <w:rFonts w:asciiTheme="minorHAnsi" w:eastAsiaTheme="minorEastAsia" w:hAnsiTheme="minorHAnsi"/>
                <w:noProof/>
                <w:sz w:val="22"/>
                <w:lang w:eastAsia="ru-RU"/>
              </w:rPr>
              <w:tab/>
            </w:r>
            <w:r w:rsidR="002D22D1" w:rsidRPr="001A604E">
              <w:rPr>
                <w:rStyle w:val="a7"/>
                <w:noProof/>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2D22D1">
              <w:rPr>
                <w:noProof/>
                <w:webHidden/>
              </w:rPr>
              <w:tab/>
            </w:r>
            <w:r w:rsidR="002D22D1">
              <w:rPr>
                <w:noProof/>
                <w:webHidden/>
              </w:rPr>
              <w:fldChar w:fldCharType="begin"/>
            </w:r>
            <w:r w:rsidR="002D22D1">
              <w:rPr>
                <w:noProof/>
                <w:webHidden/>
              </w:rPr>
              <w:instrText xml:space="preserve"> PAGEREF _Toc138843345 \h </w:instrText>
            </w:r>
            <w:r w:rsidR="002D22D1">
              <w:rPr>
                <w:noProof/>
                <w:webHidden/>
              </w:rPr>
            </w:r>
            <w:r w:rsidR="002D22D1">
              <w:rPr>
                <w:noProof/>
                <w:webHidden/>
              </w:rPr>
              <w:fldChar w:fldCharType="separate"/>
            </w:r>
            <w:r w:rsidR="006A33BA">
              <w:rPr>
                <w:noProof/>
                <w:webHidden/>
              </w:rPr>
              <w:t>95</w:t>
            </w:r>
            <w:r w:rsidR="002D22D1">
              <w:rPr>
                <w:noProof/>
                <w:webHidden/>
              </w:rPr>
              <w:fldChar w:fldCharType="end"/>
            </w:r>
          </w:hyperlink>
        </w:p>
        <w:p w14:paraId="7379B424" w14:textId="60DC2721"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46" w:history="1">
            <w:r w:rsidR="002D22D1" w:rsidRPr="001A604E">
              <w:rPr>
                <w:rStyle w:val="a7"/>
                <w:noProof/>
              </w:rPr>
              <w:t>16.11.</w:t>
            </w:r>
            <w:r w:rsidR="002D22D1">
              <w:rPr>
                <w:rFonts w:asciiTheme="minorHAnsi" w:eastAsiaTheme="minorEastAsia" w:hAnsiTheme="minorHAnsi"/>
                <w:noProof/>
                <w:sz w:val="22"/>
                <w:lang w:eastAsia="ru-RU"/>
              </w:rPr>
              <w:tab/>
            </w:r>
            <w:r w:rsidR="002D22D1" w:rsidRPr="001A604E">
              <w:rPr>
                <w:rStyle w:val="a7"/>
                <w:noProof/>
              </w:rPr>
              <w:t>Доля отпуска тепловой энергии, осуществляемого потребителям по приборам учета, в общем объеме отпущенной тепловой энергии</w:t>
            </w:r>
            <w:r w:rsidR="002D22D1">
              <w:rPr>
                <w:noProof/>
                <w:webHidden/>
              </w:rPr>
              <w:tab/>
            </w:r>
            <w:r w:rsidR="002D22D1">
              <w:rPr>
                <w:noProof/>
                <w:webHidden/>
              </w:rPr>
              <w:fldChar w:fldCharType="begin"/>
            </w:r>
            <w:r w:rsidR="002D22D1">
              <w:rPr>
                <w:noProof/>
                <w:webHidden/>
              </w:rPr>
              <w:instrText xml:space="preserve"> PAGEREF _Toc138843346 \h </w:instrText>
            </w:r>
            <w:r w:rsidR="002D22D1">
              <w:rPr>
                <w:noProof/>
                <w:webHidden/>
              </w:rPr>
            </w:r>
            <w:r w:rsidR="002D22D1">
              <w:rPr>
                <w:noProof/>
                <w:webHidden/>
              </w:rPr>
              <w:fldChar w:fldCharType="separate"/>
            </w:r>
            <w:r w:rsidR="006A33BA">
              <w:rPr>
                <w:noProof/>
                <w:webHidden/>
              </w:rPr>
              <w:t>95</w:t>
            </w:r>
            <w:r w:rsidR="002D22D1">
              <w:rPr>
                <w:noProof/>
                <w:webHidden/>
              </w:rPr>
              <w:fldChar w:fldCharType="end"/>
            </w:r>
          </w:hyperlink>
        </w:p>
        <w:p w14:paraId="1F00C649" w14:textId="485E9BA8"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47" w:history="1">
            <w:r w:rsidR="002D22D1" w:rsidRPr="001A604E">
              <w:rPr>
                <w:rStyle w:val="a7"/>
                <w:noProof/>
              </w:rPr>
              <w:t>16.12.</w:t>
            </w:r>
            <w:r w:rsidR="002D22D1">
              <w:rPr>
                <w:rFonts w:asciiTheme="minorHAnsi" w:eastAsiaTheme="minorEastAsia" w:hAnsiTheme="minorHAnsi"/>
                <w:noProof/>
                <w:sz w:val="22"/>
                <w:lang w:eastAsia="ru-RU"/>
              </w:rPr>
              <w:tab/>
            </w:r>
            <w:r w:rsidR="002D22D1" w:rsidRPr="001A604E">
              <w:rPr>
                <w:rStyle w:val="a7"/>
                <w:noProof/>
              </w:rPr>
              <w:t>Средневзвешенный (по материальной характеристике) срок эксплуатации тепловых сетей (для каждой системы теплоснабжения).</w:t>
            </w:r>
            <w:r w:rsidR="002D22D1">
              <w:rPr>
                <w:noProof/>
                <w:webHidden/>
              </w:rPr>
              <w:tab/>
            </w:r>
            <w:r w:rsidR="002D22D1">
              <w:rPr>
                <w:noProof/>
                <w:webHidden/>
              </w:rPr>
              <w:fldChar w:fldCharType="begin"/>
            </w:r>
            <w:r w:rsidR="002D22D1">
              <w:rPr>
                <w:noProof/>
                <w:webHidden/>
              </w:rPr>
              <w:instrText xml:space="preserve"> PAGEREF _Toc138843347 \h </w:instrText>
            </w:r>
            <w:r w:rsidR="002D22D1">
              <w:rPr>
                <w:noProof/>
                <w:webHidden/>
              </w:rPr>
            </w:r>
            <w:r w:rsidR="002D22D1">
              <w:rPr>
                <w:noProof/>
                <w:webHidden/>
              </w:rPr>
              <w:fldChar w:fldCharType="separate"/>
            </w:r>
            <w:r w:rsidR="006A33BA">
              <w:rPr>
                <w:noProof/>
                <w:webHidden/>
              </w:rPr>
              <w:t>95</w:t>
            </w:r>
            <w:r w:rsidR="002D22D1">
              <w:rPr>
                <w:noProof/>
                <w:webHidden/>
              </w:rPr>
              <w:fldChar w:fldCharType="end"/>
            </w:r>
          </w:hyperlink>
        </w:p>
        <w:p w14:paraId="7BC3A613" w14:textId="6A65B707"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48" w:history="1">
            <w:r w:rsidR="002D22D1" w:rsidRPr="001A604E">
              <w:rPr>
                <w:rStyle w:val="a7"/>
                <w:noProof/>
              </w:rPr>
              <w:t>16.13.</w:t>
            </w:r>
            <w:r w:rsidR="002D22D1">
              <w:rPr>
                <w:rFonts w:asciiTheme="minorHAnsi" w:eastAsiaTheme="minorEastAsia" w:hAnsiTheme="minorHAnsi"/>
                <w:noProof/>
                <w:sz w:val="22"/>
                <w:lang w:eastAsia="ru-RU"/>
              </w:rPr>
              <w:tab/>
            </w:r>
            <w:r w:rsidR="002D22D1" w:rsidRPr="001A604E">
              <w:rPr>
                <w:rStyle w:val="a7"/>
                <w:noProof/>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r w:rsidR="002D22D1">
              <w:rPr>
                <w:noProof/>
                <w:webHidden/>
              </w:rPr>
              <w:tab/>
            </w:r>
            <w:r w:rsidR="002D22D1">
              <w:rPr>
                <w:noProof/>
                <w:webHidden/>
              </w:rPr>
              <w:fldChar w:fldCharType="begin"/>
            </w:r>
            <w:r w:rsidR="002D22D1">
              <w:rPr>
                <w:noProof/>
                <w:webHidden/>
              </w:rPr>
              <w:instrText xml:space="preserve"> PAGEREF _Toc138843348 \h </w:instrText>
            </w:r>
            <w:r w:rsidR="002D22D1">
              <w:rPr>
                <w:noProof/>
                <w:webHidden/>
              </w:rPr>
            </w:r>
            <w:r w:rsidR="002D22D1">
              <w:rPr>
                <w:noProof/>
                <w:webHidden/>
              </w:rPr>
              <w:fldChar w:fldCharType="separate"/>
            </w:r>
            <w:r w:rsidR="006A33BA">
              <w:rPr>
                <w:noProof/>
                <w:webHidden/>
              </w:rPr>
              <w:t>95</w:t>
            </w:r>
            <w:r w:rsidR="002D22D1">
              <w:rPr>
                <w:noProof/>
                <w:webHidden/>
              </w:rPr>
              <w:fldChar w:fldCharType="end"/>
            </w:r>
          </w:hyperlink>
        </w:p>
        <w:p w14:paraId="1BC712A7" w14:textId="304878F5"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49" w:history="1">
            <w:r w:rsidR="002D22D1" w:rsidRPr="001A604E">
              <w:rPr>
                <w:rStyle w:val="a7"/>
                <w:noProof/>
              </w:rPr>
              <w:t>16.14.</w:t>
            </w:r>
            <w:r w:rsidR="002D22D1">
              <w:rPr>
                <w:rFonts w:asciiTheme="minorHAnsi" w:eastAsiaTheme="minorEastAsia" w:hAnsiTheme="minorHAnsi"/>
                <w:noProof/>
                <w:sz w:val="22"/>
                <w:lang w:eastAsia="ru-RU"/>
              </w:rPr>
              <w:tab/>
            </w:r>
            <w:r w:rsidR="002D22D1" w:rsidRPr="001A604E">
              <w:rPr>
                <w:rStyle w:val="a7"/>
                <w:noProof/>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r w:rsidR="002D22D1">
              <w:rPr>
                <w:noProof/>
                <w:webHidden/>
              </w:rPr>
              <w:tab/>
            </w:r>
            <w:r w:rsidR="002D22D1">
              <w:rPr>
                <w:noProof/>
                <w:webHidden/>
              </w:rPr>
              <w:fldChar w:fldCharType="begin"/>
            </w:r>
            <w:r w:rsidR="002D22D1">
              <w:rPr>
                <w:noProof/>
                <w:webHidden/>
              </w:rPr>
              <w:instrText xml:space="preserve"> PAGEREF _Toc138843349 \h </w:instrText>
            </w:r>
            <w:r w:rsidR="002D22D1">
              <w:rPr>
                <w:noProof/>
                <w:webHidden/>
              </w:rPr>
            </w:r>
            <w:r w:rsidR="002D22D1">
              <w:rPr>
                <w:noProof/>
                <w:webHidden/>
              </w:rPr>
              <w:fldChar w:fldCharType="separate"/>
            </w:r>
            <w:r w:rsidR="006A33BA">
              <w:rPr>
                <w:noProof/>
                <w:webHidden/>
              </w:rPr>
              <w:t>95</w:t>
            </w:r>
            <w:r w:rsidR="002D22D1">
              <w:rPr>
                <w:noProof/>
                <w:webHidden/>
              </w:rPr>
              <w:fldChar w:fldCharType="end"/>
            </w:r>
          </w:hyperlink>
        </w:p>
        <w:p w14:paraId="3F234BF0" w14:textId="45A89F32"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50" w:history="1">
            <w:r w:rsidR="002D22D1" w:rsidRPr="001A604E">
              <w:rPr>
                <w:rStyle w:val="a7"/>
                <w:noProof/>
              </w:rPr>
              <w:t>16.15.</w:t>
            </w:r>
            <w:r w:rsidR="002D22D1">
              <w:rPr>
                <w:rFonts w:asciiTheme="minorHAnsi" w:eastAsiaTheme="minorEastAsia" w:hAnsiTheme="minorHAnsi"/>
                <w:noProof/>
                <w:sz w:val="22"/>
                <w:lang w:eastAsia="ru-RU"/>
              </w:rPr>
              <w:tab/>
            </w:r>
            <w:r w:rsidR="002D22D1" w:rsidRPr="001A604E">
              <w:rPr>
                <w:rStyle w:val="a7"/>
                <w:noProof/>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2D22D1">
              <w:rPr>
                <w:noProof/>
                <w:webHidden/>
              </w:rPr>
              <w:tab/>
            </w:r>
            <w:r w:rsidR="002D22D1">
              <w:rPr>
                <w:noProof/>
                <w:webHidden/>
              </w:rPr>
              <w:fldChar w:fldCharType="begin"/>
            </w:r>
            <w:r w:rsidR="002D22D1">
              <w:rPr>
                <w:noProof/>
                <w:webHidden/>
              </w:rPr>
              <w:instrText xml:space="preserve"> PAGEREF _Toc138843350 \h </w:instrText>
            </w:r>
            <w:r w:rsidR="002D22D1">
              <w:rPr>
                <w:noProof/>
                <w:webHidden/>
              </w:rPr>
            </w:r>
            <w:r w:rsidR="002D22D1">
              <w:rPr>
                <w:noProof/>
                <w:webHidden/>
              </w:rPr>
              <w:fldChar w:fldCharType="separate"/>
            </w:r>
            <w:r w:rsidR="006A33BA">
              <w:rPr>
                <w:noProof/>
                <w:webHidden/>
              </w:rPr>
              <w:t>96</w:t>
            </w:r>
            <w:r w:rsidR="002D22D1">
              <w:rPr>
                <w:noProof/>
                <w:webHidden/>
              </w:rPr>
              <w:fldChar w:fldCharType="end"/>
            </w:r>
          </w:hyperlink>
        </w:p>
        <w:p w14:paraId="482503AA" w14:textId="48C12A95"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51" w:history="1">
            <w:r w:rsidR="002D22D1" w:rsidRPr="001A604E">
              <w:rPr>
                <w:rStyle w:val="a7"/>
                <w:noProof/>
              </w:rPr>
              <w:t>16.16.</w:t>
            </w:r>
            <w:r w:rsidR="002D22D1">
              <w:rPr>
                <w:rFonts w:asciiTheme="minorHAnsi" w:eastAsiaTheme="minorEastAsia" w:hAnsiTheme="minorHAnsi"/>
                <w:noProof/>
                <w:sz w:val="22"/>
                <w:lang w:eastAsia="ru-RU"/>
              </w:rPr>
              <w:tab/>
            </w:r>
            <w:r w:rsidR="002D22D1" w:rsidRPr="001A604E">
              <w:rPr>
                <w:rStyle w:val="a7"/>
                <w:noProof/>
              </w:rPr>
              <w:t>Описание изменений (фактических данных) в оценке значений индикаторов развития систем теплоснабжения городского округа с учетом реализации проектов схемы теплоснабжения</w:t>
            </w:r>
            <w:r w:rsidR="002D22D1">
              <w:rPr>
                <w:noProof/>
                <w:webHidden/>
              </w:rPr>
              <w:tab/>
            </w:r>
            <w:r w:rsidR="002D22D1">
              <w:rPr>
                <w:noProof/>
                <w:webHidden/>
              </w:rPr>
              <w:fldChar w:fldCharType="begin"/>
            </w:r>
            <w:r w:rsidR="002D22D1">
              <w:rPr>
                <w:noProof/>
                <w:webHidden/>
              </w:rPr>
              <w:instrText xml:space="preserve"> PAGEREF _Toc138843351 \h </w:instrText>
            </w:r>
            <w:r w:rsidR="002D22D1">
              <w:rPr>
                <w:noProof/>
                <w:webHidden/>
              </w:rPr>
            </w:r>
            <w:r w:rsidR="002D22D1">
              <w:rPr>
                <w:noProof/>
                <w:webHidden/>
              </w:rPr>
              <w:fldChar w:fldCharType="separate"/>
            </w:r>
            <w:r w:rsidR="006A33BA">
              <w:rPr>
                <w:noProof/>
                <w:webHidden/>
              </w:rPr>
              <w:t>96</w:t>
            </w:r>
            <w:r w:rsidR="002D22D1">
              <w:rPr>
                <w:noProof/>
                <w:webHidden/>
              </w:rPr>
              <w:fldChar w:fldCharType="end"/>
            </w:r>
          </w:hyperlink>
        </w:p>
        <w:p w14:paraId="4F0A638E" w14:textId="436436F8"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52" w:history="1">
            <w:r w:rsidR="002D22D1" w:rsidRPr="001A604E">
              <w:rPr>
                <w:rStyle w:val="a7"/>
                <w:noProof/>
              </w:rPr>
              <w:t>16.17.</w:t>
            </w:r>
            <w:r w:rsidR="002D22D1">
              <w:rPr>
                <w:rFonts w:asciiTheme="minorHAnsi" w:eastAsiaTheme="minorEastAsia" w:hAnsiTheme="minorHAnsi"/>
                <w:noProof/>
                <w:sz w:val="22"/>
                <w:lang w:eastAsia="ru-RU"/>
              </w:rPr>
              <w:tab/>
            </w:r>
            <w:r w:rsidR="002D22D1" w:rsidRPr="001A604E">
              <w:rPr>
                <w:rStyle w:val="a7"/>
                <w:noProof/>
              </w:rPr>
              <w:t>Целевые показатели реализации схемы теплоснабжения в ценовых зонах, отражающие результаты внедрения целевой модели рынка тепловой энергии</w:t>
            </w:r>
            <w:r w:rsidR="002D22D1">
              <w:rPr>
                <w:noProof/>
                <w:webHidden/>
              </w:rPr>
              <w:tab/>
            </w:r>
            <w:r w:rsidR="002D22D1">
              <w:rPr>
                <w:noProof/>
                <w:webHidden/>
              </w:rPr>
              <w:fldChar w:fldCharType="begin"/>
            </w:r>
            <w:r w:rsidR="002D22D1">
              <w:rPr>
                <w:noProof/>
                <w:webHidden/>
              </w:rPr>
              <w:instrText xml:space="preserve"> PAGEREF _Toc138843352 \h </w:instrText>
            </w:r>
            <w:r w:rsidR="002D22D1">
              <w:rPr>
                <w:noProof/>
                <w:webHidden/>
              </w:rPr>
            </w:r>
            <w:r w:rsidR="002D22D1">
              <w:rPr>
                <w:noProof/>
                <w:webHidden/>
              </w:rPr>
              <w:fldChar w:fldCharType="separate"/>
            </w:r>
            <w:r w:rsidR="006A33BA">
              <w:rPr>
                <w:noProof/>
                <w:webHidden/>
              </w:rPr>
              <w:t>96</w:t>
            </w:r>
            <w:r w:rsidR="002D22D1">
              <w:rPr>
                <w:noProof/>
                <w:webHidden/>
              </w:rPr>
              <w:fldChar w:fldCharType="end"/>
            </w:r>
          </w:hyperlink>
        </w:p>
        <w:p w14:paraId="5C9A0D69" w14:textId="19A1D0C1"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53" w:history="1">
            <w:r w:rsidR="002D22D1" w:rsidRPr="001A604E">
              <w:rPr>
                <w:rStyle w:val="a7"/>
                <w:noProof/>
              </w:rPr>
              <w:t>16.18.</w:t>
            </w:r>
            <w:r w:rsidR="002D22D1">
              <w:rPr>
                <w:rFonts w:asciiTheme="minorHAnsi" w:eastAsiaTheme="minorEastAsia" w:hAnsiTheme="minorHAnsi"/>
                <w:noProof/>
                <w:sz w:val="22"/>
                <w:lang w:eastAsia="ru-RU"/>
              </w:rPr>
              <w:tab/>
            </w:r>
            <w:r w:rsidR="002D22D1" w:rsidRPr="001A604E">
              <w:rPr>
                <w:rStyle w:val="a7"/>
                <w:noProof/>
              </w:rPr>
              <w:t>Описание изменений (фактических данных) в оценке значений индикаторов развития систем теплоснабжения поселения</w:t>
            </w:r>
            <w:r w:rsidR="002D22D1">
              <w:rPr>
                <w:noProof/>
                <w:webHidden/>
              </w:rPr>
              <w:tab/>
            </w:r>
            <w:r w:rsidR="002D22D1">
              <w:rPr>
                <w:noProof/>
                <w:webHidden/>
              </w:rPr>
              <w:fldChar w:fldCharType="begin"/>
            </w:r>
            <w:r w:rsidR="002D22D1">
              <w:rPr>
                <w:noProof/>
                <w:webHidden/>
              </w:rPr>
              <w:instrText xml:space="preserve"> PAGEREF _Toc138843353 \h </w:instrText>
            </w:r>
            <w:r w:rsidR="002D22D1">
              <w:rPr>
                <w:noProof/>
                <w:webHidden/>
              </w:rPr>
            </w:r>
            <w:r w:rsidR="002D22D1">
              <w:rPr>
                <w:noProof/>
                <w:webHidden/>
              </w:rPr>
              <w:fldChar w:fldCharType="separate"/>
            </w:r>
            <w:r w:rsidR="006A33BA">
              <w:rPr>
                <w:noProof/>
                <w:webHidden/>
              </w:rPr>
              <w:t>96</w:t>
            </w:r>
            <w:r w:rsidR="002D22D1">
              <w:rPr>
                <w:noProof/>
                <w:webHidden/>
              </w:rPr>
              <w:fldChar w:fldCharType="end"/>
            </w:r>
          </w:hyperlink>
        </w:p>
        <w:p w14:paraId="1D015248" w14:textId="71BCD461"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354" w:history="1">
            <w:r w:rsidR="002D22D1" w:rsidRPr="001A604E">
              <w:rPr>
                <w:rStyle w:val="a7"/>
                <w:noProof/>
              </w:rPr>
              <w:t>17.</w:t>
            </w:r>
            <w:r w:rsidR="002D22D1">
              <w:rPr>
                <w:rFonts w:asciiTheme="minorHAnsi" w:eastAsiaTheme="minorEastAsia" w:hAnsiTheme="minorHAnsi"/>
                <w:noProof/>
                <w:sz w:val="22"/>
                <w:lang w:eastAsia="ru-RU"/>
              </w:rPr>
              <w:tab/>
            </w:r>
            <w:r w:rsidR="002D22D1" w:rsidRPr="001A604E">
              <w:rPr>
                <w:rStyle w:val="a7"/>
                <w:noProof/>
              </w:rPr>
              <w:t>Глава 14. Ценовые (тарифные) последствия</w:t>
            </w:r>
            <w:r w:rsidR="002D22D1">
              <w:rPr>
                <w:noProof/>
                <w:webHidden/>
              </w:rPr>
              <w:tab/>
            </w:r>
            <w:r w:rsidR="002D22D1">
              <w:rPr>
                <w:noProof/>
                <w:webHidden/>
              </w:rPr>
              <w:fldChar w:fldCharType="begin"/>
            </w:r>
            <w:r w:rsidR="002D22D1">
              <w:rPr>
                <w:noProof/>
                <w:webHidden/>
              </w:rPr>
              <w:instrText xml:space="preserve"> PAGEREF _Toc138843354 \h </w:instrText>
            </w:r>
            <w:r w:rsidR="002D22D1">
              <w:rPr>
                <w:noProof/>
                <w:webHidden/>
              </w:rPr>
            </w:r>
            <w:r w:rsidR="002D22D1">
              <w:rPr>
                <w:noProof/>
                <w:webHidden/>
              </w:rPr>
              <w:fldChar w:fldCharType="separate"/>
            </w:r>
            <w:r w:rsidR="006A33BA">
              <w:rPr>
                <w:noProof/>
                <w:webHidden/>
              </w:rPr>
              <w:t>96</w:t>
            </w:r>
            <w:r w:rsidR="002D22D1">
              <w:rPr>
                <w:noProof/>
                <w:webHidden/>
              </w:rPr>
              <w:fldChar w:fldCharType="end"/>
            </w:r>
          </w:hyperlink>
        </w:p>
        <w:p w14:paraId="56BE6587" w14:textId="6D37EE6A"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55" w:history="1">
            <w:r w:rsidR="002D22D1" w:rsidRPr="001A604E">
              <w:rPr>
                <w:rStyle w:val="a7"/>
                <w:noProof/>
              </w:rPr>
              <w:t>17.1.</w:t>
            </w:r>
            <w:r w:rsidR="002D22D1">
              <w:rPr>
                <w:rFonts w:asciiTheme="minorHAnsi" w:eastAsiaTheme="minorEastAsia" w:hAnsiTheme="minorHAnsi"/>
                <w:noProof/>
                <w:sz w:val="22"/>
                <w:lang w:eastAsia="ru-RU"/>
              </w:rPr>
              <w:tab/>
            </w:r>
            <w:r w:rsidR="002D22D1" w:rsidRPr="001A604E">
              <w:rPr>
                <w:rStyle w:val="a7"/>
                <w:noProof/>
              </w:rPr>
              <w:t>Тарифно-балансовые расчетные модели теплоснабжения потребителей по каждой системе теплоснабжения</w:t>
            </w:r>
            <w:r w:rsidR="002D22D1">
              <w:rPr>
                <w:noProof/>
                <w:webHidden/>
              </w:rPr>
              <w:tab/>
            </w:r>
            <w:r w:rsidR="002D22D1">
              <w:rPr>
                <w:noProof/>
                <w:webHidden/>
              </w:rPr>
              <w:fldChar w:fldCharType="begin"/>
            </w:r>
            <w:r w:rsidR="002D22D1">
              <w:rPr>
                <w:noProof/>
                <w:webHidden/>
              </w:rPr>
              <w:instrText xml:space="preserve"> PAGEREF _Toc138843355 \h </w:instrText>
            </w:r>
            <w:r w:rsidR="002D22D1">
              <w:rPr>
                <w:noProof/>
                <w:webHidden/>
              </w:rPr>
            </w:r>
            <w:r w:rsidR="002D22D1">
              <w:rPr>
                <w:noProof/>
                <w:webHidden/>
              </w:rPr>
              <w:fldChar w:fldCharType="separate"/>
            </w:r>
            <w:r w:rsidR="006A33BA">
              <w:rPr>
                <w:noProof/>
                <w:webHidden/>
              </w:rPr>
              <w:t>96</w:t>
            </w:r>
            <w:r w:rsidR="002D22D1">
              <w:rPr>
                <w:noProof/>
                <w:webHidden/>
              </w:rPr>
              <w:fldChar w:fldCharType="end"/>
            </w:r>
          </w:hyperlink>
        </w:p>
        <w:p w14:paraId="6149CFEC" w14:textId="5A34227C"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56" w:history="1">
            <w:r w:rsidR="002D22D1" w:rsidRPr="001A604E">
              <w:rPr>
                <w:rStyle w:val="a7"/>
                <w:noProof/>
              </w:rPr>
              <w:t>17.2.</w:t>
            </w:r>
            <w:r w:rsidR="002D22D1">
              <w:rPr>
                <w:rFonts w:asciiTheme="minorHAnsi" w:eastAsiaTheme="minorEastAsia" w:hAnsiTheme="minorHAnsi"/>
                <w:noProof/>
                <w:sz w:val="22"/>
                <w:lang w:eastAsia="ru-RU"/>
              </w:rPr>
              <w:tab/>
            </w:r>
            <w:r w:rsidR="002D22D1" w:rsidRPr="001A604E">
              <w:rPr>
                <w:rStyle w:val="a7"/>
                <w:noProof/>
              </w:rPr>
              <w:t>Тарифно-балансовые расчетные модели теплоснабжения потребителей по каждой единой теплоснабжающей организации</w:t>
            </w:r>
            <w:r w:rsidR="002D22D1">
              <w:rPr>
                <w:noProof/>
                <w:webHidden/>
              </w:rPr>
              <w:tab/>
            </w:r>
            <w:r w:rsidR="002D22D1">
              <w:rPr>
                <w:noProof/>
                <w:webHidden/>
              </w:rPr>
              <w:fldChar w:fldCharType="begin"/>
            </w:r>
            <w:r w:rsidR="002D22D1">
              <w:rPr>
                <w:noProof/>
                <w:webHidden/>
              </w:rPr>
              <w:instrText xml:space="preserve"> PAGEREF _Toc138843356 \h </w:instrText>
            </w:r>
            <w:r w:rsidR="002D22D1">
              <w:rPr>
                <w:noProof/>
                <w:webHidden/>
              </w:rPr>
            </w:r>
            <w:r w:rsidR="002D22D1">
              <w:rPr>
                <w:noProof/>
                <w:webHidden/>
              </w:rPr>
              <w:fldChar w:fldCharType="separate"/>
            </w:r>
            <w:r w:rsidR="006A33BA">
              <w:rPr>
                <w:noProof/>
                <w:webHidden/>
              </w:rPr>
              <w:t>98</w:t>
            </w:r>
            <w:r w:rsidR="002D22D1">
              <w:rPr>
                <w:noProof/>
                <w:webHidden/>
              </w:rPr>
              <w:fldChar w:fldCharType="end"/>
            </w:r>
          </w:hyperlink>
        </w:p>
        <w:p w14:paraId="67BA6F71" w14:textId="51A273D9"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57" w:history="1">
            <w:r w:rsidR="002D22D1" w:rsidRPr="001A604E">
              <w:rPr>
                <w:rStyle w:val="a7"/>
                <w:noProof/>
              </w:rPr>
              <w:t>17.3.</w:t>
            </w:r>
            <w:r w:rsidR="002D22D1">
              <w:rPr>
                <w:rFonts w:asciiTheme="minorHAnsi" w:eastAsiaTheme="minorEastAsia" w:hAnsiTheme="minorHAnsi"/>
                <w:noProof/>
                <w:sz w:val="22"/>
                <w:lang w:eastAsia="ru-RU"/>
              </w:rPr>
              <w:tab/>
            </w:r>
            <w:r w:rsidR="002D22D1" w:rsidRPr="001A604E">
              <w:rPr>
                <w:rStyle w:val="a7"/>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2D22D1">
              <w:rPr>
                <w:noProof/>
                <w:webHidden/>
              </w:rPr>
              <w:tab/>
            </w:r>
            <w:r w:rsidR="002D22D1">
              <w:rPr>
                <w:noProof/>
                <w:webHidden/>
              </w:rPr>
              <w:fldChar w:fldCharType="begin"/>
            </w:r>
            <w:r w:rsidR="002D22D1">
              <w:rPr>
                <w:noProof/>
                <w:webHidden/>
              </w:rPr>
              <w:instrText xml:space="preserve"> PAGEREF _Toc138843357 \h </w:instrText>
            </w:r>
            <w:r w:rsidR="002D22D1">
              <w:rPr>
                <w:noProof/>
                <w:webHidden/>
              </w:rPr>
            </w:r>
            <w:r w:rsidR="002D22D1">
              <w:rPr>
                <w:noProof/>
                <w:webHidden/>
              </w:rPr>
              <w:fldChar w:fldCharType="separate"/>
            </w:r>
            <w:r w:rsidR="006A33BA">
              <w:rPr>
                <w:noProof/>
                <w:webHidden/>
              </w:rPr>
              <w:t>100</w:t>
            </w:r>
            <w:r w:rsidR="002D22D1">
              <w:rPr>
                <w:noProof/>
                <w:webHidden/>
              </w:rPr>
              <w:fldChar w:fldCharType="end"/>
            </w:r>
          </w:hyperlink>
        </w:p>
        <w:p w14:paraId="765232AA" w14:textId="0A3CF258"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58" w:history="1">
            <w:r w:rsidR="002D22D1" w:rsidRPr="001A604E">
              <w:rPr>
                <w:rStyle w:val="a7"/>
                <w:noProof/>
              </w:rPr>
              <w:t>17.4.</w:t>
            </w:r>
            <w:r w:rsidR="002D22D1">
              <w:rPr>
                <w:rFonts w:asciiTheme="minorHAnsi" w:eastAsiaTheme="minorEastAsia" w:hAnsiTheme="minorHAnsi"/>
                <w:noProof/>
                <w:sz w:val="22"/>
                <w:lang w:eastAsia="ru-RU"/>
              </w:rPr>
              <w:tab/>
            </w:r>
            <w:r w:rsidR="002D22D1" w:rsidRPr="001A604E">
              <w:rPr>
                <w:rStyle w:val="a7"/>
                <w:noProof/>
              </w:rPr>
              <w:t>Описание изменений (фактических данных) в оценке ценовых (тарифных) последствий реализации проектов схемы теплоснабжения</w:t>
            </w:r>
            <w:r w:rsidR="002D22D1">
              <w:rPr>
                <w:noProof/>
                <w:webHidden/>
              </w:rPr>
              <w:tab/>
            </w:r>
            <w:r w:rsidR="002D22D1">
              <w:rPr>
                <w:noProof/>
                <w:webHidden/>
              </w:rPr>
              <w:fldChar w:fldCharType="begin"/>
            </w:r>
            <w:r w:rsidR="002D22D1">
              <w:rPr>
                <w:noProof/>
                <w:webHidden/>
              </w:rPr>
              <w:instrText xml:space="preserve"> PAGEREF _Toc138843358 \h </w:instrText>
            </w:r>
            <w:r w:rsidR="002D22D1">
              <w:rPr>
                <w:noProof/>
                <w:webHidden/>
              </w:rPr>
            </w:r>
            <w:r w:rsidR="002D22D1">
              <w:rPr>
                <w:noProof/>
                <w:webHidden/>
              </w:rPr>
              <w:fldChar w:fldCharType="separate"/>
            </w:r>
            <w:r w:rsidR="006A33BA">
              <w:rPr>
                <w:noProof/>
                <w:webHidden/>
              </w:rPr>
              <w:t>101</w:t>
            </w:r>
            <w:r w:rsidR="002D22D1">
              <w:rPr>
                <w:noProof/>
                <w:webHidden/>
              </w:rPr>
              <w:fldChar w:fldCharType="end"/>
            </w:r>
          </w:hyperlink>
        </w:p>
        <w:p w14:paraId="4A6EA42F" w14:textId="5F851990"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359" w:history="1">
            <w:r w:rsidR="002D22D1" w:rsidRPr="001A604E">
              <w:rPr>
                <w:rStyle w:val="a7"/>
                <w:noProof/>
              </w:rPr>
              <w:t>18.</w:t>
            </w:r>
            <w:r w:rsidR="002D22D1">
              <w:rPr>
                <w:rFonts w:asciiTheme="minorHAnsi" w:eastAsiaTheme="minorEastAsia" w:hAnsiTheme="minorHAnsi"/>
                <w:noProof/>
                <w:sz w:val="22"/>
                <w:lang w:eastAsia="ru-RU"/>
              </w:rPr>
              <w:tab/>
            </w:r>
            <w:r w:rsidR="002D22D1" w:rsidRPr="001A604E">
              <w:rPr>
                <w:rStyle w:val="a7"/>
                <w:noProof/>
              </w:rPr>
              <w:t>Глава 15. Реестр единых теплоснабжающих организаций</w:t>
            </w:r>
            <w:r w:rsidR="002D22D1">
              <w:rPr>
                <w:noProof/>
                <w:webHidden/>
              </w:rPr>
              <w:tab/>
            </w:r>
            <w:r w:rsidR="002D22D1">
              <w:rPr>
                <w:noProof/>
                <w:webHidden/>
              </w:rPr>
              <w:fldChar w:fldCharType="begin"/>
            </w:r>
            <w:r w:rsidR="002D22D1">
              <w:rPr>
                <w:noProof/>
                <w:webHidden/>
              </w:rPr>
              <w:instrText xml:space="preserve"> PAGEREF _Toc138843359 \h </w:instrText>
            </w:r>
            <w:r w:rsidR="002D22D1">
              <w:rPr>
                <w:noProof/>
                <w:webHidden/>
              </w:rPr>
            </w:r>
            <w:r w:rsidR="002D22D1">
              <w:rPr>
                <w:noProof/>
                <w:webHidden/>
              </w:rPr>
              <w:fldChar w:fldCharType="separate"/>
            </w:r>
            <w:r w:rsidR="006A33BA">
              <w:rPr>
                <w:noProof/>
                <w:webHidden/>
              </w:rPr>
              <w:t>101</w:t>
            </w:r>
            <w:r w:rsidR="002D22D1">
              <w:rPr>
                <w:noProof/>
                <w:webHidden/>
              </w:rPr>
              <w:fldChar w:fldCharType="end"/>
            </w:r>
          </w:hyperlink>
        </w:p>
        <w:p w14:paraId="119D85CE" w14:textId="7DBB96E1"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60" w:history="1">
            <w:r w:rsidR="002D22D1" w:rsidRPr="001A604E">
              <w:rPr>
                <w:rStyle w:val="a7"/>
                <w:noProof/>
              </w:rPr>
              <w:t>18.1.</w:t>
            </w:r>
            <w:r w:rsidR="002D22D1">
              <w:rPr>
                <w:rFonts w:asciiTheme="minorHAnsi" w:eastAsiaTheme="minorEastAsia" w:hAnsiTheme="minorHAnsi"/>
                <w:noProof/>
                <w:sz w:val="22"/>
                <w:lang w:eastAsia="ru-RU"/>
              </w:rPr>
              <w:tab/>
            </w:r>
            <w:r w:rsidR="002D22D1" w:rsidRPr="001A604E">
              <w:rPr>
                <w:rStyle w:val="a7"/>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2D22D1">
              <w:rPr>
                <w:noProof/>
                <w:webHidden/>
              </w:rPr>
              <w:tab/>
            </w:r>
            <w:r w:rsidR="002D22D1">
              <w:rPr>
                <w:noProof/>
                <w:webHidden/>
              </w:rPr>
              <w:fldChar w:fldCharType="begin"/>
            </w:r>
            <w:r w:rsidR="002D22D1">
              <w:rPr>
                <w:noProof/>
                <w:webHidden/>
              </w:rPr>
              <w:instrText xml:space="preserve"> PAGEREF _Toc138843360 \h </w:instrText>
            </w:r>
            <w:r w:rsidR="002D22D1">
              <w:rPr>
                <w:noProof/>
                <w:webHidden/>
              </w:rPr>
            </w:r>
            <w:r w:rsidR="002D22D1">
              <w:rPr>
                <w:noProof/>
                <w:webHidden/>
              </w:rPr>
              <w:fldChar w:fldCharType="separate"/>
            </w:r>
            <w:r w:rsidR="006A33BA">
              <w:rPr>
                <w:noProof/>
                <w:webHidden/>
              </w:rPr>
              <w:t>101</w:t>
            </w:r>
            <w:r w:rsidR="002D22D1">
              <w:rPr>
                <w:noProof/>
                <w:webHidden/>
              </w:rPr>
              <w:fldChar w:fldCharType="end"/>
            </w:r>
          </w:hyperlink>
        </w:p>
        <w:p w14:paraId="6322E46F" w14:textId="08B96321"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61" w:history="1">
            <w:r w:rsidR="002D22D1" w:rsidRPr="001A604E">
              <w:rPr>
                <w:rStyle w:val="a7"/>
                <w:noProof/>
              </w:rPr>
              <w:t>18.2.</w:t>
            </w:r>
            <w:r w:rsidR="002D22D1">
              <w:rPr>
                <w:rFonts w:asciiTheme="minorHAnsi" w:eastAsiaTheme="minorEastAsia" w:hAnsiTheme="minorHAnsi"/>
                <w:noProof/>
                <w:sz w:val="22"/>
                <w:lang w:eastAsia="ru-RU"/>
              </w:rPr>
              <w:tab/>
            </w:r>
            <w:r w:rsidR="002D22D1" w:rsidRPr="001A604E">
              <w:rPr>
                <w:rStyle w:val="a7"/>
                <w:noProof/>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2D22D1">
              <w:rPr>
                <w:noProof/>
                <w:webHidden/>
              </w:rPr>
              <w:tab/>
            </w:r>
            <w:r w:rsidR="002D22D1">
              <w:rPr>
                <w:noProof/>
                <w:webHidden/>
              </w:rPr>
              <w:fldChar w:fldCharType="begin"/>
            </w:r>
            <w:r w:rsidR="002D22D1">
              <w:rPr>
                <w:noProof/>
                <w:webHidden/>
              </w:rPr>
              <w:instrText xml:space="preserve"> PAGEREF _Toc138843361 \h </w:instrText>
            </w:r>
            <w:r w:rsidR="002D22D1">
              <w:rPr>
                <w:noProof/>
                <w:webHidden/>
              </w:rPr>
            </w:r>
            <w:r w:rsidR="002D22D1">
              <w:rPr>
                <w:noProof/>
                <w:webHidden/>
              </w:rPr>
              <w:fldChar w:fldCharType="separate"/>
            </w:r>
            <w:r w:rsidR="006A33BA">
              <w:rPr>
                <w:noProof/>
                <w:webHidden/>
              </w:rPr>
              <w:t>102</w:t>
            </w:r>
            <w:r w:rsidR="002D22D1">
              <w:rPr>
                <w:noProof/>
                <w:webHidden/>
              </w:rPr>
              <w:fldChar w:fldCharType="end"/>
            </w:r>
          </w:hyperlink>
        </w:p>
        <w:p w14:paraId="4CA263CB" w14:textId="2340F7B0"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62" w:history="1">
            <w:r w:rsidR="002D22D1" w:rsidRPr="001A604E">
              <w:rPr>
                <w:rStyle w:val="a7"/>
                <w:noProof/>
              </w:rPr>
              <w:t>18.3.</w:t>
            </w:r>
            <w:r w:rsidR="002D22D1">
              <w:rPr>
                <w:rFonts w:asciiTheme="minorHAnsi" w:eastAsiaTheme="minorEastAsia" w:hAnsiTheme="minorHAnsi"/>
                <w:noProof/>
                <w:sz w:val="22"/>
                <w:lang w:eastAsia="ru-RU"/>
              </w:rPr>
              <w:tab/>
            </w:r>
            <w:r w:rsidR="002D22D1" w:rsidRPr="001A604E">
              <w:rPr>
                <w:rStyle w:val="a7"/>
                <w:noProof/>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2D22D1">
              <w:rPr>
                <w:noProof/>
                <w:webHidden/>
              </w:rPr>
              <w:tab/>
            </w:r>
            <w:r w:rsidR="002D22D1">
              <w:rPr>
                <w:noProof/>
                <w:webHidden/>
              </w:rPr>
              <w:fldChar w:fldCharType="begin"/>
            </w:r>
            <w:r w:rsidR="002D22D1">
              <w:rPr>
                <w:noProof/>
                <w:webHidden/>
              </w:rPr>
              <w:instrText xml:space="preserve"> PAGEREF _Toc138843362 \h </w:instrText>
            </w:r>
            <w:r w:rsidR="002D22D1">
              <w:rPr>
                <w:noProof/>
                <w:webHidden/>
              </w:rPr>
            </w:r>
            <w:r w:rsidR="002D22D1">
              <w:rPr>
                <w:noProof/>
                <w:webHidden/>
              </w:rPr>
              <w:fldChar w:fldCharType="separate"/>
            </w:r>
            <w:r w:rsidR="006A33BA">
              <w:rPr>
                <w:noProof/>
                <w:webHidden/>
              </w:rPr>
              <w:t>102</w:t>
            </w:r>
            <w:r w:rsidR="002D22D1">
              <w:rPr>
                <w:noProof/>
                <w:webHidden/>
              </w:rPr>
              <w:fldChar w:fldCharType="end"/>
            </w:r>
          </w:hyperlink>
        </w:p>
        <w:p w14:paraId="0CDB4B0D" w14:textId="3806AA6C"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63" w:history="1">
            <w:r w:rsidR="002D22D1" w:rsidRPr="001A604E">
              <w:rPr>
                <w:rStyle w:val="a7"/>
                <w:noProof/>
              </w:rPr>
              <w:t>18.4.</w:t>
            </w:r>
            <w:r w:rsidR="002D22D1">
              <w:rPr>
                <w:rFonts w:asciiTheme="minorHAnsi" w:eastAsiaTheme="minorEastAsia" w:hAnsiTheme="minorHAnsi"/>
                <w:noProof/>
                <w:sz w:val="22"/>
                <w:lang w:eastAsia="ru-RU"/>
              </w:rPr>
              <w:tab/>
            </w:r>
            <w:r w:rsidR="002D22D1" w:rsidRPr="001A604E">
              <w:rPr>
                <w:rStyle w:val="a7"/>
                <w:noProof/>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2D22D1">
              <w:rPr>
                <w:noProof/>
                <w:webHidden/>
              </w:rPr>
              <w:tab/>
            </w:r>
            <w:r w:rsidR="002D22D1">
              <w:rPr>
                <w:noProof/>
                <w:webHidden/>
              </w:rPr>
              <w:fldChar w:fldCharType="begin"/>
            </w:r>
            <w:r w:rsidR="002D22D1">
              <w:rPr>
                <w:noProof/>
                <w:webHidden/>
              </w:rPr>
              <w:instrText xml:space="preserve"> PAGEREF _Toc138843363 \h </w:instrText>
            </w:r>
            <w:r w:rsidR="002D22D1">
              <w:rPr>
                <w:noProof/>
                <w:webHidden/>
              </w:rPr>
            </w:r>
            <w:r w:rsidR="002D22D1">
              <w:rPr>
                <w:noProof/>
                <w:webHidden/>
              </w:rPr>
              <w:fldChar w:fldCharType="separate"/>
            </w:r>
            <w:r w:rsidR="006A33BA">
              <w:rPr>
                <w:noProof/>
                <w:webHidden/>
              </w:rPr>
              <w:t>105</w:t>
            </w:r>
            <w:r w:rsidR="002D22D1">
              <w:rPr>
                <w:noProof/>
                <w:webHidden/>
              </w:rPr>
              <w:fldChar w:fldCharType="end"/>
            </w:r>
          </w:hyperlink>
        </w:p>
        <w:p w14:paraId="53DADF34" w14:textId="02DA87A3"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64" w:history="1">
            <w:r w:rsidR="002D22D1" w:rsidRPr="001A604E">
              <w:rPr>
                <w:rStyle w:val="a7"/>
                <w:noProof/>
              </w:rPr>
              <w:t>18.5.</w:t>
            </w:r>
            <w:r w:rsidR="002D22D1">
              <w:rPr>
                <w:rFonts w:asciiTheme="minorHAnsi" w:eastAsiaTheme="minorEastAsia" w:hAnsiTheme="minorHAnsi"/>
                <w:noProof/>
                <w:sz w:val="22"/>
                <w:lang w:eastAsia="ru-RU"/>
              </w:rPr>
              <w:tab/>
            </w:r>
            <w:r w:rsidR="002D22D1" w:rsidRPr="001A604E">
              <w:rPr>
                <w:rStyle w:val="a7"/>
                <w:noProof/>
              </w:rPr>
              <w:t>Описание границ зон деятельности единой теплоснабжающей организации (организаций)</w:t>
            </w:r>
            <w:r w:rsidR="002D22D1">
              <w:rPr>
                <w:noProof/>
                <w:webHidden/>
              </w:rPr>
              <w:tab/>
            </w:r>
            <w:r w:rsidR="002D22D1">
              <w:rPr>
                <w:noProof/>
                <w:webHidden/>
              </w:rPr>
              <w:fldChar w:fldCharType="begin"/>
            </w:r>
            <w:r w:rsidR="002D22D1">
              <w:rPr>
                <w:noProof/>
                <w:webHidden/>
              </w:rPr>
              <w:instrText xml:space="preserve"> PAGEREF _Toc138843364 \h </w:instrText>
            </w:r>
            <w:r w:rsidR="002D22D1">
              <w:rPr>
                <w:noProof/>
                <w:webHidden/>
              </w:rPr>
            </w:r>
            <w:r w:rsidR="002D22D1">
              <w:rPr>
                <w:noProof/>
                <w:webHidden/>
              </w:rPr>
              <w:fldChar w:fldCharType="separate"/>
            </w:r>
            <w:r w:rsidR="006A33BA">
              <w:rPr>
                <w:noProof/>
                <w:webHidden/>
              </w:rPr>
              <w:t>105</w:t>
            </w:r>
            <w:r w:rsidR="002D22D1">
              <w:rPr>
                <w:noProof/>
                <w:webHidden/>
              </w:rPr>
              <w:fldChar w:fldCharType="end"/>
            </w:r>
          </w:hyperlink>
        </w:p>
        <w:p w14:paraId="0EB1B18C" w14:textId="48D09DE3"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65" w:history="1">
            <w:r w:rsidR="002D22D1" w:rsidRPr="001A604E">
              <w:rPr>
                <w:rStyle w:val="a7"/>
                <w:noProof/>
              </w:rPr>
              <w:t>18.6.</w:t>
            </w:r>
            <w:r w:rsidR="002D22D1">
              <w:rPr>
                <w:rFonts w:asciiTheme="minorHAnsi" w:eastAsiaTheme="minorEastAsia" w:hAnsiTheme="minorHAnsi"/>
                <w:noProof/>
                <w:sz w:val="22"/>
                <w:lang w:eastAsia="ru-RU"/>
              </w:rPr>
              <w:tab/>
            </w:r>
            <w:r w:rsidR="002D22D1" w:rsidRPr="001A604E">
              <w:rPr>
                <w:rStyle w:val="a7"/>
                <w:noProof/>
              </w:rPr>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2D22D1">
              <w:rPr>
                <w:noProof/>
                <w:webHidden/>
              </w:rPr>
              <w:tab/>
            </w:r>
            <w:r w:rsidR="002D22D1">
              <w:rPr>
                <w:noProof/>
                <w:webHidden/>
              </w:rPr>
              <w:fldChar w:fldCharType="begin"/>
            </w:r>
            <w:r w:rsidR="002D22D1">
              <w:rPr>
                <w:noProof/>
                <w:webHidden/>
              </w:rPr>
              <w:instrText xml:space="preserve"> PAGEREF _Toc138843365 \h </w:instrText>
            </w:r>
            <w:r w:rsidR="002D22D1">
              <w:rPr>
                <w:noProof/>
                <w:webHidden/>
              </w:rPr>
            </w:r>
            <w:r w:rsidR="002D22D1">
              <w:rPr>
                <w:noProof/>
                <w:webHidden/>
              </w:rPr>
              <w:fldChar w:fldCharType="separate"/>
            </w:r>
            <w:r w:rsidR="006A33BA">
              <w:rPr>
                <w:noProof/>
                <w:webHidden/>
              </w:rPr>
              <w:t>105</w:t>
            </w:r>
            <w:r w:rsidR="002D22D1">
              <w:rPr>
                <w:noProof/>
                <w:webHidden/>
              </w:rPr>
              <w:fldChar w:fldCharType="end"/>
            </w:r>
          </w:hyperlink>
        </w:p>
        <w:p w14:paraId="51F511AA" w14:textId="41549DB1"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366" w:history="1">
            <w:r w:rsidR="002D22D1" w:rsidRPr="001A604E">
              <w:rPr>
                <w:rStyle w:val="a7"/>
                <w:noProof/>
              </w:rPr>
              <w:t>19.</w:t>
            </w:r>
            <w:r w:rsidR="002D22D1">
              <w:rPr>
                <w:rFonts w:asciiTheme="minorHAnsi" w:eastAsiaTheme="minorEastAsia" w:hAnsiTheme="minorHAnsi"/>
                <w:noProof/>
                <w:sz w:val="22"/>
                <w:lang w:eastAsia="ru-RU"/>
              </w:rPr>
              <w:tab/>
            </w:r>
            <w:r w:rsidR="002D22D1" w:rsidRPr="001A604E">
              <w:rPr>
                <w:rStyle w:val="a7"/>
                <w:noProof/>
              </w:rPr>
              <w:t>Глава 16. Реестр мероприятий схемы теплоснабжения</w:t>
            </w:r>
            <w:r w:rsidR="002D22D1">
              <w:rPr>
                <w:noProof/>
                <w:webHidden/>
              </w:rPr>
              <w:tab/>
            </w:r>
            <w:r w:rsidR="002D22D1">
              <w:rPr>
                <w:noProof/>
                <w:webHidden/>
              </w:rPr>
              <w:fldChar w:fldCharType="begin"/>
            </w:r>
            <w:r w:rsidR="002D22D1">
              <w:rPr>
                <w:noProof/>
                <w:webHidden/>
              </w:rPr>
              <w:instrText xml:space="preserve"> PAGEREF _Toc138843366 \h </w:instrText>
            </w:r>
            <w:r w:rsidR="002D22D1">
              <w:rPr>
                <w:noProof/>
                <w:webHidden/>
              </w:rPr>
            </w:r>
            <w:r w:rsidR="002D22D1">
              <w:rPr>
                <w:noProof/>
                <w:webHidden/>
              </w:rPr>
              <w:fldChar w:fldCharType="separate"/>
            </w:r>
            <w:r w:rsidR="006A33BA">
              <w:rPr>
                <w:noProof/>
                <w:webHidden/>
              </w:rPr>
              <w:t>105</w:t>
            </w:r>
            <w:r w:rsidR="002D22D1">
              <w:rPr>
                <w:noProof/>
                <w:webHidden/>
              </w:rPr>
              <w:fldChar w:fldCharType="end"/>
            </w:r>
          </w:hyperlink>
        </w:p>
        <w:p w14:paraId="41B37D60" w14:textId="361545F8"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67" w:history="1">
            <w:r w:rsidR="002D22D1" w:rsidRPr="001A604E">
              <w:rPr>
                <w:rStyle w:val="a7"/>
                <w:noProof/>
              </w:rPr>
              <w:t>19.1.</w:t>
            </w:r>
            <w:r w:rsidR="002D22D1">
              <w:rPr>
                <w:rFonts w:asciiTheme="minorHAnsi" w:eastAsiaTheme="minorEastAsia" w:hAnsiTheme="minorHAnsi"/>
                <w:noProof/>
                <w:sz w:val="22"/>
                <w:lang w:eastAsia="ru-RU"/>
              </w:rPr>
              <w:tab/>
            </w:r>
            <w:r w:rsidR="002D22D1" w:rsidRPr="001A604E">
              <w:rPr>
                <w:rStyle w:val="a7"/>
                <w:noProof/>
              </w:rPr>
              <w:t>Перечень мероприятий по строительству, реконструкции, техническому перевооружению и (или) модернизации источников тепловой энергии</w:t>
            </w:r>
            <w:r w:rsidR="002D22D1">
              <w:rPr>
                <w:noProof/>
                <w:webHidden/>
              </w:rPr>
              <w:tab/>
            </w:r>
            <w:r w:rsidR="002D22D1">
              <w:rPr>
                <w:noProof/>
                <w:webHidden/>
              </w:rPr>
              <w:fldChar w:fldCharType="begin"/>
            </w:r>
            <w:r w:rsidR="002D22D1">
              <w:rPr>
                <w:noProof/>
                <w:webHidden/>
              </w:rPr>
              <w:instrText xml:space="preserve"> PAGEREF _Toc138843367 \h </w:instrText>
            </w:r>
            <w:r w:rsidR="002D22D1">
              <w:rPr>
                <w:noProof/>
                <w:webHidden/>
              </w:rPr>
            </w:r>
            <w:r w:rsidR="002D22D1">
              <w:rPr>
                <w:noProof/>
                <w:webHidden/>
              </w:rPr>
              <w:fldChar w:fldCharType="separate"/>
            </w:r>
            <w:r w:rsidR="006A33BA">
              <w:rPr>
                <w:noProof/>
                <w:webHidden/>
              </w:rPr>
              <w:t>106</w:t>
            </w:r>
            <w:r w:rsidR="002D22D1">
              <w:rPr>
                <w:noProof/>
                <w:webHidden/>
              </w:rPr>
              <w:fldChar w:fldCharType="end"/>
            </w:r>
          </w:hyperlink>
        </w:p>
        <w:p w14:paraId="1DDDA4D1" w14:textId="0B6CA94A"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68" w:history="1">
            <w:r w:rsidR="002D22D1" w:rsidRPr="001A604E">
              <w:rPr>
                <w:rStyle w:val="a7"/>
                <w:noProof/>
              </w:rPr>
              <w:t>19.2.</w:t>
            </w:r>
            <w:r w:rsidR="002D22D1">
              <w:rPr>
                <w:rFonts w:asciiTheme="minorHAnsi" w:eastAsiaTheme="minorEastAsia" w:hAnsiTheme="minorHAnsi"/>
                <w:noProof/>
                <w:sz w:val="22"/>
                <w:lang w:eastAsia="ru-RU"/>
              </w:rPr>
              <w:tab/>
            </w:r>
            <w:r w:rsidR="002D22D1" w:rsidRPr="001A604E">
              <w:rPr>
                <w:rStyle w:val="a7"/>
                <w:noProof/>
              </w:rPr>
              <w:t>Перечень мероприятий по строительству, реконструкции, техническому перевооружению и (или) модернизации тепловых сетей и сооружений на них</w:t>
            </w:r>
            <w:r w:rsidR="002D22D1">
              <w:rPr>
                <w:noProof/>
                <w:webHidden/>
              </w:rPr>
              <w:tab/>
            </w:r>
            <w:r w:rsidR="002D22D1">
              <w:rPr>
                <w:noProof/>
                <w:webHidden/>
              </w:rPr>
              <w:fldChar w:fldCharType="begin"/>
            </w:r>
            <w:r w:rsidR="002D22D1">
              <w:rPr>
                <w:noProof/>
                <w:webHidden/>
              </w:rPr>
              <w:instrText xml:space="preserve"> PAGEREF _Toc138843368 \h </w:instrText>
            </w:r>
            <w:r w:rsidR="002D22D1">
              <w:rPr>
                <w:noProof/>
                <w:webHidden/>
              </w:rPr>
            </w:r>
            <w:r w:rsidR="002D22D1">
              <w:rPr>
                <w:noProof/>
                <w:webHidden/>
              </w:rPr>
              <w:fldChar w:fldCharType="separate"/>
            </w:r>
            <w:r w:rsidR="006A33BA">
              <w:rPr>
                <w:noProof/>
                <w:webHidden/>
              </w:rPr>
              <w:t>106</w:t>
            </w:r>
            <w:r w:rsidR="002D22D1">
              <w:rPr>
                <w:noProof/>
                <w:webHidden/>
              </w:rPr>
              <w:fldChar w:fldCharType="end"/>
            </w:r>
          </w:hyperlink>
        </w:p>
        <w:p w14:paraId="5B08B0B4" w14:textId="422715B9"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69" w:history="1">
            <w:r w:rsidR="002D22D1" w:rsidRPr="001A604E">
              <w:rPr>
                <w:rStyle w:val="a7"/>
                <w:noProof/>
              </w:rPr>
              <w:t>19.3.</w:t>
            </w:r>
            <w:r w:rsidR="002D22D1">
              <w:rPr>
                <w:rFonts w:asciiTheme="minorHAnsi" w:eastAsiaTheme="minorEastAsia" w:hAnsiTheme="minorHAnsi"/>
                <w:noProof/>
                <w:sz w:val="22"/>
                <w:lang w:eastAsia="ru-RU"/>
              </w:rPr>
              <w:tab/>
            </w:r>
            <w:r w:rsidR="002D22D1" w:rsidRPr="001A604E">
              <w:rPr>
                <w:rStyle w:val="a7"/>
                <w:noProof/>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2D22D1">
              <w:rPr>
                <w:noProof/>
                <w:webHidden/>
              </w:rPr>
              <w:tab/>
            </w:r>
            <w:r w:rsidR="002D22D1">
              <w:rPr>
                <w:noProof/>
                <w:webHidden/>
              </w:rPr>
              <w:fldChar w:fldCharType="begin"/>
            </w:r>
            <w:r w:rsidR="002D22D1">
              <w:rPr>
                <w:noProof/>
                <w:webHidden/>
              </w:rPr>
              <w:instrText xml:space="preserve"> PAGEREF _Toc138843369 \h </w:instrText>
            </w:r>
            <w:r w:rsidR="002D22D1">
              <w:rPr>
                <w:noProof/>
                <w:webHidden/>
              </w:rPr>
            </w:r>
            <w:r w:rsidR="002D22D1">
              <w:rPr>
                <w:noProof/>
                <w:webHidden/>
              </w:rPr>
              <w:fldChar w:fldCharType="separate"/>
            </w:r>
            <w:r w:rsidR="006A33BA">
              <w:rPr>
                <w:noProof/>
                <w:webHidden/>
              </w:rPr>
              <w:t>107</w:t>
            </w:r>
            <w:r w:rsidR="002D22D1">
              <w:rPr>
                <w:noProof/>
                <w:webHidden/>
              </w:rPr>
              <w:fldChar w:fldCharType="end"/>
            </w:r>
          </w:hyperlink>
        </w:p>
        <w:p w14:paraId="776FCDDE" w14:textId="76AE8C6E"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370" w:history="1">
            <w:r w:rsidR="002D22D1" w:rsidRPr="001A604E">
              <w:rPr>
                <w:rStyle w:val="a7"/>
                <w:noProof/>
              </w:rPr>
              <w:t>20.</w:t>
            </w:r>
            <w:r w:rsidR="002D22D1">
              <w:rPr>
                <w:rFonts w:asciiTheme="minorHAnsi" w:eastAsiaTheme="minorEastAsia" w:hAnsiTheme="minorHAnsi"/>
                <w:noProof/>
                <w:sz w:val="22"/>
                <w:lang w:eastAsia="ru-RU"/>
              </w:rPr>
              <w:tab/>
            </w:r>
            <w:r w:rsidR="002D22D1" w:rsidRPr="001A604E">
              <w:rPr>
                <w:rStyle w:val="a7"/>
                <w:noProof/>
              </w:rPr>
              <w:t>Глава 17. Замечания и предложения к проекту схемы теплоснабжения</w:t>
            </w:r>
            <w:r w:rsidR="002D22D1">
              <w:rPr>
                <w:noProof/>
                <w:webHidden/>
              </w:rPr>
              <w:tab/>
            </w:r>
            <w:r w:rsidR="002D22D1">
              <w:rPr>
                <w:noProof/>
                <w:webHidden/>
              </w:rPr>
              <w:fldChar w:fldCharType="begin"/>
            </w:r>
            <w:r w:rsidR="002D22D1">
              <w:rPr>
                <w:noProof/>
                <w:webHidden/>
              </w:rPr>
              <w:instrText xml:space="preserve"> PAGEREF _Toc138843370 \h </w:instrText>
            </w:r>
            <w:r w:rsidR="002D22D1">
              <w:rPr>
                <w:noProof/>
                <w:webHidden/>
              </w:rPr>
            </w:r>
            <w:r w:rsidR="002D22D1">
              <w:rPr>
                <w:noProof/>
                <w:webHidden/>
              </w:rPr>
              <w:fldChar w:fldCharType="separate"/>
            </w:r>
            <w:r w:rsidR="006A33BA">
              <w:rPr>
                <w:noProof/>
                <w:webHidden/>
              </w:rPr>
              <w:t>110</w:t>
            </w:r>
            <w:r w:rsidR="002D22D1">
              <w:rPr>
                <w:noProof/>
                <w:webHidden/>
              </w:rPr>
              <w:fldChar w:fldCharType="end"/>
            </w:r>
          </w:hyperlink>
        </w:p>
        <w:p w14:paraId="1739ADBE" w14:textId="55E3D1A4"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71" w:history="1">
            <w:r w:rsidR="002D22D1" w:rsidRPr="001A604E">
              <w:rPr>
                <w:rStyle w:val="a7"/>
                <w:noProof/>
              </w:rPr>
              <w:t>20.1.</w:t>
            </w:r>
            <w:r w:rsidR="002D22D1">
              <w:rPr>
                <w:rFonts w:asciiTheme="minorHAnsi" w:eastAsiaTheme="minorEastAsia" w:hAnsiTheme="minorHAnsi"/>
                <w:noProof/>
                <w:sz w:val="22"/>
                <w:lang w:eastAsia="ru-RU"/>
              </w:rPr>
              <w:tab/>
            </w:r>
            <w:r w:rsidR="002D22D1" w:rsidRPr="001A604E">
              <w:rPr>
                <w:rStyle w:val="a7"/>
                <w:noProof/>
              </w:rPr>
              <w:t>Перечень всех замечаний и предложений, поступивших при разработке, утверждении и актуализации схемы теплоснабжения</w:t>
            </w:r>
            <w:r w:rsidR="002D22D1">
              <w:rPr>
                <w:noProof/>
                <w:webHidden/>
              </w:rPr>
              <w:tab/>
            </w:r>
            <w:r w:rsidR="002D22D1">
              <w:rPr>
                <w:noProof/>
                <w:webHidden/>
              </w:rPr>
              <w:fldChar w:fldCharType="begin"/>
            </w:r>
            <w:r w:rsidR="002D22D1">
              <w:rPr>
                <w:noProof/>
                <w:webHidden/>
              </w:rPr>
              <w:instrText xml:space="preserve"> PAGEREF _Toc138843371 \h </w:instrText>
            </w:r>
            <w:r w:rsidR="002D22D1">
              <w:rPr>
                <w:noProof/>
                <w:webHidden/>
              </w:rPr>
            </w:r>
            <w:r w:rsidR="002D22D1">
              <w:rPr>
                <w:noProof/>
                <w:webHidden/>
              </w:rPr>
              <w:fldChar w:fldCharType="separate"/>
            </w:r>
            <w:r w:rsidR="006A33BA">
              <w:rPr>
                <w:noProof/>
                <w:webHidden/>
              </w:rPr>
              <w:t>110</w:t>
            </w:r>
            <w:r w:rsidR="002D22D1">
              <w:rPr>
                <w:noProof/>
                <w:webHidden/>
              </w:rPr>
              <w:fldChar w:fldCharType="end"/>
            </w:r>
          </w:hyperlink>
        </w:p>
        <w:p w14:paraId="1ACB21AD" w14:textId="183A5396"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72" w:history="1">
            <w:r w:rsidR="002D22D1" w:rsidRPr="001A604E">
              <w:rPr>
                <w:rStyle w:val="a7"/>
                <w:noProof/>
              </w:rPr>
              <w:t>20.2.</w:t>
            </w:r>
            <w:r w:rsidR="002D22D1">
              <w:rPr>
                <w:rFonts w:asciiTheme="minorHAnsi" w:eastAsiaTheme="minorEastAsia" w:hAnsiTheme="minorHAnsi"/>
                <w:noProof/>
                <w:sz w:val="22"/>
                <w:lang w:eastAsia="ru-RU"/>
              </w:rPr>
              <w:tab/>
            </w:r>
            <w:r w:rsidR="002D22D1" w:rsidRPr="001A604E">
              <w:rPr>
                <w:rStyle w:val="a7"/>
                <w:noProof/>
              </w:rPr>
              <w:t>Ответы разработчиков проекта схемы теплоснабжения на замечания и предложения</w:t>
            </w:r>
            <w:r w:rsidR="002D22D1">
              <w:rPr>
                <w:noProof/>
                <w:webHidden/>
              </w:rPr>
              <w:tab/>
            </w:r>
            <w:r w:rsidR="002D22D1">
              <w:rPr>
                <w:noProof/>
                <w:webHidden/>
              </w:rPr>
              <w:fldChar w:fldCharType="begin"/>
            </w:r>
            <w:r w:rsidR="002D22D1">
              <w:rPr>
                <w:noProof/>
                <w:webHidden/>
              </w:rPr>
              <w:instrText xml:space="preserve"> PAGEREF _Toc138843372 \h </w:instrText>
            </w:r>
            <w:r w:rsidR="002D22D1">
              <w:rPr>
                <w:noProof/>
                <w:webHidden/>
              </w:rPr>
            </w:r>
            <w:r w:rsidR="002D22D1">
              <w:rPr>
                <w:noProof/>
                <w:webHidden/>
              </w:rPr>
              <w:fldChar w:fldCharType="separate"/>
            </w:r>
            <w:r w:rsidR="006A33BA">
              <w:rPr>
                <w:noProof/>
                <w:webHidden/>
              </w:rPr>
              <w:t>110</w:t>
            </w:r>
            <w:r w:rsidR="002D22D1">
              <w:rPr>
                <w:noProof/>
                <w:webHidden/>
              </w:rPr>
              <w:fldChar w:fldCharType="end"/>
            </w:r>
          </w:hyperlink>
        </w:p>
        <w:p w14:paraId="7DD7A08B" w14:textId="33320ED3"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73" w:history="1">
            <w:r w:rsidR="002D22D1" w:rsidRPr="001A604E">
              <w:rPr>
                <w:rStyle w:val="a7"/>
                <w:noProof/>
              </w:rPr>
              <w:t>20.3.</w:t>
            </w:r>
            <w:r w:rsidR="002D22D1">
              <w:rPr>
                <w:rFonts w:asciiTheme="minorHAnsi" w:eastAsiaTheme="minorEastAsia" w:hAnsiTheme="minorHAnsi"/>
                <w:noProof/>
                <w:sz w:val="22"/>
                <w:lang w:eastAsia="ru-RU"/>
              </w:rPr>
              <w:tab/>
            </w:r>
            <w:r w:rsidR="002D22D1" w:rsidRPr="001A604E">
              <w:rPr>
                <w:rStyle w:val="a7"/>
                <w:noProof/>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2D22D1">
              <w:rPr>
                <w:noProof/>
                <w:webHidden/>
              </w:rPr>
              <w:tab/>
            </w:r>
            <w:r w:rsidR="002D22D1">
              <w:rPr>
                <w:noProof/>
                <w:webHidden/>
              </w:rPr>
              <w:fldChar w:fldCharType="begin"/>
            </w:r>
            <w:r w:rsidR="002D22D1">
              <w:rPr>
                <w:noProof/>
                <w:webHidden/>
              </w:rPr>
              <w:instrText xml:space="preserve"> PAGEREF _Toc138843373 \h </w:instrText>
            </w:r>
            <w:r w:rsidR="002D22D1">
              <w:rPr>
                <w:noProof/>
                <w:webHidden/>
              </w:rPr>
            </w:r>
            <w:r w:rsidR="002D22D1">
              <w:rPr>
                <w:noProof/>
                <w:webHidden/>
              </w:rPr>
              <w:fldChar w:fldCharType="separate"/>
            </w:r>
            <w:r w:rsidR="006A33BA">
              <w:rPr>
                <w:noProof/>
                <w:webHidden/>
              </w:rPr>
              <w:t>110</w:t>
            </w:r>
            <w:r w:rsidR="002D22D1">
              <w:rPr>
                <w:noProof/>
                <w:webHidden/>
              </w:rPr>
              <w:fldChar w:fldCharType="end"/>
            </w:r>
          </w:hyperlink>
        </w:p>
        <w:p w14:paraId="5436E543" w14:textId="2C3EAF02" w:rsidR="002D22D1" w:rsidRDefault="000E7E81">
          <w:pPr>
            <w:pStyle w:val="12"/>
            <w:tabs>
              <w:tab w:val="left" w:pos="660"/>
              <w:tab w:val="right" w:leader="dot" w:pos="9911"/>
            </w:tabs>
            <w:rPr>
              <w:rFonts w:asciiTheme="minorHAnsi" w:eastAsiaTheme="minorEastAsia" w:hAnsiTheme="minorHAnsi"/>
              <w:noProof/>
              <w:sz w:val="22"/>
              <w:lang w:eastAsia="ru-RU"/>
            </w:rPr>
          </w:pPr>
          <w:hyperlink w:anchor="_Toc138843374" w:history="1">
            <w:r w:rsidR="002D22D1" w:rsidRPr="001A604E">
              <w:rPr>
                <w:rStyle w:val="a7"/>
                <w:noProof/>
              </w:rPr>
              <w:t>21.</w:t>
            </w:r>
            <w:r w:rsidR="002D22D1">
              <w:rPr>
                <w:rFonts w:asciiTheme="minorHAnsi" w:eastAsiaTheme="minorEastAsia" w:hAnsiTheme="minorHAnsi"/>
                <w:noProof/>
                <w:sz w:val="22"/>
                <w:lang w:eastAsia="ru-RU"/>
              </w:rPr>
              <w:tab/>
            </w:r>
            <w:r w:rsidR="002D22D1" w:rsidRPr="001A604E">
              <w:rPr>
                <w:rStyle w:val="a7"/>
                <w:noProof/>
              </w:rPr>
              <w:t>Глава 18. Сводный том изменений, выполненных в доработанной и (или) актуализированной схеме теплоснабжения</w:t>
            </w:r>
            <w:r w:rsidR="002D22D1">
              <w:rPr>
                <w:noProof/>
                <w:webHidden/>
              </w:rPr>
              <w:tab/>
            </w:r>
            <w:r w:rsidR="002D22D1">
              <w:rPr>
                <w:noProof/>
                <w:webHidden/>
              </w:rPr>
              <w:fldChar w:fldCharType="begin"/>
            </w:r>
            <w:r w:rsidR="002D22D1">
              <w:rPr>
                <w:noProof/>
                <w:webHidden/>
              </w:rPr>
              <w:instrText xml:space="preserve"> PAGEREF _Toc138843374 \h </w:instrText>
            </w:r>
            <w:r w:rsidR="002D22D1">
              <w:rPr>
                <w:noProof/>
                <w:webHidden/>
              </w:rPr>
            </w:r>
            <w:r w:rsidR="002D22D1">
              <w:rPr>
                <w:noProof/>
                <w:webHidden/>
              </w:rPr>
              <w:fldChar w:fldCharType="separate"/>
            </w:r>
            <w:r w:rsidR="006A33BA">
              <w:rPr>
                <w:noProof/>
                <w:webHidden/>
              </w:rPr>
              <w:t>110</w:t>
            </w:r>
            <w:r w:rsidR="002D22D1">
              <w:rPr>
                <w:noProof/>
                <w:webHidden/>
              </w:rPr>
              <w:fldChar w:fldCharType="end"/>
            </w:r>
          </w:hyperlink>
        </w:p>
        <w:p w14:paraId="5906236A" w14:textId="75B5FB57"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75" w:history="1">
            <w:r w:rsidR="002D22D1" w:rsidRPr="001A604E">
              <w:rPr>
                <w:rStyle w:val="a7"/>
                <w:noProof/>
              </w:rPr>
              <w:t>21.1.</w:t>
            </w:r>
            <w:r w:rsidR="002D22D1">
              <w:rPr>
                <w:rFonts w:asciiTheme="minorHAnsi" w:eastAsiaTheme="minorEastAsia" w:hAnsiTheme="minorHAnsi"/>
                <w:noProof/>
                <w:sz w:val="22"/>
                <w:lang w:eastAsia="ru-RU"/>
              </w:rPr>
              <w:tab/>
            </w:r>
            <w:r w:rsidR="002D22D1" w:rsidRPr="001A604E">
              <w:rPr>
                <w:rStyle w:val="a7"/>
                <w:noProof/>
              </w:rPr>
              <w:t>Реестр изменений, внесенных в доработанную и (или) актуализированную схему теплоснабжения</w:t>
            </w:r>
            <w:r w:rsidR="002D22D1">
              <w:rPr>
                <w:noProof/>
                <w:webHidden/>
              </w:rPr>
              <w:tab/>
            </w:r>
            <w:r w:rsidR="002D22D1">
              <w:rPr>
                <w:noProof/>
                <w:webHidden/>
              </w:rPr>
              <w:fldChar w:fldCharType="begin"/>
            </w:r>
            <w:r w:rsidR="002D22D1">
              <w:rPr>
                <w:noProof/>
                <w:webHidden/>
              </w:rPr>
              <w:instrText xml:space="preserve"> PAGEREF _Toc138843375 \h </w:instrText>
            </w:r>
            <w:r w:rsidR="002D22D1">
              <w:rPr>
                <w:noProof/>
                <w:webHidden/>
              </w:rPr>
            </w:r>
            <w:r w:rsidR="002D22D1">
              <w:rPr>
                <w:noProof/>
                <w:webHidden/>
              </w:rPr>
              <w:fldChar w:fldCharType="separate"/>
            </w:r>
            <w:r w:rsidR="006A33BA">
              <w:rPr>
                <w:noProof/>
                <w:webHidden/>
              </w:rPr>
              <w:t>110</w:t>
            </w:r>
            <w:r w:rsidR="002D22D1">
              <w:rPr>
                <w:noProof/>
                <w:webHidden/>
              </w:rPr>
              <w:fldChar w:fldCharType="end"/>
            </w:r>
          </w:hyperlink>
        </w:p>
        <w:p w14:paraId="5B897ECF" w14:textId="59C10A9F" w:rsidR="002D22D1" w:rsidRDefault="000E7E81">
          <w:pPr>
            <w:pStyle w:val="12"/>
            <w:tabs>
              <w:tab w:val="left" w:pos="880"/>
              <w:tab w:val="right" w:leader="dot" w:pos="9911"/>
            </w:tabs>
            <w:rPr>
              <w:rFonts w:asciiTheme="minorHAnsi" w:eastAsiaTheme="minorEastAsia" w:hAnsiTheme="minorHAnsi"/>
              <w:noProof/>
              <w:sz w:val="22"/>
              <w:lang w:eastAsia="ru-RU"/>
            </w:rPr>
          </w:pPr>
          <w:hyperlink w:anchor="_Toc138843376" w:history="1">
            <w:r w:rsidR="002D22D1" w:rsidRPr="001A604E">
              <w:rPr>
                <w:rStyle w:val="a7"/>
                <w:noProof/>
              </w:rPr>
              <w:t>21.2.</w:t>
            </w:r>
            <w:r w:rsidR="002D22D1">
              <w:rPr>
                <w:rFonts w:asciiTheme="minorHAnsi" w:eastAsiaTheme="minorEastAsia" w:hAnsiTheme="minorHAnsi"/>
                <w:noProof/>
                <w:sz w:val="22"/>
                <w:lang w:eastAsia="ru-RU"/>
              </w:rPr>
              <w:tab/>
            </w:r>
            <w:r w:rsidR="002D22D1" w:rsidRPr="001A604E">
              <w:rPr>
                <w:rStyle w:val="a7"/>
                <w:noProof/>
              </w:rPr>
              <w:t>Мероприятия из утвержденной схемы теплоснабжения были выполнены за период, предшествующий с даты утверждения схемы теплоснабжения</w:t>
            </w:r>
            <w:r w:rsidR="002D22D1">
              <w:rPr>
                <w:noProof/>
                <w:webHidden/>
              </w:rPr>
              <w:tab/>
            </w:r>
            <w:r w:rsidR="002D22D1">
              <w:rPr>
                <w:noProof/>
                <w:webHidden/>
              </w:rPr>
              <w:fldChar w:fldCharType="begin"/>
            </w:r>
            <w:r w:rsidR="002D22D1">
              <w:rPr>
                <w:noProof/>
                <w:webHidden/>
              </w:rPr>
              <w:instrText xml:space="preserve"> PAGEREF _Toc138843376 \h </w:instrText>
            </w:r>
            <w:r w:rsidR="002D22D1">
              <w:rPr>
                <w:noProof/>
                <w:webHidden/>
              </w:rPr>
            </w:r>
            <w:r w:rsidR="002D22D1">
              <w:rPr>
                <w:noProof/>
                <w:webHidden/>
              </w:rPr>
              <w:fldChar w:fldCharType="separate"/>
            </w:r>
            <w:r w:rsidR="006A33BA">
              <w:rPr>
                <w:noProof/>
                <w:webHidden/>
              </w:rPr>
              <w:t>111</w:t>
            </w:r>
            <w:r w:rsidR="002D22D1">
              <w:rPr>
                <w:noProof/>
                <w:webHidden/>
              </w:rPr>
              <w:fldChar w:fldCharType="end"/>
            </w:r>
          </w:hyperlink>
        </w:p>
        <w:p w14:paraId="434BE642" w14:textId="44D2BB38" w:rsidR="00615F99" w:rsidRDefault="00615F99" w:rsidP="00902C14">
          <w:pPr>
            <w:tabs>
              <w:tab w:val="left" w:pos="284"/>
            </w:tabs>
            <w:jc w:val="both"/>
          </w:pPr>
          <w:r>
            <w:rPr>
              <w:b/>
              <w:bCs/>
            </w:rPr>
            <w:fldChar w:fldCharType="end"/>
          </w:r>
        </w:p>
      </w:sdtContent>
    </w:sdt>
    <w:p w14:paraId="51CD54F5" w14:textId="01C4D7A0" w:rsidR="00F87C58" w:rsidRDefault="00F87C58">
      <w:pPr>
        <w:rPr>
          <w:rFonts w:cs="Times New Roman"/>
          <w:szCs w:val="24"/>
        </w:rPr>
      </w:pPr>
      <w:r>
        <w:rPr>
          <w:rFonts w:cs="Times New Roman"/>
          <w:szCs w:val="24"/>
        </w:rPr>
        <w:br w:type="page"/>
      </w:r>
    </w:p>
    <w:p w14:paraId="7790B44B" w14:textId="3EEC1B6B" w:rsidR="00F87C58" w:rsidRDefault="00F87C58" w:rsidP="00F87C58">
      <w:pPr>
        <w:pStyle w:val="1"/>
        <w:jc w:val="center"/>
      </w:pPr>
      <w:bookmarkStart w:id="0" w:name="_Toc138843131"/>
      <w:r w:rsidRPr="00F87C58">
        <w:lastRenderedPageBreak/>
        <w:t>ПЕРЕЧЕНЬ ТАБЛИЦ</w:t>
      </w:r>
      <w:bookmarkEnd w:id="0"/>
    </w:p>
    <w:p w14:paraId="02E4C066" w14:textId="77777777" w:rsidR="00F87C58" w:rsidRDefault="00F87C58" w:rsidP="00F87C58">
      <w:pPr>
        <w:jc w:val="center"/>
        <w:rPr>
          <w:rFonts w:cs="Times New Roman"/>
          <w:b/>
          <w:szCs w:val="24"/>
        </w:rPr>
      </w:pPr>
    </w:p>
    <w:p w14:paraId="660A499C" w14:textId="5D006E24" w:rsidR="00CE5CBF" w:rsidRDefault="00114620">
      <w:pPr>
        <w:pStyle w:val="12"/>
        <w:tabs>
          <w:tab w:val="right" w:leader="dot" w:pos="9911"/>
        </w:tabs>
        <w:rPr>
          <w:rFonts w:asciiTheme="minorHAnsi" w:eastAsiaTheme="minorEastAsia" w:hAnsiTheme="minorHAnsi"/>
          <w:noProof/>
          <w:sz w:val="22"/>
          <w:lang w:eastAsia="ru-RU"/>
        </w:rPr>
      </w:pPr>
      <w:r>
        <w:rPr>
          <w:rFonts w:cs="Times New Roman"/>
          <w:b/>
          <w:szCs w:val="24"/>
        </w:rPr>
        <w:fldChar w:fldCharType="begin"/>
      </w:r>
      <w:r>
        <w:rPr>
          <w:rFonts w:cs="Times New Roman"/>
          <w:b/>
          <w:szCs w:val="24"/>
        </w:rPr>
        <w:instrText xml:space="preserve"> TOC \h \z \t "Название объекта;1" </w:instrText>
      </w:r>
      <w:r>
        <w:rPr>
          <w:rFonts w:cs="Times New Roman"/>
          <w:b/>
          <w:szCs w:val="24"/>
        </w:rPr>
        <w:fldChar w:fldCharType="separate"/>
      </w:r>
      <w:hyperlink w:anchor="_Toc138260555" w:history="1">
        <w:r w:rsidR="00CE5CBF" w:rsidRPr="001C02AE">
          <w:rPr>
            <w:rStyle w:val="a7"/>
            <w:noProof/>
          </w:rPr>
          <w:t>Таблица 1. Перечень и техническая характеристика вспомогательного оборудования.</w:t>
        </w:r>
        <w:r w:rsidR="00CE5CBF">
          <w:rPr>
            <w:noProof/>
            <w:webHidden/>
          </w:rPr>
          <w:tab/>
        </w:r>
        <w:r w:rsidR="00CE5CBF">
          <w:rPr>
            <w:noProof/>
            <w:webHidden/>
          </w:rPr>
          <w:fldChar w:fldCharType="begin"/>
        </w:r>
        <w:r w:rsidR="00CE5CBF">
          <w:rPr>
            <w:noProof/>
            <w:webHidden/>
          </w:rPr>
          <w:instrText xml:space="preserve"> PAGEREF _Toc138260555 \h </w:instrText>
        </w:r>
        <w:r w:rsidR="00CE5CBF">
          <w:rPr>
            <w:noProof/>
            <w:webHidden/>
          </w:rPr>
        </w:r>
        <w:r w:rsidR="00CE5CBF">
          <w:rPr>
            <w:noProof/>
            <w:webHidden/>
          </w:rPr>
          <w:fldChar w:fldCharType="separate"/>
        </w:r>
        <w:r w:rsidR="006A33BA">
          <w:rPr>
            <w:noProof/>
            <w:webHidden/>
          </w:rPr>
          <w:t>26</w:t>
        </w:r>
        <w:r w:rsidR="00CE5CBF">
          <w:rPr>
            <w:noProof/>
            <w:webHidden/>
          </w:rPr>
          <w:fldChar w:fldCharType="end"/>
        </w:r>
      </w:hyperlink>
    </w:p>
    <w:p w14:paraId="33B6E2F4" w14:textId="10377A09" w:rsidR="00CE5CBF" w:rsidRDefault="000E7E81">
      <w:pPr>
        <w:pStyle w:val="12"/>
        <w:tabs>
          <w:tab w:val="right" w:leader="dot" w:pos="9911"/>
        </w:tabs>
        <w:rPr>
          <w:rFonts w:asciiTheme="minorHAnsi" w:eastAsiaTheme="minorEastAsia" w:hAnsiTheme="minorHAnsi"/>
          <w:noProof/>
          <w:sz w:val="22"/>
          <w:lang w:eastAsia="ru-RU"/>
        </w:rPr>
      </w:pPr>
      <w:hyperlink w:anchor="_Toc138260556" w:history="1">
        <w:r w:rsidR="00CE5CBF" w:rsidRPr="001C02AE">
          <w:rPr>
            <w:rStyle w:val="a7"/>
            <w:noProof/>
          </w:rPr>
          <w:t>Таблица 2. Характеристики котельной</w:t>
        </w:r>
        <w:r w:rsidR="00CE5CBF">
          <w:rPr>
            <w:noProof/>
            <w:webHidden/>
          </w:rPr>
          <w:tab/>
        </w:r>
        <w:r w:rsidR="00CE5CBF">
          <w:rPr>
            <w:noProof/>
            <w:webHidden/>
          </w:rPr>
          <w:fldChar w:fldCharType="begin"/>
        </w:r>
        <w:r w:rsidR="00CE5CBF">
          <w:rPr>
            <w:noProof/>
            <w:webHidden/>
          </w:rPr>
          <w:instrText xml:space="preserve"> PAGEREF _Toc138260556 \h </w:instrText>
        </w:r>
        <w:r w:rsidR="00CE5CBF">
          <w:rPr>
            <w:noProof/>
            <w:webHidden/>
          </w:rPr>
        </w:r>
        <w:r w:rsidR="00CE5CBF">
          <w:rPr>
            <w:noProof/>
            <w:webHidden/>
          </w:rPr>
          <w:fldChar w:fldCharType="separate"/>
        </w:r>
        <w:r w:rsidR="006A33BA">
          <w:rPr>
            <w:noProof/>
            <w:webHidden/>
          </w:rPr>
          <w:t>26</w:t>
        </w:r>
        <w:r w:rsidR="00CE5CBF">
          <w:rPr>
            <w:noProof/>
            <w:webHidden/>
          </w:rPr>
          <w:fldChar w:fldCharType="end"/>
        </w:r>
      </w:hyperlink>
    </w:p>
    <w:p w14:paraId="0A2D7918" w14:textId="3CD1C9DE" w:rsidR="00CE5CBF" w:rsidRDefault="000E7E81">
      <w:pPr>
        <w:pStyle w:val="12"/>
        <w:tabs>
          <w:tab w:val="right" w:leader="dot" w:pos="9911"/>
        </w:tabs>
        <w:rPr>
          <w:rFonts w:asciiTheme="minorHAnsi" w:eastAsiaTheme="minorEastAsia" w:hAnsiTheme="minorHAnsi"/>
          <w:noProof/>
          <w:sz w:val="22"/>
          <w:lang w:eastAsia="ru-RU"/>
        </w:rPr>
      </w:pPr>
      <w:hyperlink w:anchor="_Toc138260557" w:history="1">
        <w:r w:rsidR="00CE5CBF" w:rsidRPr="001C02AE">
          <w:rPr>
            <w:rStyle w:val="a7"/>
            <w:noProof/>
          </w:rPr>
          <w:t>Таблица 3. Параметры установленной тепловой мощности нетто.</w:t>
        </w:r>
        <w:r w:rsidR="00CE5CBF">
          <w:rPr>
            <w:noProof/>
            <w:webHidden/>
          </w:rPr>
          <w:tab/>
        </w:r>
        <w:r w:rsidR="00CE5CBF">
          <w:rPr>
            <w:noProof/>
            <w:webHidden/>
          </w:rPr>
          <w:fldChar w:fldCharType="begin"/>
        </w:r>
        <w:r w:rsidR="00CE5CBF">
          <w:rPr>
            <w:noProof/>
            <w:webHidden/>
          </w:rPr>
          <w:instrText xml:space="preserve"> PAGEREF _Toc138260557 \h </w:instrText>
        </w:r>
        <w:r w:rsidR="00CE5CBF">
          <w:rPr>
            <w:noProof/>
            <w:webHidden/>
          </w:rPr>
        </w:r>
        <w:r w:rsidR="00CE5CBF">
          <w:rPr>
            <w:noProof/>
            <w:webHidden/>
          </w:rPr>
          <w:fldChar w:fldCharType="separate"/>
        </w:r>
        <w:r w:rsidR="006A33BA">
          <w:rPr>
            <w:noProof/>
            <w:webHidden/>
          </w:rPr>
          <w:t>27</w:t>
        </w:r>
        <w:r w:rsidR="00CE5CBF">
          <w:rPr>
            <w:noProof/>
            <w:webHidden/>
          </w:rPr>
          <w:fldChar w:fldCharType="end"/>
        </w:r>
      </w:hyperlink>
    </w:p>
    <w:p w14:paraId="0D8B4804" w14:textId="6C9E4203" w:rsidR="00CE5CBF" w:rsidRDefault="000E7E81">
      <w:pPr>
        <w:pStyle w:val="12"/>
        <w:tabs>
          <w:tab w:val="right" w:leader="dot" w:pos="9911"/>
        </w:tabs>
        <w:rPr>
          <w:rFonts w:asciiTheme="minorHAnsi" w:eastAsiaTheme="minorEastAsia" w:hAnsiTheme="minorHAnsi"/>
          <w:noProof/>
          <w:sz w:val="22"/>
          <w:lang w:eastAsia="ru-RU"/>
        </w:rPr>
      </w:pPr>
      <w:hyperlink w:anchor="_Toc138260558" w:history="1">
        <w:r w:rsidR="00CE5CBF" w:rsidRPr="001C02AE">
          <w:rPr>
            <w:rStyle w:val="a7"/>
            <w:noProof/>
          </w:rPr>
          <w:t>Таблица 4. Значения годового потребления на собственные нужды.</w:t>
        </w:r>
        <w:r w:rsidR="00CE5CBF">
          <w:rPr>
            <w:noProof/>
            <w:webHidden/>
          </w:rPr>
          <w:tab/>
        </w:r>
        <w:r w:rsidR="00CE5CBF">
          <w:rPr>
            <w:noProof/>
            <w:webHidden/>
          </w:rPr>
          <w:fldChar w:fldCharType="begin"/>
        </w:r>
        <w:r w:rsidR="00CE5CBF">
          <w:rPr>
            <w:noProof/>
            <w:webHidden/>
          </w:rPr>
          <w:instrText xml:space="preserve"> PAGEREF _Toc138260558 \h </w:instrText>
        </w:r>
        <w:r w:rsidR="00CE5CBF">
          <w:rPr>
            <w:noProof/>
            <w:webHidden/>
          </w:rPr>
        </w:r>
        <w:r w:rsidR="00CE5CBF">
          <w:rPr>
            <w:noProof/>
            <w:webHidden/>
          </w:rPr>
          <w:fldChar w:fldCharType="separate"/>
        </w:r>
        <w:r w:rsidR="006A33BA">
          <w:rPr>
            <w:noProof/>
            <w:webHidden/>
          </w:rPr>
          <w:t>27</w:t>
        </w:r>
        <w:r w:rsidR="00CE5CBF">
          <w:rPr>
            <w:noProof/>
            <w:webHidden/>
          </w:rPr>
          <w:fldChar w:fldCharType="end"/>
        </w:r>
      </w:hyperlink>
    </w:p>
    <w:p w14:paraId="33568111" w14:textId="46D5985C" w:rsidR="00CE5CBF" w:rsidRDefault="000E7E81">
      <w:pPr>
        <w:pStyle w:val="12"/>
        <w:tabs>
          <w:tab w:val="right" w:leader="dot" w:pos="9911"/>
        </w:tabs>
        <w:rPr>
          <w:rFonts w:asciiTheme="minorHAnsi" w:eastAsiaTheme="minorEastAsia" w:hAnsiTheme="minorHAnsi"/>
          <w:noProof/>
          <w:sz w:val="22"/>
          <w:lang w:eastAsia="ru-RU"/>
        </w:rPr>
      </w:pPr>
      <w:hyperlink w:anchor="_Toc138260559" w:history="1">
        <w:r w:rsidR="00CE5CBF" w:rsidRPr="001C02AE">
          <w:rPr>
            <w:rStyle w:val="a7"/>
            <w:noProof/>
          </w:rPr>
          <w:t>Таблица 5. Сроки ввода в эксплуатацию основного оборудования источников тепловой энергии</w:t>
        </w:r>
        <w:r w:rsidR="00CE5CBF">
          <w:rPr>
            <w:noProof/>
            <w:webHidden/>
          </w:rPr>
          <w:tab/>
        </w:r>
        <w:r w:rsidR="00CE5CBF">
          <w:rPr>
            <w:noProof/>
            <w:webHidden/>
          </w:rPr>
          <w:fldChar w:fldCharType="begin"/>
        </w:r>
        <w:r w:rsidR="00CE5CBF">
          <w:rPr>
            <w:noProof/>
            <w:webHidden/>
          </w:rPr>
          <w:instrText xml:space="preserve"> PAGEREF _Toc138260559 \h </w:instrText>
        </w:r>
        <w:r w:rsidR="00CE5CBF">
          <w:rPr>
            <w:noProof/>
            <w:webHidden/>
          </w:rPr>
        </w:r>
        <w:r w:rsidR="00CE5CBF">
          <w:rPr>
            <w:noProof/>
            <w:webHidden/>
          </w:rPr>
          <w:fldChar w:fldCharType="separate"/>
        </w:r>
        <w:r w:rsidR="006A33BA">
          <w:rPr>
            <w:noProof/>
            <w:webHidden/>
          </w:rPr>
          <w:t>27</w:t>
        </w:r>
        <w:r w:rsidR="00CE5CBF">
          <w:rPr>
            <w:noProof/>
            <w:webHidden/>
          </w:rPr>
          <w:fldChar w:fldCharType="end"/>
        </w:r>
      </w:hyperlink>
    </w:p>
    <w:p w14:paraId="18A24B2F" w14:textId="18BD7982" w:rsidR="00CE5CBF" w:rsidRDefault="000E7E81">
      <w:pPr>
        <w:pStyle w:val="12"/>
        <w:tabs>
          <w:tab w:val="right" w:leader="dot" w:pos="9911"/>
        </w:tabs>
        <w:rPr>
          <w:rFonts w:asciiTheme="minorHAnsi" w:eastAsiaTheme="minorEastAsia" w:hAnsiTheme="minorHAnsi"/>
          <w:noProof/>
          <w:sz w:val="22"/>
          <w:lang w:eastAsia="ru-RU"/>
        </w:rPr>
      </w:pPr>
      <w:hyperlink w:anchor="_Toc138260560" w:history="1">
        <w:r w:rsidR="00CE5CBF" w:rsidRPr="001C02AE">
          <w:rPr>
            <w:rStyle w:val="a7"/>
            <w:noProof/>
          </w:rPr>
          <w:t>Таблица 6. Данные о среднегодовой загрузке оборудования котельной за 202</w:t>
        </w:r>
        <w:r w:rsidR="00454469">
          <w:rPr>
            <w:rStyle w:val="a7"/>
            <w:noProof/>
          </w:rPr>
          <w:t>3</w:t>
        </w:r>
        <w:r w:rsidR="00CE5CBF" w:rsidRPr="001C02AE">
          <w:rPr>
            <w:rStyle w:val="a7"/>
            <w:noProof/>
          </w:rPr>
          <w:t xml:space="preserve"> год.</w:t>
        </w:r>
        <w:r w:rsidR="00CE5CBF">
          <w:rPr>
            <w:noProof/>
            <w:webHidden/>
          </w:rPr>
          <w:tab/>
        </w:r>
        <w:r w:rsidR="00CE5CBF">
          <w:rPr>
            <w:noProof/>
            <w:webHidden/>
          </w:rPr>
          <w:fldChar w:fldCharType="begin"/>
        </w:r>
        <w:r w:rsidR="00CE5CBF">
          <w:rPr>
            <w:noProof/>
            <w:webHidden/>
          </w:rPr>
          <w:instrText xml:space="preserve"> PAGEREF _Toc138260560 \h </w:instrText>
        </w:r>
        <w:r w:rsidR="00CE5CBF">
          <w:rPr>
            <w:noProof/>
            <w:webHidden/>
          </w:rPr>
        </w:r>
        <w:r w:rsidR="00CE5CBF">
          <w:rPr>
            <w:noProof/>
            <w:webHidden/>
          </w:rPr>
          <w:fldChar w:fldCharType="separate"/>
        </w:r>
        <w:r w:rsidR="006A33BA">
          <w:rPr>
            <w:noProof/>
            <w:webHidden/>
          </w:rPr>
          <w:t>28</w:t>
        </w:r>
        <w:r w:rsidR="00CE5CBF">
          <w:rPr>
            <w:noProof/>
            <w:webHidden/>
          </w:rPr>
          <w:fldChar w:fldCharType="end"/>
        </w:r>
      </w:hyperlink>
    </w:p>
    <w:p w14:paraId="252B1408" w14:textId="6DC44FCC" w:rsidR="00CE5CBF" w:rsidRDefault="000E7E81">
      <w:pPr>
        <w:pStyle w:val="12"/>
        <w:tabs>
          <w:tab w:val="right" w:leader="dot" w:pos="9911"/>
        </w:tabs>
        <w:rPr>
          <w:rFonts w:asciiTheme="minorHAnsi" w:eastAsiaTheme="minorEastAsia" w:hAnsiTheme="minorHAnsi"/>
          <w:noProof/>
          <w:sz w:val="22"/>
          <w:lang w:eastAsia="ru-RU"/>
        </w:rPr>
      </w:pPr>
      <w:hyperlink w:anchor="_Toc138260561" w:history="1">
        <w:r w:rsidR="00CE5CBF" w:rsidRPr="001C02AE">
          <w:rPr>
            <w:rStyle w:val="a7"/>
            <w:noProof/>
          </w:rPr>
          <w:t>Таблица 7. Параметры тепловых сетей от котельной по ул. Ленина</w:t>
        </w:r>
        <w:r w:rsidR="00CE5CBF">
          <w:rPr>
            <w:noProof/>
            <w:webHidden/>
          </w:rPr>
          <w:tab/>
        </w:r>
        <w:r w:rsidR="00CE5CBF">
          <w:rPr>
            <w:noProof/>
            <w:webHidden/>
          </w:rPr>
          <w:fldChar w:fldCharType="begin"/>
        </w:r>
        <w:r w:rsidR="00CE5CBF">
          <w:rPr>
            <w:noProof/>
            <w:webHidden/>
          </w:rPr>
          <w:instrText xml:space="preserve"> PAGEREF _Toc138260561 \h </w:instrText>
        </w:r>
        <w:r w:rsidR="00CE5CBF">
          <w:rPr>
            <w:noProof/>
            <w:webHidden/>
          </w:rPr>
        </w:r>
        <w:r w:rsidR="00CE5CBF">
          <w:rPr>
            <w:noProof/>
            <w:webHidden/>
          </w:rPr>
          <w:fldChar w:fldCharType="separate"/>
        </w:r>
        <w:r w:rsidR="006A33BA">
          <w:rPr>
            <w:noProof/>
            <w:webHidden/>
          </w:rPr>
          <w:t>31</w:t>
        </w:r>
        <w:r w:rsidR="00CE5CBF">
          <w:rPr>
            <w:noProof/>
            <w:webHidden/>
          </w:rPr>
          <w:fldChar w:fldCharType="end"/>
        </w:r>
      </w:hyperlink>
    </w:p>
    <w:p w14:paraId="00AC351A" w14:textId="7C846878" w:rsidR="00CE5CBF" w:rsidRDefault="000E7E81">
      <w:pPr>
        <w:pStyle w:val="12"/>
        <w:tabs>
          <w:tab w:val="right" w:leader="dot" w:pos="9911"/>
        </w:tabs>
        <w:rPr>
          <w:rFonts w:asciiTheme="minorHAnsi" w:eastAsiaTheme="minorEastAsia" w:hAnsiTheme="minorHAnsi"/>
          <w:noProof/>
          <w:sz w:val="22"/>
          <w:lang w:eastAsia="ru-RU"/>
        </w:rPr>
      </w:pPr>
      <w:hyperlink w:anchor="_Toc138260562" w:history="1">
        <w:r w:rsidR="00CE5CBF" w:rsidRPr="001C02AE">
          <w:rPr>
            <w:rStyle w:val="a7"/>
            <w:noProof/>
          </w:rPr>
          <w:t>Таблица 8. Температурный график работы тепловых сетей МУП «Заковряжинское ЖКХ».</w:t>
        </w:r>
        <w:r w:rsidR="00CE5CBF">
          <w:rPr>
            <w:noProof/>
            <w:webHidden/>
          </w:rPr>
          <w:tab/>
        </w:r>
        <w:r w:rsidR="00CE5CBF">
          <w:rPr>
            <w:noProof/>
            <w:webHidden/>
          </w:rPr>
          <w:fldChar w:fldCharType="begin"/>
        </w:r>
        <w:r w:rsidR="00CE5CBF">
          <w:rPr>
            <w:noProof/>
            <w:webHidden/>
          </w:rPr>
          <w:instrText xml:space="preserve"> PAGEREF _Toc138260562 \h </w:instrText>
        </w:r>
        <w:r w:rsidR="00CE5CBF">
          <w:rPr>
            <w:noProof/>
            <w:webHidden/>
          </w:rPr>
        </w:r>
        <w:r w:rsidR="00CE5CBF">
          <w:rPr>
            <w:noProof/>
            <w:webHidden/>
          </w:rPr>
          <w:fldChar w:fldCharType="separate"/>
        </w:r>
        <w:r w:rsidR="006A33BA">
          <w:rPr>
            <w:noProof/>
            <w:webHidden/>
          </w:rPr>
          <w:t>32</w:t>
        </w:r>
        <w:r w:rsidR="00CE5CBF">
          <w:rPr>
            <w:noProof/>
            <w:webHidden/>
          </w:rPr>
          <w:fldChar w:fldCharType="end"/>
        </w:r>
      </w:hyperlink>
    </w:p>
    <w:p w14:paraId="697DD0C7" w14:textId="2A6C6671" w:rsidR="00CE5CBF" w:rsidRDefault="000E7E81">
      <w:pPr>
        <w:pStyle w:val="12"/>
        <w:tabs>
          <w:tab w:val="right" w:leader="dot" w:pos="9911"/>
        </w:tabs>
        <w:rPr>
          <w:rFonts w:asciiTheme="minorHAnsi" w:eastAsiaTheme="minorEastAsia" w:hAnsiTheme="minorHAnsi"/>
          <w:noProof/>
          <w:sz w:val="22"/>
          <w:lang w:eastAsia="ru-RU"/>
        </w:rPr>
      </w:pPr>
      <w:hyperlink w:anchor="_Toc138260563" w:history="1">
        <w:r w:rsidR="00CE5CBF" w:rsidRPr="001C02AE">
          <w:rPr>
            <w:rStyle w:val="a7"/>
            <w:noProof/>
          </w:rPr>
          <w:t>Таблица 9. Фактические потери тепловой энергии и теплоносителя в системе теплоснабжения котельной по ул. Ленина за последние 3 года.</w:t>
        </w:r>
        <w:r w:rsidR="00CE5CBF">
          <w:rPr>
            <w:noProof/>
            <w:webHidden/>
          </w:rPr>
          <w:tab/>
        </w:r>
        <w:r w:rsidR="00CE5CBF">
          <w:rPr>
            <w:noProof/>
            <w:webHidden/>
          </w:rPr>
          <w:fldChar w:fldCharType="begin"/>
        </w:r>
        <w:r w:rsidR="00CE5CBF">
          <w:rPr>
            <w:noProof/>
            <w:webHidden/>
          </w:rPr>
          <w:instrText xml:space="preserve"> PAGEREF _Toc138260563 \h </w:instrText>
        </w:r>
        <w:r w:rsidR="00CE5CBF">
          <w:rPr>
            <w:noProof/>
            <w:webHidden/>
          </w:rPr>
        </w:r>
        <w:r w:rsidR="00CE5CBF">
          <w:rPr>
            <w:noProof/>
            <w:webHidden/>
          </w:rPr>
          <w:fldChar w:fldCharType="separate"/>
        </w:r>
        <w:r w:rsidR="006A33BA">
          <w:rPr>
            <w:noProof/>
            <w:webHidden/>
          </w:rPr>
          <w:t>37</w:t>
        </w:r>
        <w:r w:rsidR="00CE5CBF">
          <w:rPr>
            <w:noProof/>
            <w:webHidden/>
          </w:rPr>
          <w:fldChar w:fldCharType="end"/>
        </w:r>
      </w:hyperlink>
    </w:p>
    <w:p w14:paraId="1ABF5430" w14:textId="509C4031" w:rsidR="00CE5CBF" w:rsidRDefault="000E7E81">
      <w:pPr>
        <w:pStyle w:val="12"/>
        <w:tabs>
          <w:tab w:val="right" w:leader="dot" w:pos="9911"/>
        </w:tabs>
        <w:rPr>
          <w:rFonts w:asciiTheme="minorHAnsi" w:eastAsiaTheme="minorEastAsia" w:hAnsiTheme="minorHAnsi"/>
          <w:noProof/>
          <w:sz w:val="22"/>
          <w:lang w:eastAsia="ru-RU"/>
        </w:rPr>
      </w:pPr>
      <w:hyperlink w:anchor="_Toc138260564" w:history="1">
        <w:r w:rsidR="00CE5CBF" w:rsidRPr="001C02AE">
          <w:rPr>
            <w:rStyle w:val="a7"/>
            <w:noProof/>
          </w:rPr>
          <w:t>Таблица 10. Значение спроса на тепловую мощность в расчетных элементах территориального деления, Гкал/ч</w:t>
        </w:r>
        <w:r w:rsidR="00CE5CBF">
          <w:rPr>
            <w:noProof/>
            <w:webHidden/>
          </w:rPr>
          <w:tab/>
        </w:r>
        <w:r w:rsidR="00CE5CBF">
          <w:rPr>
            <w:noProof/>
            <w:webHidden/>
          </w:rPr>
          <w:fldChar w:fldCharType="begin"/>
        </w:r>
        <w:r w:rsidR="00CE5CBF">
          <w:rPr>
            <w:noProof/>
            <w:webHidden/>
          </w:rPr>
          <w:instrText xml:space="preserve"> PAGEREF _Toc138260564 \h </w:instrText>
        </w:r>
        <w:r w:rsidR="00CE5CBF">
          <w:rPr>
            <w:noProof/>
            <w:webHidden/>
          </w:rPr>
        </w:r>
        <w:r w:rsidR="00CE5CBF">
          <w:rPr>
            <w:noProof/>
            <w:webHidden/>
          </w:rPr>
          <w:fldChar w:fldCharType="separate"/>
        </w:r>
        <w:r w:rsidR="006A33BA">
          <w:rPr>
            <w:noProof/>
            <w:webHidden/>
          </w:rPr>
          <w:t>40</w:t>
        </w:r>
        <w:r w:rsidR="00CE5CBF">
          <w:rPr>
            <w:noProof/>
            <w:webHidden/>
          </w:rPr>
          <w:fldChar w:fldCharType="end"/>
        </w:r>
      </w:hyperlink>
    </w:p>
    <w:p w14:paraId="390D77F9" w14:textId="550BC521" w:rsidR="00CE5CBF" w:rsidRDefault="000E7E81">
      <w:pPr>
        <w:pStyle w:val="12"/>
        <w:tabs>
          <w:tab w:val="right" w:leader="dot" w:pos="9911"/>
        </w:tabs>
        <w:rPr>
          <w:rFonts w:asciiTheme="minorHAnsi" w:eastAsiaTheme="minorEastAsia" w:hAnsiTheme="minorHAnsi"/>
          <w:noProof/>
          <w:sz w:val="22"/>
          <w:lang w:eastAsia="ru-RU"/>
        </w:rPr>
      </w:pPr>
      <w:hyperlink w:anchor="_Toc138260565" w:history="1">
        <w:r w:rsidR="00CE5CBF" w:rsidRPr="001C02AE">
          <w:rPr>
            <w:rStyle w:val="a7"/>
            <w:noProof/>
          </w:rPr>
          <w:t>Таблица 11. Величина потребления тепловой энергии по каждому источнику за год, Гкал</w:t>
        </w:r>
        <w:r w:rsidR="00CE5CBF">
          <w:rPr>
            <w:noProof/>
            <w:webHidden/>
          </w:rPr>
          <w:tab/>
        </w:r>
        <w:r w:rsidR="00CE5CBF">
          <w:rPr>
            <w:noProof/>
            <w:webHidden/>
          </w:rPr>
          <w:fldChar w:fldCharType="begin"/>
        </w:r>
        <w:r w:rsidR="00CE5CBF">
          <w:rPr>
            <w:noProof/>
            <w:webHidden/>
          </w:rPr>
          <w:instrText xml:space="preserve"> PAGEREF _Toc138260565 \h </w:instrText>
        </w:r>
        <w:r w:rsidR="00CE5CBF">
          <w:rPr>
            <w:noProof/>
            <w:webHidden/>
          </w:rPr>
        </w:r>
        <w:r w:rsidR="00CE5CBF">
          <w:rPr>
            <w:noProof/>
            <w:webHidden/>
          </w:rPr>
          <w:fldChar w:fldCharType="separate"/>
        </w:r>
        <w:r w:rsidR="006A33BA">
          <w:rPr>
            <w:noProof/>
            <w:webHidden/>
          </w:rPr>
          <w:t>41</w:t>
        </w:r>
        <w:r w:rsidR="00CE5CBF">
          <w:rPr>
            <w:noProof/>
            <w:webHidden/>
          </w:rPr>
          <w:fldChar w:fldCharType="end"/>
        </w:r>
      </w:hyperlink>
    </w:p>
    <w:p w14:paraId="54C070AF" w14:textId="0A50D634" w:rsidR="00CE5CBF" w:rsidRDefault="000E7E81">
      <w:pPr>
        <w:pStyle w:val="12"/>
        <w:tabs>
          <w:tab w:val="right" w:leader="dot" w:pos="9911"/>
        </w:tabs>
        <w:rPr>
          <w:rFonts w:asciiTheme="minorHAnsi" w:eastAsiaTheme="minorEastAsia" w:hAnsiTheme="minorHAnsi"/>
          <w:noProof/>
          <w:sz w:val="22"/>
          <w:lang w:eastAsia="ru-RU"/>
        </w:rPr>
      </w:pPr>
      <w:hyperlink w:anchor="_Toc138260566" w:history="1">
        <w:r w:rsidR="00CE5CBF" w:rsidRPr="001C02AE">
          <w:rPr>
            <w:rStyle w:val="a7"/>
            <w:noProof/>
          </w:rPr>
          <w:t>Таблица 12. Нормативы потребления коммунальной услуги по отоплению на территории Новосибирской области</w:t>
        </w:r>
        <w:r w:rsidR="00CE5CBF">
          <w:rPr>
            <w:noProof/>
            <w:webHidden/>
          </w:rPr>
          <w:tab/>
        </w:r>
        <w:r w:rsidR="00CE5CBF">
          <w:rPr>
            <w:noProof/>
            <w:webHidden/>
          </w:rPr>
          <w:fldChar w:fldCharType="begin"/>
        </w:r>
        <w:r w:rsidR="00CE5CBF">
          <w:rPr>
            <w:noProof/>
            <w:webHidden/>
          </w:rPr>
          <w:instrText xml:space="preserve"> PAGEREF _Toc138260566 \h </w:instrText>
        </w:r>
        <w:r w:rsidR="00CE5CBF">
          <w:rPr>
            <w:noProof/>
            <w:webHidden/>
          </w:rPr>
        </w:r>
        <w:r w:rsidR="00CE5CBF">
          <w:rPr>
            <w:noProof/>
            <w:webHidden/>
          </w:rPr>
          <w:fldChar w:fldCharType="separate"/>
        </w:r>
        <w:r w:rsidR="006A33BA">
          <w:rPr>
            <w:noProof/>
            <w:webHidden/>
          </w:rPr>
          <w:t>41</w:t>
        </w:r>
        <w:r w:rsidR="00CE5CBF">
          <w:rPr>
            <w:noProof/>
            <w:webHidden/>
          </w:rPr>
          <w:fldChar w:fldCharType="end"/>
        </w:r>
      </w:hyperlink>
    </w:p>
    <w:p w14:paraId="75AFD29F" w14:textId="6DEA717D" w:rsidR="00CE5CBF" w:rsidRDefault="000E7E81">
      <w:pPr>
        <w:pStyle w:val="12"/>
        <w:tabs>
          <w:tab w:val="right" w:leader="dot" w:pos="9911"/>
        </w:tabs>
        <w:rPr>
          <w:rFonts w:asciiTheme="minorHAnsi" w:eastAsiaTheme="minorEastAsia" w:hAnsiTheme="minorHAnsi"/>
          <w:noProof/>
          <w:sz w:val="22"/>
          <w:lang w:eastAsia="ru-RU"/>
        </w:rPr>
      </w:pPr>
      <w:hyperlink w:anchor="_Toc138260567" w:history="1">
        <w:r w:rsidR="00CE5CBF" w:rsidRPr="001C02AE">
          <w:rPr>
            <w:rStyle w:val="a7"/>
            <w:noProof/>
          </w:rPr>
          <w:t>Таблица 13. Коэффициенты перевода тонн натурального топлива в условное топливо</w:t>
        </w:r>
        <w:r w:rsidR="00CE5CBF">
          <w:rPr>
            <w:noProof/>
            <w:webHidden/>
          </w:rPr>
          <w:tab/>
        </w:r>
        <w:r w:rsidR="00CE5CBF">
          <w:rPr>
            <w:noProof/>
            <w:webHidden/>
          </w:rPr>
          <w:fldChar w:fldCharType="begin"/>
        </w:r>
        <w:r w:rsidR="00CE5CBF">
          <w:rPr>
            <w:noProof/>
            <w:webHidden/>
          </w:rPr>
          <w:instrText xml:space="preserve"> PAGEREF _Toc138260567 \h </w:instrText>
        </w:r>
        <w:r w:rsidR="00CE5CBF">
          <w:rPr>
            <w:noProof/>
            <w:webHidden/>
          </w:rPr>
        </w:r>
        <w:r w:rsidR="00CE5CBF">
          <w:rPr>
            <w:noProof/>
            <w:webHidden/>
          </w:rPr>
          <w:fldChar w:fldCharType="separate"/>
        </w:r>
        <w:r w:rsidR="006A33BA">
          <w:rPr>
            <w:noProof/>
            <w:webHidden/>
          </w:rPr>
          <w:t>42</w:t>
        </w:r>
        <w:r w:rsidR="00CE5CBF">
          <w:rPr>
            <w:noProof/>
            <w:webHidden/>
          </w:rPr>
          <w:fldChar w:fldCharType="end"/>
        </w:r>
      </w:hyperlink>
    </w:p>
    <w:p w14:paraId="753010EC" w14:textId="5D3D7D29" w:rsidR="00CE5CBF" w:rsidRDefault="000E7E81">
      <w:pPr>
        <w:pStyle w:val="12"/>
        <w:tabs>
          <w:tab w:val="right" w:leader="dot" w:pos="9911"/>
        </w:tabs>
        <w:rPr>
          <w:rFonts w:asciiTheme="minorHAnsi" w:eastAsiaTheme="minorEastAsia" w:hAnsiTheme="minorHAnsi"/>
          <w:noProof/>
          <w:sz w:val="22"/>
          <w:lang w:eastAsia="ru-RU"/>
        </w:rPr>
      </w:pPr>
      <w:hyperlink w:anchor="_Toc138260568" w:history="1">
        <w:r w:rsidR="00CE5CBF" w:rsidRPr="001C02AE">
          <w:rPr>
            <w:rStyle w:val="a7"/>
            <w:noProof/>
          </w:rPr>
          <w:t>Таблица 14. Количество поставки твердого топлива для нужд отопления жилых помещений многоквартирного дома или жилых домов с печным отоплением</w:t>
        </w:r>
        <w:r w:rsidR="00CE5CBF">
          <w:rPr>
            <w:noProof/>
            <w:webHidden/>
          </w:rPr>
          <w:tab/>
        </w:r>
        <w:r w:rsidR="00CE5CBF">
          <w:rPr>
            <w:noProof/>
            <w:webHidden/>
          </w:rPr>
          <w:fldChar w:fldCharType="begin"/>
        </w:r>
        <w:r w:rsidR="00CE5CBF">
          <w:rPr>
            <w:noProof/>
            <w:webHidden/>
          </w:rPr>
          <w:instrText xml:space="preserve"> PAGEREF _Toc138260568 \h </w:instrText>
        </w:r>
        <w:r w:rsidR="00CE5CBF">
          <w:rPr>
            <w:noProof/>
            <w:webHidden/>
          </w:rPr>
        </w:r>
        <w:r w:rsidR="00CE5CBF">
          <w:rPr>
            <w:noProof/>
            <w:webHidden/>
          </w:rPr>
          <w:fldChar w:fldCharType="separate"/>
        </w:r>
        <w:r w:rsidR="006A33BA">
          <w:rPr>
            <w:noProof/>
            <w:webHidden/>
          </w:rPr>
          <w:t>42</w:t>
        </w:r>
        <w:r w:rsidR="00CE5CBF">
          <w:rPr>
            <w:noProof/>
            <w:webHidden/>
          </w:rPr>
          <w:fldChar w:fldCharType="end"/>
        </w:r>
      </w:hyperlink>
    </w:p>
    <w:p w14:paraId="500634FB" w14:textId="2141FE3D" w:rsidR="00CE5CBF" w:rsidRDefault="000E7E81">
      <w:pPr>
        <w:pStyle w:val="12"/>
        <w:tabs>
          <w:tab w:val="right" w:leader="dot" w:pos="9911"/>
        </w:tabs>
        <w:rPr>
          <w:rFonts w:asciiTheme="minorHAnsi" w:eastAsiaTheme="minorEastAsia" w:hAnsiTheme="minorHAnsi"/>
          <w:noProof/>
          <w:sz w:val="22"/>
          <w:lang w:eastAsia="ru-RU"/>
        </w:rPr>
      </w:pPr>
      <w:hyperlink w:anchor="_Toc138260569" w:history="1">
        <w:r w:rsidR="00CE5CBF" w:rsidRPr="001C02AE">
          <w:rPr>
            <w:rStyle w:val="a7"/>
            <w:noProof/>
          </w:rPr>
          <w:t>Таблица 15. Расчетный тепловой баланс по котельной МУП «Заковряжинское ЖКХ» по ул. Ленина</w:t>
        </w:r>
        <w:r w:rsidR="00CE5CBF">
          <w:rPr>
            <w:noProof/>
            <w:webHidden/>
          </w:rPr>
          <w:tab/>
        </w:r>
        <w:r w:rsidR="00CE5CBF">
          <w:rPr>
            <w:noProof/>
            <w:webHidden/>
          </w:rPr>
          <w:fldChar w:fldCharType="begin"/>
        </w:r>
        <w:r w:rsidR="00CE5CBF">
          <w:rPr>
            <w:noProof/>
            <w:webHidden/>
          </w:rPr>
          <w:instrText xml:space="preserve"> PAGEREF _Toc138260569 \h </w:instrText>
        </w:r>
        <w:r w:rsidR="00CE5CBF">
          <w:rPr>
            <w:noProof/>
            <w:webHidden/>
          </w:rPr>
        </w:r>
        <w:r w:rsidR="00CE5CBF">
          <w:rPr>
            <w:noProof/>
            <w:webHidden/>
          </w:rPr>
          <w:fldChar w:fldCharType="separate"/>
        </w:r>
        <w:r w:rsidR="006A33BA">
          <w:rPr>
            <w:noProof/>
            <w:webHidden/>
          </w:rPr>
          <w:t>43</w:t>
        </w:r>
        <w:r w:rsidR="00CE5CBF">
          <w:rPr>
            <w:noProof/>
            <w:webHidden/>
          </w:rPr>
          <w:fldChar w:fldCharType="end"/>
        </w:r>
      </w:hyperlink>
    </w:p>
    <w:p w14:paraId="192B55C8" w14:textId="07BF231B" w:rsidR="00CE5CBF" w:rsidRDefault="000E7E81">
      <w:pPr>
        <w:pStyle w:val="12"/>
        <w:tabs>
          <w:tab w:val="right" w:leader="dot" w:pos="9911"/>
        </w:tabs>
        <w:rPr>
          <w:rFonts w:asciiTheme="minorHAnsi" w:eastAsiaTheme="minorEastAsia" w:hAnsiTheme="minorHAnsi"/>
          <w:noProof/>
          <w:sz w:val="22"/>
          <w:lang w:eastAsia="ru-RU"/>
        </w:rPr>
      </w:pPr>
      <w:hyperlink w:anchor="_Toc138260570" w:history="1">
        <w:r w:rsidR="00CE5CBF" w:rsidRPr="001C02AE">
          <w:rPr>
            <w:rStyle w:val="a7"/>
            <w:rFonts w:eastAsiaTheme="majorEastAsia"/>
            <w:noProof/>
          </w:rPr>
          <w:t>Таблица 16. Характеристики водоподготовительной установки «Комплексон-6» котельной по ул. Ленина</w:t>
        </w:r>
        <w:r w:rsidR="00CE5CBF">
          <w:rPr>
            <w:noProof/>
            <w:webHidden/>
          </w:rPr>
          <w:tab/>
        </w:r>
        <w:r w:rsidR="00CE5CBF">
          <w:rPr>
            <w:noProof/>
            <w:webHidden/>
          </w:rPr>
          <w:fldChar w:fldCharType="begin"/>
        </w:r>
        <w:r w:rsidR="00CE5CBF">
          <w:rPr>
            <w:noProof/>
            <w:webHidden/>
          </w:rPr>
          <w:instrText xml:space="preserve"> PAGEREF _Toc138260570 \h </w:instrText>
        </w:r>
        <w:r w:rsidR="00CE5CBF">
          <w:rPr>
            <w:noProof/>
            <w:webHidden/>
          </w:rPr>
        </w:r>
        <w:r w:rsidR="00CE5CBF">
          <w:rPr>
            <w:noProof/>
            <w:webHidden/>
          </w:rPr>
          <w:fldChar w:fldCharType="separate"/>
        </w:r>
        <w:r w:rsidR="006A33BA">
          <w:rPr>
            <w:noProof/>
            <w:webHidden/>
          </w:rPr>
          <w:t>44</w:t>
        </w:r>
        <w:r w:rsidR="00CE5CBF">
          <w:rPr>
            <w:noProof/>
            <w:webHidden/>
          </w:rPr>
          <w:fldChar w:fldCharType="end"/>
        </w:r>
      </w:hyperlink>
    </w:p>
    <w:p w14:paraId="2E868FE8" w14:textId="3B879F28" w:rsidR="00CE5CBF" w:rsidRDefault="000E7E81">
      <w:pPr>
        <w:pStyle w:val="12"/>
        <w:tabs>
          <w:tab w:val="right" w:leader="dot" w:pos="9911"/>
        </w:tabs>
        <w:rPr>
          <w:rFonts w:asciiTheme="minorHAnsi" w:eastAsiaTheme="minorEastAsia" w:hAnsiTheme="minorHAnsi"/>
          <w:noProof/>
          <w:sz w:val="22"/>
          <w:lang w:eastAsia="ru-RU"/>
        </w:rPr>
      </w:pPr>
      <w:hyperlink w:anchor="_Toc138260571" w:history="1">
        <w:r w:rsidR="00CE5CBF" w:rsidRPr="001C02AE">
          <w:rPr>
            <w:rStyle w:val="a7"/>
            <w:noProof/>
          </w:rPr>
          <w:t>Таблица 17. Топливный баланс котельной по ул. Ленина</w:t>
        </w:r>
        <w:r w:rsidR="00CE5CBF">
          <w:rPr>
            <w:noProof/>
            <w:webHidden/>
          </w:rPr>
          <w:tab/>
        </w:r>
        <w:r w:rsidR="00CE5CBF">
          <w:rPr>
            <w:noProof/>
            <w:webHidden/>
          </w:rPr>
          <w:fldChar w:fldCharType="begin"/>
        </w:r>
        <w:r w:rsidR="00CE5CBF">
          <w:rPr>
            <w:noProof/>
            <w:webHidden/>
          </w:rPr>
          <w:instrText xml:space="preserve"> PAGEREF _Toc138260571 \h </w:instrText>
        </w:r>
        <w:r w:rsidR="00CE5CBF">
          <w:rPr>
            <w:noProof/>
            <w:webHidden/>
          </w:rPr>
        </w:r>
        <w:r w:rsidR="00CE5CBF">
          <w:rPr>
            <w:noProof/>
            <w:webHidden/>
          </w:rPr>
          <w:fldChar w:fldCharType="separate"/>
        </w:r>
        <w:r w:rsidR="006A33BA">
          <w:rPr>
            <w:noProof/>
            <w:webHidden/>
          </w:rPr>
          <w:t>45</w:t>
        </w:r>
        <w:r w:rsidR="00CE5CBF">
          <w:rPr>
            <w:noProof/>
            <w:webHidden/>
          </w:rPr>
          <w:fldChar w:fldCharType="end"/>
        </w:r>
      </w:hyperlink>
    </w:p>
    <w:p w14:paraId="7B4B7E3C" w14:textId="3CA014A6" w:rsidR="00CE5CBF" w:rsidRDefault="000E7E81">
      <w:pPr>
        <w:pStyle w:val="12"/>
        <w:tabs>
          <w:tab w:val="right" w:leader="dot" w:pos="9911"/>
        </w:tabs>
        <w:rPr>
          <w:rFonts w:asciiTheme="minorHAnsi" w:eastAsiaTheme="minorEastAsia" w:hAnsiTheme="minorHAnsi"/>
          <w:noProof/>
          <w:sz w:val="22"/>
          <w:lang w:eastAsia="ru-RU"/>
        </w:rPr>
      </w:pPr>
      <w:hyperlink w:anchor="_Toc138260572" w:history="1">
        <w:r w:rsidR="00CE5CBF" w:rsidRPr="001C02AE">
          <w:rPr>
            <w:rStyle w:val="a7"/>
            <w:noProof/>
          </w:rPr>
          <w:t>Таблица 18. Показатели надежности системы теплоснабжения котельной по ул. Ленина</w:t>
        </w:r>
        <w:r w:rsidR="00CE5CBF">
          <w:rPr>
            <w:noProof/>
            <w:webHidden/>
          </w:rPr>
          <w:tab/>
        </w:r>
        <w:r w:rsidR="00CE5CBF">
          <w:rPr>
            <w:noProof/>
            <w:webHidden/>
          </w:rPr>
          <w:fldChar w:fldCharType="begin"/>
        </w:r>
        <w:r w:rsidR="00CE5CBF">
          <w:rPr>
            <w:noProof/>
            <w:webHidden/>
          </w:rPr>
          <w:instrText xml:space="preserve"> PAGEREF _Toc138260572 \h </w:instrText>
        </w:r>
        <w:r w:rsidR="00CE5CBF">
          <w:rPr>
            <w:noProof/>
            <w:webHidden/>
          </w:rPr>
        </w:r>
        <w:r w:rsidR="00CE5CBF">
          <w:rPr>
            <w:noProof/>
            <w:webHidden/>
          </w:rPr>
          <w:fldChar w:fldCharType="separate"/>
        </w:r>
        <w:r w:rsidR="006A33BA">
          <w:rPr>
            <w:noProof/>
            <w:webHidden/>
          </w:rPr>
          <w:t>48</w:t>
        </w:r>
        <w:r w:rsidR="00CE5CBF">
          <w:rPr>
            <w:noProof/>
            <w:webHidden/>
          </w:rPr>
          <w:fldChar w:fldCharType="end"/>
        </w:r>
      </w:hyperlink>
    </w:p>
    <w:p w14:paraId="1A36C487" w14:textId="454129D7" w:rsidR="00CE5CBF" w:rsidRDefault="000E7E81">
      <w:pPr>
        <w:pStyle w:val="12"/>
        <w:tabs>
          <w:tab w:val="right" w:leader="dot" w:pos="9911"/>
        </w:tabs>
        <w:rPr>
          <w:rFonts w:asciiTheme="minorHAnsi" w:eastAsiaTheme="minorEastAsia" w:hAnsiTheme="minorHAnsi"/>
          <w:noProof/>
          <w:sz w:val="22"/>
          <w:lang w:eastAsia="ru-RU"/>
        </w:rPr>
      </w:pPr>
      <w:hyperlink w:anchor="_Toc138260573" w:history="1">
        <w:r w:rsidR="00CE5CBF" w:rsidRPr="001C02AE">
          <w:rPr>
            <w:rStyle w:val="a7"/>
            <w:noProof/>
          </w:rPr>
          <w:t>Таблица 19. Организационная структура системы теплоснабжения Заковряжинского сельсовета</w:t>
        </w:r>
        <w:r w:rsidR="00CE5CBF">
          <w:rPr>
            <w:noProof/>
            <w:webHidden/>
          </w:rPr>
          <w:tab/>
        </w:r>
        <w:r w:rsidR="00CE5CBF">
          <w:rPr>
            <w:noProof/>
            <w:webHidden/>
          </w:rPr>
          <w:fldChar w:fldCharType="begin"/>
        </w:r>
        <w:r w:rsidR="00CE5CBF">
          <w:rPr>
            <w:noProof/>
            <w:webHidden/>
          </w:rPr>
          <w:instrText xml:space="preserve"> PAGEREF _Toc138260573 \h </w:instrText>
        </w:r>
        <w:r w:rsidR="00CE5CBF">
          <w:rPr>
            <w:noProof/>
            <w:webHidden/>
          </w:rPr>
        </w:r>
        <w:r w:rsidR="00CE5CBF">
          <w:rPr>
            <w:noProof/>
            <w:webHidden/>
          </w:rPr>
          <w:fldChar w:fldCharType="separate"/>
        </w:r>
        <w:r w:rsidR="006A33BA">
          <w:rPr>
            <w:noProof/>
            <w:webHidden/>
          </w:rPr>
          <w:t>50</w:t>
        </w:r>
        <w:r w:rsidR="00CE5CBF">
          <w:rPr>
            <w:noProof/>
            <w:webHidden/>
          </w:rPr>
          <w:fldChar w:fldCharType="end"/>
        </w:r>
      </w:hyperlink>
    </w:p>
    <w:p w14:paraId="421E24EB" w14:textId="56A81551" w:rsidR="00CE5CBF" w:rsidRDefault="000E7E81">
      <w:pPr>
        <w:pStyle w:val="12"/>
        <w:tabs>
          <w:tab w:val="right" w:leader="dot" w:pos="9911"/>
        </w:tabs>
        <w:rPr>
          <w:rFonts w:asciiTheme="minorHAnsi" w:eastAsiaTheme="minorEastAsia" w:hAnsiTheme="minorHAnsi"/>
          <w:noProof/>
          <w:sz w:val="22"/>
          <w:lang w:eastAsia="ru-RU"/>
        </w:rPr>
      </w:pPr>
      <w:hyperlink w:anchor="_Toc138260574" w:history="1">
        <w:r w:rsidR="00CE5CBF" w:rsidRPr="001C02AE">
          <w:rPr>
            <w:rStyle w:val="a7"/>
            <w:noProof/>
          </w:rPr>
          <w:t>Таблица 20. Технико-экономические показатели МУП «Заковряжинское ЖКХ», 202</w:t>
        </w:r>
        <w:r w:rsidR="00454469">
          <w:rPr>
            <w:rStyle w:val="a7"/>
            <w:noProof/>
          </w:rPr>
          <w:t>3</w:t>
        </w:r>
        <w:r w:rsidR="00CE5CBF" w:rsidRPr="001C02AE">
          <w:rPr>
            <w:rStyle w:val="a7"/>
            <w:noProof/>
          </w:rPr>
          <w:t xml:space="preserve"> г.</w:t>
        </w:r>
        <w:r w:rsidR="00CE5CBF">
          <w:rPr>
            <w:noProof/>
            <w:webHidden/>
          </w:rPr>
          <w:tab/>
        </w:r>
        <w:r w:rsidR="00CE5CBF">
          <w:rPr>
            <w:noProof/>
            <w:webHidden/>
          </w:rPr>
          <w:fldChar w:fldCharType="begin"/>
        </w:r>
        <w:r w:rsidR="00CE5CBF">
          <w:rPr>
            <w:noProof/>
            <w:webHidden/>
          </w:rPr>
          <w:instrText xml:space="preserve"> PAGEREF _Toc138260574 \h </w:instrText>
        </w:r>
        <w:r w:rsidR="00CE5CBF">
          <w:rPr>
            <w:noProof/>
            <w:webHidden/>
          </w:rPr>
        </w:r>
        <w:r w:rsidR="00CE5CBF">
          <w:rPr>
            <w:noProof/>
            <w:webHidden/>
          </w:rPr>
          <w:fldChar w:fldCharType="separate"/>
        </w:r>
        <w:r w:rsidR="006A33BA">
          <w:rPr>
            <w:noProof/>
            <w:webHidden/>
          </w:rPr>
          <w:t>50</w:t>
        </w:r>
        <w:r w:rsidR="00CE5CBF">
          <w:rPr>
            <w:noProof/>
            <w:webHidden/>
          </w:rPr>
          <w:fldChar w:fldCharType="end"/>
        </w:r>
      </w:hyperlink>
    </w:p>
    <w:p w14:paraId="197B15DA" w14:textId="493ED220" w:rsidR="00CE5CBF" w:rsidRDefault="000E7E81">
      <w:pPr>
        <w:pStyle w:val="12"/>
        <w:tabs>
          <w:tab w:val="right" w:leader="dot" w:pos="9911"/>
        </w:tabs>
        <w:rPr>
          <w:rFonts w:asciiTheme="minorHAnsi" w:eastAsiaTheme="minorEastAsia" w:hAnsiTheme="minorHAnsi"/>
          <w:noProof/>
          <w:sz w:val="22"/>
          <w:lang w:eastAsia="ru-RU"/>
        </w:rPr>
      </w:pPr>
      <w:hyperlink w:anchor="_Toc138260575" w:history="1">
        <w:r w:rsidR="00CE5CBF" w:rsidRPr="001C02AE">
          <w:rPr>
            <w:rStyle w:val="a7"/>
            <w:rFonts w:eastAsiaTheme="majorEastAsia"/>
            <w:noProof/>
          </w:rPr>
          <w:t>Таблица 21. Динамика тарифов на тепловую энергию (руб/Гкал),  установленным МУП «Заковряжинское ЖКХ» в период с 2020 по 2023 годы.</w:t>
        </w:r>
        <w:r w:rsidR="00CE5CBF">
          <w:rPr>
            <w:noProof/>
            <w:webHidden/>
          </w:rPr>
          <w:tab/>
        </w:r>
        <w:r w:rsidR="00CE5CBF">
          <w:rPr>
            <w:noProof/>
            <w:webHidden/>
          </w:rPr>
          <w:fldChar w:fldCharType="begin"/>
        </w:r>
        <w:r w:rsidR="00CE5CBF">
          <w:rPr>
            <w:noProof/>
            <w:webHidden/>
          </w:rPr>
          <w:instrText xml:space="preserve"> PAGEREF _Toc138260575 \h </w:instrText>
        </w:r>
        <w:r w:rsidR="00CE5CBF">
          <w:rPr>
            <w:noProof/>
            <w:webHidden/>
          </w:rPr>
        </w:r>
        <w:r w:rsidR="00CE5CBF">
          <w:rPr>
            <w:noProof/>
            <w:webHidden/>
          </w:rPr>
          <w:fldChar w:fldCharType="separate"/>
        </w:r>
        <w:r w:rsidR="006A33BA">
          <w:rPr>
            <w:noProof/>
            <w:webHidden/>
          </w:rPr>
          <w:t>53</w:t>
        </w:r>
        <w:r w:rsidR="00CE5CBF">
          <w:rPr>
            <w:noProof/>
            <w:webHidden/>
          </w:rPr>
          <w:fldChar w:fldCharType="end"/>
        </w:r>
      </w:hyperlink>
    </w:p>
    <w:p w14:paraId="220214CE" w14:textId="1E575171" w:rsidR="00CE5CBF" w:rsidRDefault="000E7E81">
      <w:pPr>
        <w:pStyle w:val="12"/>
        <w:tabs>
          <w:tab w:val="right" w:leader="dot" w:pos="9911"/>
        </w:tabs>
        <w:rPr>
          <w:rFonts w:asciiTheme="minorHAnsi" w:eastAsiaTheme="minorEastAsia" w:hAnsiTheme="minorHAnsi"/>
          <w:noProof/>
          <w:sz w:val="22"/>
          <w:lang w:eastAsia="ru-RU"/>
        </w:rPr>
      </w:pPr>
      <w:hyperlink w:anchor="_Toc138260576" w:history="1">
        <w:r w:rsidR="00CE5CBF" w:rsidRPr="001C02AE">
          <w:rPr>
            <w:rStyle w:val="a7"/>
            <w:noProof/>
          </w:rPr>
          <w:t>Таблица 22. Удельное теплопотребление и удельная тепловая нагрузка строящихся жилых зданий на отопление</w:t>
        </w:r>
        <w:r w:rsidR="00CE5CBF">
          <w:rPr>
            <w:noProof/>
            <w:webHidden/>
          </w:rPr>
          <w:tab/>
        </w:r>
        <w:r w:rsidR="00CE5CBF">
          <w:rPr>
            <w:noProof/>
            <w:webHidden/>
          </w:rPr>
          <w:fldChar w:fldCharType="begin"/>
        </w:r>
        <w:r w:rsidR="00CE5CBF">
          <w:rPr>
            <w:noProof/>
            <w:webHidden/>
          </w:rPr>
          <w:instrText xml:space="preserve"> PAGEREF _Toc138260576 \h </w:instrText>
        </w:r>
        <w:r w:rsidR="00CE5CBF">
          <w:rPr>
            <w:noProof/>
            <w:webHidden/>
          </w:rPr>
        </w:r>
        <w:r w:rsidR="00CE5CBF">
          <w:rPr>
            <w:noProof/>
            <w:webHidden/>
          </w:rPr>
          <w:fldChar w:fldCharType="separate"/>
        </w:r>
        <w:r w:rsidR="006A33BA">
          <w:rPr>
            <w:noProof/>
            <w:webHidden/>
          </w:rPr>
          <w:t>56</w:t>
        </w:r>
        <w:r w:rsidR="00CE5CBF">
          <w:rPr>
            <w:noProof/>
            <w:webHidden/>
          </w:rPr>
          <w:fldChar w:fldCharType="end"/>
        </w:r>
      </w:hyperlink>
    </w:p>
    <w:p w14:paraId="44E4D6B0" w14:textId="1665DC06" w:rsidR="00CE5CBF" w:rsidRDefault="000E7E81">
      <w:pPr>
        <w:pStyle w:val="12"/>
        <w:tabs>
          <w:tab w:val="right" w:leader="dot" w:pos="9911"/>
        </w:tabs>
        <w:rPr>
          <w:rFonts w:asciiTheme="minorHAnsi" w:eastAsiaTheme="minorEastAsia" w:hAnsiTheme="minorHAnsi"/>
          <w:noProof/>
          <w:sz w:val="22"/>
          <w:lang w:eastAsia="ru-RU"/>
        </w:rPr>
      </w:pPr>
      <w:hyperlink w:anchor="_Toc138260577" w:history="1">
        <w:r w:rsidR="00CE5CBF" w:rsidRPr="001C02AE">
          <w:rPr>
            <w:rStyle w:val="a7"/>
            <w:noProof/>
          </w:rPr>
          <w:t>Таблица 23. Удельное теплопотребление и удельная тепловая нагрузка строящихся социальных и общественно-деловых зданий на отопление и вентиляцию.</w:t>
        </w:r>
        <w:r w:rsidR="00CE5CBF">
          <w:rPr>
            <w:noProof/>
            <w:webHidden/>
          </w:rPr>
          <w:tab/>
        </w:r>
        <w:r w:rsidR="00CE5CBF">
          <w:rPr>
            <w:noProof/>
            <w:webHidden/>
          </w:rPr>
          <w:fldChar w:fldCharType="begin"/>
        </w:r>
        <w:r w:rsidR="00CE5CBF">
          <w:rPr>
            <w:noProof/>
            <w:webHidden/>
          </w:rPr>
          <w:instrText xml:space="preserve"> PAGEREF _Toc138260577 \h </w:instrText>
        </w:r>
        <w:r w:rsidR="00CE5CBF">
          <w:rPr>
            <w:noProof/>
            <w:webHidden/>
          </w:rPr>
        </w:r>
        <w:r w:rsidR="00CE5CBF">
          <w:rPr>
            <w:noProof/>
            <w:webHidden/>
          </w:rPr>
          <w:fldChar w:fldCharType="separate"/>
        </w:r>
        <w:r w:rsidR="006A33BA">
          <w:rPr>
            <w:noProof/>
            <w:webHidden/>
          </w:rPr>
          <w:t>56</w:t>
        </w:r>
        <w:r w:rsidR="00CE5CBF">
          <w:rPr>
            <w:noProof/>
            <w:webHidden/>
          </w:rPr>
          <w:fldChar w:fldCharType="end"/>
        </w:r>
      </w:hyperlink>
    </w:p>
    <w:p w14:paraId="1A0CEC17" w14:textId="63267933" w:rsidR="00CE5CBF" w:rsidRDefault="000E7E81">
      <w:pPr>
        <w:pStyle w:val="12"/>
        <w:tabs>
          <w:tab w:val="right" w:leader="dot" w:pos="9911"/>
        </w:tabs>
        <w:rPr>
          <w:rFonts w:asciiTheme="minorHAnsi" w:eastAsiaTheme="minorEastAsia" w:hAnsiTheme="minorHAnsi"/>
          <w:noProof/>
          <w:sz w:val="22"/>
          <w:lang w:eastAsia="ru-RU"/>
        </w:rPr>
      </w:pPr>
      <w:hyperlink w:anchor="_Toc138260578" w:history="1">
        <w:r w:rsidR="00CE5CBF" w:rsidRPr="001C02AE">
          <w:rPr>
            <w:rStyle w:val="a7"/>
            <w:noProof/>
          </w:rPr>
          <w:t>Таблица 24. Расчетная тепловая нагрузка на коллекторах котельной по ул. Ленина</w:t>
        </w:r>
        <w:r w:rsidR="00CE5CBF">
          <w:rPr>
            <w:noProof/>
            <w:webHidden/>
          </w:rPr>
          <w:tab/>
        </w:r>
        <w:r w:rsidR="00CE5CBF">
          <w:rPr>
            <w:noProof/>
            <w:webHidden/>
          </w:rPr>
          <w:fldChar w:fldCharType="begin"/>
        </w:r>
        <w:r w:rsidR="00CE5CBF">
          <w:rPr>
            <w:noProof/>
            <w:webHidden/>
          </w:rPr>
          <w:instrText xml:space="preserve"> PAGEREF _Toc138260578 \h </w:instrText>
        </w:r>
        <w:r w:rsidR="00CE5CBF">
          <w:rPr>
            <w:noProof/>
            <w:webHidden/>
          </w:rPr>
        </w:r>
        <w:r w:rsidR="00CE5CBF">
          <w:rPr>
            <w:noProof/>
            <w:webHidden/>
          </w:rPr>
          <w:fldChar w:fldCharType="separate"/>
        </w:r>
        <w:r w:rsidR="006A33BA">
          <w:rPr>
            <w:noProof/>
            <w:webHidden/>
          </w:rPr>
          <w:t>57</w:t>
        </w:r>
        <w:r w:rsidR="00CE5CBF">
          <w:rPr>
            <w:noProof/>
            <w:webHidden/>
          </w:rPr>
          <w:fldChar w:fldCharType="end"/>
        </w:r>
      </w:hyperlink>
    </w:p>
    <w:p w14:paraId="7CC9F323" w14:textId="057F9B2B" w:rsidR="00CE5CBF" w:rsidRDefault="000E7E81">
      <w:pPr>
        <w:pStyle w:val="12"/>
        <w:tabs>
          <w:tab w:val="right" w:leader="dot" w:pos="9911"/>
        </w:tabs>
        <w:rPr>
          <w:rFonts w:asciiTheme="minorHAnsi" w:eastAsiaTheme="minorEastAsia" w:hAnsiTheme="minorHAnsi"/>
          <w:noProof/>
          <w:sz w:val="22"/>
          <w:lang w:eastAsia="ru-RU"/>
        </w:rPr>
      </w:pPr>
      <w:hyperlink w:anchor="_Toc138260579" w:history="1">
        <w:r w:rsidR="00CE5CBF" w:rsidRPr="001C02AE">
          <w:rPr>
            <w:rStyle w:val="a7"/>
            <w:noProof/>
          </w:rPr>
          <w:t>Таблица 25. Балансы тепловой мощности и перспективный тепловой нагрузки котельной по ул. Ленина</w:t>
        </w:r>
        <w:r w:rsidR="00CE5CBF">
          <w:rPr>
            <w:noProof/>
            <w:webHidden/>
          </w:rPr>
          <w:tab/>
        </w:r>
        <w:r w:rsidR="00CE5CBF">
          <w:rPr>
            <w:noProof/>
            <w:webHidden/>
          </w:rPr>
          <w:fldChar w:fldCharType="begin"/>
        </w:r>
        <w:r w:rsidR="00CE5CBF">
          <w:rPr>
            <w:noProof/>
            <w:webHidden/>
          </w:rPr>
          <w:instrText xml:space="preserve"> PAGEREF _Toc138260579 \h </w:instrText>
        </w:r>
        <w:r w:rsidR="00CE5CBF">
          <w:rPr>
            <w:noProof/>
            <w:webHidden/>
          </w:rPr>
        </w:r>
        <w:r w:rsidR="00CE5CBF">
          <w:rPr>
            <w:noProof/>
            <w:webHidden/>
          </w:rPr>
          <w:fldChar w:fldCharType="separate"/>
        </w:r>
        <w:r w:rsidR="006A33BA">
          <w:rPr>
            <w:noProof/>
            <w:webHidden/>
          </w:rPr>
          <w:t>63</w:t>
        </w:r>
        <w:r w:rsidR="00CE5CBF">
          <w:rPr>
            <w:noProof/>
            <w:webHidden/>
          </w:rPr>
          <w:fldChar w:fldCharType="end"/>
        </w:r>
      </w:hyperlink>
    </w:p>
    <w:p w14:paraId="6A817C2D" w14:textId="722E8B41" w:rsidR="00CE5CBF" w:rsidRDefault="000E7E81">
      <w:pPr>
        <w:pStyle w:val="12"/>
        <w:tabs>
          <w:tab w:val="right" w:leader="dot" w:pos="9911"/>
        </w:tabs>
        <w:rPr>
          <w:rFonts w:asciiTheme="minorHAnsi" w:eastAsiaTheme="minorEastAsia" w:hAnsiTheme="minorHAnsi"/>
          <w:noProof/>
          <w:sz w:val="22"/>
          <w:lang w:eastAsia="ru-RU"/>
        </w:rPr>
      </w:pPr>
      <w:hyperlink w:anchor="_Toc138260580" w:history="1">
        <w:r w:rsidR="00CE5CBF" w:rsidRPr="001C02AE">
          <w:rPr>
            <w:rStyle w:val="a7"/>
            <w:noProof/>
          </w:rPr>
          <w:t>Таблица 26. Технико-экономическое сравнение вариантов перспективного развития систем теплоснабжения Заковряжинского сельсовета.</w:t>
        </w:r>
        <w:r w:rsidR="00CE5CBF">
          <w:rPr>
            <w:noProof/>
            <w:webHidden/>
          </w:rPr>
          <w:tab/>
        </w:r>
        <w:r w:rsidR="00CE5CBF">
          <w:rPr>
            <w:noProof/>
            <w:webHidden/>
          </w:rPr>
          <w:fldChar w:fldCharType="begin"/>
        </w:r>
        <w:r w:rsidR="00CE5CBF">
          <w:rPr>
            <w:noProof/>
            <w:webHidden/>
          </w:rPr>
          <w:instrText xml:space="preserve"> PAGEREF _Toc138260580 \h </w:instrText>
        </w:r>
        <w:r w:rsidR="00CE5CBF">
          <w:rPr>
            <w:noProof/>
            <w:webHidden/>
          </w:rPr>
        </w:r>
        <w:r w:rsidR="00CE5CBF">
          <w:rPr>
            <w:noProof/>
            <w:webHidden/>
          </w:rPr>
          <w:fldChar w:fldCharType="separate"/>
        </w:r>
        <w:r w:rsidR="006A33BA">
          <w:rPr>
            <w:noProof/>
            <w:webHidden/>
          </w:rPr>
          <w:t>65</w:t>
        </w:r>
        <w:r w:rsidR="00CE5CBF">
          <w:rPr>
            <w:noProof/>
            <w:webHidden/>
          </w:rPr>
          <w:fldChar w:fldCharType="end"/>
        </w:r>
      </w:hyperlink>
    </w:p>
    <w:p w14:paraId="0485AAEF" w14:textId="08CF84E3" w:rsidR="00CE5CBF" w:rsidRDefault="000E7E81">
      <w:pPr>
        <w:pStyle w:val="12"/>
        <w:tabs>
          <w:tab w:val="right" w:leader="dot" w:pos="9911"/>
        </w:tabs>
        <w:rPr>
          <w:rFonts w:asciiTheme="minorHAnsi" w:eastAsiaTheme="minorEastAsia" w:hAnsiTheme="minorHAnsi"/>
          <w:noProof/>
          <w:sz w:val="22"/>
          <w:lang w:eastAsia="ru-RU"/>
        </w:rPr>
      </w:pPr>
      <w:hyperlink w:anchor="_Toc138260581" w:history="1">
        <w:r w:rsidR="00CE5CBF" w:rsidRPr="001C02AE">
          <w:rPr>
            <w:rStyle w:val="a7"/>
            <w:noProof/>
          </w:rPr>
          <w:t>Таблица 27. Баланс производительности водоподготовительной установки котельной по ул. Ленина</w:t>
        </w:r>
        <w:r w:rsidR="00CE5CBF">
          <w:rPr>
            <w:noProof/>
            <w:webHidden/>
          </w:rPr>
          <w:tab/>
        </w:r>
        <w:r w:rsidR="00CE5CBF">
          <w:rPr>
            <w:noProof/>
            <w:webHidden/>
          </w:rPr>
          <w:fldChar w:fldCharType="begin"/>
        </w:r>
        <w:r w:rsidR="00CE5CBF">
          <w:rPr>
            <w:noProof/>
            <w:webHidden/>
          </w:rPr>
          <w:instrText xml:space="preserve"> PAGEREF _Toc138260581 \h </w:instrText>
        </w:r>
        <w:r w:rsidR="00CE5CBF">
          <w:rPr>
            <w:noProof/>
            <w:webHidden/>
          </w:rPr>
        </w:r>
        <w:r w:rsidR="00CE5CBF">
          <w:rPr>
            <w:noProof/>
            <w:webHidden/>
          </w:rPr>
          <w:fldChar w:fldCharType="separate"/>
        </w:r>
        <w:r w:rsidR="006A33BA">
          <w:rPr>
            <w:noProof/>
            <w:webHidden/>
          </w:rPr>
          <w:t>68</w:t>
        </w:r>
        <w:r w:rsidR="00CE5CBF">
          <w:rPr>
            <w:noProof/>
            <w:webHidden/>
          </w:rPr>
          <w:fldChar w:fldCharType="end"/>
        </w:r>
      </w:hyperlink>
    </w:p>
    <w:p w14:paraId="16FB4B79" w14:textId="047F9C32" w:rsidR="00CE5CBF" w:rsidRDefault="000E7E81">
      <w:pPr>
        <w:pStyle w:val="12"/>
        <w:tabs>
          <w:tab w:val="right" w:leader="dot" w:pos="9911"/>
        </w:tabs>
        <w:rPr>
          <w:rFonts w:asciiTheme="minorHAnsi" w:eastAsiaTheme="minorEastAsia" w:hAnsiTheme="minorHAnsi"/>
          <w:noProof/>
          <w:sz w:val="22"/>
          <w:lang w:eastAsia="ru-RU"/>
        </w:rPr>
      </w:pPr>
      <w:hyperlink w:anchor="_Toc138260582" w:history="1">
        <w:r w:rsidR="00CE5CBF" w:rsidRPr="001C02AE">
          <w:rPr>
            <w:rStyle w:val="a7"/>
            <w:noProof/>
          </w:rPr>
          <w:t>Таблица 28. Перспективные балансы тепловой мощности источников тепловой энергии и присоединенной тепловой нагрузки в системе теплоснабжения Заковряжинского сельсовета.</w:t>
        </w:r>
        <w:r w:rsidR="00CE5CBF">
          <w:rPr>
            <w:noProof/>
            <w:webHidden/>
          </w:rPr>
          <w:tab/>
        </w:r>
        <w:r w:rsidR="00CE5CBF">
          <w:rPr>
            <w:noProof/>
            <w:webHidden/>
          </w:rPr>
          <w:fldChar w:fldCharType="begin"/>
        </w:r>
        <w:r w:rsidR="00CE5CBF">
          <w:rPr>
            <w:noProof/>
            <w:webHidden/>
          </w:rPr>
          <w:instrText xml:space="preserve"> PAGEREF _Toc138260582 \h </w:instrText>
        </w:r>
        <w:r w:rsidR="00CE5CBF">
          <w:rPr>
            <w:noProof/>
            <w:webHidden/>
          </w:rPr>
        </w:r>
        <w:r w:rsidR="00CE5CBF">
          <w:rPr>
            <w:noProof/>
            <w:webHidden/>
          </w:rPr>
          <w:fldChar w:fldCharType="separate"/>
        </w:r>
        <w:r w:rsidR="006A33BA">
          <w:rPr>
            <w:noProof/>
            <w:webHidden/>
          </w:rPr>
          <w:t>72</w:t>
        </w:r>
        <w:r w:rsidR="00CE5CBF">
          <w:rPr>
            <w:noProof/>
            <w:webHidden/>
          </w:rPr>
          <w:fldChar w:fldCharType="end"/>
        </w:r>
      </w:hyperlink>
    </w:p>
    <w:p w14:paraId="418B20B9" w14:textId="10C30969" w:rsidR="00CE5CBF" w:rsidRDefault="000E7E81">
      <w:pPr>
        <w:pStyle w:val="12"/>
        <w:tabs>
          <w:tab w:val="right" w:leader="dot" w:pos="9911"/>
        </w:tabs>
        <w:rPr>
          <w:rFonts w:asciiTheme="minorHAnsi" w:eastAsiaTheme="minorEastAsia" w:hAnsiTheme="minorHAnsi"/>
          <w:noProof/>
          <w:sz w:val="22"/>
          <w:lang w:eastAsia="ru-RU"/>
        </w:rPr>
      </w:pPr>
      <w:hyperlink w:anchor="_Toc138260583" w:history="1">
        <w:r w:rsidR="00CE5CBF" w:rsidRPr="001C02AE">
          <w:rPr>
            <w:rStyle w:val="a7"/>
            <w:noProof/>
          </w:rPr>
          <w:t>Таблица 29. Сложившейся радиус эффективного теплоснабжения от котельной МУП «Заковряжинское ЖКХ» по ул. Ленина</w:t>
        </w:r>
        <w:r w:rsidR="00CE5CBF">
          <w:rPr>
            <w:noProof/>
            <w:webHidden/>
          </w:rPr>
          <w:tab/>
        </w:r>
        <w:r w:rsidR="00CE5CBF">
          <w:rPr>
            <w:noProof/>
            <w:webHidden/>
          </w:rPr>
          <w:fldChar w:fldCharType="begin"/>
        </w:r>
        <w:r w:rsidR="00CE5CBF">
          <w:rPr>
            <w:noProof/>
            <w:webHidden/>
          </w:rPr>
          <w:instrText xml:space="preserve"> PAGEREF _Toc138260583 \h </w:instrText>
        </w:r>
        <w:r w:rsidR="00CE5CBF">
          <w:rPr>
            <w:noProof/>
            <w:webHidden/>
          </w:rPr>
        </w:r>
        <w:r w:rsidR="00CE5CBF">
          <w:rPr>
            <w:noProof/>
            <w:webHidden/>
          </w:rPr>
          <w:fldChar w:fldCharType="separate"/>
        </w:r>
        <w:r w:rsidR="006A33BA">
          <w:rPr>
            <w:noProof/>
            <w:webHidden/>
          </w:rPr>
          <w:t>76</w:t>
        </w:r>
        <w:r w:rsidR="00CE5CBF">
          <w:rPr>
            <w:noProof/>
            <w:webHidden/>
          </w:rPr>
          <w:fldChar w:fldCharType="end"/>
        </w:r>
      </w:hyperlink>
    </w:p>
    <w:p w14:paraId="117322CA" w14:textId="0DDEE53A" w:rsidR="00CE5CBF" w:rsidRDefault="000E7E81">
      <w:pPr>
        <w:pStyle w:val="12"/>
        <w:tabs>
          <w:tab w:val="right" w:leader="dot" w:pos="9911"/>
        </w:tabs>
        <w:rPr>
          <w:rFonts w:asciiTheme="minorHAnsi" w:eastAsiaTheme="minorEastAsia" w:hAnsiTheme="minorHAnsi"/>
          <w:noProof/>
          <w:sz w:val="22"/>
          <w:lang w:eastAsia="ru-RU"/>
        </w:rPr>
      </w:pPr>
      <w:hyperlink w:anchor="_Toc138260584" w:history="1">
        <w:r w:rsidR="00CE5CBF" w:rsidRPr="001C02AE">
          <w:rPr>
            <w:rStyle w:val="a7"/>
            <w:noProof/>
          </w:rPr>
          <w:t>Таблица 30. Мероприятия по реконструкции тепловых сетей для обеспечения нормативной надежности теплоснабжения</w:t>
        </w:r>
        <w:r w:rsidR="00CE5CBF">
          <w:rPr>
            <w:noProof/>
            <w:webHidden/>
          </w:rPr>
          <w:tab/>
        </w:r>
        <w:r w:rsidR="00CE5CBF">
          <w:rPr>
            <w:noProof/>
            <w:webHidden/>
          </w:rPr>
          <w:fldChar w:fldCharType="begin"/>
        </w:r>
        <w:r w:rsidR="00CE5CBF">
          <w:rPr>
            <w:noProof/>
            <w:webHidden/>
          </w:rPr>
          <w:instrText xml:space="preserve"> PAGEREF _Toc138260584 \h </w:instrText>
        </w:r>
        <w:r w:rsidR="00CE5CBF">
          <w:rPr>
            <w:noProof/>
            <w:webHidden/>
          </w:rPr>
        </w:r>
        <w:r w:rsidR="00CE5CBF">
          <w:rPr>
            <w:noProof/>
            <w:webHidden/>
          </w:rPr>
          <w:fldChar w:fldCharType="separate"/>
        </w:r>
        <w:r w:rsidR="006A33BA">
          <w:rPr>
            <w:noProof/>
            <w:webHidden/>
          </w:rPr>
          <w:t>78</w:t>
        </w:r>
        <w:r w:rsidR="00CE5CBF">
          <w:rPr>
            <w:noProof/>
            <w:webHidden/>
          </w:rPr>
          <w:fldChar w:fldCharType="end"/>
        </w:r>
      </w:hyperlink>
    </w:p>
    <w:p w14:paraId="090A6119" w14:textId="6C4DB37A" w:rsidR="00CE5CBF" w:rsidRDefault="000E7E81">
      <w:pPr>
        <w:pStyle w:val="12"/>
        <w:tabs>
          <w:tab w:val="right" w:leader="dot" w:pos="9911"/>
        </w:tabs>
        <w:rPr>
          <w:rFonts w:asciiTheme="minorHAnsi" w:eastAsiaTheme="minorEastAsia" w:hAnsiTheme="minorHAnsi"/>
          <w:noProof/>
          <w:sz w:val="22"/>
          <w:lang w:eastAsia="ru-RU"/>
        </w:rPr>
      </w:pPr>
      <w:hyperlink w:anchor="_Toc138260585" w:history="1">
        <w:r w:rsidR="00CE5CBF" w:rsidRPr="001C02AE">
          <w:rPr>
            <w:rStyle w:val="a7"/>
            <w:noProof/>
          </w:rPr>
          <w:t>Таблица 31. Расчетные существующие и перспективные топливные балансы котельных по ул. Ленина</w:t>
        </w:r>
        <w:r w:rsidR="00CE5CBF">
          <w:rPr>
            <w:noProof/>
            <w:webHidden/>
          </w:rPr>
          <w:tab/>
        </w:r>
        <w:r w:rsidR="00CE5CBF">
          <w:rPr>
            <w:noProof/>
            <w:webHidden/>
          </w:rPr>
          <w:fldChar w:fldCharType="begin"/>
        </w:r>
        <w:r w:rsidR="00CE5CBF">
          <w:rPr>
            <w:noProof/>
            <w:webHidden/>
          </w:rPr>
          <w:instrText xml:space="preserve"> PAGEREF _Toc138260585 \h </w:instrText>
        </w:r>
        <w:r w:rsidR="00CE5CBF">
          <w:rPr>
            <w:noProof/>
            <w:webHidden/>
          </w:rPr>
        </w:r>
        <w:r w:rsidR="00CE5CBF">
          <w:rPr>
            <w:noProof/>
            <w:webHidden/>
          </w:rPr>
          <w:fldChar w:fldCharType="separate"/>
        </w:r>
        <w:r w:rsidR="006A33BA">
          <w:rPr>
            <w:noProof/>
            <w:webHidden/>
          </w:rPr>
          <w:t>81</w:t>
        </w:r>
        <w:r w:rsidR="00CE5CBF">
          <w:rPr>
            <w:noProof/>
            <w:webHidden/>
          </w:rPr>
          <w:fldChar w:fldCharType="end"/>
        </w:r>
      </w:hyperlink>
    </w:p>
    <w:p w14:paraId="6E3BBB05" w14:textId="0CEF1E16" w:rsidR="00CE5CBF" w:rsidRDefault="000E7E81">
      <w:pPr>
        <w:pStyle w:val="12"/>
        <w:tabs>
          <w:tab w:val="right" w:leader="dot" w:pos="9911"/>
        </w:tabs>
        <w:rPr>
          <w:rFonts w:asciiTheme="minorHAnsi" w:eastAsiaTheme="minorEastAsia" w:hAnsiTheme="minorHAnsi"/>
          <w:noProof/>
          <w:sz w:val="22"/>
          <w:lang w:eastAsia="ru-RU"/>
        </w:rPr>
      </w:pPr>
      <w:hyperlink w:anchor="_Toc138260586" w:history="1">
        <w:r w:rsidR="00CE5CBF" w:rsidRPr="001C02AE">
          <w:rPr>
            <w:rStyle w:val="a7"/>
            <w:noProof/>
          </w:rPr>
          <w:t>Таблица 32. Расчёт средневзвешенной величины зольности, влажности и низшей теплоты сгорания угля</w:t>
        </w:r>
        <w:r w:rsidR="00CE5CBF">
          <w:rPr>
            <w:noProof/>
            <w:webHidden/>
          </w:rPr>
          <w:tab/>
        </w:r>
        <w:r w:rsidR="00CE5CBF">
          <w:rPr>
            <w:noProof/>
            <w:webHidden/>
          </w:rPr>
          <w:fldChar w:fldCharType="begin"/>
        </w:r>
        <w:r w:rsidR="00CE5CBF">
          <w:rPr>
            <w:noProof/>
            <w:webHidden/>
          </w:rPr>
          <w:instrText xml:space="preserve"> PAGEREF _Toc138260586 \h </w:instrText>
        </w:r>
        <w:r w:rsidR="00CE5CBF">
          <w:rPr>
            <w:noProof/>
            <w:webHidden/>
          </w:rPr>
        </w:r>
        <w:r w:rsidR="00CE5CBF">
          <w:rPr>
            <w:noProof/>
            <w:webHidden/>
          </w:rPr>
          <w:fldChar w:fldCharType="separate"/>
        </w:r>
        <w:r w:rsidR="006A33BA">
          <w:rPr>
            <w:noProof/>
            <w:webHidden/>
          </w:rPr>
          <w:t>82</w:t>
        </w:r>
        <w:r w:rsidR="00CE5CBF">
          <w:rPr>
            <w:noProof/>
            <w:webHidden/>
          </w:rPr>
          <w:fldChar w:fldCharType="end"/>
        </w:r>
      </w:hyperlink>
    </w:p>
    <w:p w14:paraId="04829ED7" w14:textId="7429F445" w:rsidR="00CE5CBF" w:rsidRDefault="000E7E81">
      <w:pPr>
        <w:pStyle w:val="12"/>
        <w:tabs>
          <w:tab w:val="right" w:leader="dot" w:pos="9911"/>
        </w:tabs>
        <w:rPr>
          <w:rFonts w:asciiTheme="minorHAnsi" w:eastAsiaTheme="minorEastAsia" w:hAnsiTheme="minorHAnsi"/>
          <w:noProof/>
          <w:sz w:val="22"/>
          <w:lang w:eastAsia="ru-RU"/>
        </w:rPr>
      </w:pPr>
      <w:hyperlink w:anchor="_Toc138260587" w:history="1">
        <w:r w:rsidR="00CE5CBF" w:rsidRPr="001C02AE">
          <w:rPr>
            <w:rStyle w:val="a7"/>
            <w:noProof/>
          </w:rPr>
          <w:t>Таблица 33. Прогноз индексов-дефляторов до 203</w:t>
        </w:r>
        <w:r w:rsidR="00454469">
          <w:rPr>
            <w:rStyle w:val="a7"/>
            <w:noProof/>
          </w:rPr>
          <w:t>3</w:t>
        </w:r>
        <w:r w:rsidR="00CE5CBF" w:rsidRPr="001C02AE">
          <w:rPr>
            <w:rStyle w:val="a7"/>
            <w:noProof/>
          </w:rPr>
          <w:t xml:space="preserve"> года (в %, за год к предыдущему году)</w:t>
        </w:r>
        <w:r w:rsidR="00CE5CBF">
          <w:rPr>
            <w:noProof/>
            <w:webHidden/>
          </w:rPr>
          <w:tab/>
        </w:r>
        <w:r w:rsidR="00CE5CBF">
          <w:rPr>
            <w:noProof/>
            <w:webHidden/>
          </w:rPr>
          <w:fldChar w:fldCharType="begin"/>
        </w:r>
        <w:r w:rsidR="00CE5CBF">
          <w:rPr>
            <w:noProof/>
            <w:webHidden/>
          </w:rPr>
          <w:instrText xml:space="preserve"> PAGEREF _Toc138260587 \h </w:instrText>
        </w:r>
        <w:r w:rsidR="00CE5CBF">
          <w:rPr>
            <w:noProof/>
            <w:webHidden/>
          </w:rPr>
        </w:r>
        <w:r w:rsidR="00CE5CBF">
          <w:rPr>
            <w:noProof/>
            <w:webHidden/>
          </w:rPr>
          <w:fldChar w:fldCharType="separate"/>
        </w:r>
        <w:r w:rsidR="006A33BA">
          <w:rPr>
            <w:noProof/>
            <w:webHidden/>
          </w:rPr>
          <w:t>86</w:t>
        </w:r>
        <w:r w:rsidR="00CE5CBF">
          <w:rPr>
            <w:noProof/>
            <w:webHidden/>
          </w:rPr>
          <w:fldChar w:fldCharType="end"/>
        </w:r>
      </w:hyperlink>
    </w:p>
    <w:p w14:paraId="22144080" w14:textId="533ABB00" w:rsidR="00CE5CBF" w:rsidRDefault="000E7E81">
      <w:pPr>
        <w:pStyle w:val="12"/>
        <w:tabs>
          <w:tab w:val="right" w:leader="dot" w:pos="9911"/>
        </w:tabs>
        <w:rPr>
          <w:rFonts w:asciiTheme="minorHAnsi" w:eastAsiaTheme="minorEastAsia" w:hAnsiTheme="minorHAnsi"/>
          <w:noProof/>
          <w:sz w:val="22"/>
          <w:lang w:eastAsia="ru-RU"/>
        </w:rPr>
      </w:pPr>
      <w:hyperlink w:anchor="_Toc138260588" w:history="1">
        <w:r w:rsidR="00CE5CBF" w:rsidRPr="001C02AE">
          <w:rPr>
            <w:rStyle w:val="a7"/>
            <w:noProof/>
          </w:rPr>
          <w:t>Таблица 34. Совокупная стоимость реализации мероприятий, предусмотренных Схемой теплоснабжения, тыс. руб. без НДС</w:t>
        </w:r>
        <w:r w:rsidR="00CE5CBF">
          <w:rPr>
            <w:noProof/>
            <w:webHidden/>
          </w:rPr>
          <w:tab/>
        </w:r>
        <w:r w:rsidR="00CE5CBF">
          <w:rPr>
            <w:noProof/>
            <w:webHidden/>
          </w:rPr>
          <w:fldChar w:fldCharType="begin"/>
        </w:r>
        <w:r w:rsidR="00CE5CBF">
          <w:rPr>
            <w:noProof/>
            <w:webHidden/>
          </w:rPr>
          <w:instrText xml:space="preserve"> PAGEREF _Toc138260588 \h </w:instrText>
        </w:r>
        <w:r w:rsidR="00CE5CBF">
          <w:rPr>
            <w:noProof/>
            <w:webHidden/>
          </w:rPr>
        </w:r>
        <w:r w:rsidR="00CE5CBF">
          <w:rPr>
            <w:noProof/>
            <w:webHidden/>
          </w:rPr>
          <w:fldChar w:fldCharType="separate"/>
        </w:r>
        <w:r w:rsidR="006A33BA">
          <w:rPr>
            <w:noProof/>
            <w:webHidden/>
          </w:rPr>
          <w:t>88</w:t>
        </w:r>
        <w:r w:rsidR="00CE5CBF">
          <w:rPr>
            <w:noProof/>
            <w:webHidden/>
          </w:rPr>
          <w:fldChar w:fldCharType="end"/>
        </w:r>
      </w:hyperlink>
    </w:p>
    <w:p w14:paraId="7DFB3049" w14:textId="100EBF3B" w:rsidR="00CE5CBF" w:rsidRDefault="000E7E81">
      <w:pPr>
        <w:pStyle w:val="12"/>
        <w:tabs>
          <w:tab w:val="right" w:leader="dot" w:pos="9911"/>
        </w:tabs>
        <w:rPr>
          <w:rFonts w:asciiTheme="minorHAnsi" w:eastAsiaTheme="minorEastAsia" w:hAnsiTheme="minorHAnsi"/>
          <w:noProof/>
          <w:sz w:val="22"/>
          <w:lang w:eastAsia="ru-RU"/>
        </w:rPr>
      </w:pPr>
      <w:hyperlink w:anchor="_Toc138260589" w:history="1">
        <w:r w:rsidR="00CE5CBF" w:rsidRPr="001C02AE">
          <w:rPr>
            <w:rStyle w:val="a7"/>
            <w:noProof/>
          </w:rPr>
          <w:t>Таблица 35. Расчет чистого дисконтированного дохода по 1 варианту развития системы теплоснабжения.</w:t>
        </w:r>
        <w:r w:rsidR="00CE5CBF">
          <w:rPr>
            <w:noProof/>
            <w:webHidden/>
          </w:rPr>
          <w:tab/>
        </w:r>
        <w:r w:rsidR="00CE5CBF">
          <w:rPr>
            <w:noProof/>
            <w:webHidden/>
          </w:rPr>
          <w:fldChar w:fldCharType="begin"/>
        </w:r>
        <w:r w:rsidR="00CE5CBF">
          <w:rPr>
            <w:noProof/>
            <w:webHidden/>
          </w:rPr>
          <w:instrText xml:space="preserve"> PAGEREF _Toc138260589 \h </w:instrText>
        </w:r>
        <w:r w:rsidR="00CE5CBF">
          <w:rPr>
            <w:noProof/>
            <w:webHidden/>
          </w:rPr>
        </w:r>
        <w:r w:rsidR="00CE5CBF">
          <w:rPr>
            <w:noProof/>
            <w:webHidden/>
          </w:rPr>
          <w:fldChar w:fldCharType="separate"/>
        </w:r>
        <w:r w:rsidR="006A33BA">
          <w:rPr>
            <w:noProof/>
            <w:webHidden/>
          </w:rPr>
          <w:t>91</w:t>
        </w:r>
        <w:r w:rsidR="00CE5CBF">
          <w:rPr>
            <w:noProof/>
            <w:webHidden/>
          </w:rPr>
          <w:fldChar w:fldCharType="end"/>
        </w:r>
      </w:hyperlink>
    </w:p>
    <w:p w14:paraId="28784CCB" w14:textId="25018AB7" w:rsidR="00CE5CBF" w:rsidRDefault="000E7E81">
      <w:pPr>
        <w:pStyle w:val="12"/>
        <w:tabs>
          <w:tab w:val="right" w:leader="dot" w:pos="9911"/>
        </w:tabs>
        <w:rPr>
          <w:rFonts w:asciiTheme="minorHAnsi" w:eastAsiaTheme="minorEastAsia" w:hAnsiTheme="minorHAnsi"/>
          <w:noProof/>
          <w:sz w:val="22"/>
          <w:lang w:eastAsia="ru-RU"/>
        </w:rPr>
      </w:pPr>
      <w:hyperlink w:anchor="_Toc138260590" w:history="1">
        <w:r w:rsidR="00CE5CBF" w:rsidRPr="001C02AE">
          <w:rPr>
            <w:rStyle w:val="a7"/>
            <w:noProof/>
          </w:rPr>
          <w:t>Таблица 36. Показатели индексов доходности для 1 варианта развития системы теплоснабжения</w:t>
        </w:r>
        <w:r w:rsidR="00CE5CBF">
          <w:rPr>
            <w:noProof/>
            <w:webHidden/>
          </w:rPr>
          <w:tab/>
        </w:r>
        <w:r w:rsidR="00CE5CBF">
          <w:rPr>
            <w:noProof/>
            <w:webHidden/>
          </w:rPr>
          <w:fldChar w:fldCharType="begin"/>
        </w:r>
        <w:r w:rsidR="00CE5CBF">
          <w:rPr>
            <w:noProof/>
            <w:webHidden/>
          </w:rPr>
          <w:instrText xml:space="preserve"> PAGEREF _Toc138260590 \h </w:instrText>
        </w:r>
        <w:r w:rsidR="00CE5CBF">
          <w:rPr>
            <w:noProof/>
            <w:webHidden/>
          </w:rPr>
        </w:r>
        <w:r w:rsidR="00CE5CBF">
          <w:rPr>
            <w:noProof/>
            <w:webHidden/>
          </w:rPr>
          <w:fldChar w:fldCharType="separate"/>
        </w:r>
        <w:r w:rsidR="006A33BA">
          <w:rPr>
            <w:noProof/>
            <w:webHidden/>
          </w:rPr>
          <w:t>92</w:t>
        </w:r>
        <w:r w:rsidR="00CE5CBF">
          <w:rPr>
            <w:noProof/>
            <w:webHidden/>
          </w:rPr>
          <w:fldChar w:fldCharType="end"/>
        </w:r>
      </w:hyperlink>
    </w:p>
    <w:p w14:paraId="2A26CD5B" w14:textId="157E99C8" w:rsidR="00CE5CBF" w:rsidRDefault="000E7E81">
      <w:pPr>
        <w:pStyle w:val="12"/>
        <w:tabs>
          <w:tab w:val="right" w:leader="dot" w:pos="9911"/>
        </w:tabs>
        <w:rPr>
          <w:rFonts w:asciiTheme="minorHAnsi" w:eastAsiaTheme="minorEastAsia" w:hAnsiTheme="minorHAnsi"/>
          <w:noProof/>
          <w:sz w:val="22"/>
          <w:lang w:eastAsia="ru-RU"/>
        </w:rPr>
      </w:pPr>
      <w:hyperlink w:anchor="_Toc138260591" w:history="1">
        <w:r w:rsidR="00CE5CBF" w:rsidRPr="001C02AE">
          <w:rPr>
            <w:rStyle w:val="a7"/>
            <w:noProof/>
          </w:rPr>
          <w:t>Таблица 37. Отношение величины технологических потерь тепловой энергии, теплоносителя к материальной характеристике тепловой сети от котельной МУП «Заковряжинское ЖКХ» по ул. Ленина</w:t>
        </w:r>
        <w:r w:rsidR="00CE5CBF">
          <w:rPr>
            <w:noProof/>
            <w:webHidden/>
          </w:rPr>
          <w:tab/>
        </w:r>
        <w:r w:rsidR="00CE5CBF">
          <w:rPr>
            <w:noProof/>
            <w:webHidden/>
          </w:rPr>
          <w:fldChar w:fldCharType="begin"/>
        </w:r>
        <w:r w:rsidR="00CE5CBF">
          <w:rPr>
            <w:noProof/>
            <w:webHidden/>
          </w:rPr>
          <w:instrText xml:space="preserve"> PAGEREF _Toc138260591 \h </w:instrText>
        </w:r>
        <w:r w:rsidR="00CE5CBF">
          <w:rPr>
            <w:noProof/>
            <w:webHidden/>
          </w:rPr>
        </w:r>
        <w:r w:rsidR="00CE5CBF">
          <w:rPr>
            <w:noProof/>
            <w:webHidden/>
          </w:rPr>
          <w:fldChar w:fldCharType="separate"/>
        </w:r>
        <w:r w:rsidR="006A33BA">
          <w:rPr>
            <w:noProof/>
            <w:webHidden/>
          </w:rPr>
          <w:t>93</w:t>
        </w:r>
        <w:r w:rsidR="00CE5CBF">
          <w:rPr>
            <w:noProof/>
            <w:webHidden/>
          </w:rPr>
          <w:fldChar w:fldCharType="end"/>
        </w:r>
      </w:hyperlink>
    </w:p>
    <w:p w14:paraId="2DA0EC15" w14:textId="4E10C00A" w:rsidR="00CE5CBF" w:rsidRDefault="000E7E81">
      <w:pPr>
        <w:pStyle w:val="12"/>
        <w:tabs>
          <w:tab w:val="right" w:leader="dot" w:pos="9911"/>
        </w:tabs>
        <w:rPr>
          <w:rFonts w:asciiTheme="minorHAnsi" w:eastAsiaTheme="minorEastAsia" w:hAnsiTheme="minorHAnsi"/>
          <w:noProof/>
          <w:sz w:val="22"/>
          <w:lang w:eastAsia="ru-RU"/>
        </w:rPr>
      </w:pPr>
      <w:hyperlink w:anchor="_Toc138260592" w:history="1">
        <w:r w:rsidR="00CE5CBF" w:rsidRPr="001C02AE">
          <w:rPr>
            <w:rStyle w:val="a7"/>
            <w:noProof/>
          </w:rPr>
          <w:t>Таблица 38. Коэффициент использования установленной тепловой мощности угольной котельной по ул. Ленина.</w:t>
        </w:r>
        <w:r w:rsidR="00CE5CBF">
          <w:rPr>
            <w:noProof/>
            <w:webHidden/>
          </w:rPr>
          <w:tab/>
        </w:r>
        <w:r w:rsidR="00CE5CBF">
          <w:rPr>
            <w:noProof/>
            <w:webHidden/>
          </w:rPr>
          <w:fldChar w:fldCharType="begin"/>
        </w:r>
        <w:r w:rsidR="00CE5CBF">
          <w:rPr>
            <w:noProof/>
            <w:webHidden/>
          </w:rPr>
          <w:instrText xml:space="preserve"> PAGEREF _Toc138260592 \h </w:instrText>
        </w:r>
        <w:r w:rsidR="00CE5CBF">
          <w:rPr>
            <w:noProof/>
            <w:webHidden/>
          </w:rPr>
        </w:r>
        <w:r w:rsidR="00CE5CBF">
          <w:rPr>
            <w:noProof/>
            <w:webHidden/>
          </w:rPr>
          <w:fldChar w:fldCharType="separate"/>
        </w:r>
        <w:r w:rsidR="006A33BA">
          <w:rPr>
            <w:noProof/>
            <w:webHidden/>
          </w:rPr>
          <w:t>94</w:t>
        </w:r>
        <w:r w:rsidR="00CE5CBF">
          <w:rPr>
            <w:noProof/>
            <w:webHidden/>
          </w:rPr>
          <w:fldChar w:fldCharType="end"/>
        </w:r>
      </w:hyperlink>
    </w:p>
    <w:p w14:paraId="118DBB2C" w14:textId="7A85FC36" w:rsidR="00CE5CBF" w:rsidRDefault="000E7E81">
      <w:pPr>
        <w:pStyle w:val="12"/>
        <w:tabs>
          <w:tab w:val="right" w:leader="dot" w:pos="9911"/>
        </w:tabs>
        <w:rPr>
          <w:rFonts w:asciiTheme="minorHAnsi" w:eastAsiaTheme="minorEastAsia" w:hAnsiTheme="minorHAnsi"/>
          <w:noProof/>
          <w:sz w:val="22"/>
          <w:lang w:eastAsia="ru-RU"/>
        </w:rPr>
      </w:pPr>
      <w:hyperlink w:anchor="_Toc138260593" w:history="1">
        <w:r w:rsidR="00CE5CBF" w:rsidRPr="001C02AE">
          <w:rPr>
            <w:rStyle w:val="a7"/>
            <w:noProof/>
          </w:rPr>
          <w:t>Таблица 39. Удельная материальная характеристика тепловых сетей от котельной по ул. Ленина, приведенная к расчетной тепловой нагрузке</w:t>
        </w:r>
        <w:r w:rsidR="00CE5CBF">
          <w:rPr>
            <w:noProof/>
            <w:webHidden/>
          </w:rPr>
          <w:tab/>
        </w:r>
        <w:r w:rsidR="00CE5CBF">
          <w:rPr>
            <w:noProof/>
            <w:webHidden/>
          </w:rPr>
          <w:fldChar w:fldCharType="begin"/>
        </w:r>
        <w:r w:rsidR="00CE5CBF">
          <w:rPr>
            <w:noProof/>
            <w:webHidden/>
          </w:rPr>
          <w:instrText xml:space="preserve"> PAGEREF _Toc138260593 \h </w:instrText>
        </w:r>
        <w:r w:rsidR="00CE5CBF">
          <w:rPr>
            <w:noProof/>
            <w:webHidden/>
          </w:rPr>
        </w:r>
        <w:r w:rsidR="00CE5CBF">
          <w:rPr>
            <w:noProof/>
            <w:webHidden/>
          </w:rPr>
          <w:fldChar w:fldCharType="separate"/>
        </w:r>
        <w:r w:rsidR="006A33BA">
          <w:rPr>
            <w:noProof/>
            <w:webHidden/>
          </w:rPr>
          <w:t>94</w:t>
        </w:r>
        <w:r w:rsidR="00CE5CBF">
          <w:rPr>
            <w:noProof/>
            <w:webHidden/>
          </w:rPr>
          <w:fldChar w:fldCharType="end"/>
        </w:r>
      </w:hyperlink>
    </w:p>
    <w:p w14:paraId="05523CC9" w14:textId="33A7163F" w:rsidR="00CE5CBF" w:rsidRDefault="000E7E81">
      <w:pPr>
        <w:pStyle w:val="12"/>
        <w:tabs>
          <w:tab w:val="right" w:leader="dot" w:pos="9911"/>
        </w:tabs>
        <w:rPr>
          <w:rFonts w:asciiTheme="minorHAnsi" w:eastAsiaTheme="minorEastAsia" w:hAnsiTheme="minorHAnsi"/>
          <w:noProof/>
          <w:sz w:val="22"/>
          <w:lang w:eastAsia="ru-RU"/>
        </w:rPr>
      </w:pPr>
      <w:hyperlink w:anchor="_Toc138260594" w:history="1">
        <w:r w:rsidR="00CE5CBF" w:rsidRPr="001C02AE">
          <w:rPr>
            <w:rStyle w:val="a7"/>
            <w:noProof/>
          </w:rPr>
          <w:t>Таблица 40. Факты нарушения законодательства</w:t>
        </w:r>
        <w:r w:rsidR="00CE5CBF">
          <w:rPr>
            <w:noProof/>
            <w:webHidden/>
          </w:rPr>
          <w:tab/>
        </w:r>
        <w:r w:rsidR="00CE5CBF">
          <w:rPr>
            <w:noProof/>
            <w:webHidden/>
          </w:rPr>
          <w:fldChar w:fldCharType="begin"/>
        </w:r>
        <w:r w:rsidR="00CE5CBF">
          <w:rPr>
            <w:noProof/>
            <w:webHidden/>
          </w:rPr>
          <w:instrText xml:space="preserve"> PAGEREF _Toc138260594 \h </w:instrText>
        </w:r>
        <w:r w:rsidR="00CE5CBF">
          <w:rPr>
            <w:noProof/>
            <w:webHidden/>
          </w:rPr>
        </w:r>
        <w:r w:rsidR="00CE5CBF">
          <w:rPr>
            <w:noProof/>
            <w:webHidden/>
          </w:rPr>
          <w:fldChar w:fldCharType="separate"/>
        </w:r>
        <w:r w:rsidR="006A33BA">
          <w:rPr>
            <w:noProof/>
            <w:webHidden/>
          </w:rPr>
          <w:t>96</w:t>
        </w:r>
        <w:r w:rsidR="00CE5CBF">
          <w:rPr>
            <w:noProof/>
            <w:webHidden/>
          </w:rPr>
          <w:fldChar w:fldCharType="end"/>
        </w:r>
      </w:hyperlink>
    </w:p>
    <w:p w14:paraId="3EF2AE88" w14:textId="137292D8" w:rsidR="00CE5CBF" w:rsidRDefault="000E7E81">
      <w:pPr>
        <w:pStyle w:val="12"/>
        <w:tabs>
          <w:tab w:val="right" w:leader="dot" w:pos="9911"/>
        </w:tabs>
        <w:rPr>
          <w:rFonts w:asciiTheme="minorHAnsi" w:eastAsiaTheme="minorEastAsia" w:hAnsiTheme="minorHAnsi"/>
          <w:noProof/>
          <w:sz w:val="22"/>
          <w:lang w:eastAsia="ru-RU"/>
        </w:rPr>
      </w:pPr>
      <w:hyperlink w:anchor="_Toc138260595" w:history="1">
        <w:r w:rsidR="00CE5CBF" w:rsidRPr="001C02AE">
          <w:rPr>
            <w:rStyle w:val="a7"/>
            <w:noProof/>
          </w:rPr>
          <w:t>Таблица 41. Тарифно-балансовая расчетная модель теплоснабжения МУП «Заковряжинское ЖКХ»</w:t>
        </w:r>
        <w:r w:rsidR="00CE5CBF">
          <w:rPr>
            <w:noProof/>
            <w:webHidden/>
          </w:rPr>
          <w:tab/>
        </w:r>
        <w:r w:rsidR="00CE5CBF">
          <w:rPr>
            <w:noProof/>
            <w:webHidden/>
          </w:rPr>
          <w:fldChar w:fldCharType="begin"/>
        </w:r>
        <w:r w:rsidR="00CE5CBF">
          <w:rPr>
            <w:noProof/>
            <w:webHidden/>
          </w:rPr>
          <w:instrText xml:space="preserve"> PAGEREF _Toc138260595 \h </w:instrText>
        </w:r>
        <w:r w:rsidR="00CE5CBF">
          <w:rPr>
            <w:noProof/>
            <w:webHidden/>
          </w:rPr>
        </w:r>
        <w:r w:rsidR="00CE5CBF">
          <w:rPr>
            <w:noProof/>
            <w:webHidden/>
          </w:rPr>
          <w:fldChar w:fldCharType="separate"/>
        </w:r>
        <w:r w:rsidR="006A33BA">
          <w:rPr>
            <w:noProof/>
            <w:webHidden/>
          </w:rPr>
          <w:t>98</w:t>
        </w:r>
        <w:r w:rsidR="00CE5CBF">
          <w:rPr>
            <w:noProof/>
            <w:webHidden/>
          </w:rPr>
          <w:fldChar w:fldCharType="end"/>
        </w:r>
      </w:hyperlink>
    </w:p>
    <w:p w14:paraId="7F1E6421" w14:textId="74494F58" w:rsidR="00CE5CBF" w:rsidRDefault="000E7E81">
      <w:pPr>
        <w:pStyle w:val="12"/>
        <w:tabs>
          <w:tab w:val="right" w:leader="dot" w:pos="9911"/>
        </w:tabs>
        <w:rPr>
          <w:rFonts w:asciiTheme="minorHAnsi" w:eastAsiaTheme="minorEastAsia" w:hAnsiTheme="minorHAnsi"/>
          <w:noProof/>
          <w:sz w:val="22"/>
          <w:lang w:eastAsia="ru-RU"/>
        </w:rPr>
      </w:pPr>
      <w:hyperlink w:anchor="_Toc138260596" w:history="1">
        <w:r w:rsidR="00CE5CBF" w:rsidRPr="001C02AE">
          <w:rPr>
            <w:rStyle w:val="a7"/>
            <w:noProof/>
          </w:rPr>
          <w:t>Таблица 42. Тариф на тепловую энергию потребителей МУП «Заковряжинское ЖКХ»</w:t>
        </w:r>
        <w:r w:rsidR="00CE5CBF">
          <w:rPr>
            <w:noProof/>
            <w:webHidden/>
          </w:rPr>
          <w:tab/>
        </w:r>
        <w:r w:rsidR="00CE5CBF">
          <w:rPr>
            <w:noProof/>
            <w:webHidden/>
          </w:rPr>
          <w:fldChar w:fldCharType="begin"/>
        </w:r>
        <w:r w:rsidR="00CE5CBF">
          <w:rPr>
            <w:noProof/>
            <w:webHidden/>
          </w:rPr>
          <w:instrText xml:space="preserve"> PAGEREF _Toc138260596 \h </w:instrText>
        </w:r>
        <w:r w:rsidR="00CE5CBF">
          <w:rPr>
            <w:noProof/>
            <w:webHidden/>
          </w:rPr>
        </w:r>
        <w:r w:rsidR="00CE5CBF">
          <w:rPr>
            <w:noProof/>
            <w:webHidden/>
          </w:rPr>
          <w:fldChar w:fldCharType="separate"/>
        </w:r>
        <w:r w:rsidR="006A33BA">
          <w:rPr>
            <w:noProof/>
            <w:webHidden/>
          </w:rPr>
          <w:t>100</w:t>
        </w:r>
        <w:r w:rsidR="00CE5CBF">
          <w:rPr>
            <w:noProof/>
            <w:webHidden/>
          </w:rPr>
          <w:fldChar w:fldCharType="end"/>
        </w:r>
      </w:hyperlink>
    </w:p>
    <w:p w14:paraId="4BF44631" w14:textId="35638794" w:rsidR="00CE5CBF" w:rsidRDefault="000E7E81">
      <w:pPr>
        <w:pStyle w:val="12"/>
        <w:tabs>
          <w:tab w:val="right" w:leader="dot" w:pos="9911"/>
        </w:tabs>
        <w:rPr>
          <w:rFonts w:asciiTheme="minorHAnsi" w:eastAsiaTheme="minorEastAsia" w:hAnsiTheme="minorHAnsi"/>
          <w:noProof/>
          <w:sz w:val="22"/>
          <w:lang w:eastAsia="ru-RU"/>
        </w:rPr>
      </w:pPr>
      <w:hyperlink w:anchor="_Toc138260597" w:history="1">
        <w:r w:rsidR="00CE5CBF" w:rsidRPr="001C02AE">
          <w:rPr>
            <w:rStyle w:val="a7"/>
            <w:noProof/>
          </w:rPr>
          <w:t>Таблица 43. Реестр систем теплоснабжения Заковряжинского сельсовета</w:t>
        </w:r>
        <w:r w:rsidR="00CE5CBF">
          <w:rPr>
            <w:noProof/>
            <w:webHidden/>
          </w:rPr>
          <w:tab/>
        </w:r>
        <w:r w:rsidR="00CE5CBF">
          <w:rPr>
            <w:noProof/>
            <w:webHidden/>
          </w:rPr>
          <w:fldChar w:fldCharType="begin"/>
        </w:r>
        <w:r w:rsidR="00CE5CBF">
          <w:rPr>
            <w:noProof/>
            <w:webHidden/>
          </w:rPr>
          <w:instrText xml:space="preserve"> PAGEREF _Toc138260597 \h </w:instrText>
        </w:r>
        <w:r w:rsidR="00CE5CBF">
          <w:rPr>
            <w:noProof/>
            <w:webHidden/>
          </w:rPr>
        </w:r>
        <w:r w:rsidR="00CE5CBF">
          <w:rPr>
            <w:noProof/>
            <w:webHidden/>
          </w:rPr>
          <w:fldChar w:fldCharType="separate"/>
        </w:r>
        <w:r w:rsidR="006A33BA">
          <w:rPr>
            <w:noProof/>
            <w:webHidden/>
          </w:rPr>
          <w:t>101</w:t>
        </w:r>
        <w:r w:rsidR="00CE5CBF">
          <w:rPr>
            <w:noProof/>
            <w:webHidden/>
          </w:rPr>
          <w:fldChar w:fldCharType="end"/>
        </w:r>
      </w:hyperlink>
    </w:p>
    <w:p w14:paraId="7535978B" w14:textId="45E056B3" w:rsidR="00CE5CBF" w:rsidRDefault="000E7E81">
      <w:pPr>
        <w:pStyle w:val="12"/>
        <w:tabs>
          <w:tab w:val="right" w:leader="dot" w:pos="9911"/>
        </w:tabs>
        <w:rPr>
          <w:rFonts w:asciiTheme="minorHAnsi" w:eastAsiaTheme="minorEastAsia" w:hAnsiTheme="minorHAnsi"/>
          <w:noProof/>
          <w:sz w:val="22"/>
          <w:lang w:eastAsia="ru-RU"/>
        </w:rPr>
      </w:pPr>
      <w:hyperlink w:anchor="_Toc138260598" w:history="1">
        <w:r w:rsidR="00CE5CBF" w:rsidRPr="001C02AE">
          <w:rPr>
            <w:rStyle w:val="a7"/>
            <w:noProof/>
          </w:rPr>
          <w:t>Таблица 44. Реестр систем теплоснабжения Заковряжинского сельсовета</w:t>
        </w:r>
        <w:r w:rsidR="00CE5CBF">
          <w:rPr>
            <w:noProof/>
            <w:webHidden/>
          </w:rPr>
          <w:tab/>
        </w:r>
        <w:r w:rsidR="00CE5CBF">
          <w:rPr>
            <w:noProof/>
            <w:webHidden/>
          </w:rPr>
          <w:fldChar w:fldCharType="begin"/>
        </w:r>
        <w:r w:rsidR="00CE5CBF">
          <w:rPr>
            <w:noProof/>
            <w:webHidden/>
          </w:rPr>
          <w:instrText xml:space="preserve"> PAGEREF _Toc138260598 \h </w:instrText>
        </w:r>
        <w:r w:rsidR="00CE5CBF">
          <w:rPr>
            <w:noProof/>
            <w:webHidden/>
          </w:rPr>
        </w:r>
        <w:r w:rsidR="00CE5CBF">
          <w:rPr>
            <w:noProof/>
            <w:webHidden/>
          </w:rPr>
          <w:fldChar w:fldCharType="separate"/>
        </w:r>
        <w:r w:rsidR="006A33BA">
          <w:rPr>
            <w:noProof/>
            <w:webHidden/>
          </w:rPr>
          <w:t>102</w:t>
        </w:r>
        <w:r w:rsidR="00CE5CBF">
          <w:rPr>
            <w:noProof/>
            <w:webHidden/>
          </w:rPr>
          <w:fldChar w:fldCharType="end"/>
        </w:r>
      </w:hyperlink>
    </w:p>
    <w:p w14:paraId="2403B638" w14:textId="03B56D55" w:rsidR="00CE5CBF" w:rsidRDefault="000E7E81">
      <w:pPr>
        <w:pStyle w:val="12"/>
        <w:tabs>
          <w:tab w:val="right" w:leader="dot" w:pos="9911"/>
        </w:tabs>
        <w:rPr>
          <w:rFonts w:asciiTheme="minorHAnsi" w:eastAsiaTheme="minorEastAsia" w:hAnsiTheme="minorHAnsi"/>
          <w:noProof/>
          <w:sz w:val="22"/>
          <w:lang w:eastAsia="ru-RU"/>
        </w:rPr>
      </w:pPr>
      <w:hyperlink w:anchor="_Toc138260599" w:history="1">
        <w:r w:rsidR="00CE5CBF" w:rsidRPr="001C02AE">
          <w:rPr>
            <w:rStyle w:val="a7"/>
            <w:noProof/>
          </w:rPr>
          <w:t>Таблица 45. Сравнительный анализ критериев определения ЕТО</w:t>
        </w:r>
        <w:r w:rsidR="00CE5CBF">
          <w:rPr>
            <w:noProof/>
            <w:webHidden/>
          </w:rPr>
          <w:tab/>
        </w:r>
        <w:r w:rsidR="00CE5CBF">
          <w:rPr>
            <w:noProof/>
            <w:webHidden/>
          </w:rPr>
          <w:fldChar w:fldCharType="begin"/>
        </w:r>
        <w:r w:rsidR="00CE5CBF">
          <w:rPr>
            <w:noProof/>
            <w:webHidden/>
          </w:rPr>
          <w:instrText xml:space="preserve"> PAGEREF _Toc138260599 \h </w:instrText>
        </w:r>
        <w:r w:rsidR="00CE5CBF">
          <w:rPr>
            <w:noProof/>
            <w:webHidden/>
          </w:rPr>
        </w:r>
        <w:r w:rsidR="00CE5CBF">
          <w:rPr>
            <w:noProof/>
            <w:webHidden/>
          </w:rPr>
          <w:fldChar w:fldCharType="separate"/>
        </w:r>
        <w:r w:rsidR="006A33BA">
          <w:rPr>
            <w:noProof/>
            <w:webHidden/>
          </w:rPr>
          <w:t>104</w:t>
        </w:r>
        <w:r w:rsidR="00CE5CBF">
          <w:rPr>
            <w:noProof/>
            <w:webHidden/>
          </w:rPr>
          <w:fldChar w:fldCharType="end"/>
        </w:r>
      </w:hyperlink>
    </w:p>
    <w:p w14:paraId="3D724C99" w14:textId="6711E32B" w:rsidR="00CE5CBF" w:rsidRDefault="000E7E81">
      <w:pPr>
        <w:pStyle w:val="12"/>
        <w:tabs>
          <w:tab w:val="right" w:leader="dot" w:pos="9911"/>
        </w:tabs>
        <w:rPr>
          <w:rFonts w:asciiTheme="minorHAnsi" w:eastAsiaTheme="minorEastAsia" w:hAnsiTheme="minorHAnsi"/>
          <w:noProof/>
          <w:sz w:val="22"/>
          <w:lang w:eastAsia="ru-RU"/>
        </w:rPr>
      </w:pPr>
      <w:hyperlink w:anchor="_Toc138260600" w:history="1">
        <w:r w:rsidR="00CE5CBF" w:rsidRPr="001C02AE">
          <w:rPr>
            <w:rStyle w:val="a7"/>
            <w:noProof/>
          </w:rPr>
          <w:t>Таблица 46. Описание изменений в зонах деятельности ЕТО</w:t>
        </w:r>
        <w:r w:rsidR="00CE5CBF">
          <w:rPr>
            <w:noProof/>
            <w:webHidden/>
          </w:rPr>
          <w:tab/>
        </w:r>
        <w:r w:rsidR="00CE5CBF">
          <w:rPr>
            <w:noProof/>
            <w:webHidden/>
          </w:rPr>
          <w:fldChar w:fldCharType="begin"/>
        </w:r>
        <w:r w:rsidR="00CE5CBF">
          <w:rPr>
            <w:noProof/>
            <w:webHidden/>
          </w:rPr>
          <w:instrText xml:space="preserve"> PAGEREF _Toc138260600 \h </w:instrText>
        </w:r>
        <w:r w:rsidR="00CE5CBF">
          <w:rPr>
            <w:noProof/>
            <w:webHidden/>
          </w:rPr>
        </w:r>
        <w:r w:rsidR="00CE5CBF">
          <w:rPr>
            <w:noProof/>
            <w:webHidden/>
          </w:rPr>
          <w:fldChar w:fldCharType="separate"/>
        </w:r>
        <w:r w:rsidR="006A33BA">
          <w:rPr>
            <w:noProof/>
            <w:webHidden/>
          </w:rPr>
          <w:t>105</w:t>
        </w:r>
        <w:r w:rsidR="00CE5CBF">
          <w:rPr>
            <w:noProof/>
            <w:webHidden/>
          </w:rPr>
          <w:fldChar w:fldCharType="end"/>
        </w:r>
      </w:hyperlink>
    </w:p>
    <w:p w14:paraId="64F163A5" w14:textId="51AAA393" w:rsidR="00CE5CBF" w:rsidRDefault="000E7E81">
      <w:pPr>
        <w:pStyle w:val="12"/>
        <w:tabs>
          <w:tab w:val="right" w:leader="dot" w:pos="9911"/>
        </w:tabs>
        <w:rPr>
          <w:rFonts w:asciiTheme="minorHAnsi" w:eastAsiaTheme="minorEastAsia" w:hAnsiTheme="minorHAnsi"/>
          <w:noProof/>
          <w:sz w:val="22"/>
          <w:lang w:eastAsia="ru-RU"/>
        </w:rPr>
      </w:pPr>
      <w:hyperlink w:anchor="_Toc138260601" w:history="1">
        <w:r w:rsidR="00CE5CBF" w:rsidRPr="001C02AE">
          <w:rPr>
            <w:rStyle w:val="a7"/>
            <w:noProof/>
          </w:rPr>
          <w:t>Таблица 47. Перечень мероприятий группа 01 – источники тепловой энергии.</w:t>
        </w:r>
        <w:r w:rsidR="00CE5CBF">
          <w:rPr>
            <w:noProof/>
            <w:webHidden/>
          </w:rPr>
          <w:tab/>
        </w:r>
        <w:r w:rsidR="00CE5CBF">
          <w:rPr>
            <w:noProof/>
            <w:webHidden/>
          </w:rPr>
          <w:fldChar w:fldCharType="begin"/>
        </w:r>
        <w:r w:rsidR="00CE5CBF">
          <w:rPr>
            <w:noProof/>
            <w:webHidden/>
          </w:rPr>
          <w:instrText xml:space="preserve"> PAGEREF _Toc138260601 \h </w:instrText>
        </w:r>
        <w:r w:rsidR="00CE5CBF">
          <w:rPr>
            <w:noProof/>
            <w:webHidden/>
          </w:rPr>
        </w:r>
        <w:r w:rsidR="00CE5CBF">
          <w:rPr>
            <w:noProof/>
            <w:webHidden/>
          </w:rPr>
          <w:fldChar w:fldCharType="separate"/>
        </w:r>
        <w:r w:rsidR="006A33BA">
          <w:rPr>
            <w:noProof/>
            <w:webHidden/>
          </w:rPr>
          <w:t>106</w:t>
        </w:r>
        <w:r w:rsidR="00CE5CBF">
          <w:rPr>
            <w:noProof/>
            <w:webHidden/>
          </w:rPr>
          <w:fldChar w:fldCharType="end"/>
        </w:r>
      </w:hyperlink>
    </w:p>
    <w:p w14:paraId="1B889785" w14:textId="5C645E14" w:rsidR="00CE5CBF" w:rsidRDefault="000E7E81">
      <w:pPr>
        <w:pStyle w:val="12"/>
        <w:tabs>
          <w:tab w:val="right" w:leader="dot" w:pos="9911"/>
        </w:tabs>
        <w:rPr>
          <w:rFonts w:asciiTheme="minorHAnsi" w:eastAsiaTheme="minorEastAsia" w:hAnsiTheme="minorHAnsi"/>
          <w:noProof/>
          <w:sz w:val="22"/>
          <w:lang w:eastAsia="ru-RU"/>
        </w:rPr>
      </w:pPr>
      <w:hyperlink w:anchor="_Toc138260602" w:history="1">
        <w:r w:rsidR="00CE5CBF" w:rsidRPr="001C02AE">
          <w:rPr>
            <w:rStyle w:val="a7"/>
            <w:noProof/>
          </w:rPr>
          <w:t>Таблица 48. Перечень мероприятий группы 02 – тепловые сети и сооружения на них.</w:t>
        </w:r>
        <w:r w:rsidR="00CE5CBF">
          <w:rPr>
            <w:noProof/>
            <w:webHidden/>
          </w:rPr>
          <w:tab/>
        </w:r>
        <w:r w:rsidR="00CE5CBF">
          <w:rPr>
            <w:noProof/>
            <w:webHidden/>
          </w:rPr>
          <w:fldChar w:fldCharType="begin"/>
        </w:r>
        <w:r w:rsidR="00CE5CBF">
          <w:rPr>
            <w:noProof/>
            <w:webHidden/>
          </w:rPr>
          <w:instrText xml:space="preserve"> PAGEREF _Toc138260602 \h </w:instrText>
        </w:r>
        <w:r w:rsidR="00CE5CBF">
          <w:rPr>
            <w:noProof/>
            <w:webHidden/>
          </w:rPr>
        </w:r>
        <w:r w:rsidR="00CE5CBF">
          <w:rPr>
            <w:noProof/>
            <w:webHidden/>
          </w:rPr>
          <w:fldChar w:fldCharType="separate"/>
        </w:r>
        <w:r w:rsidR="006A33BA">
          <w:rPr>
            <w:noProof/>
            <w:webHidden/>
          </w:rPr>
          <w:t>106</w:t>
        </w:r>
        <w:r w:rsidR="00CE5CBF">
          <w:rPr>
            <w:noProof/>
            <w:webHidden/>
          </w:rPr>
          <w:fldChar w:fldCharType="end"/>
        </w:r>
      </w:hyperlink>
    </w:p>
    <w:p w14:paraId="62299657" w14:textId="13CBB77D" w:rsidR="00CE5CBF" w:rsidRDefault="000E7E81">
      <w:pPr>
        <w:pStyle w:val="12"/>
        <w:tabs>
          <w:tab w:val="right" w:leader="dot" w:pos="9911"/>
        </w:tabs>
        <w:rPr>
          <w:rFonts w:asciiTheme="minorHAnsi" w:eastAsiaTheme="minorEastAsia" w:hAnsiTheme="minorHAnsi"/>
          <w:noProof/>
          <w:sz w:val="22"/>
          <w:lang w:eastAsia="ru-RU"/>
        </w:rPr>
      </w:pPr>
      <w:hyperlink w:anchor="_Toc138260603" w:history="1">
        <w:r w:rsidR="00CE5CBF" w:rsidRPr="001C02AE">
          <w:rPr>
            <w:rStyle w:val="a7"/>
            <w:noProof/>
          </w:rPr>
          <w:t>Таблица 49. Перечень мероприятий группа 03 - мероприятия по обеспечению перехода от открытых систем теплоснабжения на закрытые системы горячего водоснабжения</w:t>
        </w:r>
        <w:r w:rsidR="00CE5CBF">
          <w:rPr>
            <w:noProof/>
            <w:webHidden/>
          </w:rPr>
          <w:tab/>
        </w:r>
        <w:r w:rsidR="00CE5CBF">
          <w:rPr>
            <w:noProof/>
            <w:webHidden/>
          </w:rPr>
          <w:fldChar w:fldCharType="begin"/>
        </w:r>
        <w:r w:rsidR="00CE5CBF">
          <w:rPr>
            <w:noProof/>
            <w:webHidden/>
          </w:rPr>
          <w:instrText xml:space="preserve"> PAGEREF _Toc138260603 \h </w:instrText>
        </w:r>
        <w:r w:rsidR="00CE5CBF">
          <w:rPr>
            <w:noProof/>
            <w:webHidden/>
          </w:rPr>
        </w:r>
        <w:r w:rsidR="00CE5CBF">
          <w:rPr>
            <w:noProof/>
            <w:webHidden/>
          </w:rPr>
          <w:fldChar w:fldCharType="separate"/>
        </w:r>
        <w:r w:rsidR="006A33BA">
          <w:rPr>
            <w:noProof/>
            <w:webHidden/>
          </w:rPr>
          <w:t>107</w:t>
        </w:r>
        <w:r w:rsidR="00CE5CBF">
          <w:rPr>
            <w:noProof/>
            <w:webHidden/>
          </w:rPr>
          <w:fldChar w:fldCharType="end"/>
        </w:r>
      </w:hyperlink>
    </w:p>
    <w:p w14:paraId="70797D51" w14:textId="199C9F68" w:rsidR="00CE5CBF" w:rsidRDefault="000E7E81">
      <w:pPr>
        <w:pStyle w:val="12"/>
        <w:tabs>
          <w:tab w:val="right" w:leader="dot" w:pos="9911"/>
        </w:tabs>
        <w:rPr>
          <w:rFonts w:asciiTheme="minorHAnsi" w:eastAsiaTheme="minorEastAsia" w:hAnsiTheme="minorHAnsi"/>
          <w:noProof/>
          <w:sz w:val="22"/>
          <w:lang w:eastAsia="ru-RU"/>
        </w:rPr>
      </w:pPr>
      <w:hyperlink w:anchor="_Toc138260604" w:history="1">
        <w:r w:rsidR="00CE5CBF" w:rsidRPr="001C02AE">
          <w:rPr>
            <w:rStyle w:val="a7"/>
            <w:noProof/>
          </w:rPr>
          <w:t>Таблица 50. Планируемые капитальные вложения в зоне деятельности ЕТО №1 МУП «Заковряжинское ЖКХ»</w:t>
        </w:r>
        <w:r w:rsidR="00CE5CBF">
          <w:rPr>
            <w:noProof/>
            <w:webHidden/>
          </w:rPr>
          <w:tab/>
        </w:r>
        <w:r w:rsidR="00CE5CBF">
          <w:rPr>
            <w:noProof/>
            <w:webHidden/>
          </w:rPr>
          <w:fldChar w:fldCharType="begin"/>
        </w:r>
        <w:r w:rsidR="00CE5CBF">
          <w:rPr>
            <w:noProof/>
            <w:webHidden/>
          </w:rPr>
          <w:instrText xml:space="preserve"> PAGEREF _Toc138260604 \h </w:instrText>
        </w:r>
        <w:r w:rsidR="00CE5CBF">
          <w:rPr>
            <w:noProof/>
            <w:webHidden/>
          </w:rPr>
        </w:r>
        <w:r w:rsidR="00CE5CBF">
          <w:rPr>
            <w:noProof/>
            <w:webHidden/>
          </w:rPr>
          <w:fldChar w:fldCharType="separate"/>
        </w:r>
        <w:r w:rsidR="006A33BA">
          <w:rPr>
            <w:noProof/>
            <w:webHidden/>
          </w:rPr>
          <w:t>108</w:t>
        </w:r>
        <w:r w:rsidR="00CE5CBF">
          <w:rPr>
            <w:noProof/>
            <w:webHidden/>
          </w:rPr>
          <w:fldChar w:fldCharType="end"/>
        </w:r>
      </w:hyperlink>
    </w:p>
    <w:p w14:paraId="7FC973F9" w14:textId="089FCE59" w:rsidR="00CE5CBF" w:rsidRDefault="000E7E81">
      <w:pPr>
        <w:pStyle w:val="12"/>
        <w:tabs>
          <w:tab w:val="right" w:leader="dot" w:pos="9911"/>
        </w:tabs>
        <w:rPr>
          <w:rFonts w:asciiTheme="minorHAnsi" w:eastAsiaTheme="minorEastAsia" w:hAnsiTheme="minorHAnsi"/>
          <w:noProof/>
          <w:sz w:val="22"/>
          <w:lang w:eastAsia="ru-RU"/>
        </w:rPr>
      </w:pPr>
      <w:hyperlink w:anchor="_Toc138260605" w:history="1">
        <w:r w:rsidR="00CE5CBF" w:rsidRPr="001C02AE">
          <w:rPr>
            <w:rStyle w:val="a7"/>
            <w:noProof/>
          </w:rPr>
          <w:t>Таблица 51. Сводный том изменений, выполненных в актуализированной схеме теплоснабжения</w:t>
        </w:r>
        <w:r w:rsidR="00CE5CBF">
          <w:rPr>
            <w:noProof/>
            <w:webHidden/>
          </w:rPr>
          <w:tab/>
        </w:r>
        <w:r w:rsidR="00CE5CBF">
          <w:rPr>
            <w:noProof/>
            <w:webHidden/>
          </w:rPr>
          <w:fldChar w:fldCharType="begin"/>
        </w:r>
        <w:r w:rsidR="00CE5CBF">
          <w:rPr>
            <w:noProof/>
            <w:webHidden/>
          </w:rPr>
          <w:instrText xml:space="preserve"> PAGEREF _Toc138260605 \h </w:instrText>
        </w:r>
        <w:r w:rsidR="00CE5CBF">
          <w:rPr>
            <w:noProof/>
            <w:webHidden/>
          </w:rPr>
        </w:r>
        <w:r w:rsidR="00CE5CBF">
          <w:rPr>
            <w:noProof/>
            <w:webHidden/>
          </w:rPr>
          <w:fldChar w:fldCharType="separate"/>
        </w:r>
        <w:r w:rsidR="006A33BA">
          <w:rPr>
            <w:noProof/>
            <w:webHidden/>
          </w:rPr>
          <w:t>111</w:t>
        </w:r>
        <w:r w:rsidR="00CE5CBF">
          <w:rPr>
            <w:noProof/>
            <w:webHidden/>
          </w:rPr>
          <w:fldChar w:fldCharType="end"/>
        </w:r>
      </w:hyperlink>
    </w:p>
    <w:p w14:paraId="1CB5CB72" w14:textId="77777777" w:rsidR="00F87C58" w:rsidRDefault="00114620" w:rsidP="00F87C58">
      <w:pPr>
        <w:rPr>
          <w:rFonts w:cs="Times New Roman"/>
          <w:b/>
          <w:szCs w:val="24"/>
        </w:rPr>
      </w:pPr>
      <w:r>
        <w:rPr>
          <w:rFonts w:cs="Times New Roman"/>
          <w:b/>
          <w:szCs w:val="24"/>
        </w:rPr>
        <w:fldChar w:fldCharType="end"/>
      </w:r>
    </w:p>
    <w:p w14:paraId="13AED576" w14:textId="32F0046B" w:rsidR="00114620" w:rsidRDefault="00114620">
      <w:pPr>
        <w:rPr>
          <w:rFonts w:cs="Times New Roman"/>
          <w:b/>
          <w:szCs w:val="24"/>
        </w:rPr>
      </w:pPr>
      <w:r>
        <w:rPr>
          <w:rFonts w:cs="Times New Roman"/>
          <w:b/>
          <w:szCs w:val="24"/>
        </w:rPr>
        <w:br w:type="page"/>
      </w:r>
    </w:p>
    <w:p w14:paraId="3CE64361" w14:textId="518647FB" w:rsidR="00114620" w:rsidRDefault="00114620" w:rsidP="00114620">
      <w:pPr>
        <w:pStyle w:val="1"/>
        <w:jc w:val="center"/>
      </w:pPr>
      <w:bookmarkStart w:id="1" w:name="_Toc138843132"/>
      <w:r>
        <w:lastRenderedPageBreak/>
        <w:t>ПЕРЕЧЕНЬ РИСУНКОВ</w:t>
      </w:r>
      <w:bookmarkEnd w:id="1"/>
    </w:p>
    <w:p w14:paraId="68B3B727" w14:textId="77777777" w:rsidR="00114620" w:rsidRDefault="00114620" w:rsidP="00114620">
      <w:pPr>
        <w:jc w:val="center"/>
        <w:rPr>
          <w:rFonts w:cs="Times New Roman"/>
          <w:b/>
          <w:szCs w:val="24"/>
        </w:rPr>
      </w:pPr>
    </w:p>
    <w:p w14:paraId="17CBAB14" w14:textId="3FF1F39A" w:rsidR="00F43A5E" w:rsidRDefault="00F43A5E" w:rsidP="00FB6E99">
      <w:pPr>
        <w:spacing w:before="120" w:after="120" w:line="240" w:lineRule="auto"/>
        <w:contextualSpacing/>
      </w:pPr>
      <w:r w:rsidRPr="00F43A5E">
        <w:t xml:space="preserve">Рисунок 1. Зона деятельности </w:t>
      </w:r>
      <w:r w:rsidR="007A367B">
        <w:t>МУП «</w:t>
      </w:r>
      <w:proofErr w:type="spellStart"/>
      <w:r w:rsidR="007A367B">
        <w:t>Заковряжинское</w:t>
      </w:r>
      <w:proofErr w:type="spellEnd"/>
      <w:r w:rsidR="00DB52B3">
        <w:t xml:space="preserve"> ЖКХ»</w:t>
      </w:r>
      <w:r w:rsidR="00E67A8A">
        <w:t xml:space="preserve"> Сузунского района……</w:t>
      </w:r>
      <w:r w:rsidR="00E67A8A">
        <w:tab/>
      </w:r>
      <w:r w:rsidR="00FB6E99">
        <w:t>25</w:t>
      </w:r>
    </w:p>
    <w:p w14:paraId="278448D8" w14:textId="6C9CED85" w:rsidR="00114620" w:rsidRDefault="00FB6E99" w:rsidP="00FB6E99">
      <w:pPr>
        <w:spacing w:before="120" w:after="120" w:line="240" w:lineRule="auto"/>
        <w:contextualSpacing/>
      </w:pPr>
      <w:r>
        <w:t xml:space="preserve">Рисунок </w:t>
      </w:r>
      <w:r w:rsidR="00E67A8A">
        <w:t>2</w:t>
      </w:r>
      <w:r>
        <w:t xml:space="preserve">. </w:t>
      </w:r>
      <w:r w:rsidR="00114620">
        <w:t xml:space="preserve">Схема тепловых сетей от котельной по ул. </w:t>
      </w:r>
      <w:r w:rsidR="002C0925">
        <w:t>Ленина</w:t>
      </w:r>
      <w:r w:rsidR="00114620">
        <w:t xml:space="preserve"> ……………………</w:t>
      </w:r>
      <w:r>
        <w:t>…...</w:t>
      </w:r>
      <w:r w:rsidR="00114620">
        <w:t xml:space="preserve"> </w:t>
      </w:r>
      <w:r>
        <w:tab/>
      </w:r>
      <w:r w:rsidR="00F43A5E">
        <w:t>3</w:t>
      </w:r>
      <w:r w:rsidR="00E67A8A">
        <w:t>0</w:t>
      </w:r>
    </w:p>
    <w:p w14:paraId="1E388743" w14:textId="4C6124AB" w:rsidR="00FB6E99" w:rsidRDefault="00FB6E99" w:rsidP="00FB6E99">
      <w:pPr>
        <w:pStyle w:val="aff2"/>
        <w:ind w:firstLine="0"/>
      </w:pPr>
      <w:r w:rsidRPr="00114620">
        <w:t xml:space="preserve">Рисунок </w:t>
      </w:r>
      <w:r w:rsidR="00E67A8A">
        <w:t>3</w:t>
      </w:r>
      <w:r w:rsidRPr="00114620">
        <w:t xml:space="preserve">. </w:t>
      </w:r>
      <w:r w:rsidRPr="00F43A5E">
        <w:t xml:space="preserve">Зона действия котельной </w:t>
      </w:r>
      <w:r w:rsidR="007A367B">
        <w:t>МУП «</w:t>
      </w:r>
      <w:proofErr w:type="spellStart"/>
      <w:r w:rsidR="007A367B">
        <w:t>Заковряжинское</w:t>
      </w:r>
      <w:proofErr w:type="spellEnd"/>
      <w:r>
        <w:t xml:space="preserve"> ЖКХ»</w:t>
      </w:r>
      <w:r w:rsidRPr="00F43A5E">
        <w:t xml:space="preserve"> по ул. </w:t>
      </w:r>
      <w:r w:rsidR="002C0925">
        <w:t>Ленина</w:t>
      </w:r>
      <w:r w:rsidR="00E67A8A">
        <w:t>….</w:t>
      </w:r>
      <w:r w:rsidR="00E67A8A">
        <w:tab/>
        <w:t>39</w:t>
      </w:r>
    </w:p>
    <w:p w14:paraId="79A9E373" w14:textId="3C81AAF1" w:rsidR="00FB6E99" w:rsidRPr="00114620" w:rsidRDefault="00E67A8A" w:rsidP="00FB6E99">
      <w:pPr>
        <w:pStyle w:val="aff2"/>
        <w:ind w:firstLine="0"/>
        <w:rPr>
          <w:shd w:val="clear" w:color="auto" w:fill="FFFFFF"/>
        </w:rPr>
      </w:pPr>
      <w:r>
        <w:t>Рисунок 4</w:t>
      </w:r>
      <w:r w:rsidR="00FB6E99">
        <w:t xml:space="preserve">. </w:t>
      </w:r>
      <w:r w:rsidR="00FB6E99" w:rsidRPr="00114620">
        <w:t xml:space="preserve">Интенсивность отказов в зависимости от срока эксплуатации участка </w:t>
      </w:r>
      <w:r w:rsidR="00FB6E99">
        <w:tab/>
      </w:r>
      <w:r w:rsidR="00FB6E99">
        <w:tab/>
      </w:r>
      <w:r w:rsidR="00FB6E99" w:rsidRPr="00114620">
        <w:t>тепловой сети</w:t>
      </w:r>
      <w:r w:rsidR="00FB6E99">
        <w:t xml:space="preserve"> </w:t>
      </w:r>
      <w:r>
        <w:t>………………………………………………………………………….…78</w:t>
      </w:r>
    </w:p>
    <w:p w14:paraId="118108BA" w14:textId="77777777" w:rsidR="00FB6E99" w:rsidRPr="00F87C58" w:rsidRDefault="00FB6E99" w:rsidP="00F43A5E">
      <w:pPr>
        <w:spacing w:before="120" w:after="120" w:line="240" w:lineRule="auto"/>
        <w:contextualSpacing/>
        <w:rPr>
          <w:rFonts w:cs="Times New Roman"/>
          <w:b/>
          <w:szCs w:val="24"/>
        </w:rPr>
      </w:pPr>
    </w:p>
    <w:p w14:paraId="10EC1A9A" w14:textId="7C70097B" w:rsidR="00F87C58" w:rsidRDefault="00F87C58">
      <w:pPr>
        <w:rPr>
          <w:rFonts w:cs="Times New Roman"/>
          <w:szCs w:val="24"/>
        </w:rPr>
      </w:pPr>
      <w:r>
        <w:rPr>
          <w:rFonts w:cs="Times New Roman"/>
          <w:szCs w:val="24"/>
        </w:rPr>
        <w:br w:type="page"/>
      </w:r>
    </w:p>
    <w:p w14:paraId="7128A26D" w14:textId="77777777" w:rsidR="00615F99" w:rsidRDefault="00615F99" w:rsidP="00F87C58">
      <w:pPr>
        <w:tabs>
          <w:tab w:val="left" w:pos="284"/>
        </w:tabs>
        <w:jc w:val="center"/>
        <w:rPr>
          <w:rFonts w:cs="Times New Roman"/>
          <w:szCs w:val="24"/>
        </w:rPr>
      </w:pPr>
    </w:p>
    <w:p w14:paraId="614A0BB4" w14:textId="0F3339FB" w:rsidR="00F17AA6" w:rsidRPr="00771FC3" w:rsidRDefault="00F17AA6" w:rsidP="00902C14">
      <w:pPr>
        <w:pStyle w:val="1"/>
        <w:numPr>
          <w:ilvl w:val="0"/>
          <w:numId w:val="1"/>
        </w:numPr>
        <w:tabs>
          <w:tab w:val="left" w:pos="284"/>
        </w:tabs>
      </w:pPr>
      <w:bookmarkStart w:id="2" w:name="_Toc138843133"/>
      <w:r>
        <w:t>Термины и определения</w:t>
      </w:r>
      <w:bookmarkEnd w:id="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6371"/>
      </w:tblGrid>
      <w:tr w:rsidR="00F17AA6" w:rsidRPr="00771FC3" w14:paraId="2C4C4B9D" w14:textId="77777777" w:rsidTr="005962F0">
        <w:trPr>
          <w:trHeight w:val="227"/>
        </w:trPr>
        <w:tc>
          <w:tcPr>
            <w:tcW w:w="3256" w:type="dxa"/>
          </w:tcPr>
          <w:p w14:paraId="70AFE9FB" w14:textId="77777777" w:rsidR="00F17AA6" w:rsidRPr="00771FC3" w:rsidRDefault="00F17AA6" w:rsidP="00902C14">
            <w:pPr>
              <w:pStyle w:val="af6"/>
              <w:tabs>
                <w:tab w:val="left" w:pos="284"/>
              </w:tabs>
              <w:jc w:val="both"/>
              <w:rPr>
                <w:sz w:val="24"/>
                <w:szCs w:val="24"/>
              </w:rPr>
            </w:pPr>
            <w:r w:rsidRPr="00771FC3">
              <w:rPr>
                <w:sz w:val="24"/>
                <w:szCs w:val="24"/>
              </w:rPr>
              <w:t>Термины</w:t>
            </w:r>
          </w:p>
        </w:tc>
        <w:tc>
          <w:tcPr>
            <w:tcW w:w="6371" w:type="dxa"/>
          </w:tcPr>
          <w:p w14:paraId="27B02A1C" w14:textId="77777777" w:rsidR="00F17AA6" w:rsidRPr="00771FC3" w:rsidRDefault="00F17AA6" w:rsidP="00902C14">
            <w:pPr>
              <w:pStyle w:val="af6"/>
              <w:tabs>
                <w:tab w:val="left" w:pos="284"/>
              </w:tabs>
              <w:jc w:val="both"/>
              <w:rPr>
                <w:sz w:val="24"/>
                <w:szCs w:val="24"/>
              </w:rPr>
            </w:pPr>
            <w:r w:rsidRPr="00771FC3">
              <w:rPr>
                <w:sz w:val="24"/>
                <w:szCs w:val="24"/>
              </w:rPr>
              <w:t xml:space="preserve">Определения </w:t>
            </w:r>
          </w:p>
        </w:tc>
      </w:tr>
      <w:tr w:rsidR="00F17AA6" w:rsidRPr="00771FC3" w14:paraId="578C132B" w14:textId="77777777" w:rsidTr="005962F0">
        <w:trPr>
          <w:trHeight w:val="227"/>
        </w:trPr>
        <w:tc>
          <w:tcPr>
            <w:tcW w:w="3256" w:type="dxa"/>
          </w:tcPr>
          <w:p w14:paraId="05FD9EE7" w14:textId="77777777" w:rsidR="00F17AA6" w:rsidRPr="00771FC3" w:rsidRDefault="00F17AA6" w:rsidP="00902C14">
            <w:pPr>
              <w:pStyle w:val="af6"/>
              <w:tabs>
                <w:tab w:val="left" w:pos="284"/>
              </w:tabs>
              <w:jc w:val="both"/>
              <w:rPr>
                <w:sz w:val="24"/>
                <w:szCs w:val="24"/>
              </w:rPr>
            </w:pPr>
            <w:r w:rsidRPr="00771FC3">
              <w:rPr>
                <w:sz w:val="24"/>
                <w:szCs w:val="24"/>
              </w:rPr>
              <w:t>Схема теплоснабжения</w:t>
            </w:r>
          </w:p>
        </w:tc>
        <w:tc>
          <w:tcPr>
            <w:tcW w:w="6371" w:type="dxa"/>
          </w:tcPr>
          <w:p w14:paraId="6DC5C7BA" w14:textId="77777777" w:rsidR="00F17AA6" w:rsidRPr="00771FC3" w:rsidRDefault="00F17AA6" w:rsidP="00902C14">
            <w:pPr>
              <w:pStyle w:val="af6"/>
              <w:tabs>
                <w:tab w:val="left" w:pos="284"/>
              </w:tabs>
              <w:jc w:val="both"/>
              <w:rPr>
                <w:sz w:val="24"/>
                <w:szCs w:val="24"/>
              </w:rPr>
            </w:pPr>
            <w:r w:rsidRPr="00771FC3">
              <w:rPr>
                <w:sz w:val="24"/>
                <w:szCs w:val="24"/>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F17AA6" w:rsidRPr="00771FC3" w14:paraId="07A0119A" w14:textId="77777777" w:rsidTr="005962F0">
        <w:trPr>
          <w:trHeight w:val="227"/>
        </w:trPr>
        <w:tc>
          <w:tcPr>
            <w:tcW w:w="3256" w:type="dxa"/>
          </w:tcPr>
          <w:p w14:paraId="33C84857" w14:textId="77777777" w:rsidR="00F17AA6" w:rsidRPr="00771FC3" w:rsidRDefault="00F17AA6" w:rsidP="00902C14">
            <w:pPr>
              <w:pStyle w:val="af6"/>
              <w:tabs>
                <w:tab w:val="left" w:pos="284"/>
              </w:tabs>
              <w:jc w:val="both"/>
              <w:rPr>
                <w:sz w:val="24"/>
                <w:szCs w:val="24"/>
              </w:rPr>
            </w:pPr>
            <w:r w:rsidRPr="00771FC3">
              <w:rPr>
                <w:sz w:val="24"/>
                <w:szCs w:val="24"/>
              </w:rPr>
              <w:t>Источник тепловой энергии</w:t>
            </w:r>
          </w:p>
        </w:tc>
        <w:tc>
          <w:tcPr>
            <w:tcW w:w="6371" w:type="dxa"/>
          </w:tcPr>
          <w:p w14:paraId="258C04C7" w14:textId="77777777" w:rsidR="00F17AA6" w:rsidRPr="00771FC3" w:rsidRDefault="00F17AA6" w:rsidP="00902C14">
            <w:pPr>
              <w:pStyle w:val="af6"/>
              <w:tabs>
                <w:tab w:val="left" w:pos="284"/>
              </w:tabs>
              <w:jc w:val="both"/>
              <w:rPr>
                <w:sz w:val="24"/>
                <w:szCs w:val="24"/>
              </w:rPr>
            </w:pPr>
            <w:r w:rsidRPr="00771FC3">
              <w:rPr>
                <w:sz w:val="24"/>
                <w:szCs w:val="24"/>
              </w:rPr>
              <w:t>Устройство, предназначенное для производства тепловой энергии</w:t>
            </w:r>
          </w:p>
        </w:tc>
      </w:tr>
      <w:tr w:rsidR="00F17AA6" w:rsidRPr="00771FC3" w14:paraId="1FCFF8A2" w14:textId="77777777" w:rsidTr="005962F0">
        <w:trPr>
          <w:trHeight w:val="227"/>
        </w:trPr>
        <w:tc>
          <w:tcPr>
            <w:tcW w:w="3256" w:type="dxa"/>
          </w:tcPr>
          <w:p w14:paraId="22CFE31D" w14:textId="77777777" w:rsidR="00F17AA6" w:rsidRPr="00771FC3" w:rsidRDefault="00F17AA6" w:rsidP="00902C14">
            <w:pPr>
              <w:pStyle w:val="af6"/>
              <w:tabs>
                <w:tab w:val="left" w:pos="284"/>
              </w:tabs>
              <w:jc w:val="both"/>
              <w:rPr>
                <w:sz w:val="24"/>
                <w:szCs w:val="24"/>
              </w:rPr>
            </w:pPr>
            <w:r w:rsidRPr="00771FC3">
              <w:rPr>
                <w:sz w:val="24"/>
                <w:szCs w:val="24"/>
              </w:rPr>
              <w:t>Зона деятельности единой</w:t>
            </w:r>
          </w:p>
          <w:p w14:paraId="1C48A2C8" w14:textId="77777777" w:rsidR="00F17AA6" w:rsidRPr="00771FC3" w:rsidRDefault="00F17AA6" w:rsidP="00902C14">
            <w:pPr>
              <w:pStyle w:val="af6"/>
              <w:tabs>
                <w:tab w:val="left" w:pos="284"/>
              </w:tabs>
              <w:jc w:val="both"/>
              <w:rPr>
                <w:sz w:val="24"/>
                <w:szCs w:val="24"/>
              </w:rPr>
            </w:pPr>
            <w:r w:rsidRPr="00771FC3">
              <w:rPr>
                <w:sz w:val="24"/>
                <w:szCs w:val="24"/>
              </w:rPr>
              <w:t>теплоснабжающей</w:t>
            </w:r>
          </w:p>
          <w:p w14:paraId="2999A4EE" w14:textId="77777777" w:rsidR="00F17AA6" w:rsidRPr="00771FC3" w:rsidRDefault="00F17AA6" w:rsidP="00902C14">
            <w:pPr>
              <w:pStyle w:val="af6"/>
              <w:tabs>
                <w:tab w:val="left" w:pos="284"/>
              </w:tabs>
              <w:jc w:val="both"/>
              <w:rPr>
                <w:sz w:val="24"/>
                <w:szCs w:val="24"/>
              </w:rPr>
            </w:pPr>
            <w:r w:rsidRPr="00771FC3">
              <w:rPr>
                <w:sz w:val="24"/>
                <w:szCs w:val="24"/>
              </w:rPr>
              <w:t>организации</w:t>
            </w:r>
          </w:p>
        </w:tc>
        <w:tc>
          <w:tcPr>
            <w:tcW w:w="6371" w:type="dxa"/>
          </w:tcPr>
          <w:p w14:paraId="065902E0" w14:textId="77777777" w:rsidR="00F17AA6" w:rsidRPr="00771FC3" w:rsidRDefault="00F17AA6" w:rsidP="00902C14">
            <w:pPr>
              <w:pStyle w:val="af6"/>
              <w:tabs>
                <w:tab w:val="left" w:pos="284"/>
              </w:tabs>
              <w:jc w:val="both"/>
              <w:rPr>
                <w:sz w:val="24"/>
                <w:szCs w:val="24"/>
              </w:rPr>
            </w:pPr>
            <w:r w:rsidRPr="00771FC3">
              <w:rPr>
                <w:sz w:val="24"/>
                <w:szCs w:val="24"/>
              </w:rPr>
              <w:t>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w:t>
            </w:r>
          </w:p>
        </w:tc>
      </w:tr>
      <w:tr w:rsidR="00F17AA6" w:rsidRPr="00771FC3" w14:paraId="5AC7410C" w14:textId="77777777" w:rsidTr="005962F0">
        <w:trPr>
          <w:trHeight w:val="227"/>
        </w:trPr>
        <w:tc>
          <w:tcPr>
            <w:tcW w:w="3256" w:type="dxa"/>
          </w:tcPr>
          <w:p w14:paraId="08822D9B" w14:textId="77777777" w:rsidR="00F17AA6" w:rsidRPr="00771FC3" w:rsidRDefault="00F17AA6" w:rsidP="00902C14">
            <w:pPr>
              <w:pStyle w:val="af6"/>
              <w:tabs>
                <w:tab w:val="left" w:pos="284"/>
              </w:tabs>
              <w:jc w:val="both"/>
              <w:rPr>
                <w:sz w:val="24"/>
                <w:szCs w:val="24"/>
              </w:rPr>
            </w:pPr>
            <w:r w:rsidRPr="00771FC3">
              <w:rPr>
                <w:sz w:val="24"/>
                <w:szCs w:val="24"/>
              </w:rPr>
              <w:t>Рабочая мощность источника</w:t>
            </w:r>
          </w:p>
          <w:p w14:paraId="051C431E" w14:textId="77777777" w:rsidR="00F17AA6" w:rsidRPr="00771FC3" w:rsidRDefault="00F17AA6" w:rsidP="00902C14">
            <w:pPr>
              <w:pStyle w:val="af6"/>
              <w:tabs>
                <w:tab w:val="left" w:pos="284"/>
              </w:tabs>
              <w:jc w:val="both"/>
              <w:rPr>
                <w:sz w:val="24"/>
                <w:szCs w:val="24"/>
              </w:rPr>
            </w:pPr>
            <w:r w:rsidRPr="00771FC3">
              <w:rPr>
                <w:sz w:val="24"/>
                <w:szCs w:val="24"/>
              </w:rPr>
              <w:t>тепловой энергии</w:t>
            </w:r>
          </w:p>
        </w:tc>
        <w:tc>
          <w:tcPr>
            <w:tcW w:w="6371" w:type="dxa"/>
          </w:tcPr>
          <w:p w14:paraId="28478508" w14:textId="77777777" w:rsidR="00F17AA6" w:rsidRPr="00771FC3" w:rsidRDefault="00F17AA6" w:rsidP="00902C14">
            <w:pPr>
              <w:pStyle w:val="af6"/>
              <w:tabs>
                <w:tab w:val="left" w:pos="284"/>
              </w:tabs>
              <w:jc w:val="both"/>
              <w:rPr>
                <w:sz w:val="24"/>
                <w:szCs w:val="24"/>
              </w:rPr>
            </w:pPr>
            <w:r w:rsidRPr="00771FC3">
              <w:rPr>
                <w:sz w:val="24"/>
                <w:szCs w:val="24"/>
              </w:rPr>
              <w:t>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tc>
      </w:tr>
      <w:tr w:rsidR="00F17AA6" w:rsidRPr="00771FC3" w14:paraId="088D7A62" w14:textId="77777777" w:rsidTr="005962F0">
        <w:trPr>
          <w:trHeight w:val="227"/>
        </w:trPr>
        <w:tc>
          <w:tcPr>
            <w:tcW w:w="3256" w:type="dxa"/>
          </w:tcPr>
          <w:p w14:paraId="29174B98" w14:textId="77777777" w:rsidR="00F17AA6" w:rsidRPr="00771FC3" w:rsidRDefault="00F17AA6" w:rsidP="00902C14">
            <w:pPr>
              <w:pStyle w:val="af6"/>
              <w:tabs>
                <w:tab w:val="left" w:pos="284"/>
              </w:tabs>
              <w:jc w:val="both"/>
              <w:rPr>
                <w:sz w:val="24"/>
                <w:szCs w:val="24"/>
              </w:rPr>
            </w:pPr>
            <w:r w:rsidRPr="00771FC3">
              <w:rPr>
                <w:sz w:val="24"/>
                <w:szCs w:val="24"/>
              </w:rPr>
              <w:t>Установленная мощность</w:t>
            </w:r>
          </w:p>
          <w:p w14:paraId="7DBBBEB6" w14:textId="77777777" w:rsidR="00F17AA6" w:rsidRPr="00771FC3" w:rsidRDefault="00F17AA6" w:rsidP="00902C14">
            <w:pPr>
              <w:pStyle w:val="af6"/>
              <w:tabs>
                <w:tab w:val="left" w:pos="284"/>
              </w:tabs>
              <w:jc w:val="both"/>
              <w:rPr>
                <w:sz w:val="24"/>
                <w:szCs w:val="24"/>
              </w:rPr>
            </w:pPr>
            <w:r w:rsidRPr="00771FC3">
              <w:rPr>
                <w:sz w:val="24"/>
                <w:szCs w:val="24"/>
              </w:rPr>
              <w:t>источника тепловой энергии</w:t>
            </w:r>
          </w:p>
        </w:tc>
        <w:tc>
          <w:tcPr>
            <w:tcW w:w="6371" w:type="dxa"/>
          </w:tcPr>
          <w:p w14:paraId="26904AAC" w14:textId="77777777" w:rsidR="00F17AA6" w:rsidRPr="00771FC3" w:rsidRDefault="00F17AA6" w:rsidP="00902C14">
            <w:pPr>
              <w:pStyle w:val="af6"/>
              <w:tabs>
                <w:tab w:val="left" w:pos="284"/>
              </w:tabs>
              <w:jc w:val="both"/>
              <w:rPr>
                <w:sz w:val="24"/>
                <w:szCs w:val="24"/>
              </w:rPr>
            </w:pPr>
            <w:r w:rsidRPr="00771FC3">
              <w:rPr>
                <w:sz w:val="24"/>
                <w:szCs w:val="24"/>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F17AA6" w:rsidRPr="00771FC3" w14:paraId="0891EC5A" w14:textId="77777777" w:rsidTr="005962F0">
        <w:trPr>
          <w:trHeight w:val="227"/>
        </w:trPr>
        <w:tc>
          <w:tcPr>
            <w:tcW w:w="3256" w:type="dxa"/>
          </w:tcPr>
          <w:p w14:paraId="369CC989" w14:textId="77777777" w:rsidR="00F17AA6" w:rsidRPr="00771FC3" w:rsidRDefault="00F17AA6" w:rsidP="00902C14">
            <w:pPr>
              <w:pStyle w:val="af6"/>
              <w:tabs>
                <w:tab w:val="left" w:pos="284"/>
              </w:tabs>
              <w:jc w:val="both"/>
              <w:rPr>
                <w:sz w:val="24"/>
                <w:szCs w:val="24"/>
              </w:rPr>
            </w:pPr>
            <w:r w:rsidRPr="00771FC3">
              <w:rPr>
                <w:sz w:val="24"/>
                <w:szCs w:val="24"/>
              </w:rPr>
              <w:t>Располагаемая мощность</w:t>
            </w:r>
          </w:p>
          <w:p w14:paraId="37EC4EA2" w14:textId="77777777" w:rsidR="00F17AA6" w:rsidRPr="00771FC3" w:rsidRDefault="00F17AA6" w:rsidP="00902C14">
            <w:pPr>
              <w:pStyle w:val="af6"/>
              <w:tabs>
                <w:tab w:val="left" w:pos="284"/>
              </w:tabs>
              <w:jc w:val="both"/>
              <w:rPr>
                <w:sz w:val="24"/>
                <w:szCs w:val="24"/>
              </w:rPr>
            </w:pPr>
            <w:r w:rsidRPr="00771FC3">
              <w:rPr>
                <w:sz w:val="24"/>
                <w:szCs w:val="24"/>
              </w:rPr>
              <w:t>источника тепловой энергии</w:t>
            </w:r>
          </w:p>
        </w:tc>
        <w:tc>
          <w:tcPr>
            <w:tcW w:w="6371" w:type="dxa"/>
          </w:tcPr>
          <w:p w14:paraId="7F9169B9" w14:textId="77777777" w:rsidR="00F17AA6" w:rsidRPr="00771FC3" w:rsidRDefault="00F17AA6" w:rsidP="00902C14">
            <w:pPr>
              <w:pStyle w:val="af6"/>
              <w:tabs>
                <w:tab w:val="left" w:pos="284"/>
              </w:tabs>
              <w:jc w:val="both"/>
              <w:rPr>
                <w:sz w:val="24"/>
                <w:szCs w:val="24"/>
              </w:rPr>
            </w:pPr>
            <w:r w:rsidRPr="00771FC3">
              <w:rPr>
                <w:sz w:val="24"/>
                <w:szCs w:val="24"/>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F17AA6" w:rsidRPr="00771FC3" w14:paraId="7DAFEC41" w14:textId="77777777" w:rsidTr="005962F0">
        <w:trPr>
          <w:trHeight w:val="227"/>
        </w:trPr>
        <w:tc>
          <w:tcPr>
            <w:tcW w:w="3256" w:type="dxa"/>
          </w:tcPr>
          <w:p w14:paraId="6124DBD6" w14:textId="77777777" w:rsidR="00F17AA6" w:rsidRPr="00771FC3" w:rsidRDefault="00F17AA6" w:rsidP="00902C14">
            <w:pPr>
              <w:pStyle w:val="af6"/>
              <w:tabs>
                <w:tab w:val="left" w:pos="284"/>
              </w:tabs>
              <w:jc w:val="both"/>
              <w:rPr>
                <w:sz w:val="24"/>
                <w:szCs w:val="24"/>
              </w:rPr>
            </w:pPr>
            <w:r w:rsidRPr="00771FC3">
              <w:rPr>
                <w:sz w:val="24"/>
                <w:szCs w:val="24"/>
              </w:rPr>
              <w:t>Теплоснабжающая</w:t>
            </w:r>
          </w:p>
          <w:p w14:paraId="5E1281D9" w14:textId="77777777" w:rsidR="00F17AA6" w:rsidRPr="00771FC3" w:rsidRDefault="00F17AA6" w:rsidP="00902C14">
            <w:pPr>
              <w:pStyle w:val="af6"/>
              <w:tabs>
                <w:tab w:val="left" w:pos="284"/>
              </w:tabs>
              <w:jc w:val="both"/>
              <w:rPr>
                <w:sz w:val="24"/>
                <w:szCs w:val="24"/>
              </w:rPr>
            </w:pPr>
            <w:r w:rsidRPr="00771FC3">
              <w:rPr>
                <w:sz w:val="24"/>
                <w:szCs w:val="24"/>
              </w:rPr>
              <w:t>организация</w:t>
            </w:r>
          </w:p>
        </w:tc>
        <w:tc>
          <w:tcPr>
            <w:tcW w:w="6371" w:type="dxa"/>
          </w:tcPr>
          <w:p w14:paraId="070C4B43" w14:textId="77777777" w:rsidR="00F17AA6" w:rsidRPr="00771FC3" w:rsidRDefault="00F17AA6" w:rsidP="00902C14">
            <w:pPr>
              <w:pStyle w:val="af6"/>
              <w:tabs>
                <w:tab w:val="left" w:pos="284"/>
              </w:tabs>
              <w:jc w:val="both"/>
              <w:rPr>
                <w:sz w:val="24"/>
                <w:szCs w:val="24"/>
              </w:rPr>
            </w:pPr>
            <w:r w:rsidRPr="00771FC3">
              <w:rPr>
                <w:sz w:val="24"/>
                <w:szCs w:val="24"/>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F17AA6" w:rsidRPr="00771FC3" w14:paraId="1B8516BE" w14:textId="77777777" w:rsidTr="005962F0">
        <w:trPr>
          <w:trHeight w:val="227"/>
        </w:trPr>
        <w:tc>
          <w:tcPr>
            <w:tcW w:w="3256" w:type="dxa"/>
          </w:tcPr>
          <w:p w14:paraId="61076C2D" w14:textId="77777777" w:rsidR="00F17AA6" w:rsidRPr="00771FC3" w:rsidRDefault="00F17AA6" w:rsidP="00902C14">
            <w:pPr>
              <w:pStyle w:val="af6"/>
              <w:tabs>
                <w:tab w:val="left" w:pos="284"/>
              </w:tabs>
              <w:jc w:val="both"/>
              <w:rPr>
                <w:sz w:val="24"/>
                <w:szCs w:val="24"/>
              </w:rPr>
            </w:pPr>
            <w:r w:rsidRPr="00771FC3">
              <w:rPr>
                <w:sz w:val="24"/>
                <w:szCs w:val="24"/>
              </w:rPr>
              <w:t>Теплосетевая организация</w:t>
            </w:r>
          </w:p>
        </w:tc>
        <w:tc>
          <w:tcPr>
            <w:tcW w:w="6371" w:type="dxa"/>
          </w:tcPr>
          <w:p w14:paraId="74CDF035" w14:textId="77777777" w:rsidR="00F17AA6" w:rsidRPr="00771FC3" w:rsidRDefault="00F17AA6" w:rsidP="00902C14">
            <w:pPr>
              <w:pStyle w:val="af6"/>
              <w:tabs>
                <w:tab w:val="left" w:pos="284"/>
              </w:tabs>
              <w:jc w:val="both"/>
              <w:rPr>
                <w:sz w:val="24"/>
                <w:szCs w:val="24"/>
              </w:rPr>
            </w:pPr>
            <w:r w:rsidRPr="00771FC3">
              <w:rPr>
                <w:sz w:val="24"/>
                <w:szCs w:val="24"/>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bl>
    <w:p w14:paraId="5BC649AB" w14:textId="77777777" w:rsidR="00F17AA6" w:rsidRPr="00771FC3" w:rsidRDefault="00F17AA6" w:rsidP="00902C14">
      <w:pPr>
        <w:tabs>
          <w:tab w:val="left" w:pos="284"/>
        </w:tabs>
        <w:jc w:val="both"/>
      </w:pPr>
      <w:r w:rsidRPr="00771FC3">
        <w:br w:type="page"/>
      </w:r>
    </w:p>
    <w:p w14:paraId="61050C5F" w14:textId="0FB14942" w:rsidR="00F17AA6" w:rsidRPr="00771FC3" w:rsidRDefault="00F17AA6" w:rsidP="00902C14">
      <w:pPr>
        <w:pStyle w:val="1"/>
        <w:numPr>
          <w:ilvl w:val="0"/>
          <w:numId w:val="1"/>
        </w:numPr>
        <w:tabs>
          <w:tab w:val="left" w:pos="284"/>
        </w:tabs>
      </w:pPr>
      <w:bookmarkStart w:id="3" w:name="_Toc138843134"/>
      <w:bookmarkStart w:id="4" w:name="_Toc74134555"/>
      <w:bookmarkStart w:id="5" w:name="_Toc99522991"/>
      <w:bookmarkStart w:id="6" w:name="_Toc99538957"/>
      <w:bookmarkStart w:id="7" w:name="_Toc135639338"/>
      <w:r>
        <w:lastRenderedPageBreak/>
        <w:t>Обозначения и сокращения</w:t>
      </w:r>
      <w:bookmarkEnd w:id="3"/>
      <w:r>
        <w:t xml:space="preserve"> </w:t>
      </w:r>
      <w:bookmarkEnd w:id="4"/>
      <w:bookmarkEnd w:id="5"/>
      <w:bookmarkEnd w:id="6"/>
      <w:bookmarkEnd w:id="7"/>
    </w:p>
    <w:tbl>
      <w:tblPr>
        <w:tblW w:w="5000" w:type="pct"/>
        <w:tblLook w:val="04A0" w:firstRow="1" w:lastRow="0" w:firstColumn="1" w:lastColumn="0" w:noHBand="0" w:noVBand="1"/>
      </w:tblPr>
      <w:tblGrid>
        <w:gridCol w:w="2875"/>
        <w:gridCol w:w="7046"/>
      </w:tblGrid>
      <w:tr w:rsidR="00F17AA6" w:rsidRPr="00771FC3" w14:paraId="1D947AB4" w14:textId="77777777" w:rsidTr="00E4504B">
        <w:trPr>
          <w:trHeight w:val="227"/>
        </w:trPr>
        <w:tc>
          <w:tcPr>
            <w:tcW w:w="1449" w:type="pct"/>
            <w:tcBorders>
              <w:top w:val="nil"/>
              <w:left w:val="nil"/>
              <w:bottom w:val="nil"/>
              <w:right w:val="nil"/>
            </w:tcBorders>
            <w:shd w:val="clear" w:color="auto" w:fill="auto"/>
            <w:hideMark/>
          </w:tcPr>
          <w:p w14:paraId="19B87DE4" w14:textId="77777777" w:rsidR="00F17AA6" w:rsidRPr="00771FC3" w:rsidRDefault="00F17AA6" w:rsidP="00902C14">
            <w:pPr>
              <w:pStyle w:val="af6"/>
              <w:tabs>
                <w:tab w:val="left" w:pos="284"/>
              </w:tabs>
              <w:jc w:val="both"/>
              <w:rPr>
                <w:sz w:val="24"/>
                <w:szCs w:val="24"/>
              </w:rPr>
            </w:pPr>
            <w:r w:rsidRPr="00771FC3">
              <w:rPr>
                <w:sz w:val="24"/>
                <w:szCs w:val="24"/>
              </w:rPr>
              <w:t>АВС</w:t>
            </w:r>
          </w:p>
        </w:tc>
        <w:tc>
          <w:tcPr>
            <w:tcW w:w="3551" w:type="pct"/>
            <w:tcBorders>
              <w:top w:val="nil"/>
              <w:left w:val="nil"/>
              <w:bottom w:val="nil"/>
              <w:right w:val="nil"/>
            </w:tcBorders>
            <w:shd w:val="clear" w:color="auto" w:fill="auto"/>
            <w:hideMark/>
          </w:tcPr>
          <w:p w14:paraId="55C26473" w14:textId="77777777" w:rsidR="00F17AA6" w:rsidRPr="00771FC3" w:rsidRDefault="00F17AA6" w:rsidP="00902C14">
            <w:pPr>
              <w:pStyle w:val="af6"/>
              <w:tabs>
                <w:tab w:val="left" w:pos="284"/>
              </w:tabs>
              <w:jc w:val="both"/>
              <w:rPr>
                <w:sz w:val="24"/>
                <w:szCs w:val="24"/>
              </w:rPr>
            </w:pPr>
            <w:r w:rsidRPr="00771FC3">
              <w:rPr>
                <w:sz w:val="24"/>
                <w:szCs w:val="24"/>
              </w:rPr>
              <w:t>аварийно-восстановительная служба</w:t>
            </w:r>
          </w:p>
        </w:tc>
      </w:tr>
      <w:tr w:rsidR="00F17AA6" w:rsidRPr="00771FC3" w14:paraId="41C829EB" w14:textId="77777777" w:rsidTr="00E4504B">
        <w:trPr>
          <w:trHeight w:val="227"/>
        </w:trPr>
        <w:tc>
          <w:tcPr>
            <w:tcW w:w="1449" w:type="pct"/>
            <w:tcBorders>
              <w:top w:val="nil"/>
              <w:left w:val="nil"/>
              <w:bottom w:val="nil"/>
              <w:right w:val="nil"/>
            </w:tcBorders>
            <w:shd w:val="clear" w:color="auto" w:fill="auto"/>
            <w:hideMark/>
          </w:tcPr>
          <w:p w14:paraId="64340695" w14:textId="77777777" w:rsidR="00F17AA6" w:rsidRPr="00771FC3" w:rsidRDefault="00F17AA6" w:rsidP="00902C14">
            <w:pPr>
              <w:pStyle w:val="af6"/>
              <w:tabs>
                <w:tab w:val="left" w:pos="284"/>
              </w:tabs>
              <w:jc w:val="both"/>
              <w:rPr>
                <w:sz w:val="24"/>
                <w:szCs w:val="24"/>
              </w:rPr>
            </w:pPr>
            <w:r w:rsidRPr="00771FC3">
              <w:rPr>
                <w:sz w:val="24"/>
                <w:szCs w:val="24"/>
              </w:rPr>
              <w:t>ВПУ</w:t>
            </w:r>
          </w:p>
        </w:tc>
        <w:tc>
          <w:tcPr>
            <w:tcW w:w="3551" w:type="pct"/>
            <w:tcBorders>
              <w:top w:val="nil"/>
              <w:left w:val="nil"/>
              <w:bottom w:val="nil"/>
              <w:right w:val="nil"/>
            </w:tcBorders>
            <w:shd w:val="clear" w:color="auto" w:fill="auto"/>
            <w:hideMark/>
          </w:tcPr>
          <w:p w14:paraId="3AED6F00" w14:textId="77777777" w:rsidR="00F17AA6" w:rsidRPr="00771FC3" w:rsidRDefault="00F17AA6" w:rsidP="00902C14">
            <w:pPr>
              <w:pStyle w:val="af6"/>
              <w:tabs>
                <w:tab w:val="left" w:pos="284"/>
              </w:tabs>
              <w:jc w:val="both"/>
              <w:rPr>
                <w:sz w:val="24"/>
                <w:szCs w:val="24"/>
              </w:rPr>
            </w:pPr>
            <w:r w:rsidRPr="00771FC3">
              <w:rPr>
                <w:sz w:val="24"/>
                <w:szCs w:val="24"/>
              </w:rPr>
              <w:t>водоподготовительная установка</w:t>
            </w:r>
          </w:p>
        </w:tc>
      </w:tr>
      <w:tr w:rsidR="00F17AA6" w:rsidRPr="00771FC3" w14:paraId="0AB2DBE5" w14:textId="77777777" w:rsidTr="00E4504B">
        <w:trPr>
          <w:trHeight w:val="227"/>
        </w:trPr>
        <w:tc>
          <w:tcPr>
            <w:tcW w:w="1449" w:type="pct"/>
            <w:tcBorders>
              <w:top w:val="nil"/>
              <w:left w:val="nil"/>
              <w:bottom w:val="nil"/>
              <w:right w:val="nil"/>
            </w:tcBorders>
            <w:shd w:val="clear" w:color="auto" w:fill="auto"/>
            <w:hideMark/>
          </w:tcPr>
          <w:p w14:paraId="36FCEAD2" w14:textId="77777777" w:rsidR="00F17AA6" w:rsidRPr="00771FC3" w:rsidRDefault="00F17AA6" w:rsidP="00902C14">
            <w:pPr>
              <w:pStyle w:val="af6"/>
              <w:tabs>
                <w:tab w:val="left" w:pos="284"/>
              </w:tabs>
              <w:jc w:val="both"/>
              <w:rPr>
                <w:sz w:val="24"/>
                <w:szCs w:val="24"/>
              </w:rPr>
            </w:pPr>
            <w:r w:rsidRPr="00771FC3">
              <w:rPr>
                <w:sz w:val="24"/>
                <w:szCs w:val="24"/>
              </w:rPr>
              <w:t>г.</w:t>
            </w:r>
          </w:p>
        </w:tc>
        <w:tc>
          <w:tcPr>
            <w:tcW w:w="3551" w:type="pct"/>
            <w:tcBorders>
              <w:top w:val="nil"/>
              <w:left w:val="nil"/>
              <w:bottom w:val="nil"/>
              <w:right w:val="nil"/>
            </w:tcBorders>
            <w:shd w:val="clear" w:color="auto" w:fill="auto"/>
            <w:hideMark/>
          </w:tcPr>
          <w:p w14:paraId="1FC95AF3" w14:textId="77777777" w:rsidR="00F17AA6" w:rsidRPr="00771FC3" w:rsidRDefault="00F17AA6" w:rsidP="00902C14">
            <w:pPr>
              <w:pStyle w:val="af6"/>
              <w:tabs>
                <w:tab w:val="left" w:pos="284"/>
              </w:tabs>
              <w:jc w:val="both"/>
              <w:rPr>
                <w:sz w:val="24"/>
                <w:szCs w:val="24"/>
              </w:rPr>
            </w:pPr>
            <w:r w:rsidRPr="00771FC3">
              <w:rPr>
                <w:sz w:val="24"/>
                <w:szCs w:val="24"/>
              </w:rPr>
              <w:t>год</w:t>
            </w:r>
          </w:p>
        </w:tc>
      </w:tr>
      <w:tr w:rsidR="00F17AA6" w:rsidRPr="00771FC3" w14:paraId="1C57D338" w14:textId="77777777" w:rsidTr="00E4504B">
        <w:trPr>
          <w:trHeight w:val="227"/>
        </w:trPr>
        <w:tc>
          <w:tcPr>
            <w:tcW w:w="1449" w:type="pct"/>
            <w:tcBorders>
              <w:top w:val="nil"/>
              <w:left w:val="nil"/>
              <w:bottom w:val="nil"/>
              <w:right w:val="nil"/>
            </w:tcBorders>
            <w:shd w:val="clear" w:color="auto" w:fill="auto"/>
            <w:noWrap/>
            <w:hideMark/>
          </w:tcPr>
          <w:p w14:paraId="0AAA9BD7" w14:textId="77777777" w:rsidR="00F17AA6" w:rsidRPr="00771FC3" w:rsidRDefault="00F17AA6" w:rsidP="00902C14">
            <w:pPr>
              <w:pStyle w:val="af6"/>
              <w:tabs>
                <w:tab w:val="left" w:pos="284"/>
              </w:tabs>
              <w:jc w:val="both"/>
              <w:rPr>
                <w:sz w:val="24"/>
                <w:szCs w:val="24"/>
              </w:rPr>
            </w:pPr>
            <w:r w:rsidRPr="00771FC3">
              <w:rPr>
                <w:sz w:val="24"/>
                <w:szCs w:val="24"/>
              </w:rPr>
              <w:t>Га</w:t>
            </w:r>
          </w:p>
        </w:tc>
        <w:tc>
          <w:tcPr>
            <w:tcW w:w="3551" w:type="pct"/>
            <w:tcBorders>
              <w:top w:val="nil"/>
              <w:left w:val="nil"/>
              <w:bottom w:val="nil"/>
              <w:right w:val="nil"/>
            </w:tcBorders>
            <w:shd w:val="clear" w:color="auto" w:fill="auto"/>
            <w:hideMark/>
          </w:tcPr>
          <w:p w14:paraId="4E292AB2" w14:textId="77777777" w:rsidR="00F17AA6" w:rsidRPr="00771FC3" w:rsidRDefault="00F17AA6" w:rsidP="00902C14">
            <w:pPr>
              <w:pStyle w:val="af6"/>
              <w:tabs>
                <w:tab w:val="left" w:pos="284"/>
              </w:tabs>
              <w:jc w:val="both"/>
              <w:rPr>
                <w:sz w:val="24"/>
                <w:szCs w:val="24"/>
              </w:rPr>
            </w:pPr>
            <w:r w:rsidRPr="00771FC3">
              <w:rPr>
                <w:sz w:val="24"/>
                <w:szCs w:val="24"/>
              </w:rPr>
              <w:t>гектар</w:t>
            </w:r>
          </w:p>
        </w:tc>
      </w:tr>
      <w:tr w:rsidR="00F17AA6" w:rsidRPr="00771FC3" w14:paraId="1E7CBB1E" w14:textId="77777777" w:rsidTr="00E4504B">
        <w:trPr>
          <w:trHeight w:val="227"/>
        </w:trPr>
        <w:tc>
          <w:tcPr>
            <w:tcW w:w="1449" w:type="pct"/>
            <w:tcBorders>
              <w:top w:val="nil"/>
              <w:left w:val="nil"/>
              <w:bottom w:val="nil"/>
              <w:right w:val="nil"/>
            </w:tcBorders>
            <w:shd w:val="clear" w:color="auto" w:fill="auto"/>
            <w:hideMark/>
          </w:tcPr>
          <w:p w14:paraId="704EDC0A" w14:textId="77777777" w:rsidR="00F17AA6" w:rsidRPr="00771FC3" w:rsidRDefault="00F17AA6" w:rsidP="00902C14">
            <w:pPr>
              <w:pStyle w:val="af6"/>
              <w:tabs>
                <w:tab w:val="left" w:pos="284"/>
              </w:tabs>
              <w:jc w:val="both"/>
              <w:rPr>
                <w:sz w:val="24"/>
                <w:szCs w:val="24"/>
              </w:rPr>
            </w:pPr>
            <w:r w:rsidRPr="00771FC3">
              <w:rPr>
                <w:sz w:val="24"/>
                <w:szCs w:val="24"/>
              </w:rPr>
              <w:t>ГВС</w:t>
            </w:r>
          </w:p>
        </w:tc>
        <w:tc>
          <w:tcPr>
            <w:tcW w:w="3551" w:type="pct"/>
            <w:tcBorders>
              <w:top w:val="nil"/>
              <w:left w:val="nil"/>
              <w:bottom w:val="nil"/>
              <w:right w:val="nil"/>
            </w:tcBorders>
            <w:shd w:val="clear" w:color="auto" w:fill="auto"/>
            <w:hideMark/>
          </w:tcPr>
          <w:p w14:paraId="1C5C5D87" w14:textId="77777777" w:rsidR="00F17AA6" w:rsidRPr="00771FC3" w:rsidRDefault="00F17AA6" w:rsidP="00902C14">
            <w:pPr>
              <w:pStyle w:val="af6"/>
              <w:tabs>
                <w:tab w:val="left" w:pos="284"/>
              </w:tabs>
              <w:jc w:val="both"/>
              <w:rPr>
                <w:sz w:val="24"/>
                <w:szCs w:val="24"/>
              </w:rPr>
            </w:pPr>
            <w:r w:rsidRPr="00771FC3">
              <w:rPr>
                <w:sz w:val="24"/>
                <w:szCs w:val="24"/>
              </w:rPr>
              <w:t>горячее водоснабжение</w:t>
            </w:r>
          </w:p>
        </w:tc>
      </w:tr>
      <w:tr w:rsidR="00F17AA6" w:rsidRPr="00771FC3" w14:paraId="7AEAC2ED" w14:textId="77777777" w:rsidTr="00E4504B">
        <w:trPr>
          <w:trHeight w:val="227"/>
        </w:trPr>
        <w:tc>
          <w:tcPr>
            <w:tcW w:w="1449" w:type="pct"/>
            <w:tcBorders>
              <w:top w:val="nil"/>
              <w:left w:val="nil"/>
              <w:bottom w:val="nil"/>
              <w:right w:val="nil"/>
            </w:tcBorders>
            <w:shd w:val="clear" w:color="auto" w:fill="auto"/>
            <w:hideMark/>
          </w:tcPr>
          <w:p w14:paraId="322334C8" w14:textId="77777777" w:rsidR="00F17AA6" w:rsidRPr="00771FC3" w:rsidRDefault="00F17AA6" w:rsidP="00902C14">
            <w:pPr>
              <w:pStyle w:val="af6"/>
              <w:tabs>
                <w:tab w:val="left" w:pos="284"/>
              </w:tabs>
              <w:jc w:val="both"/>
              <w:rPr>
                <w:sz w:val="24"/>
                <w:szCs w:val="24"/>
              </w:rPr>
            </w:pPr>
            <w:r w:rsidRPr="00771FC3">
              <w:rPr>
                <w:sz w:val="24"/>
                <w:szCs w:val="24"/>
              </w:rPr>
              <w:t>ГИС</w:t>
            </w:r>
          </w:p>
        </w:tc>
        <w:tc>
          <w:tcPr>
            <w:tcW w:w="3551" w:type="pct"/>
            <w:tcBorders>
              <w:top w:val="nil"/>
              <w:left w:val="nil"/>
              <w:bottom w:val="nil"/>
              <w:right w:val="nil"/>
            </w:tcBorders>
            <w:shd w:val="clear" w:color="auto" w:fill="auto"/>
            <w:hideMark/>
          </w:tcPr>
          <w:p w14:paraId="0BACB00E" w14:textId="77777777" w:rsidR="00F17AA6" w:rsidRPr="00771FC3" w:rsidRDefault="00F17AA6" w:rsidP="00902C14">
            <w:pPr>
              <w:pStyle w:val="af6"/>
              <w:tabs>
                <w:tab w:val="left" w:pos="284"/>
              </w:tabs>
              <w:jc w:val="both"/>
              <w:rPr>
                <w:sz w:val="24"/>
                <w:szCs w:val="24"/>
              </w:rPr>
            </w:pPr>
            <w:r w:rsidRPr="00771FC3">
              <w:rPr>
                <w:sz w:val="24"/>
                <w:szCs w:val="24"/>
              </w:rPr>
              <w:t>геоинформационная система</w:t>
            </w:r>
          </w:p>
        </w:tc>
      </w:tr>
      <w:tr w:rsidR="00F17AA6" w:rsidRPr="00771FC3" w14:paraId="631CEB84" w14:textId="77777777" w:rsidTr="00E4504B">
        <w:trPr>
          <w:trHeight w:val="227"/>
        </w:trPr>
        <w:tc>
          <w:tcPr>
            <w:tcW w:w="1449" w:type="pct"/>
            <w:tcBorders>
              <w:top w:val="nil"/>
              <w:left w:val="nil"/>
              <w:bottom w:val="nil"/>
              <w:right w:val="nil"/>
            </w:tcBorders>
            <w:shd w:val="clear" w:color="auto" w:fill="auto"/>
            <w:hideMark/>
          </w:tcPr>
          <w:p w14:paraId="12737361" w14:textId="77777777" w:rsidR="00F17AA6" w:rsidRDefault="00F17AA6" w:rsidP="00902C14">
            <w:pPr>
              <w:pStyle w:val="af6"/>
              <w:tabs>
                <w:tab w:val="left" w:pos="284"/>
              </w:tabs>
              <w:jc w:val="both"/>
              <w:rPr>
                <w:sz w:val="24"/>
                <w:szCs w:val="24"/>
              </w:rPr>
            </w:pPr>
            <w:r w:rsidRPr="00771FC3">
              <w:rPr>
                <w:sz w:val="24"/>
                <w:szCs w:val="24"/>
              </w:rPr>
              <w:t>Гкал/ч</w:t>
            </w:r>
          </w:p>
          <w:p w14:paraId="1B4506FF" w14:textId="08302ABD" w:rsidR="00D42317" w:rsidRPr="00771FC3" w:rsidRDefault="00D42317" w:rsidP="00902C14">
            <w:pPr>
              <w:pStyle w:val="af6"/>
              <w:tabs>
                <w:tab w:val="left" w:pos="284"/>
              </w:tabs>
              <w:jc w:val="both"/>
              <w:rPr>
                <w:sz w:val="24"/>
                <w:szCs w:val="24"/>
              </w:rPr>
            </w:pPr>
            <w:proofErr w:type="spellStart"/>
            <w:r>
              <w:rPr>
                <w:sz w:val="24"/>
                <w:szCs w:val="24"/>
              </w:rPr>
              <w:t>Ду</w:t>
            </w:r>
            <w:proofErr w:type="spellEnd"/>
          </w:p>
        </w:tc>
        <w:tc>
          <w:tcPr>
            <w:tcW w:w="3551" w:type="pct"/>
            <w:tcBorders>
              <w:top w:val="nil"/>
              <w:left w:val="nil"/>
              <w:bottom w:val="nil"/>
              <w:right w:val="nil"/>
            </w:tcBorders>
            <w:shd w:val="clear" w:color="auto" w:fill="auto"/>
            <w:hideMark/>
          </w:tcPr>
          <w:p w14:paraId="74699B30" w14:textId="77777777" w:rsidR="00D42317" w:rsidRDefault="00F17AA6" w:rsidP="00902C14">
            <w:pPr>
              <w:pStyle w:val="af6"/>
              <w:tabs>
                <w:tab w:val="left" w:pos="284"/>
              </w:tabs>
              <w:jc w:val="both"/>
              <w:rPr>
                <w:sz w:val="24"/>
                <w:szCs w:val="24"/>
              </w:rPr>
            </w:pPr>
            <w:proofErr w:type="spellStart"/>
            <w:r w:rsidRPr="00771FC3">
              <w:rPr>
                <w:sz w:val="24"/>
                <w:szCs w:val="24"/>
              </w:rPr>
              <w:t>гигакаллория</w:t>
            </w:r>
            <w:proofErr w:type="spellEnd"/>
            <w:r w:rsidRPr="00771FC3">
              <w:rPr>
                <w:sz w:val="24"/>
                <w:szCs w:val="24"/>
              </w:rPr>
              <w:t xml:space="preserve"> в час</w:t>
            </w:r>
          </w:p>
          <w:p w14:paraId="422A12B8" w14:textId="3354BCEA" w:rsidR="00D42317" w:rsidRPr="00771FC3" w:rsidRDefault="00D42317" w:rsidP="00902C14">
            <w:pPr>
              <w:pStyle w:val="af6"/>
              <w:tabs>
                <w:tab w:val="left" w:pos="284"/>
              </w:tabs>
              <w:jc w:val="both"/>
              <w:rPr>
                <w:sz w:val="24"/>
                <w:szCs w:val="24"/>
              </w:rPr>
            </w:pPr>
            <w:r>
              <w:rPr>
                <w:sz w:val="24"/>
                <w:szCs w:val="24"/>
              </w:rPr>
              <w:t>условный диаметр трубопровода, мм.</w:t>
            </w:r>
          </w:p>
        </w:tc>
      </w:tr>
      <w:tr w:rsidR="00F17AA6" w:rsidRPr="00771FC3" w14:paraId="014916CF" w14:textId="77777777" w:rsidTr="00E4504B">
        <w:trPr>
          <w:trHeight w:val="227"/>
        </w:trPr>
        <w:tc>
          <w:tcPr>
            <w:tcW w:w="1449" w:type="pct"/>
            <w:tcBorders>
              <w:top w:val="nil"/>
              <w:left w:val="nil"/>
              <w:bottom w:val="nil"/>
              <w:right w:val="nil"/>
            </w:tcBorders>
            <w:shd w:val="clear" w:color="auto" w:fill="auto"/>
            <w:hideMark/>
          </w:tcPr>
          <w:p w14:paraId="67841C83" w14:textId="77777777" w:rsidR="00F17AA6" w:rsidRPr="00771FC3" w:rsidRDefault="00F17AA6" w:rsidP="00902C14">
            <w:pPr>
              <w:pStyle w:val="af6"/>
              <w:tabs>
                <w:tab w:val="left" w:pos="284"/>
              </w:tabs>
              <w:jc w:val="both"/>
              <w:rPr>
                <w:sz w:val="24"/>
                <w:szCs w:val="24"/>
              </w:rPr>
            </w:pPr>
            <w:r w:rsidRPr="00771FC3">
              <w:rPr>
                <w:sz w:val="24"/>
                <w:szCs w:val="24"/>
              </w:rPr>
              <w:t>ед. изм.</w:t>
            </w:r>
          </w:p>
        </w:tc>
        <w:tc>
          <w:tcPr>
            <w:tcW w:w="3551" w:type="pct"/>
            <w:tcBorders>
              <w:top w:val="nil"/>
              <w:left w:val="nil"/>
              <w:bottom w:val="nil"/>
              <w:right w:val="nil"/>
            </w:tcBorders>
            <w:shd w:val="clear" w:color="auto" w:fill="auto"/>
            <w:hideMark/>
          </w:tcPr>
          <w:p w14:paraId="5246CD91" w14:textId="77777777" w:rsidR="00F17AA6" w:rsidRPr="00771FC3" w:rsidRDefault="00F17AA6" w:rsidP="00902C14">
            <w:pPr>
              <w:pStyle w:val="af6"/>
              <w:tabs>
                <w:tab w:val="left" w:pos="284"/>
              </w:tabs>
              <w:jc w:val="both"/>
              <w:rPr>
                <w:sz w:val="24"/>
                <w:szCs w:val="24"/>
              </w:rPr>
            </w:pPr>
            <w:r w:rsidRPr="00771FC3">
              <w:rPr>
                <w:sz w:val="24"/>
                <w:szCs w:val="24"/>
              </w:rPr>
              <w:t>единица измерения</w:t>
            </w:r>
          </w:p>
        </w:tc>
      </w:tr>
      <w:tr w:rsidR="00F17AA6" w:rsidRPr="00771FC3" w14:paraId="5BEC83EF" w14:textId="77777777" w:rsidTr="00E4504B">
        <w:trPr>
          <w:trHeight w:val="227"/>
        </w:trPr>
        <w:tc>
          <w:tcPr>
            <w:tcW w:w="1449" w:type="pct"/>
            <w:tcBorders>
              <w:top w:val="nil"/>
              <w:left w:val="nil"/>
              <w:bottom w:val="nil"/>
              <w:right w:val="nil"/>
            </w:tcBorders>
            <w:shd w:val="clear" w:color="auto" w:fill="auto"/>
            <w:hideMark/>
          </w:tcPr>
          <w:p w14:paraId="6BFCC296" w14:textId="77777777" w:rsidR="00F17AA6" w:rsidRPr="00771FC3" w:rsidRDefault="00F17AA6" w:rsidP="00902C14">
            <w:pPr>
              <w:pStyle w:val="af6"/>
              <w:tabs>
                <w:tab w:val="left" w:pos="284"/>
              </w:tabs>
              <w:jc w:val="both"/>
              <w:rPr>
                <w:sz w:val="24"/>
                <w:szCs w:val="24"/>
              </w:rPr>
            </w:pPr>
            <w:r w:rsidRPr="00771FC3">
              <w:rPr>
                <w:sz w:val="24"/>
                <w:szCs w:val="24"/>
              </w:rPr>
              <w:t>ЕТО</w:t>
            </w:r>
          </w:p>
        </w:tc>
        <w:tc>
          <w:tcPr>
            <w:tcW w:w="3551" w:type="pct"/>
            <w:tcBorders>
              <w:top w:val="nil"/>
              <w:left w:val="nil"/>
              <w:bottom w:val="nil"/>
              <w:right w:val="nil"/>
            </w:tcBorders>
            <w:shd w:val="clear" w:color="auto" w:fill="auto"/>
            <w:hideMark/>
          </w:tcPr>
          <w:p w14:paraId="5AC1E7F5" w14:textId="77777777" w:rsidR="00F17AA6" w:rsidRPr="00771FC3" w:rsidRDefault="00F17AA6" w:rsidP="00902C14">
            <w:pPr>
              <w:pStyle w:val="af6"/>
              <w:tabs>
                <w:tab w:val="left" w:pos="284"/>
              </w:tabs>
              <w:jc w:val="both"/>
              <w:rPr>
                <w:sz w:val="24"/>
                <w:szCs w:val="24"/>
              </w:rPr>
            </w:pPr>
            <w:r w:rsidRPr="00771FC3">
              <w:rPr>
                <w:sz w:val="24"/>
                <w:szCs w:val="24"/>
              </w:rPr>
              <w:t>единая теплоснабжающая организация</w:t>
            </w:r>
          </w:p>
        </w:tc>
      </w:tr>
      <w:tr w:rsidR="00F17AA6" w:rsidRPr="00771FC3" w14:paraId="79C63CB7" w14:textId="77777777" w:rsidTr="00E4504B">
        <w:trPr>
          <w:trHeight w:val="227"/>
        </w:trPr>
        <w:tc>
          <w:tcPr>
            <w:tcW w:w="1449" w:type="pct"/>
            <w:tcBorders>
              <w:top w:val="nil"/>
              <w:left w:val="nil"/>
              <w:bottom w:val="nil"/>
              <w:right w:val="nil"/>
            </w:tcBorders>
            <w:shd w:val="clear" w:color="auto" w:fill="auto"/>
            <w:hideMark/>
          </w:tcPr>
          <w:p w14:paraId="1B8E512D" w14:textId="77777777" w:rsidR="00F17AA6" w:rsidRPr="00771FC3" w:rsidRDefault="00F17AA6" w:rsidP="00902C14">
            <w:pPr>
              <w:pStyle w:val="af6"/>
              <w:tabs>
                <w:tab w:val="left" w:pos="284"/>
              </w:tabs>
              <w:jc w:val="both"/>
              <w:rPr>
                <w:sz w:val="24"/>
                <w:szCs w:val="24"/>
              </w:rPr>
            </w:pPr>
            <w:r>
              <w:rPr>
                <w:sz w:val="24"/>
                <w:szCs w:val="24"/>
              </w:rPr>
              <w:t>ЗРА</w:t>
            </w:r>
          </w:p>
        </w:tc>
        <w:tc>
          <w:tcPr>
            <w:tcW w:w="3551" w:type="pct"/>
            <w:tcBorders>
              <w:top w:val="nil"/>
              <w:left w:val="nil"/>
              <w:bottom w:val="nil"/>
              <w:right w:val="nil"/>
            </w:tcBorders>
            <w:shd w:val="clear" w:color="auto" w:fill="auto"/>
            <w:hideMark/>
          </w:tcPr>
          <w:p w14:paraId="3DCCEDA9" w14:textId="77777777" w:rsidR="00F17AA6" w:rsidRPr="00771FC3" w:rsidRDefault="00F17AA6" w:rsidP="00902C14">
            <w:pPr>
              <w:pStyle w:val="af6"/>
              <w:tabs>
                <w:tab w:val="left" w:pos="284"/>
              </w:tabs>
              <w:jc w:val="both"/>
              <w:rPr>
                <w:sz w:val="24"/>
                <w:szCs w:val="24"/>
              </w:rPr>
            </w:pPr>
            <w:r w:rsidRPr="00771FC3">
              <w:rPr>
                <w:sz w:val="24"/>
                <w:szCs w:val="24"/>
              </w:rPr>
              <w:t>запорно-регулирующая арматура</w:t>
            </w:r>
          </w:p>
        </w:tc>
      </w:tr>
      <w:tr w:rsidR="00F17AA6" w:rsidRPr="00771FC3" w14:paraId="2E8690E5" w14:textId="77777777" w:rsidTr="00E4504B">
        <w:trPr>
          <w:trHeight w:val="227"/>
        </w:trPr>
        <w:tc>
          <w:tcPr>
            <w:tcW w:w="1449" w:type="pct"/>
            <w:tcBorders>
              <w:top w:val="nil"/>
              <w:left w:val="nil"/>
              <w:bottom w:val="nil"/>
              <w:right w:val="nil"/>
            </w:tcBorders>
            <w:shd w:val="clear" w:color="auto" w:fill="auto"/>
            <w:noWrap/>
            <w:hideMark/>
          </w:tcPr>
          <w:p w14:paraId="45142DE5" w14:textId="77777777" w:rsidR="00F17AA6" w:rsidRPr="00771FC3" w:rsidRDefault="00F17AA6" w:rsidP="00902C14">
            <w:pPr>
              <w:pStyle w:val="af6"/>
              <w:tabs>
                <w:tab w:val="left" w:pos="284"/>
              </w:tabs>
              <w:jc w:val="both"/>
              <w:rPr>
                <w:sz w:val="24"/>
                <w:szCs w:val="24"/>
              </w:rPr>
            </w:pPr>
            <w:r w:rsidRPr="00771FC3">
              <w:rPr>
                <w:sz w:val="24"/>
                <w:szCs w:val="24"/>
              </w:rPr>
              <w:t>ИП</w:t>
            </w:r>
          </w:p>
        </w:tc>
        <w:tc>
          <w:tcPr>
            <w:tcW w:w="3551" w:type="pct"/>
            <w:tcBorders>
              <w:top w:val="nil"/>
              <w:left w:val="nil"/>
              <w:bottom w:val="nil"/>
              <w:right w:val="nil"/>
            </w:tcBorders>
            <w:shd w:val="clear" w:color="auto" w:fill="auto"/>
            <w:hideMark/>
          </w:tcPr>
          <w:p w14:paraId="323175F2" w14:textId="77777777" w:rsidR="00F17AA6" w:rsidRPr="00771FC3" w:rsidRDefault="00F17AA6" w:rsidP="00902C14">
            <w:pPr>
              <w:pStyle w:val="af6"/>
              <w:tabs>
                <w:tab w:val="left" w:pos="284"/>
              </w:tabs>
              <w:jc w:val="both"/>
              <w:rPr>
                <w:sz w:val="24"/>
                <w:szCs w:val="24"/>
              </w:rPr>
            </w:pPr>
            <w:r w:rsidRPr="00771FC3">
              <w:rPr>
                <w:sz w:val="24"/>
                <w:szCs w:val="24"/>
              </w:rPr>
              <w:t>инвестиционная программа</w:t>
            </w:r>
          </w:p>
        </w:tc>
      </w:tr>
      <w:tr w:rsidR="00F17AA6" w:rsidRPr="00771FC3" w14:paraId="6DC227DB" w14:textId="77777777" w:rsidTr="00E4504B">
        <w:trPr>
          <w:trHeight w:val="227"/>
        </w:trPr>
        <w:tc>
          <w:tcPr>
            <w:tcW w:w="1449" w:type="pct"/>
            <w:tcBorders>
              <w:top w:val="nil"/>
              <w:left w:val="nil"/>
              <w:bottom w:val="nil"/>
              <w:right w:val="nil"/>
            </w:tcBorders>
            <w:shd w:val="clear" w:color="auto" w:fill="auto"/>
            <w:hideMark/>
          </w:tcPr>
          <w:p w14:paraId="7B715BB5" w14:textId="77777777" w:rsidR="00F17AA6" w:rsidRPr="00771FC3" w:rsidRDefault="00F17AA6" w:rsidP="00902C14">
            <w:pPr>
              <w:pStyle w:val="af6"/>
              <w:tabs>
                <w:tab w:val="left" w:pos="284"/>
              </w:tabs>
              <w:jc w:val="both"/>
              <w:rPr>
                <w:sz w:val="24"/>
                <w:szCs w:val="24"/>
              </w:rPr>
            </w:pPr>
            <w:r w:rsidRPr="00771FC3">
              <w:rPr>
                <w:sz w:val="24"/>
                <w:szCs w:val="24"/>
              </w:rPr>
              <w:t>ИТ</w:t>
            </w:r>
          </w:p>
        </w:tc>
        <w:tc>
          <w:tcPr>
            <w:tcW w:w="3551" w:type="pct"/>
            <w:tcBorders>
              <w:top w:val="nil"/>
              <w:left w:val="nil"/>
              <w:bottom w:val="nil"/>
              <w:right w:val="nil"/>
            </w:tcBorders>
            <w:shd w:val="clear" w:color="auto" w:fill="auto"/>
            <w:hideMark/>
          </w:tcPr>
          <w:p w14:paraId="46D829A3" w14:textId="77777777" w:rsidR="00F17AA6" w:rsidRPr="00771FC3" w:rsidRDefault="00F17AA6" w:rsidP="00902C14">
            <w:pPr>
              <w:pStyle w:val="af6"/>
              <w:tabs>
                <w:tab w:val="left" w:pos="284"/>
              </w:tabs>
              <w:jc w:val="both"/>
              <w:rPr>
                <w:sz w:val="24"/>
                <w:szCs w:val="24"/>
              </w:rPr>
            </w:pPr>
            <w:r w:rsidRPr="00771FC3">
              <w:rPr>
                <w:sz w:val="24"/>
                <w:szCs w:val="24"/>
              </w:rPr>
              <w:t>источник теплоты</w:t>
            </w:r>
          </w:p>
        </w:tc>
      </w:tr>
      <w:tr w:rsidR="00F17AA6" w:rsidRPr="00771FC3" w14:paraId="6C413C42" w14:textId="77777777" w:rsidTr="00E4504B">
        <w:trPr>
          <w:trHeight w:val="227"/>
        </w:trPr>
        <w:tc>
          <w:tcPr>
            <w:tcW w:w="1449" w:type="pct"/>
            <w:tcBorders>
              <w:top w:val="nil"/>
              <w:left w:val="nil"/>
              <w:bottom w:val="nil"/>
              <w:right w:val="nil"/>
            </w:tcBorders>
            <w:shd w:val="clear" w:color="auto" w:fill="auto"/>
            <w:noWrap/>
            <w:hideMark/>
          </w:tcPr>
          <w:p w14:paraId="4C7FEE00" w14:textId="77777777" w:rsidR="00F17AA6" w:rsidRPr="00771FC3" w:rsidRDefault="00F17AA6" w:rsidP="00902C14">
            <w:pPr>
              <w:pStyle w:val="af6"/>
              <w:tabs>
                <w:tab w:val="left" w:pos="284"/>
              </w:tabs>
              <w:jc w:val="both"/>
              <w:rPr>
                <w:sz w:val="24"/>
                <w:szCs w:val="24"/>
              </w:rPr>
            </w:pPr>
            <w:proofErr w:type="spellStart"/>
            <w:r w:rsidRPr="00771FC3">
              <w:rPr>
                <w:sz w:val="24"/>
                <w:szCs w:val="24"/>
              </w:rPr>
              <w:t>кВт∙ч</w:t>
            </w:r>
            <w:proofErr w:type="spellEnd"/>
          </w:p>
        </w:tc>
        <w:tc>
          <w:tcPr>
            <w:tcW w:w="3551" w:type="pct"/>
            <w:tcBorders>
              <w:top w:val="nil"/>
              <w:left w:val="nil"/>
              <w:bottom w:val="nil"/>
              <w:right w:val="nil"/>
            </w:tcBorders>
            <w:shd w:val="clear" w:color="auto" w:fill="auto"/>
            <w:hideMark/>
          </w:tcPr>
          <w:p w14:paraId="62DA5023" w14:textId="77777777" w:rsidR="00F17AA6" w:rsidRPr="00771FC3" w:rsidRDefault="00F17AA6" w:rsidP="00902C14">
            <w:pPr>
              <w:pStyle w:val="af6"/>
              <w:tabs>
                <w:tab w:val="left" w:pos="284"/>
              </w:tabs>
              <w:jc w:val="both"/>
              <w:rPr>
                <w:sz w:val="24"/>
                <w:szCs w:val="24"/>
              </w:rPr>
            </w:pPr>
            <w:r w:rsidRPr="00771FC3">
              <w:rPr>
                <w:sz w:val="24"/>
                <w:szCs w:val="24"/>
              </w:rPr>
              <w:t>киловатт в час</w:t>
            </w:r>
          </w:p>
        </w:tc>
      </w:tr>
      <w:tr w:rsidR="00F17AA6" w:rsidRPr="00771FC3" w14:paraId="53953B92" w14:textId="77777777" w:rsidTr="00E4504B">
        <w:trPr>
          <w:trHeight w:val="227"/>
        </w:trPr>
        <w:tc>
          <w:tcPr>
            <w:tcW w:w="1449" w:type="pct"/>
            <w:tcBorders>
              <w:top w:val="nil"/>
              <w:left w:val="nil"/>
              <w:bottom w:val="nil"/>
              <w:right w:val="nil"/>
            </w:tcBorders>
            <w:shd w:val="clear" w:color="auto" w:fill="auto"/>
            <w:noWrap/>
            <w:hideMark/>
          </w:tcPr>
          <w:p w14:paraId="1DB19F3F" w14:textId="77777777" w:rsidR="00F17AA6" w:rsidRPr="00771FC3" w:rsidRDefault="00F17AA6" w:rsidP="00902C14">
            <w:pPr>
              <w:pStyle w:val="af6"/>
              <w:tabs>
                <w:tab w:val="left" w:pos="284"/>
              </w:tabs>
              <w:jc w:val="both"/>
              <w:rPr>
                <w:sz w:val="24"/>
                <w:szCs w:val="24"/>
              </w:rPr>
            </w:pPr>
            <w:r w:rsidRPr="00771FC3">
              <w:rPr>
                <w:sz w:val="24"/>
                <w:szCs w:val="24"/>
              </w:rPr>
              <w:t xml:space="preserve">кг </w:t>
            </w:r>
            <w:proofErr w:type="spellStart"/>
            <w:r w:rsidRPr="00771FC3">
              <w:rPr>
                <w:sz w:val="24"/>
                <w:szCs w:val="24"/>
              </w:rPr>
              <w:t>у.т</w:t>
            </w:r>
            <w:proofErr w:type="spellEnd"/>
            <w:r w:rsidRPr="00771FC3">
              <w:rPr>
                <w:sz w:val="24"/>
                <w:szCs w:val="24"/>
              </w:rPr>
              <w:t>./Гкал</w:t>
            </w:r>
          </w:p>
        </w:tc>
        <w:tc>
          <w:tcPr>
            <w:tcW w:w="3551" w:type="pct"/>
            <w:tcBorders>
              <w:top w:val="nil"/>
              <w:left w:val="nil"/>
              <w:bottom w:val="nil"/>
              <w:right w:val="nil"/>
            </w:tcBorders>
            <w:shd w:val="clear" w:color="auto" w:fill="auto"/>
            <w:hideMark/>
          </w:tcPr>
          <w:p w14:paraId="423703AF" w14:textId="77777777" w:rsidR="00F17AA6" w:rsidRPr="00771FC3" w:rsidRDefault="00F17AA6" w:rsidP="00902C14">
            <w:pPr>
              <w:pStyle w:val="af6"/>
              <w:tabs>
                <w:tab w:val="left" w:pos="284"/>
              </w:tabs>
              <w:jc w:val="both"/>
              <w:rPr>
                <w:sz w:val="24"/>
                <w:szCs w:val="24"/>
              </w:rPr>
            </w:pPr>
            <w:r w:rsidRPr="00771FC3">
              <w:rPr>
                <w:sz w:val="24"/>
                <w:szCs w:val="24"/>
              </w:rPr>
              <w:t xml:space="preserve">килограмм условного топлива на </w:t>
            </w:r>
            <w:proofErr w:type="spellStart"/>
            <w:r w:rsidRPr="00771FC3">
              <w:rPr>
                <w:sz w:val="24"/>
                <w:szCs w:val="24"/>
              </w:rPr>
              <w:t>гигакаллорию</w:t>
            </w:r>
            <w:proofErr w:type="spellEnd"/>
          </w:p>
        </w:tc>
      </w:tr>
      <w:tr w:rsidR="00F17AA6" w:rsidRPr="00771FC3" w14:paraId="61DB9E1A" w14:textId="77777777" w:rsidTr="00E4504B">
        <w:trPr>
          <w:trHeight w:val="227"/>
        </w:trPr>
        <w:tc>
          <w:tcPr>
            <w:tcW w:w="1449" w:type="pct"/>
            <w:tcBorders>
              <w:top w:val="nil"/>
              <w:left w:val="nil"/>
              <w:bottom w:val="nil"/>
              <w:right w:val="nil"/>
            </w:tcBorders>
            <w:shd w:val="clear" w:color="auto" w:fill="auto"/>
            <w:noWrap/>
            <w:hideMark/>
          </w:tcPr>
          <w:p w14:paraId="1F1B3891" w14:textId="77777777" w:rsidR="00F17AA6" w:rsidRPr="00771FC3" w:rsidRDefault="00F17AA6" w:rsidP="00902C14">
            <w:pPr>
              <w:pStyle w:val="af6"/>
              <w:tabs>
                <w:tab w:val="left" w:pos="284"/>
              </w:tabs>
              <w:jc w:val="both"/>
              <w:rPr>
                <w:sz w:val="24"/>
                <w:szCs w:val="24"/>
              </w:rPr>
            </w:pPr>
            <w:r w:rsidRPr="00771FC3">
              <w:rPr>
                <w:sz w:val="24"/>
                <w:szCs w:val="24"/>
              </w:rPr>
              <w:t>ккал/ч/м</w:t>
            </w:r>
            <w:r>
              <w:rPr>
                <w:sz w:val="24"/>
                <w:szCs w:val="24"/>
              </w:rPr>
              <w:t>²</w:t>
            </w:r>
          </w:p>
        </w:tc>
        <w:tc>
          <w:tcPr>
            <w:tcW w:w="3551" w:type="pct"/>
            <w:tcBorders>
              <w:top w:val="nil"/>
              <w:left w:val="nil"/>
              <w:bottom w:val="nil"/>
              <w:right w:val="nil"/>
            </w:tcBorders>
            <w:shd w:val="clear" w:color="auto" w:fill="auto"/>
            <w:hideMark/>
          </w:tcPr>
          <w:p w14:paraId="7255D50F" w14:textId="77777777" w:rsidR="00F17AA6" w:rsidRPr="00771FC3" w:rsidRDefault="00F17AA6" w:rsidP="00902C14">
            <w:pPr>
              <w:pStyle w:val="af6"/>
              <w:tabs>
                <w:tab w:val="left" w:pos="284"/>
              </w:tabs>
              <w:jc w:val="both"/>
              <w:rPr>
                <w:sz w:val="24"/>
                <w:szCs w:val="24"/>
              </w:rPr>
            </w:pPr>
            <w:proofErr w:type="spellStart"/>
            <w:r w:rsidRPr="00771FC3">
              <w:rPr>
                <w:sz w:val="24"/>
                <w:szCs w:val="24"/>
              </w:rPr>
              <w:t>килокаллорий</w:t>
            </w:r>
            <w:proofErr w:type="spellEnd"/>
            <w:r w:rsidRPr="00771FC3">
              <w:rPr>
                <w:sz w:val="24"/>
                <w:szCs w:val="24"/>
              </w:rPr>
              <w:t xml:space="preserve"> в час на квадратный метр</w:t>
            </w:r>
          </w:p>
        </w:tc>
      </w:tr>
      <w:tr w:rsidR="00F17AA6" w:rsidRPr="00771FC3" w14:paraId="10C299DD" w14:textId="77777777" w:rsidTr="00E4504B">
        <w:trPr>
          <w:trHeight w:val="227"/>
        </w:trPr>
        <w:tc>
          <w:tcPr>
            <w:tcW w:w="1449" w:type="pct"/>
            <w:tcBorders>
              <w:top w:val="nil"/>
              <w:left w:val="nil"/>
              <w:bottom w:val="nil"/>
              <w:right w:val="nil"/>
            </w:tcBorders>
            <w:shd w:val="clear" w:color="auto" w:fill="auto"/>
            <w:hideMark/>
          </w:tcPr>
          <w:p w14:paraId="414D3CD0" w14:textId="77777777" w:rsidR="00F17AA6" w:rsidRPr="00771FC3" w:rsidRDefault="00F17AA6" w:rsidP="00902C14">
            <w:pPr>
              <w:pStyle w:val="af6"/>
              <w:tabs>
                <w:tab w:val="left" w:pos="284"/>
              </w:tabs>
              <w:jc w:val="both"/>
              <w:rPr>
                <w:sz w:val="24"/>
                <w:szCs w:val="24"/>
              </w:rPr>
            </w:pPr>
            <w:r w:rsidRPr="00771FC3">
              <w:rPr>
                <w:sz w:val="24"/>
                <w:szCs w:val="24"/>
              </w:rPr>
              <w:t>км</w:t>
            </w:r>
          </w:p>
        </w:tc>
        <w:tc>
          <w:tcPr>
            <w:tcW w:w="3551" w:type="pct"/>
            <w:tcBorders>
              <w:top w:val="nil"/>
              <w:left w:val="nil"/>
              <w:bottom w:val="nil"/>
              <w:right w:val="nil"/>
            </w:tcBorders>
            <w:shd w:val="clear" w:color="auto" w:fill="auto"/>
            <w:hideMark/>
          </w:tcPr>
          <w:p w14:paraId="4B22CA95" w14:textId="77777777" w:rsidR="00F17AA6" w:rsidRPr="00771FC3" w:rsidRDefault="00F17AA6" w:rsidP="00902C14">
            <w:pPr>
              <w:pStyle w:val="af6"/>
              <w:tabs>
                <w:tab w:val="left" w:pos="284"/>
              </w:tabs>
              <w:jc w:val="both"/>
              <w:rPr>
                <w:sz w:val="24"/>
                <w:szCs w:val="24"/>
              </w:rPr>
            </w:pPr>
            <w:r w:rsidRPr="00771FC3">
              <w:rPr>
                <w:sz w:val="24"/>
                <w:szCs w:val="24"/>
              </w:rPr>
              <w:t>километр</w:t>
            </w:r>
          </w:p>
        </w:tc>
      </w:tr>
      <w:tr w:rsidR="00F17AA6" w:rsidRPr="00771FC3" w14:paraId="27352636" w14:textId="77777777" w:rsidTr="00E4504B">
        <w:trPr>
          <w:trHeight w:val="227"/>
        </w:trPr>
        <w:tc>
          <w:tcPr>
            <w:tcW w:w="1449" w:type="pct"/>
            <w:tcBorders>
              <w:top w:val="nil"/>
              <w:left w:val="nil"/>
              <w:bottom w:val="nil"/>
              <w:right w:val="nil"/>
            </w:tcBorders>
            <w:shd w:val="clear" w:color="auto" w:fill="auto"/>
            <w:hideMark/>
          </w:tcPr>
          <w:p w14:paraId="14955DB3" w14:textId="77777777" w:rsidR="00F17AA6" w:rsidRPr="00771FC3" w:rsidRDefault="00F17AA6" w:rsidP="00902C14">
            <w:pPr>
              <w:pStyle w:val="af6"/>
              <w:tabs>
                <w:tab w:val="left" w:pos="284"/>
              </w:tabs>
              <w:jc w:val="both"/>
              <w:rPr>
                <w:sz w:val="24"/>
                <w:szCs w:val="24"/>
              </w:rPr>
            </w:pPr>
            <w:r w:rsidRPr="00771FC3">
              <w:rPr>
                <w:sz w:val="24"/>
                <w:szCs w:val="24"/>
              </w:rPr>
              <w:t>КПД</w:t>
            </w:r>
          </w:p>
        </w:tc>
        <w:tc>
          <w:tcPr>
            <w:tcW w:w="3551" w:type="pct"/>
            <w:tcBorders>
              <w:top w:val="nil"/>
              <w:left w:val="nil"/>
              <w:bottom w:val="nil"/>
              <w:right w:val="nil"/>
            </w:tcBorders>
            <w:shd w:val="clear" w:color="auto" w:fill="auto"/>
            <w:hideMark/>
          </w:tcPr>
          <w:p w14:paraId="41384829" w14:textId="77777777" w:rsidR="00F17AA6" w:rsidRPr="00771FC3" w:rsidRDefault="00F17AA6" w:rsidP="00902C14">
            <w:pPr>
              <w:pStyle w:val="af6"/>
              <w:tabs>
                <w:tab w:val="left" w:pos="284"/>
              </w:tabs>
              <w:jc w:val="both"/>
              <w:rPr>
                <w:sz w:val="24"/>
                <w:szCs w:val="24"/>
              </w:rPr>
            </w:pPr>
            <w:r w:rsidRPr="00771FC3">
              <w:rPr>
                <w:sz w:val="24"/>
                <w:szCs w:val="24"/>
              </w:rPr>
              <w:t>коэффициент полезного действия</w:t>
            </w:r>
          </w:p>
        </w:tc>
      </w:tr>
      <w:tr w:rsidR="00F17AA6" w:rsidRPr="00771FC3" w14:paraId="4657ABDA" w14:textId="77777777" w:rsidTr="00E4504B">
        <w:trPr>
          <w:trHeight w:val="227"/>
        </w:trPr>
        <w:tc>
          <w:tcPr>
            <w:tcW w:w="1449" w:type="pct"/>
            <w:tcBorders>
              <w:top w:val="nil"/>
              <w:left w:val="nil"/>
              <w:bottom w:val="nil"/>
              <w:right w:val="nil"/>
            </w:tcBorders>
            <w:shd w:val="clear" w:color="auto" w:fill="auto"/>
            <w:hideMark/>
          </w:tcPr>
          <w:p w14:paraId="3D07ACE0" w14:textId="77777777" w:rsidR="00F17AA6" w:rsidRPr="00771FC3" w:rsidRDefault="00F17AA6" w:rsidP="00902C14">
            <w:pPr>
              <w:pStyle w:val="af6"/>
              <w:tabs>
                <w:tab w:val="left" w:pos="284"/>
              </w:tabs>
              <w:jc w:val="both"/>
              <w:rPr>
                <w:sz w:val="24"/>
                <w:szCs w:val="24"/>
              </w:rPr>
            </w:pPr>
            <w:r w:rsidRPr="00771FC3">
              <w:rPr>
                <w:sz w:val="24"/>
                <w:szCs w:val="24"/>
              </w:rPr>
              <w:t>м</w:t>
            </w:r>
          </w:p>
        </w:tc>
        <w:tc>
          <w:tcPr>
            <w:tcW w:w="3551" w:type="pct"/>
            <w:tcBorders>
              <w:top w:val="nil"/>
              <w:left w:val="nil"/>
              <w:bottom w:val="nil"/>
              <w:right w:val="nil"/>
            </w:tcBorders>
            <w:shd w:val="clear" w:color="auto" w:fill="auto"/>
            <w:hideMark/>
          </w:tcPr>
          <w:p w14:paraId="6A7FDD3F" w14:textId="77777777" w:rsidR="00F17AA6" w:rsidRPr="00771FC3" w:rsidRDefault="00F17AA6" w:rsidP="00902C14">
            <w:pPr>
              <w:pStyle w:val="af6"/>
              <w:tabs>
                <w:tab w:val="left" w:pos="284"/>
              </w:tabs>
              <w:jc w:val="both"/>
              <w:rPr>
                <w:sz w:val="24"/>
                <w:szCs w:val="24"/>
              </w:rPr>
            </w:pPr>
            <w:r w:rsidRPr="00771FC3">
              <w:rPr>
                <w:sz w:val="24"/>
                <w:szCs w:val="24"/>
              </w:rPr>
              <w:t>метр</w:t>
            </w:r>
          </w:p>
        </w:tc>
      </w:tr>
      <w:tr w:rsidR="00F17AA6" w:rsidRPr="00771FC3" w14:paraId="41974F86" w14:textId="77777777" w:rsidTr="00E4504B">
        <w:trPr>
          <w:trHeight w:val="227"/>
        </w:trPr>
        <w:tc>
          <w:tcPr>
            <w:tcW w:w="1449" w:type="pct"/>
            <w:tcBorders>
              <w:top w:val="nil"/>
              <w:left w:val="nil"/>
              <w:bottom w:val="nil"/>
              <w:right w:val="nil"/>
            </w:tcBorders>
            <w:shd w:val="clear" w:color="auto" w:fill="auto"/>
            <w:hideMark/>
          </w:tcPr>
          <w:p w14:paraId="2C68AE9A" w14:textId="4E6CF232" w:rsidR="00F17AA6" w:rsidRPr="00F73FEC" w:rsidRDefault="007A367B" w:rsidP="00902C14">
            <w:pPr>
              <w:pStyle w:val="af6"/>
              <w:tabs>
                <w:tab w:val="left" w:pos="284"/>
              </w:tabs>
              <w:jc w:val="both"/>
              <w:rPr>
                <w:color w:val="auto"/>
                <w:sz w:val="24"/>
                <w:szCs w:val="24"/>
              </w:rPr>
            </w:pPr>
            <w:r>
              <w:rPr>
                <w:color w:val="auto"/>
                <w:sz w:val="24"/>
                <w:szCs w:val="24"/>
              </w:rPr>
              <w:t>МУП «</w:t>
            </w:r>
            <w:proofErr w:type="spellStart"/>
            <w:r>
              <w:rPr>
                <w:color w:val="auto"/>
                <w:sz w:val="24"/>
                <w:szCs w:val="24"/>
              </w:rPr>
              <w:t>Заковряжинское</w:t>
            </w:r>
            <w:proofErr w:type="spellEnd"/>
            <w:r w:rsidR="00DB52B3">
              <w:rPr>
                <w:color w:val="auto"/>
                <w:sz w:val="24"/>
                <w:szCs w:val="24"/>
              </w:rPr>
              <w:t xml:space="preserve"> ЖКХ»</w:t>
            </w:r>
            <w:r w:rsidR="00F17AA6" w:rsidRPr="00F73FEC">
              <w:rPr>
                <w:color w:val="auto"/>
                <w:sz w:val="24"/>
                <w:szCs w:val="24"/>
              </w:rPr>
              <w:t xml:space="preserve"> </w:t>
            </w:r>
          </w:p>
        </w:tc>
        <w:tc>
          <w:tcPr>
            <w:tcW w:w="3551" w:type="pct"/>
            <w:tcBorders>
              <w:top w:val="nil"/>
              <w:left w:val="nil"/>
              <w:bottom w:val="nil"/>
              <w:right w:val="nil"/>
            </w:tcBorders>
            <w:shd w:val="clear" w:color="auto" w:fill="auto"/>
            <w:hideMark/>
          </w:tcPr>
          <w:p w14:paraId="46FF0CB5" w14:textId="7B88F798" w:rsidR="00F17AA6" w:rsidRPr="00F73FEC" w:rsidRDefault="00F17AA6" w:rsidP="00902C14">
            <w:pPr>
              <w:pStyle w:val="af6"/>
              <w:tabs>
                <w:tab w:val="left" w:pos="284"/>
              </w:tabs>
              <w:jc w:val="both"/>
              <w:rPr>
                <w:color w:val="auto"/>
                <w:sz w:val="24"/>
                <w:szCs w:val="24"/>
              </w:rPr>
            </w:pPr>
            <w:r w:rsidRPr="00F73FEC">
              <w:rPr>
                <w:color w:val="auto"/>
                <w:sz w:val="24"/>
                <w:szCs w:val="24"/>
              </w:rPr>
              <w:t xml:space="preserve">муниципальное </w:t>
            </w:r>
            <w:r w:rsidR="00F73FEC" w:rsidRPr="00F73FEC">
              <w:rPr>
                <w:color w:val="auto"/>
                <w:sz w:val="24"/>
                <w:szCs w:val="24"/>
              </w:rPr>
              <w:t>унитарное предприятие «</w:t>
            </w:r>
            <w:proofErr w:type="spellStart"/>
            <w:r w:rsidR="004E2AD7">
              <w:rPr>
                <w:color w:val="auto"/>
                <w:sz w:val="24"/>
                <w:szCs w:val="24"/>
              </w:rPr>
              <w:t>Заковряжинс</w:t>
            </w:r>
            <w:r w:rsidR="00F73FEC" w:rsidRPr="00F73FEC">
              <w:rPr>
                <w:color w:val="auto"/>
                <w:sz w:val="24"/>
                <w:szCs w:val="24"/>
              </w:rPr>
              <w:t>кое</w:t>
            </w:r>
            <w:proofErr w:type="spellEnd"/>
            <w:r w:rsidR="00F73FEC" w:rsidRPr="00F73FEC">
              <w:rPr>
                <w:color w:val="auto"/>
                <w:sz w:val="24"/>
                <w:szCs w:val="24"/>
              </w:rPr>
              <w:t xml:space="preserve"> ЖКХ» Сузунского района</w:t>
            </w:r>
          </w:p>
        </w:tc>
      </w:tr>
      <w:tr w:rsidR="00F17AA6" w:rsidRPr="00771FC3" w14:paraId="1DD66158" w14:textId="77777777" w:rsidTr="00E4504B">
        <w:trPr>
          <w:trHeight w:val="227"/>
        </w:trPr>
        <w:tc>
          <w:tcPr>
            <w:tcW w:w="1449" w:type="pct"/>
            <w:tcBorders>
              <w:top w:val="nil"/>
              <w:left w:val="nil"/>
              <w:bottom w:val="nil"/>
              <w:right w:val="nil"/>
            </w:tcBorders>
            <w:shd w:val="clear" w:color="auto" w:fill="auto"/>
            <w:noWrap/>
            <w:hideMark/>
          </w:tcPr>
          <w:p w14:paraId="366D32FB" w14:textId="77777777" w:rsidR="00F17AA6" w:rsidRPr="00771FC3" w:rsidRDefault="00F17AA6" w:rsidP="00902C14">
            <w:pPr>
              <w:pStyle w:val="af6"/>
              <w:tabs>
                <w:tab w:val="left" w:pos="284"/>
              </w:tabs>
              <w:jc w:val="both"/>
              <w:rPr>
                <w:sz w:val="24"/>
                <w:szCs w:val="24"/>
              </w:rPr>
            </w:pPr>
            <w:r w:rsidRPr="00771FC3">
              <w:rPr>
                <w:sz w:val="24"/>
                <w:szCs w:val="24"/>
              </w:rPr>
              <w:t>мм</w:t>
            </w:r>
          </w:p>
        </w:tc>
        <w:tc>
          <w:tcPr>
            <w:tcW w:w="3551" w:type="pct"/>
            <w:tcBorders>
              <w:top w:val="nil"/>
              <w:left w:val="nil"/>
              <w:bottom w:val="nil"/>
              <w:right w:val="nil"/>
            </w:tcBorders>
            <w:shd w:val="clear" w:color="auto" w:fill="auto"/>
            <w:hideMark/>
          </w:tcPr>
          <w:p w14:paraId="16498740" w14:textId="77777777" w:rsidR="00F17AA6" w:rsidRPr="00771FC3" w:rsidRDefault="00F17AA6" w:rsidP="00902C14">
            <w:pPr>
              <w:pStyle w:val="af6"/>
              <w:tabs>
                <w:tab w:val="left" w:pos="284"/>
              </w:tabs>
              <w:jc w:val="both"/>
              <w:rPr>
                <w:sz w:val="24"/>
                <w:szCs w:val="24"/>
              </w:rPr>
            </w:pPr>
            <w:r w:rsidRPr="00771FC3">
              <w:rPr>
                <w:sz w:val="24"/>
                <w:szCs w:val="24"/>
              </w:rPr>
              <w:t>миллиметр</w:t>
            </w:r>
          </w:p>
        </w:tc>
      </w:tr>
      <w:tr w:rsidR="00F17AA6" w:rsidRPr="00771FC3" w14:paraId="3DD8C7AA" w14:textId="77777777" w:rsidTr="00E4504B">
        <w:trPr>
          <w:trHeight w:val="227"/>
        </w:trPr>
        <w:tc>
          <w:tcPr>
            <w:tcW w:w="1449" w:type="pct"/>
            <w:tcBorders>
              <w:top w:val="nil"/>
              <w:left w:val="nil"/>
              <w:bottom w:val="nil"/>
              <w:right w:val="nil"/>
            </w:tcBorders>
            <w:shd w:val="clear" w:color="auto" w:fill="auto"/>
            <w:hideMark/>
          </w:tcPr>
          <w:p w14:paraId="44611E32" w14:textId="77777777" w:rsidR="00F17AA6" w:rsidRPr="00771FC3" w:rsidRDefault="00F17AA6" w:rsidP="00902C14">
            <w:pPr>
              <w:pStyle w:val="af6"/>
              <w:tabs>
                <w:tab w:val="left" w:pos="284"/>
              </w:tabs>
              <w:jc w:val="both"/>
              <w:rPr>
                <w:sz w:val="24"/>
                <w:szCs w:val="24"/>
              </w:rPr>
            </w:pPr>
            <w:r w:rsidRPr="00771FC3">
              <w:rPr>
                <w:sz w:val="24"/>
                <w:szCs w:val="24"/>
              </w:rPr>
              <w:t>н/д</w:t>
            </w:r>
          </w:p>
        </w:tc>
        <w:tc>
          <w:tcPr>
            <w:tcW w:w="3551" w:type="pct"/>
            <w:tcBorders>
              <w:top w:val="nil"/>
              <w:left w:val="nil"/>
              <w:bottom w:val="nil"/>
              <w:right w:val="nil"/>
            </w:tcBorders>
            <w:shd w:val="clear" w:color="auto" w:fill="auto"/>
            <w:hideMark/>
          </w:tcPr>
          <w:p w14:paraId="5CD04AF7" w14:textId="77777777" w:rsidR="00F17AA6" w:rsidRPr="00771FC3" w:rsidRDefault="00F17AA6" w:rsidP="00902C14">
            <w:pPr>
              <w:pStyle w:val="af6"/>
              <w:tabs>
                <w:tab w:val="left" w:pos="284"/>
              </w:tabs>
              <w:jc w:val="both"/>
              <w:rPr>
                <w:sz w:val="24"/>
                <w:szCs w:val="24"/>
              </w:rPr>
            </w:pPr>
            <w:r w:rsidRPr="00771FC3">
              <w:rPr>
                <w:sz w:val="24"/>
                <w:szCs w:val="24"/>
              </w:rPr>
              <w:t>нет данных</w:t>
            </w:r>
          </w:p>
        </w:tc>
      </w:tr>
      <w:tr w:rsidR="00F17AA6" w:rsidRPr="00771FC3" w14:paraId="029ADF5B" w14:textId="77777777" w:rsidTr="00E4504B">
        <w:trPr>
          <w:trHeight w:val="227"/>
        </w:trPr>
        <w:tc>
          <w:tcPr>
            <w:tcW w:w="1449" w:type="pct"/>
            <w:tcBorders>
              <w:top w:val="nil"/>
              <w:left w:val="nil"/>
              <w:bottom w:val="nil"/>
              <w:right w:val="nil"/>
            </w:tcBorders>
            <w:shd w:val="clear" w:color="auto" w:fill="auto"/>
            <w:noWrap/>
            <w:hideMark/>
          </w:tcPr>
          <w:p w14:paraId="407087BE" w14:textId="77777777" w:rsidR="00F17AA6" w:rsidRPr="00771FC3" w:rsidRDefault="00F17AA6" w:rsidP="00902C14">
            <w:pPr>
              <w:pStyle w:val="af6"/>
              <w:tabs>
                <w:tab w:val="left" w:pos="284"/>
              </w:tabs>
              <w:jc w:val="both"/>
              <w:rPr>
                <w:sz w:val="24"/>
                <w:szCs w:val="24"/>
              </w:rPr>
            </w:pPr>
            <w:r w:rsidRPr="00771FC3">
              <w:rPr>
                <w:sz w:val="24"/>
                <w:szCs w:val="24"/>
              </w:rPr>
              <w:t>НДС</w:t>
            </w:r>
          </w:p>
        </w:tc>
        <w:tc>
          <w:tcPr>
            <w:tcW w:w="3551" w:type="pct"/>
            <w:tcBorders>
              <w:top w:val="nil"/>
              <w:left w:val="nil"/>
              <w:bottom w:val="nil"/>
              <w:right w:val="nil"/>
            </w:tcBorders>
            <w:shd w:val="clear" w:color="auto" w:fill="auto"/>
            <w:hideMark/>
          </w:tcPr>
          <w:p w14:paraId="38146CB3" w14:textId="77777777" w:rsidR="00F17AA6" w:rsidRPr="00771FC3" w:rsidRDefault="00F17AA6" w:rsidP="00902C14">
            <w:pPr>
              <w:pStyle w:val="af6"/>
              <w:tabs>
                <w:tab w:val="left" w:pos="284"/>
              </w:tabs>
              <w:jc w:val="both"/>
              <w:rPr>
                <w:sz w:val="24"/>
                <w:szCs w:val="24"/>
              </w:rPr>
            </w:pPr>
            <w:r w:rsidRPr="00771FC3">
              <w:rPr>
                <w:sz w:val="24"/>
                <w:szCs w:val="24"/>
              </w:rPr>
              <w:t>налог на добавленную стоимость</w:t>
            </w:r>
          </w:p>
        </w:tc>
      </w:tr>
      <w:tr w:rsidR="00F17AA6" w:rsidRPr="00771FC3" w14:paraId="1D3F852E" w14:textId="77777777" w:rsidTr="00E4504B">
        <w:trPr>
          <w:trHeight w:val="227"/>
        </w:trPr>
        <w:tc>
          <w:tcPr>
            <w:tcW w:w="1449" w:type="pct"/>
            <w:tcBorders>
              <w:top w:val="nil"/>
              <w:left w:val="nil"/>
              <w:bottom w:val="nil"/>
              <w:right w:val="nil"/>
            </w:tcBorders>
            <w:shd w:val="clear" w:color="auto" w:fill="auto"/>
            <w:hideMark/>
          </w:tcPr>
          <w:p w14:paraId="0A774EC0" w14:textId="77777777" w:rsidR="00F17AA6" w:rsidRPr="00771FC3" w:rsidRDefault="00F17AA6" w:rsidP="00902C14">
            <w:pPr>
              <w:pStyle w:val="af6"/>
              <w:tabs>
                <w:tab w:val="left" w:pos="284"/>
              </w:tabs>
              <w:jc w:val="both"/>
              <w:rPr>
                <w:sz w:val="24"/>
                <w:szCs w:val="24"/>
              </w:rPr>
            </w:pPr>
            <w:r w:rsidRPr="00771FC3">
              <w:rPr>
                <w:sz w:val="24"/>
                <w:szCs w:val="24"/>
              </w:rPr>
              <w:t>ННЗТ</w:t>
            </w:r>
          </w:p>
        </w:tc>
        <w:tc>
          <w:tcPr>
            <w:tcW w:w="3551" w:type="pct"/>
            <w:tcBorders>
              <w:top w:val="nil"/>
              <w:left w:val="nil"/>
              <w:bottom w:val="nil"/>
              <w:right w:val="nil"/>
            </w:tcBorders>
            <w:shd w:val="clear" w:color="auto" w:fill="auto"/>
            <w:hideMark/>
          </w:tcPr>
          <w:p w14:paraId="1E14C112" w14:textId="77777777" w:rsidR="00F17AA6" w:rsidRPr="00771FC3" w:rsidRDefault="00F17AA6" w:rsidP="00902C14">
            <w:pPr>
              <w:pStyle w:val="af6"/>
              <w:tabs>
                <w:tab w:val="left" w:pos="284"/>
              </w:tabs>
              <w:jc w:val="both"/>
              <w:rPr>
                <w:sz w:val="24"/>
                <w:szCs w:val="24"/>
              </w:rPr>
            </w:pPr>
            <w:r w:rsidRPr="00771FC3">
              <w:rPr>
                <w:sz w:val="24"/>
                <w:szCs w:val="24"/>
              </w:rPr>
              <w:t>неснижаемый нормативный запас топлива</w:t>
            </w:r>
          </w:p>
        </w:tc>
      </w:tr>
      <w:tr w:rsidR="00F17AA6" w:rsidRPr="00771FC3" w14:paraId="501643C5" w14:textId="77777777" w:rsidTr="00E4504B">
        <w:trPr>
          <w:trHeight w:val="227"/>
        </w:trPr>
        <w:tc>
          <w:tcPr>
            <w:tcW w:w="1449" w:type="pct"/>
            <w:tcBorders>
              <w:top w:val="nil"/>
              <w:left w:val="nil"/>
              <w:bottom w:val="nil"/>
              <w:right w:val="nil"/>
            </w:tcBorders>
            <w:shd w:val="clear" w:color="auto" w:fill="auto"/>
            <w:hideMark/>
          </w:tcPr>
          <w:p w14:paraId="28E50267" w14:textId="77777777" w:rsidR="00F17AA6" w:rsidRPr="00771FC3" w:rsidRDefault="00F17AA6" w:rsidP="00902C14">
            <w:pPr>
              <w:pStyle w:val="af6"/>
              <w:tabs>
                <w:tab w:val="left" w:pos="284"/>
              </w:tabs>
              <w:jc w:val="both"/>
              <w:rPr>
                <w:sz w:val="24"/>
                <w:szCs w:val="24"/>
              </w:rPr>
            </w:pPr>
            <w:r w:rsidRPr="00771FC3">
              <w:rPr>
                <w:sz w:val="24"/>
                <w:szCs w:val="24"/>
              </w:rPr>
              <w:t>НЭЗТ</w:t>
            </w:r>
          </w:p>
        </w:tc>
        <w:tc>
          <w:tcPr>
            <w:tcW w:w="3551" w:type="pct"/>
            <w:tcBorders>
              <w:top w:val="nil"/>
              <w:left w:val="nil"/>
              <w:bottom w:val="nil"/>
              <w:right w:val="nil"/>
            </w:tcBorders>
            <w:shd w:val="clear" w:color="auto" w:fill="auto"/>
            <w:hideMark/>
          </w:tcPr>
          <w:p w14:paraId="7499EC97" w14:textId="77777777" w:rsidR="00F17AA6" w:rsidRPr="00771FC3" w:rsidRDefault="00F17AA6" w:rsidP="00902C14">
            <w:pPr>
              <w:pStyle w:val="af6"/>
              <w:tabs>
                <w:tab w:val="left" w:pos="284"/>
              </w:tabs>
              <w:jc w:val="both"/>
              <w:rPr>
                <w:sz w:val="24"/>
                <w:szCs w:val="24"/>
              </w:rPr>
            </w:pPr>
            <w:r w:rsidRPr="00771FC3">
              <w:rPr>
                <w:sz w:val="24"/>
                <w:szCs w:val="24"/>
              </w:rPr>
              <w:t>нормативный эксплуатационный запас основного или резервного вида топлива</w:t>
            </w:r>
          </w:p>
        </w:tc>
      </w:tr>
      <w:tr w:rsidR="00F17AA6" w:rsidRPr="00771FC3" w14:paraId="64B53D67" w14:textId="77777777" w:rsidTr="00E4504B">
        <w:trPr>
          <w:trHeight w:val="227"/>
        </w:trPr>
        <w:tc>
          <w:tcPr>
            <w:tcW w:w="1449" w:type="pct"/>
            <w:tcBorders>
              <w:top w:val="nil"/>
              <w:left w:val="nil"/>
              <w:bottom w:val="nil"/>
              <w:right w:val="nil"/>
            </w:tcBorders>
            <w:shd w:val="clear" w:color="auto" w:fill="auto"/>
            <w:hideMark/>
          </w:tcPr>
          <w:p w14:paraId="0132B5CF" w14:textId="77777777" w:rsidR="00F17AA6" w:rsidRPr="00771FC3" w:rsidRDefault="00F17AA6" w:rsidP="00902C14">
            <w:pPr>
              <w:pStyle w:val="af6"/>
              <w:tabs>
                <w:tab w:val="left" w:pos="284"/>
              </w:tabs>
              <w:jc w:val="both"/>
              <w:rPr>
                <w:sz w:val="24"/>
                <w:szCs w:val="24"/>
              </w:rPr>
            </w:pPr>
            <w:r w:rsidRPr="00771FC3">
              <w:rPr>
                <w:sz w:val="24"/>
                <w:szCs w:val="24"/>
              </w:rPr>
              <w:t>ОНЗТ</w:t>
            </w:r>
          </w:p>
        </w:tc>
        <w:tc>
          <w:tcPr>
            <w:tcW w:w="3551" w:type="pct"/>
            <w:tcBorders>
              <w:top w:val="nil"/>
              <w:left w:val="nil"/>
              <w:bottom w:val="nil"/>
              <w:right w:val="nil"/>
            </w:tcBorders>
            <w:shd w:val="clear" w:color="auto" w:fill="auto"/>
            <w:hideMark/>
          </w:tcPr>
          <w:p w14:paraId="1175867E" w14:textId="77777777" w:rsidR="00F17AA6" w:rsidRPr="00771FC3" w:rsidRDefault="00F17AA6" w:rsidP="00902C14">
            <w:pPr>
              <w:pStyle w:val="af6"/>
              <w:tabs>
                <w:tab w:val="left" w:pos="284"/>
              </w:tabs>
              <w:jc w:val="both"/>
              <w:rPr>
                <w:sz w:val="24"/>
                <w:szCs w:val="24"/>
              </w:rPr>
            </w:pPr>
            <w:r w:rsidRPr="00771FC3">
              <w:rPr>
                <w:sz w:val="24"/>
                <w:szCs w:val="24"/>
              </w:rPr>
              <w:t>общий нормативный запас топлива</w:t>
            </w:r>
          </w:p>
        </w:tc>
      </w:tr>
      <w:tr w:rsidR="00F17AA6" w:rsidRPr="00771FC3" w14:paraId="206A3962" w14:textId="77777777" w:rsidTr="00E4504B">
        <w:trPr>
          <w:trHeight w:val="227"/>
        </w:trPr>
        <w:tc>
          <w:tcPr>
            <w:tcW w:w="1449" w:type="pct"/>
            <w:tcBorders>
              <w:top w:val="nil"/>
              <w:left w:val="nil"/>
              <w:bottom w:val="nil"/>
              <w:right w:val="nil"/>
            </w:tcBorders>
            <w:shd w:val="clear" w:color="auto" w:fill="auto"/>
            <w:hideMark/>
          </w:tcPr>
          <w:p w14:paraId="359733CA" w14:textId="77777777" w:rsidR="00F17AA6" w:rsidRPr="00771FC3" w:rsidRDefault="00F17AA6" w:rsidP="00902C14">
            <w:pPr>
              <w:pStyle w:val="af6"/>
              <w:tabs>
                <w:tab w:val="left" w:pos="284"/>
              </w:tabs>
              <w:jc w:val="both"/>
              <w:rPr>
                <w:sz w:val="24"/>
                <w:szCs w:val="24"/>
              </w:rPr>
            </w:pPr>
            <w:r w:rsidRPr="00771FC3">
              <w:rPr>
                <w:sz w:val="24"/>
                <w:szCs w:val="24"/>
              </w:rPr>
              <w:t>ПН</w:t>
            </w:r>
          </w:p>
        </w:tc>
        <w:tc>
          <w:tcPr>
            <w:tcW w:w="3551" w:type="pct"/>
            <w:tcBorders>
              <w:top w:val="nil"/>
              <w:left w:val="nil"/>
              <w:bottom w:val="nil"/>
              <w:right w:val="nil"/>
            </w:tcBorders>
            <w:shd w:val="clear" w:color="auto" w:fill="auto"/>
            <w:hideMark/>
          </w:tcPr>
          <w:p w14:paraId="04AA9D89" w14:textId="77777777" w:rsidR="00F17AA6" w:rsidRPr="00771FC3" w:rsidRDefault="00F17AA6" w:rsidP="00902C14">
            <w:pPr>
              <w:pStyle w:val="af6"/>
              <w:tabs>
                <w:tab w:val="left" w:pos="284"/>
              </w:tabs>
              <w:jc w:val="both"/>
              <w:rPr>
                <w:sz w:val="24"/>
                <w:szCs w:val="24"/>
              </w:rPr>
            </w:pPr>
            <w:r w:rsidRPr="00771FC3">
              <w:rPr>
                <w:sz w:val="24"/>
                <w:szCs w:val="24"/>
              </w:rPr>
              <w:t>показатель надежности</w:t>
            </w:r>
          </w:p>
        </w:tc>
      </w:tr>
      <w:tr w:rsidR="00F17AA6" w:rsidRPr="00771FC3" w14:paraId="53455B6E" w14:textId="77777777" w:rsidTr="00E4504B">
        <w:trPr>
          <w:trHeight w:val="227"/>
        </w:trPr>
        <w:tc>
          <w:tcPr>
            <w:tcW w:w="1449" w:type="pct"/>
            <w:tcBorders>
              <w:top w:val="nil"/>
              <w:left w:val="nil"/>
              <w:bottom w:val="nil"/>
              <w:right w:val="nil"/>
            </w:tcBorders>
            <w:shd w:val="clear" w:color="auto" w:fill="auto"/>
            <w:hideMark/>
          </w:tcPr>
          <w:p w14:paraId="26282950" w14:textId="77777777" w:rsidR="00F17AA6" w:rsidRPr="00771FC3" w:rsidRDefault="00F17AA6" w:rsidP="00902C14">
            <w:pPr>
              <w:pStyle w:val="af6"/>
              <w:tabs>
                <w:tab w:val="left" w:pos="284"/>
              </w:tabs>
              <w:jc w:val="both"/>
              <w:rPr>
                <w:sz w:val="24"/>
                <w:szCs w:val="24"/>
              </w:rPr>
            </w:pPr>
            <w:r w:rsidRPr="00771FC3">
              <w:rPr>
                <w:sz w:val="24"/>
                <w:szCs w:val="24"/>
              </w:rPr>
              <w:t>ППУ</w:t>
            </w:r>
          </w:p>
        </w:tc>
        <w:tc>
          <w:tcPr>
            <w:tcW w:w="3551" w:type="pct"/>
            <w:tcBorders>
              <w:top w:val="nil"/>
              <w:left w:val="nil"/>
              <w:bottom w:val="nil"/>
              <w:right w:val="nil"/>
            </w:tcBorders>
            <w:shd w:val="clear" w:color="auto" w:fill="auto"/>
            <w:hideMark/>
          </w:tcPr>
          <w:p w14:paraId="6DC5AB31" w14:textId="77777777" w:rsidR="00F17AA6" w:rsidRPr="00771FC3" w:rsidRDefault="00F17AA6" w:rsidP="00902C14">
            <w:pPr>
              <w:pStyle w:val="af6"/>
              <w:tabs>
                <w:tab w:val="left" w:pos="284"/>
              </w:tabs>
              <w:jc w:val="both"/>
              <w:rPr>
                <w:sz w:val="24"/>
                <w:szCs w:val="24"/>
              </w:rPr>
            </w:pPr>
            <w:r w:rsidRPr="00771FC3">
              <w:rPr>
                <w:sz w:val="24"/>
                <w:szCs w:val="24"/>
              </w:rPr>
              <w:t>пенополиуретан</w:t>
            </w:r>
          </w:p>
        </w:tc>
      </w:tr>
      <w:tr w:rsidR="00F17AA6" w:rsidRPr="00771FC3" w14:paraId="0DE775E5" w14:textId="77777777" w:rsidTr="00E4504B">
        <w:trPr>
          <w:trHeight w:val="227"/>
        </w:trPr>
        <w:tc>
          <w:tcPr>
            <w:tcW w:w="1449" w:type="pct"/>
            <w:tcBorders>
              <w:top w:val="nil"/>
              <w:left w:val="nil"/>
              <w:bottom w:val="nil"/>
              <w:right w:val="nil"/>
            </w:tcBorders>
            <w:shd w:val="clear" w:color="auto" w:fill="auto"/>
            <w:noWrap/>
            <w:hideMark/>
          </w:tcPr>
          <w:p w14:paraId="26D162B4" w14:textId="77777777" w:rsidR="00F17AA6" w:rsidRPr="00771FC3" w:rsidRDefault="00F17AA6" w:rsidP="00902C14">
            <w:pPr>
              <w:pStyle w:val="af6"/>
              <w:tabs>
                <w:tab w:val="left" w:pos="284"/>
              </w:tabs>
              <w:jc w:val="both"/>
              <w:rPr>
                <w:sz w:val="24"/>
                <w:szCs w:val="24"/>
              </w:rPr>
            </w:pPr>
            <w:r w:rsidRPr="00771FC3">
              <w:rPr>
                <w:sz w:val="24"/>
                <w:szCs w:val="24"/>
              </w:rPr>
              <w:t>ПРК</w:t>
            </w:r>
          </w:p>
        </w:tc>
        <w:tc>
          <w:tcPr>
            <w:tcW w:w="3551" w:type="pct"/>
            <w:tcBorders>
              <w:top w:val="nil"/>
              <w:left w:val="nil"/>
              <w:bottom w:val="nil"/>
              <w:right w:val="nil"/>
            </w:tcBorders>
            <w:shd w:val="clear" w:color="auto" w:fill="auto"/>
            <w:hideMark/>
          </w:tcPr>
          <w:p w14:paraId="49C461C4" w14:textId="77777777" w:rsidR="00F17AA6" w:rsidRPr="00771FC3" w:rsidRDefault="00F17AA6" w:rsidP="00902C14">
            <w:pPr>
              <w:pStyle w:val="af6"/>
              <w:tabs>
                <w:tab w:val="left" w:pos="284"/>
              </w:tabs>
              <w:jc w:val="both"/>
              <w:rPr>
                <w:sz w:val="24"/>
                <w:szCs w:val="24"/>
              </w:rPr>
            </w:pPr>
            <w:r w:rsidRPr="00771FC3">
              <w:rPr>
                <w:sz w:val="24"/>
                <w:szCs w:val="24"/>
              </w:rPr>
              <w:t>программно-расчетный комплекс</w:t>
            </w:r>
          </w:p>
        </w:tc>
      </w:tr>
      <w:tr w:rsidR="00F17AA6" w:rsidRPr="00771FC3" w14:paraId="38638169" w14:textId="77777777" w:rsidTr="00E4504B">
        <w:trPr>
          <w:trHeight w:val="227"/>
        </w:trPr>
        <w:tc>
          <w:tcPr>
            <w:tcW w:w="1449" w:type="pct"/>
            <w:tcBorders>
              <w:top w:val="nil"/>
              <w:left w:val="nil"/>
              <w:bottom w:val="nil"/>
              <w:right w:val="nil"/>
            </w:tcBorders>
            <w:shd w:val="clear" w:color="auto" w:fill="auto"/>
            <w:hideMark/>
          </w:tcPr>
          <w:p w14:paraId="03A295EE" w14:textId="77777777" w:rsidR="00F17AA6" w:rsidRPr="00771FC3" w:rsidRDefault="00F17AA6" w:rsidP="00902C14">
            <w:pPr>
              <w:pStyle w:val="af6"/>
              <w:tabs>
                <w:tab w:val="left" w:pos="284"/>
              </w:tabs>
              <w:jc w:val="both"/>
              <w:rPr>
                <w:sz w:val="24"/>
                <w:szCs w:val="24"/>
              </w:rPr>
            </w:pPr>
            <w:r w:rsidRPr="00771FC3">
              <w:rPr>
                <w:sz w:val="24"/>
                <w:szCs w:val="24"/>
              </w:rPr>
              <w:t>ПСВ</w:t>
            </w:r>
          </w:p>
        </w:tc>
        <w:tc>
          <w:tcPr>
            <w:tcW w:w="3551" w:type="pct"/>
            <w:tcBorders>
              <w:top w:val="nil"/>
              <w:left w:val="nil"/>
              <w:bottom w:val="nil"/>
              <w:right w:val="nil"/>
            </w:tcBorders>
            <w:shd w:val="clear" w:color="auto" w:fill="auto"/>
            <w:hideMark/>
          </w:tcPr>
          <w:p w14:paraId="0F5E86BC" w14:textId="77777777" w:rsidR="00F17AA6" w:rsidRPr="00771FC3" w:rsidRDefault="00F17AA6" w:rsidP="00902C14">
            <w:pPr>
              <w:pStyle w:val="af6"/>
              <w:tabs>
                <w:tab w:val="left" w:pos="284"/>
              </w:tabs>
              <w:jc w:val="both"/>
              <w:rPr>
                <w:sz w:val="24"/>
                <w:szCs w:val="24"/>
              </w:rPr>
            </w:pPr>
            <w:r w:rsidRPr="00771FC3">
              <w:rPr>
                <w:sz w:val="24"/>
                <w:szCs w:val="24"/>
              </w:rPr>
              <w:t>подогреватели сетевой воды</w:t>
            </w:r>
          </w:p>
        </w:tc>
      </w:tr>
      <w:tr w:rsidR="00F17AA6" w:rsidRPr="00771FC3" w14:paraId="38E3FF03" w14:textId="77777777" w:rsidTr="00E4504B">
        <w:trPr>
          <w:trHeight w:val="227"/>
        </w:trPr>
        <w:tc>
          <w:tcPr>
            <w:tcW w:w="1449" w:type="pct"/>
            <w:tcBorders>
              <w:top w:val="nil"/>
              <w:left w:val="nil"/>
              <w:bottom w:val="nil"/>
              <w:right w:val="nil"/>
            </w:tcBorders>
            <w:shd w:val="clear" w:color="auto" w:fill="auto"/>
            <w:noWrap/>
            <w:hideMark/>
          </w:tcPr>
          <w:p w14:paraId="5C686BF0" w14:textId="77777777" w:rsidR="00F17AA6" w:rsidRPr="00771FC3" w:rsidRDefault="00F17AA6" w:rsidP="00902C14">
            <w:pPr>
              <w:pStyle w:val="af6"/>
              <w:tabs>
                <w:tab w:val="left" w:pos="284"/>
              </w:tabs>
              <w:jc w:val="both"/>
              <w:rPr>
                <w:sz w:val="24"/>
                <w:szCs w:val="24"/>
              </w:rPr>
            </w:pPr>
            <w:r w:rsidRPr="00771FC3">
              <w:rPr>
                <w:sz w:val="24"/>
                <w:szCs w:val="24"/>
              </w:rPr>
              <w:t>руб./Гкал</w:t>
            </w:r>
          </w:p>
        </w:tc>
        <w:tc>
          <w:tcPr>
            <w:tcW w:w="3551" w:type="pct"/>
            <w:tcBorders>
              <w:top w:val="nil"/>
              <w:left w:val="nil"/>
              <w:bottom w:val="nil"/>
              <w:right w:val="nil"/>
            </w:tcBorders>
            <w:shd w:val="clear" w:color="auto" w:fill="auto"/>
            <w:hideMark/>
          </w:tcPr>
          <w:p w14:paraId="2D01CB60" w14:textId="77777777" w:rsidR="00F17AA6" w:rsidRPr="00771FC3" w:rsidRDefault="00F17AA6" w:rsidP="00902C14">
            <w:pPr>
              <w:pStyle w:val="af6"/>
              <w:tabs>
                <w:tab w:val="left" w:pos="284"/>
              </w:tabs>
              <w:jc w:val="both"/>
              <w:rPr>
                <w:sz w:val="24"/>
                <w:szCs w:val="24"/>
              </w:rPr>
            </w:pPr>
            <w:r w:rsidRPr="00771FC3">
              <w:rPr>
                <w:sz w:val="24"/>
                <w:szCs w:val="24"/>
              </w:rPr>
              <w:t xml:space="preserve">рубль за </w:t>
            </w:r>
            <w:proofErr w:type="spellStart"/>
            <w:r w:rsidRPr="00771FC3">
              <w:rPr>
                <w:sz w:val="24"/>
                <w:szCs w:val="24"/>
              </w:rPr>
              <w:t>гигакаллорию</w:t>
            </w:r>
            <w:proofErr w:type="spellEnd"/>
          </w:p>
        </w:tc>
      </w:tr>
      <w:tr w:rsidR="00F17AA6" w:rsidRPr="00771FC3" w14:paraId="2C3AE719" w14:textId="77777777" w:rsidTr="00E4504B">
        <w:trPr>
          <w:trHeight w:val="227"/>
        </w:trPr>
        <w:tc>
          <w:tcPr>
            <w:tcW w:w="1449" w:type="pct"/>
            <w:tcBorders>
              <w:top w:val="nil"/>
              <w:left w:val="nil"/>
              <w:bottom w:val="nil"/>
              <w:right w:val="nil"/>
            </w:tcBorders>
            <w:shd w:val="clear" w:color="auto" w:fill="auto"/>
            <w:noWrap/>
            <w:hideMark/>
          </w:tcPr>
          <w:p w14:paraId="1DBAE777" w14:textId="77777777" w:rsidR="00F17AA6" w:rsidRPr="00771FC3" w:rsidRDefault="00F17AA6" w:rsidP="00902C14">
            <w:pPr>
              <w:pStyle w:val="af6"/>
              <w:tabs>
                <w:tab w:val="left" w:pos="284"/>
              </w:tabs>
              <w:jc w:val="both"/>
              <w:rPr>
                <w:sz w:val="24"/>
                <w:szCs w:val="24"/>
              </w:rPr>
            </w:pPr>
            <w:r w:rsidRPr="00771FC3">
              <w:rPr>
                <w:sz w:val="24"/>
                <w:szCs w:val="24"/>
              </w:rPr>
              <w:t>руб./</w:t>
            </w:r>
            <w:proofErr w:type="spellStart"/>
            <w:r w:rsidRPr="00771FC3">
              <w:rPr>
                <w:sz w:val="24"/>
                <w:szCs w:val="24"/>
              </w:rPr>
              <w:t>куб.м</w:t>
            </w:r>
            <w:proofErr w:type="spellEnd"/>
          </w:p>
        </w:tc>
        <w:tc>
          <w:tcPr>
            <w:tcW w:w="3551" w:type="pct"/>
            <w:tcBorders>
              <w:top w:val="nil"/>
              <w:left w:val="nil"/>
              <w:bottom w:val="nil"/>
              <w:right w:val="nil"/>
            </w:tcBorders>
            <w:shd w:val="clear" w:color="auto" w:fill="auto"/>
            <w:hideMark/>
          </w:tcPr>
          <w:p w14:paraId="264E7DC0" w14:textId="77777777" w:rsidR="00F17AA6" w:rsidRPr="00771FC3" w:rsidRDefault="00F17AA6" w:rsidP="00902C14">
            <w:pPr>
              <w:pStyle w:val="af6"/>
              <w:tabs>
                <w:tab w:val="left" w:pos="284"/>
              </w:tabs>
              <w:jc w:val="both"/>
              <w:rPr>
                <w:sz w:val="24"/>
                <w:szCs w:val="24"/>
              </w:rPr>
            </w:pPr>
            <w:r w:rsidRPr="00771FC3">
              <w:rPr>
                <w:sz w:val="24"/>
                <w:szCs w:val="24"/>
              </w:rPr>
              <w:t>рубль за кубический метр</w:t>
            </w:r>
          </w:p>
        </w:tc>
      </w:tr>
      <w:tr w:rsidR="00F17AA6" w:rsidRPr="00771FC3" w14:paraId="383F53EA" w14:textId="77777777" w:rsidTr="00E4504B">
        <w:trPr>
          <w:trHeight w:val="227"/>
        </w:trPr>
        <w:tc>
          <w:tcPr>
            <w:tcW w:w="1449" w:type="pct"/>
            <w:tcBorders>
              <w:top w:val="nil"/>
              <w:left w:val="nil"/>
              <w:bottom w:val="nil"/>
              <w:right w:val="nil"/>
            </w:tcBorders>
            <w:shd w:val="clear" w:color="auto" w:fill="auto"/>
            <w:hideMark/>
          </w:tcPr>
          <w:p w14:paraId="6AC07455" w14:textId="0AB08697" w:rsidR="00F17AA6" w:rsidRPr="00F73FEC" w:rsidRDefault="00F17AA6" w:rsidP="00902C14">
            <w:pPr>
              <w:pStyle w:val="af6"/>
              <w:tabs>
                <w:tab w:val="left" w:pos="284"/>
              </w:tabs>
              <w:jc w:val="both"/>
              <w:rPr>
                <w:color w:val="auto"/>
                <w:sz w:val="24"/>
                <w:szCs w:val="24"/>
              </w:rPr>
            </w:pPr>
            <w:r w:rsidRPr="00F73FEC">
              <w:rPr>
                <w:color w:val="auto"/>
                <w:sz w:val="24"/>
                <w:szCs w:val="24"/>
              </w:rPr>
              <w:t xml:space="preserve">с. </w:t>
            </w:r>
            <w:proofErr w:type="spellStart"/>
            <w:r w:rsidR="004E2AD7">
              <w:rPr>
                <w:color w:val="auto"/>
                <w:sz w:val="24"/>
                <w:szCs w:val="24"/>
              </w:rPr>
              <w:t>Заковряжино</w:t>
            </w:r>
            <w:proofErr w:type="spellEnd"/>
          </w:p>
        </w:tc>
        <w:tc>
          <w:tcPr>
            <w:tcW w:w="3551" w:type="pct"/>
            <w:tcBorders>
              <w:top w:val="nil"/>
              <w:left w:val="nil"/>
              <w:bottom w:val="nil"/>
              <w:right w:val="nil"/>
            </w:tcBorders>
            <w:shd w:val="clear" w:color="auto" w:fill="auto"/>
            <w:hideMark/>
          </w:tcPr>
          <w:p w14:paraId="743BE14E" w14:textId="68F69124" w:rsidR="00F17AA6" w:rsidRPr="00F73FEC" w:rsidRDefault="00F17AA6" w:rsidP="00902C14">
            <w:pPr>
              <w:pStyle w:val="af6"/>
              <w:tabs>
                <w:tab w:val="left" w:pos="284"/>
              </w:tabs>
              <w:jc w:val="both"/>
              <w:rPr>
                <w:color w:val="auto"/>
                <w:sz w:val="24"/>
                <w:szCs w:val="24"/>
              </w:rPr>
            </w:pPr>
            <w:r w:rsidRPr="00F73FEC">
              <w:rPr>
                <w:color w:val="auto"/>
                <w:sz w:val="24"/>
                <w:szCs w:val="24"/>
              </w:rPr>
              <w:t xml:space="preserve">село </w:t>
            </w:r>
            <w:proofErr w:type="spellStart"/>
            <w:r w:rsidR="004E2AD7">
              <w:rPr>
                <w:color w:val="auto"/>
                <w:sz w:val="24"/>
                <w:szCs w:val="24"/>
              </w:rPr>
              <w:t>Заковряжино</w:t>
            </w:r>
            <w:proofErr w:type="spellEnd"/>
          </w:p>
        </w:tc>
      </w:tr>
      <w:tr w:rsidR="00F17AA6" w:rsidRPr="00771FC3" w14:paraId="5DAEBF2C" w14:textId="77777777" w:rsidTr="00E4504B">
        <w:trPr>
          <w:trHeight w:val="227"/>
        </w:trPr>
        <w:tc>
          <w:tcPr>
            <w:tcW w:w="1449" w:type="pct"/>
            <w:tcBorders>
              <w:top w:val="nil"/>
              <w:left w:val="nil"/>
              <w:bottom w:val="nil"/>
              <w:right w:val="nil"/>
            </w:tcBorders>
            <w:shd w:val="clear" w:color="auto" w:fill="auto"/>
            <w:hideMark/>
          </w:tcPr>
          <w:p w14:paraId="2061CC62" w14:textId="77777777" w:rsidR="00F17AA6" w:rsidRPr="00771FC3" w:rsidRDefault="00F17AA6" w:rsidP="00902C14">
            <w:pPr>
              <w:pStyle w:val="af6"/>
              <w:tabs>
                <w:tab w:val="left" w:pos="284"/>
              </w:tabs>
              <w:jc w:val="both"/>
              <w:rPr>
                <w:sz w:val="24"/>
                <w:szCs w:val="24"/>
              </w:rPr>
            </w:pPr>
            <w:r w:rsidRPr="00771FC3">
              <w:rPr>
                <w:sz w:val="24"/>
                <w:szCs w:val="24"/>
              </w:rPr>
              <w:t>САРЗ</w:t>
            </w:r>
          </w:p>
        </w:tc>
        <w:tc>
          <w:tcPr>
            <w:tcW w:w="3551" w:type="pct"/>
            <w:tcBorders>
              <w:top w:val="nil"/>
              <w:left w:val="nil"/>
              <w:bottom w:val="nil"/>
              <w:right w:val="nil"/>
            </w:tcBorders>
            <w:shd w:val="clear" w:color="auto" w:fill="auto"/>
            <w:hideMark/>
          </w:tcPr>
          <w:p w14:paraId="62EA9DA5" w14:textId="77777777" w:rsidR="00F17AA6" w:rsidRPr="00771FC3" w:rsidRDefault="00F17AA6" w:rsidP="00902C14">
            <w:pPr>
              <w:pStyle w:val="af6"/>
              <w:tabs>
                <w:tab w:val="left" w:pos="284"/>
              </w:tabs>
              <w:jc w:val="both"/>
              <w:rPr>
                <w:sz w:val="24"/>
                <w:szCs w:val="24"/>
              </w:rPr>
            </w:pPr>
            <w:r w:rsidRPr="00771FC3">
              <w:rPr>
                <w:sz w:val="24"/>
                <w:szCs w:val="24"/>
              </w:rPr>
              <w:t>средства автоматического регулирования и защиты</w:t>
            </w:r>
          </w:p>
        </w:tc>
      </w:tr>
      <w:tr w:rsidR="00F17AA6" w:rsidRPr="00771FC3" w14:paraId="335F5EC0" w14:textId="77777777" w:rsidTr="00E4504B">
        <w:trPr>
          <w:trHeight w:val="227"/>
        </w:trPr>
        <w:tc>
          <w:tcPr>
            <w:tcW w:w="1449" w:type="pct"/>
            <w:tcBorders>
              <w:top w:val="nil"/>
              <w:left w:val="nil"/>
              <w:bottom w:val="nil"/>
              <w:right w:val="nil"/>
            </w:tcBorders>
            <w:shd w:val="clear" w:color="auto" w:fill="auto"/>
            <w:hideMark/>
          </w:tcPr>
          <w:p w14:paraId="7C58EC58" w14:textId="77777777" w:rsidR="00F17AA6" w:rsidRPr="00771FC3" w:rsidRDefault="00F17AA6" w:rsidP="00902C14">
            <w:pPr>
              <w:pStyle w:val="af6"/>
              <w:tabs>
                <w:tab w:val="left" w:pos="284"/>
              </w:tabs>
              <w:jc w:val="both"/>
              <w:rPr>
                <w:sz w:val="24"/>
                <w:szCs w:val="24"/>
              </w:rPr>
            </w:pPr>
            <w:r w:rsidRPr="00771FC3">
              <w:rPr>
                <w:sz w:val="24"/>
                <w:szCs w:val="24"/>
              </w:rPr>
              <w:t>СЦТ</w:t>
            </w:r>
          </w:p>
        </w:tc>
        <w:tc>
          <w:tcPr>
            <w:tcW w:w="3551" w:type="pct"/>
            <w:tcBorders>
              <w:top w:val="nil"/>
              <w:left w:val="nil"/>
              <w:bottom w:val="nil"/>
              <w:right w:val="nil"/>
            </w:tcBorders>
            <w:shd w:val="clear" w:color="auto" w:fill="auto"/>
            <w:hideMark/>
          </w:tcPr>
          <w:p w14:paraId="7A6FF037" w14:textId="77777777" w:rsidR="00F17AA6" w:rsidRPr="00771FC3" w:rsidRDefault="00F17AA6" w:rsidP="00902C14">
            <w:pPr>
              <w:pStyle w:val="af6"/>
              <w:tabs>
                <w:tab w:val="left" w:pos="284"/>
              </w:tabs>
              <w:jc w:val="both"/>
              <w:rPr>
                <w:sz w:val="24"/>
                <w:szCs w:val="24"/>
              </w:rPr>
            </w:pPr>
            <w:r w:rsidRPr="00771FC3">
              <w:rPr>
                <w:sz w:val="24"/>
                <w:szCs w:val="24"/>
              </w:rPr>
              <w:t>система централизованного теплоснабжения</w:t>
            </w:r>
          </w:p>
        </w:tc>
      </w:tr>
      <w:tr w:rsidR="00F17AA6" w:rsidRPr="00771FC3" w14:paraId="30B9FAA4" w14:textId="77777777" w:rsidTr="00E4504B">
        <w:trPr>
          <w:trHeight w:val="227"/>
        </w:trPr>
        <w:tc>
          <w:tcPr>
            <w:tcW w:w="1449" w:type="pct"/>
            <w:tcBorders>
              <w:top w:val="nil"/>
              <w:left w:val="nil"/>
              <w:bottom w:val="nil"/>
              <w:right w:val="nil"/>
            </w:tcBorders>
            <w:shd w:val="clear" w:color="auto" w:fill="auto"/>
            <w:hideMark/>
          </w:tcPr>
          <w:p w14:paraId="6CC2AD76" w14:textId="77777777" w:rsidR="00F17AA6" w:rsidRPr="00771FC3" w:rsidRDefault="00F17AA6" w:rsidP="00902C14">
            <w:pPr>
              <w:pStyle w:val="af6"/>
              <w:tabs>
                <w:tab w:val="left" w:pos="284"/>
              </w:tabs>
              <w:jc w:val="both"/>
              <w:rPr>
                <w:sz w:val="24"/>
                <w:szCs w:val="24"/>
              </w:rPr>
            </w:pPr>
            <w:r w:rsidRPr="00771FC3">
              <w:rPr>
                <w:sz w:val="24"/>
                <w:szCs w:val="24"/>
              </w:rPr>
              <w:t>т</w:t>
            </w:r>
          </w:p>
        </w:tc>
        <w:tc>
          <w:tcPr>
            <w:tcW w:w="3551" w:type="pct"/>
            <w:tcBorders>
              <w:top w:val="nil"/>
              <w:left w:val="nil"/>
              <w:bottom w:val="nil"/>
              <w:right w:val="nil"/>
            </w:tcBorders>
            <w:shd w:val="clear" w:color="auto" w:fill="auto"/>
            <w:hideMark/>
          </w:tcPr>
          <w:p w14:paraId="03856D2D" w14:textId="77777777" w:rsidR="00F17AA6" w:rsidRPr="00771FC3" w:rsidRDefault="00F17AA6" w:rsidP="00902C14">
            <w:pPr>
              <w:pStyle w:val="af6"/>
              <w:tabs>
                <w:tab w:val="left" w:pos="284"/>
              </w:tabs>
              <w:jc w:val="both"/>
              <w:rPr>
                <w:sz w:val="24"/>
                <w:szCs w:val="24"/>
              </w:rPr>
            </w:pPr>
            <w:r w:rsidRPr="00771FC3">
              <w:rPr>
                <w:sz w:val="24"/>
                <w:szCs w:val="24"/>
              </w:rPr>
              <w:t>тонна</w:t>
            </w:r>
          </w:p>
        </w:tc>
      </w:tr>
      <w:tr w:rsidR="00F17AA6" w:rsidRPr="00771FC3" w14:paraId="29C99DED" w14:textId="77777777" w:rsidTr="00E4504B">
        <w:trPr>
          <w:trHeight w:val="227"/>
        </w:trPr>
        <w:tc>
          <w:tcPr>
            <w:tcW w:w="1449" w:type="pct"/>
            <w:tcBorders>
              <w:top w:val="nil"/>
              <w:left w:val="nil"/>
              <w:bottom w:val="nil"/>
              <w:right w:val="nil"/>
            </w:tcBorders>
            <w:shd w:val="clear" w:color="auto" w:fill="auto"/>
            <w:hideMark/>
          </w:tcPr>
          <w:p w14:paraId="69D12E42" w14:textId="77777777" w:rsidR="00F17AA6" w:rsidRPr="00771FC3" w:rsidRDefault="00F17AA6" w:rsidP="00902C14">
            <w:pPr>
              <w:pStyle w:val="af6"/>
              <w:tabs>
                <w:tab w:val="left" w:pos="284"/>
              </w:tabs>
              <w:jc w:val="both"/>
              <w:rPr>
                <w:sz w:val="24"/>
                <w:szCs w:val="24"/>
              </w:rPr>
            </w:pPr>
            <w:r>
              <w:rPr>
                <w:sz w:val="24"/>
                <w:szCs w:val="24"/>
              </w:rPr>
              <w:t xml:space="preserve">т </w:t>
            </w:r>
            <w:proofErr w:type="spellStart"/>
            <w:r w:rsidRPr="00771FC3">
              <w:rPr>
                <w:sz w:val="24"/>
                <w:szCs w:val="24"/>
              </w:rPr>
              <w:t>н.т</w:t>
            </w:r>
            <w:proofErr w:type="spellEnd"/>
            <w:r w:rsidRPr="00771FC3">
              <w:rPr>
                <w:sz w:val="24"/>
                <w:szCs w:val="24"/>
              </w:rPr>
              <w:t>.</w:t>
            </w:r>
          </w:p>
        </w:tc>
        <w:tc>
          <w:tcPr>
            <w:tcW w:w="3551" w:type="pct"/>
            <w:tcBorders>
              <w:top w:val="nil"/>
              <w:left w:val="nil"/>
              <w:bottom w:val="nil"/>
              <w:right w:val="nil"/>
            </w:tcBorders>
            <w:shd w:val="clear" w:color="auto" w:fill="auto"/>
            <w:hideMark/>
          </w:tcPr>
          <w:p w14:paraId="18E87B29" w14:textId="77777777" w:rsidR="00F17AA6" w:rsidRPr="00771FC3" w:rsidRDefault="00F17AA6" w:rsidP="00902C14">
            <w:pPr>
              <w:pStyle w:val="af6"/>
              <w:tabs>
                <w:tab w:val="left" w:pos="284"/>
              </w:tabs>
              <w:jc w:val="both"/>
              <w:rPr>
                <w:sz w:val="24"/>
                <w:szCs w:val="24"/>
              </w:rPr>
            </w:pPr>
            <w:r w:rsidRPr="00771FC3">
              <w:rPr>
                <w:sz w:val="24"/>
                <w:szCs w:val="24"/>
              </w:rPr>
              <w:t>тонны натурального топлива</w:t>
            </w:r>
          </w:p>
        </w:tc>
      </w:tr>
      <w:tr w:rsidR="00F17AA6" w:rsidRPr="00771FC3" w14:paraId="00E6657E" w14:textId="77777777" w:rsidTr="00E4504B">
        <w:trPr>
          <w:trHeight w:val="227"/>
        </w:trPr>
        <w:tc>
          <w:tcPr>
            <w:tcW w:w="1449" w:type="pct"/>
            <w:tcBorders>
              <w:top w:val="nil"/>
              <w:left w:val="nil"/>
              <w:bottom w:val="nil"/>
              <w:right w:val="nil"/>
            </w:tcBorders>
            <w:shd w:val="clear" w:color="auto" w:fill="auto"/>
            <w:hideMark/>
          </w:tcPr>
          <w:p w14:paraId="36BC5242" w14:textId="77777777" w:rsidR="00F17AA6" w:rsidRPr="00771FC3" w:rsidRDefault="00F17AA6" w:rsidP="00902C14">
            <w:pPr>
              <w:pStyle w:val="af6"/>
              <w:tabs>
                <w:tab w:val="left" w:pos="284"/>
              </w:tabs>
              <w:jc w:val="both"/>
              <w:rPr>
                <w:sz w:val="24"/>
                <w:szCs w:val="24"/>
              </w:rPr>
            </w:pPr>
            <w:r>
              <w:rPr>
                <w:sz w:val="24"/>
                <w:szCs w:val="24"/>
              </w:rPr>
              <w:t xml:space="preserve">т </w:t>
            </w:r>
            <w:proofErr w:type="spellStart"/>
            <w:r w:rsidRPr="00771FC3">
              <w:rPr>
                <w:sz w:val="24"/>
                <w:szCs w:val="24"/>
              </w:rPr>
              <w:t>у.т</w:t>
            </w:r>
            <w:proofErr w:type="spellEnd"/>
            <w:r w:rsidRPr="00771FC3">
              <w:rPr>
                <w:sz w:val="24"/>
                <w:szCs w:val="24"/>
              </w:rPr>
              <w:t>.</w:t>
            </w:r>
          </w:p>
        </w:tc>
        <w:tc>
          <w:tcPr>
            <w:tcW w:w="3551" w:type="pct"/>
            <w:tcBorders>
              <w:top w:val="nil"/>
              <w:left w:val="nil"/>
              <w:bottom w:val="nil"/>
              <w:right w:val="nil"/>
            </w:tcBorders>
            <w:shd w:val="clear" w:color="auto" w:fill="auto"/>
            <w:hideMark/>
          </w:tcPr>
          <w:p w14:paraId="71AC7A8D" w14:textId="77777777" w:rsidR="00F17AA6" w:rsidRPr="00771FC3" w:rsidRDefault="00F17AA6" w:rsidP="00902C14">
            <w:pPr>
              <w:pStyle w:val="af6"/>
              <w:tabs>
                <w:tab w:val="left" w:pos="284"/>
              </w:tabs>
              <w:jc w:val="both"/>
              <w:rPr>
                <w:sz w:val="24"/>
                <w:szCs w:val="24"/>
              </w:rPr>
            </w:pPr>
            <w:r w:rsidRPr="00771FC3">
              <w:rPr>
                <w:sz w:val="24"/>
                <w:szCs w:val="24"/>
              </w:rPr>
              <w:t>тонны условного топлива</w:t>
            </w:r>
          </w:p>
        </w:tc>
      </w:tr>
      <w:tr w:rsidR="00F17AA6" w:rsidRPr="00771FC3" w14:paraId="2C85D468" w14:textId="77777777" w:rsidTr="00E4504B">
        <w:trPr>
          <w:trHeight w:val="227"/>
        </w:trPr>
        <w:tc>
          <w:tcPr>
            <w:tcW w:w="1449" w:type="pct"/>
            <w:tcBorders>
              <w:top w:val="nil"/>
              <w:left w:val="nil"/>
              <w:bottom w:val="nil"/>
              <w:right w:val="nil"/>
            </w:tcBorders>
            <w:shd w:val="clear" w:color="auto" w:fill="auto"/>
            <w:noWrap/>
            <w:hideMark/>
          </w:tcPr>
          <w:p w14:paraId="21D04667" w14:textId="77777777" w:rsidR="00F17AA6" w:rsidRPr="00771FC3" w:rsidRDefault="00F17AA6" w:rsidP="00902C14">
            <w:pPr>
              <w:pStyle w:val="af6"/>
              <w:tabs>
                <w:tab w:val="left" w:pos="284"/>
              </w:tabs>
              <w:jc w:val="both"/>
              <w:rPr>
                <w:sz w:val="24"/>
                <w:szCs w:val="24"/>
              </w:rPr>
            </w:pPr>
            <w:r w:rsidRPr="00771FC3">
              <w:rPr>
                <w:sz w:val="24"/>
                <w:szCs w:val="24"/>
              </w:rPr>
              <w:t>т/ч</w:t>
            </w:r>
          </w:p>
        </w:tc>
        <w:tc>
          <w:tcPr>
            <w:tcW w:w="3551" w:type="pct"/>
            <w:tcBorders>
              <w:top w:val="nil"/>
              <w:left w:val="nil"/>
              <w:bottom w:val="nil"/>
              <w:right w:val="nil"/>
            </w:tcBorders>
            <w:shd w:val="clear" w:color="auto" w:fill="auto"/>
            <w:hideMark/>
          </w:tcPr>
          <w:p w14:paraId="4E2996AA" w14:textId="77777777" w:rsidR="00F17AA6" w:rsidRPr="00771FC3" w:rsidRDefault="00F17AA6" w:rsidP="00902C14">
            <w:pPr>
              <w:pStyle w:val="af6"/>
              <w:tabs>
                <w:tab w:val="left" w:pos="284"/>
              </w:tabs>
              <w:jc w:val="both"/>
              <w:rPr>
                <w:sz w:val="24"/>
                <w:szCs w:val="24"/>
              </w:rPr>
            </w:pPr>
            <w:r w:rsidRPr="00771FC3">
              <w:rPr>
                <w:sz w:val="24"/>
                <w:szCs w:val="24"/>
              </w:rPr>
              <w:t>тонн в час</w:t>
            </w:r>
          </w:p>
        </w:tc>
      </w:tr>
      <w:tr w:rsidR="00F17AA6" w:rsidRPr="00771FC3" w14:paraId="2075D024" w14:textId="77777777" w:rsidTr="00E4504B">
        <w:trPr>
          <w:trHeight w:val="227"/>
        </w:trPr>
        <w:tc>
          <w:tcPr>
            <w:tcW w:w="1449" w:type="pct"/>
            <w:tcBorders>
              <w:top w:val="nil"/>
              <w:left w:val="nil"/>
              <w:bottom w:val="nil"/>
              <w:right w:val="nil"/>
            </w:tcBorders>
            <w:shd w:val="clear" w:color="auto" w:fill="auto"/>
            <w:noWrap/>
            <w:hideMark/>
          </w:tcPr>
          <w:p w14:paraId="25327772" w14:textId="77777777" w:rsidR="00F17AA6" w:rsidRPr="00771FC3" w:rsidRDefault="00F17AA6" w:rsidP="00902C14">
            <w:pPr>
              <w:pStyle w:val="af6"/>
              <w:tabs>
                <w:tab w:val="left" w:pos="284"/>
              </w:tabs>
              <w:jc w:val="both"/>
              <w:rPr>
                <w:sz w:val="24"/>
                <w:szCs w:val="24"/>
              </w:rPr>
            </w:pPr>
            <w:r w:rsidRPr="00771FC3">
              <w:rPr>
                <w:sz w:val="24"/>
                <w:szCs w:val="24"/>
              </w:rPr>
              <w:t>т/э</w:t>
            </w:r>
          </w:p>
        </w:tc>
        <w:tc>
          <w:tcPr>
            <w:tcW w:w="3551" w:type="pct"/>
            <w:tcBorders>
              <w:top w:val="nil"/>
              <w:left w:val="nil"/>
              <w:bottom w:val="nil"/>
              <w:right w:val="nil"/>
            </w:tcBorders>
            <w:shd w:val="clear" w:color="auto" w:fill="auto"/>
            <w:hideMark/>
          </w:tcPr>
          <w:p w14:paraId="1C1D05D7" w14:textId="77777777" w:rsidR="00F17AA6" w:rsidRPr="00771FC3" w:rsidRDefault="00F17AA6" w:rsidP="00902C14">
            <w:pPr>
              <w:pStyle w:val="af6"/>
              <w:tabs>
                <w:tab w:val="left" w:pos="284"/>
              </w:tabs>
              <w:jc w:val="both"/>
              <w:rPr>
                <w:sz w:val="24"/>
                <w:szCs w:val="24"/>
              </w:rPr>
            </w:pPr>
            <w:r w:rsidRPr="00771FC3">
              <w:rPr>
                <w:sz w:val="24"/>
                <w:szCs w:val="24"/>
              </w:rPr>
              <w:t>тепловая энергия</w:t>
            </w:r>
          </w:p>
        </w:tc>
      </w:tr>
      <w:tr w:rsidR="00F17AA6" w:rsidRPr="00771FC3" w14:paraId="3B6B176F" w14:textId="77777777" w:rsidTr="00E4504B">
        <w:trPr>
          <w:trHeight w:val="227"/>
        </w:trPr>
        <w:tc>
          <w:tcPr>
            <w:tcW w:w="1449" w:type="pct"/>
            <w:tcBorders>
              <w:top w:val="nil"/>
              <w:left w:val="nil"/>
              <w:bottom w:val="nil"/>
              <w:right w:val="nil"/>
            </w:tcBorders>
            <w:shd w:val="clear" w:color="auto" w:fill="auto"/>
            <w:hideMark/>
          </w:tcPr>
          <w:p w14:paraId="62BEB00B" w14:textId="77777777" w:rsidR="00F17AA6" w:rsidRPr="00771FC3" w:rsidRDefault="00F17AA6" w:rsidP="00902C14">
            <w:pPr>
              <w:pStyle w:val="af6"/>
              <w:tabs>
                <w:tab w:val="left" w:pos="284"/>
              </w:tabs>
              <w:jc w:val="both"/>
              <w:rPr>
                <w:sz w:val="24"/>
                <w:szCs w:val="24"/>
              </w:rPr>
            </w:pPr>
            <w:r w:rsidRPr="00771FC3">
              <w:rPr>
                <w:sz w:val="24"/>
                <w:szCs w:val="24"/>
              </w:rPr>
              <w:t>ТС</w:t>
            </w:r>
          </w:p>
        </w:tc>
        <w:tc>
          <w:tcPr>
            <w:tcW w:w="3551" w:type="pct"/>
            <w:tcBorders>
              <w:top w:val="nil"/>
              <w:left w:val="nil"/>
              <w:bottom w:val="nil"/>
              <w:right w:val="nil"/>
            </w:tcBorders>
            <w:shd w:val="clear" w:color="auto" w:fill="auto"/>
            <w:hideMark/>
          </w:tcPr>
          <w:p w14:paraId="48749453" w14:textId="77777777" w:rsidR="00F17AA6" w:rsidRPr="00771FC3" w:rsidRDefault="00F17AA6" w:rsidP="00902C14">
            <w:pPr>
              <w:pStyle w:val="af6"/>
              <w:tabs>
                <w:tab w:val="left" w:pos="284"/>
              </w:tabs>
              <w:jc w:val="both"/>
              <w:rPr>
                <w:sz w:val="24"/>
                <w:szCs w:val="24"/>
              </w:rPr>
            </w:pPr>
            <w:r w:rsidRPr="00771FC3">
              <w:rPr>
                <w:sz w:val="24"/>
                <w:szCs w:val="24"/>
              </w:rPr>
              <w:t>тепловая сеть</w:t>
            </w:r>
          </w:p>
        </w:tc>
      </w:tr>
      <w:tr w:rsidR="00F17AA6" w:rsidRPr="00771FC3" w14:paraId="321C6B1C" w14:textId="77777777" w:rsidTr="00E4504B">
        <w:trPr>
          <w:trHeight w:val="227"/>
        </w:trPr>
        <w:tc>
          <w:tcPr>
            <w:tcW w:w="1449" w:type="pct"/>
            <w:tcBorders>
              <w:top w:val="nil"/>
              <w:left w:val="nil"/>
              <w:bottom w:val="nil"/>
              <w:right w:val="nil"/>
            </w:tcBorders>
            <w:shd w:val="clear" w:color="auto" w:fill="auto"/>
            <w:hideMark/>
          </w:tcPr>
          <w:p w14:paraId="166ECAA7" w14:textId="77777777" w:rsidR="00F17AA6" w:rsidRPr="00771FC3" w:rsidRDefault="00F17AA6" w:rsidP="00902C14">
            <w:pPr>
              <w:pStyle w:val="af6"/>
              <w:tabs>
                <w:tab w:val="left" w:pos="284"/>
              </w:tabs>
              <w:jc w:val="both"/>
              <w:rPr>
                <w:sz w:val="24"/>
                <w:szCs w:val="24"/>
              </w:rPr>
            </w:pPr>
            <w:r w:rsidRPr="00771FC3">
              <w:rPr>
                <w:sz w:val="24"/>
                <w:szCs w:val="24"/>
              </w:rPr>
              <w:t>тыс.</w:t>
            </w:r>
          </w:p>
        </w:tc>
        <w:tc>
          <w:tcPr>
            <w:tcW w:w="3551" w:type="pct"/>
            <w:tcBorders>
              <w:top w:val="nil"/>
              <w:left w:val="nil"/>
              <w:bottom w:val="nil"/>
              <w:right w:val="nil"/>
            </w:tcBorders>
            <w:shd w:val="clear" w:color="auto" w:fill="auto"/>
            <w:hideMark/>
          </w:tcPr>
          <w:p w14:paraId="33612D87" w14:textId="77777777" w:rsidR="00F17AA6" w:rsidRPr="00771FC3" w:rsidRDefault="00F17AA6" w:rsidP="00902C14">
            <w:pPr>
              <w:pStyle w:val="af6"/>
              <w:tabs>
                <w:tab w:val="left" w:pos="284"/>
              </w:tabs>
              <w:jc w:val="both"/>
              <w:rPr>
                <w:sz w:val="24"/>
                <w:szCs w:val="24"/>
              </w:rPr>
            </w:pPr>
            <w:r w:rsidRPr="00771FC3">
              <w:rPr>
                <w:sz w:val="24"/>
                <w:szCs w:val="24"/>
              </w:rPr>
              <w:t>тысяча</w:t>
            </w:r>
          </w:p>
        </w:tc>
      </w:tr>
      <w:tr w:rsidR="00F17AA6" w:rsidRPr="00771FC3" w14:paraId="35D25983" w14:textId="77777777" w:rsidTr="00E4504B">
        <w:trPr>
          <w:trHeight w:val="227"/>
        </w:trPr>
        <w:tc>
          <w:tcPr>
            <w:tcW w:w="1449" w:type="pct"/>
            <w:tcBorders>
              <w:top w:val="nil"/>
              <w:left w:val="nil"/>
              <w:bottom w:val="nil"/>
              <w:right w:val="nil"/>
            </w:tcBorders>
            <w:shd w:val="clear" w:color="auto" w:fill="auto"/>
            <w:noWrap/>
            <w:hideMark/>
          </w:tcPr>
          <w:p w14:paraId="0745ED90" w14:textId="77777777" w:rsidR="00F17AA6" w:rsidRPr="00771FC3" w:rsidRDefault="00F17AA6" w:rsidP="00902C14">
            <w:pPr>
              <w:pStyle w:val="af6"/>
              <w:tabs>
                <w:tab w:val="left" w:pos="284"/>
              </w:tabs>
              <w:jc w:val="both"/>
              <w:rPr>
                <w:sz w:val="24"/>
                <w:szCs w:val="24"/>
              </w:rPr>
            </w:pPr>
            <w:r w:rsidRPr="00771FC3">
              <w:rPr>
                <w:sz w:val="24"/>
                <w:szCs w:val="24"/>
              </w:rPr>
              <w:t>тыс. чел.</w:t>
            </w:r>
          </w:p>
        </w:tc>
        <w:tc>
          <w:tcPr>
            <w:tcW w:w="3551" w:type="pct"/>
            <w:tcBorders>
              <w:top w:val="nil"/>
              <w:left w:val="nil"/>
              <w:bottom w:val="nil"/>
              <w:right w:val="nil"/>
            </w:tcBorders>
            <w:shd w:val="clear" w:color="auto" w:fill="auto"/>
            <w:hideMark/>
          </w:tcPr>
          <w:p w14:paraId="20B75F5E" w14:textId="77777777" w:rsidR="00F17AA6" w:rsidRPr="00771FC3" w:rsidRDefault="00F17AA6" w:rsidP="00902C14">
            <w:pPr>
              <w:pStyle w:val="af6"/>
              <w:tabs>
                <w:tab w:val="left" w:pos="284"/>
              </w:tabs>
              <w:jc w:val="both"/>
              <w:rPr>
                <w:sz w:val="24"/>
                <w:szCs w:val="24"/>
              </w:rPr>
            </w:pPr>
            <w:r w:rsidRPr="00771FC3">
              <w:rPr>
                <w:sz w:val="24"/>
                <w:szCs w:val="24"/>
              </w:rPr>
              <w:t>тысяч человек</w:t>
            </w:r>
          </w:p>
        </w:tc>
      </w:tr>
      <w:tr w:rsidR="00F17AA6" w:rsidRPr="00771FC3" w14:paraId="0E4B9D9B" w14:textId="77777777" w:rsidTr="00E4504B">
        <w:trPr>
          <w:trHeight w:val="227"/>
        </w:trPr>
        <w:tc>
          <w:tcPr>
            <w:tcW w:w="1449" w:type="pct"/>
            <w:tcBorders>
              <w:top w:val="nil"/>
              <w:left w:val="nil"/>
              <w:bottom w:val="nil"/>
              <w:right w:val="nil"/>
            </w:tcBorders>
            <w:shd w:val="clear" w:color="auto" w:fill="auto"/>
            <w:noWrap/>
            <w:hideMark/>
          </w:tcPr>
          <w:p w14:paraId="44D2B15F" w14:textId="77777777" w:rsidR="00F17AA6" w:rsidRDefault="00F17AA6" w:rsidP="00902C14">
            <w:pPr>
              <w:pStyle w:val="af6"/>
              <w:tabs>
                <w:tab w:val="left" w:pos="284"/>
              </w:tabs>
              <w:jc w:val="both"/>
              <w:rPr>
                <w:sz w:val="24"/>
                <w:szCs w:val="24"/>
              </w:rPr>
            </w:pPr>
            <w:r w:rsidRPr="00771FC3">
              <w:rPr>
                <w:sz w:val="24"/>
                <w:szCs w:val="24"/>
              </w:rPr>
              <w:t>тыс.м</w:t>
            </w:r>
            <w:r>
              <w:rPr>
                <w:sz w:val="24"/>
                <w:szCs w:val="24"/>
              </w:rPr>
              <w:t>²</w:t>
            </w:r>
          </w:p>
          <w:p w14:paraId="61C0D18D" w14:textId="61EB514B" w:rsidR="00C31028" w:rsidRPr="00771FC3" w:rsidRDefault="00C31028" w:rsidP="00902C14">
            <w:pPr>
              <w:pStyle w:val="af6"/>
              <w:tabs>
                <w:tab w:val="left" w:pos="284"/>
              </w:tabs>
              <w:jc w:val="both"/>
              <w:rPr>
                <w:sz w:val="24"/>
                <w:szCs w:val="24"/>
              </w:rPr>
            </w:pPr>
            <w:r>
              <w:rPr>
                <w:sz w:val="24"/>
                <w:szCs w:val="24"/>
              </w:rPr>
              <w:t>УРУТ</w:t>
            </w:r>
          </w:p>
        </w:tc>
        <w:tc>
          <w:tcPr>
            <w:tcW w:w="3551" w:type="pct"/>
            <w:tcBorders>
              <w:top w:val="nil"/>
              <w:left w:val="nil"/>
              <w:bottom w:val="nil"/>
              <w:right w:val="nil"/>
            </w:tcBorders>
            <w:shd w:val="clear" w:color="auto" w:fill="auto"/>
            <w:hideMark/>
          </w:tcPr>
          <w:p w14:paraId="2A4F71EF" w14:textId="77777777" w:rsidR="00F17AA6" w:rsidRDefault="00F17AA6" w:rsidP="00902C14">
            <w:pPr>
              <w:pStyle w:val="af6"/>
              <w:tabs>
                <w:tab w:val="left" w:pos="284"/>
              </w:tabs>
              <w:jc w:val="both"/>
              <w:rPr>
                <w:sz w:val="24"/>
                <w:szCs w:val="24"/>
              </w:rPr>
            </w:pPr>
            <w:r w:rsidRPr="00771FC3">
              <w:rPr>
                <w:sz w:val="24"/>
                <w:szCs w:val="24"/>
              </w:rPr>
              <w:t>тысяча квадратных метров</w:t>
            </w:r>
          </w:p>
          <w:p w14:paraId="3D33FBB2" w14:textId="25BAFB7E" w:rsidR="00C31028" w:rsidRPr="00B20E72" w:rsidRDefault="00C31028" w:rsidP="00902C14">
            <w:pPr>
              <w:pStyle w:val="af6"/>
              <w:tabs>
                <w:tab w:val="left" w:pos="284"/>
              </w:tabs>
              <w:jc w:val="both"/>
            </w:pPr>
            <w:r w:rsidRPr="00C31028">
              <w:rPr>
                <w:sz w:val="24"/>
              </w:rPr>
              <w:t>удельный расход условного топлива</w:t>
            </w:r>
          </w:p>
        </w:tc>
      </w:tr>
      <w:tr w:rsidR="00F17AA6" w:rsidRPr="00771FC3" w14:paraId="4CAF9E70" w14:textId="77777777" w:rsidTr="00E4504B">
        <w:trPr>
          <w:trHeight w:val="227"/>
        </w:trPr>
        <w:tc>
          <w:tcPr>
            <w:tcW w:w="1449" w:type="pct"/>
            <w:tcBorders>
              <w:top w:val="nil"/>
              <w:left w:val="nil"/>
              <w:bottom w:val="nil"/>
              <w:right w:val="nil"/>
            </w:tcBorders>
            <w:shd w:val="clear" w:color="auto" w:fill="auto"/>
            <w:noWrap/>
          </w:tcPr>
          <w:p w14:paraId="05E9F0CB" w14:textId="77777777" w:rsidR="00F17AA6" w:rsidRPr="00771FC3" w:rsidRDefault="00F17AA6" w:rsidP="00902C14">
            <w:pPr>
              <w:pStyle w:val="af6"/>
              <w:tabs>
                <w:tab w:val="left" w:pos="284"/>
              </w:tabs>
              <w:jc w:val="both"/>
              <w:rPr>
                <w:sz w:val="24"/>
                <w:szCs w:val="24"/>
              </w:rPr>
            </w:pPr>
            <w:r>
              <w:rPr>
                <w:sz w:val="24"/>
                <w:szCs w:val="24"/>
              </w:rPr>
              <w:t>ЦТП</w:t>
            </w:r>
          </w:p>
        </w:tc>
        <w:tc>
          <w:tcPr>
            <w:tcW w:w="3551" w:type="pct"/>
            <w:tcBorders>
              <w:top w:val="nil"/>
              <w:left w:val="nil"/>
              <w:bottom w:val="nil"/>
              <w:right w:val="nil"/>
            </w:tcBorders>
            <w:shd w:val="clear" w:color="auto" w:fill="auto"/>
          </w:tcPr>
          <w:p w14:paraId="7AC75909" w14:textId="77777777" w:rsidR="00F17AA6" w:rsidRPr="00771FC3" w:rsidRDefault="00F17AA6" w:rsidP="00902C14">
            <w:pPr>
              <w:pStyle w:val="af6"/>
              <w:tabs>
                <w:tab w:val="left" w:pos="284"/>
              </w:tabs>
              <w:jc w:val="both"/>
              <w:rPr>
                <w:sz w:val="24"/>
                <w:szCs w:val="24"/>
              </w:rPr>
            </w:pPr>
            <w:r>
              <w:rPr>
                <w:sz w:val="24"/>
                <w:szCs w:val="24"/>
              </w:rPr>
              <w:t>Центральный тепловой пункт</w:t>
            </w:r>
          </w:p>
        </w:tc>
      </w:tr>
      <w:tr w:rsidR="00F17AA6" w:rsidRPr="00771FC3" w14:paraId="3C208A76" w14:textId="77777777" w:rsidTr="00E4504B">
        <w:trPr>
          <w:trHeight w:val="227"/>
        </w:trPr>
        <w:tc>
          <w:tcPr>
            <w:tcW w:w="1449" w:type="pct"/>
            <w:tcBorders>
              <w:top w:val="nil"/>
              <w:left w:val="nil"/>
              <w:bottom w:val="nil"/>
              <w:right w:val="nil"/>
            </w:tcBorders>
            <w:shd w:val="clear" w:color="auto" w:fill="auto"/>
            <w:noWrap/>
            <w:hideMark/>
          </w:tcPr>
          <w:p w14:paraId="085E0562" w14:textId="77777777" w:rsidR="00F17AA6" w:rsidRPr="00771FC3" w:rsidRDefault="00F17AA6" w:rsidP="00902C14">
            <w:pPr>
              <w:pStyle w:val="af6"/>
              <w:tabs>
                <w:tab w:val="left" w:pos="284"/>
              </w:tabs>
              <w:jc w:val="both"/>
              <w:rPr>
                <w:sz w:val="24"/>
                <w:szCs w:val="24"/>
              </w:rPr>
            </w:pPr>
            <w:proofErr w:type="spellStart"/>
            <w:r w:rsidRPr="00771FC3">
              <w:rPr>
                <w:sz w:val="24"/>
                <w:szCs w:val="24"/>
              </w:rPr>
              <w:t>эт</w:t>
            </w:r>
            <w:proofErr w:type="spellEnd"/>
            <w:r w:rsidRPr="00771FC3">
              <w:rPr>
                <w:sz w:val="24"/>
                <w:szCs w:val="24"/>
              </w:rPr>
              <w:t>.</w:t>
            </w:r>
          </w:p>
        </w:tc>
        <w:tc>
          <w:tcPr>
            <w:tcW w:w="3551" w:type="pct"/>
            <w:tcBorders>
              <w:top w:val="nil"/>
              <w:left w:val="nil"/>
              <w:bottom w:val="nil"/>
              <w:right w:val="nil"/>
            </w:tcBorders>
            <w:shd w:val="clear" w:color="auto" w:fill="auto"/>
            <w:hideMark/>
          </w:tcPr>
          <w:p w14:paraId="1A013A26" w14:textId="77777777" w:rsidR="00F17AA6" w:rsidRPr="00771FC3" w:rsidRDefault="00F17AA6" w:rsidP="00902C14">
            <w:pPr>
              <w:pStyle w:val="af6"/>
              <w:tabs>
                <w:tab w:val="left" w:pos="284"/>
              </w:tabs>
              <w:jc w:val="both"/>
              <w:rPr>
                <w:sz w:val="24"/>
                <w:szCs w:val="24"/>
              </w:rPr>
            </w:pPr>
            <w:r w:rsidRPr="00771FC3">
              <w:rPr>
                <w:sz w:val="24"/>
                <w:szCs w:val="24"/>
              </w:rPr>
              <w:t>этаж</w:t>
            </w:r>
          </w:p>
        </w:tc>
      </w:tr>
    </w:tbl>
    <w:p w14:paraId="1F541962" w14:textId="056F918E" w:rsidR="00F17AA6" w:rsidRDefault="00F17AA6" w:rsidP="00902C14">
      <w:pPr>
        <w:pStyle w:val="1"/>
        <w:numPr>
          <w:ilvl w:val="0"/>
          <w:numId w:val="1"/>
        </w:numPr>
        <w:tabs>
          <w:tab w:val="left" w:pos="284"/>
        </w:tabs>
        <w:ind w:left="0" w:firstLine="0"/>
      </w:pPr>
      <w:bookmarkStart w:id="8" w:name="_Toc138843135"/>
      <w:r>
        <w:lastRenderedPageBreak/>
        <w:t>Характеристика муниципального образования.</w:t>
      </w:r>
      <w:bookmarkEnd w:id="8"/>
    </w:p>
    <w:p w14:paraId="01523C59" w14:textId="77777777" w:rsidR="00F73FEC" w:rsidRPr="00F73FEC" w:rsidRDefault="00F73FEC" w:rsidP="00902C14">
      <w:pPr>
        <w:tabs>
          <w:tab w:val="left" w:pos="284"/>
        </w:tabs>
        <w:jc w:val="both"/>
      </w:pPr>
    </w:p>
    <w:p w14:paraId="242FB746" w14:textId="09A88E27" w:rsidR="00F17AA6" w:rsidRDefault="00E4504B" w:rsidP="004F0372">
      <w:pPr>
        <w:tabs>
          <w:tab w:val="left" w:pos="284"/>
        </w:tabs>
        <w:jc w:val="both"/>
      </w:pPr>
      <w:r>
        <w:t xml:space="preserve">В состав </w:t>
      </w:r>
      <w:proofErr w:type="spellStart"/>
      <w:r>
        <w:t>Заковряжинского</w:t>
      </w:r>
      <w:proofErr w:type="spellEnd"/>
      <w:r>
        <w:t xml:space="preserve"> сельсовета входит село </w:t>
      </w:r>
      <w:proofErr w:type="spellStart"/>
      <w:r>
        <w:t>Заковряжино</w:t>
      </w:r>
      <w:proofErr w:type="spellEnd"/>
      <w:r>
        <w:t xml:space="preserve">, которое </w:t>
      </w:r>
      <w:r w:rsidR="004F0372">
        <w:t>находится на юго-</w:t>
      </w:r>
      <w:r>
        <w:t>западной</w:t>
      </w:r>
      <w:r w:rsidR="004F0372">
        <w:t xml:space="preserve"> окраине Новосибирской области. </w:t>
      </w:r>
      <w:r w:rsidR="004E2AD7">
        <w:t>Через село протекает река Нижний Сузун.</w:t>
      </w:r>
      <w:r w:rsidR="004F0372">
        <w:t xml:space="preserve"> Ландшафт лесостепной. Рельеф слегка волнистый, пересечённый с многочисленными гривами и оврагами. Почвы под лесами – оподзоленные, под сосновым бором - супесчаные, в логах и по склонам - суровые и болотные. </w:t>
      </w:r>
    </w:p>
    <w:p w14:paraId="2EBAE404" w14:textId="7EEEC5D9" w:rsidR="004E2AD7" w:rsidRDefault="004E2AD7" w:rsidP="004E2AD7">
      <w:pPr>
        <w:tabs>
          <w:tab w:val="left" w:pos="284"/>
        </w:tabs>
        <w:jc w:val="both"/>
      </w:pPr>
      <w:r>
        <w:t xml:space="preserve">Селитебная </w:t>
      </w:r>
      <w:r w:rsidR="00AC5F23">
        <w:t>территория представлена</w:t>
      </w:r>
      <w:r>
        <w:t>, в основном, одноэтажной застройкой усадебного типа.</w:t>
      </w:r>
    </w:p>
    <w:p w14:paraId="52CA27BF" w14:textId="77777777" w:rsidR="004E2AD7" w:rsidRDefault="004E2AD7" w:rsidP="004E2AD7">
      <w:pPr>
        <w:tabs>
          <w:tab w:val="left" w:pos="284"/>
        </w:tabs>
        <w:jc w:val="both"/>
      </w:pPr>
      <w:r>
        <w:t xml:space="preserve">Основная часть капитальной застройки и общественных зданий села сосредоточена в центральном районе. </w:t>
      </w:r>
    </w:p>
    <w:p w14:paraId="0C61D79B" w14:textId="3063B05E" w:rsidR="004E2AD7" w:rsidRDefault="004E2AD7" w:rsidP="004E2AD7">
      <w:pPr>
        <w:tabs>
          <w:tab w:val="left" w:pos="284"/>
        </w:tabs>
        <w:jc w:val="both"/>
      </w:pPr>
      <w:r>
        <w:t>Жилая застройка в других кварталах села представлена, в основном одноэтажными  деревянными домами приусадебного типа.</w:t>
      </w:r>
    </w:p>
    <w:p w14:paraId="4AEC42F4" w14:textId="537C5FBE" w:rsidR="004F0372" w:rsidRPr="00F17AA6" w:rsidRDefault="004F0372" w:rsidP="004F0372">
      <w:pPr>
        <w:tabs>
          <w:tab w:val="left" w:pos="284"/>
        </w:tabs>
        <w:jc w:val="both"/>
      </w:pPr>
      <w:r>
        <w:t xml:space="preserve">По состоянию на 1 июня 2023 года численность населения села </w:t>
      </w:r>
      <w:proofErr w:type="spellStart"/>
      <w:r w:rsidR="004E2AD7">
        <w:t>Заковряжино</w:t>
      </w:r>
      <w:proofErr w:type="spellEnd"/>
      <w:r>
        <w:t xml:space="preserve"> составляет </w:t>
      </w:r>
      <w:r w:rsidR="004E2AD7">
        <w:t xml:space="preserve">1 176 </w:t>
      </w:r>
      <w:r>
        <w:t xml:space="preserve">человек. </w:t>
      </w:r>
    </w:p>
    <w:p w14:paraId="547BD7A2" w14:textId="77777777" w:rsidR="00AE44FE" w:rsidRPr="00AE44FE" w:rsidRDefault="0037519B" w:rsidP="00902C14">
      <w:pPr>
        <w:pStyle w:val="1"/>
        <w:numPr>
          <w:ilvl w:val="0"/>
          <w:numId w:val="1"/>
        </w:numPr>
        <w:tabs>
          <w:tab w:val="left" w:pos="284"/>
        </w:tabs>
        <w:ind w:left="0" w:firstLine="0"/>
      </w:pPr>
      <w:bookmarkStart w:id="9" w:name="_Toc138843136"/>
      <w:r w:rsidRPr="0037519B">
        <w:t>Глава 1</w:t>
      </w:r>
      <w:r w:rsidR="00615F99">
        <w:t xml:space="preserve">. </w:t>
      </w:r>
      <w:r w:rsidRPr="00615F99">
        <w:t>Существующее</w:t>
      </w:r>
      <w:r w:rsidRPr="0037519B">
        <w:t xml:space="preserve"> положение в сфере производства, передачи и потребления тепловой э</w:t>
      </w:r>
      <w:r w:rsidR="00615F99">
        <w:t>нергии для целей теплоснабжения.</w:t>
      </w:r>
      <w:bookmarkEnd w:id="9"/>
    </w:p>
    <w:p w14:paraId="2E0C376C" w14:textId="77777777" w:rsidR="00AE44FE" w:rsidRDefault="0037519B" w:rsidP="00902C14">
      <w:pPr>
        <w:pStyle w:val="1"/>
        <w:numPr>
          <w:ilvl w:val="1"/>
          <w:numId w:val="1"/>
        </w:numPr>
        <w:tabs>
          <w:tab w:val="left" w:pos="284"/>
        </w:tabs>
        <w:ind w:left="0" w:firstLine="0"/>
      </w:pPr>
      <w:r>
        <w:t xml:space="preserve"> </w:t>
      </w:r>
      <w:bookmarkStart w:id="10" w:name="_Toc138843137"/>
      <w:r>
        <w:t>Ч</w:t>
      </w:r>
      <w:r w:rsidR="00615F99">
        <w:t xml:space="preserve">асть 1. </w:t>
      </w:r>
      <w:r w:rsidR="00AE44FE">
        <w:t>Функциона</w:t>
      </w:r>
      <w:r w:rsidR="00615F99">
        <w:t>льная структура теплоснабжения</w:t>
      </w:r>
      <w:r>
        <w:t>.</w:t>
      </w:r>
      <w:bookmarkEnd w:id="10"/>
    </w:p>
    <w:p w14:paraId="75C4523E" w14:textId="080E34CD" w:rsidR="00E23983" w:rsidRDefault="00E23983" w:rsidP="00902C14">
      <w:pPr>
        <w:pStyle w:val="1"/>
        <w:numPr>
          <w:ilvl w:val="2"/>
          <w:numId w:val="1"/>
        </w:numPr>
        <w:tabs>
          <w:tab w:val="left" w:pos="284"/>
        </w:tabs>
        <w:ind w:left="0" w:firstLine="0"/>
      </w:pPr>
      <w:bookmarkStart w:id="11" w:name="_Toc138843138"/>
      <w: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в зонах действия производственных котельных.</w:t>
      </w:r>
      <w:bookmarkEnd w:id="11"/>
      <w:r>
        <w:t xml:space="preserve"> </w:t>
      </w:r>
    </w:p>
    <w:p w14:paraId="601DC945" w14:textId="1488BC55" w:rsidR="00DB52B3" w:rsidRPr="00DB52B3" w:rsidRDefault="00DB52B3" w:rsidP="00DB52B3">
      <w:pPr>
        <w:tabs>
          <w:tab w:val="left" w:pos="284"/>
        </w:tabs>
        <w:autoSpaceDE w:val="0"/>
        <w:autoSpaceDN w:val="0"/>
        <w:adjustRightInd w:val="0"/>
        <w:spacing w:before="220" w:after="0" w:line="240" w:lineRule="auto"/>
        <w:jc w:val="both"/>
        <w:rPr>
          <w:rFonts w:cs="Times New Roman"/>
          <w:szCs w:val="24"/>
        </w:rPr>
      </w:pPr>
      <w:r w:rsidRPr="00DB52B3">
        <w:rPr>
          <w:rFonts w:cs="Times New Roman"/>
          <w:szCs w:val="24"/>
        </w:rPr>
        <w:t xml:space="preserve">Теплоснабжение  потребителей  с. </w:t>
      </w:r>
      <w:proofErr w:type="spellStart"/>
      <w:r w:rsidR="004E2AD7">
        <w:rPr>
          <w:rFonts w:cs="Times New Roman"/>
          <w:szCs w:val="24"/>
        </w:rPr>
        <w:t>Заковряжино</w:t>
      </w:r>
      <w:proofErr w:type="spellEnd"/>
      <w:r w:rsidRPr="00DB52B3">
        <w:rPr>
          <w:rFonts w:cs="Times New Roman"/>
          <w:szCs w:val="24"/>
        </w:rPr>
        <w:t xml:space="preserve"> </w:t>
      </w:r>
      <w:proofErr w:type="spellStart"/>
      <w:r w:rsidR="004E2AD7">
        <w:rPr>
          <w:rFonts w:cs="Times New Roman"/>
          <w:szCs w:val="24"/>
        </w:rPr>
        <w:t>Заковряжинс</w:t>
      </w:r>
      <w:r w:rsidRPr="00DB52B3">
        <w:rPr>
          <w:rFonts w:cs="Times New Roman"/>
          <w:szCs w:val="24"/>
        </w:rPr>
        <w:t>кого</w:t>
      </w:r>
      <w:proofErr w:type="spellEnd"/>
      <w:r w:rsidRPr="00DB52B3">
        <w:rPr>
          <w:rFonts w:cs="Times New Roman"/>
          <w:szCs w:val="24"/>
        </w:rPr>
        <w:t xml:space="preserve"> сельсовета осущес</w:t>
      </w:r>
      <w:r>
        <w:rPr>
          <w:rFonts w:cs="Times New Roman"/>
          <w:szCs w:val="24"/>
        </w:rPr>
        <w:t>твляется  как  централизованным источником</w:t>
      </w:r>
      <w:r w:rsidRPr="00DB52B3">
        <w:rPr>
          <w:rFonts w:cs="Times New Roman"/>
          <w:szCs w:val="24"/>
        </w:rPr>
        <w:t xml:space="preserve"> тепловой энергии, так и индивидуальными.</w:t>
      </w:r>
    </w:p>
    <w:p w14:paraId="71BF41E4" w14:textId="142A922D" w:rsidR="00DB52B3" w:rsidRPr="00DB52B3" w:rsidRDefault="00DB52B3" w:rsidP="00DB52B3">
      <w:pPr>
        <w:tabs>
          <w:tab w:val="left" w:pos="284"/>
        </w:tabs>
        <w:autoSpaceDE w:val="0"/>
        <w:autoSpaceDN w:val="0"/>
        <w:adjustRightInd w:val="0"/>
        <w:spacing w:before="220" w:after="0" w:line="240" w:lineRule="auto"/>
        <w:jc w:val="both"/>
        <w:rPr>
          <w:rFonts w:cs="Times New Roman"/>
          <w:szCs w:val="24"/>
        </w:rPr>
      </w:pPr>
      <w:r w:rsidRPr="00DB52B3">
        <w:rPr>
          <w:rFonts w:cs="Times New Roman"/>
          <w:szCs w:val="24"/>
        </w:rPr>
        <w:t xml:space="preserve">Теплоснабжение общественного и жилого фонда с. </w:t>
      </w:r>
      <w:proofErr w:type="spellStart"/>
      <w:r w:rsidR="004E2AD7">
        <w:rPr>
          <w:rFonts w:cs="Times New Roman"/>
          <w:szCs w:val="24"/>
        </w:rPr>
        <w:t>Заковряжино</w:t>
      </w:r>
      <w:proofErr w:type="spellEnd"/>
      <w:r w:rsidRPr="00DB52B3">
        <w:rPr>
          <w:rFonts w:cs="Times New Roman"/>
          <w:szCs w:val="24"/>
        </w:rPr>
        <w:t xml:space="preserve"> </w:t>
      </w:r>
      <w:proofErr w:type="spellStart"/>
      <w:r w:rsidR="004E2AD7">
        <w:rPr>
          <w:rFonts w:cs="Times New Roman"/>
          <w:szCs w:val="24"/>
        </w:rPr>
        <w:t>Заковряжинс</w:t>
      </w:r>
      <w:r w:rsidRPr="00DB52B3">
        <w:rPr>
          <w:rFonts w:cs="Times New Roman"/>
          <w:szCs w:val="24"/>
        </w:rPr>
        <w:t>кого</w:t>
      </w:r>
      <w:proofErr w:type="spellEnd"/>
      <w:r w:rsidRPr="00DB52B3">
        <w:rPr>
          <w:rFonts w:cs="Times New Roman"/>
          <w:szCs w:val="24"/>
        </w:rPr>
        <w:t xml:space="preserve"> сельсовета   осуществляется от котельной:</w:t>
      </w:r>
    </w:p>
    <w:p w14:paraId="514FC243" w14:textId="5B961D3B" w:rsidR="00DB52B3" w:rsidRPr="00DB52B3" w:rsidRDefault="00DB52B3" w:rsidP="00DB52B3">
      <w:pPr>
        <w:tabs>
          <w:tab w:val="left" w:pos="284"/>
        </w:tabs>
        <w:autoSpaceDE w:val="0"/>
        <w:autoSpaceDN w:val="0"/>
        <w:adjustRightInd w:val="0"/>
        <w:spacing w:before="220" w:after="0" w:line="240" w:lineRule="auto"/>
        <w:jc w:val="both"/>
        <w:rPr>
          <w:rFonts w:cs="Times New Roman"/>
          <w:szCs w:val="24"/>
        </w:rPr>
      </w:pPr>
      <w:r w:rsidRPr="00DB52B3">
        <w:rPr>
          <w:rFonts w:cs="Times New Roman"/>
          <w:szCs w:val="24"/>
        </w:rPr>
        <w:t>установленная мощность 2,</w:t>
      </w:r>
      <w:r w:rsidR="00D01D6A">
        <w:rPr>
          <w:rFonts w:cs="Times New Roman"/>
          <w:szCs w:val="24"/>
        </w:rPr>
        <w:t>72</w:t>
      </w:r>
      <w:r w:rsidRPr="00DB52B3">
        <w:rPr>
          <w:rFonts w:cs="Times New Roman"/>
          <w:szCs w:val="24"/>
        </w:rPr>
        <w:t xml:space="preserve"> Гкал/час;</w:t>
      </w:r>
    </w:p>
    <w:p w14:paraId="7BDC56AF" w14:textId="780F3AFF" w:rsidR="00DB52B3" w:rsidRPr="00DB52B3" w:rsidRDefault="00DB52B3" w:rsidP="00DB52B3">
      <w:pPr>
        <w:tabs>
          <w:tab w:val="left" w:pos="284"/>
        </w:tabs>
        <w:autoSpaceDE w:val="0"/>
        <w:autoSpaceDN w:val="0"/>
        <w:adjustRightInd w:val="0"/>
        <w:spacing w:before="220" w:after="0" w:line="240" w:lineRule="auto"/>
        <w:jc w:val="both"/>
        <w:rPr>
          <w:rFonts w:cs="Times New Roman"/>
          <w:szCs w:val="24"/>
        </w:rPr>
      </w:pPr>
      <w:r w:rsidRPr="00DB52B3">
        <w:rPr>
          <w:rFonts w:cs="Times New Roman"/>
          <w:szCs w:val="24"/>
        </w:rPr>
        <w:t>присоединенная нагрузка 1,</w:t>
      </w:r>
      <w:r w:rsidR="00705623">
        <w:rPr>
          <w:rFonts w:cs="Times New Roman"/>
          <w:szCs w:val="24"/>
        </w:rPr>
        <w:t>89</w:t>
      </w:r>
      <w:r w:rsidRPr="00DB52B3">
        <w:rPr>
          <w:rFonts w:cs="Times New Roman"/>
          <w:szCs w:val="24"/>
        </w:rPr>
        <w:t xml:space="preserve"> Гкал/час;</w:t>
      </w:r>
    </w:p>
    <w:p w14:paraId="4EF66951" w14:textId="1DBF8CCC" w:rsidR="00DB52B3" w:rsidRPr="00DB52B3" w:rsidRDefault="00DB52B3" w:rsidP="00DB52B3">
      <w:pPr>
        <w:tabs>
          <w:tab w:val="left" w:pos="284"/>
        </w:tabs>
        <w:autoSpaceDE w:val="0"/>
        <w:autoSpaceDN w:val="0"/>
        <w:adjustRightInd w:val="0"/>
        <w:spacing w:before="220" w:after="0" w:line="240" w:lineRule="auto"/>
        <w:jc w:val="both"/>
        <w:rPr>
          <w:rFonts w:cs="Times New Roman"/>
          <w:szCs w:val="24"/>
        </w:rPr>
      </w:pPr>
      <w:r w:rsidRPr="00DB52B3">
        <w:rPr>
          <w:rFonts w:cs="Times New Roman"/>
          <w:szCs w:val="24"/>
        </w:rPr>
        <w:t xml:space="preserve">протяженность тепловых сетей </w:t>
      </w:r>
      <w:r w:rsidR="00BE2D77" w:rsidRPr="00BE2D77">
        <w:rPr>
          <w:rFonts w:cs="Times New Roman"/>
          <w:szCs w:val="24"/>
        </w:rPr>
        <w:t>1,6</w:t>
      </w:r>
      <w:r w:rsidRPr="00BE2D77">
        <w:rPr>
          <w:rFonts w:cs="Times New Roman"/>
          <w:szCs w:val="24"/>
        </w:rPr>
        <w:t xml:space="preserve"> </w:t>
      </w:r>
      <w:r w:rsidRPr="00DB52B3">
        <w:rPr>
          <w:rFonts w:cs="Times New Roman"/>
          <w:szCs w:val="24"/>
        </w:rPr>
        <w:t>км;</w:t>
      </w:r>
    </w:p>
    <w:p w14:paraId="01611B72" w14:textId="4A9FB038" w:rsidR="00DB52B3" w:rsidRDefault="00DB52B3" w:rsidP="00DB52B3">
      <w:pPr>
        <w:tabs>
          <w:tab w:val="left" w:pos="284"/>
        </w:tabs>
        <w:autoSpaceDE w:val="0"/>
        <w:autoSpaceDN w:val="0"/>
        <w:adjustRightInd w:val="0"/>
        <w:spacing w:before="220" w:after="0" w:line="240" w:lineRule="auto"/>
        <w:jc w:val="both"/>
        <w:rPr>
          <w:rFonts w:cs="Times New Roman"/>
          <w:szCs w:val="24"/>
        </w:rPr>
      </w:pPr>
      <w:r w:rsidRPr="00DB52B3">
        <w:rPr>
          <w:rFonts w:cs="Times New Roman"/>
          <w:szCs w:val="24"/>
        </w:rPr>
        <w:t xml:space="preserve">температурный график работы </w:t>
      </w:r>
      <w:r w:rsidR="00705623">
        <w:rPr>
          <w:rFonts w:cs="Times New Roman"/>
          <w:szCs w:val="24"/>
        </w:rPr>
        <w:t>95/70</w:t>
      </w:r>
      <w:r w:rsidRPr="00DB52B3">
        <w:rPr>
          <w:rFonts w:cs="Times New Roman"/>
          <w:szCs w:val="24"/>
        </w:rPr>
        <w:t xml:space="preserve"> </w:t>
      </w:r>
      <w:r w:rsidRPr="00E04D04">
        <w:rPr>
          <w:rFonts w:cs="Times New Roman"/>
          <w:szCs w:val="24"/>
          <w:vertAlign w:val="superscript"/>
        </w:rPr>
        <w:t>0</w:t>
      </w:r>
      <w:r w:rsidRPr="00DB52B3">
        <w:rPr>
          <w:rFonts w:cs="Times New Roman"/>
          <w:szCs w:val="24"/>
        </w:rPr>
        <w:t>С.</w:t>
      </w:r>
    </w:p>
    <w:p w14:paraId="2794C7BC" w14:textId="0A1ECAB9" w:rsidR="0033303C" w:rsidRPr="00DB52B3" w:rsidRDefault="0033303C" w:rsidP="00DB52B3">
      <w:pPr>
        <w:tabs>
          <w:tab w:val="left" w:pos="284"/>
        </w:tabs>
        <w:autoSpaceDE w:val="0"/>
        <w:autoSpaceDN w:val="0"/>
        <w:adjustRightInd w:val="0"/>
        <w:spacing w:before="220" w:after="0" w:line="240" w:lineRule="auto"/>
        <w:jc w:val="both"/>
        <w:rPr>
          <w:rFonts w:cs="Times New Roman"/>
          <w:szCs w:val="24"/>
        </w:rPr>
      </w:pPr>
      <w:r w:rsidRPr="00DB52B3">
        <w:rPr>
          <w:rFonts w:cs="Times New Roman"/>
          <w:szCs w:val="24"/>
        </w:rPr>
        <w:t xml:space="preserve">Зона деятельности единственной теплоснабжающей организации – </w:t>
      </w:r>
      <w:r w:rsidR="007A367B">
        <w:rPr>
          <w:rFonts w:cs="Times New Roman"/>
          <w:szCs w:val="24"/>
        </w:rPr>
        <w:t>МУП «</w:t>
      </w:r>
      <w:proofErr w:type="spellStart"/>
      <w:r w:rsidR="007A367B">
        <w:rPr>
          <w:rFonts w:cs="Times New Roman"/>
          <w:szCs w:val="24"/>
        </w:rPr>
        <w:t>Заковряжинское</w:t>
      </w:r>
      <w:proofErr w:type="spellEnd"/>
      <w:r w:rsidR="00DB52B3">
        <w:rPr>
          <w:rFonts w:cs="Times New Roman"/>
          <w:szCs w:val="24"/>
        </w:rPr>
        <w:t xml:space="preserve"> ЖКХ»</w:t>
      </w:r>
      <w:r w:rsidRPr="00DB52B3">
        <w:rPr>
          <w:rFonts w:cs="Times New Roman"/>
          <w:szCs w:val="24"/>
        </w:rPr>
        <w:t xml:space="preserve"> изображена на рисунке 1. </w:t>
      </w:r>
    </w:p>
    <w:p w14:paraId="11BF5230" w14:textId="77777777" w:rsidR="0033303C" w:rsidRPr="00DB52B3" w:rsidRDefault="0033303C" w:rsidP="00902C14">
      <w:pPr>
        <w:tabs>
          <w:tab w:val="left" w:pos="284"/>
        </w:tabs>
        <w:autoSpaceDE w:val="0"/>
        <w:autoSpaceDN w:val="0"/>
        <w:adjustRightInd w:val="0"/>
        <w:spacing w:before="220" w:after="0" w:line="240" w:lineRule="auto"/>
        <w:jc w:val="both"/>
        <w:rPr>
          <w:rFonts w:cs="Times New Roman"/>
          <w:szCs w:val="24"/>
        </w:rPr>
      </w:pPr>
    </w:p>
    <w:p w14:paraId="5F986FF4" w14:textId="1B45E497" w:rsidR="0033303C" w:rsidRPr="00DB52B3" w:rsidRDefault="00705623" w:rsidP="00902C14">
      <w:pPr>
        <w:tabs>
          <w:tab w:val="left" w:pos="284"/>
        </w:tabs>
        <w:autoSpaceDE w:val="0"/>
        <w:autoSpaceDN w:val="0"/>
        <w:adjustRightInd w:val="0"/>
        <w:spacing w:before="220" w:after="0" w:line="240" w:lineRule="auto"/>
        <w:jc w:val="both"/>
        <w:rPr>
          <w:rFonts w:cs="Times New Roman"/>
          <w:b/>
          <w:szCs w:val="24"/>
        </w:rPr>
      </w:pPr>
      <w:r w:rsidRPr="00705623">
        <w:rPr>
          <w:rFonts w:cs="Times New Roman"/>
          <w:b/>
          <w:noProof/>
          <w:szCs w:val="24"/>
          <w:lang w:eastAsia="ru-RU"/>
        </w:rPr>
        <w:lastRenderedPageBreak/>
        <w:drawing>
          <wp:inline distT="0" distB="0" distL="0" distR="0" wp14:anchorId="0DD8E190" wp14:editId="72FCEEE1">
            <wp:extent cx="6299835" cy="3598492"/>
            <wp:effectExtent l="0" t="0" r="5715" b="2540"/>
            <wp:docPr id="1" name="Рисунок 1" descr="D:\ССС\СТС\сузун\Новые схемы\Заковряжинское\зона Заковряжинск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СС\СТС\сузун\Новые схемы\Заковряжинское\зона Заковряжинское.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99835" cy="3598492"/>
                    </a:xfrm>
                    <a:prstGeom prst="rect">
                      <a:avLst/>
                    </a:prstGeom>
                    <a:noFill/>
                    <a:ln>
                      <a:noFill/>
                    </a:ln>
                  </pic:spPr>
                </pic:pic>
              </a:graphicData>
            </a:graphic>
          </wp:inline>
        </w:drawing>
      </w:r>
    </w:p>
    <w:p w14:paraId="76B90DE4" w14:textId="5E158B42" w:rsidR="0033303C" w:rsidRPr="00DB52B3" w:rsidRDefault="0033303C" w:rsidP="00902C14">
      <w:pPr>
        <w:tabs>
          <w:tab w:val="left" w:pos="284"/>
        </w:tabs>
        <w:autoSpaceDE w:val="0"/>
        <w:autoSpaceDN w:val="0"/>
        <w:adjustRightInd w:val="0"/>
        <w:spacing w:before="220" w:after="0" w:line="240" w:lineRule="auto"/>
        <w:jc w:val="both"/>
        <w:rPr>
          <w:rFonts w:cs="Times New Roman"/>
          <w:szCs w:val="24"/>
        </w:rPr>
      </w:pPr>
      <w:r w:rsidRPr="00DB52B3">
        <w:rPr>
          <w:rFonts w:cs="Times New Roman"/>
          <w:szCs w:val="24"/>
        </w:rPr>
        <w:t xml:space="preserve">Рисунок 1. Зона деятельности </w:t>
      </w:r>
      <w:r w:rsidR="007A367B">
        <w:rPr>
          <w:rFonts w:cs="Times New Roman"/>
          <w:szCs w:val="24"/>
        </w:rPr>
        <w:t>МУП «</w:t>
      </w:r>
      <w:proofErr w:type="spellStart"/>
      <w:r w:rsidR="007A367B">
        <w:rPr>
          <w:rFonts w:cs="Times New Roman"/>
          <w:szCs w:val="24"/>
        </w:rPr>
        <w:t>Заковряжинское</w:t>
      </w:r>
      <w:proofErr w:type="spellEnd"/>
      <w:r w:rsidR="00DB52B3">
        <w:rPr>
          <w:rFonts w:cs="Times New Roman"/>
          <w:szCs w:val="24"/>
        </w:rPr>
        <w:t xml:space="preserve"> ЖКХ»</w:t>
      </w:r>
      <w:r w:rsidRPr="00DB52B3">
        <w:rPr>
          <w:rFonts w:cs="Times New Roman"/>
          <w:szCs w:val="24"/>
        </w:rPr>
        <w:t xml:space="preserve"> Сузунского района.</w:t>
      </w:r>
    </w:p>
    <w:p w14:paraId="1ED21E39" w14:textId="77777777" w:rsidR="00457752" w:rsidRDefault="00457752" w:rsidP="00457752">
      <w:pPr>
        <w:tabs>
          <w:tab w:val="left" w:pos="142"/>
        </w:tabs>
        <w:spacing w:line="240" w:lineRule="auto"/>
        <w:ind w:right="142"/>
        <w:jc w:val="both"/>
        <w:rPr>
          <w:color w:val="000000"/>
          <w:szCs w:val="24"/>
        </w:rPr>
      </w:pPr>
      <w:r>
        <w:rPr>
          <w:color w:val="000000"/>
          <w:szCs w:val="24"/>
        </w:rPr>
        <w:tab/>
      </w:r>
    </w:p>
    <w:p w14:paraId="0614653F" w14:textId="7DDE4359" w:rsidR="00457752" w:rsidRPr="00457752" w:rsidRDefault="00457752" w:rsidP="00457752">
      <w:pPr>
        <w:tabs>
          <w:tab w:val="left" w:pos="142"/>
        </w:tabs>
        <w:spacing w:line="240" w:lineRule="auto"/>
        <w:ind w:right="142"/>
        <w:jc w:val="both"/>
        <w:rPr>
          <w:szCs w:val="24"/>
        </w:rPr>
      </w:pPr>
      <w:r w:rsidRPr="00457752">
        <w:rPr>
          <w:color w:val="000000"/>
          <w:szCs w:val="24"/>
        </w:rPr>
        <w:t xml:space="preserve">Теплоснабжение в селе централизованное и охватывает всю территорию села. </w:t>
      </w:r>
      <w:r w:rsidRPr="00457752">
        <w:rPr>
          <w:szCs w:val="24"/>
        </w:rPr>
        <w:t>Источник теплоснабжения один – котельная МУП «</w:t>
      </w:r>
      <w:proofErr w:type="spellStart"/>
      <w:r w:rsidRPr="00457752">
        <w:rPr>
          <w:szCs w:val="24"/>
        </w:rPr>
        <w:t>Заковряжинское</w:t>
      </w:r>
      <w:proofErr w:type="spellEnd"/>
      <w:r w:rsidRPr="00457752">
        <w:rPr>
          <w:szCs w:val="24"/>
        </w:rPr>
        <w:t xml:space="preserve"> ЖКХ». В качестве индивидуального теплоснабжения используется печное отопление.</w:t>
      </w:r>
    </w:p>
    <w:p w14:paraId="68EB7718" w14:textId="312E3F92" w:rsidR="00E23983" w:rsidRDefault="00DB52B3" w:rsidP="00DB52B3">
      <w:pPr>
        <w:pStyle w:val="1"/>
        <w:numPr>
          <w:ilvl w:val="2"/>
          <w:numId w:val="1"/>
        </w:numPr>
        <w:tabs>
          <w:tab w:val="left" w:pos="284"/>
        </w:tabs>
      </w:pPr>
      <w:r w:rsidRPr="00DB52B3">
        <w:rPr>
          <w:rFonts w:eastAsiaTheme="minorHAnsi" w:cs="Times New Roman"/>
          <w:b w:val="0"/>
          <w:szCs w:val="24"/>
        </w:rPr>
        <w:t xml:space="preserve"> </w:t>
      </w:r>
      <w:bookmarkStart w:id="12" w:name="_Toc138843139"/>
      <w:r w:rsidR="00E23983">
        <w:t xml:space="preserve">Описание изменений, произошедших в функциональной структуре теплоснабжения села </w:t>
      </w:r>
      <w:proofErr w:type="spellStart"/>
      <w:r w:rsidR="004E2AD7">
        <w:t>Заковряжино</w:t>
      </w:r>
      <w:proofErr w:type="spellEnd"/>
      <w:r w:rsidR="00E23983">
        <w:t xml:space="preserve"> за период, предшествующий актуализации схемы теплоснабжения.</w:t>
      </w:r>
      <w:bookmarkEnd w:id="12"/>
      <w:r w:rsidR="00E23983">
        <w:t xml:space="preserve"> </w:t>
      </w:r>
    </w:p>
    <w:p w14:paraId="6803F146" w14:textId="59BA273E" w:rsidR="00E23983" w:rsidRPr="00E23983" w:rsidRDefault="00E23983" w:rsidP="00902C14">
      <w:pPr>
        <w:tabs>
          <w:tab w:val="left" w:pos="284"/>
        </w:tabs>
        <w:autoSpaceDE w:val="0"/>
        <w:autoSpaceDN w:val="0"/>
        <w:adjustRightInd w:val="0"/>
        <w:spacing w:before="220" w:after="0" w:line="240" w:lineRule="auto"/>
        <w:jc w:val="both"/>
        <w:rPr>
          <w:rFonts w:cs="Times New Roman"/>
          <w:szCs w:val="24"/>
        </w:rPr>
      </w:pPr>
      <w:r w:rsidRPr="00E23983">
        <w:rPr>
          <w:rFonts w:cs="Times New Roman"/>
          <w:szCs w:val="24"/>
        </w:rPr>
        <w:t xml:space="preserve">С момента предыдущей актуализации схемы теплоснабжения изменения в функциональной структуре теплоснабжения села </w:t>
      </w:r>
      <w:proofErr w:type="spellStart"/>
      <w:r w:rsidR="004E2AD7">
        <w:rPr>
          <w:rFonts w:cs="Times New Roman"/>
          <w:szCs w:val="24"/>
        </w:rPr>
        <w:t>Заковряжино</w:t>
      </w:r>
      <w:proofErr w:type="spellEnd"/>
      <w:r w:rsidRPr="00E23983">
        <w:rPr>
          <w:rFonts w:cs="Times New Roman"/>
          <w:szCs w:val="24"/>
        </w:rPr>
        <w:t xml:space="preserve"> отсутствуют.  </w:t>
      </w:r>
    </w:p>
    <w:p w14:paraId="5CFCC44F" w14:textId="77777777" w:rsidR="00E23983" w:rsidRPr="00E23983" w:rsidRDefault="00E23983" w:rsidP="00902C14">
      <w:pPr>
        <w:tabs>
          <w:tab w:val="left" w:pos="284"/>
        </w:tabs>
        <w:jc w:val="both"/>
      </w:pPr>
    </w:p>
    <w:p w14:paraId="0DF1D281" w14:textId="77777777" w:rsidR="00AE44FE" w:rsidRPr="00615F99" w:rsidRDefault="0019060C" w:rsidP="00902C14">
      <w:pPr>
        <w:pStyle w:val="1"/>
        <w:numPr>
          <w:ilvl w:val="1"/>
          <w:numId w:val="1"/>
        </w:numPr>
        <w:tabs>
          <w:tab w:val="left" w:pos="284"/>
        </w:tabs>
        <w:ind w:left="0" w:firstLine="0"/>
      </w:pPr>
      <w:bookmarkStart w:id="13" w:name="_Toc138843140"/>
      <w:r w:rsidRPr="00615F99">
        <w:t>Ч</w:t>
      </w:r>
      <w:r w:rsidR="00AE44FE" w:rsidRPr="00615F99">
        <w:t>асть 2</w:t>
      </w:r>
      <w:r w:rsidR="00615F99">
        <w:t>.</w:t>
      </w:r>
      <w:r w:rsidR="00AE44FE" w:rsidRPr="00615F99">
        <w:t xml:space="preserve"> Источники тепловой энергии</w:t>
      </w:r>
      <w:r w:rsidR="00615F99">
        <w:t>.</w:t>
      </w:r>
      <w:bookmarkEnd w:id="13"/>
    </w:p>
    <w:p w14:paraId="2717A444" w14:textId="660588CF" w:rsidR="00E23983" w:rsidRDefault="00E23983" w:rsidP="00902C14">
      <w:pPr>
        <w:pStyle w:val="1"/>
        <w:numPr>
          <w:ilvl w:val="2"/>
          <w:numId w:val="1"/>
        </w:numPr>
        <w:tabs>
          <w:tab w:val="left" w:pos="284"/>
        </w:tabs>
        <w:ind w:left="0" w:firstLine="0"/>
      </w:pPr>
      <w:bookmarkStart w:id="14" w:name="_Toc138843141"/>
      <w:r>
        <w:t>Структура и технические характеристики основного оборудования.</w:t>
      </w:r>
      <w:bookmarkEnd w:id="14"/>
    </w:p>
    <w:p w14:paraId="12E095A0" w14:textId="36E8C4CA" w:rsidR="00E23983" w:rsidRPr="00F17AA6" w:rsidRDefault="005C4C44" w:rsidP="00902C14">
      <w:pPr>
        <w:tabs>
          <w:tab w:val="left" w:pos="284"/>
        </w:tabs>
        <w:autoSpaceDE w:val="0"/>
        <w:autoSpaceDN w:val="0"/>
        <w:adjustRightInd w:val="0"/>
        <w:spacing w:after="0" w:line="240" w:lineRule="auto"/>
        <w:jc w:val="both"/>
        <w:rPr>
          <w:rFonts w:cs="Times New Roman"/>
          <w:szCs w:val="24"/>
        </w:rPr>
      </w:pPr>
      <w:r>
        <w:rPr>
          <w:rFonts w:cs="Times New Roman"/>
          <w:szCs w:val="24"/>
        </w:rPr>
        <w:t>Угольная</w:t>
      </w:r>
      <w:r w:rsidR="00E23983" w:rsidRPr="00F17AA6">
        <w:rPr>
          <w:rFonts w:cs="Times New Roman"/>
          <w:szCs w:val="24"/>
        </w:rPr>
        <w:t xml:space="preserve"> котельная </w:t>
      </w:r>
      <w:r w:rsidR="00E23983">
        <w:rPr>
          <w:rFonts w:cs="Times New Roman"/>
          <w:szCs w:val="24"/>
        </w:rPr>
        <w:t xml:space="preserve">по ул. </w:t>
      </w:r>
      <w:r w:rsidR="002C0925">
        <w:rPr>
          <w:rFonts w:cs="Times New Roman"/>
          <w:szCs w:val="24"/>
        </w:rPr>
        <w:t>Ленина</w:t>
      </w:r>
      <w:r>
        <w:rPr>
          <w:rFonts w:cs="Times New Roman"/>
          <w:szCs w:val="24"/>
        </w:rPr>
        <w:t xml:space="preserve"> </w:t>
      </w:r>
      <w:r w:rsidR="00E23983" w:rsidRPr="00F17AA6">
        <w:rPr>
          <w:rFonts w:cs="Times New Roman"/>
          <w:szCs w:val="24"/>
        </w:rPr>
        <w:t>оборудована тремя водогрейными котлами</w:t>
      </w:r>
      <w:r>
        <w:rPr>
          <w:rFonts w:cs="Times New Roman"/>
          <w:szCs w:val="24"/>
        </w:rPr>
        <w:t>: 2-мя</w:t>
      </w:r>
      <w:r w:rsidR="00E23983" w:rsidRPr="00F17AA6">
        <w:rPr>
          <w:rFonts w:cs="Times New Roman"/>
          <w:szCs w:val="24"/>
        </w:rPr>
        <w:t xml:space="preserve"> типа КВ</w:t>
      </w:r>
      <w:r w:rsidR="002C0925">
        <w:rPr>
          <w:rFonts w:cs="Times New Roman"/>
          <w:szCs w:val="24"/>
        </w:rPr>
        <w:t>м</w:t>
      </w:r>
      <w:r w:rsidR="00E23983" w:rsidRPr="00F17AA6">
        <w:rPr>
          <w:rFonts w:cs="Times New Roman"/>
          <w:szCs w:val="24"/>
        </w:rPr>
        <w:t>-</w:t>
      </w:r>
      <w:r>
        <w:rPr>
          <w:rFonts w:cs="Times New Roman"/>
          <w:szCs w:val="24"/>
        </w:rPr>
        <w:t>0,86</w:t>
      </w:r>
      <w:r w:rsidR="00E23983" w:rsidRPr="00F17AA6">
        <w:rPr>
          <w:rFonts w:cs="Times New Roman"/>
          <w:szCs w:val="24"/>
        </w:rPr>
        <w:t xml:space="preserve"> с установленной м</w:t>
      </w:r>
      <w:r>
        <w:rPr>
          <w:rFonts w:cs="Times New Roman"/>
          <w:szCs w:val="24"/>
        </w:rPr>
        <w:t>ощностью от каждого 0,86 Гкал/ч,</w:t>
      </w:r>
      <w:r w:rsidR="004904DD">
        <w:rPr>
          <w:rFonts w:cs="Times New Roman"/>
          <w:szCs w:val="24"/>
        </w:rPr>
        <w:t xml:space="preserve"> год ввода в эксплуатацию 201</w:t>
      </w:r>
      <w:r w:rsidR="002C0925">
        <w:rPr>
          <w:rFonts w:cs="Times New Roman"/>
          <w:szCs w:val="24"/>
        </w:rPr>
        <w:t>3</w:t>
      </w:r>
      <w:r w:rsidR="00AA7A25">
        <w:rPr>
          <w:rFonts w:cs="Times New Roman"/>
          <w:szCs w:val="24"/>
        </w:rPr>
        <w:t>,</w:t>
      </w:r>
      <w:r>
        <w:rPr>
          <w:rFonts w:cs="Times New Roman"/>
          <w:szCs w:val="24"/>
        </w:rPr>
        <w:t xml:space="preserve"> и одного КВ</w:t>
      </w:r>
      <w:r w:rsidR="002C0925">
        <w:rPr>
          <w:rFonts w:cs="Times New Roman"/>
          <w:szCs w:val="24"/>
        </w:rPr>
        <w:t>р</w:t>
      </w:r>
      <w:r>
        <w:rPr>
          <w:rFonts w:cs="Times New Roman"/>
          <w:szCs w:val="24"/>
        </w:rPr>
        <w:t>-1</w:t>
      </w:r>
      <w:r w:rsidR="002C0925">
        <w:rPr>
          <w:rFonts w:cs="Times New Roman"/>
          <w:szCs w:val="24"/>
        </w:rPr>
        <w:t>,0</w:t>
      </w:r>
      <w:r>
        <w:rPr>
          <w:rFonts w:cs="Times New Roman"/>
          <w:szCs w:val="24"/>
        </w:rPr>
        <w:t xml:space="preserve"> с установленной мощностью 1,</w:t>
      </w:r>
      <w:r w:rsidR="002C0925">
        <w:rPr>
          <w:rFonts w:cs="Times New Roman"/>
          <w:szCs w:val="24"/>
        </w:rPr>
        <w:t xml:space="preserve">0 </w:t>
      </w:r>
      <w:r>
        <w:rPr>
          <w:rFonts w:cs="Times New Roman"/>
          <w:szCs w:val="24"/>
        </w:rPr>
        <w:t>Гкал/ч</w:t>
      </w:r>
      <w:r w:rsidR="004904DD">
        <w:rPr>
          <w:rFonts w:cs="Times New Roman"/>
          <w:szCs w:val="24"/>
        </w:rPr>
        <w:t>, год ввода в эксплуатацию 2022</w:t>
      </w:r>
      <w:r>
        <w:rPr>
          <w:rFonts w:cs="Times New Roman"/>
          <w:szCs w:val="24"/>
        </w:rPr>
        <w:t>.</w:t>
      </w:r>
      <w:r w:rsidR="00E23983" w:rsidRPr="00F17AA6">
        <w:rPr>
          <w:rFonts w:cs="Times New Roman"/>
          <w:szCs w:val="24"/>
        </w:rPr>
        <w:t xml:space="preserve"> </w:t>
      </w:r>
    </w:p>
    <w:p w14:paraId="4CD8E800" w14:textId="77777777" w:rsidR="00E23983" w:rsidRPr="00F17AA6" w:rsidRDefault="00E23983" w:rsidP="00902C14">
      <w:pPr>
        <w:tabs>
          <w:tab w:val="left" w:pos="284"/>
        </w:tabs>
        <w:autoSpaceDE w:val="0"/>
        <w:autoSpaceDN w:val="0"/>
        <w:adjustRightInd w:val="0"/>
        <w:spacing w:after="0" w:line="240" w:lineRule="auto"/>
        <w:jc w:val="both"/>
        <w:rPr>
          <w:rFonts w:cs="Times New Roman"/>
          <w:szCs w:val="24"/>
        </w:rPr>
      </w:pPr>
      <w:r w:rsidRPr="00F17AA6">
        <w:rPr>
          <w:rFonts w:cs="Times New Roman"/>
          <w:szCs w:val="24"/>
        </w:rPr>
        <w:t xml:space="preserve">Основной вид топлива – каменный уголь. </w:t>
      </w:r>
    </w:p>
    <w:p w14:paraId="38492FC7" w14:textId="77777777" w:rsidR="00E23983" w:rsidRPr="00F17AA6" w:rsidRDefault="00E23983" w:rsidP="00902C14">
      <w:pPr>
        <w:tabs>
          <w:tab w:val="left" w:pos="284"/>
        </w:tabs>
        <w:autoSpaceDE w:val="0"/>
        <w:autoSpaceDN w:val="0"/>
        <w:adjustRightInd w:val="0"/>
        <w:spacing w:after="0" w:line="240" w:lineRule="auto"/>
        <w:jc w:val="both"/>
        <w:rPr>
          <w:rFonts w:cs="Times New Roman"/>
          <w:szCs w:val="24"/>
        </w:rPr>
      </w:pPr>
      <w:r w:rsidRPr="00F17AA6">
        <w:rPr>
          <w:rFonts w:cs="Times New Roman"/>
          <w:szCs w:val="24"/>
        </w:rPr>
        <w:t>Резервное топливо – дрова.</w:t>
      </w:r>
    </w:p>
    <w:p w14:paraId="6ABAAEB8" w14:textId="09C95E00" w:rsidR="00E23983" w:rsidRPr="00F17AA6" w:rsidRDefault="00E23983" w:rsidP="00902C14">
      <w:pPr>
        <w:tabs>
          <w:tab w:val="left" w:pos="284"/>
        </w:tabs>
        <w:autoSpaceDE w:val="0"/>
        <w:autoSpaceDN w:val="0"/>
        <w:adjustRightInd w:val="0"/>
        <w:spacing w:after="0" w:line="240" w:lineRule="auto"/>
        <w:jc w:val="both"/>
        <w:rPr>
          <w:rFonts w:cs="Times New Roman"/>
          <w:szCs w:val="24"/>
        </w:rPr>
      </w:pPr>
      <w:r w:rsidRPr="00F17AA6">
        <w:rPr>
          <w:rFonts w:cs="Times New Roman"/>
          <w:szCs w:val="24"/>
        </w:rPr>
        <w:t>Суммарная производительность котельной 2,</w:t>
      </w:r>
      <w:r w:rsidR="00D01D6A">
        <w:rPr>
          <w:rFonts w:cs="Times New Roman"/>
          <w:szCs w:val="24"/>
        </w:rPr>
        <w:t>72</w:t>
      </w:r>
      <w:r w:rsidRPr="00F17AA6">
        <w:rPr>
          <w:rFonts w:cs="Times New Roman"/>
          <w:szCs w:val="24"/>
        </w:rPr>
        <w:t xml:space="preserve"> Гкал/ч. </w:t>
      </w:r>
    </w:p>
    <w:p w14:paraId="65EF5802" w14:textId="77777777" w:rsidR="00E23983" w:rsidRDefault="00E23983" w:rsidP="00902C14">
      <w:pPr>
        <w:tabs>
          <w:tab w:val="left" w:pos="284"/>
          <w:tab w:val="left" w:pos="360"/>
        </w:tabs>
        <w:spacing w:after="0" w:line="240" w:lineRule="auto"/>
        <w:ind w:right="141"/>
        <w:jc w:val="both"/>
      </w:pPr>
      <w:r w:rsidRPr="003C6816">
        <w:t xml:space="preserve">Перечень оборудования котельной указан в табл. 1, характеристики котельной указаны в табл. 2. </w:t>
      </w:r>
    </w:p>
    <w:p w14:paraId="0D27E937" w14:textId="77777777" w:rsidR="00D01D6A" w:rsidRDefault="00D01D6A" w:rsidP="00902C14">
      <w:pPr>
        <w:tabs>
          <w:tab w:val="left" w:pos="284"/>
          <w:tab w:val="left" w:pos="360"/>
        </w:tabs>
        <w:spacing w:after="0" w:line="240" w:lineRule="auto"/>
        <w:ind w:right="141"/>
        <w:jc w:val="both"/>
      </w:pPr>
    </w:p>
    <w:p w14:paraId="4F2A93D5" w14:textId="77777777" w:rsidR="00D01D6A" w:rsidRDefault="00D01D6A" w:rsidP="00902C14">
      <w:pPr>
        <w:tabs>
          <w:tab w:val="left" w:pos="284"/>
          <w:tab w:val="left" w:pos="360"/>
        </w:tabs>
        <w:spacing w:after="0" w:line="240" w:lineRule="auto"/>
        <w:ind w:right="141"/>
        <w:jc w:val="both"/>
      </w:pPr>
    </w:p>
    <w:p w14:paraId="2F763CB4" w14:textId="77777777" w:rsidR="00D01D6A" w:rsidRDefault="00D01D6A" w:rsidP="00902C14">
      <w:pPr>
        <w:tabs>
          <w:tab w:val="left" w:pos="284"/>
          <w:tab w:val="left" w:pos="360"/>
        </w:tabs>
        <w:spacing w:after="0" w:line="240" w:lineRule="auto"/>
        <w:ind w:right="141"/>
        <w:jc w:val="both"/>
      </w:pPr>
    </w:p>
    <w:p w14:paraId="7E2C98B9" w14:textId="77777777" w:rsidR="00AC5F23" w:rsidRDefault="00AC5F23" w:rsidP="00F87C58">
      <w:pPr>
        <w:pStyle w:val="afa"/>
        <w:rPr>
          <w:lang w:val="ru-RU"/>
        </w:rPr>
      </w:pPr>
      <w:bookmarkStart w:id="15" w:name="_Toc138260555"/>
    </w:p>
    <w:p w14:paraId="62C3D098" w14:textId="4E145C7A" w:rsidR="00E23983" w:rsidRPr="00961B98" w:rsidRDefault="00E23983" w:rsidP="00F87C58">
      <w:pPr>
        <w:pStyle w:val="afa"/>
        <w:rPr>
          <w:lang w:val="ru-RU"/>
        </w:rPr>
      </w:pPr>
      <w:r w:rsidRPr="00961B98">
        <w:rPr>
          <w:lang w:val="ru-RU"/>
        </w:rPr>
        <w:lastRenderedPageBreak/>
        <w:t>Таблица 1. Перечень и техническая характеристика вспомогательного оборудования.</w:t>
      </w:r>
      <w:bookmarkEnd w:id="15"/>
    </w:p>
    <w:tbl>
      <w:tblPr>
        <w:tblW w:w="4607" w:type="pct"/>
        <w:jc w:val="center"/>
        <w:tblLook w:val="04A0" w:firstRow="1" w:lastRow="0" w:firstColumn="1" w:lastColumn="0" w:noHBand="0" w:noVBand="1"/>
      </w:tblPr>
      <w:tblGrid>
        <w:gridCol w:w="747"/>
        <w:gridCol w:w="6917"/>
        <w:gridCol w:w="1468"/>
      </w:tblGrid>
      <w:tr w:rsidR="00E23983" w:rsidRPr="00982ED4" w14:paraId="4702240C" w14:textId="77777777" w:rsidTr="00612D5E">
        <w:trPr>
          <w:trHeight w:val="20"/>
          <w:jc w:val="center"/>
        </w:trPr>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0D26352F" w14:textId="77777777" w:rsidR="00E23983" w:rsidRPr="00982ED4" w:rsidRDefault="00E23983" w:rsidP="00902C14">
            <w:pPr>
              <w:pStyle w:val="a3"/>
              <w:tabs>
                <w:tab w:val="left" w:pos="284"/>
              </w:tabs>
              <w:jc w:val="both"/>
              <w:rPr>
                <w:rFonts w:cs="Times New Roman"/>
                <w:b/>
                <w:sz w:val="20"/>
                <w:szCs w:val="20"/>
              </w:rPr>
            </w:pPr>
            <w:r w:rsidRPr="00982ED4">
              <w:rPr>
                <w:rFonts w:cs="Times New Roman"/>
                <w:b/>
                <w:sz w:val="20"/>
                <w:szCs w:val="20"/>
              </w:rPr>
              <w:t>№ п/п</w:t>
            </w:r>
          </w:p>
        </w:tc>
        <w:tc>
          <w:tcPr>
            <w:tcW w:w="3787" w:type="pct"/>
            <w:tcBorders>
              <w:top w:val="single" w:sz="4" w:space="0" w:color="auto"/>
              <w:left w:val="nil"/>
              <w:bottom w:val="single" w:sz="4" w:space="0" w:color="auto"/>
              <w:right w:val="single" w:sz="4" w:space="0" w:color="auto"/>
            </w:tcBorders>
            <w:shd w:val="clear" w:color="auto" w:fill="auto"/>
            <w:vAlign w:val="center"/>
          </w:tcPr>
          <w:p w14:paraId="0DD2F703" w14:textId="77777777" w:rsidR="00E23983" w:rsidRPr="00982ED4" w:rsidRDefault="00E23983" w:rsidP="00902C14">
            <w:pPr>
              <w:pStyle w:val="a3"/>
              <w:tabs>
                <w:tab w:val="left" w:pos="284"/>
              </w:tabs>
              <w:jc w:val="both"/>
              <w:rPr>
                <w:rFonts w:cs="Times New Roman"/>
                <w:b/>
                <w:sz w:val="20"/>
                <w:szCs w:val="20"/>
              </w:rPr>
            </w:pPr>
            <w:r w:rsidRPr="00982ED4">
              <w:rPr>
                <w:rFonts w:cs="Times New Roman"/>
                <w:b/>
                <w:sz w:val="20"/>
                <w:szCs w:val="20"/>
              </w:rPr>
              <w:t>Наименование оборудования</w:t>
            </w:r>
          </w:p>
        </w:tc>
        <w:tc>
          <w:tcPr>
            <w:tcW w:w="804" w:type="pct"/>
            <w:tcBorders>
              <w:top w:val="single" w:sz="4" w:space="0" w:color="auto"/>
              <w:left w:val="nil"/>
              <w:bottom w:val="single" w:sz="4" w:space="0" w:color="auto"/>
              <w:right w:val="single" w:sz="4" w:space="0" w:color="auto"/>
            </w:tcBorders>
            <w:shd w:val="clear" w:color="auto" w:fill="auto"/>
            <w:vAlign w:val="center"/>
          </w:tcPr>
          <w:p w14:paraId="715AE4A3" w14:textId="77777777" w:rsidR="00E23983" w:rsidRPr="00982ED4" w:rsidRDefault="00E23983" w:rsidP="00902C14">
            <w:pPr>
              <w:pStyle w:val="a3"/>
              <w:tabs>
                <w:tab w:val="left" w:pos="284"/>
              </w:tabs>
              <w:jc w:val="both"/>
              <w:rPr>
                <w:rFonts w:cs="Times New Roman"/>
                <w:b/>
                <w:sz w:val="20"/>
                <w:szCs w:val="20"/>
              </w:rPr>
            </w:pPr>
            <w:r w:rsidRPr="00982ED4">
              <w:rPr>
                <w:rFonts w:cs="Times New Roman"/>
                <w:b/>
                <w:sz w:val="20"/>
                <w:szCs w:val="20"/>
              </w:rPr>
              <w:t xml:space="preserve">Год ввода в </w:t>
            </w:r>
            <w:proofErr w:type="spellStart"/>
            <w:r w:rsidRPr="00982ED4">
              <w:rPr>
                <w:rFonts w:cs="Times New Roman"/>
                <w:b/>
                <w:sz w:val="20"/>
                <w:szCs w:val="20"/>
              </w:rPr>
              <w:t>эксплу</w:t>
            </w:r>
            <w:proofErr w:type="spellEnd"/>
            <w:r w:rsidRPr="00982ED4">
              <w:rPr>
                <w:rFonts w:cs="Times New Roman"/>
                <w:b/>
                <w:sz w:val="20"/>
                <w:szCs w:val="20"/>
              </w:rPr>
              <w:t xml:space="preserve">- </w:t>
            </w:r>
            <w:proofErr w:type="spellStart"/>
            <w:r w:rsidRPr="00982ED4">
              <w:rPr>
                <w:rFonts w:cs="Times New Roman"/>
                <w:b/>
                <w:sz w:val="20"/>
                <w:szCs w:val="20"/>
              </w:rPr>
              <w:t>атацию</w:t>
            </w:r>
            <w:proofErr w:type="spellEnd"/>
          </w:p>
        </w:tc>
      </w:tr>
      <w:tr w:rsidR="00E23983" w:rsidRPr="00982ED4" w14:paraId="49604B9C" w14:textId="77777777" w:rsidTr="00612D5E">
        <w:trPr>
          <w:trHeight w:val="20"/>
          <w:jc w:val="center"/>
        </w:trPr>
        <w:tc>
          <w:tcPr>
            <w:tcW w:w="409" w:type="pct"/>
            <w:tcBorders>
              <w:top w:val="nil"/>
              <w:left w:val="single" w:sz="4" w:space="0" w:color="auto"/>
              <w:bottom w:val="single" w:sz="4" w:space="0" w:color="auto"/>
              <w:right w:val="single" w:sz="4" w:space="0" w:color="auto"/>
            </w:tcBorders>
            <w:shd w:val="clear" w:color="auto" w:fill="auto"/>
            <w:vAlign w:val="center"/>
          </w:tcPr>
          <w:p w14:paraId="382DAA50" w14:textId="77777777" w:rsidR="00E23983" w:rsidRPr="00982ED4" w:rsidRDefault="00E23983" w:rsidP="008B5B6D">
            <w:pPr>
              <w:pStyle w:val="a3"/>
              <w:tabs>
                <w:tab w:val="left" w:pos="284"/>
              </w:tabs>
              <w:jc w:val="center"/>
              <w:rPr>
                <w:rFonts w:cs="Times New Roman"/>
                <w:b/>
                <w:sz w:val="20"/>
                <w:szCs w:val="20"/>
              </w:rPr>
            </w:pPr>
            <w:r w:rsidRPr="00982ED4">
              <w:rPr>
                <w:rFonts w:cs="Times New Roman"/>
                <w:b/>
                <w:sz w:val="20"/>
                <w:szCs w:val="20"/>
              </w:rPr>
              <w:t>1</w:t>
            </w:r>
          </w:p>
        </w:tc>
        <w:tc>
          <w:tcPr>
            <w:tcW w:w="3787" w:type="pct"/>
            <w:tcBorders>
              <w:top w:val="nil"/>
              <w:left w:val="nil"/>
              <w:bottom w:val="single" w:sz="4" w:space="0" w:color="auto"/>
              <w:right w:val="single" w:sz="4" w:space="0" w:color="auto"/>
            </w:tcBorders>
            <w:shd w:val="clear" w:color="auto" w:fill="auto"/>
            <w:vAlign w:val="center"/>
          </w:tcPr>
          <w:p w14:paraId="4AEBA39E" w14:textId="77777777" w:rsidR="00E23983" w:rsidRPr="00982ED4" w:rsidRDefault="00E23983" w:rsidP="008B5B6D">
            <w:pPr>
              <w:pStyle w:val="a3"/>
              <w:tabs>
                <w:tab w:val="left" w:pos="284"/>
              </w:tabs>
              <w:jc w:val="center"/>
              <w:rPr>
                <w:rFonts w:cs="Times New Roman"/>
                <w:b/>
                <w:sz w:val="20"/>
                <w:szCs w:val="20"/>
              </w:rPr>
            </w:pPr>
            <w:r w:rsidRPr="00982ED4">
              <w:rPr>
                <w:rFonts w:cs="Times New Roman"/>
                <w:b/>
                <w:sz w:val="20"/>
                <w:szCs w:val="20"/>
              </w:rPr>
              <w:t>2</w:t>
            </w:r>
          </w:p>
        </w:tc>
        <w:tc>
          <w:tcPr>
            <w:tcW w:w="804" w:type="pct"/>
            <w:tcBorders>
              <w:top w:val="nil"/>
              <w:left w:val="nil"/>
              <w:bottom w:val="single" w:sz="4" w:space="0" w:color="auto"/>
              <w:right w:val="single" w:sz="4" w:space="0" w:color="auto"/>
            </w:tcBorders>
            <w:shd w:val="clear" w:color="auto" w:fill="auto"/>
            <w:vAlign w:val="center"/>
          </w:tcPr>
          <w:p w14:paraId="4CF0B519" w14:textId="77777777" w:rsidR="00E23983" w:rsidRPr="00982ED4" w:rsidRDefault="00E23983" w:rsidP="008B5B6D">
            <w:pPr>
              <w:pStyle w:val="a3"/>
              <w:tabs>
                <w:tab w:val="left" w:pos="284"/>
              </w:tabs>
              <w:jc w:val="center"/>
              <w:rPr>
                <w:rFonts w:cs="Times New Roman"/>
                <w:b/>
                <w:sz w:val="20"/>
                <w:szCs w:val="20"/>
              </w:rPr>
            </w:pPr>
            <w:r w:rsidRPr="00982ED4">
              <w:rPr>
                <w:rFonts w:cs="Times New Roman"/>
                <w:b/>
                <w:sz w:val="20"/>
                <w:szCs w:val="20"/>
              </w:rPr>
              <w:t>3</w:t>
            </w:r>
          </w:p>
        </w:tc>
      </w:tr>
      <w:tr w:rsidR="00E23983" w:rsidRPr="00982ED4" w14:paraId="0169620F" w14:textId="77777777" w:rsidTr="00612D5E">
        <w:trPr>
          <w:trHeight w:val="20"/>
          <w:jc w:val="center"/>
        </w:trPr>
        <w:tc>
          <w:tcPr>
            <w:tcW w:w="5000" w:type="pct"/>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0E417D1C" w14:textId="5C258BCD" w:rsidR="00E23983" w:rsidRPr="00982ED4" w:rsidRDefault="00AA7A25" w:rsidP="00AA7A25">
            <w:pPr>
              <w:pStyle w:val="a3"/>
              <w:tabs>
                <w:tab w:val="left" w:pos="284"/>
              </w:tabs>
              <w:jc w:val="center"/>
              <w:rPr>
                <w:rFonts w:cs="Times New Roman"/>
                <w:sz w:val="20"/>
                <w:szCs w:val="20"/>
              </w:rPr>
            </w:pPr>
            <w:r>
              <w:rPr>
                <w:rFonts w:cs="Times New Roman"/>
                <w:sz w:val="20"/>
                <w:szCs w:val="20"/>
              </w:rPr>
              <w:t>Угольная</w:t>
            </w:r>
            <w:r w:rsidR="00E23983" w:rsidRPr="00982ED4">
              <w:rPr>
                <w:rFonts w:cs="Times New Roman"/>
                <w:sz w:val="20"/>
                <w:szCs w:val="20"/>
              </w:rPr>
              <w:t xml:space="preserve"> котельная по ул. </w:t>
            </w:r>
            <w:r w:rsidR="002C0925">
              <w:rPr>
                <w:rFonts w:cs="Times New Roman"/>
                <w:sz w:val="20"/>
                <w:szCs w:val="20"/>
              </w:rPr>
              <w:t>Ленина</w:t>
            </w:r>
          </w:p>
        </w:tc>
      </w:tr>
      <w:tr w:rsidR="00AA7A25" w:rsidRPr="00982ED4" w14:paraId="1423FF02" w14:textId="77777777" w:rsidTr="00612D5E">
        <w:trPr>
          <w:trHeight w:val="20"/>
          <w:jc w:val="center"/>
        </w:trPr>
        <w:tc>
          <w:tcPr>
            <w:tcW w:w="409" w:type="pct"/>
            <w:tcBorders>
              <w:top w:val="single" w:sz="4" w:space="0" w:color="auto"/>
              <w:left w:val="single" w:sz="4" w:space="0" w:color="auto"/>
              <w:bottom w:val="single" w:sz="4" w:space="0" w:color="auto"/>
              <w:right w:val="nil"/>
            </w:tcBorders>
            <w:shd w:val="clear" w:color="auto" w:fill="auto"/>
            <w:noWrap/>
            <w:vAlign w:val="center"/>
          </w:tcPr>
          <w:p w14:paraId="42E3867B" w14:textId="77777777" w:rsidR="00AA7A25" w:rsidRPr="00AA7A25" w:rsidRDefault="00AA7A25" w:rsidP="00AA7A25">
            <w:pPr>
              <w:pStyle w:val="a3"/>
              <w:tabs>
                <w:tab w:val="left" w:pos="284"/>
              </w:tabs>
              <w:jc w:val="both"/>
              <w:rPr>
                <w:rFonts w:cs="Times New Roman"/>
                <w:sz w:val="20"/>
                <w:szCs w:val="20"/>
              </w:rPr>
            </w:pPr>
            <w:r w:rsidRPr="00AA7A25">
              <w:rPr>
                <w:rFonts w:cs="Times New Roman"/>
                <w:sz w:val="20"/>
                <w:szCs w:val="20"/>
              </w:rPr>
              <w:t>1</w:t>
            </w:r>
          </w:p>
        </w:tc>
        <w:tc>
          <w:tcPr>
            <w:tcW w:w="3787" w:type="pct"/>
            <w:tcBorders>
              <w:top w:val="single" w:sz="4" w:space="0" w:color="auto"/>
              <w:left w:val="single" w:sz="4" w:space="0" w:color="auto"/>
              <w:bottom w:val="single" w:sz="4" w:space="0" w:color="auto"/>
              <w:right w:val="single" w:sz="4" w:space="0" w:color="auto"/>
            </w:tcBorders>
            <w:shd w:val="clear" w:color="auto" w:fill="auto"/>
            <w:vAlign w:val="center"/>
          </w:tcPr>
          <w:p w14:paraId="2DAAFCE5" w14:textId="0F1E97E7" w:rsidR="00AA7A25" w:rsidRPr="00AA7A25" w:rsidRDefault="00AA7A25" w:rsidP="00AA7A25">
            <w:pPr>
              <w:pStyle w:val="a3"/>
              <w:tabs>
                <w:tab w:val="left" w:pos="284"/>
              </w:tabs>
              <w:jc w:val="both"/>
              <w:rPr>
                <w:rFonts w:cs="Times New Roman"/>
                <w:sz w:val="20"/>
                <w:szCs w:val="20"/>
              </w:rPr>
            </w:pPr>
            <w:r w:rsidRPr="00AA7A25">
              <w:rPr>
                <w:color w:val="000000"/>
                <w:sz w:val="20"/>
                <w:szCs w:val="20"/>
              </w:rPr>
              <w:t xml:space="preserve"> Контурный насос </w:t>
            </w:r>
            <w:r w:rsidRPr="00AA7A25">
              <w:rPr>
                <w:color w:val="000000"/>
                <w:sz w:val="20"/>
                <w:szCs w:val="20"/>
                <w:lang w:val="en-US"/>
              </w:rPr>
              <w:t>Grundfos</w:t>
            </w:r>
            <w:r w:rsidRPr="00AA7A25">
              <w:rPr>
                <w:color w:val="000000"/>
                <w:sz w:val="20"/>
                <w:szCs w:val="20"/>
              </w:rPr>
              <w:t xml:space="preserve"> </w:t>
            </w:r>
            <w:r w:rsidRPr="00AA7A25">
              <w:rPr>
                <w:color w:val="000000"/>
                <w:sz w:val="20"/>
                <w:szCs w:val="20"/>
                <w:lang w:val="en-US"/>
              </w:rPr>
              <w:t>TR</w:t>
            </w:r>
            <w:r w:rsidRPr="00AA7A25">
              <w:rPr>
                <w:color w:val="000000"/>
                <w:sz w:val="20"/>
                <w:szCs w:val="20"/>
              </w:rPr>
              <w:t>65-260/2 (3 шт.)</w:t>
            </w:r>
          </w:p>
        </w:tc>
        <w:tc>
          <w:tcPr>
            <w:tcW w:w="804" w:type="pct"/>
            <w:tcBorders>
              <w:top w:val="nil"/>
              <w:left w:val="nil"/>
              <w:bottom w:val="single" w:sz="4" w:space="0" w:color="auto"/>
              <w:right w:val="single" w:sz="4" w:space="0" w:color="auto"/>
            </w:tcBorders>
            <w:shd w:val="clear" w:color="auto" w:fill="auto"/>
            <w:vAlign w:val="center"/>
          </w:tcPr>
          <w:p w14:paraId="13B4A4D3" w14:textId="1E92B336" w:rsidR="00AA7A25" w:rsidRPr="00AA7A25" w:rsidRDefault="00AA7A25" w:rsidP="00AA7A25">
            <w:pPr>
              <w:pStyle w:val="a3"/>
              <w:tabs>
                <w:tab w:val="left" w:pos="284"/>
              </w:tabs>
              <w:jc w:val="both"/>
              <w:rPr>
                <w:rFonts w:cs="Times New Roman"/>
                <w:sz w:val="20"/>
                <w:szCs w:val="20"/>
              </w:rPr>
            </w:pPr>
            <w:r w:rsidRPr="00AA7A25">
              <w:rPr>
                <w:color w:val="000000"/>
                <w:sz w:val="20"/>
                <w:szCs w:val="20"/>
              </w:rPr>
              <w:t xml:space="preserve"> 2013</w:t>
            </w:r>
          </w:p>
        </w:tc>
      </w:tr>
      <w:tr w:rsidR="00AA7A25" w:rsidRPr="00982ED4" w14:paraId="0871C527" w14:textId="77777777" w:rsidTr="00612D5E">
        <w:trPr>
          <w:trHeight w:val="20"/>
          <w:jc w:val="center"/>
        </w:trPr>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43FAA6B9" w14:textId="77777777" w:rsidR="00AA7A25" w:rsidRPr="00AA7A25" w:rsidRDefault="00AA7A25" w:rsidP="00AA7A25">
            <w:pPr>
              <w:pStyle w:val="a3"/>
              <w:tabs>
                <w:tab w:val="left" w:pos="284"/>
              </w:tabs>
              <w:jc w:val="both"/>
              <w:rPr>
                <w:rFonts w:cs="Times New Roman"/>
                <w:sz w:val="20"/>
                <w:szCs w:val="20"/>
              </w:rPr>
            </w:pPr>
            <w:r w:rsidRPr="00AA7A25">
              <w:rPr>
                <w:rFonts w:cs="Times New Roman"/>
                <w:sz w:val="20"/>
                <w:szCs w:val="20"/>
              </w:rPr>
              <w:t>2</w:t>
            </w:r>
          </w:p>
        </w:tc>
        <w:tc>
          <w:tcPr>
            <w:tcW w:w="3787" w:type="pct"/>
            <w:tcBorders>
              <w:top w:val="single" w:sz="4" w:space="0" w:color="auto"/>
              <w:left w:val="nil"/>
              <w:bottom w:val="single" w:sz="4" w:space="0" w:color="auto"/>
              <w:right w:val="single" w:sz="4" w:space="0" w:color="auto"/>
            </w:tcBorders>
            <w:shd w:val="clear" w:color="auto" w:fill="auto"/>
            <w:vAlign w:val="center"/>
          </w:tcPr>
          <w:p w14:paraId="01DAED7D" w14:textId="661B1D1C" w:rsidR="00AA7A25" w:rsidRPr="00AA7A25" w:rsidRDefault="00AA7A25" w:rsidP="00AA7A25">
            <w:pPr>
              <w:pStyle w:val="a3"/>
              <w:tabs>
                <w:tab w:val="left" w:pos="284"/>
              </w:tabs>
              <w:jc w:val="both"/>
              <w:rPr>
                <w:rFonts w:cs="Times New Roman"/>
                <w:sz w:val="20"/>
                <w:szCs w:val="20"/>
              </w:rPr>
            </w:pPr>
            <w:r w:rsidRPr="00AA7A25">
              <w:rPr>
                <w:color w:val="000000"/>
                <w:sz w:val="20"/>
                <w:szCs w:val="20"/>
              </w:rPr>
              <w:t xml:space="preserve"> </w:t>
            </w:r>
            <w:proofErr w:type="spellStart"/>
            <w:r w:rsidRPr="00AA7A25">
              <w:rPr>
                <w:color w:val="000000"/>
                <w:sz w:val="20"/>
                <w:szCs w:val="20"/>
              </w:rPr>
              <w:t>Водоподг</w:t>
            </w:r>
            <w:proofErr w:type="spellEnd"/>
            <w:r w:rsidRPr="00AA7A25">
              <w:rPr>
                <w:color w:val="000000"/>
                <w:sz w:val="20"/>
                <w:szCs w:val="20"/>
              </w:rPr>
              <w:t>. АСДР «Комплексон – 6» (реагент НТФ)</w:t>
            </w:r>
          </w:p>
        </w:tc>
        <w:tc>
          <w:tcPr>
            <w:tcW w:w="804" w:type="pct"/>
            <w:tcBorders>
              <w:top w:val="nil"/>
              <w:left w:val="nil"/>
              <w:bottom w:val="single" w:sz="4" w:space="0" w:color="auto"/>
              <w:right w:val="single" w:sz="4" w:space="0" w:color="auto"/>
            </w:tcBorders>
            <w:shd w:val="clear" w:color="auto" w:fill="auto"/>
            <w:vAlign w:val="center"/>
          </w:tcPr>
          <w:p w14:paraId="46D58590" w14:textId="4E7F3A4F" w:rsidR="00AA7A25" w:rsidRPr="00AA7A25" w:rsidRDefault="00AA7A25" w:rsidP="00AA7A25">
            <w:pPr>
              <w:pStyle w:val="a3"/>
              <w:tabs>
                <w:tab w:val="left" w:pos="284"/>
              </w:tabs>
              <w:jc w:val="both"/>
              <w:rPr>
                <w:rFonts w:cs="Times New Roman"/>
                <w:sz w:val="20"/>
                <w:szCs w:val="20"/>
              </w:rPr>
            </w:pPr>
            <w:r w:rsidRPr="00AA7A25">
              <w:rPr>
                <w:color w:val="000000"/>
                <w:sz w:val="20"/>
                <w:szCs w:val="20"/>
              </w:rPr>
              <w:t>2013</w:t>
            </w:r>
          </w:p>
        </w:tc>
      </w:tr>
      <w:tr w:rsidR="00AA7A25" w:rsidRPr="00982ED4" w14:paraId="70418A4E" w14:textId="77777777" w:rsidTr="00612D5E">
        <w:trPr>
          <w:trHeight w:val="20"/>
          <w:jc w:val="center"/>
        </w:trPr>
        <w:tc>
          <w:tcPr>
            <w:tcW w:w="409" w:type="pct"/>
            <w:tcBorders>
              <w:top w:val="nil"/>
              <w:left w:val="single" w:sz="4" w:space="0" w:color="auto"/>
              <w:bottom w:val="single" w:sz="4" w:space="0" w:color="auto"/>
              <w:right w:val="single" w:sz="4" w:space="0" w:color="auto"/>
            </w:tcBorders>
            <w:shd w:val="clear" w:color="auto" w:fill="auto"/>
            <w:vAlign w:val="center"/>
          </w:tcPr>
          <w:p w14:paraId="0FA51980" w14:textId="77777777" w:rsidR="00AA7A25" w:rsidRPr="00AA7A25" w:rsidRDefault="00AA7A25" w:rsidP="00AA7A25">
            <w:pPr>
              <w:pStyle w:val="a3"/>
              <w:tabs>
                <w:tab w:val="left" w:pos="284"/>
              </w:tabs>
              <w:jc w:val="both"/>
              <w:rPr>
                <w:rFonts w:cs="Times New Roman"/>
                <w:sz w:val="20"/>
                <w:szCs w:val="20"/>
              </w:rPr>
            </w:pPr>
            <w:r w:rsidRPr="00AA7A25">
              <w:rPr>
                <w:rFonts w:cs="Times New Roman"/>
                <w:sz w:val="20"/>
                <w:szCs w:val="20"/>
              </w:rPr>
              <w:t>3</w:t>
            </w:r>
          </w:p>
        </w:tc>
        <w:tc>
          <w:tcPr>
            <w:tcW w:w="3787" w:type="pct"/>
            <w:tcBorders>
              <w:top w:val="nil"/>
              <w:left w:val="nil"/>
              <w:bottom w:val="single" w:sz="4" w:space="0" w:color="auto"/>
              <w:right w:val="single" w:sz="4" w:space="0" w:color="auto"/>
            </w:tcBorders>
            <w:shd w:val="clear" w:color="auto" w:fill="auto"/>
            <w:vAlign w:val="center"/>
          </w:tcPr>
          <w:p w14:paraId="4BCFFD0B" w14:textId="7254C0C9" w:rsidR="00AA7A25" w:rsidRPr="00AA7A25" w:rsidRDefault="00AA7A25" w:rsidP="00AA7A25">
            <w:pPr>
              <w:pStyle w:val="a3"/>
              <w:tabs>
                <w:tab w:val="left" w:pos="284"/>
              </w:tabs>
              <w:jc w:val="both"/>
              <w:rPr>
                <w:rFonts w:cs="Times New Roman"/>
                <w:sz w:val="20"/>
                <w:szCs w:val="20"/>
              </w:rPr>
            </w:pPr>
            <w:r w:rsidRPr="00AA7A25">
              <w:rPr>
                <w:color w:val="000000"/>
                <w:sz w:val="20"/>
                <w:szCs w:val="20"/>
              </w:rPr>
              <w:t xml:space="preserve"> Сетевой насос </w:t>
            </w:r>
            <w:r w:rsidRPr="00AA7A25">
              <w:rPr>
                <w:color w:val="000000"/>
                <w:sz w:val="20"/>
                <w:szCs w:val="20"/>
                <w:lang w:val="en-US"/>
              </w:rPr>
              <w:t>Grundfos</w:t>
            </w:r>
            <w:r w:rsidRPr="00AA7A25">
              <w:rPr>
                <w:color w:val="000000"/>
                <w:sz w:val="20"/>
                <w:szCs w:val="20"/>
              </w:rPr>
              <w:t xml:space="preserve"> ТР100-360/2 (2 </w:t>
            </w:r>
            <w:proofErr w:type="spellStart"/>
            <w:r w:rsidRPr="00AA7A25">
              <w:rPr>
                <w:color w:val="000000"/>
                <w:sz w:val="20"/>
                <w:szCs w:val="20"/>
              </w:rPr>
              <w:t>шт</w:t>
            </w:r>
            <w:proofErr w:type="spellEnd"/>
            <w:r w:rsidRPr="00AA7A25">
              <w:rPr>
                <w:color w:val="000000"/>
                <w:sz w:val="20"/>
                <w:szCs w:val="20"/>
              </w:rPr>
              <w:t>)</w:t>
            </w:r>
          </w:p>
        </w:tc>
        <w:tc>
          <w:tcPr>
            <w:tcW w:w="804" w:type="pct"/>
            <w:tcBorders>
              <w:top w:val="nil"/>
              <w:left w:val="nil"/>
              <w:bottom w:val="single" w:sz="4" w:space="0" w:color="auto"/>
              <w:right w:val="single" w:sz="4" w:space="0" w:color="auto"/>
            </w:tcBorders>
            <w:shd w:val="clear" w:color="auto" w:fill="auto"/>
            <w:vAlign w:val="center"/>
          </w:tcPr>
          <w:p w14:paraId="052B7C05" w14:textId="756E0459" w:rsidR="00AA7A25" w:rsidRPr="00AA7A25" w:rsidRDefault="00AA7A25" w:rsidP="00AA7A25">
            <w:pPr>
              <w:pStyle w:val="a3"/>
              <w:tabs>
                <w:tab w:val="left" w:pos="284"/>
              </w:tabs>
              <w:jc w:val="both"/>
              <w:rPr>
                <w:rFonts w:cs="Times New Roman"/>
                <w:sz w:val="20"/>
                <w:szCs w:val="20"/>
              </w:rPr>
            </w:pPr>
            <w:r w:rsidRPr="00AA7A25">
              <w:rPr>
                <w:color w:val="000000"/>
                <w:sz w:val="20"/>
                <w:szCs w:val="20"/>
              </w:rPr>
              <w:t xml:space="preserve">2013 </w:t>
            </w:r>
          </w:p>
        </w:tc>
      </w:tr>
      <w:tr w:rsidR="00AA7A25" w:rsidRPr="00982ED4" w14:paraId="73867D0F" w14:textId="77777777" w:rsidTr="0039137A">
        <w:trPr>
          <w:trHeight w:val="20"/>
          <w:jc w:val="center"/>
        </w:trPr>
        <w:tc>
          <w:tcPr>
            <w:tcW w:w="409" w:type="pct"/>
            <w:tcBorders>
              <w:top w:val="nil"/>
              <w:left w:val="single" w:sz="4" w:space="0" w:color="auto"/>
              <w:bottom w:val="single" w:sz="4" w:space="0" w:color="auto"/>
              <w:right w:val="single" w:sz="4" w:space="0" w:color="auto"/>
            </w:tcBorders>
            <w:shd w:val="clear" w:color="auto" w:fill="auto"/>
            <w:vAlign w:val="center"/>
          </w:tcPr>
          <w:p w14:paraId="1D63BEE9" w14:textId="77777777" w:rsidR="00AA7A25" w:rsidRPr="00AA7A25" w:rsidRDefault="00AA7A25" w:rsidP="00AA7A25">
            <w:pPr>
              <w:pStyle w:val="a3"/>
              <w:tabs>
                <w:tab w:val="left" w:pos="284"/>
              </w:tabs>
              <w:jc w:val="both"/>
              <w:rPr>
                <w:rFonts w:cs="Times New Roman"/>
                <w:sz w:val="20"/>
                <w:szCs w:val="20"/>
              </w:rPr>
            </w:pPr>
            <w:r w:rsidRPr="00AA7A25">
              <w:rPr>
                <w:rFonts w:cs="Times New Roman"/>
                <w:sz w:val="20"/>
                <w:szCs w:val="20"/>
              </w:rPr>
              <w:t>4</w:t>
            </w:r>
          </w:p>
        </w:tc>
        <w:tc>
          <w:tcPr>
            <w:tcW w:w="3787" w:type="pct"/>
            <w:tcBorders>
              <w:top w:val="nil"/>
              <w:left w:val="nil"/>
              <w:bottom w:val="single" w:sz="4" w:space="0" w:color="auto"/>
              <w:right w:val="single" w:sz="4" w:space="0" w:color="auto"/>
            </w:tcBorders>
            <w:shd w:val="clear" w:color="auto" w:fill="auto"/>
            <w:vAlign w:val="center"/>
          </w:tcPr>
          <w:p w14:paraId="169FABC4" w14:textId="41144640" w:rsidR="00AA7A25" w:rsidRPr="00AA7A25" w:rsidRDefault="00AA7A25" w:rsidP="00AA7A25">
            <w:pPr>
              <w:pStyle w:val="a3"/>
              <w:tabs>
                <w:tab w:val="left" w:pos="284"/>
              </w:tabs>
              <w:jc w:val="both"/>
              <w:rPr>
                <w:rFonts w:cs="Times New Roman"/>
                <w:sz w:val="20"/>
                <w:szCs w:val="20"/>
              </w:rPr>
            </w:pPr>
            <w:r w:rsidRPr="00AA7A25">
              <w:rPr>
                <w:color w:val="000000"/>
                <w:sz w:val="20"/>
                <w:szCs w:val="20"/>
              </w:rPr>
              <w:t xml:space="preserve"> Подпиточный насос </w:t>
            </w:r>
            <w:r w:rsidRPr="00AA7A25">
              <w:rPr>
                <w:color w:val="000000"/>
                <w:sz w:val="20"/>
                <w:szCs w:val="20"/>
                <w:lang w:val="en-US"/>
              </w:rPr>
              <w:t>Grundfos</w:t>
            </w:r>
            <w:r w:rsidRPr="00AA7A25">
              <w:rPr>
                <w:color w:val="000000"/>
                <w:sz w:val="20"/>
                <w:szCs w:val="20"/>
              </w:rPr>
              <w:t xml:space="preserve"> СМЗ-4 (2 шт.)</w:t>
            </w:r>
          </w:p>
        </w:tc>
        <w:tc>
          <w:tcPr>
            <w:tcW w:w="804" w:type="pct"/>
            <w:tcBorders>
              <w:top w:val="nil"/>
              <w:left w:val="nil"/>
              <w:bottom w:val="single" w:sz="4" w:space="0" w:color="auto"/>
              <w:right w:val="single" w:sz="4" w:space="0" w:color="auto"/>
            </w:tcBorders>
            <w:shd w:val="clear" w:color="auto" w:fill="auto"/>
            <w:vAlign w:val="center"/>
          </w:tcPr>
          <w:p w14:paraId="068D3DBF" w14:textId="0EF8852A" w:rsidR="00AA7A25" w:rsidRPr="00AA7A25" w:rsidRDefault="00AA7A25" w:rsidP="00AA7A25">
            <w:pPr>
              <w:pStyle w:val="a3"/>
              <w:tabs>
                <w:tab w:val="left" w:pos="284"/>
              </w:tabs>
              <w:jc w:val="both"/>
              <w:rPr>
                <w:rFonts w:cs="Times New Roman"/>
                <w:sz w:val="20"/>
                <w:szCs w:val="20"/>
              </w:rPr>
            </w:pPr>
            <w:r w:rsidRPr="00AA7A25">
              <w:rPr>
                <w:color w:val="000000"/>
                <w:sz w:val="20"/>
                <w:szCs w:val="20"/>
              </w:rPr>
              <w:t xml:space="preserve">2013 </w:t>
            </w:r>
          </w:p>
        </w:tc>
      </w:tr>
      <w:tr w:rsidR="00AA7A25" w:rsidRPr="00982ED4" w14:paraId="75AFA2F5" w14:textId="77777777" w:rsidTr="0039137A">
        <w:trPr>
          <w:trHeight w:val="20"/>
          <w:jc w:val="center"/>
        </w:trPr>
        <w:tc>
          <w:tcPr>
            <w:tcW w:w="409" w:type="pct"/>
            <w:tcBorders>
              <w:top w:val="nil"/>
              <w:left w:val="single" w:sz="4" w:space="0" w:color="auto"/>
              <w:bottom w:val="single" w:sz="4" w:space="0" w:color="auto"/>
              <w:right w:val="single" w:sz="4" w:space="0" w:color="auto"/>
            </w:tcBorders>
            <w:shd w:val="clear" w:color="auto" w:fill="auto"/>
            <w:vAlign w:val="center"/>
          </w:tcPr>
          <w:p w14:paraId="09789CE4" w14:textId="77777777" w:rsidR="00AA7A25" w:rsidRPr="00AA7A25" w:rsidRDefault="00AA7A25" w:rsidP="00AA7A25">
            <w:pPr>
              <w:pStyle w:val="a3"/>
              <w:tabs>
                <w:tab w:val="left" w:pos="284"/>
              </w:tabs>
              <w:jc w:val="both"/>
              <w:rPr>
                <w:rFonts w:cs="Times New Roman"/>
                <w:sz w:val="20"/>
                <w:szCs w:val="20"/>
              </w:rPr>
            </w:pPr>
            <w:r w:rsidRPr="00AA7A25">
              <w:rPr>
                <w:rFonts w:cs="Times New Roman"/>
                <w:sz w:val="20"/>
                <w:szCs w:val="20"/>
              </w:rPr>
              <w:t>5</w:t>
            </w:r>
          </w:p>
        </w:tc>
        <w:tc>
          <w:tcPr>
            <w:tcW w:w="3787" w:type="pct"/>
            <w:tcBorders>
              <w:top w:val="nil"/>
              <w:left w:val="nil"/>
              <w:bottom w:val="single" w:sz="4" w:space="0" w:color="auto"/>
              <w:right w:val="single" w:sz="4" w:space="0" w:color="auto"/>
            </w:tcBorders>
            <w:shd w:val="clear" w:color="auto" w:fill="auto"/>
            <w:vAlign w:val="center"/>
          </w:tcPr>
          <w:p w14:paraId="732794CB" w14:textId="392E8FCE" w:rsidR="00AA7A25" w:rsidRPr="00AA7A25" w:rsidRDefault="00AA7A25" w:rsidP="00AA7A25">
            <w:pPr>
              <w:pStyle w:val="a3"/>
              <w:tabs>
                <w:tab w:val="left" w:pos="284"/>
              </w:tabs>
              <w:jc w:val="both"/>
              <w:rPr>
                <w:rFonts w:cs="Times New Roman"/>
                <w:sz w:val="20"/>
                <w:szCs w:val="20"/>
              </w:rPr>
            </w:pPr>
            <w:r w:rsidRPr="00AA7A25">
              <w:rPr>
                <w:color w:val="000000"/>
                <w:sz w:val="20"/>
                <w:szCs w:val="20"/>
              </w:rPr>
              <w:t xml:space="preserve"> Теплообменник НН </w:t>
            </w:r>
            <w:r w:rsidRPr="00AA7A25">
              <w:rPr>
                <w:color w:val="000000"/>
                <w:sz w:val="20"/>
                <w:szCs w:val="20"/>
                <w:lang w:val="en-US"/>
              </w:rPr>
              <w:t>N</w:t>
            </w:r>
            <w:r w:rsidRPr="00AA7A25">
              <w:rPr>
                <w:color w:val="000000"/>
                <w:sz w:val="20"/>
                <w:szCs w:val="20"/>
              </w:rPr>
              <w:t>19</w:t>
            </w:r>
            <w:r w:rsidRPr="00AA7A25">
              <w:rPr>
                <w:color w:val="000000"/>
                <w:sz w:val="20"/>
                <w:szCs w:val="20"/>
                <w:lang w:val="en-US"/>
              </w:rPr>
              <w:t>A</w:t>
            </w:r>
            <w:r w:rsidRPr="00AA7A25">
              <w:rPr>
                <w:color w:val="000000"/>
                <w:sz w:val="20"/>
                <w:szCs w:val="20"/>
              </w:rPr>
              <w:t xml:space="preserve"> «</w:t>
            </w:r>
            <w:proofErr w:type="spellStart"/>
            <w:r w:rsidRPr="00AA7A25">
              <w:rPr>
                <w:color w:val="000000"/>
                <w:sz w:val="20"/>
                <w:szCs w:val="20"/>
              </w:rPr>
              <w:t>Ридан</w:t>
            </w:r>
            <w:proofErr w:type="spellEnd"/>
            <w:r w:rsidRPr="00AA7A25">
              <w:rPr>
                <w:color w:val="000000"/>
                <w:sz w:val="20"/>
                <w:szCs w:val="20"/>
              </w:rPr>
              <w:t>» (2шт.)</w:t>
            </w:r>
          </w:p>
        </w:tc>
        <w:tc>
          <w:tcPr>
            <w:tcW w:w="804" w:type="pct"/>
            <w:tcBorders>
              <w:top w:val="nil"/>
              <w:left w:val="nil"/>
              <w:bottom w:val="single" w:sz="4" w:space="0" w:color="auto"/>
              <w:right w:val="single" w:sz="4" w:space="0" w:color="auto"/>
            </w:tcBorders>
            <w:shd w:val="clear" w:color="auto" w:fill="auto"/>
            <w:vAlign w:val="center"/>
          </w:tcPr>
          <w:p w14:paraId="508411E7" w14:textId="6D9C5BF7" w:rsidR="00AA7A25" w:rsidRPr="00AA7A25" w:rsidRDefault="00AA7A25" w:rsidP="00AA7A25">
            <w:pPr>
              <w:pStyle w:val="a3"/>
              <w:tabs>
                <w:tab w:val="left" w:pos="284"/>
              </w:tabs>
              <w:jc w:val="both"/>
              <w:rPr>
                <w:rFonts w:cs="Times New Roman"/>
                <w:sz w:val="20"/>
                <w:szCs w:val="20"/>
              </w:rPr>
            </w:pPr>
            <w:r w:rsidRPr="00AA7A25">
              <w:rPr>
                <w:color w:val="000000"/>
                <w:sz w:val="20"/>
                <w:szCs w:val="20"/>
              </w:rPr>
              <w:t xml:space="preserve"> 2013</w:t>
            </w:r>
          </w:p>
        </w:tc>
      </w:tr>
    </w:tbl>
    <w:p w14:paraId="7C85D360" w14:textId="77777777" w:rsidR="00E23983" w:rsidRPr="00A42F2A" w:rsidRDefault="00E23983" w:rsidP="00F87C58">
      <w:pPr>
        <w:pStyle w:val="afa"/>
        <w:rPr>
          <w:i w:val="0"/>
          <w:lang w:val="ru-RU"/>
        </w:rPr>
      </w:pPr>
      <w:bookmarkStart w:id="16" w:name="_Toc138260556"/>
      <w:r w:rsidRPr="00A42F2A">
        <w:rPr>
          <w:lang w:val="ru-RU"/>
        </w:rPr>
        <w:t xml:space="preserve">Таблица 2. </w:t>
      </w:r>
      <w:proofErr w:type="spellStart"/>
      <w:r w:rsidRPr="00A42F2A">
        <w:t>Характеристики</w:t>
      </w:r>
      <w:proofErr w:type="spellEnd"/>
      <w:r w:rsidRPr="00A42F2A">
        <w:t xml:space="preserve"> </w:t>
      </w:r>
      <w:proofErr w:type="spellStart"/>
      <w:r w:rsidRPr="00A42F2A">
        <w:t>котельной</w:t>
      </w:r>
      <w:bookmarkEnd w:id="16"/>
      <w:proofErr w:type="spellEnd"/>
    </w:p>
    <w:tbl>
      <w:tblPr>
        <w:tblW w:w="9133" w:type="dxa"/>
        <w:tblInd w:w="421" w:type="dxa"/>
        <w:tblLook w:val="04A0" w:firstRow="1" w:lastRow="0" w:firstColumn="1" w:lastColumn="0" w:noHBand="0" w:noVBand="1"/>
      </w:tblPr>
      <w:tblGrid>
        <w:gridCol w:w="4871"/>
        <w:gridCol w:w="4262"/>
      </w:tblGrid>
      <w:tr w:rsidR="00E23983" w:rsidRPr="00982ED4" w14:paraId="0F1EABE9" w14:textId="77777777" w:rsidTr="00982ED4">
        <w:trPr>
          <w:trHeight w:val="260"/>
        </w:trPr>
        <w:tc>
          <w:tcPr>
            <w:tcW w:w="4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C872E3" w14:textId="09F7CBDC" w:rsidR="00E23983" w:rsidRPr="00982ED4" w:rsidRDefault="00E23983" w:rsidP="00902C14">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Параметр</w:t>
            </w:r>
          </w:p>
        </w:tc>
        <w:tc>
          <w:tcPr>
            <w:tcW w:w="4262" w:type="dxa"/>
            <w:tcBorders>
              <w:top w:val="single" w:sz="4" w:space="0" w:color="auto"/>
              <w:left w:val="nil"/>
              <w:bottom w:val="single" w:sz="4" w:space="0" w:color="auto"/>
              <w:right w:val="single" w:sz="4" w:space="0" w:color="auto"/>
            </w:tcBorders>
            <w:shd w:val="clear" w:color="auto" w:fill="auto"/>
            <w:vAlign w:val="center"/>
            <w:hideMark/>
          </w:tcPr>
          <w:p w14:paraId="24EC0F96" w14:textId="77777777" w:rsidR="00E23983" w:rsidRPr="00982ED4" w:rsidRDefault="00E23983" w:rsidP="00902C14">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Значение</w:t>
            </w:r>
          </w:p>
        </w:tc>
      </w:tr>
      <w:tr w:rsidR="00E23983" w:rsidRPr="00982ED4" w14:paraId="5CAE5C43" w14:textId="77777777" w:rsidTr="00982ED4">
        <w:trPr>
          <w:trHeight w:val="441"/>
        </w:trPr>
        <w:tc>
          <w:tcPr>
            <w:tcW w:w="4871" w:type="dxa"/>
            <w:tcBorders>
              <w:top w:val="nil"/>
              <w:left w:val="single" w:sz="4" w:space="0" w:color="auto"/>
              <w:bottom w:val="single" w:sz="4" w:space="0" w:color="auto"/>
              <w:right w:val="single" w:sz="4" w:space="0" w:color="auto"/>
            </w:tcBorders>
            <w:shd w:val="clear" w:color="auto" w:fill="auto"/>
            <w:vAlign w:val="center"/>
            <w:hideMark/>
          </w:tcPr>
          <w:p w14:paraId="26B5D463" w14:textId="77777777" w:rsidR="00E23983" w:rsidRPr="00982ED4" w:rsidRDefault="00E23983" w:rsidP="00902C14">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Наименование предприятия</w:t>
            </w:r>
          </w:p>
        </w:tc>
        <w:tc>
          <w:tcPr>
            <w:tcW w:w="4262" w:type="dxa"/>
            <w:tcBorders>
              <w:top w:val="nil"/>
              <w:left w:val="nil"/>
              <w:bottom w:val="single" w:sz="4" w:space="0" w:color="auto"/>
              <w:right w:val="single" w:sz="4" w:space="0" w:color="auto"/>
            </w:tcBorders>
            <w:shd w:val="clear" w:color="auto" w:fill="auto"/>
            <w:vAlign w:val="center"/>
            <w:hideMark/>
          </w:tcPr>
          <w:p w14:paraId="28A1A7C8" w14:textId="52333F7D" w:rsidR="00E23983" w:rsidRPr="00982ED4" w:rsidRDefault="007A367B" w:rsidP="00902C14">
            <w:pPr>
              <w:tabs>
                <w:tab w:val="left" w:pos="284"/>
              </w:tabs>
              <w:spacing w:after="0" w:line="240" w:lineRule="auto"/>
              <w:jc w:val="both"/>
              <w:rPr>
                <w:rFonts w:eastAsia="Times New Roman" w:cs="Times New Roman"/>
                <w:color w:val="000000"/>
                <w:sz w:val="20"/>
                <w:szCs w:val="20"/>
                <w:lang w:eastAsia="ru-RU"/>
              </w:rPr>
            </w:pPr>
            <w:r>
              <w:rPr>
                <w:rFonts w:eastAsia="Times New Roman" w:cs="Times New Roman"/>
                <w:color w:val="000000"/>
                <w:sz w:val="20"/>
                <w:szCs w:val="20"/>
                <w:lang w:eastAsia="ru-RU"/>
              </w:rPr>
              <w:t>МУП «</w:t>
            </w:r>
            <w:proofErr w:type="spellStart"/>
            <w:r>
              <w:rPr>
                <w:rFonts w:eastAsia="Times New Roman" w:cs="Times New Roman"/>
                <w:color w:val="000000"/>
                <w:sz w:val="20"/>
                <w:szCs w:val="20"/>
                <w:lang w:eastAsia="ru-RU"/>
              </w:rPr>
              <w:t>Заковряжинское</w:t>
            </w:r>
            <w:proofErr w:type="spellEnd"/>
            <w:r w:rsidR="00E23983" w:rsidRPr="00982ED4">
              <w:rPr>
                <w:rFonts w:eastAsia="Times New Roman" w:cs="Times New Roman"/>
                <w:color w:val="000000"/>
                <w:sz w:val="20"/>
                <w:szCs w:val="20"/>
                <w:lang w:eastAsia="ru-RU"/>
              </w:rPr>
              <w:t xml:space="preserve"> ЖКХ</w:t>
            </w:r>
          </w:p>
        </w:tc>
      </w:tr>
      <w:tr w:rsidR="00E23983" w:rsidRPr="00982ED4" w14:paraId="649A6516" w14:textId="77777777" w:rsidTr="00982ED4">
        <w:trPr>
          <w:trHeight w:val="664"/>
        </w:trPr>
        <w:tc>
          <w:tcPr>
            <w:tcW w:w="4871" w:type="dxa"/>
            <w:tcBorders>
              <w:top w:val="nil"/>
              <w:left w:val="single" w:sz="4" w:space="0" w:color="auto"/>
              <w:bottom w:val="single" w:sz="4" w:space="0" w:color="auto"/>
              <w:right w:val="single" w:sz="4" w:space="0" w:color="auto"/>
            </w:tcBorders>
            <w:shd w:val="clear" w:color="auto" w:fill="auto"/>
            <w:vAlign w:val="center"/>
            <w:hideMark/>
          </w:tcPr>
          <w:p w14:paraId="28166C2B" w14:textId="77777777" w:rsidR="00E23983" w:rsidRPr="00982ED4" w:rsidRDefault="00E23983" w:rsidP="00902C14">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Наименование котельной, адрес</w:t>
            </w:r>
          </w:p>
        </w:tc>
        <w:tc>
          <w:tcPr>
            <w:tcW w:w="4262" w:type="dxa"/>
            <w:tcBorders>
              <w:top w:val="nil"/>
              <w:left w:val="nil"/>
              <w:bottom w:val="single" w:sz="4" w:space="0" w:color="auto"/>
              <w:right w:val="single" w:sz="4" w:space="0" w:color="auto"/>
            </w:tcBorders>
            <w:shd w:val="clear" w:color="auto" w:fill="auto"/>
            <w:vAlign w:val="center"/>
            <w:hideMark/>
          </w:tcPr>
          <w:p w14:paraId="7F40661D" w14:textId="1B4178DD" w:rsidR="00E23983" w:rsidRPr="00982ED4" w:rsidRDefault="006C37D8" w:rsidP="00902C14">
            <w:pPr>
              <w:tabs>
                <w:tab w:val="left" w:pos="284"/>
              </w:tabs>
              <w:spacing w:after="0" w:line="240" w:lineRule="auto"/>
              <w:jc w:val="both"/>
              <w:rPr>
                <w:rFonts w:eastAsia="Times New Roman" w:cs="Times New Roman"/>
                <w:color w:val="000000"/>
                <w:sz w:val="20"/>
                <w:szCs w:val="20"/>
                <w:lang w:eastAsia="ru-RU"/>
              </w:rPr>
            </w:pPr>
            <w:r>
              <w:rPr>
                <w:rFonts w:eastAsia="Times New Roman" w:cs="Times New Roman"/>
                <w:color w:val="000000"/>
                <w:sz w:val="20"/>
                <w:szCs w:val="20"/>
                <w:lang w:eastAsia="ru-RU"/>
              </w:rPr>
              <w:t>Угольная</w:t>
            </w:r>
            <w:r w:rsidR="00E23983" w:rsidRPr="00982ED4">
              <w:rPr>
                <w:rFonts w:eastAsia="Times New Roman" w:cs="Times New Roman"/>
                <w:color w:val="000000"/>
                <w:sz w:val="20"/>
                <w:szCs w:val="20"/>
                <w:lang w:eastAsia="ru-RU"/>
              </w:rPr>
              <w:t xml:space="preserve"> котельная ул. </w:t>
            </w:r>
            <w:r w:rsidR="002C0925">
              <w:rPr>
                <w:rFonts w:eastAsia="Times New Roman" w:cs="Times New Roman"/>
                <w:color w:val="000000"/>
                <w:sz w:val="20"/>
                <w:szCs w:val="20"/>
                <w:lang w:eastAsia="ru-RU"/>
              </w:rPr>
              <w:t>Ленина</w:t>
            </w:r>
          </w:p>
        </w:tc>
      </w:tr>
      <w:tr w:rsidR="00E23983" w:rsidRPr="00982ED4" w14:paraId="1CF36AB9" w14:textId="77777777" w:rsidTr="00982ED4">
        <w:trPr>
          <w:trHeight w:val="260"/>
        </w:trPr>
        <w:tc>
          <w:tcPr>
            <w:tcW w:w="4871" w:type="dxa"/>
            <w:tcBorders>
              <w:top w:val="nil"/>
              <w:left w:val="single" w:sz="4" w:space="0" w:color="auto"/>
              <w:bottom w:val="single" w:sz="4" w:space="0" w:color="auto"/>
              <w:right w:val="single" w:sz="4" w:space="0" w:color="auto"/>
            </w:tcBorders>
            <w:shd w:val="clear" w:color="auto" w:fill="auto"/>
            <w:vAlign w:val="center"/>
            <w:hideMark/>
          </w:tcPr>
          <w:p w14:paraId="1224F541" w14:textId="77777777" w:rsidR="00E23983" w:rsidRPr="00982ED4" w:rsidRDefault="00E23983" w:rsidP="00902C14">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Тип котла, параметры</w:t>
            </w:r>
          </w:p>
        </w:tc>
        <w:tc>
          <w:tcPr>
            <w:tcW w:w="4262" w:type="dxa"/>
            <w:tcBorders>
              <w:top w:val="nil"/>
              <w:left w:val="nil"/>
              <w:bottom w:val="single" w:sz="4" w:space="0" w:color="auto"/>
              <w:right w:val="single" w:sz="4" w:space="0" w:color="auto"/>
            </w:tcBorders>
            <w:shd w:val="clear" w:color="auto" w:fill="auto"/>
            <w:vAlign w:val="center"/>
            <w:hideMark/>
          </w:tcPr>
          <w:p w14:paraId="2EE1868C" w14:textId="0EFB23F9" w:rsidR="00E23983" w:rsidRPr="00982ED4" w:rsidRDefault="00E23983" w:rsidP="00AA7A25">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КВ</w:t>
            </w:r>
            <w:r w:rsidR="00AA7A25">
              <w:rPr>
                <w:rFonts w:eastAsia="Times New Roman" w:cs="Times New Roman"/>
                <w:color w:val="000000"/>
                <w:sz w:val="20"/>
                <w:szCs w:val="20"/>
                <w:lang w:eastAsia="ru-RU"/>
              </w:rPr>
              <w:t>м</w:t>
            </w:r>
            <w:r w:rsidRPr="00982ED4">
              <w:rPr>
                <w:rFonts w:eastAsia="Times New Roman" w:cs="Times New Roman"/>
                <w:color w:val="000000"/>
                <w:sz w:val="20"/>
                <w:szCs w:val="20"/>
                <w:lang w:eastAsia="ru-RU"/>
              </w:rPr>
              <w:t>-</w:t>
            </w:r>
            <w:r w:rsidR="006C37D8">
              <w:rPr>
                <w:rFonts w:eastAsia="Times New Roman" w:cs="Times New Roman"/>
                <w:color w:val="000000"/>
                <w:sz w:val="20"/>
                <w:szCs w:val="20"/>
                <w:lang w:eastAsia="ru-RU"/>
              </w:rPr>
              <w:t>0,86</w:t>
            </w:r>
            <w:r w:rsidRPr="00982ED4">
              <w:rPr>
                <w:rFonts w:eastAsia="Times New Roman" w:cs="Times New Roman"/>
                <w:color w:val="000000"/>
                <w:sz w:val="20"/>
                <w:szCs w:val="20"/>
                <w:lang w:eastAsia="ru-RU"/>
              </w:rPr>
              <w:t xml:space="preserve">        </w:t>
            </w:r>
          </w:p>
        </w:tc>
      </w:tr>
      <w:tr w:rsidR="00E23983" w:rsidRPr="00982ED4" w14:paraId="232F6037" w14:textId="77777777" w:rsidTr="00982ED4">
        <w:trPr>
          <w:trHeight w:val="260"/>
        </w:trPr>
        <w:tc>
          <w:tcPr>
            <w:tcW w:w="4871" w:type="dxa"/>
            <w:tcBorders>
              <w:top w:val="nil"/>
              <w:left w:val="single" w:sz="4" w:space="0" w:color="auto"/>
              <w:bottom w:val="single" w:sz="4" w:space="0" w:color="auto"/>
              <w:right w:val="single" w:sz="4" w:space="0" w:color="auto"/>
            </w:tcBorders>
            <w:shd w:val="clear" w:color="auto" w:fill="auto"/>
            <w:vAlign w:val="center"/>
            <w:hideMark/>
          </w:tcPr>
          <w:p w14:paraId="41520815" w14:textId="77777777" w:rsidR="00E23983" w:rsidRPr="00982ED4" w:rsidRDefault="00E23983" w:rsidP="00902C14">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Количество, шт.</w:t>
            </w:r>
          </w:p>
        </w:tc>
        <w:tc>
          <w:tcPr>
            <w:tcW w:w="4262" w:type="dxa"/>
            <w:tcBorders>
              <w:top w:val="nil"/>
              <w:left w:val="nil"/>
              <w:bottom w:val="single" w:sz="4" w:space="0" w:color="auto"/>
              <w:right w:val="single" w:sz="4" w:space="0" w:color="auto"/>
            </w:tcBorders>
            <w:shd w:val="clear" w:color="auto" w:fill="auto"/>
            <w:vAlign w:val="center"/>
            <w:hideMark/>
          </w:tcPr>
          <w:p w14:paraId="030CF569" w14:textId="04423B87" w:rsidR="00E23983" w:rsidRPr="00982ED4" w:rsidRDefault="006C37D8" w:rsidP="00902C14">
            <w:pPr>
              <w:tabs>
                <w:tab w:val="left" w:pos="284"/>
              </w:tabs>
              <w:spacing w:after="0" w:line="240" w:lineRule="auto"/>
              <w:jc w:val="both"/>
              <w:rPr>
                <w:rFonts w:eastAsia="Times New Roman" w:cs="Times New Roman"/>
                <w:color w:val="000000"/>
                <w:sz w:val="20"/>
                <w:szCs w:val="20"/>
                <w:lang w:eastAsia="ru-RU"/>
              </w:rPr>
            </w:pPr>
            <w:r>
              <w:rPr>
                <w:rFonts w:eastAsia="Times New Roman" w:cs="Times New Roman"/>
                <w:color w:val="000000"/>
                <w:sz w:val="20"/>
                <w:szCs w:val="20"/>
                <w:lang w:eastAsia="ru-RU"/>
              </w:rPr>
              <w:t>2</w:t>
            </w:r>
          </w:p>
        </w:tc>
      </w:tr>
      <w:tr w:rsidR="00E23983" w:rsidRPr="00982ED4" w14:paraId="0E4D82AD" w14:textId="77777777" w:rsidTr="00982ED4">
        <w:trPr>
          <w:trHeight w:val="260"/>
        </w:trPr>
        <w:tc>
          <w:tcPr>
            <w:tcW w:w="4871" w:type="dxa"/>
            <w:tcBorders>
              <w:top w:val="nil"/>
              <w:left w:val="single" w:sz="4" w:space="0" w:color="auto"/>
              <w:bottom w:val="single" w:sz="4" w:space="0" w:color="auto"/>
              <w:right w:val="single" w:sz="4" w:space="0" w:color="auto"/>
            </w:tcBorders>
            <w:shd w:val="clear" w:color="auto" w:fill="auto"/>
            <w:vAlign w:val="center"/>
            <w:hideMark/>
          </w:tcPr>
          <w:p w14:paraId="6B8AD1C2" w14:textId="77777777" w:rsidR="00E23983" w:rsidRPr="00982ED4" w:rsidRDefault="00E23983" w:rsidP="00902C14">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Год ввода в эксплуатацию</w:t>
            </w:r>
          </w:p>
        </w:tc>
        <w:tc>
          <w:tcPr>
            <w:tcW w:w="4262" w:type="dxa"/>
            <w:tcBorders>
              <w:top w:val="nil"/>
              <w:left w:val="nil"/>
              <w:bottom w:val="single" w:sz="4" w:space="0" w:color="auto"/>
              <w:right w:val="single" w:sz="4" w:space="0" w:color="auto"/>
            </w:tcBorders>
            <w:shd w:val="clear" w:color="auto" w:fill="auto"/>
            <w:vAlign w:val="center"/>
            <w:hideMark/>
          </w:tcPr>
          <w:p w14:paraId="479DDDA9" w14:textId="3229709E" w:rsidR="00E23983" w:rsidRPr="00982ED4" w:rsidRDefault="00E23983" w:rsidP="006C37D8">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201</w:t>
            </w:r>
            <w:r w:rsidR="00AA7A25">
              <w:rPr>
                <w:rFonts w:eastAsia="Times New Roman" w:cs="Times New Roman"/>
                <w:color w:val="000000"/>
                <w:sz w:val="20"/>
                <w:szCs w:val="20"/>
                <w:lang w:eastAsia="ru-RU"/>
              </w:rPr>
              <w:t>3</w:t>
            </w:r>
          </w:p>
        </w:tc>
      </w:tr>
      <w:tr w:rsidR="006C37D8" w:rsidRPr="00982ED4" w14:paraId="75849B31" w14:textId="77777777" w:rsidTr="00885049">
        <w:trPr>
          <w:trHeight w:val="260"/>
        </w:trPr>
        <w:tc>
          <w:tcPr>
            <w:tcW w:w="4871" w:type="dxa"/>
            <w:tcBorders>
              <w:top w:val="nil"/>
              <w:left w:val="single" w:sz="4" w:space="0" w:color="auto"/>
              <w:bottom w:val="single" w:sz="4" w:space="0" w:color="auto"/>
              <w:right w:val="single" w:sz="4" w:space="0" w:color="auto"/>
            </w:tcBorders>
            <w:shd w:val="clear" w:color="auto" w:fill="auto"/>
            <w:vAlign w:val="center"/>
            <w:hideMark/>
          </w:tcPr>
          <w:p w14:paraId="62AFA4E3" w14:textId="77777777" w:rsidR="006C37D8" w:rsidRPr="00982ED4" w:rsidRDefault="006C37D8" w:rsidP="00885049">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Тип котла, параметры</w:t>
            </w:r>
          </w:p>
        </w:tc>
        <w:tc>
          <w:tcPr>
            <w:tcW w:w="4262" w:type="dxa"/>
            <w:tcBorders>
              <w:top w:val="nil"/>
              <w:left w:val="nil"/>
              <w:bottom w:val="single" w:sz="4" w:space="0" w:color="auto"/>
              <w:right w:val="single" w:sz="4" w:space="0" w:color="auto"/>
            </w:tcBorders>
            <w:shd w:val="clear" w:color="auto" w:fill="auto"/>
            <w:vAlign w:val="center"/>
            <w:hideMark/>
          </w:tcPr>
          <w:p w14:paraId="07557C0C" w14:textId="24C0E9AF" w:rsidR="006C37D8" w:rsidRPr="00982ED4" w:rsidRDefault="006C37D8" w:rsidP="00AA7A25">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КВ</w:t>
            </w:r>
            <w:r w:rsidR="00AA7A25">
              <w:rPr>
                <w:rFonts w:eastAsia="Times New Roman" w:cs="Times New Roman"/>
                <w:color w:val="000000"/>
                <w:sz w:val="20"/>
                <w:szCs w:val="20"/>
                <w:lang w:eastAsia="ru-RU"/>
              </w:rPr>
              <w:t>р</w:t>
            </w:r>
            <w:r>
              <w:rPr>
                <w:rFonts w:eastAsia="Times New Roman" w:cs="Times New Roman"/>
                <w:color w:val="000000"/>
                <w:sz w:val="20"/>
                <w:szCs w:val="20"/>
                <w:lang w:eastAsia="ru-RU"/>
              </w:rPr>
              <w:t>-1,</w:t>
            </w:r>
            <w:r w:rsidR="00AA7A25">
              <w:rPr>
                <w:rFonts w:eastAsia="Times New Roman" w:cs="Times New Roman"/>
                <w:color w:val="000000"/>
                <w:sz w:val="20"/>
                <w:szCs w:val="20"/>
                <w:lang w:eastAsia="ru-RU"/>
              </w:rPr>
              <w:t>0</w:t>
            </w:r>
          </w:p>
        </w:tc>
      </w:tr>
      <w:tr w:rsidR="006C37D8" w:rsidRPr="00982ED4" w14:paraId="1C84404C" w14:textId="77777777" w:rsidTr="00885049">
        <w:trPr>
          <w:trHeight w:val="260"/>
        </w:trPr>
        <w:tc>
          <w:tcPr>
            <w:tcW w:w="4871" w:type="dxa"/>
            <w:tcBorders>
              <w:top w:val="nil"/>
              <w:left w:val="single" w:sz="4" w:space="0" w:color="auto"/>
              <w:bottom w:val="single" w:sz="4" w:space="0" w:color="auto"/>
              <w:right w:val="single" w:sz="4" w:space="0" w:color="auto"/>
            </w:tcBorders>
            <w:shd w:val="clear" w:color="auto" w:fill="auto"/>
            <w:vAlign w:val="center"/>
            <w:hideMark/>
          </w:tcPr>
          <w:p w14:paraId="7B42A7E6" w14:textId="77777777" w:rsidR="006C37D8" w:rsidRPr="00982ED4" w:rsidRDefault="006C37D8" w:rsidP="00885049">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Количество, шт.</w:t>
            </w:r>
          </w:p>
        </w:tc>
        <w:tc>
          <w:tcPr>
            <w:tcW w:w="4262" w:type="dxa"/>
            <w:tcBorders>
              <w:top w:val="nil"/>
              <w:left w:val="nil"/>
              <w:bottom w:val="single" w:sz="4" w:space="0" w:color="auto"/>
              <w:right w:val="single" w:sz="4" w:space="0" w:color="auto"/>
            </w:tcBorders>
            <w:shd w:val="clear" w:color="auto" w:fill="auto"/>
            <w:vAlign w:val="center"/>
            <w:hideMark/>
          </w:tcPr>
          <w:p w14:paraId="4730218F" w14:textId="09C159EB" w:rsidR="006C37D8" w:rsidRPr="00982ED4" w:rsidRDefault="006C37D8" w:rsidP="00885049">
            <w:pPr>
              <w:tabs>
                <w:tab w:val="left" w:pos="284"/>
              </w:tabs>
              <w:spacing w:after="0" w:line="240" w:lineRule="auto"/>
              <w:jc w:val="both"/>
              <w:rPr>
                <w:rFonts w:eastAsia="Times New Roman" w:cs="Times New Roman"/>
                <w:color w:val="000000"/>
                <w:sz w:val="20"/>
                <w:szCs w:val="20"/>
                <w:lang w:eastAsia="ru-RU"/>
              </w:rPr>
            </w:pPr>
            <w:r>
              <w:rPr>
                <w:rFonts w:eastAsia="Times New Roman" w:cs="Times New Roman"/>
                <w:color w:val="000000"/>
                <w:sz w:val="20"/>
                <w:szCs w:val="20"/>
                <w:lang w:eastAsia="ru-RU"/>
              </w:rPr>
              <w:t>1</w:t>
            </w:r>
          </w:p>
        </w:tc>
      </w:tr>
      <w:tr w:rsidR="006C37D8" w:rsidRPr="00982ED4" w14:paraId="1F1B9762" w14:textId="77777777" w:rsidTr="00885049">
        <w:trPr>
          <w:trHeight w:val="260"/>
        </w:trPr>
        <w:tc>
          <w:tcPr>
            <w:tcW w:w="4871" w:type="dxa"/>
            <w:tcBorders>
              <w:top w:val="nil"/>
              <w:left w:val="single" w:sz="4" w:space="0" w:color="auto"/>
              <w:bottom w:val="single" w:sz="4" w:space="0" w:color="auto"/>
              <w:right w:val="single" w:sz="4" w:space="0" w:color="auto"/>
            </w:tcBorders>
            <w:shd w:val="clear" w:color="auto" w:fill="auto"/>
            <w:vAlign w:val="center"/>
            <w:hideMark/>
          </w:tcPr>
          <w:p w14:paraId="18A352D1" w14:textId="77777777" w:rsidR="006C37D8" w:rsidRPr="00982ED4" w:rsidRDefault="006C37D8" w:rsidP="00885049">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Год ввода в эксплуатацию</w:t>
            </w:r>
          </w:p>
        </w:tc>
        <w:tc>
          <w:tcPr>
            <w:tcW w:w="4262" w:type="dxa"/>
            <w:tcBorders>
              <w:top w:val="nil"/>
              <w:left w:val="nil"/>
              <w:bottom w:val="single" w:sz="4" w:space="0" w:color="auto"/>
              <w:right w:val="single" w:sz="4" w:space="0" w:color="auto"/>
            </w:tcBorders>
            <w:shd w:val="clear" w:color="auto" w:fill="auto"/>
            <w:vAlign w:val="center"/>
            <w:hideMark/>
          </w:tcPr>
          <w:p w14:paraId="4CACE009" w14:textId="679E7073" w:rsidR="006C37D8" w:rsidRPr="00982ED4" w:rsidRDefault="006C37D8" w:rsidP="006C37D8">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20</w:t>
            </w:r>
            <w:r>
              <w:rPr>
                <w:rFonts w:eastAsia="Times New Roman" w:cs="Times New Roman"/>
                <w:color w:val="000000"/>
                <w:sz w:val="20"/>
                <w:szCs w:val="20"/>
                <w:lang w:eastAsia="ru-RU"/>
              </w:rPr>
              <w:t>22</w:t>
            </w:r>
          </w:p>
        </w:tc>
      </w:tr>
      <w:tr w:rsidR="006C37D8" w:rsidRPr="00982ED4" w14:paraId="5615CC45" w14:textId="77777777" w:rsidTr="00885049">
        <w:trPr>
          <w:trHeight w:val="260"/>
        </w:trPr>
        <w:tc>
          <w:tcPr>
            <w:tcW w:w="4871" w:type="dxa"/>
            <w:tcBorders>
              <w:top w:val="nil"/>
              <w:left w:val="single" w:sz="4" w:space="0" w:color="auto"/>
              <w:bottom w:val="single" w:sz="4" w:space="0" w:color="auto"/>
              <w:right w:val="single" w:sz="4" w:space="0" w:color="auto"/>
            </w:tcBorders>
            <w:shd w:val="clear" w:color="auto" w:fill="auto"/>
            <w:vAlign w:val="center"/>
            <w:hideMark/>
          </w:tcPr>
          <w:p w14:paraId="2E6CD9BF" w14:textId="77777777" w:rsidR="006C37D8" w:rsidRPr="00982ED4" w:rsidRDefault="006C37D8" w:rsidP="00885049">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Основное /резервное топливо</w:t>
            </w:r>
          </w:p>
        </w:tc>
        <w:tc>
          <w:tcPr>
            <w:tcW w:w="4262" w:type="dxa"/>
            <w:tcBorders>
              <w:top w:val="nil"/>
              <w:left w:val="nil"/>
              <w:bottom w:val="single" w:sz="4" w:space="0" w:color="auto"/>
              <w:right w:val="single" w:sz="4" w:space="0" w:color="auto"/>
            </w:tcBorders>
            <w:shd w:val="clear" w:color="auto" w:fill="auto"/>
            <w:noWrap/>
            <w:vAlign w:val="bottom"/>
            <w:hideMark/>
          </w:tcPr>
          <w:p w14:paraId="20EA42EA" w14:textId="3ACF4161" w:rsidR="006C37D8" w:rsidRPr="00963F1F" w:rsidRDefault="00E764D3" w:rsidP="00E764D3">
            <w:pPr>
              <w:tabs>
                <w:tab w:val="left" w:pos="284"/>
              </w:tabs>
              <w:spacing w:after="0" w:line="240" w:lineRule="auto"/>
              <w:jc w:val="both"/>
              <w:rPr>
                <w:rFonts w:eastAsia="Times New Roman" w:cs="Times New Roman"/>
                <w:color w:val="000000"/>
                <w:sz w:val="20"/>
                <w:szCs w:val="20"/>
                <w:lang w:eastAsia="ru-RU"/>
              </w:rPr>
            </w:pPr>
            <w:r>
              <w:rPr>
                <w:rFonts w:eastAsia="Times New Roman" w:cs="Times New Roman"/>
                <w:color w:val="000000"/>
                <w:sz w:val="20"/>
                <w:szCs w:val="20"/>
                <w:lang w:eastAsia="ru-RU"/>
              </w:rPr>
              <w:t>Каменный</w:t>
            </w:r>
            <w:r w:rsidR="00963F1F">
              <w:rPr>
                <w:rFonts w:eastAsia="Times New Roman" w:cs="Times New Roman"/>
                <w:color w:val="000000"/>
                <w:sz w:val="20"/>
                <w:szCs w:val="20"/>
                <w:lang w:eastAsia="ru-RU"/>
              </w:rPr>
              <w:t xml:space="preserve"> уголь Кузнецкого бассейна с низшей теплотой сгорания </w:t>
            </w:r>
            <w:r>
              <w:rPr>
                <w:rFonts w:eastAsia="Times New Roman" w:cs="Times New Roman"/>
                <w:color w:val="000000"/>
                <w:sz w:val="20"/>
                <w:szCs w:val="20"/>
                <w:lang w:eastAsia="ru-RU"/>
              </w:rPr>
              <w:t>6000</w:t>
            </w:r>
            <w:r w:rsidR="00963F1F">
              <w:rPr>
                <w:rFonts w:eastAsia="Times New Roman" w:cs="Times New Roman"/>
                <w:color w:val="000000"/>
                <w:sz w:val="20"/>
                <w:szCs w:val="20"/>
                <w:lang w:eastAsia="ru-RU"/>
              </w:rPr>
              <w:t xml:space="preserve"> ккал/кг.</w:t>
            </w:r>
          </w:p>
        </w:tc>
      </w:tr>
      <w:tr w:rsidR="00E23983" w:rsidRPr="00982ED4" w14:paraId="063F46E5" w14:textId="77777777" w:rsidTr="00982ED4">
        <w:trPr>
          <w:trHeight w:val="441"/>
        </w:trPr>
        <w:tc>
          <w:tcPr>
            <w:tcW w:w="4871" w:type="dxa"/>
            <w:tcBorders>
              <w:top w:val="nil"/>
              <w:left w:val="single" w:sz="4" w:space="0" w:color="auto"/>
              <w:bottom w:val="single" w:sz="4" w:space="0" w:color="auto"/>
              <w:right w:val="single" w:sz="4" w:space="0" w:color="auto"/>
            </w:tcBorders>
            <w:shd w:val="clear" w:color="auto" w:fill="auto"/>
            <w:vAlign w:val="center"/>
            <w:hideMark/>
          </w:tcPr>
          <w:p w14:paraId="53F18590" w14:textId="77777777" w:rsidR="00E23983" w:rsidRPr="00982ED4" w:rsidRDefault="00E23983" w:rsidP="00902C14">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Теплопроизводительность котельной, Гкал/час</w:t>
            </w:r>
          </w:p>
        </w:tc>
        <w:tc>
          <w:tcPr>
            <w:tcW w:w="4262" w:type="dxa"/>
            <w:tcBorders>
              <w:top w:val="nil"/>
              <w:left w:val="nil"/>
              <w:bottom w:val="single" w:sz="4" w:space="0" w:color="auto"/>
              <w:right w:val="single" w:sz="4" w:space="0" w:color="auto"/>
            </w:tcBorders>
            <w:shd w:val="clear" w:color="auto" w:fill="auto"/>
            <w:vAlign w:val="center"/>
            <w:hideMark/>
          </w:tcPr>
          <w:p w14:paraId="739DC298" w14:textId="0DAD8082" w:rsidR="00E23983" w:rsidRPr="00982ED4" w:rsidRDefault="00E23983" w:rsidP="006C37D8">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2,</w:t>
            </w:r>
            <w:r w:rsidR="00AA7A25">
              <w:rPr>
                <w:rFonts w:eastAsia="Times New Roman" w:cs="Times New Roman"/>
                <w:color w:val="000000"/>
                <w:sz w:val="20"/>
                <w:szCs w:val="20"/>
                <w:lang w:eastAsia="ru-RU"/>
              </w:rPr>
              <w:t>72</w:t>
            </w:r>
          </w:p>
        </w:tc>
      </w:tr>
      <w:tr w:rsidR="00E23983" w:rsidRPr="00982ED4" w14:paraId="4D4CC183" w14:textId="77777777" w:rsidTr="00982ED4">
        <w:trPr>
          <w:trHeight w:val="260"/>
        </w:trPr>
        <w:tc>
          <w:tcPr>
            <w:tcW w:w="4871" w:type="dxa"/>
            <w:tcBorders>
              <w:top w:val="nil"/>
              <w:left w:val="single" w:sz="4" w:space="0" w:color="auto"/>
              <w:bottom w:val="single" w:sz="4" w:space="0" w:color="auto"/>
              <w:right w:val="single" w:sz="4" w:space="0" w:color="auto"/>
            </w:tcBorders>
            <w:shd w:val="clear" w:color="auto" w:fill="auto"/>
            <w:vAlign w:val="center"/>
            <w:hideMark/>
          </w:tcPr>
          <w:p w14:paraId="448F7477" w14:textId="77777777" w:rsidR="00E23983" w:rsidRPr="00982ED4" w:rsidRDefault="00E23983" w:rsidP="00902C14">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Подключенная нагрузка, Гкал/ч</w:t>
            </w:r>
          </w:p>
        </w:tc>
        <w:tc>
          <w:tcPr>
            <w:tcW w:w="4262" w:type="dxa"/>
            <w:tcBorders>
              <w:top w:val="nil"/>
              <w:left w:val="nil"/>
              <w:bottom w:val="single" w:sz="4" w:space="0" w:color="auto"/>
              <w:right w:val="single" w:sz="4" w:space="0" w:color="auto"/>
            </w:tcBorders>
            <w:shd w:val="clear" w:color="auto" w:fill="auto"/>
            <w:vAlign w:val="center"/>
            <w:hideMark/>
          </w:tcPr>
          <w:p w14:paraId="4E73D8B0" w14:textId="142C011F" w:rsidR="00E23983" w:rsidRPr="00982ED4" w:rsidRDefault="00E23983" w:rsidP="00AA7A25">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1,</w:t>
            </w:r>
            <w:r w:rsidR="00AA7A25">
              <w:rPr>
                <w:rFonts w:eastAsia="Times New Roman" w:cs="Times New Roman"/>
                <w:color w:val="000000"/>
                <w:sz w:val="20"/>
                <w:szCs w:val="20"/>
                <w:lang w:eastAsia="ru-RU"/>
              </w:rPr>
              <w:t>89</w:t>
            </w:r>
          </w:p>
        </w:tc>
      </w:tr>
      <w:tr w:rsidR="00E23983" w:rsidRPr="00982ED4" w14:paraId="54813E86" w14:textId="77777777" w:rsidTr="00982ED4">
        <w:trPr>
          <w:trHeight w:val="441"/>
        </w:trPr>
        <w:tc>
          <w:tcPr>
            <w:tcW w:w="4871" w:type="dxa"/>
            <w:tcBorders>
              <w:top w:val="nil"/>
              <w:left w:val="single" w:sz="4" w:space="0" w:color="auto"/>
              <w:bottom w:val="single" w:sz="4" w:space="0" w:color="auto"/>
              <w:right w:val="single" w:sz="4" w:space="0" w:color="auto"/>
            </w:tcBorders>
            <w:shd w:val="clear" w:color="auto" w:fill="auto"/>
            <w:vAlign w:val="center"/>
            <w:hideMark/>
          </w:tcPr>
          <w:p w14:paraId="34DD48F1" w14:textId="77777777" w:rsidR="00E23983" w:rsidRPr="00982ED4" w:rsidRDefault="00E23983" w:rsidP="00902C14">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Наличие резерва параллельной работы по тепловым сетям</w:t>
            </w:r>
          </w:p>
        </w:tc>
        <w:tc>
          <w:tcPr>
            <w:tcW w:w="4262" w:type="dxa"/>
            <w:tcBorders>
              <w:top w:val="nil"/>
              <w:left w:val="nil"/>
              <w:bottom w:val="single" w:sz="4" w:space="0" w:color="auto"/>
              <w:right w:val="single" w:sz="4" w:space="0" w:color="auto"/>
            </w:tcBorders>
            <w:shd w:val="clear" w:color="auto" w:fill="auto"/>
            <w:vAlign w:val="center"/>
            <w:hideMark/>
          </w:tcPr>
          <w:p w14:paraId="28440504" w14:textId="77777777" w:rsidR="00E23983" w:rsidRPr="00982ED4" w:rsidRDefault="00E23983" w:rsidP="00902C14">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нет</w:t>
            </w:r>
          </w:p>
        </w:tc>
      </w:tr>
      <w:tr w:rsidR="00E23983" w:rsidRPr="00982ED4" w14:paraId="49EB0974" w14:textId="77777777" w:rsidTr="00982ED4">
        <w:trPr>
          <w:trHeight w:val="260"/>
        </w:trPr>
        <w:tc>
          <w:tcPr>
            <w:tcW w:w="4871" w:type="dxa"/>
            <w:tcBorders>
              <w:top w:val="nil"/>
              <w:left w:val="single" w:sz="4" w:space="0" w:color="auto"/>
              <w:bottom w:val="single" w:sz="4" w:space="0" w:color="auto"/>
              <w:right w:val="single" w:sz="4" w:space="0" w:color="auto"/>
            </w:tcBorders>
            <w:shd w:val="clear" w:color="auto" w:fill="auto"/>
            <w:vAlign w:val="center"/>
            <w:hideMark/>
          </w:tcPr>
          <w:p w14:paraId="7D486CDF" w14:textId="77777777" w:rsidR="00E23983" w:rsidRPr="00982ED4" w:rsidRDefault="00E23983" w:rsidP="00902C14">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Категорийность электроснабжения</w:t>
            </w:r>
          </w:p>
        </w:tc>
        <w:tc>
          <w:tcPr>
            <w:tcW w:w="4262" w:type="dxa"/>
            <w:tcBorders>
              <w:top w:val="nil"/>
              <w:left w:val="nil"/>
              <w:bottom w:val="single" w:sz="4" w:space="0" w:color="auto"/>
              <w:right w:val="single" w:sz="4" w:space="0" w:color="auto"/>
            </w:tcBorders>
            <w:shd w:val="clear" w:color="auto" w:fill="auto"/>
            <w:noWrap/>
            <w:vAlign w:val="center"/>
            <w:hideMark/>
          </w:tcPr>
          <w:p w14:paraId="5E85B12E" w14:textId="77777777" w:rsidR="00E23983" w:rsidRPr="00982ED4" w:rsidRDefault="00E23983" w:rsidP="00902C14">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2</w:t>
            </w:r>
          </w:p>
        </w:tc>
      </w:tr>
      <w:tr w:rsidR="00E23983" w:rsidRPr="00982ED4" w14:paraId="2DA8D7AE" w14:textId="77777777" w:rsidTr="00982ED4">
        <w:trPr>
          <w:trHeight w:val="260"/>
        </w:trPr>
        <w:tc>
          <w:tcPr>
            <w:tcW w:w="4871" w:type="dxa"/>
            <w:tcBorders>
              <w:top w:val="nil"/>
              <w:left w:val="single" w:sz="4" w:space="0" w:color="auto"/>
              <w:bottom w:val="single" w:sz="4" w:space="0" w:color="auto"/>
              <w:right w:val="single" w:sz="4" w:space="0" w:color="auto"/>
            </w:tcBorders>
            <w:shd w:val="clear" w:color="auto" w:fill="auto"/>
            <w:vAlign w:val="center"/>
            <w:hideMark/>
          </w:tcPr>
          <w:p w14:paraId="58D67584" w14:textId="77777777" w:rsidR="00E23983" w:rsidRPr="00982ED4" w:rsidRDefault="00E23983" w:rsidP="00902C14">
            <w:pPr>
              <w:tabs>
                <w:tab w:val="left" w:pos="284"/>
              </w:tabs>
              <w:spacing w:after="0" w:line="240" w:lineRule="auto"/>
              <w:jc w:val="both"/>
              <w:rPr>
                <w:rFonts w:eastAsia="Times New Roman" w:cs="Times New Roman"/>
                <w:color w:val="000000"/>
                <w:sz w:val="20"/>
                <w:szCs w:val="20"/>
                <w:lang w:eastAsia="ru-RU"/>
              </w:rPr>
            </w:pPr>
            <w:r w:rsidRPr="00982ED4">
              <w:rPr>
                <w:rFonts w:eastAsia="Times New Roman" w:cs="Times New Roman"/>
                <w:color w:val="000000"/>
                <w:sz w:val="20"/>
                <w:szCs w:val="20"/>
                <w:lang w:eastAsia="ru-RU"/>
              </w:rPr>
              <w:t>Резервное водоснабжение</w:t>
            </w:r>
          </w:p>
        </w:tc>
        <w:tc>
          <w:tcPr>
            <w:tcW w:w="4262" w:type="dxa"/>
            <w:tcBorders>
              <w:top w:val="nil"/>
              <w:left w:val="nil"/>
              <w:bottom w:val="single" w:sz="4" w:space="0" w:color="auto"/>
              <w:right w:val="single" w:sz="4" w:space="0" w:color="auto"/>
            </w:tcBorders>
            <w:shd w:val="clear" w:color="auto" w:fill="auto"/>
            <w:vAlign w:val="center"/>
            <w:hideMark/>
          </w:tcPr>
          <w:p w14:paraId="366722A5" w14:textId="40988BE9" w:rsidR="00E23983" w:rsidRPr="00982ED4" w:rsidRDefault="009847E2" w:rsidP="00902C14">
            <w:pPr>
              <w:tabs>
                <w:tab w:val="left" w:pos="284"/>
              </w:tabs>
              <w:spacing w:after="0" w:line="240" w:lineRule="auto"/>
              <w:jc w:val="both"/>
              <w:rPr>
                <w:rFonts w:eastAsia="Times New Roman" w:cs="Times New Roman"/>
                <w:color w:val="000000"/>
                <w:sz w:val="20"/>
                <w:szCs w:val="20"/>
                <w:lang w:eastAsia="ru-RU"/>
              </w:rPr>
            </w:pPr>
            <w:r>
              <w:rPr>
                <w:rFonts w:eastAsia="Times New Roman" w:cs="Times New Roman"/>
                <w:color w:val="000000"/>
                <w:sz w:val="20"/>
                <w:szCs w:val="20"/>
                <w:lang w:eastAsia="ru-RU"/>
              </w:rPr>
              <w:t>отсутствует</w:t>
            </w:r>
          </w:p>
        </w:tc>
      </w:tr>
    </w:tbl>
    <w:p w14:paraId="0E9E1CCE" w14:textId="77777777" w:rsidR="00E23983" w:rsidRDefault="00E23983" w:rsidP="00902C14">
      <w:pPr>
        <w:tabs>
          <w:tab w:val="left" w:pos="284"/>
          <w:tab w:val="left" w:pos="360"/>
        </w:tabs>
        <w:spacing w:line="240" w:lineRule="auto"/>
        <w:ind w:right="141"/>
        <w:jc w:val="both"/>
      </w:pPr>
    </w:p>
    <w:p w14:paraId="7AA92815" w14:textId="33EEF2F3" w:rsidR="00E23983" w:rsidRDefault="00E23983" w:rsidP="00902C14">
      <w:pPr>
        <w:pStyle w:val="1"/>
        <w:numPr>
          <w:ilvl w:val="2"/>
          <w:numId w:val="1"/>
        </w:numPr>
        <w:tabs>
          <w:tab w:val="left" w:pos="284"/>
        </w:tabs>
        <w:ind w:left="0" w:firstLine="0"/>
      </w:pPr>
      <w:bookmarkStart w:id="17" w:name="_Toc138843142"/>
      <w: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7"/>
    </w:p>
    <w:p w14:paraId="2A104142" w14:textId="480130EB" w:rsidR="00E23983" w:rsidRPr="005962F0" w:rsidRDefault="00E23983" w:rsidP="00902C14">
      <w:pPr>
        <w:tabs>
          <w:tab w:val="left" w:pos="142"/>
          <w:tab w:val="left" w:pos="284"/>
          <w:tab w:val="left" w:pos="360"/>
        </w:tabs>
        <w:spacing w:line="240" w:lineRule="auto"/>
        <w:ind w:right="147"/>
        <w:jc w:val="both"/>
        <w:rPr>
          <w:color w:val="000000"/>
          <w:szCs w:val="24"/>
        </w:rPr>
      </w:pPr>
      <w:r>
        <w:rPr>
          <w:color w:val="000000"/>
          <w:szCs w:val="24"/>
        </w:rPr>
        <w:t>Установленная тепловая мощность котельной составляет 2,</w:t>
      </w:r>
      <w:r w:rsidR="0013449A">
        <w:rPr>
          <w:color w:val="000000"/>
          <w:szCs w:val="24"/>
        </w:rPr>
        <w:t>72</w:t>
      </w:r>
      <w:r>
        <w:rPr>
          <w:color w:val="000000"/>
          <w:szCs w:val="24"/>
        </w:rPr>
        <w:t xml:space="preserve"> Гкал/час.</w:t>
      </w:r>
    </w:p>
    <w:p w14:paraId="71FD80BE" w14:textId="4618028E" w:rsidR="00E23983" w:rsidRDefault="00E23983" w:rsidP="00902C14">
      <w:pPr>
        <w:pStyle w:val="1"/>
        <w:numPr>
          <w:ilvl w:val="2"/>
          <w:numId w:val="1"/>
        </w:numPr>
        <w:tabs>
          <w:tab w:val="left" w:pos="284"/>
        </w:tabs>
        <w:ind w:left="0" w:firstLine="0"/>
      </w:pPr>
      <w:bookmarkStart w:id="18" w:name="_Toc138843143"/>
      <w:r>
        <w:t>Ограничения тепловой мощности и параметров располагаемой тепловой мощности.</w:t>
      </w:r>
      <w:bookmarkEnd w:id="18"/>
      <w:r>
        <w:t xml:space="preserve"> </w:t>
      </w:r>
    </w:p>
    <w:p w14:paraId="4CA45678" w14:textId="592A725F" w:rsidR="00E23983" w:rsidRDefault="00E23983" w:rsidP="00902C14">
      <w:pPr>
        <w:tabs>
          <w:tab w:val="left" w:pos="142"/>
          <w:tab w:val="left" w:pos="284"/>
          <w:tab w:val="left" w:pos="360"/>
        </w:tabs>
        <w:spacing w:line="240" w:lineRule="auto"/>
        <w:ind w:right="147"/>
        <w:jc w:val="both"/>
      </w:pPr>
      <w:r>
        <w:rPr>
          <w:color w:val="000000"/>
          <w:szCs w:val="24"/>
        </w:rPr>
        <w:t>Ограничения</w:t>
      </w:r>
      <w:r w:rsidRPr="005962F0">
        <w:rPr>
          <w:color w:val="000000"/>
          <w:szCs w:val="24"/>
        </w:rPr>
        <w:t xml:space="preserve"> тепловой мощнос</w:t>
      </w:r>
      <w:r>
        <w:rPr>
          <w:color w:val="000000"/>
          <w:szCs w:val="24"/>
        </w:rPr>
        <w:t>ти отсутствуют.  Располагаемая тепловая</w:t>
      </w:r>
      <w:r w:rsidRPr="005962F0">
        <w:rPr>
          <w:color w:val="000000"/>
          <w:szCs w:val="24"/>
        </w:rPr>
        <w:t xml:space="preserve"> мощность котельной – 2,</w:t>
      </w:r>
      <w:r w:rsidR="0013449A">
        <w:rPr>
          <w:color w:val="000000"/>
          <w:szCs w:val="24"/>
        </w:rPr>
        <w:t>72</w:t>
      </w:r>
      <w:r w:rsidRPr="005962F0">
        <w:rPr>
          <w:color w:val="000000"/>
          <w:szCs w:val="24"/>
        </w:rPr>
        <w:t xml:space="preserve"> </w:t>
      </w:r>
      <w:r w:rsidRPr="003C6816">
        <w:t>Гкал/час.</w:t>
      </w:r>
    </w:p>
    <w:p w14:paraId="4B9A37C2" w14:textId="387F5D29" w:rsidR="00E23983" w:rsidRDefault="00E23983" w:rsidP="00902C14">
      <w:pPr>
        <w:pStyle w:val="1"/>
        <w:numPr>
          <w:ilvl w:val="2"/>
          <w:numId w:val="1"/>
        </w:numPr>
        <w:tabs>
          <w:tab w:val="left" w:pos="284"/>
        </w:tabs>
        <w:ind w:left="0" w:firstLine="0"/>
      </w:pPr>
      <w:bookmarkStart w:id="19" w:name="_Toc138843144"/>
      <w:r>
        <w:t>Объем потребления тепловой энергии (мощности) на собственные и хозяйственные нужды теплоснабжающей организации в отношении тепловой энергии и параметры тепловой мощности нетто.</w:t>
      </w:r>
      <w:bookmarkEnd w:id="19"/>
      <w:r>
        <w:t xml:space="preserve"> </w:t>
      </w:r>
    </w:p>
    <w:p w14:paraId="0925B767" w14:textId="0B9AB21A" w:rsidR="00E23983" w:rsidRDefault="00E23983" w:rsidP="00902C14">
      <w:pPr>
        <w:tabs>
          <w:tab w:val="left" w:pos="284"/>
        </w:tabs>
        <w:jc w:val="both"/>
      </w:pPr>
      <w:r>
        <w:t xml:space="preserve">Параметры установленной тепловой мощности нетто </w:t>
      </w:r>
      <w:r w:rsidR="00A42F2A">
        <w:t xml:space="preserve">котельной по ул. </w:t>
      </w:r>
      <w:r w:rsidR="002C0925">
        <w:t>Ленина</w:t>
      </w:r>
      <w:r w:rsidR="00A42F2A">
        <w:t xml:space="preserve"> указаны в таблице №3. </w:t>
      </w:r>
    </w:p>
    <w:p w14:paraId="4C72916F" w14:textId="77777777" w:rsidR="0013449A" w:rsidRDefault="0013449A" w:rsidP="00902C14">
      <w:pPr>
        <w:tabs>
          <w:tab w:val="left" w:pos="284"/>
        </w:tabs>
        <w:jc w:val="both"/>
      </w:pPr>
    </w:p>
    <w:p w14:paraId="624230E1" w14:textId="77777777" w:rsidR="0013449A" w:rsidRDefault="0013449A" w:rsidP="00902C14">
      <w:pPr>
        <w:tabs>
          <w:tab w:val="left" w:pos="284"/>
        </w:tabs>
        <w:jc w:val="both"/>
      </w:pPr>
    </w:p>
    <w:p w14:paraId="5663E617" w14:textId="77777777" w:rsidR="00AC5F23" w:rsidRDefault="00AC5F23" w:rsidP="00F87C58">
      <w:pPr>
        <w:pStyle w:val="afa"/>
        <w:rPr>
          <w:lang w:val="ru-RU"/>
        </w:rPr>
      </w:pPr>
      <w:bookmarkStart w:id="20" w:name="_Toc138260557"/>
    </w:p>
    <w:p w14:paraId="6EA4364B" w14:textId="04F216DE" w:rsidR="00A42F2A" w:rsidRPr="00114620" w:rsidRDefault="00A42F2A" w:rsidP="00F87C58">
      <w:pPr>
        <w:pStyle w:val="afa"/>
        <w:rPr>
          <w:lang w:val="ru-RU"/>
        </w:rPr>
      </w:pPr>
      <w:r w:rsidRPr="00114620">
        <w:rPr>
          <w:lang w:val="ru-RU"/>
        </w:rPr>
        <w:lastRenderedPageBreak/>
        <w:t>Таблица 3. Параметры установленной тепловой мощности нетто.</w:t>
      </w:r>
      <w:bookmarkEnd w:id="20"/>
      <w:r w:rsidRPr="00114620">
        <w:rPr>
          <w:lang w:val="ru-RU"/>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2267"/>
        <w:gridCol w:w="1643"/>
        <w:gridCol w:w="1425"/>
        <w:gridCol w:w="1579"/>
        <w:gridCol w:w="1364"/>
        <w:gridCol w:w="1130"/>
      </w:tblGrid>
      <w:tr w:rsidR="00A42F2A" w14:paraId="71AE5CF0" w14:textId="77777777" w:rsidTr="00612D5E">
        <w:trPr>
          <w:trHeight w:val="70"/>
        </w:trPr>
        <w:tc>
          <w:tcPr>
            <w:tcW w:w="236" w:type="pct"/>
            <w:shd w:val="clear" w:color="auto" w:fill="auto"/>
            <w:vAlign w:val="center"/>
            <w:hideMark/>
          </w:tcPr>
          <w:p w14:paraId="3B2FFF3F" w14:textId="77777777" w:rsidR="00A42F2A" w:rsidRPr="00FC4F21" w:rsidRDefault="00A42F2A" w:rsidP="00902C14">
            <w:pPr>
              <w:pStyle w:val="afe"/>
              <w:tabs>
                <w:tab w:val="left" w:pos="284"/>
              </w:tabs>
              <w:jc w:val="both"/>
              <w:rPr>
                <w:b/>
                <w:bCs/>
                <w:lang w:eastAsia="ru-RU"/>
              </w:rPr>
            </w:pPr>
            <w:r>
              <w:rPr>
                <w:b/>
                <w:bCs/>
                <w:color w:val="000000"/>
                <w:szCs w:val="20"/>
              </w:rPr>
              <w:t>№ п/п</w:t>
            </w:r>
          </w:p>
        </w:tc>
        <w:tc>
          <w:tcPr>
            <w:tcW w:w="2044" w:type="pct"/>
            <w:shd w:val="clear" w:color="auto" w:fill="auto"/>
            <w:vAlign w:val="center"/>
            <w:hideMark/>
          </w:tcPr>
          <w:p w14:paraId="3B5FEC87" w14:textId="77777777" w:rsidR="00A42F2A" w:rsidRPr="00FC4F21" w:rsidRDefault="00A42F2A" w:rsidP="00902C14">
            <w:pPr>
              <w:pStyle w:val="afe"/>
              <w:tabs>
                <w:tab w:val="left" w:pos="284"/>
              </w:tabs>
              <w:jc w:val="both"/>
              <w:rPr>
                <w:b/>
                <w:bCs/>
                <w:lang w:eastAsia="ru-RU"/>
              </w:rPr>
            </w:pPr>
            <w:r>
              <w:rPr>
                <w:b/>
                <w:bCs/>
                <w:color w:val="000000"/>
                <w:szCs w:val="20"/>
              </w:rPr>
              <w:t>Наименование котельной</w:t>
            </w:r>
          </w:p>
        </w:tc>
        <w:tc>
          <w:tcPr>
            <w:tcW w:w="711" w:type="pct"/>
            <w:shd w:val="clear" w:color="auto" w:fill="auto"/>
            <w:vAlign w:val="center"/>
            <w:hideMark/>
          </w:tcPr>
          <w:p w14:paraId="6A01CC4F" w14:textId="77777777" w:rsidR="00A42F2A" w:rsidRPr="00FC4F21" w:rsidRDefault="00A42F2A" w:rsidP="00902C14">
            <w:pPr>
              <w:pStyle w:val="afe"/>
              <w:tabs>
                <w:tab w:val="left" w:pos="284"/>
              </w:tabs>
              <w:jc w:val="both"/>
              <w:rPr>
                <w:b/>
                <w:bCs/>
                <w:lang w:eastAsia="ru-RU"/>
              </w:rPr>
            </w:pPr>
            <w:r>
              <w:rPr>
                <w:b/>
                <w:bCs/>
                <w:color w:val="000000"/>
                <w:szCs w:val="20"/>
              </w:rPr>
              <w:t>Существующая установленная мощность в сетевой воде, Гкал/ч</w:t>
            </w:r>
          </w:p>
        </w:tc>
        <w:tc>
          <w:tcPr>
            <w:tcW w:w="619" w:type="pct"/>
            <w:shd w:val="clear" w:color="auto" w:fill="auto"/>
            <w:vAlign w:val="center"/>
            <w:hideMark/>
          </w:tcPr>
          <w:p w14:paraId="6207E7A9" w14:textId="77777777" w:rsidR="00A42F2A" w:rsidRPr="00FC4F21" w:rsidRDefault="00A42F2A" w:rsidP="00902C14">
            <w:pPr>
              <w:pStyle w:val="afe"/>
              <w:tabs>
                <w:tab w:val="left" w:pos="284"/>
              </w:tabs>
              <w:jc w:val="both"/>
              <w:rPr>
                <w:b/>
                <w:bCs/>
                <w:lang w:eastAsia="ru-RU"/>
              </w:rPr>
            </w:pPr>
            <w:r>
              <w:rPr>
                <w:b/>
                <w:bCs/>
                <w:color w:val="000000"/>
                <w:szCs w:val="20"/>
              </w:rPr>
              <w:t>Ограничение тепловой мощности мощность, Гкал/ч</w:t>
            </w:r>
          </w:p>
        </w:tc>
        <w:tc>
          <w:tcPr>
            <w:tcW w:w="684" w:type="pct"/>
            <w:vAlign w:val="center"/>
          </w:tcPr>
          <w:p w14:paraId="644F2CFD" w14:textId="77777777" w:rsidR="00A42F2A" w:rsidRDefault="00A42F2A" w:rsidP="00902C14">
            <w:pPr>
              <w:pStyle w:val="afe"/>
              <w:tabs>
                <w:tab w:val="left" w:pos="284"/>
              </w:tabs>
              <w:jc w:val="both"/>
              <w:rPr>
                <w:b/>
                <w:bCs/>
                <w:color w:val="000000"/>
                <w:szCs w:val="20"/>
              </w:rPr>
            </w:pPr>
            <w:r>
              <w:rPr>
                <w:b/>
                <w:bCs/>
                <w:color w:val="000000"/>
                <w:szCs w:val="20"/>
              </w:rPr>
              <w:t>Располагаемая установленная мощность, Гкал/ч</w:t>
            </w:r>
          </w:p>
        </w:tc>
        <w:tc>
          <w:tcPr>
            <w:tcW w:w="594" w:type="pct"/>
            <w:vAlign w:val="center"/>
          </w:tcPr>
          <w:p w14:paraId="4C7DC3A5" w14:textId="77777777" w:rsidR="00A42F2A" w:rsidRPr="00FC4F21" w:rsidRDefault="00A42F2A" w:rsidP="00902C14">
            <w:pPr>
              <w:pStyle w:val="afe"/>
              <w:tabs>
                <w:tab w:val="left" w:pos="284"/>
              </w:tabs>
              <w:jc w:val="both"/>
              <w:rPr>
                <w:b/>
                <w:bCs/>
                <w:lang w:eastAsia="ru-RU"/>
              </w:rPr>
            </w:pPr>
            <w:r>
              <w:rPr>
                <w:b/>
                <w:bCs/>
                <w:color w:val="000000"/>
                <w:szCs w:val="20"/>
              </w:rPr>
              <w:t>Затраты тепловой мощности на собственные нужды, Гкал/ч</w:t>
            </w:r>
          </w:p>
        </w:tc>
        <w:tc>
          <w:tcPr>
            <w:tcW w:w="112" w:type="pct"/>
            <w:vAlign w:val="center"/>
          </w:tcPr>
          <w:p w14:paraId="0FC773B3" w14:textId="77777777" w:rsidR="00A42F2A" w:rsidRDefault="00A42F2A" w:rsidP="00902C14">
            <w:pPr>
              <w:pStyle w:val="afe"/>
              <w:tabs>
                <w:tab w:val="left" w:pos="284"/>
              </w:tabs>
              <w:jc w:val="both"/>
              <w:rPr>
                <w:b/>
                <w:bCs/>
                <w:color w:val="000000"/>
                <w:szCs w:val="20"/>
              </w:rPr>
            </w:pPr>
            <w:r>
              <w:rPr>
                <w:b/>
                <w:bCs/>
                <w:color w:val="000000"/>
                <w:szCs w:val="20"/>
              </w:rPr>
              <w:t>Тепловая мощность нетто, Гкал/ч</w:t>
            </w:r>
          </w:p>
        </w:tc>
      </w:tr>
      <w:tr w:rsidR="00A42F2A" w14:paraId="29A8450F" w14:textId="77777777" w:rsidTr="00612D5E">
        <w:trPr>
          <w:trHeight w:val="285"/>
        </w:trPr>
        <w:tc>
          <w:tcPr>
            <w:tcW w:w="236" w:type="pct"/>
            <w:shd w:val="clear" w:color="auto" w:fill="auto"/>
            <w:vAlign w:val="center"/>
            <w:hideMark/>
          </w:tcPr>
          <w:p w14:paraId="493044E5" w14:textId="77777777" w:rsidR="00A42F2A" w:rsidRPr="00FC4F21" w:rsidRDefault="00A42F2A" w:rsidP="00902C14">
            <w:pPr>
              <w:pStyle w:val="afe"/>
              <w:tabs>
                <w:tab w:val="left" w:pos="284"/>
              </w:tabs>
              <w:jc w:val="both"/>
              <w:rPr>
                <w:b/>
                <w:bCs/>
                <w:lang w:eastAsia="ru-RU"/>
              </w:rPr>
            </w:pPr>
            <w:r>
              <w:rPr>
                <w:b/>
                <w:bCs/>
                <w:color w:val="000000"/>
                <w:szCs w:val="20"/>
              </w:rPr>
              <w:t>1</w:t>
            </w:r>
          </w:p>
        </w:tc>
        <w:tc>
          <w:tcPr>
            <w:tcW w:w="2044" w:type="pct"/>
            <w:shd w:val="clear" w:color="auto" w:fill="auto"/>
            <w:vAlign w:val="center"/>
            <w:hideMark/>
          </w:tcPr>
          <w:p w14:paraId="5BCFD9A2" w14:textId="069AFEDB" w:rsidR="00A42F2A" w:rsidRPr="00A42F2A" w:rsidRDefault="007A367B" w:rsidP="00902C14">
            <w:pPr>
              <w:pStyle w:val="afe"/>
              <w:tabs>
                <w:tab w:val="left" w:pos="284"/>
              </w:tabs>
              <w:jc w:val="both"/>
              <w:rPr>
                <w:bCs/>
                <w:lang w:eastAsia="ru-RU"/>
              </w:rPr>
            </w:pPr>
            <w:r>
              <w:rPr>
                <w:bCs/>
                <w:color w:val="000000"/>
                <w:szCs w:val="20"/>
              </w:rPr>
              <w:t>МУП «</w:t>
            </w:r>
            <w:proofErr w:type="spellStart"/>
            <w:r>
              <w:rPr>
                <w:bCs/>
                <w:color w:val="000000"/>
                <w:szCs w:val="20"/>
              </w:rPr>
              <w:t>Заковряжинское</w:t>
            </w:r>
            <w:proofErr w:type="spellEnd"/>
            <w:r w:rsidR="00DB52B3">
              <w:rPr>
                <w:bCs/>
                <w:color w:val="000000"/>
                <w:szCs w:val="20"/>
              </w:rPr>
              <w:t xml:space="preserve"> ЖКХ»</w:t>
            </w:r>
            <w:r w:rsidR="00D8510C">
              <w:rPr>
                <w:bCs/>
                <w:color w:val="000000"/>
                <w:szCs w:val="20"/>
              </w:rPr>
              <w:t xml:space="preserve">, ул. </w:t>
            </w:r>
            <w:r w:rsidR="002C0925">
              <w:rPr>
                <w:bCs/>
                <w:color w:val="000000"/>
                <w:szCs w:val="20"/>
              </w:rPr>
              <w:t>Ленина</w:t>
            </w:r>
          </w:p>
        </w:tc>
        <w:tc>
          <w:tcPr>
            <w:tcW w:w="711" w:type="pct"/>
            <w:shd w:val="clear" w:color="auto" w:fill="auto"/>
            <w:vAlign w:val="center"/>
            <w:hideMark/>
          </w:tcPr>
          <w:p w14:paraId="4FDD10E4" w14:textId="3AD57B97" w:rsidR="00A42F2A" w:rsidRPr="00A42F2A" w:rsidRDefault="00A42F2A" w:rsidP="0013449A">
            <w:pPr>
              <w:pStyle w:val="afe"/>
              <w:tabs>
                <w:tab w:val="left" w:pos="284"/>
              </w:tabs>
              <w:jc w:val="both"/>
              <w:rPr>
                <w:bCs/>
                <w:lang w:eastAsia="ru-RU"/>
              </w:rPr>
            </w:pPr>
            <w:r>
              <w:rPr>
                <w:bCs/>
                <w:color w:val="000000"/>
                <w:szCs w:val="20"/>
              </w:rPr>
              <w:t>2</w:t>
            </w:r>
            <w:r w:rsidR="0013449A">
              <w:rPr>
                <w:bCs/>
                <w:color w:val="000000"/>
                <w:szCs w:val="20"/>
              </w:rPr>
              <w:t>,72</w:t>
            </w:r>
          </w:p>
        </w:tc>
        <w:tc>
          <w:tcPr>
            <w:tcW w:w="619" w:type="pct"/>
            <w:shd w:val="clear" w:color="auto" w:fill="auto"/>
            <w:vAlign w:val="center"/>
            <w:hideMark/>
          </w:tcPr>
          <w:p w14:paraId="6EDDCA06" w14:textId="78156138" w:rsidR="00A42F2A" w:rsidRPr="00A42F2A" w:rsidRDefault="00A42F2A" w:rsidP="00902C14">
            <w:pPr>
              <w:pStyle w:val="afe"/>
              <w:tabs>
                <w:tab w:val="left" w:pos="284"/>
              </w:tabs>
              <w:jc w:val="both"/>
              <w:rPr>
                <w:bCs/>
                <w:lang w:eastAsia="ru-RU"/>
              </w:rPr>
            </w:pPr>
            <w:r>
              <w:rPr>
                <w:bCs/>
                <w:color w:val="000000"/>
                <w:szCs w:val="20"/>
              </w:rPr>
              <w:t>0</w:t>
            </w:r>
          </w:p>
        </w:tc>
        <w:tc>
          <w:tcPr>
            <w:tcW w:w="684" w:type="pct"/>
            <w:vAlign w:val="center"/>
          </w:tcPr>
          <w:p w14:paraId="4D9C4828" w14:textId="4BDE76FE" w:rsidR="00A42F2A" w:rsidRPr="00A42F2A" w:rsidRDefault="00A42F2A" w:rsidP="0013449A">
            <w:pPr>
              <w:pStyle w:val="afe"/>
              <w:tabs>
                <w:tab w:val="left" w:pos="284"/>
              </w:tabs>
              <w:jc w:val="both"/>
              <w:rPr>
                <w:bCs/>
                <w:color w:val="000000"/>
                <w:szCs w:val="20"/>
              </w:rPr>
            </w:pPr>
            <w:r>
              <w:rPr>
                <w:bCs/>
                <w:color w:val="000000"/>
                <w:szCs w:val="20"/>
              </w:rPr>
              <w:t>2,</w:t>
            </w:r>
            <w:r w:rsidR="0013449A">
              <w:rPr>
                <w:bCs/>
                <w:color w:val="000000"/>
                <w:szCs w:val="20"/>
              </w:rPr>
              <w:t>72</w:t>
            </w:r>
          </w:p>
        </w:tc>
        <w:tc>
          <w:tcPr>
            <w:tcW w:w="594" w:type="pct"/>
            <w:vAlign w:val="center"/>
          </w:tcPr>
          <w:p w14:paraId="7F8909A8" w14:textId="2C6B219C" w:rsidR="00A42F2A" w:rsidRPr="00A42F2A" w:rsidRDefault="00EB469C" w:rsidP="00EB469C">
            <w:pPr>
              <w:pStyle w:val="afe"/>
              <w:tabs>
                <w:tab w:val="left" w:pos="284"/>
              </w:tabs>
              <w:jc w:val="both"/>
              <w:rPr>
                <w:bCs/>
                <w:lang w:eastAsia="ru-RU"/>
              </w:rPr>
            </w:pPr>
            <w:r>
              <w:rPr>
                <w:bCs/>
                <w:color w:val="000000"/>
                <w:szCs w:val="20"/>
              </w:rPr>
              <w:t>0</w:t>
            </w:r>
          </w:p>
        </w:tc>
        <w:tc>
          <w:tcPr>
            <w:tcW w:w="112" w:type="pct"/>
            <w:vAlign w:val="center"/>
          </w:tcPr>
          <w:p w14:paraId="47447E26" w14:textId="566016EE" w:rsidR="00A42F2A" w:rsidRPr="00A42F2A" w:rsidRDefault="00EB469C" w:rsidP="0013449A">
            <w:pPr>
              <w:pStyle w:val="afe"/>
              <w:tabs>
                <w:tab w:val="left" w:pos="284"/>
              </w:tabs>
              <w:jc w:val="both"/>
              <w:rPr>
                <w:bCs/>
                <w:color w:val="000000"/>
                <w:szCs w:val="20"/>
              </w:rPr>
            </w:pPr>
            <w:r>
              <w:rPr>
                <w:bCs/>
                <w:color w:val="000000"/>
                <w:szCs w:val="20"/>
              </w:rPr>
              <w:t>2</w:t>
            </w:r>
            <w:r w:rsidR="0013449A">
              <w:rPr>
                <w:bCs/>
                <w:color w:val="000000"/>
                <w:szCs w:val="20"/>
              </w:rPr>
              <w:t>,72</w:t>
            </w:r>
          </w:p>
        </w:tc>
      </w:tr>
    </w:tbl>
    <w:p w14:paraId="518DC918" w14:textId="6623C2B9" w:rsidR="00EB469C" w:rsidRPr="006C37D8" w:rsidRDefault="00EB469C" w:rsidP="00EB469C">
      <w:pPr>
        <w:pStyle w:val="aff2"/>
      </w:pPr>
      <w:r w:rsidRPr="006C37D8">
        <w:t>Объем потребления тепловой энергии (мощности) на собственные и хозяйственные нужды теплоснабжающей организации за 202</w:t>
      </w:r>
      <w:r w:rsidR="00AC5F23">
        <w:t>3</w:t>
      </w:r>
      <w:r w:rsidRPr="006C37D8">
        <w:t xml:space="preserve"> год приведены в таблице 4. </w:t>
      </w:r>
    </w:p>
    <w:p w14:paraId="5686ABB2" w14:textId="5717C1E5" w:rsidR="00A42F2A" w:rsidRPr="006C37D8" w:rsidRDefault="00F7540A" w:rsidP="00F7540A">
      <w:pPr>
        <w:pStyle w:val="afa"/>
        <w:rPr>
          <w:lang w:val="ru-RU"/>
        </w:rPr>
      </w:pPr>
      <w:bookmarkStart w:id="21" w:name="_Toc138260558"/>
      <w:r w:rsidRPr="006C37D8">
        <w:rPr>
          <w:lang w:val="ru-RU"/>
        </w:rPr>
        <w:t>Таблица 4. Значения годового потребления на собственные нужды.</w:t>
      </w:r>
      <w:bookmarkEnd w:id="21"/>
    </w:p>
    <w:tbl>
      <w:tblPr>
        <w:tblStyle w:val="af5"/>
        <w:tblW w:w="0" w:type="auto"/>
        <w:tblLayout w:type="fixed"/>
        <w:tblLook w:val="04A0" w:firstRow="1" w:lastRow="0" w:firstColumn="1" w:lastColumn="0" w:noHBand="0" w:noVBand="1"/>
      </w:tblPr>
      <w:tblGrid>
        <w:gridCol w:w="504"/>
        <w:gridCol w:w="2326"/>
        <w:gridCol w:w="1620"/>
        <w:gridCol w:w="1401"/>
        <w:gridCol w:w="1428"/>
        <w:gridCol w:w="1329"/>
        <w:gridCol w:w="1303"/>
      </w:tblGrid>
      <w:tr w:rsidR="00EB469C" w:rsidRPr="006C37D8" w14:paraId="65430783" w14:textId="77777777" w:rsidTr="00EB469C">
        <w:tc>
          <w:tcPr>
            <w:tcW w:w="504" w:type="dxa"/>
          </w:tcPr>
          <w:p w14:paraId="6F8F16A3" w14:textId="56C42FC4" w:rsidR="00EB469C" w:rsidRPr="006C37D8" w:rsidRDefault="00EB469C" w:rsidP="00EB469C">
            <w:pPr>
              <w:pStyle w:val="a3"/>
              <w:rPr>
                <w:rFonts w:cs="Times New Roman"/>
                <w:b/>
                <w:sz w:val="20"/>
                <w:szCs w:val="20"/>
              </w:rPr>
            </w:pPr>
            <w:r w:rsidRPr="006C37D8">
              <w:rPr>
                <w:rFonts w:cs="Times New Roman"/>
                <w:b/>
                <w:sz w:val="20"/>
                <w:szCs w:val="20"/>
              </w:rPr>
              <w:t>№ п/п</w:t>
            </w:r>
          </w:p>
        </w:tc>
        <w:tc>
          <w:tcPr>
            <w:tcW w:w="2326" w:type="dxa"/>
          </w:tcPr>
          <w:p w14:paraId="5F645503" w14:textId="5044CAE6" w:rsidR="00EB469C" w:rsidRPr="006C37D8" w:rsidRDefault="00EB469C" w:rsidP="00EB469C">
            <w:pPr>
              <w:pStyle w:val="a3"/>
              <w:rPr>
                <w:rFonts w:cs="Times New Roman"/>
                <w:b/>
                <w:sz w:val="20"/>
                <w:szCs w:val="20"/>
              </w:rPr>
            </w:pPr>
            <w:r w:rsidRPr="006C37D8">
              <w:rPr>
                <w:rFonts w:cs="Times New Roman"/>
                <w:b/>
                <w:bCs/>
                <w:sz w:val="20"/>
                <w:szCs w:val="20"/>
              </w:rPr>
              <w:t>Наименование котельной, адрес</w:t>
            </w:r>
          </w:p>
        </w:tc>
        <w:tc>
          <w:tcPr>
            <w:tcW w:w="1620" w:type="dxa"/>
          </w:tcPr>
          <w:p w14:paraId="271E4037" w14:textId="536467C0" w:rsidR="00EB469C" w:rsidRPr="006C37D8" w:rsidRDefault="00EB469C" w:rsidP="00EB469C">
            <w:pPr>
              <w:pStyle w:val="a3"/>
              <w:rPr>
                <w:rFonts w:cs="Times New Roman"/>
                <w:b/>
                <w:sz w:val="20"/>
                <w:szCs w:val="20"/>
              </w:rPr>
            </w:pPr>
            <w:r w:rsidRPr="006C37D8">
              <w:rPr>
                <w:rFonts w:cs="Times New Roman"/>
                <w:b/>
                <w:sz w:val="20"/>
                <w:szCs w:val="20"/>
              </w:rPr>
              <w:t>Выработка тепловой энергии котлоагрегатами, Гкал</w:t>
            </w:r>
          </w:p>
        </w:tc>
        <w:tc>
          <w:tcPr>
            <w:tcW w:w="1401" w:type="dxa"/>
          </w:tcPr>
          <w:p w14:paraId="4E923594" w14:textId="7CBD167B" w:rsidR="00EB469C" w:rsidRPr="006C37D8" w:rsidRDefault="00EB469C" w:rsidP="00EB469C">
            <w:pPr>
              <w:pStyle w:val="a3"/>
              <w:rPr>
                <w:rFonts w:cs="Times New Roman"/>
                <w:b/>
                <w:sz w:val="20"/>
                <w:szCs w:val="20"/>
              </w:rPr>
            </w:pPr>
            <w:r w:rsidRPr="006C37D8">
              <w:rPr>
                <w:rFonts w:cs="Times New Roman"/>
                <w:b/>
                <w:sz w:val="20"/>
                <w:szCs w:val="20"/>
              </w:rPr>
              <w:t>Затраты тепловой энергии на собственные нужды, Гкал</w:t>
            </w:r>
          </w:p>
        </w:tc>
        <w:tc>
          <w:tcPr>
            <w:tcW w:w="1428" w:type="dxa"/>
          </w:tcPr>
          <w:p w14:paraId="5A1E4010" w14:textId="0444CBD5" w:rsidR="00EB469C" w:rsidRPr="006C37D8" w:rsidRDefault="00EB469C" w:rsidP="00EB469C">
            <w:pPr>
              <w:pStyle w:val="a3"/>
              <w:rPr>
                <w:rFonts w:cs="Times New Roman"/>
                <w:b/>
                <w:sz w:val="20"/>
                <w:szCs w:val="20"/>
              </w:rPr>
            </w:pPr>
            <w:r w:rsidRPr="006C37D8">
              <w:rPr>
                <w:rFonts w:cs="Times New Roman"/>
                <w:b/>
                <w:sz w:val="20"/>
                <w:szCs w:val="20"/>
              </w:rPr>
              <w:t>Отпуск тепловой энергии с коллекторов, Гкал</w:t>
            </w:r>
          </w:p>
        </w:tc>
        <w:tc>
          <w:tcPr>
            <w:tcW w:w="1329" w:type="dxa"/>
          </w:tcPr>
          <w:p w14:paraId="558C82B9" w14:textId="346E5893" w:rsidR="00EB469C" w:rsidRPr="006C37D8" w:rsidRDefault="00EB469C" w:rsidP="00EB469C">
            <w:pPr>
              <w:pStyle w:val="a3"/>
              <w:rPr>
                <w:rFonts w:cs="Times New Roman"/>
                <w:b/>
                <w:sz w:val="20"/>
                <w:szCs w:val="20"/>
              </w:rPr>
            </w:pPr>
            <w:r w:rsidRPr="006C37D8">
              <w:rPr>
                <w:rFonts w:cs="Times New Roman"/>
                <w:b/>
                <w:sz w:val="20"/>
                <w:szCs w:val="20"/>
              </w:rPr>
              <w:t>Вид топлива</w:t>
            </w:r>
          </w:p>
        </w:tc>
        <w:tc>
          <w:tcPr>
            <w:tcW w:w="1303" w:type="dxa"/>
          </w:tcPr>
          <w:p w14:paraId="0A7FD60B" w14:textId="218D669B" w:rsidR="00EB469C" w:rsidRPr="006C37D8" w:rsidRDefault="00EB469C" w:rsidP="00EB469C">
            <w:pPr>
              <w:pStyle w:val="a3"/>
              <w:rPr>
                <w:rFonts w:cs="Times New Roman"/>
                <w:b/>
                <w:sz w:val="20"/>
                <w:szCs w:val="20"/>
              </w:rPr>
            </w:pPr>
            <w:r w:rsidRPr="006C37D8">
              <w:rPr>
                <w:rFonts w:cs="Times New Roman"/>
                <w:b/>
                <w:sz w:val="20"/>
                <w:szCs w:val="20"/>
              </w:rPr>
              <w:t xml:space="preserve">Расход топлива, </w:t>
            </w:r>
            <w:proofErr w:type="spellStart"/>
            <w:r w:rsidRPr="006C37D8">
              <w:rPr>
                <w:rFonts w:cs="Times New Roman"/>
                <w:b/>
                <w:sz w:val="20"/>
                <w:szCs w:val="20"/>
              </w:rPr>
              <w:t>т.у.т</w:t>
            </w:r>
            <w:proofErr w:type="spellEnd"/>
            <w:r w:rsidRPr="006C37D8">
              <w:rPr>
                <w:rFonts w:cs="Times New Roman"/>
                <w:b/>
                <w:sz w:val="20"/>
                <w:szCs w:val="20"/>
              </w:rPr>
              <w:t>.</w:t>
            </w:r>
          </w:p>
        </w:tc>
      </w:tr>
      <w:tr w:rsidR="00EB469C" w:rsidRPr="006C37D8" w14:paraId="32868D3A" w14:textId="77777777" w:rsidTr="00EB469C">
        <w:tc>
          <w:tcPr>
            <w:tcW w:w="504" w:type="dxa"/>
            <w:vAlign w:val="center"/>
          </w:tcPr>
          <w:p w14:paraId="57840A2D" w14:textId="48A61A0E" w:rsidR="00EB469C" w:rsidRPr="006C37D8" w:rsidRDefault="00EB469C" w:rsidP="00EB469C">
            <w:pPr>
              <w:pStyle w:val="a3"/>
              <w:rPr>
                <w:rFonts w:cs="Times New Roman"/>
                <w:sz w:val="20"/>
                <w:szCs w:val="20"/>
              </w:rPr>
            </w:pPr>
            <w:r w:rsidRPr="006C37D8">
              <w:rPr>
                <w:rFonts w:cs="Times New Roman"/>
                <w:sz w:val="20"/>
                <w:szCs w:val="20"/>
              </w:rPr>
              <w:t>1</w:t>
            </w:r>
          </w:p>
        </w:tc>
        <w:tc>
          <w:tcPr>
            <w:tcW w:w="2326" w:type="dxa"/>
            <w:vAlign w:val="center"/>
          </w:tcPr>
          <w:p w14:paraId="7F87352A" w14:textId="5D199818" w:rsidR="00EB469C" w:rsidRPr="006C37D8" w:rsidRDefault="007A367B" w:rsidP="00EB469C">
            <w:pPr>
              <w:pStyle w:val="a3"/>
              <w:rPr>
                <w:rFonts w:cs="Times New Roman"/>
                <w:sz w:val="20"/>
                <w:szCs w:val="20"/>
              </w:rPr>
            </w:pPr>
            <w:r>
              <w:rPr>
                <w:rFonts w:cs="Times New Roman"/>
                <w:sz w:val="20"/>
                <w:szCs w:val="20"/>
              </w:rPr>
              <w:t>МУП «</w:t>
            </w:r>
            <w:proofErr w:type="spellStart"/>
            <w:r>
              <w:rPr>
                <w:rFonts w:cs="Times New Roman"/>
                <w:sz w:val="20"/>
                <w:szCs w:val="20"/>
              </w:rPr>
              <w:t>Заковряжинское</w:t>
            </w:r>
            <w:proofErr w:type="spellEnd"/>
            <w:r w:rsidR="00DB52B3" w:rsidRPr="006C37D8">
              <w:rPr>
                <w:rFonts w:cs="Times New Roman"/>
                <w:sz w:val="20"/>
                <w:szCs w:val="20"/>
              </w:rPr>
              <w:t xml:space="preserve"> ЖКХ»</w:t>
            </w:r>
            <w:r w:rsidR="00EB469C" w:rsidRPr="006C37D8">
              <w:rPr>
                <w:rFonts w:cs="Times New Roman"/>
                <w:sz w:val="20"/>
                <w:szCs w:val="20"/>
              </w:rPr>
              <w:t xml:space="preserve">, ул. </w:t>
            </w:r>
            <w:r w:rsidR="002C0925">
              <w:rPr>
                <w:rFonts w:cs="Times New Roman"/>
                <w:sz w:val="20"/>
                <w:szCs w:val="20"/>
              </w:rPr>
              <w:t>Ленина</w:t>
            </w:r>
          </w:p>
        </w:tc>
        <w:tc>
          <w:tcPr>
            <w:tcW w:w="1620" w:type="dxa"/>
            <w:vAlign w:val="center"/>
          </w:tcPr>
          <w:p w14:paraId="010F7DC7" w14:textId="6F3FF853" w:rsidR="00EB469C" w:rsidRPr="006C37D8" w:rsidRDefault="00364D13" w:rsidP="0013449A">
            <w:pPr>
              <w:pStyle w:val="a3"/>
              <w:rPr>
                <w:rFonts w:cs="Times New Roman"/>
                <w:sz w:val="20"/>
                <w:szCs w:val="20"/>
              </w:rPr>
            </w:pPr>
            <w:r>
              <w:rPr>
                <w:rFonts w:cs="Times New Roman"/>
                <w:sz w:val="20"/>
                <w:szCs w:val="20"/>
              </w:rPr>
              <w:t>2</w:t>
            </w:r>
            <w:r w:rsidR="0013449A">
              <w:rPr>
                <w:rFonts w:cs="Times New Roman"/>
                <w:sz w:val="20"/>
                <w:szCs w:val="20"/>
              </w:rPr>
              <w:t> 779,1</w:t>
            </w:r>
          </w:p>
        </w:tc>
        <w:tc>
          <w:tcPr>
            <w:tcW w:w="1401" w:type="dxa"/>
            <w:vAlign w:val="center"/>
          </w:tcPr>
          <w:p w14:paraId="4A58F5F6" w14:textId="227BA276" w:rsidR="00EB469C" w:rsidRPr="006C37D8" w:rsidRDefault="00EB469C" w:rsidP="00EB469C">
            <w:pPr>
              <w:pStyle w:val="a3"/>
              <w:rPr>
                <w:rFonts w:cs="Times New Roman"/>
                <w:sz w:val="20"/>
                <w:szCs w:val="20"/>
              </w:rPr>
            </w:pPr>
            <w:r w:rsidRPr="006C37D8">
              <w:rPr>
                <w:rFonts w:cs="Times New Roman"/>
                <w:sz w:val="20"/>
                <w:szCs w:val="20"/>
              </w:rPr>
              <w:t>0</w:t>
            </w:r>
          </w:p>
        </w:tc>
        <w:tc>
          <w:tcPr>
            <w:tcW w:w="1428" w:type="dxa"/>
            <w:vAlign w:val="center"/>
          </w:tcPr>
          <w:p w14:paraId="51E0C0D3" w14:textId="0201189A" w:rsidR="00EB469C" w:rsidRPr="006C37D8" w:rsidRDefault="0013449A" w:rsidP="00EB469C">
            <w:pPr>
              <w:pStyle w:val="a3"/>
              <w:rPr>
                <w:rFonts w:cs="Times New Roman"/>
                <w:sz w:val="20"/>
                <w:szCs w:val="20"/>
              </w:rPr>
            </w:pPr>
            <w:r>
              <w:rPr>
                <w:rFonts w:cs="Times New Roman"/>
                <w:sz w:val="20"/>
                <w:szCs w:val="20"/>
              </w:rPr>
              <w:t>2 779,1</w:t>
            </w:r>
          </w:p>
        </w:tc>
        <w:tc>
          <w:tcPr>
            <w:tcW w:w="1329" w:type="dxa"/>
            <w:vAlign w:val="center"/>
          </w:tcPr>
          <w:p w14:paraId="36523785" w14:textId="6BA68515" w:rsidR="00EB469C" w:rsidRPr="006C37D8" w:rsidRDefault="00EB469C" w:rsidP="00EB469C">
            <w:pPr>
              <w:pStyle w:val="a3"/>
              <w:rPr>
                <w:rFonts w:cs="Times New Roman"/>
                <w:sz w:val="20"/>
                <w:szCs w:val="20"/>
              </w:rPr>
            </w:pPr>
            <w:r w:rsidRPr="006C37D8">
              <w:rPr>
                <w:rFonts w:cs="Times New Roman"/>
                <w:sz w:val="20"/>
                <w:szCs w:val="20"/>
              </w:rPr>
              <w:t>Каменный уголь</w:t>
            </w:r>
          </w:p>
        </w:tc>
        <w:tc>
          <w:tcPr>
            <w:tcW w:w="1303" w:type="dxa"/>
            <w:vAlign w:val="center"/>
          </w:tcPr>
          <w:p w14:paraId="0B28AD21" w14:textId="1F394670" w:rsidR="00EB469C" w:rsidRPr="006C37D8" w:rsidRDefault="00695A77" w:rsidP="00EB469C">
            <w:pPr>
              <w:pStyle w:val="a3"/>
              <w:rPr>
                <w:rFonts w:cs="Times New Roman"/>
                <w:sz w:val="20"/>
                <w:szCs w:val="20"/>
              </w:rPr>
            </w:pPr>
            <w:r>
              <w:rPr>
                <w:rFonts w:cs="Times New Roman"/>
                <w:sz w:val="20"/>
                <w:szCs w:val="20"/>
              </w:rPr>
              <w:t>1000,3</w:t>
            </w:r>
          </w:p>
        </w:tc>
      </w:tr>
    </w:tbl>
    <w:p w14:paraId="309B7657" w14:textId="77777777" w:rsidR="00F7540A" w:rsidRPr="00F7540A" w:rsidRDefault="00F7540A" w:rsidP="00F7540A">
      <w:pPr>
        <w:pStyle w:val="af8"/>
        <w:rPr>
          <w:color w:val="FF0000"/>
          <w:lang w:val="ru-RU"/>
        </w:rPr>
      </w:pPr>
    </w:p>
    <w:p w14:paraId="7659E6F0" w14:textId="6EE33CD6" w:rsidR="00E23983" w:rsidRDefault="00A42F2A" w:rsidP="00902C14">
      <w:pPr>
        <w:pStyle w:val="1"/>
        <w:numPr>
          <w:ilvl w:val="2"/>
          <w:numId w:val="1"/>
        </w:numPr>
        <w:tabs>
          <w:tab w:val="left" w:pos="284"/>
        </w:tabs>
        <w:ind w:left="0" w:firstLine="0"/>
      </w:pPr>
      <w:bookmarkStart w:id="22" w:name="_Toc138843145"/>
      <w:r>
        <w:t>Сроки ввода в эксплуатацию основного оборудования, год последнего освидетельствования при допуске в эксплуатацию после ремонта, год продления ресурса и мероприятия по продлению ресурса.</w:t>
      </w:r>
      <w:bookmarkEnd w:id="22"/>
      <w:r>
        <w:t xml:space="preserve"> </w:t>
      </w:r>
    </w:p>
    <w:p w14:paraId="4692CF52" w14:textId="77777777" w:rsidR="00A42F2A" w:rsidRDefault="00A42F2A" w:rsidP="00902C14">
      <w:pPr>
        <w:tabs>
          <w:tab w:val="left" w:pos="284"/>
        </w:tabs>
        <w:jc w:val="both"/>
        <w:rPr>
          <w:rStyle w:val="FontStyle158"/>
          <w:szCs w:val="24"/>
        </w:rPr>
      </w:pPr>
    </w:p>
    <w:p w14:paraId="666BF408" w14:textId="112644AF" w:rsidR="00A42F2A" w:rsidRPr="00D34A0D" w:rsidRDefault="00A42F2A" w:rsidP="00902C14">
      <w:pPr>
        <w:tabs>
          <w:tab w:val="left" w:pos="284"/>
        </w:tabs>
        <w:jc w:val="both"/>
      </w:pPr>
      <w:r w:rsidRPr="00A42F2A">
        <w:rPr>
          <w:rStyle w:val="FontStyle158"/>
          <w:szCs w:val="24"/>
        </w:rPr>
        <w:t xml:space="preserve">Сроки ввода в эксплуатацию оборудования </w:t>
      </w:r>
      <w:r>
        <w:rPr>
          <w:rStyle w:val="FontStyle158"/>
          <w:szCs w:val="24"/>
        </w:rPr>
        <w:t xml:space="preserve">котельной по ул. </w:t>
      </w:r>
      <w:r w:rsidR="002C0925">
        <w:rPr>
          <w:rStyle w:val="FontStyle158"/>
          <w:szCs w:val="24"/>
        </w:rPr>
        <w:t>Ленина</w:t>
      </w:r>
      <w:r w:rsidRPr="00A42F2A">
        <w:rPr>
          <w:rStyle w:val="FontStyle158"/>
          <w:szCs w:val="24"/>
        </w:rPr>
        <w:t xml:space="preserve"> представлены в таблице ниже. Ремонты </w:t>
      </w:r>
      <w:r>
        <w:rPr>
          <w:rStyle w:val="FontStyle158"/>
          <w:szCs w:val="24"/>
        </w:rPr>
        <w:t>оборудования</w:t>
      </w:r>
      <w:r w:rsidRPr="00A42F2A">
        <w:rPr>
          <w:rStyle w:val="FontStyle158"/>
          <w:szCs w:val="24"/>
        </w:rPr>
        <w:t xml:space="preserve"> с начала эксплуатации не проводились.</w:t>
      </w:r>
    </w:p>
    <w:p w14:paraId="567DB278" w14:textId="74B5B63D" w:rsidR="00A42F2A" w:rsidRPr="00A42F2A" w:rsidRDefault="00A42F2A" w:rsidP="00F87C58">
      <w:pPr>
        <w:pStyle w:val="afa"/>
        <w:rPr>
          <w:i w:val="0"/>
          <w:lang w:val="ru-RU"/>
        </w:rPr>
      </w:pPr>
      <w:bookmarkStart w:id="23" w:name="_Toc135639571"/>
      <w:bookmarkStart w:id="24" w:name="_Toc138260559"/>
      <w:r w:rsidRPr="00A42F2A">
        <w:rPr>
          <w:lang w:val="ru-RU"/>
        </w:rPr>
        <w:t xml:space="preserve">Таблица </w:t>
      </w:r>
      <w:r w:rsidR="00780149">
        <w:rPr>
          <w:noProof/>
          <w:lang w:val="ru-RU"/>
        </w:rPr>
        <w:t>5</w:t>
      </w:r>
      <w:r w:rsidRPr="00A42F2A">
        <w:rPr>
          <w:lang w:val="ru-RU"/>
        </w:rPr>
        <w:t xml:space="preserve">. Сроки ввода в эксплуатацию </w:t>
      </w:r>
      <w:r w:rsidRPr="00114620">
        <w:rPr>
          <w:lang w:val="ru-RU"/>
        </w:rPr>
        <w:t>основного</w:t>
      </w:r>
      <w:r w:rsidRPr="00A42F2A">
        <w:rPr>
          <w:lang w:val="ru-RU"/>
        </w:rPr>
        <w:t xml:space="preserve"> оборудования источников тепловой энергии</w:t>
      </w:r>
      <w:bookmarkEnd w:id="23"/>
      <w:bookmarkEnd w:id="24"/>
    </w:p>
    <w:tbl>
      <w:tblPr>
        <w:tblW w:w="5000" w:type="pct"/>
        <w:tblLayout w:type="fixed"/>
        <w:tblLook w:val="04A0" w:firstRow="1" w:lastRow="0" w:firstColumn="1" w:lastColumn="0" w:noHBand="0" w:noVBand="1"/>
      </w:tblPr>
      <w:tblGrid>
        <w:gridCol w:w="897"/>
        <w:gridCol w:w="4060"/>
        <w:gridCol w:w="2478"/>
        <w:gridCol w:w="2476"/>
      </w:tblGrid>
      <w:tr w:rsidR="00A42F2A" w:rsidRPr="002C0D59" w14:paraId="5F86DCAD" w14:textId="77777777" w:rsidTr="00A42F2A">
        <w:trPr>
          <w:trHeight w:val="227"/>
          <w:tblHeader/>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347E16" w14:textId="77777777" w:rsidR="00A42F2A" w:rsidRPr="00902F79" w:rsidRDefault="00A42F2A" w:rsidP="00902C14">
            <w:pPr>
              <w:pStyle w:val="af6"/>
              <w:tabs>
                <w:tab w:val="left" w:pos="284"/>
              </w:tabs>
              <w:jc w:val="both"/>
              <w:rPr>
                <w:b/>
              </w:rPr>
            </w:pPr>
            <w:r w:rsidRPr="00902F79">
              <w:rPr>
                <w:b/>
              </w:rPr>
              <w:t>№ п/п</w:t>
            </w:r>
          </w:p>
        </w:tc>
        <w:tc>
          <w:tcPr>
            <w:tcW w:w="2048" w:type="pct"/>
            <w:tcBorders>
              <w:top w:val="single" w:sz="4" w:space="0" w:color="auto"/>
              <w:left w:val="nil"/>
              <w:bottom w:val="single" w:sz="4" w:space="0" w:color="auto"/>
              <w:right w:val="single" w:sz="4" w:space="0" w:color="auto"/>
            </w:tcBorders>
            <w:shd w:val="clear" w:color="auto" w:fill="auto"/>
            <w:vAlign w:val="center"/>
            <w:hideMark/>
          </w:tcPr>
          <w:p w14:paraId="0BD5D954" w14:textId="77777777" w:rsidR="00A42F2A" w:rsidRPr="00902F79" w:rsidRDefault="00A42F2A" w:rsidP="00902C14">
            <w:pPr>
              <w:pStyle w:val="af6"/>
              <w:tabs>
                <w:tab w:val="left" w:pos="284"/>
              </w:tabs>
              <w:jc w:val="both"/>
              <w:rPr>
                <w:b/>
              </w:rPr>
            </w:pPr>
            <w:r w:rsidRPr="00902F79">
              <w:rPr>
                <w:b/>
              </w:rPr>
              <w:t>Наименование котельной</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25FF1BFF" w14:textId="77777777" w:rsidR="00A42F2A" w:rsidRPr="00902F79" w:rsidRDefault="00A42F2A" w:rsidP="00902C14">
            <w:pPr>
              <w:pStyle w:val="af6"/>
              <w:tabs>
                <w:tab w:val="left" w:pos="284"/>
              </w:tabs>
              <w:jc w:val="both"/>
              <w:rPr>
                <w:b/>
              </w:rPr>
            </w:pPr>
            <w:r w:rsidRPr="00902F79">
              <w:rPr>
                <w:b/>
              </w:rPr>
              <w:t>Марка котла</w:t>
            </w:r>
          </w:p>
        </w:tc>
        <w:tc>
          <w:tcPr>
            <w:tcW w:w="1249" w:type="pct"/>
            <w:tcBorders>
              <w:top w:val="single" w:sz="4" w:space="0" w:color="auto"/>
              <w:left w:val="nil"/>
              <w:bottom w:val="single" w:sz="4" w:space="0" w:color="auto"/>
              <w:right w:val="single" w:sz="4" w:space="0" w:color="auto"/>
            </w:tcBorders>
            <w:shd w:val="clear" w:color="auto" w:fill="auto"/>
            <w:vAlign w:val="center"/>
            <w:hideMark/>
          </w:tcPr>
          <w:p w14:paraId="46E1CD1E" w14:textId="77777777" w:rsidR="00A42F2A" w:rsidRPr="00902F79" w:rsidRDefault="00A42F2A" w:rsidP="00902C14">
            <w:pPr>
              <w:pStyle w:val="af6"/>
              <w:tabs>
                <w:tab w:val="left" w:pos="284"/>
              </w:tabs>
              <w:jc w:val="both"/>
              <w:rPr>
                <w:b/>
              </w:rPr>
            </w:pPr>
            <w:r w:rsidRPr="00902F79">
              <w:rPr>
                <w:b/>
              </w:rPr>
              <w:t>Год ввода в эксплуатацию</w:t>
            </w:r>
          </w:p>
        </w:tc>
      </w:tr>
      <w:tr w:rsidR="00861BD0" w:rsidRPr="002C0D59" w14:paraId="2500D510" w14:textId="77777777" w:rsidTr="00227C42">
        <w:trPr>
          <w:trHeight w:val="227"/>
        </w:trPr>
        <w:tc>
          <w:tcPr>
            <w:tcW w:w="453" w:type="pct"/>
            <w:tcBorders>
              <w:top w:val="nil"/>
              <w:left w:val="single" w:sz="4" w:space="0" w:color="auto"/>
              <w:bottom w:val="single" w:sz="4" w:space="0" w:color="auto"/>
              <w:right w:val="single" w:sz="4" w:space="0" w:color="auto"/>
            </w:tcBorders>
            <w:shd w:val="clear" w:color="auto" w:fill="auto"/>
            <w:vAlign w:val="center"/>
            <w:hideMark/>
          </w:tcPr>
          <w:p w14:paraId="53CCBE73" w14:textId="77777777" w:rsidR="00861BD0" w:rsidRPr="00902F79" w:rsidRDefault="00861BD0" w:rsidP="00902C14">
            <w:pPr>
              <w:pStyle w:val="af6"/>
              <w:tabs>
                <w:tab w:val="left" w:pos="284"/>
              </w:tabs>
              <w:jc w:val="both"/>
              <w:rPr>
                <w:b/>
              </w:rPr>
            </w:pPr>
            <w:r w:rsidRPr="00902F79">
              <w:rPr>
                <w:b/>
              </w:rPr>
              <w:t>1</w:t>
            </w:r>
          </w:p>
        </w:tc>
        <w:tc>
          <w:tcPr>
            <w:tcW w:w="2048" w:type="pct"/>
            <w:tcBorders>
              <w:top w:val="nil"/>
              <w:left w:val="nil"/>
              <w:bottom w:val="single" w:sz="4" w:space="0" w:color="auto"/>
              <w:right w:val="single" w:sz="4" w:space="0" w:color="auto"/>
            </w:tcBorders>
            <w:shd w:val="clear" w:color="auto" w:fill="auto"/>
            <w:vAlign w:val="center"/>
            <w:hideMark/>
          </w:tcPr>
          <w:p w14:paraId="70B3274D" w14:textId="34D967CA" w:rsidR="00861BD0" w:rsidRPr="00A42F2A" w:rsidRDefault="00861BD0" w:rsidP="00902C14">
            <w:pPr>
              <w:pStyle w:val="af6"/>
              <w:tabs>
                <w:tab w:val="left" w:pos="284"/>
              </w:tabs>
              <w:jc w:val="both"/>
            </w:pPr>
            <w:r>
              <w:t xml:space="preserve">Котельная </w:t>
            </w:r>
            <w:r w:rsidRPr="00A42F2A">
              <w:t>МКП "</w:t>
            </w:r>
            <w:proofErr w:type="spellStart"/>
            <w:r w:rsidR="004E2AD7">
              <w:t>Заковряжинс</w:t>
            </w:r>
            <w:r w:rsidRPr="00A42F2A">
              <w:t>кое</w:t>
            </w:r>
            <w:proofErr w:type="spellEnd"/>
            <w:r w:rsidRPr="00A42F2A">
              <w:t xml:space="preserve"> ЖКХ"</w:t>
            </w:r>
            <w:r>
              <w:t xml:space="preserve"> по ул. </w:t>
            </w:r>
            <w:r w:rsidR="002C0925">
              <w:t>Ленина</w:t>
            </w:r>
          </w:p>
        </w:tc>
        <w:tc>
          <w:tcPr>
            <w:tcW w:w="1250" w:type="pct"/>
            <w:tcBorders>
              <w:top w:val="nil"/>
              <w:left w:val="nil"/>
              <w:bottom w:val="single" w:sz="4" w:space="0" w:color="auto"/>
              <w:right w:val="single" w:sz="4" w:space="0" w:color="auto"/>
            </w:tcBorders>
            <w:shd w:val="clear" w:color="auto" w:fill="auto"/>
            <w:hideMark/>
          </w:tcPr>
          <w:p w14:paraId="23F7B9E6" w14:textId="463580F6" w:rsidR="00861BD0" w:rsidRPr="00902F79" w:rsidRDefault="00861BD0" w:rsidP="0013449A">
            <w:pPr>
              <w:pStyle w:val="af6"/>
              <w:tabs>
                <w:tab w:val="left" w:pos="284"/>
              </w:tabs>
              <w:jc w:val="both"/>
              <w:rPr>
                <w:b/>
              </w:rPr>
            </w:pPr>
            <w:r w:rsidRPr="00427E07">
              <w:t>КВ</w:t>
            </w:r>
            <w:r w:rsidR="0013449A">
              <w:t>м</w:t>
            </w:r>
            <w:r w:rsidRPr="00427E07">
              <w:t>-</w:t>
            </w:r>
            <w:r w:rsidR="00B43790">
              <w:t>0,86</w:t>
            </w:r>
            <w:r w:rsidRPr="00427E07">
              <w:t xml:space="preserve">        </w:t>
            </w:r>
          </w:p>
        </w:tc>
        <w:tc>
          <w:tcPr>
            <w:tcW w:w="1249" w:type="pct"/>
            <w:tcBorders>
              <w:top w:val="nil"/>
              <w:left w:val="nil"/>
              <w:bottom w:val="single" w:sz="4" w:space="0" w:color="auto"/>
              <w:right w:val="single" w:sz="4" w:space="0" w:color="auto"/>
            </w:tcBorders>
            <w:shd w:val="clear" w:color="auto" w:fill="auto"/>
            <w:vAlign w:val="center"/>
            <w:hideMark/>
          </w:tcPr>
          <w:p w14:paraId="71A36905" w14:textId="55212F24" w:rsidR="00861BD0" w:rsidRPr="002C0D59" w:rsidRDefault="00861BD0" w:rsidP="0013449A">
            <w:pPr>
              <w:pStyle w:val="af6"/>
              <w:tabs>
                <w:tab w:val="left" w:pos="284"/>
              </w:tabs>
              <w:jc w:val="both"/>
            </w:pPr>
            <w:r>
              <w:t>201</w:t>
            </w:r>
            <w:r w:rsidR="0013449A">
              <w:t>3</w:t>
            </w:r>
          </w:p>
        </w:tc>
      </w:tr>
      <w:tr w:rsidR="00861BD0" w:rsidRPr="002C0D59" w14:paraId="1B5B839C" w14:textId="77777777" w:rsidTr="00227C42">
        <w:trPr>
          <w:trHeight w:val="227"/>
        </w:trPr>
        <w:tc>
          <w:tcPr>
            <w:tcW w:w="453" w:type="pct"/>
            <w:tcBorders>
              <w:top w:val="nil"/>
              <w:left w:val="single" w:sz="4" w:space="0" w:color="auto"/>
              <w:bottom w:val="single" w:sz="4" w:space="0" w:color="auto"/>
              <w:right w:val="single" w:sz="4" w:space="0" w:color="auto"/>
            </w:tcBorders>
            <w:shd w:val="clear" w:color="auto" w:fill="auto"/>
            <w:noWrap/>
            <w:vAlign w:val="bottom"/>
            <w:hideMark/>
          </w:tcPr>
          <w:p w14:paraId="231F1AA6" w14:textId="77777777" w:rsidR="00861BD0" w:rsidRPr="002C0D59" w:rsidRDefault="00861BD0" w:rsidP="00902C14">
            <w:pPr>
              <w:pStyle w:val="af6"/>
              <w:tabs>
                <w:tab w:val="left" w:pos="284"/>
              </w:tabs>
              <w:jc w:val="both"/>
            </w:pPr>
            <w:r w:rsidRPr="002C0D59">
              <w:t> </w:t>
            </w:r>
          </w:p>
        </w:tc>
        <w:tc>
          <w:tcPr>
            <w:tcW w:w="2048" w:type="pct"/>
            <w:tcBorders>
              <w:top w:val="nil"/>
              <w:left w:val="nil"/>
              <w:bottom w:val="single" w:sz="4" w:space="0" w:color="auto"/>
              <w:right w:val="single" w:sz="4" w:space="0" w:color="auto"/>
            </w:tcBorders>
            <w:shd w:val="clear" w:color="auto" w:fill="auto"/>
            <w:noWrap/>
            <w:vAlign w:val="center"/>
            <w:hideMark/>
          </w:tcPr>
          <w:p w14:paraId="7B4E2180" w14:textId="77777777" w:rsidR="00861BD0" w:rsidRPr="002C0D59" w:rsidRDefault="00861BD0" w:rsidP="00902C14">
            <w:pPr>
              <w:pStyle w:val="af6"/>
              <w:tabs>
                <w:tab w:val="left" w:pos="284"/>
              </w:tabs>
              <w:jc w:val="both"/>
            </w:pPr>
            <w:r w:rsidRPr="002C0D59">
              <w:t> </w:t>
            </w:r>
          </w:p>
        </w:tc>
        <w:tc>
          <w:tcPr>
            <w:tcW w:w="1250" w:type="pct"/>
            <w:tcBorders>
              <w:top w:val="nil"/>
              <w:left w:val="nil"/>
              <w:bottom w:val="single" w:sz="4" w:space="0" w:color="auto"/>
              <w:right w:val="single" w:sz="4" w:space="0" w:color="auto"/>
            </w:tcBorders>
            <w:shd w:val="clear" w:color="auto" w:fill="auto"/>
            <w:noWrap/>
          </w:tcPr>
          <w:p w14:paraId="7F682B79" w14:textId="7F1743AB" w:rsidR="00861BD0" w:rsidRPr="002C0D59" w:rsidRDefault="00B43790" w:rsidP="0013449A">
            <w:pPr>
              <w:pStyle w:val="af6"/>
              <w:tabs>
                <w:tab w:val="left" w:pos="284"/>
              </w:tabs>
              <w:jc w:val="both"/>
            </w:pPr>
            <w:r>
              <w:t>КВ</w:t>
            </w:r>
            <w:r w:rsidR="0013449A">
              <w:t>м</w:t>
            </w:r>
            <w:r>
              <w:t>-0,86</w:t>
            </w:r>
            <w:r w:rsidR="00861BD0" w:rsidRPr="00427E07">
              <w:t xml:space="preserve">      </w:t>
            </w:r>
          </w:p>
        </w:tc>
        <w:tc>
          <w:tcPr>
            <w:tcW w:w="1249" w:type="pct"/>
            <w:tcBorders>
              <w:top w:val="nil"/>
              <w:left w:val="nil"/>
              <w:bottom w:val="single" w:sz="4" w:space="0" w:color="auto"/>
              <w:right w:val="single" w:sz="4" w:space="0" w:color="auto"/>
            </w:tcBorders>
            <w:shd w:val="clear" w:color="auto" w:fill="auto"/>
            <w:noWrap/>
          </w:tcPr>
          <w:p w14:paraId="5A58CA73" w14:textId="11EFF188" w:rsidR="00861BD0" w:rsidRPr="002C0D59" w:rsidRDefault="00B43790" w:rsidP="0013449A">
            <w:pPr>
              <w:pStyle w:val="af6"/>
              <w:tabs>
                <w:tab w:val="left" w:pos="284"/>
              </w:tabs>
              <w:jc w:val="both"/>
            </w:pPr>
            <w:r>
              <w:t>201</w:t>
            </w:r>
            <w:r w:rsidR="0013449A">
              <w:t>3</w:t>
            </w:r>
          </w:p>
        </w:tc>
      </w:tr>
      <w:tr w:rsidR="00861BD0" w:rsidRPr="002C0D59" w14:paraId="082F8B50" w14:textId="77777777" w:rsidTr="00861BD0">
        <w:trPr>
          <w:trHeight w:val="227"/>
        </w:trPr>
        <w:tc>
          <w:tcPr>
            <w:tcW w:w="453" w:type="pct"/>
            <w:tcBorders>
              <w:top w:val="nil"/>
              <w:left w:val="single" w:sz="4" w:space="0" w:color="auto"/>
              <w:bottom w:val="single" w:sz="4" w:space="0" w:color="auto"/>
              <w:right w:val="single" w:sz="4" w:space="0" w:color="auto"/>
            </w:tcBorders>
            <w:shd w:val="clear" w:color="auto" w:fill="auto"/>
            <w:noWrap/>
            <w:vAlign w:val="bottom"/>
            <w:hideMark/>
          </w:tcPr>
          <w:p w14:paraId="20D4A561" w14:textId="77777777" w:rsidR="00861BD0" w:rsidRPr="002C0D59" w:rsidRDefault="00861BD0" w:rsidP="00902C14">
            <w:pPr>
              <w:pStyle w:val="af6"/>
              <w:tabs>
                <w:tab w:val="left" w:pos="284"/>
              </w:tabs>
              <w:jc w:val="both"/>
            </w:pPr>
            <w:r w:rsidRPr="002C0D59">
              <w:t> </w:t>
            </w:r>
          </w:p>
        </w:tc>
        <w:tc>
          <w:tcPr>
            <w:tcW w:w="2048" w:type="pct"/>
            <w:tcBorders>
              <w:top w:val="nil"/>
              <w:left w:val="nil"/>
              <w:bottom w:val="single" w:sz="4" w:space="0" w:color="auto"/>
              <w:right w:val="single" w:sz="4" w:space="0" w:color="auto"/>
            </w:tcBorders>
            <w:shd w:val="clear" w:color="auto" w:fill="auto"/>
            <w:noWrap/>
            <w:vAlign w:val="center"/>
            <w:hideMark/>
          </w:tcPr>
          <w:p w14:paraId="18D94C70" w14:textId="77777777" w:rsidR="00861BD0" w:rsidRPr="002C0D59" w:rsidRDefault="00861BD0" w:rsidP="00902C14">
            <w:pPr>
              <w:pStyle w:val="af6"/>
              <w:tabs>
                <w:tab w:val="left" w:pos="284"/>
              </w:tabs>
              <w:jc w:val="both"/>
            </w:pPr>
            <w:r w:rsidRPr="002C0D59">
              <w:t> </w:t>
            </w:r>
          </w:p>
        </w:tc>
        <w:tc>
          <w:tcPr>
            <w:tcW w:w="1250" w:type="pct"/>
            <w:tcBorders>
              <w:top w:val="nil"/>
              <w:left w:val="nil"/>
              <w:bottom w:val="single" w:sz="4" w:space="0" w:color="auto"/>
              <w:right w:val="single" w:sz="4" w:space="0" w:color="auto"/>
            </w:tcBorders>
            <w:shd w:val="clear" w:color="auto" w:fill="auto"/>
            <w:noWrap/>
          </w:tcPr>
          <w:p w14:paraId="63562220" w14:textId="44440B14" w:rsidR="00861BD0" w:rsidRPr="002C0D59" w:rsidRDefault="00B43790" w:rsidP="0013449A">
            <w:pPr>
              <w:pStyle w:val="af6"/>
              <w:tabs>
                <w:tab w:val="left" w:pos="284"/>
              </w:tabs>
              <w:jc w:val="both"/>
            </w:pPr>
            <w:r>
              <w:t>КВ</w:t>
            </w:r>
            <w:r w:rsidR="0013449A">
              <w:t>р</w:t>
            </w:r>
            <w:r>
              <w:t>-1,</w:t>
            </w:r>
            <w:r w:rsidR="0013449A">
              <w:t>0</w:t>
            </w:r>
            <w:r w:rsidR="00861BD0" w:rsidRPr="00427E07">
              <w:t xml:space="preserve">        </w:t>
            </w:r>
          </w:p>
        </w:tc>
        <w:tc>
          <w:tcPr>
            <w:tcW w:w="1249" w:type="pct"/>
            <w:tcBorders>
              <w:top w:val="nil"/>
              <w:left w:val="nil"/>
              <w:bottom w:val="single" w:sz="4" w:space="0" w:color="auto"/>
              <w:right w:val="single" w:sz="4" w:space="0" w:color="auto"/>
            </w:tcBorders>
            <w:shd w:val="clear" w:color="auto" w:fill="auto"/>
            <w:noWrap/>
          </w:tcPr>
          <w:p w14:paraId="7A6823BA" w14:textId="50700898" w:rsidR="00861BD0" w:rsidRPr="002C0D59" w:rsidRDefault="00B43790" w:rsidP="00902C14">
            <w:pPr>
              <w:pStyle w:val="af6"/>
              <w:tabs>
                <w:tab w:val="left" w:pos="284"/>
              </w:tabs>
              <w:jc w:val="both"/>
            </w:pPr>
            <w:r>
              <w:t>2022</w:t>
            </w:r>
          </w:p>
        </w:tc>
      </w:tr>
    </w:tbl>
    <w:p w14:paraId="1EA1E1EB" w14:textId="77777777" w:rsidR="00A42F2A" w:rsidRPr="00A42F2A" w:rsidRDefault="00A42F2A" w:rsidP="00902C14">
      <w:pPr>
        <w:tabs>
          <w:tab w:val="left" w:pos="284"/>
        </w:tabs>
        <w:jc w:val="both"/>
      </w:pPr>
    </w:p>
    <w:p w14:paraId="05879309" w14:textId="0BB6A477" w:rsidR="00A42F2A" w:rsidRPr="00A42F2A" w:rsidRDefault="00A42F2A" w:rsidP="00B64682">
      <w:pPr>
        <w:pStyle w:val="1"/>
        <w:numPr>
          <w:ilvl w:val="2"/>
          <w:numId w:val="1"/>
        </w:numPr>
        <w:ind w:left="0" w:firstLine="284"/>
      </w:pPr>
      <w:bookmarkStart w:id="25" w:name="_Toc138843146"/>
      <w:r w:rsidRPr="00A42F2A">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w:t>
      </w:r>
      <w:r>
        <w:t>.</w:t>
      </w:r>
      <w:bookmarkEnd w:id="25"/>
    </w:p>
    <w:p w14:paraId="00F75CA6" w14:textId="14CB629A" w:rsidR="00B43790" w:rsidRPr="00317218" w:rsidRDefault="00963F1F" w:rsidP="00902C14">
      <w:pPr>
        <w:tabs>
          <w:tab w:val="left" w:pos="142"/>
          <w:tab w:val="left" w:pos="284"/>
          <w:tab w:val="left" w:pos="360"/>
        </w:tabs>
        <w:spacing w:line="240" w:lineRule="auto"/>
        <w:ind w:right="147"/>
        <w:jc w:val="both"/>
        <w:rPr>
          <w:szCs w:val="24"/>
        </w:rPr>
      </w:pPr>
      <w:r w:rsidRPr="00317218">
        <w:rPr>
          <w:szCs w:val="24"/>
        </w:rPr>
        <w:t xml:space="preserve">Схема теплоснабжения – двухконтурная, теплоноситель, вышедший из котлов, отдает свое тепло через пластинчатые теплообменники сетевой воде, которая с параметрами </w:t>
      </w:r>
      <w:r w:rsidR="0013449A">
        <w:rPr>
          <w:szCs w:val="24"/>
        </w:rPr>
        <w:t>95/70</w:t>
      </w:r>
      <w:r w:rsidRPr="00317218">
        <w:rPr>
          <w:szCs w:val="24"/>
        </w:rPr>
        <w:t xml:space="preserve"> подается в тепловую сеть. </w:t>
      </w:r>
    </w:p>
    <w:p w14:paraId="458F27FB" w14:textId="522E4D5D" w:rsidR="00963F1F" w:rsidRPr="00317218" w:rsidRDefault="00963F1F" w:rsidP="00902C14">
      <w:pPr>
        <w:tabs>
          <w:tab w:val="left" w:pos="142"/>
          <w:tab w:val="left" w:pos="284"/>
          <w:tab w:val="left" w:pos="360"/>
        </w:tabs>
        <w:spacing w:line="240" w:lineRule="auto"/>
        <w:ind w:right="147"/>
        <w:jc w:val="both"/>
        <w:rPr>
          <w:szCs w:val="24"/>
        </w:rPr>
      </w:pPr>
      <w:r w:rsidRPr="00317218">
        <w:rPr>
          <w:szCs w:val="24"/>
        </w:rPr>
        <w:t xml:space="preserve">Топливоподача ручная, для удаления золы и шлака используются безрельсовые тележки. </w:t>
      </w:r>
    </w:p>
    <w:p w14:paraId="11C921B1" w14:textId="2C5DD985" w:rsidR="00B43790" w:rsidRDefault="00B43790">
      <w:pPr>
        <w:rPr>
          <w:color w:val="FF0000"/>
          <w:szCs w:val="24"/>
        </w:rPr>
      </w:pPr>
      <w:r>
        <w:rPr>
          <w:color w:val="FF0000"/>
          <w:szCs w:val="24"/>
        </w:rPr>
        <w:br w:type="page"/>
      </w:r>
    </w:p>
    <w:p w14:paraId="49A8C73C" w14:textId="77777777" w:rsidR="00B43790" w:rsidRDefault="00B43790" w:rsidP="00902C14">
      <w:pPr>
        <w:tabs>
          <w:tab w:val="left" w:pos="142"/>
          <w:tab w:val="left" w:pos="284"/>
          <w:tab w:val="left" w:pos="360"/>
        </w:tabs>
        <w:spacing w:line="240" w:lineRule="auto"/>
        <w:ind w:right="147"/>
        <w:jc w:val="both"/>
        <w:rPr>
          <w:color w:val="FF0000"/>
          <w:szCs w:val="24"/>
        </w:rPr>
        <w:sectPr w:rsidR="00B43790" w:rsidSect="00FF64DD">
          <w:headerReference w:type="even" r:id="rId10"/>
          <w:headerReference w:type="default" r:id="rId11"/>
          <w:footerReference w:type="even" r:id="rId12"/>
          <w:footerReference w:type="default" r:id="rId13"/>
          <w:headerReference w:type="first" r:id="rId14"/>
          <w:footerReference w:type="first" r:id="rId15"/>
          <w:pgSz w:w="11906" w:h="16838"/>
          <w:pgMar w:top="851" w:right="851" w:bottom="567" w:left="1134" w:header="709" w:footer="624" w:gutter="0"/>
          <w:cols w:space="708"/>
          <w:titlePg/>
          <w:docGrid w:linePitch="360"/>
        </w:sectPr>
      </w:pPr>
    </w:p>
    <w:p w14:paraId="234F1DEC" w14:textId="7FD30729" w:rsidR="00E23983" w:rsidRDefault="00A42F2A" w:rsidP="00902C14">
      <w:pPr>
        <w:tabs>
          <w:tab w:val="left" w:pos="142"/>
          <w:tab w:val="left" w:pos="284"/>
          <w:tab w:val="left" w:pos="360"/>
        </w:tabs>
        <w:spacing w:line="240" w:lineRule="auto"/>
        <w:ind w:right="147"/>
        <w:jc w:val="both"/>
        <w:rPr>
          <w:color w:val="000000"/>
          <w:szCs w:val="24"/>
        </w:rPr>
      </w:pPr>
      <w:r>
        <w:rPr>
          <w:color w:val="000000"/>
          <w:szCs w:val="24"/>
        </w:rPr>
        <w:lastRenderedPageBreak/>
        <w:t xml:space="preserve">На территории села </w:t>
      </w:r>
      <w:proofErr w:type="spellStart"/>
      <w:r w:rsidR="004E2AD7">
        <w:rPr>
          <w:color w:val="000000"/>
          <w:szCs w:val="24"/>
        </w:rPr>
        <w:t>Заковряжино</w:t>
      </w:r>
      <w:proofErr w:type="spellEnd"/>
      <w:r>
        <w:rPr>
          <w:color w:val="000000"/>
          <w:szCs w:val="24"/>
        </w:rPr>
        <w:t xml:space="preserve"> Сузунского района Новосибирской области отсутствуют источники тепловой энергии, функционирующие в режиме комбинированной выработки тепловой и электрической энергии. </w:t>
      </w:r>
    </w:p>
    <w:p w14:paraId="030C7EAF" w14:textId="6B7549FF" w:rsidR="00E23983" w:rsidRDefault="00975A5B" w:rsidP="00902C14">
      <w:pPr>
        <w:pStyle w:val="1"/>
        <w:numPr>
          <w:ilvl w:val="2"/>
          <w:numId w:val="1"/>
        </w:numPr>
        <w:tabs>
          <w:tab w:val="left" w:pos="284"/>
        </w:tabs>
        <w:ind w:left="0" w:firstLine="0"/>
      </w:pPr>
      <w:bookmarkStart w:id="26" w:name="_Toc138843147"/>
      <w:r w:rsidRPr="00975A5B">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t>.</w:t>
      </w:r>
      <w:bookmarkEnd w:id="26"/>
    </w:p>
    <w:p w14:paraId="78E3DBE4" w14:textId="77777777" w:rsidR="00975A5B" w:rsidRDefault="00975A5B" w:rsidP="00902C14">
      <w:pPr>
        <w:pStyle w:val="a4"/>
        <w:tabs>
          <w:tab w:val="left" w:pos="284"/>
        </w:tabs>
        <w:ind w:left="0"/>
        <w:jc w:val="both"/>
        <w:rPr>
          <w:rFonts w:eastAsiaTheme="majorEastAsia" w:cstheme="majorBidi"/>
          <w:b/>
          <w:szCs w:val="32"/>
        </w:rPr>
      </w:pPr>
    </w:p>
    <w:p w14:paraId="0A531543" w14:textId="5B473024" w:rsidR="00975A5B" w:rsidRDefault="00975A5B" w:rsidP="00902C14">
      <w:pPr>
        <w:tabs>
          <w:tab w:val="left" w:pos="284"/>
        </w:tabs>
        <w:jc w:val="both"/>
      </w:pPr>
      <w:r w:rsidRPr="008017BB">
        <w:t xml:space="preserve">Для регулирования отпуска тепловой энергии от источника тепловой энергии используется качественное регулирование, т.е. </w:t>
      </w:r>
      <w:r w:rsidR="009424C2">
        <w:t>п</w:t>
      </w:r>
      <w:r w:rsidRPr="008017BB">
        <w:t xml:space="preserve">ри постоянном расходе изменяется температура теплоносителя. </w:t>
      </w:r>
    </w:p>
    <w:p w14:paraId="30636868" w14:textId="77777777" w:rsidR="00975A5B" w:rsidRPr="00317218" w:rsidRDefault="00975A5B" w:rsidP="00902C14">
      <w:pPr>
        <w:tabs>
          <w:tab w:val="left" w:pos="284"/>
        </w:tabs>
        <w:jc w:val="both"/>
        <w:rPr>
          <w:rStyle w:val="FontStyle60"/>
          <w:sz w:val="24"/>
          <w:szCs w:val="24"/>
        </w:rPr>
      </w:pPr>
      <w:r w:rsidRPr="00317218">
        <w:rPr>
          <w:szCs w:val="24"/>
        </w:rPr>
        <w:t>При качественном</w:t>
      </w:r>
      <w:r w:rsidRPr="00317218">
        <w:rPr>
          <w:rStyle w:val="FontStyle60"/>
          <w:sz w:val="24"/>
          <w:szCs w:val="24"/>
        </w:rPr>
        <w:t xml:space="preserve"> регулировании температура теплоносителя зависит от температуры наружного воздуха. Общий расход теплоносителя во всей системе рассчитывается таким образом, чтобы обеспечить среднюю температуру в помещениях согласно принятым Нормам и Правилам в Российской Федерации.</w:t>
      </w:r>
    </w:p>
    <w:p w14:paraId="47721669" w14:textId="23542F23" w:rsidR="00975A5B" w:rsidRDefault="00975A5B" w:rsidP="00902C14">
      <w:pPr>
        <w:pStyle w:val="1"/>
        <w:numPr>
          <w:ilvl w:val="2"/>
          <w:numId w:val="1"/>
        </w:numPr>
        <w:tabs>
          <w:tab w:val="left" w:pos="284"/>
        </w:tabs>
        <w:ind w:left="0" w:firstLine="0"/>
      </w:pPr>
      <w:bookmarkStart w:id="27" w:name="_Toc138843148"/>
      <w:r>
        <w:t>Среднегодовая загрузка оборудования.</w:t>
      </w:r>
      <w:bookmarkEnd w:id="27"/>
    </w:p>
    <w:p w14:paraId="7CA3C3FA" w14:textId="48498DC3" w:rsidR="00951EB8" w:rsidRDefault="00780149" w:rsidP="00902C14">
      <w:pPr>
        <w:tabs>
          <w:tab w:val="left" w:pos="142"/>
          <w:tab w:val="left" w:pos="284"/>
        </w:tabs>
        <w:spacing w:line="240" w:lineRule="auto"/>
        <w:ind w:right="147"/>
        <w:jc w:val="both"/>
        <w:rPr>
          <w:szCs w:val="24"/>
        </w:rPr>
      </w:pPr>
      <w:r>
        <w:rPr>
          <w:szCs w:val="24"/>
        </w:rPr>
        <w:tab/>
      </w:r>
      <w:r>
        <w:rPr>
          <w:szCs w:val="24"/>
        </w:rPr>
        <w:tab/>
        <w:t xml:space="preserve">Данные о среднегодовой загрузке оборудования котельной </w:t>
      </w:r>
      <w:r w:rsidR="007A367B">
        <w:rPr>
          <w:szCs w:val="24"/>
        </w:rPr>
        <w:t>МУП «</w:t>
      </w:r>
      <w:proofErr w:type="spellStart"/>
      <w:r w:rsidR="007A367B">
        <w:rPr>
          <w:szCs w:val="24"/>
        </w:rPr>
        <w:t>Заковряжинское</w:t>
      </w:r>
      <w:proofErr w:type="spellEnd"/>
      <w:r w:rsidR="00DB52B3">
        <w:rPr>
          <w:szCs w:val="24"/>
        </w:rPr>
        <w:t xml:space="preserve"> ЖКХ»</w:t>
      </w:r>
      <w:r>
        <w:rPr>
          <w:szCs w:val="24"/>
        </w:rPr>
        <w:t xml:space="preserve"> по ул. </w:t>
      </w:r>
      <w:r w:rsidR="002C0925">
        <w:rPr>
          <w:szCs w:val="24"/>
        </w:rPr>
        <w:t>Ленина</w:t>
      </w:r>
      <w:r>
        <w:rPr>
          <w:szCs w:val="24"/>
        </w:rPr>
        <w:t xml:space="preserve"> за 2022 год представлены в таблице 6.</w:t>
      </w:r>
    </w:p>
    <w:p w14:paraId="5BB75170" w14:textId="036DDA57" w:rsidR="00780149" w:rsidRPr="00780149" w:rsidRDefault="00780149" w:rsidP="00780149">
      <w:pPr>
        <w:pStyle w:val="afa"/>
        <w:rPr>
          <w:lang w:val="ru-RU"/>
        </w:rPr>
      </w:pPr>
      <w:bookmarkStart w:id="28" w:name="_Toc138260560"/>
      <w:r>
        <w:rPr>
          <w:lang w:val="ru-RU"/>
        </w:rPr>
        <w:t>Таблица 6. Данные о среднегодовой загрузке оборудования котельной за 202</w:t>
      </w:r>
      <w:r w:rsidR="00173E20">
        <w:rPr>
          <w:lang w:val="ru-RU"/>
        </w:rPr>
        <w:t>3</w:t>
      </w:r>
      <w:r>
        <w:rPr>
          <w:lang w:val="ru-RU"/>
        </w:rPr>
        <w:t xml:space="preserve"> год.</w:t>
      </w:r>
      <w:bookmarkEnd w:id="28"/>
    </w:p>
    <w:tbl>
      <w:tblPr>
        <w:tblStyle w:val="af5"/>
        <w:tblW w:w="0" w:type="auto"/>
        <w:tblLayout w:type="fixed"/>
        <w:tblLook w:val="04A0" w:firstRow="1" w:lastRow="0" w:firstColumn="1" w:lastColumn="0" w:noHBand="0" w:noVBand="1"/>
      </w:tblPr>
      <w:tblGrid>
        <w:gridCol w:w="704"/>
        <w:gridCol w:w="3260"/>
        <w:gridCol w:w="1982"/>
        <w:gridCol w:w="1982"/>
        <w:gridCol w:w="1983"/>
      </w:tblGrid>
      <w:tr w:rsidR="00780149" w:rsidRPr="00780149" w14:paraId="00CE12BB" w14:textId="77777777" w:rsidTr="00780149">
        <w:tc>
          <w:tcPr>
            <w:tcW w:w="704" w:type="dxa"/>
          </w:tcPr>
          <w:p w14:paraId="37A7F472" w14:textId="52B2C394" w:rsidR="00780149" w:rsidRPr="00780149" w:rsidRDefault="00780149" w:rsidP="00902C14">
            <w:pPr>
              <w:tabs>
                <w:tab w:val="left" w:pos="142"/>
                <w:tab w:val="left" w:pos="284"/>
              </w:tabs>
              <w:ind w:right="147"/>
              <w:jc w:val="both"/>
              <w:rPr>
                <w:sz w:val="20"/>
                <w:szCs w:val="20"/>
              </w:rPr>
            </w:pPr>
            <w:r w:rsidRPr="00780149">
              <w:rPr>
                <w:sz w:val="20"/>
                <w:szCs w:val="20"/>
              </w:rPr>
              <w:t>№ п/п</w:t>
            </w:r>
          </w:p>
        </w:tc>
        <w:tc>
          <w:tcPr>
            <w:tcW w:w="3260" w:type="dxa"/>
          </w:tcPr>
          <w:p w14:paraId="41598744" w14:textId="07983328" w:rsidR="00780149" w:rsidRPr="00780149" w:rsidRDefault="00780149" w:rsidP="00902C14">
            <w:pPr>
              <w:tabs>
                <w:tab w:val="left" w:pos="142"/>
                <w:tab w:val="left" w:pos="284"/>
              </w:tabs>
              <w:ind w:right="147"/>
              <w:jc w:val="both"/>
              <w:rPr>
                <w:sz w:val="20"/>
                <w:szCs w:val="20"/>
              </w:rPr>
            </w:pPr>
            <w:r w:rsidRPr="00780149">
              <w:rPr>
                <w:sz w:val="20"/>
                <w:szCs w:val="20"/>
              </w:rPr>
              <w:t>Наименование котельной, адрес</w:t>
            </w:r>
          </w:p>
        </w:tc>
        <w:tc>
          <w:tcPr>
            <w:tcW w:w="1982" w:type="dxa"/>
          </w:tcPr>
          <w:p w14:paraId="22A70AFB" w14:textId="2F67A69D" w:rsidR="00780149" w:rsidRPr="00780149" w:rsidRDefault="00780149" w:rsidP="00902C14">
            <w:pPr>
              <w:tabs>
                <w:tab w:val="left" w:pos="142"/>
                <w:tab w:val="left" w:pos="284"/>
              </w:tabs>
              <w:ind w:right="147"/>
              <w:jc w:val="both"/>
              <w:rPr>
                <w:sz w:val="20"/>
                <w:szCs w:val="20"/>
              </w:rPr>
            </w:pPr>
            <w:r w:rsidRPr="00780149">
              <w:rPr>
                <w:sz w:val="20"/>
                <w:szCs w:val="20"/>
              </w:rPr>
              <w:t>Установленная тепловая мощность, Гкал/ч</w:t>
            </w:r>
          </w:p>
        </w:tc>
        <w:tc>
          <w:tcPr>
            <w:tcW w:w="1982" w:type="dxa"/>
          </w:tcPr>
          <w:p w14:paraId="7D5CF966" w14:textId="0B56C313" w:rsidR="00780149" w:rsidRPr="00780149" w:rsidRDefault="00780149" w:rsidP="00902C14">
            <w:pPr>
              <w:tabs>
                <w:tab w:val="left" w:pos="142"/>
                <w:tab w:val="left" w:pos="284"/>
              </w:tabs>
              <w:ind w:right="147"/>
              <w:jc w:val="both"/>
              <w:rPr>
                <w:sz w:val="20"/>
                <w:szCs w:val="20"/>
              </w:rPr>
            </w:pPr>
            <w:r w:rsidRPr="00780149">
              <w:rPr>
                <w:sz w:val="20"/>
                <w:szCs w:val="20"/>
              </w:rPr>
              <w:t>Выработка тепла, Гкал</w:t>
            </w:r>
          </w:p>
        </w:tc>
        <w:tc>
          <w:tcPr>
            <w:tcW w:w="1983" w:type="dxa"/>
          </w:tcPr>
          <w:p w14:paraId="72D8C36D" w14:textId="6E712E25" w:rsidR="00780149" w:rsidRPr="00780149" w:rsidRDefault="00780149" w:rsidP="00902C14">
            <w:pPr>
              <w:tabs>
                <w:tab w:val="left" w:pos="142"/>
                <w:tab w:val="left" w:pos="284"/>
              </w:tabs>
              <w:ind w:right="147"/>
              <w:jc w:val="both"/>
              <w:rPr>
                <w:sz w:val="20"/>
                <w:szCs w:val="20"/>
              </w:rPr>
            </w:pPr>
            <w:r w:rsidRPr="00780149">
              <w:rPr>
                <w:sz w:val="20"/>
                <w:szCs w:val="20"/>
              </w:rPr>
              <w:t>Число часов использования УТМ, час</w:t>
            </w:r>
          </w:p>
        </w:tc>
      </w:tr>
      <w:tr w:rsidR="00780149" w:rsidRPr="00780149" w14:paraId="5AF644B8" w14:textId="77777777" w:rsidTr="00780149">
        <w:tc>
          <w:tcPr>
            <w:tcW w:w="704" w:type="dxa"/>
          </w:tcPr>
          <w:p w14:paraId="7CB13339" w14:textId="07043F40" w:rsidR="00780149" w:rsidRPr="00780149" w:rsidRDefault="00780149" w:rsidP="00902C14">
            <w:pPr>
              <w:tabs>
                <w:tab w:val="left" w:pos="142"/>
                <w:tab w:val="left" w:pos="284"/>
              </w:tabs>
              <w:ind w:right="147"/>
              <w:jc w:val="both"/>
              <w:rPr>
                <w:sz w:val="20"/>
                <w:szCs w:val="20"/>
              </w:rPr>
            </w:pPr>
            <w:r w:rsidRPr="00780149">
              <w:rPr>
                <w:sz w:val="20"/>
                <w:szCs w:val="20"/>
              </w:rPr>
              <w:t>1</w:t>
            </w:r>
          </w:p>
        </w:tc>
        <w:tc>
          <w:tcPr>
            <w:tcW w:w="3260" w:type="dxa"/>
          </w:tcPr>
          <w:p w14:paraId="350700C1" w14:textId="786495DB" w:rsidR="00780149" w:rsidRPr="00780149" w:rsidRDefault="00780149" w:rsidP="00902C14">
            <w:pPr>
              <w:tabs>
                <w:tab w:val="left" w:pos="142"/>
                <w:tab w:val="left" w:pos="284"/>
              </w:tabs>
              <w:ind w:right="147"/>
              <w:jc w:val="both"/>
              <w:rPr>
                <w:sz w:val="20"/>
                <w:szCs w:val="20"/>
              </w:rPr>
            </w:pPr>
            <w:r w:rsidRPr="00780149">
              <w:rPr>
                <w:sz w:val="20"/>
                <w:szCs w:val="20"/>
              </w:rPr>
              <w:t xml:space="preserve">Котельная </w:t>
            </w:r>
            <w:r w:rsidR="007A367B">
              <w:rPr>
                <w:sz w:val="20"/>
                <w:szCs w:val="20"/>
              </w:rPr>
              <w:t>МУП «</w:t>
            </w:r>
            <w:proofErr w:type="spellStart"/>
            <w:r w:rsidR="007A367B">
              <w:rPr>
                <w:sz w:val="20"/>
                <w:szCs w:val="20"/>
              </w:rPr>
              <w:t>Заковряжинское</w:t>
            </w:r>
            <w:proofErr w:type="spellEnd"/>
            <w:r w:rsidR="00DB52B3">
              <w:rPr>
                <w:sz w:val="20"/>
                <w:szCs w:val="20"/>
              </w:rPr>
              <w:t xml:space="preserve"> ЖКХ»</w:t>
            </w:r>
            <w:r w:rsidRPr="00780149">
              <w:rPr>
                <w:sz w:val="20"/>
                <w:szCs w:val="20"/>
              </w:rPr>
              <w:t xml:space="preserve">, ул. </w:t>
            </w:r>
            <w:r w:rsidR="002C0925">
              <w:rPr>
                <w:sz w:val="20"/>
                <w:szCs w:val="20"/>
              </w:rPr>
              <w:t>Ленина</w:t>
            </w:r>
          </w:p>
        </w:tc>
        <w:tc>
          <w:tcPr>
            <w:tcW w:w="1982" w:type="dxa"/>
          </w:tcPr>
          <w:p w14:paraId="68B4B278" w14:textId="4A90129B" w:rsidR="00780149" w:rsidRPr="00780149" w:rsidRDefault="00780149" w:rsidP="002C3372">
            <w:pPr>
              <w:tabs>
                <w:tab w:val="left" w:pos="142"/>
                <w:tab w:val="left" w:pos="284"/>
              </w:tabs>
              <w:ind w:right="147"/>
              <w:jc w:val="both"/>
              <w:rPr>
                <w:sz w:val="20"/>
                <w:szCs w:val="20"/>
              </w:rPr>
            </w:pPr>
            <w:r w:rsidRPr="00780149">
              <w:rPr>
                <w:sz w:val="20"/>
                <w:szCs w:val="20"/>
              </w:rPr>
              <w:t>2,</w:t>
            </w:r>
            <w:r w:rsidR="002C3372">
              <w:rPr>
                <w:sz w:val="20"/>
                <w:szCs w:val="20"/>
              </w:rPr>
              <w:t>72</w:t>
            </w:r>
          </w:p>
        </w:tc>
        <w:tc>
          <w:tcPr>
            <w:tcW w:w="1982" w:type="dxa"/>
          </w:tcPr>
          <w:p w14:paraId="772F94EF" w14:textId="5CBA07CC" w:rsidR="00780149" w:rsidRPr="00780149" w:rsidRDefault="00317218" w:rsidP="002C3372">
            <w:pPr>
              <w:tabs>
                <w:tab w:val="left" w:pos="142"/>
                <w:tab w:val="left" w:pos="284"/>
              </w:tabs>
              <w:ind w:right="147"/>
              <w:jc w:val="both"/>
              <w:rPr>
                <w:sz w:val="20"/>
                <w:szCs w:val="20"/>
              </w:rPr>
            </w:pPr>
            <w:r>
              <w:rPr>
                <w:rFonts w:cs="Times New Roman"/>
                <w:sz w:val="20"/>
                <w:szCs w:val="20"/>
              </w:rPr>
              <w:t>2</w:t>
            </w:r>
            <w:r w:rsidR="002C3372">
              <w:rPr>
                <w:rFonts w:cs="Times New Roman"/>
                <w:sz w:val="20"/>
                <w:szCs w:val="20"/>
              </w:rPr>
              <w:t> 779,1</w:t>
            </w:r>
          </w:p>
        </w:tc>
        <w:tc>
          <w:tcPr>
            <w:tcW w:w="1983" w:type="dxa"/>
          </w:tcPr>
          <w:p w14:paraId="777191E0" w14:textId="5AEEEB3C" w:rsidR="00780149" w:rsidRPr="00780149" w:rsidRDefault="002C3372" w:rsidP="00902C14">
            <w:pPr>
              <w:tabs>
                <w:tab w:val="left" w:pos="142"/>
                <w:tab w:val="left" w:pos="284"/>
              </w:tabs>
              <w:ind w:right="147"/>
              <w:jc w:val="both"/>
              <w:rPr>
                <w:sz w:val="20"/>
                <w:szCs w:val="20"/>
              </w:rPr>
            </w:pPr>
            <w:r>
              <w:rPr>
                <w:sz w:val="20"/>
                <w:szCs w:val="20"/>
              </w:rPr>
              <w:t>1 022</w:t>
            </w:r>
          </w:p>
        </w:tc>
      </w:tr>
    </w:tbl>
    <w:p w14:paraId="1C97ACC7" w14:textId="603B24C3" w:rsidR="00975A5B" w:rsidRDefault="00975A5B" w:rsidP="00902C14">
      <w:pPr>
        <w:pStyle w:val="1"/>
        <w:numPr>
          <w:ilvl w:val="2"/>
          <w:numId w:val="1"/>
        </w:numPr>
        <w:tabs>
          <w:tab w:val="left" w:pos="284"/>
        </w:tabs>
        <w:ind w:left="0" w:firstLine="0"/>
      </w:pPr>
      <w:bookmarkStart w:id="29" w:name="_Toc138843149"/>
      <w:r>
        <w:t>Способы учета тепла, отпущенного в тепловые сети.</w:t>
      </w:r>
      <w:bookmarkEnd w:id="29"/>
      <w:r>
        <w:t xml:space="preserve"> </w:t>
      </w:r>
    </w:p>
    <w:p w14:paraId="57FE403A" w14:textId="747D0FF0" w:rsidR="00975A5B" w:rsidRDefault="00975A5B" w:rsidP="00902C14">
      <w:pPr>
        <w:tabs>
          <w:tab w:val="left" w:pos="284"/>
        </w:tabs>
        <w:jc w:val="both"/>
      </w:pPr>
      <w:r>
        <w:t xml:space="preserve">Котельная по ул. </w:t>
      </w:r>
      <w:r w:rsidR="002C0925">
        <w:t>Ленина</w:t>
      </w:r>
      <w:r>
        <w:t xml:space="preserve"> оборудована приборами учета тепловой энергии, учитывающими отпуск теплоносителя в сеть. </w:t>
      </w:r>
      <w:r w:rsidR="00EB490F">
        <w:t xml:space="preserve">Данные по наличию приборов учета у потребителей на момент актуализации схемы теплоснабжения отсутствуют. </w:t>
      </w:r>
    </w:p>
    <w:p w14:paraId="14ACCDF5" w14:textId="4E63302B" w:rsidR="00EB490F" w:rsidRDefault="00EB490F" w:rsidP="00902C14">
      <w:pPr>
        <w:pStyle w:val="1"/>
        <w:numPr>
          <w:ilvl w:val="2"/>
          <w:numId w:val="1"/>
        </w:numPr>
        <w:tabs>
          <w:tab w:val="left" w:pos="284"/>
        </w:tabs>
        <w:ind w:left="0" w:firstLine="0"/>
      </w:pPr>
      <w:bookmarkStart w:id="30" w:name="_Toc138843150"/>
      <w:r>
        <w:t>Статистика отказов и восстановлений оборудования источников тепловой энергии.</w:t>
      </w:r>
      <w:bookmarkEnd w:id="30"/>
      <w:r>
        <w:t xml:space="preserve"> </w:t>
      </w:r>
    </w:p>
    <w:p w14:paraId="4E3BBBE9" w14:textId="38D9926C" w:rsidR="00EB490F" w:rsidRDefault="00EB490F" w:rsidP="00902C14">
      <w:pPr>
        <w:tabs>
          <w:tab w:val="left" w:pos="284"/>
        </w:tabs>
        <w:jc w:val="both"/>
      </w:pPr>
      <w:r>
        <w:t xml:space="preserve">Статистика отказов и восстановлений оборудования котельной по ул. </w:t>
      </w:r>
      <w:r w:rsidR="002C0925">
        <w:t>Ленина</w:t>
      </w:r>
      <w:r>
        <w:t xml:space="preserve"> отсутствует. Это связано в </w:t>
      </w:r>
      <w:r w:rsidR="00346213">
        <w:t>небольшим сроком, истекшим со времени</w:t>
      </w:r>
      <w:r>
        <w:t xml:space="preserve"> ввода </w:t>
      </w:r>
      <w:r w:rsidR="00346213">
        <w:t>в эксплуатацию оборудования котельной.</w:t>
      </w:r>
    </w:p>
    <w:p w14:paraId="1A6B42C3" w14:textId="51AB7DB6" w:rsidR="00EB490F" w:rsidRDefault="00F83C8D" w:rsidP="00902C14">
      <w:pPr>
        <w:pStyle w:val="1"/>
        <w:numPr>
          <w:ilvl w:val="2"/>
          <w:numId w:val="1"/>
        </w:numPr>
        <w:tabs>
          <w:tab w:val="left" w:pos="284"/>
        </w:tabs>
        <w:ind w:left="0" w:firstLine="0"/>
      </w:pPr>
      <w:bookmarkStart w:id="31" w:name="_Toc138843151"/>
      <w:r>
        <w:t>Предписания надзорных органов по запрещению дальнейшей эксплуатации источников тепловой энергии.</w:t>
      </w:r>
      <w:bookmarkEnd w:id="31"/>
      <w:r>
        <w:t xml:space="preserve"> </w:t>
      </w:r>
    </w:p>
    <w:p w14:paraId="5BE37187" w14:textId="77777777" w:rsidR="00F83C8D" w:rsidRDefault="00F83C8D" w:rsidP="00902C14">
      <w:pPr>
        <w:tabs>
          <w:tab w:val="left" w:pos="284"/>
        </w:tabs>
        <w:jc w:val="both"/>
      </w:pPr>
      <w:r>
        <w:t>Предписания надзорных органов по запрещению дальнейшей эксплуатации источников тепловой энергии отсутствуют.</w:t>
      </w:r>
    </w:p>
    <w:p w14:paraId="3B0299E4" w14:textId="3F49DDDC" w:rsidR="00F83C8D" w:rsidRDefault="00F83C8D" w:rsidP="00902C14">
      <w:pPr>
        <w:pStyle w:val="1"/>
        <w:numPr>
          <w:ilvl w:val="2"/>
          <w:numId w:val="1"/>
        </w:numPr>
        <w:tabs>
          <w:tab w:val="left" w:pos="284"/>
        </w:tabs>
        <w:ind w:left="0" w:firstLine="0"/>
      </w:pPr>
      <w:bookmarkStart w:id="32" w:name="_Toc138843152"/>
      <w: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32"/>
      <w:r>
        <w:t xml:space="preserve"> </w:t>
      </w:r>
    </w:p>
    <w:p w14:paraId="0FD10DBA" w14:textId="7C354F7A" w:rsidR="00F83C8D" w:rsidRDefault="00F83C8D" w:rsidP="00902C14">
      <w:pPr>
        <w:tabs>
          <w:tab w:val="left" w:pos="284"/>
        </w:tabs>
        <w:jc w:val="both"/>
      </w:pPr>
      <w:r w:rsidRPr="00F83C8D">
        <w:t>Изменения технических характеристик основного оборудования за период, предшествующий актуализации схемы теплоснабжения, отсутствуют.</w:t>
      </w:r>
    </w:p>
    <w:p w14:paraId="2436F7DA" w14:textId="3B17B324" w:rsidR="00F83C8D" w:rsidRPr="00F83C8D" w:rsidRDefault="00F83C8D" w:rsidP="00902C14">
      <w:pPr>
        <w:pStyle w:val="1"/>
        <w:numPr>
          <w:ilvl w:val="2"/>
          <w:numId w:val="1"/>
        </w:numPr>
        <w:tabs>
          <w:tab w:val="left" w:pos="284"/>
        </w:tabs>
        <w:ind w:left="0" w:firstLine="0"/>
      </w:pPr>
      <w:bookmarkStart w:id="33" w:name="_Toc138843153"/>
      <w:r>
        <w:lastRenderedPageBreak/>
        <w:t xml:space="preserve">Перечень источников тепловой энергии и (или) оборудования (турбоагрегатов), входящего в их состав </w:t>
      </w:r>
      <w:r w:rsidRPr="00436C1E">
        <w:t>(для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w:t>
      </w:r>
      <w:r>
        <w:t xml:space="preserve"> </w:t>
      </w:r>
      <w:r w:rsidRPr="00436C1E">
        <w:t>теплоснабжения потребителей</w:t>
      </w:r>
      <w:r w:rsidR="00951EB8">
        <w:t>.</w:t>
      </w:r>
      <w:bookmarkEnd w:id="33"/>
    </w:p>
    <w:p w14:paraId="49FDDE52" w14:textId="297E4AEB" w:rsidR="00951EB8" w:rsidRPr="00951EB8" w:rsidRDefault="00951EB8" w:rsidP="00902C14">
      <w:pPr>
        <w:tabs>
          <w:tab w:val="left" w:pos="142"/>
          <w:tab w:val="left" w:pos="284"/>
          <w:tab w:val="left" w:pos="360"/>
        </w:tabs>
        <w:spacing w:line="240" w:lineRule="auto"/>
        <w:ind w:right="147"/>
        <w:jc w:val="both"/>
        <w:rPr>
          <w:color w:val="000000"/>
          <w:szCs w:val="24"/>
        </w:rPr>
      </w:pPr>
      <w:r>
        <w:rPr>
          <w:color w:val="000000"/>
          <w:szCs w:val="24"/>
        </w:rPr>
        <w:tab/>
      </w:r>
      <w:r w:rsidRPr="00951EB8">
        <w:rPr>
          <w:color w:val="000000"/>
          <w:szCs w:val="24"/>
        </w:rPr>
        <w:t xml:space="preserve">На территории села </w:t>
      </w:r>
      <w:proofErr w:type="spellStart"/>
      <w:r w:rsidR="004E2AD7">
        <w:rPr>
          <w:color w:val="000000"/>
          <w:szCs w:val="24"/>
        </w:rPr>
        <w:t>Заковряжино</w:t>
      </w:r>
      <w:proofErr w:type="spellEnd"/>
      <w:r w:rsidRPr="00951EB8">
        <w:rPr>
          <w:color w:val="000000"/>
          <w:szCs w:val="24"/>
        </w:rPr>
        <w:t xml:space="preserve"> Сузунского района Новосибирской области отсутствуют источники тепловой энергии, функционирующие в режиме комбинированной выработки тепловой и электрической энергии. </w:t>
      </w:r>
    </w:p>
    <w:p w14:paraId="11649E73" w14:textId="22432E2A" w:rsidR="00E23983" w:rsidRPr="00615F99" w:rsidRDefault="00E23983" w:rsidP="00902C14">
      <w:pPr>
        <w:tabs>
          <w:tab w:val="left" w:pos="284"/>
        </w:tabs>
        <w:autoSpaceDE w:val="0"/>
        <w:autoSpaceDN w:val="0"/>
        <w:adjustRightInd w:val="0"/>
        <w:spacing w:before="220" w:after="0" w:line="240" w:lineRule="auto"/>
        <w:jc w:val="both"/>
        <w:rPr>
          <w:rFonts w:cs="Times New Roman"/>
          <w:szCs w:val="24"/>
        </w:rPr>
      </w:pPr>
      <w:r>
        <w:rPr>
          <w:rFonts w:cs="Times New Roman"/>
          <w:szCs w:val="24"/>
        </w:rPr>
        <w:t>С</w:t>
      </w:r>
      <w:r w:rsidRPr="00615F99">
        <w:rPr>
          <w:rFonts w:cs="Times New Roman"/>
          <w:szCs w:val="24"/>
        </w:rPr>
        <w:t xml:space="preserve"> момента предыдущей актуализации схемы теплоснабжения изменения в </w:t>
      </w:r>
      <w:r>
        <w:rPr>
          <w:rFonts w:cs="Times New Roman"/>
          <w:szCs w:val="24"/>
        </w:rPr>
        <w:t xml:space="preserve">работе источников тепловой энергии </w:t>
      </w:r>
      <w:r w:rsidRPr="00615F99">
        <w:rPr>
          <w:rFonts w:cs="Times New Roman"/>
          <w:szCs w:val="24"/>
        </w:rPr>
        <w:t xml:space="preserve">села </w:t>
      </w:r>
      <w:proofErr w:type="spellStart"/>
      <w:r w:rsidR="004E2AD7">
        <w:rPr>
          <w:rFonts w:cs="Times New Roman"/>
          <w:szCs w:val="24"/>
        </w:rPr>
        <w:t>Заковряжино</w:t>
      </w:r>
      <w:proofErr w:type="spellEnd"/>
      <w:r w:rsidRPr="00615F99">
        <w:rPr>
          <w:rFonts w:cs="Times New Roman"/>
          <w:szCs w:val="24"/>
        </w:rPr>
        <w:t xml:space="preserve"> отсутствуют.  </w:t>
      </w:r>
    </w:p>
    <w:p w14:paraId="70C49896" w14:textId="60B5D6E5" w:rsidR="00AE44FE" w:rsidRDefault="00CC7114" w:rsidP="00902C14">
      <w:pPr>
        <w:pStyle w:val="1"/>
        <w:numPr>
          <w:ilvl w:val="1"/>
          <w:numId w:val="1"/>
        </w:numPr>
        <w:tabs>
          <w:tab w:val="left" w:pos="284"/>
        </w:tabs>
        <w:ind w:left="0" w:firstLine="0"/>
      </w:pPr>
      <w:bookmarkStart w:id="34" w:name="_Toc138843154"/>
      <w:r>
        <w:t>Часть 3</w:t>
      </w:r>
      <w:r w:rsidR="005962F0">
        <w:t>.</w:t>
      </w:r>
      <w:r>
        <w:t xml:space="preserve"> </w:t>
      </w:r>
      <w:r w:rsidR="00AE44FE" w:rsidRPr="00615F99">
        <w:t>Те</w:t>
      </w:r>
      <w:r>
        <w:t>пловые сети, сооружения на них.</w:t>
      </w:r>
      <w:bookmarkEnd w:id="34"/>
    </w:p>
    <w:p w14:paraId="2D91BD51" w14:textId="7DD9383D" w:rsidR="00951EB8" w:rsidRPr="00951EB8" w:rsidRDefault="00951EB8" w:rsidP="00B64682">
      <w:pPr>
        <w:pStyle w:val="1"/>
        <w:numPr>
          <w:ilvl w:val="2"/>
          <w:numId w:val="1"/>
        </w:numPr>
        <w:ind w:left="0" w:firstLine="284"/>
      </w:pPr>
      <w:bookmarkStart w:id="35" w:name="_Toc138843155"/>
      <w:r w:rsidRPr="00951EB8">
        <w:t>Описание структуры</w:t>
      </w:r>
      <w:r>
        <w:t xml:space="preserve"> </w:t>
      </w:r>
      <w:r w:rsidRPr="00951EB8">
        <w:t>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t>.</w:t>
      </w:r>
      <w:bookmarkEnd w:id="35"/>
    </w:p>
    <w:p w14:paraId="70C4B773" w14:textId="56952225" w:rsidR="00951EB8" w:rsidRDefault="00951EB8" w:rsidP="00902C14">
      <w:pPr>
        <w:tabs>
          <w:tab w:val="left" w:pos="284"/>
        </w:tabs>
        <w:autoSpaceDE w:val="0"/>
        <w:autoSpaceDN w:val="0"/>
        <w:adjustRightInd w:val="0"/>
        <w:spacing w:before="220" w:after="0" w:line="240" w:lineRule="auto"/>
        <w:jc w:val="both"/>
        <w:rPr>
          <w:rFonts w:cs="Times New Roman"/>
          <w:szCs w:val="24"/>
        </w:rPr>
      </w:pPr>
      <w:r w:rsidRPr="00F17AA6">
        <w:rPr>
          <w:rFonts w:cs="Times New Roman"/>
          <w:szCs w:val="24"/>
        </w:rPr>
        <w:t xml:space="preserve">Общая протяженность </w:t>
      </w:r>
      <w:r w:rsidR="004E1C5F">
        <w:rPr>
          <w:rFonts w:cs="Times New Roman"/>
          <w:szCs w:val="24"/>
        </w:rPr>
        <w:t xml:space="preserve">тепловых сетей </w:t>
      </w:r>
      <w:r w:rsidR="00885049">
        <w:rPr>
          <w:rFonts w:cs="Times New Roman"/>
          <w:szCs w:val="24"/>
        </w:rPr>
        <w:t xml:space="preserve">от котельной по ул. </w:t>
      </w:r>
      <w:r w:rsidR="002C0925">
        <w:rPr>
          <w:rFonts w:cs="Times New Roman"/>
          <w:szCs w:val="24"/>
        </w:rPr>
        <w:t>Ленина</w:t>
      </w:r>
      <w:r w:rsidRPr="00F17AA6">
        <w:rPr>
          <w:rFonts w:cs="Times New Roman"/>
          <w:szCs w:val="24"/>
        </w:rPr>
        <w:t xml:space="preserve"> </w:t>
      </w:r>
      <w:r w:rsidRPr="00F942F6">
        <w:rPr>
          <w:rFonts w:cs="Times New Roman"/>
          <w:szCs w:val="24"/>
        </w:rPr>
        <w:t xml:space="preserve">в </w:t>
      </w:r>
      <w:r w:rsidR="004E1C5F">
        <w:rPr>
          <w:rFonts w:cs="Times New Roman"/>
          <w:szCs w:val="24"/>
        </w:rPr>
        <w:t>канальном</w:t>
      </w:r>
      <w:r w:rsidRPr="00F942F6">
        <w:rPr>
          <w:rFonts w:cs="Times New Roman"/>
          <w:szCs w:val="24"/>
        </w:rPr>
        <w:t xml:space="preserve"> исчислении составляет </w:t>
      </w:r>
      <w:r w:rsidR="00BE2D77">
        <w:rPr>
          <w:rFonts w:cs="Times New Roman"/>
          <w:szCs w:val="24"/>
        </w:rPr>
        <w:t>1,6</w:t>
      </w:r>
      <w:r w:rsidRPr="00F942F6">
        <w:rPr>
          <w:rFonts w:cs="Times New Roman"/>
          <w:szCs w:val="24"/>
        </w:rPr>
        <w:t xml:space="preserve"> км</w:t>
      </w:r>
      <w:r w:rsidR="004E1C5F">
        <w:rPr>
          <w:rFonts w:cs="Times New Roman"/>
          <w:szCs w:val="24"/>
        </w:rPr>
        <w:t xml:space="preserve">, </w:t>
      </w:r>
      <w:r w:rsidR="00885049">
        <w:rPr>
          <w:rFonts w:cs="Times New Roman"/>
          <w:szCs w:val="24"/>
        </w:rPr>
        <w:t xml:space="preserve">данные об </w:t>
      </w:r>
      <w:r w:rsidRPr="00F17AA6">
        <w:rPr>
          <w:rFonts w:cs="Times New Roman"/>
          <w:szCs w:val="24"/>
        </w:rPr>
        <w:t>износ</w:t>
      </w:r>
      <w:r w:rsidR="00885049">
        <w:rPr>
          <w:rFonts w:cs="Times New Roman"/>
          <w:szCs w:val="24"/>
        </w:rPr>
        <w:t>е</w:t>
      </w:r>
      <w:r w:rsidRPr="00F17AA6">
        <w:rPr>
          <w:rFonts w:cs="Times New Roman"/>
          <w:szCs w:val="24"/>
        </w:rPr>
        <w:t xml:space="preserve"> основных объектов сетей </w:t>
      </w:r>
      <w:r w:rsidR="00885049">
        <w:rPr>
          <w:rFonts w:cs="Times New Roman"/>
          <w:szCs w:val="24"/>
        </w:rPr>
        <w:t>отсутствуют.</w:t>
      </w:r>
      <w:r>
        <w:rPr>
          <w:rFonts w:cs="Times New Roman"/>
          <w:szCs w:val="24"/>
        </w:rPr>
        <w:t xml:space="preserve"> Система теплоснабжения двухтрубная, работает по закрытой схеме. Прокладка тепловых сетей подземная. Центральные тепловые пункты отсутствуют. Сети горячего водоснабжения отсутствуют. </w:t>
      </w:r>
    </w:p>
    <w:p w14:paraId="1E0869C2" w14:textId="00C1E626" w:rsidR="00951EB8" w:rsidRPr="00F17AA6" w:rsidRDefault="00956797" w:rsidP="00902C14">
      <w:pPr>
        <w:tabs>
          <w:tab w:val="left" w:pos="284"/>
        </w:tabs>
        <w:autoSpaceDE w:val="0"/>
        <w:autoSpaceDN w:val="0"/>
        <w:adjustRightInd w:val="0"/>
        <w:spacing w:before="220" w:after="0" w:line="240" w:lineRule="auto"/>
        <w:jc w:val="both"/>
        <w:rPr>
          <w:rFonts w:cs="Times New Roman"/>
          <w:szCs w:val="24"/>
        </w:rPr>
      </w:pPr>
      <w:r>
        <w:rPr>
          <w:rFonts w:cs="Times New Roman"/>
          <w:szCs w:val="24"/>
        </w:rPr>
        <w:tab/>
      </w:r>
      <w:r w:rsidR="00951EB8" w:rsidRPr="00951EB8">
        <w:rPr>
          <w:rFonts w:cs="Times New Roman"/>
          <w:szCs w:val="24"/>
        </w:rPr>
        <w:t>Тепловые сети построены</w:t>
      </w:r>
      <w:r>
        <w:rPr>
          <w:rFonts w:cs="Times New Roman"/>
          <w:szCs w:val="24"/>
        </w:rPr>
        <w:t xml:space="preserve"> </w:t>
      </w:r>
      <w:r w:rsidR="00BE2D77">
        <w:rPr>
          <w:rFonts w:cs="Times New Roman"/>
          <w:szCs w:val="24"/>
        </w:rPr>
        <w:t>в 2014 году</w:t>
      </w:r>
      <w:r>
        <w:rPr>
          <w:rFonts w:cs="Times New Roman"/>
          <w:szCs w:val="24"/>
        </w:rPr>
        <w:t>, в</w:t>
      </w:r>
      <w:r w:rsidR="00951EB8" w:rsidRPr="00951EB8">
        <w:rPr>
          <w:rFonts w:cs="Times New Roman"/>
          <w:szCs w:val="24"/>
        </w:rPr>
        <w:t>ыполнены сталь</w:t>
      </w:r>
      <w:r w:rsidR="00951EB8">
        <w:rPr>
          <w:rFonts w:cs="Times New Roman"/>
          <w:szCs w:val="24"/>
        </w:rPr>
        <w:t xml:space="preserve">ной трубой диаметрами от </w:t>
      </w:r>
      <w:r w:rsidR="00BE2D77">
        <w:rPr>
          <w:rFonts w:cs="Times New Roman"/>
          <w:szCs w:val="24"/>
        </w:rPr>
        <w:t xml:space="preserve">50 до </w:t>
      </w:r>
      <w:r w:rsidR="00885049">
        <w:rPr>
          <w:rFonts w:cs="Times New Roman"/>
          <w:szCs w:val="24"/>
        </w:rPr>
        <w:t xml:space="preserve">100 </w:t>
      </w:r>
      <w:r w:rsidR="00951EB8" w:rsidRPr="00951EB8">
        <w:rPr>
          <w:rFonts w:cs="Times New Roman"/>
          <w:szCs w:val="24"/>
        </w:rPr>
        <w:t xml:space="preserve">мм. Прокладка </w:t>
      </w:r>
      <w:r w:rsidR="00885049">
        <w:rPr>
          <w:rFonts w:cs="Times New Roman"/>
          <w:szCs w:val="24"/>
        </w:rPr>
        <w:t>подземная,</w:t>
      </w:r>
      <w:r w:rsidR="00951EB8" w:rsidRPr="00951EB8">
        <w:rPr>
          <w:rFonts w:cs="Times New Roman"/>
          <w:szCs w:val="24"/>
        </w:rPr>
        <w:t xml:space="preserve"> канальная. Утеплитель минераловатные плиты, частично – ППУ изоляция. Сети не закольцованы.</w:t>
      </w:r>
    </w:p>
    <w:p w14:paraId="5E772E72" w14:textId="1DA32DB1" w:rsidR="00951EB8" w:rsidRDefault="00951EB8" w:rsidP="00902C14">
      <w:pPr>
        <w:pStyle w:val="1"/>
        <w:numPr>
          <w:ilvl w:val="2"/>
          <w:numId w:val="1"/>
        </w:numPr>
        <w:tabs>
          <w:tab w:val="left" w:pos="284"/>
        </w:tabs>
        <w:ind w:left="0" w:firstLine="0"/>
      </w:pPr>
      <w:bookmarkStart w:id="36" w:name="_Toc138843156"/>
      <w:r>
        <w:t>Карты (схемы) тепловых сетей в зонах действия источников тепловой энергии в электронной форме и (или) на бумажном носителе.</w:t>
      </w:r>
      <w:bookmarkEnd w:id="36"/>
      <w:r>
        <w:t xml:space="preserve"> </w:t>
      </w:r>
    </w:p>
    <w:p w14:paraId="5D1D6157" w14:textId="6F6FA064" w:rsidR="00902C14" w:rsidRDefault="00902C14" w:rsidP="00902C14">
      <w:pPr>
        <w:tabs>
          <w:tab w:val="left" w:pos="284"/>
        </w:tabs>
        <w:jc w:val="both"/>
      </w:pPr>
      <w:r>
        <w:t xml:space="preserve">Схема тепловых сетей от котельной по ул. </w:t>
      </w:r>
      <w:r w:rsidR="002C0925">
        <w:t>Ленина</w:t>
      </w:r>
      <w:r>
        <w:t xml:space="preserve"> представлена на рисунке </w:t>
      </w:r>
      <w:r w:rsidR="004E1C5F">
        <w:t>2</w:t>
      </w:r>
      <w:r>
        <w:t>.</w:t>
      </w:r>
    </w:p>
    <w:p w14:paraId="34D808F5" w14:textId="06867015" w:rsidR="00885049" w:rsidRDefault="00BE2D77" w:rsidP="00885049">
      <w:pPr>
        <w:tabs>
          <w:tab w:val="left" w:pos="284"/>
        </w:tabs>
        <w:jc w:val="center"/>
      </w:pPr>
      <w:r>
        <w:rPr>
          <w:noProof/>
          <w:lang w:eastAsia="ru-RU"/>
        </w:rPr>
        <w:lastRenderedPageBreak/>
        <w:drawing>
          <wp:inline distT="0" distB="0" distL="0" distR="0" wp14:anchorId="181FAED4" wp14:editId="09BBD927">
            <wp:extent cx="6296025" cy="64674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96025" cy="6467475"/>
                    </a:xfrm>
                    <a:prstGeom prst="rect">
                      <a:avLst/>
                    </a:prstGeom>
                    <a:noFill/>
                    <a:ln>
                      <a:noFill/>
                    </a:ln>
                  </pic:spPr>
                </pic:pic>
              </a:graphicData>
            </a:graphic>
          </wp:inline>
        </w:drawing>
      </w:r>
    </w:p>
    <w:p w14:paraId="3D9B2A3A" w14:textId="4DAC0635" w:rsidR="00902C14" w:rsidRPr="00902C14" w:rsidRDefault="00902C14" w:rsidP="00902C14">
      <w:pPr>
        <w:tabs>
          <w:tab w:val="left" w:pos="284"/>
        </w:tabs>
        <w:jc w:val="both"/>
      </w:pPr>
      <w:r>
        <w:t xml:space="preserve">Рисунок </w:t>
      </w:r>
      <w:r w:rsidR="00BE2D77">
        <w:t>2</w:t>
      </w:r>
      <w:r>
        <w:t xml:space="preserve">. Схема тепловых сетей от котельной по ул. </w:t>
      </w:r>
      <w:r w:rsidR="002C0925">
        <w:t>Ленина</w:t>
      </w:r>
      <w:r>
        <w:t>.</w:t>
      </w:r>
    </w:p>
    <w:p w14:paraId="181C9600" w14:textId="338DC75A" w:rsidR="00951EB8" w:rsidRDefault="00951EB8" w:rsidP="00902C14">
      <w:pPr>
        <w:pStyle w:val="1"/>
        <w:numPr>
          <w:ilvl w:val="2"/>
          <w:numId w:val="1"/>
        </w:numPr>
        <w:tabs>
          <w:tab w:val="left" w:pos="284"/>
        </w:tabs>
        <w:ind w:left="0" w:firstLine="0"/>
        <w:rPr>
          <w:bCs/>
        </w:rPr>
      </w:pPr>
      <w:bookmarkStart w:id="37" w:name="_Ref40426402"/>
      <w:bookmarkStart w:id="38" w:name="_Toc135639362"/>
      <w:bookmarkStart w:id="39" w:name="_Toc138843157"/>
      <w:r w:rsidRPr="00951EB8">
        <w:rPr>
          <w:bCs/>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надёжных участков, определением их материальной характеристики и тепловой нагрузки потребителей, подключённых к таким участкам</w:t>
      </w:r>
      <w:bookmarkEnd w:id="37"/>
      <w:bookmarkEnd w:id="38"/>
      <w:r>
        <w:rPr>
          <w:bCs/>
        </w:rPr>
        <w:t>.</w:t>
      </w:r>
      <w:bookmarkEnd w:id="39"/>
    </w:p>
    <w:p w14:paraId="187AA161" w14:textId="77777777" w:rsidR="00951EB8" w:rsidRDefault="00951EB8" w:rsidP="00902C14">
      <w:pPr>
        <w:tabs>
          <w:tab w:val="left" w:pos="284"/>
        </w:tabs>
        <w:jc w:val="both"/>
      </w:pPr>
    </w:p>
    <w:p w14:paraId="61259B9D" w14:textId="666F98EC" w:rsidR="00951EB8" w:rsidRDefault="00D34A8C" w:rsidP="00902C14">
      <w:pPr>
        <w:tabs>
          <w:tab w:val="left" w:pos="284"/>
        </w:tabs>
        <w:jc w:val="both"/>
      </w:pPr>
      <w:r>
        <w:t>Параметры тепловых сетей ук</w:t>
      </w:r>
      <w:r w:rsidR="009A0BBA">
        <w:t xml:space="preserve">азаны в таблице </w:t>
      </w:r>
      <w:r w:rsidR="00022852">
        <w:t>7</w:t>
      </w:r>
      <w:r w:rsidR="009A0BBA">
        <w:t>.</w:t>
      </w:r>
    </w:p>
    <w:p w14:paraId="6E8690F8" w14:textId="77777777" w:rsidR="00BE2D77" w:rsidRDefault="00BE2D77" w:rsidP="00902C14">
      <w:pPr>
        <w:tabs>
          <w:tab w:val="left" w:pos="284"/>
        </w:tabs>
        <w:jc w:val="both"/>
      </w:pPr>
    </w:p>
    <w:p w14:paraId="3B7474E7" w14:textId="77777777" w:rsidR="00BE2D77" w:rsidRDefault="00BE2D77" w:rsidP="00902C14">
      <w:pPr>
        <w:tabs>
          <w:tab w:val="left" w:pos="284"/>
        </w:tabs>
        <w:jc w:val="both"/>
      </w:pPr>
    </w:p>
    <w:p w14:paraId="0A09E767" w14:textId="77777777" w:rsidR="00AC5F23" w:rsidRDefault="00AC5F23" w:rsidP="00F87C58">
      <w:pPr>
        <w:pStyle w:val="afa"/>
        <w:rPr>
          <w:lang w:val="ru-RU"/>
        </w:rPr>
      </w:pPr>
      <w:bookmarkStart w:id="40" w:name="_Toc138260561"/>
    </w:p>
    <w:p w14:paraId="7F26A780" w14:textId="517ED6F9" w:rsidR="009A0BBA" w:rsidRDefault="009A0BBA" w:rsidP="00F87C58">
      <w:pPr>
        <w:pStyle w:val="afa"/>
      </w:pPr>
      <w:r w:rsidRPr="00114620">
        <w:rPr>
          <w:lang w:val="ru-RU"/>
        </w:rPr>
        <w:lastRenderedPageBreak/>
        <w:t xml:space="preserve">Таблица </w:t>
      </w:r>
      <w:r w:rsidR="00022852">
        <w:rPr>
          <w:lang w:val="ru-RU"/>
        </w:rPr>
        <w:t>7</w:t>
      </w:r>
      <w:r w:rsidRPr="00114620">
        <w:rPr>
          <w:lang w:val="ru-RU"/>
        </w:rPr>
        <w:t xml:space="preserve">. Параметры тепловых сетей от котельной по ул. </w:t>
      </w:r>
      <w:proofErr w:type="spellStart"/>
      <w:r w:rsidR="002C0925">
        <w:t>Ленина</w:t>
      </w:r>
      <w:bookmarkEnd w:id="40"/>
      <w:proofErr w:type="spellEnd"/>
    </w:p>
    <w:tbl>
      <w:tblPr>
        <w:tblW w:w="9897" w:type="dxa"/>
        <w:tblInd w:w="-5" w:type="dxa"/>
        <w:tblLook w:val="04A0" w:firstRow="1" w:lastRow="0" w:firstColumn="1" w:lastColumn="0" w:noHBand="0" w:noVBand="1"/>
      </w:tblPr>
      <w:tblGrid>
        <w:gridCol w:w="433"/>
        <w:gridCol w:w="1327"/>
        <w:gridCol w:w="1139"/>
        <w:gridCol w:w="1290"/>
        <w:gridCol w:w="1290"/>
        <w:gridCol w:w="988"/>
        <w:gridCol w:w="1215"/>
        <w:gridCol w:w="855"/>
        <w:gridCol w:w="1360"/>
      </w:tblGrid>
      <w:tr w:rsidR="00234B5F" w:rsidRPr="00234B5F" w14:paraId="0C45C8D6" w14:textId="77777777" w:rsidTr="00234B5F">
        <w:trPr>
          <w:trHeight w:val="20"/>
        </w:trPr>
        <w:tc>
          <w:tcPr>
            <w:tcW w:w="4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422A1C"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 п/п</w:t>
            </w:r>
          </w:p>
        </w:tc>
        <w:tc>
          <w:tcPr>
            <w:tcW w:w="1327" w:type="dxa"/>
            <w:tcBorders>
              <w:top w:val="single" w:sz="4" w:space="0" w:color="auto"/>
              <w:left w:val="nil"/>
              <w:bottom w:val="single" w:sz="4" w:space="0" w:color="auto"/>
              <w:right w:val="single" w:sz="4" w:space="0" w:color="auto"/>
            </w:tcBorders>
            <w:shd w:val="clear" w:color="auto" w:fill="auto"/>
            <w:vAlign w:val="center"/>
            <w:hideMark/>
          </w:tcPr>
          <w:p w14:paraId="595650DB" w14:textId="77777777" w:rsidR="00234B5F" w:rsidRPr="00234B5F" w:rsidRDefault="00234B5F" w:rsidP="00234B5F">
            <w:pPr>
              <w:spacing w:after="0" w:line="240" w:lineRule="auto"/>
              <w:jc w:val="center"/>
              <w:rPr>
                <w:rFonts w:eastAsia="Times New Roman" w:cs="Times New Roman"/>
                <w:b/>
                <w:bCs/>
                <w:color w:val="000000"/>
                <w:sz w:val="16"/>
                <w:szCs w:val="16"/>
                <w:lang w:eastAsia="ru-RU"/>
              </w:rPr>
            </w:pPr>
            <w:r w:rsidRPr="00234B5F">
              <w:rPr>
                <w:rFonts w:eastAsia="Times New Roman" w:cs="Times New Roman"/>
                <w:b/>
                <w:bCs/>
                <w:color w:val="000000"/>
                <w:sz w:val="16"/>
                <w:szCs w:val="16"/>
                <w:lang w:eastAsia="ru-RU"/>
              </w:rPr>
              <w:t>Наименование участка</w:t>
            </w:r>
          </w:p>
        </w:tc>
        <w:tc>
          <w:tcPr>
            <w:tcW w:w="1139" w:type="dxa"/>
            <w:tcBorders>
              <w:top w:val="single" w:sz="4" w:space="0" w:color="auto"/>
              <w:left w:val="nil"/>
              <w:bottom w:val="single" w:sz="4" w:space="0" w:color="auto"/>
              <w:right w:val="single" w:sz="4" w:space="0" w:color="auto"/>
            </w:tcBorders>
            <w:shd w:val="clear" w:color="auto" w:fill="auto"/>
            <w:vAlign w:val="center"/>
            <w:hideMark/>
          </w:tcPr>
          <w:p w14:paraId="5F68D5D9" w14:textId="77777777" w:rsidR="00234B5F" w:rsidRPr="00234B5F" w:rsidRDefault="00234B5F" w:rsidP="00234B5F">
            <w:pPr>
              <w:spacing w:after="0" w:line="240" w:lineRule="auto"/>
              <w:jc w:val="center"/>
              <w:rPr>
                <w:rFonts w:eastAsia="Times New Roman" w:cs="Times New Roman"/>
                <w:b/>
                <w:bCs/>
                <w:color w:val="000000"/>
                <w:sz w:val="16"/>
                <w:szCs w:val="16"/>
                <w:lang w:eastAsia="ru-RU"/>
              </w:rPr>
            </w:pPr>
            <w:r w:rsidRPr="00234B5F">
              <w:rPr>
                <w:rFonts w:eastAsia="Times New Roman" w:cs="Times New Roman"/>
                <w:b/>
                <w:bCs/>
                <w:color w:val="000000"/>
                <w:sz w:val="16"/>
                <w:szCs w:val="16"/>
                <w:lang w:eastAsia="ru-RU"/>
              </w:rPr>
              <w:t>Длина участка в 2-трубном исчислении, м</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14:paraId="53E0BC13" w14:textId="77777777" w:rsidR="00234B5F" w:rsidRPr="00234B5F" w:rsidRDefault="00234B5F" w:rsidP="00234B5F">
            <w:pPr>
              <w:spacing w:after="0" w:line="240" w:lineRule="auto"/>
              <w:jc w:val="center"/>
              <w:rPr>
                <w:rFonts w:eastAsia="Times New Roman" w:cs="Times New Roman"/>
                <w:b/>
                <w:bCs/>
                <w:color w:val="000000"/>
                <w:sz w:val="16"/>
                <w:szCs w:val="16"/>
                <w:lang w:eastAsia="ru-RU"/>
              </w:rPr>
            </w:pPr>
            <w:r w:rsidRPr="00234B5F">
              <w:rPr>
                <w:rFonts w:eastAsia="Times New Roman" w:cs="Times New Roman"/>
                <w:b/>
                <w:bCs/>
                <w:color w:val="000000"/>
                <w:sz w:val="16"/>
                <w:szCs w:val="16"/>
                <w:lang w:eastAsia="ru-RU"/>
              </w:rPr>
              <w:t>Наружный диаметр подающего трубопровода, мм</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14:paraId="6F9C015C" w14:textId="77777777" w:rsidR="00234B5F" w:rsidRPr="00234B5F" w:rsidRDefault="00234B5F" w:rsidP="00234B5F">
            <w:pPr>
              <w:spacing w:after="0" w:line="240" w:lineRule="auto"/>
              <w:jc w:val="center"/>
              <w:rPr>
                <w:rFonts w:eastAsia="Times New Roman" w:cs="Times New Roman"/>
                <w:b/>
                <w:bCs/>
                <w:color w:val="000000"/>
                <w:sz w:val="16"/>
                <w:szCs w:val="16"/>
                <w:lang w:eastAsia="ru-RU"/>
              </w:rPr>
            </w:pPr>
            <w:r w:rsidRPr="00234B5F">
              <w:rPr>
                <w:rFonts w:eastAsia="Times New Roman" w:cs="Times New Roman"/>
                <w:b/>
                <w:bCs/>
                <w:color w:val="000000"/>
                <w:sz w:val="16"/>
                <w:szCs w:val="16"/>
                <w:lang w:eastAsia="ru-RU"/>
              </w:rPr>
              <w:t>Наружный диаметр обратного трубопровода, мм</w:t>
            </w:r>
          </w:p>
        </w:tc>
        <w:tc>
          <w:tcPr>
            <w:tcW w:w="988" w:type="dxa"/>
            <w:tcBorders>
              <w:top w:val="single" w:sz="4" w:space="0" w:color="auto"/>
              <w:left w:val="nil"/>
              <w:bottom w:val="single" w:sz="4" w:space="0" w:color="auto"/>
              <w:right w:val="single" w:sz="4" w:space="0" w:color="auto"/>
            </w:tcBorders>
            <w:shd w:val="clear" w:color="auto" w:fill="auto"/>
            <w:vAlign w:val="center"/>
            <w:hideMark/>
          </w:tcPr>
          <w:p w14:paraId="4EED2C2B"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Тип прокладки</w:t>
            </w:r>
          </w:p>
        </w:tc>
        <w:tc>
          <w:tcPr>
            <w:tcW w:w="1215" w:type="dxa"/>
            <w:tcBorders>
              <w:top w:val="single" w:sz="4" w:space="0" w:color="auto"/>
              <w:left w:val="nil"/>
              <w:bottom w:val="single" w:sz="4" w:space="0" w:color="auto"/>
              <w:right w:val="single" w:sz="4" w:space="0" w:color="auto"/>
            </w:tcBorders>
            <w:shd w:val="clear" w:color="auto" w:fill="auto"/>
            <w:vAlign w:val="center"/>
            <w:hideMark/>
          </w:tcPr>
          <w:p w14:paraId="7BC4504C"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Год ввода в эксплуатацию</w:t>
            </w:r>
          </w:p>
        </w:tc>
        <w:tc>
          <w:tcPr>
            <w:tcW w:w="855" w:type="dxa"/>
            <w:tcBorders>
              <w:top w:val="single" w:sz="4" w:space="0" w:color="auto"/>
              <w:left w:val="nil"/>
              <w:bottom w:val="single" w:sz="4" w:space="0" w:color="auto"/>
              <w:right w:val="single" w:sz="4" w:space="0" w:color="auto"/>
            </w:tcBorders>
            <w:shd w:val="clear" w:color="auto" w:fill="auto"/>
            <w:vAlign w:val="center"/>
            <w:hideMark/>
          </w:tcPr>
          <w:p w14:paraId="35497C48"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Объем участка тепловой сети, м</w:t>
            </w:r>
            <w:r w:rsidRPr="00234B5F">
              <w:rPr>
                <w:rFonts w:eastAsia="Times New Roman" w:cs="Times New Roman"/>
                <w:color w:val="000000"/>
                <w:sz w:val="16"/>
                <w:szCs w:val="16"/>
                <w:vertAlign w:val="superscript"/>
                <w:lang w:eastAsia="ru-RU"/>
              </w:rPr>
              <w:t>3</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5F31959E"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Материальная характеристика, м</w:t>
            </w:r>
            <w:r w:rsidRPr="00234B5F">
              <w:rPr>
                <w:rFonts w:eastAsia="Times New Roman" w:cs="Times New Roman"/>
                <w:color w:val="000000"/>
                <w:sz w:val="16"/>
                <w:szCs w:val="16"/>
                <w:vertAlign w:val="superscript"/>
                <w:lang w:eastAsia="ru-RU"/>
              </w:rPr>
              <w:t>2</w:t>
            </w:r>
          </w:p>
        </w:tc>
      </w:tr>
      <w:tr w:rsidR="00234B5F" w:rsidRPr="00234B5F" w14:paraId="1A7430AF" w14:textId="77777777" w:rsidTr="00234B5F">
        <w:trPr>
          <w:trHeight w:val="20"/>
        </w:trPr>
        <w:tc>
          <w:tcPr>
            <w:tcW w:w="433" w:type="dxa"/>
            <w:tcBorders>
              <w:top w:val="nil"/>
              <w:left w:val="single" w:sz="4" w:space="0" w:color="auto"/>
              <w:bottom w:val="single" w:sz="4" w:space="0" w:color="auto"/>
              <w:right w:val="single" w:sz="4" w:space="0" w:color="auto"/>
            </w:tcBorders>
            <w:shd w:val="clear" w:color="auto" w:fill="auto"/>
            <w:vAlign w:val="center"/>
            <w:hideMark/>
          </w:tcPr>
          <w:p w14:paraId="6C366593"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1</w:t>
            </w:r>
          </w:p>
        </w:tc>
        <w:tc>
          <w:tcPr>
            <w:tcW w:w="1327" w:type="dxa"/>
            <w:tcBorders>
              <w:top w:val="nil"/>
              <w:left w:val="nil"/>
              <w:bottom w:val="single" w:sz="4" w:space="0" w:color="auto"/>
              <w:right w:val="single" w:sz="4" w:space="0" w:color="auto"/>
            </w:tcBorders>
            <w:shd w:val="clear" w:color="auto" w:fill="auto"/>
            <w:vAlign w:val="center"/>
            <w:hideMark/>
          </w:tcPr>
          <w:p w14:paraId="7DE39C34"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Котельная - ТК1-ТК2</w:t>
            </w:r>
          </w:p>
        </w:tc>
        <w:tc>
          <w:tcPr>
            <w:tcW w:w="1139" w:type="dxa"/>
            <w:tcBorders>
              <w:top w:val="nil"/>
              <w:left w:val="nil"/>
              <w:bottom w:val="single" w:sz="4" w:space="0" w:color="auto"/>
              <w:right w:val="single" w:sz="4" w:space="0" w:color="auto"/>
            </w:tcBorders>
            <w:shd w:val="clear" w:color="auto" w:fill="auto"/>
            <w:vAlign w:val="center"/>
            <w:hideMark/>
          </w:tcPr>
          <w:p w14:paraId="1FEC74FF"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420</w:t>
            </w:r>
          </w:p>
        </w:tc>
        <w:tc>
          <w:tcPr>
            <w:tcW w:w="1290" w:type="dxa"/>
            <w:tcBorders>
              <w:top w:val="nil"/>
              <w:left w:val="nil"/>
              <w:bottom w:val="single" w:sz="4" w:space="0" w:color="auto"/>
              <w:right w:val="single" w:sz="4" w:space="0" w:color="auto"/>
            </w:tcBorders>
            <w:shd w:val="clear" w:color="auto" w:fill="auto"/>
            <w:vAlign w:val="center"/>
            <w:hideMark/>
          </w:tcPr>
          <w:p w14:paraId="4D512916"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0,1</w:t>
            </w:r>
          </w:p>
        </w:tc>
        <w:tc>
          <w:tcPr>
            <w:tcW w:w="1290" w:type="dxa"/>
            <w:tcBorders>
              <w:top w:val="nil"/>
              <w:left w:val="nil"/>
              <w:bottom w:val="single" w:sz="4" w:space="0" w:color="auto"/>
              <w:right w:val="single" w:sz="4" w:space="0" w:color="auto"/>
            </w:tcBorders>
            <w:shd w:val="clear" w:color="auto" w:fill="auto"/>
            <w:vAlign w:val="center"/>
            <w:hideMark/>
          </w:tcPr>
          <w:p w14:paraId="3DA211A6"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0,1</w:t>
            </w:r>
          </w:p>
        </w:tc>
        <w:tc>
          <w:tcPr>
            <w:tcW w:w="988" w:type="dxa"/>
            <w:tcBorders>
              <w:top w:val="nil"/>
              <w:left w:val="nil"/>
              <w:bottom w:val="single" w:sz="4" w:space="0" w:color="auto"/>
              <w:right w:val="single" w:sz="4" w:space="0" w:color="auto"/>
            </w:tcBorders>
            <w:shd w:val="clear" w:color="auto" w:fill="auto"/>
            <w:vAlign w:val="center"/>
            <w:hideMark/>
          </w:tcPr>
          <w:p w14:paraId="0D8BF349"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подземная, канальная</w:t>
            </w:r>
          </w:p>
        </w:tc>
        <w:tc>
          <w:tcPr>
            <w:tcW w:w="1215" w:type="dxa"/>
            <w:tcBorders>
              <w:top w:val="nil"/>
              <w:left w:val="nil"/>
              <w:bottom w:val="single" w:sz="4" w:space="0" w:color="auto"/>
              <w:right w:val="single" w:sz="4" w:space="0" w:color="auto"/>
            </w:tcBorders>
            <w:shd w:val="clear" w:color="auto" w:fill="auto"/>
            <w:vAlign w:val="center"/>
            <w:hideMark/>
          </w:tcPr>
          <w:p w14:paraId="4D00F329"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2014</w:t>
            </w:r>
          </w:p>
        </w:tc>
        <w:tc>
          <w:tcPr>
            <w:tcW w:w="855" w:type="dxa"/>
            <w:tcBorders>
              <w:top w:val="nil"/>
              <w:left w:val="nil"/>
              <w:bottom w:val="single" w:sz="4" w:space="0" w:color="auto"/>
              <w:right w:val="single" w:sz="4" w:space="0" w:color="auto"/>
            </w:tcBorders>
            <w:shd w:val="clear" w:color="auto" w:fill="auto"/>
            <w:vAlign w:val="center"/>
            <w:hideMark/>
          </w:tcPr>
          <w:p w14:paraId="387D5C36"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6,6</w:t>
            </w:r>
          </w:p>
        </w:tc>
        <w:tc>
          <w:tcPr>
            <w:tcW w:w="1360" w:type="dxa"/>
            <w:tcBorders>
              <w:top w:val="nil"/>
              <w:left w:val="nil"/>
              <w:bottom w:val="single" w:sz="4" w:space="0" w:color="auto"/>
              <w:right w:val="single" w:sz="4" w:space="0" w:color="auto"/>
            </w:tcBorders>
            <w:shd w:val="clear" w:color="auto" w:fill="auto"/>
            <w:vAlign w:val="center"/>
            <w:hideMark/>
          </w:tcPr>
          <w:p w14:paraId="3C47682C"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84</w:t>
            </w:r>
          </w:p>
        </w:tc>
      </w:tr>
      <w:tr w:rsidR="00234B5F" w:rsidRPr="00234B5F" w14:paraId="50118DA1" w14:textId="77777777" w:rsidTr="00234B5F">
        <w:trPr>
          <w:trHeight w:val="20"/>
        </w:trPr>
        <w:tc>
          <w:tcPr>
            <w:tcW w:w="433" w:type="dxa"/>
            <w:tcBorders>
              <w:top w:val="nil"/>
              <w:left w:val="single" w:sz="4" w:space="0" w:color="auto"/>
              <w:bottom w:val="single" w:sz="4" w:space="0" w:color="auto"/>
              <w:right w:val="single" w:sz="4" w:space="0" w:color="auto"/>
            </w:tcBorders>
            <w:shd w:val="clear" w:color="auto" w:fill="auto"/>
            <w:vAlign w:val="center"/>
            <w:hideMark/>
          </w:tcPr>
          <w:p w14:paraId="767C7519"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2</w:t>
            </w:r>
          </w:p>
        </w:tc>
        <w:tc>
          <w:tcPr>
            <w:tcW w:w="1327" w:type="dxa"/>
            <w:tcBorders>
              <w:top w:val="nil"/>
              <w:left w:val="nil"/>
              <w:bottom w:val="single" w:sz="4" w:space="0" w:color="auto"/>
              <w:right w:val="single" w:sz="4" w:space="0" w:color="auto"/>
            </w:tcBorders>
            <w:shd w:val="clear" w:color="auto" w:fill="auto"/>
            <w:vAlign w:val="center"/>
            <w:hideMark/>
          </w:tcPr>
          <w:p w14:paraId="1FA543E2"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ТК2-ТК3</w:t>
            </w:r>
          </w:p>
        </w:tc>
        <w:tc>
          <w:tcPr>
            <w:tcW w:w="1139" w:type="dxa"/>
            <w:tcBorders>
              <w:top w:val="nil"/>
              <w:left w:val="nil"/>
              <w:bottom w:val="single" w:sz="4" w:space="0" w:color="auto"/>
              <w:right w:val="single" w:sz="4" w:space="0" w:color="auto"/>
            </w:tcBorders>
            <w:shd w:val="clear" w:color="auto" w:fill="auto"/>
            <w:vAlign w:val="center"/>
            <w:hideMark/>
          </w:tcPr>
          <w:p w14:paraId="2229FC10"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50</w:t>
            </w:r>
          </w:p>
        </w:tc>
        <w:tc>
          <w:tcPr>
            <w:tcW w:w="1290" w:type="dxa"/>
            <w:tcBorders>
              <w:top w:val="nil"/>
              <w:left w:val="nil"/>
              <w:bottom w:val="single" w:sz="4" w:space="0" w:color="auto"/>
              <w:right w:val="single" w:sz="4" w:space="0" w:color="auto"/>
            </w:tcBorders>
            <w:shd w:val="clear" w:color="auto" w:fill="auto"/>
            <w:vAlign w:val="center"/>
            <w:hideMark/>
          </w:tcPr>
          <w:p w14:paraId="3FB7A5D0"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0,1</w:t>
            </w:r>
          </w:p>
        </w:tc>
        <w:tc>
          <w:tcPr>
            <w:tcW w:w="1290" w:type="dxa"/>
            <w:tcBorders>
              <w:top w:val="nil"/>
              <w:left w:val="nil"/>
              <w:bottom w:val="single" w:sz="4" w:space="0" w:color="auto"/>
              <w:right w:val="single" w:sz="4" w:space="0" w:color="auto"/>
            </w:tcBorders>
            <w:shd w:val="clear" w:color="auto" w:fill="auto"/>
            <w:vAlign w:val="center"/>
            <w:hideMark/>
          </w:tcPr>
          <w:p w14:paraId="0360F8A7"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0,1</w:t>
            </w:r>
          </w:p>
        </w:tc>
        <w:tc>
          <w:tcPr>
            <w:tcW w:w="988" w:type="dxa"/>
            <w:tcBorders>
              <w:top w:val="nil"/>
              <w:left w:val="nil"/>
              <w:bottom w:val="single" w:sz="4" w:space="0" w:color="auto"/>
              <w:right w:val="single" w:sz="4" w:space="0" w:color="auto"/>
            </w:tcBorders>
            <w:shd w:val="clear" w:color="auto" w:fill="auto"/>
            <w:vAlign w:val="center"/>
            <w:hideMark/>
          </w:tcPr>
          <w:p w14:paraId="3A2FDB36"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подземная, канальная</w:t>
            </w:r>
          </w:p>
        </w:tc>
        <w:tc>
          <w:tcPr>
            <w:tcW w:w="1215" w:type="dxa"/>
            <w:tcBorders>
              <w:top w:val="nil"/>
              <w:left w:val="nil"/>
              <w:bottom w:val="single" w:sz="4" w:space="0" w:color="auto"/>
              <w:right w:val="single" w:sz="4" w:space="0" w:color="auto"/>
            </w:tcBorders>
            <w:shd w:val="clear" w:color="auto" w:fill="auto"/>
            <w:vAlign w:val="center"/>
            <w:hideMark/>
          </w:tcPr>
          <w:p w14:paraId="58F97777"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2014</w:t>
            </w:r>
          </w:p>
        </w:tc>
        <w:tc>
          <w:tcPr>
            <w:tcW w:w="855" w:type="dxa"/>
            <w:tcBorders>
              <w:top w:val="nil"/>
              <w:left w:val="nil"/>
              <w:bottom w:val="single" w:sz="4" w:space="0" w:color="auto"/>
              <w:right w:val="single" w:sz="4" w:space="0" w:color="auto"/>
            </w:tcBorders>
            <w:shd w:val="clear" w:color="auto" w:fill="auto"/>
            <w:vAlign w:val="center"/>
            <w:hideMark/>
          </w:tcPr>
          <w:p w14:paraId="7568E9B1"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0,8</w:t>
            </w:r>
          </w:p>
        </w:tc>
        <w:tc>
          <w:tcPr>
            <w:tcW w:w="1360" w:type="dxa"/>
            <w:tcBorders>
              <w:top w:val="nil"/>
              <w:left w:val="nil"/>
              <w:bottom w:val="single" w:sz="4" w:space="0" w:color="auto"/>
              <w:right w:val="single" w:sz="4" w:space="0" w:color="auto"/>
            </w:tcBorders>
            <w:shd w:val="clear" w:color="auto" w:fill="auto"/>
            <w:vAlign w:val="center"/>
            <w:hideMark/>
          </w:tcPr>
          <w:p w14:paraId="54DA26DB"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10</w:t>
            </w:r>
          </w:p>
        </w:tc>
      </w:tr>
      <w:tr w:rsidR="00234B5F" w:rsidRPr="00234B5F" w14:paraId="242CF661" w14:textId="77777777" w:rsidTr="00234B5F">
        <w:trPr>
          <w:trHeight w:val="20"/>
        </w:trPr>
        <w:tc>
          <w:tcPr>
            <w:tcW w:w="433" w:type="dxa"/>
            <w:tcBorders>
              <w:top w:val="nil"/>
              <w:left w:val="single" w:sz="4" w:space="0" w:color="auto"/>
              <w:bottom w:val="single" w:sz="4" w:space="0" w:color="auto"/>
              <w:right w:val="single" w:sz="4" w:space="0" w:color="auto"/>
            </w:tcBorders>
            <w:shd w:val="clear" w:color="auto" w:fill="auto"/>
            <w:vAlign w:val="center"/>
            <w:hideMark/>
          </w:tcPr>
          <w:p w14:paraId="4C732CCF"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3</w:t>
            </w:r>
          </w:p>
        </w:tc>
        <w:tc>
          <w:tcPr>
            <w:tcW w:w="1327" w:type="dxa"/>
            <w:tcBorders>
              <w:top w:val="nil"/>
              <w:left w:val="nil"/>
              <w:bottom w:val="single" w:sz="4" w:space="0" w:color="auto"/>
              <w:right w:val="single" w:sz="4" w:space="0" w:color="auto"/>
            </w:tcBorders>
            <w:shd w:val="clear" w:color="auto" w:fill="auto"/>
            <w:vAlign w:val="center"/>
            <w:hideMark/>
          </w:tcPr>
          <w:p w14:paraId="798ADA70"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ТК3-ТК4</w:t>
            </w:r>
          </w:p>
        </w:tc>
        <w:tc>
          <w:tcPr>
            <w:tcW w:w="1139" w:type="dxa"/>
            <w:tcBorders>
              <w:top w:val="nil"/>
              <w:left w:val="nil"/>
              <w:bottom w:val="single" w:sz="4" w:space="0" w:color="auto"/>
              <w:right w:val="single" w:sz="4" w:space="0" w:color="auto"/>
            </w:tcBorders>
            <w:shd w:val="clear" w:color="auto" w:fill="auto"/>
            <w:vAlign w:val="center"/>
            <w:hideMark/>
          </w:tcPr>
          <w:p w14:paraId="5EEAE156"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50</w:t>
            </w:r>
          </w:p>
        </w:tc>
        <w:tc>
          <w:tcPr>
            <w:tcW w:w="1290" w:type="dxa"/>
            <w:tcBorders>
              <w:top w:val="nil"/>
              <w:left w:val="nil"/>
              <w:bottom w:val="single" w:sz="4" w:space="0" w:color="auto"/>
              <w:right w:val="single" w:sz="4" w:space="0" w:color="auto"/>
            </w:tcBorders>
            <w:shd w:val="clear" w:color="auto" w:fill="auto"/>
            <w:vAlign w:val="center"/>
            <w:hideMark/>
          </w:tcPr>
          <w:p w14:paraId="73D39ABF"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0,08</w:t>
            </w:r>
          </w:p>
        </w:tc>
        <w:tc>
          <w:tcPr>
            <w:tcW w:w="1290" w:type="dxa"/>
            <w:tcBorders>
              <w:top w:val="nil"/>
              <w:left w:val="nil"/>
              <w:bottom w:val="single" w:sz="4" w:space="0" w:color="auto"/>
              <w:right w:val="single" w:sz="4" w:space="0" w:color="auto"/>
            </w:tcBorders>
            <w:shd w:val="clear" w:color="auto" w:fill="auto"/>
            <w:vAlign w:val="center"/>
            <w:hideMark/>
          </w:tcPr>
          <w:p w14:paraId="17E490EB"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0,08</w:t>
            </w:r>
          </w:p>
        </w:tc>
        <w:tc>
          <w:tcPr>
            <w:tcW w:w="988" w:type="dxa"/>
            <w:tcBorders>
              <w:top w:val="nil"/>
              <w:left w:val="nil"/>
              <w:bottom w:val="single" w:sz="4" w:space="0" w:color="auto"/>
              <w:right w:val="single" w:sz="4" w:space="0" w:color="auto"/>
            </w:tcBorders>
            <w:shd w:val="clear" w:color="auto" w:fill="auto"/>
            <w:vAlign w:val="center"/>
            <w:hideMark/>
          </w:tcPr>
          <w:p w14:paraId="369840D8"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подземная, канальная</w:t>
            </w:r>
          </w:p>
        </w:tc>
        <w:tc>
          <w:tcPr>
            <w:tcW w:w="1215" w:type="dxa"/>
            <w:tcBorders>
              <w:top w:val="nil"/>
              <w:left w:val="nil"/>
              <w:bottom w:val="single" w:sz="4" w:space="0" w:color="auto"/>
              <w:right w:val="single" w:sz="4" w:space="0" w:color="auto"/>
            </w:tcBorders>
            <w:shd w:val="clear" w:color="auto" w:fill="auto"/>
            <w:vAlign w:val="center"/>
            <w:hideMark/>
          </w:tcPr>
          <w:p w14:paraId="09FC5E29"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2014</w:t>
            </w:r>
          </w:p>
        </w:tc>
        <w:tc>
          <w:tcPr>
            <w:tcW w:w="855" w:type="dxa"/>
            <w:tcBorders>
              <w:top w:val="nil"/>
              <w:left w:val="nil"/>
              <w:bottom w:val="single" w:sz="4" w:space="0" w:color="auto"/>
              <w:right w:val="single" w:sz="4" w:space="0" w:color="auto"/>
            </w:tcBorders>
            <w:shd w:val="clear" w:color="auto" w:fill="auto"/>
            <w:vAlign w:val="center"/>
            <w:hideMark/>
          </w:tcPr>
          <w:p w14:paraId="31B50D82"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0,5</w:t>
            </w:r>
          </w:p>
        </w:tc>
        <w:tc>
          <w:tcPr>
            <w:tcW w:w="1360" w:type="dxa"/>
            <w:tcBorders>
              <w:top w:val="nil"/>
              <w:left w:val="nil"/>
              <w:bottom w:val="single" w:sz="4" w:space="0" w:color="auto"/>
              <w:right w:val="single" w:sz="4" w:space="0" w:color="auto"/>
            </w:tcBorders>
            <w:shd w:val="clear" w:color="auto" w:fill="auto"/>
            <w:vAlign w:val="center"/>
            <w:hideMark/>
          </w:tcPr>
          <w:p w14:paraId="09D3FA10"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8</w:t>
            </w:r>
          </w:p>
        </w:tc>
      </w:tr>
      <w:tr w:rsidR="00234B5F" w:rsidRPr="00234B5F" w14:paraId="65162C05" w14:textId="77777777" w:rsidTr="00234B5F">
        <w:trPr>
          <w:trHeight w:val="20"/>
        </w:trPr>
        <w:tc>
          <w:tcPr>
            <w:tcW w:w="433" w:type="dxa"/>
            <w:tcBorders>
              <w:top w:val="nil"/>
              <w:left w:val="single" w:sz="4" w:space="0" w:color="auto"/>
              <w:bottom w:val="single" w:sz="4" w:space="0" w:color="auto"/>
              <w:right w:val="single" w:sz="4" w:space="0" w:color="auto"/>
            </w:tcBorders>
            <w:shd w:val="clear" w:color="auto" w:fill="auto"/>
            <w:vAlign w:val="center"/>
            <w:hideMark/>
          </w:tcPr>
          <w:p w14:paraId="6BF4B469"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4</w:t>
            </w:r>
          </w:p>
        </w:tc>
        <w:tc>
          <w:tcPr>
            <w:tcW w:w="1327" w:type="dxa"/>
            <w:tcBorders>
              <w:top w:val="nil"/>
              <w:left w:val="nil"/>
              <w:bottom w:val="single" w:sz="4" w:space="0" w:color="auto"/>
              <w:right w:val="single" w:sz="4" w:space="0" w:color="auto"/>
            </w:tcBorders>
            <w:shd w:val="clear" w:color="auto" w:fill="auto"/>
            <w:vAlign w:val="center"/>
            <w:hideMark/>
          </w:tcPr>
          <w:p w14:paraId="25BA23CC"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ТК4-ТК5</w:t>
            </w:r>
          </w:p>
        </w:tc>
        <w:tc>
          <w:tcPr>
            <w:tcW w:w="1139" w:type="dxa"/>
            <w:tcBorders>
              <w:top w:val="nil"/>
              <w:left w:val="nil"/>
              <w:bottom w:val="single" w:sz="4" w:space="0" w:color="auto"/>
              <w:right w:val="single" w:sz="4" w:space="0" w:color="auto"/>
            </w:tcBorders>
            <w:shd w:val="clear" w:color="auto" w:fill="auto"/>
            <w:vAlign w:val="center"/>
            <w:hideMark/>
          </w:tcPr>
          <w:p w14:paraId="70FC0221"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75</w:t>
            </w:r>
          </w:p>
        </w:tc>
        <w:tc>
          <w:tcPr>
            <w:tcW w:w="1290" w:type="dxa"/>
            <w:tcBorders>
              <w:top w:val="nil"/>
              <w:left w:val="nil"/>
              <w:bottom w:val="single" w:sz="4" w:space="0" w:color="auto"/>
              <w:right w:val="single" w:sz="4" w:space="0" w:color="auto"/>
            </w:tcBorders>
            <w:shd w:val="clear" w:color="auto" w:fill="auto"/>
            <w:vAlign w:val="center"/>
            <w:hideMark/>
          </w:tcPr>
          <w:p w14:paraId="0EEA8E99"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0,05</w:t>
            </w:r>
          </w:p>
        </w:tc>
        <w:tc>
          <w:tcPr>
            <w:tcW w:w="1290" w:type="dxa"/>
            <w:tcBorders>
              <w:top w:val="nil"/>
              <w:left w:val="nil"/>
              <w:bottom w:val="single" w:sz="4" w:space="0" w:color="auto"/>
              <w:right w:val="single" w:sz="4" w:space="0" w:color="auto"/>
            </w:tcBorders>
            <w:shd w:val="clear" w:color="auto" w:fill="auto"/>
            <w:vAlign w:val="center"/>
            <w:hideMark/>
          </w:tcPr>
          <w:p w14:paraId="576D388E"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0,05</w:t>
            </w:r>
          </w:p>
        </w:tc>
        <w:tc>
          <w:tcPr>
            <w:tcW w:w="988" w:type="dxa"/>
            <w:tcBorders>
              <w:top w:val="nil"/>
              <w:left w:val="nil"/>
              <w:bottom w:val="single" w:sz="4" w:space="0" w:color="auto"/>
              <w:right w:val="single" w:sz="4" w:space="0" w:color="auto"/>
            </w:tcBorders>
            <w:shd w:val="clear" w:color="auto" w:fill="auto"/>
            <w:vAlign w:val="center"/>
            <w:hideMark/>
          </w:tcPr>
          <w:p w14:paraId="141F898A"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Calibri"/>
                <w:color w:val="000000"/>
                <w:sz w:val="16"/>
                <w:szCs w:val="16"/>
                <w:lang w:eastAsia="ru-RU"/>
              </w:rPr>
              <w:t>подземная, канальная</w:t>
            </w:r>
          </w:p>
        </w:tc>
        <w:tc>
          <w:tcPr>
            <w:tcW w:w="1215" w:type="dxa"/>
            <w:tcBorders>
              <w:top w:val="nil"/>
              <w:left w:val="nil"/>
              <w:bottom w:val="single" w:sz="4" w:space="0" w:color="auto"/>
              <w:right w:val="single" w:sz="4" w:space="0" w:color="auto"/>
            </w:tcBorders>
            <w:shd w:val="clear" w:color="auto" w:fill="auto"/>
            <w:vAlign w:val="center"/>
            <w:hideMark/>
          </w:tcPr>
          <w:p w14:paraId="18EC2078"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2014</w:t>
            </w:r>
          </w:p>
        </w:tc>
        <w:tc>
          <w:tcPr>
            <w:tcW w:w="855" w:type="dxa"/>
            <w:tcBorders>
              <w:top w:val="nil"/>
              <w:left w:val="nil"/>
              <w:bottom w:val="single" w:sz="4" w:space="0" w:color="auto"/>
              <w:right w:val="single" w:sz="4" w:space="0" w:color="auto"/>
            </w:tcBorders>
            <w:shd w:val="clear" w:color="auto" w:fill="auto"/>
            <w:vAlign w:val="center"/>
            <w:hideMark/>
          </w:tcPr>
          <w:p w14:paraId="35A64AF3"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0,3</w:t>
            </w:r>
          </w:p>
        </w:tc>
        <w:tc>
          <w:tcPr>
            <w:tcW w:w="1360" w:type="dxa"/>
            <w:tcBorders>
              <w:top w:val="nil"/>
              <w:left w:val="nil"/>
              <w:bottom w:val="single" w:sz="4" w:space="0" w:color="auto"/>
              <w:right w:val="single" w:sz="4" w:space="0" w:color="auto"/>
            </w:tcBorders>
            <w:shd w:val="clear" w:color="auto" w:fill="auto"/>
            <w:vAlign w:val="center"/>
            <w:hideMark/>
          </w:tcPr>
          <w:p w14:paraId="47961E53"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7,5</w:t>
            </w:r>
          </w:p>
        </w:tc>
      </w:tr>
      <w:tr w:rsidR="00234B5F" w:rsidRPr="00234B5F" w14:paraId="548F7644" w14:textId="77777777" w:rsidTr="00234B5F">
        <w:trPr>
          <w:trHeight w:val="20"/>
        </w:trPr>
        <w:tc>
          <w:tcPr>
            <w:tcW w:w="433" w:type="dxa"/>
            <w:tcBorders>
              <w:top w:val="nil"/>
              <w:left w:val="single" w:sz="4" w:space="0" w:color="auto"/>
              <w:bottom w:val="single" w:sz="4" w:space="0" w:color="auto"/>
              <w:right w:val="single" w:sz="4" w:space="0" w:color="auto"/>
            </w:tcBorders>
            <w:shd w:val="clear" w:color="auto" w:fill="auto"/>
            <w:vAlign w:val="center"/>
            <w:hideMark/>
          </w:tcPr>
          <w:p w14:paraId="1EA39BCD"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rPr>
              <w:t>5</w:t>
            </w:r>
          </w:p>
        </w:tc>
        <w:tc>
          <w:tcPr>
            <w:tcW w:w="1327" w:type="dxa"/>
            <w:tcBorders>
              <w:top w:val="nil"/>
              <w:left w:val="nil"/>
              <w:bottom w:val="single" w:sz="4" w:space="0" w:color="auto"/>
              <w:right w:val="single" w:sz="4" w:space="0" w:color="auto"/>
            </w:tcBorders>
            <w:shd w:val="clear" w:color="auto" w:fill="auto"/>
            <w:vAlign w:val="center"/>
            <w:hideMark/>
          </w:tcPr>
          <w:p w14:paraId="059CD51A"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ТК5-ТК6</w:t>
            </w:r>
          </w:p>
        </w:tc>
        <w:tc>
          <w:tcPr>
            <w:tcW w:w="1139" w:type="dxa"/>
            <w:tcBorders>
              <w:top w:val="nil"/>
              <w:left w:val="nil"/>
              <w:bottom w:val="single" w:sz="4" w:space="0" w:color="auto"/>
              <w:right w:val="single" w:sz="4" w:space="0" w:color="auto"/>
            </w:tcBorders>
            <w:shd w:val="clear" w:color="auto" w:fill="auto"/>
            <w:vAlign w:val="center"/>
            <w:hideMark/>
          </w:tcPr>
          <w:p w14:paraId="6CA800D0"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65</w:t>
            </w:r>
          </w:p>
        </w:tc>
        <w:tc>
          <w:tcPr>
            <w:tcW w:w="1290" w:type="dxa"/>
            <w:tcBorders>
              <w:top w:val="nil"/>
              <w:left w:val="nil"/>
              <w:bottom w:val="single" w:sz="4" w:space="0" w:color="auto"/>
              <w:right w:val="single" w:sz="4" w:space="0" w:color="auto"/>
            </w:tcBorders>
            <w:shd w:val="clear" w:color="auto" w:fill="auto"/>
            <w:vAlign w:val="center"/>
            <w:hideMark/>
          </w:tcPr>
          <w:p w14:paraId="04341883"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0,1</w:t>
            </w:r>
          </w:p>
        </w:tc>
        <w:tc>
          <w:tcPr>
            <w:tcW w:w="1290" w:type="dxa"/>
            <w:tcBorders>
              <w:top w:val="nil"/>
              <w:left w:val="nil"/>
              <w:bottom w:val="single" w:sz="4" w:space="0" w:color="auto"/>
              <w:right w:val="single" w:sz="4" w:space="0" w:color="auto"/>
            </w:tcBorders>
            <w:shd w:val="clear" w:color="auto" w:fill="auto"/>
            <w:vAlign w:val="center"/>
            <w:hideMark/>
          </w:tcPr>
          <w:p w14:paraId="5D9D1143"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0,1</w:t>
            </w:r>
          </w:p>
        </w:tc>
        <w:tc>
          <w:tcPr>
            <w:tcW w:w="988" w:type="dxa"/>
            <w:tcBorders>
              <w:top w:val="nil"/>
              <w:left w:val="nil"/>
              <w:bottom w:val="single" w:sz="4" w:space="0" w:color="auto"/>
              <w:right w:val="single" w:sz="4" w:space="0" w:color="auto"/>
            </w:tcBorders>
            <w:shd w:val="clear" w:color="auto" w:fill="auto"/>
            <w:vAlign w:val="center"/>
            <w:hideMark/>
          </w:tcPr>
          <w:p w14:paraId="6DAC0F9A"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Calibri"/>
                <w:color w:val="000000"/>
                <w:sz w:val="16"/>
                <w:szCs w:val="16"/>
                <w:lang w:eastAsia="ru-RU"/>
              </w:rPr>
              <w:t>подземная, канальная</w:t>
            </w:r>
          </w:p>
        </w:tc>
        <w:tc>
          <w:tcPr>
            <w:tcW w:w="1215" w:type="dxa"/>
            <w:tcBorders>
              <w:top w:val="nil"/>
              <w:left w:val="nil"/>
              <w:bottom w:val="single" w:sz="4" w:space="0" w:color="auto"/>
              <w:right w:val="single" w:sz="4" w:space="0" w:color="auto"/>
            </w:tcBorders>
            <w:shd w:val="clear" w:color="auto" w:fill="auto"/>
            <w:vAlign w:val="center"/>
            <w:hideMark/>
          </w:tcPr>
          <w:p w14:paraId="7CDF8618"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2014</w:t>
            </w:r>
          </w:p>
        </w:tc>
        <w:tc>
          <w:tcPr>
            <w:tcW w:w="855" w:type="dxa"/>
            <w:tcBorders>
              <w:top w:val="nil"/>
              <w:left w:val="nil"/>
              <w:bottom w:val="single" w:sz="4" w:space="0" w:color="auto"/>
              <w:right w:val="single" w:sz="4" w:space="0" w:color="auto"/>
            </w:tcBorders>
            <w:shd w:val="clear" w:color="auto" w:fill="auto"/>
            <w:vAlign w:val="center"/>
            <w:hideMark/>
          </w:tcPr>
          <w:p w14:paraId="2628505D"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1,0</w:t>
            </w:r>
          </w:p>
        </w:tc>
        <w:tc>
          <w:tcPr>
            <w:tcW w:w="1360" w:type="dxa"/>
            <w:tcBorders>
              <w:top w:val="nil"/>
              <w:left w:val="nil"/>
              <w:bottom w:val="single" w:sz="4" w:space="0" w:color="auto"/>
              <w:right w:val="single" w:sz="4" w:space="0" w:color="auto"/>
            </w:tcBorders>
            <w:shd w:val="clear" w:color="auto" w:fill="auto"/>
            <w:vAlign w:val="center"/>
            <w:hideMark/>
          </w:tcPr>
          <w:p w14:paraId="739FCD2F"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13</w:t>
            </w:r>
          </w:p>
        </w:tc>
      </w:tr>
      <w:tr w:rsidR="00234B5F" w:rsidRPr="00234B5F" w14:paraId="5CFC56B3" w14:textId="77777777" w:rsidTr="00234B5F">
        <w:trPr>
          <w:trHeight w:val="20"/>
        </w:trPr>
        <w:tc>
          <w:tcPr>
            <w:tcW w:w="433" w:type="dxa"/>
            <w:tcBorders>
              <w:top w:val="nil"/>
              <w:left w:val="single" w:sz="4" w:space="0" w:color="auto"/>
              <w:bottom w:val="single" w:sz="4" w:space="0" w:color="auto"/>
              <w:right w:val="single" w:sz="4" w:space="0" w:color="auto"/>
            </w:tcBorders>
            <w:shd w:val="clear" w:color="auto" w:fill="auto"/>
            <w:vAlign w:val="center"/>
            <w:hideMark/>
          </w:tcPr>
          <w:p w14:paraId="1EB8E1A7"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rPr>
              <w:t>6</w:t>
            </w:r>
          </w:p>
        </w:tc>
        <w:tc>
          <w:tcPr>
            <w:tcW w:w="1327" w:type="dxa"/>
            <w:tcBorders>
              <w:top w:val="nil"/>
              <w:left w:val="nil"/>
              <w:bottom w:val="single" w:sz="4" w:space="0" w:color="auto"/>
              <w:right w:val="single" w:sz="4" w:space="0" w:color="auto"/>
            </w:tcBorders>
            <w:shd w:val="clear" w:color="auto" w:fill="auto"/>
            <w:vAlign w:val="center"/>
            <w:hideMark/>
          </w:tcPr>
          <w:p w14:paraId="35B57A11"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ТК6-ТК7</w:t>
            </w:r>
          </w:p>
        </w:tc>
        <w:tc>
          <w:tcPr>
            <w:tcW w:w="1139" w:type="dxa"/>
            <w:tcBorders>
              <w:top w:val="nil"/>
              <w:left w:val="nil"/>
              <w:bottom w:val="single" w:sz="4" w:space="0" w:color="auto"/>
              <w:right w:val="single" w:sz="4" w:space="0" w:color="auto"/>
            </w:tcBorders>
            <w:shd w:val="clear" w:color="auto" w:fill="auto"/>
            <w:vAlign w:val="center"/>
            <w:hideMark/>
          </w:tcPr>
          <w:p w14:paraId="0E18B313"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85</w:t>
            </w:r>
          </w:p>
        </w:tc>
        <w:tc>
          <w:tcPr>
            <w:tcW w:w="1290" w:type="dxa"/>
            <w:tcBorders>
              <w:top w:val="nil"/>
              <w:left w:val="nil"/>
              <w:bottom w:val="single" w:sz="4" w:space="0" w:color="auto"/>
              <w:right w:val="single" w:sz="4" w:space="0" w:color="auto"/>
            </w:tcBorders>
            <w:shd w:val="clear" w:color="auto" w:fill="auto"/>
            <w:vAlign w:val="center"/>
            <w:hideMark/>
          </w:tcPr>
          <w:p w14:paraId="649A8BA9"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0,08</w:t>
            </w:r>
          </w:p>
        </w:tc>
        <w:tc>
          <w:tcPr>
            <w:tcW w:w="1290" w:type="dxa"/>
            <w:tcBorders>
              <w:top w:val="nil"/>
              <w:left w:val="nil"/>
              <w:bottom w:val="single" w:sz="4" w:space="0" w:color="auto"/>
              <w:right w:val="single" w:sz="4" w:space="0" w:color="auto"/>
            </w:tcBorders>
            <w:shd w:val="clear" w:color="auto" w:fill="auto"/>
            <w:vAlign w:val="center"/>
            <w:hideMark/>
          </w:tcPr>
          <w:p w14:paraId="17ECAF3C"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0,08</w:t>
            </w:r>
          </w:p>
        </w:tc>
        <w:tc>
          <w:tcPr>
            <w:tcW w:w="988" w:type="dxa"/>
            <w:tcBorders>
              <w:top w:val="nil"/>
              <w:left w:val="nil"/>
              <w:bottom w:val="single" w:sz="4" w:space="0" w:color="auto"/>
              <w:right w:val="single" w:sz="4" w:space="0" w:color="auto"/>
            </w:tcBorders>
            <w:shd w:val="clear" w:color="auto" w:fill="auto"/>
            <w:vAlign w:val="center"/>
            <w:hideMark/>
          </w:tcPr>
          <w:p w14:paraId="6E0B464B"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подземная, канальная</w:t>
            </w:r>
          </w:p>
        </w:tc>
        <w:tc>
          <w:tcPr>
            <w:tcW w:w="1215" w:type="dxa"/>
            <w:tcBorders>
              <w:top w:val="nil"/>
              <w:left w:val="nil"/>
              <w:bottom w:val="single" w:sz="4" w:space="0" w:color="auto"/>
              <w:right w:val="single" w:sz="4" w:space="0" w:color="auto"/>
            </w:tcBorders>
            <w:shd w:val="clear" w:color="auto" w:fill="auto"/>
            <w:vAlign w:val="center"/>
            <w:hideMark/>
          </w:tcPr>
          <w:p w14:paraId="41949F9C"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2014</w:t>
            </w:r>
          </w:p>
        </w:tc>
        <w:tc>
          <w:tcPr>
            <w:tcW w:w="855" w:type="dxa"/>
            <w:tcBorders>
              <w:top w:val="nil"/>
              <w:left w:val="nil"/>
              <w:bottom w:val="single" w:sz="4" w:space="0" w:color="auto"/>
              <w:right w:val="single" w:sz="4" w:space="0" w:color="auto"/>
            </w:tcBorders>
            <w:shd w:val="clear" w:color="auto" w:fill="auto"/>
            <w:vAlign w:val="center"/>
            <w:hideMark/>
          </w:tcPr>
          <w:p w14:paraId="7DBC00F4"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0,9</w:t>
            </w:r>
          </w:p>
        </w:tc>
        <w:tc>
          <w:tcPr>
            <w:tcW w:w="1360" w:type="dxa"/>
            <w:tcBorders>
              <w:top w:val="nil"/>
              <w:left w:val="nil"/>
              <w:bottom w:val="single" w:sz="4" w:space="0" w:color="auto"/>
              <w:right w:val="single" w:sz="4" w:space="0" w:color="auto"/>
            </w:tcBorders>
            <w:shd w:val="clear" w:color="auto" w:fill="auto"/>
            <w:vAlign w:val="center"/>
            <w:hideMark/>
          </w:tcPr>
          <w:p w14:paraId="307D9650"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13,6</w:t>
            </w:r>
          </w:p>
        </w:tc>
      </w:tr>
      <w:tr w:rsidR="00234B5F" w:rsidRPr="00234B5F" w14:paraId="3BB1BABB" w14:textId="77777777" w:rsidTr="00234B5F">
        <w:trPr>
          <w:trHeight w:val="20"/>
        </w:trPr>
        <w:tc>
          <w:tcPr>
            <w:tcW w:w="433" w:type="dxa"/>
            <w:tcBorders>
              <w:top w:val="nil"/>
              <w:left w:val="single" w:sz="4" w:space="0" w:color="auto"/>
              <w:bottom w:val="single" w:sz="4" w:space="0" w:color="auto"/>
              <w:right w:val="single" w:sz="4" w:space="0" w:color="auto"/>
            </w:tcBorders>
            <w:shd w:val="clear" w:color="auto" w:fill="auto"/>
            <w:vAlign w:val="center"/>
            <w:hideMark/>
          </w:tcPr>
          <w:p w14:paraId="5796F07C"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rPr>
              <w:t>7</w:t>
            </w:r>
          </w:p>
        </w:tc>
        <w:tc>
          <w:tcPr>
            <w:tcW w:w="1327" w:type="dxa"/>
            <w:tcBorders>
              <w:top w:val="nil"/>
              <w:left w:val="nil"/>
              <w:bottom w:val="single" w:sz="4" w:space="0" w:color="auto"/>
              <w:right w:val="single" w:sz="4" w:space="0" w:color="auto"/>
            </w:tcBorders>
            <w:shd w:val="clear" w:color="auto" w:fill="auto"/>
            <w:vAlign w:val="center"/>
            <w:hideMark/>
          </w:tcPr>
          <w:p w14:paraId="5494AE9F"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ТК7-ТК8</w:t>
            </w:r>
          </w:p>
        </w:tc>
        <w:tc>
          <w:tcPr>
            <w:tcW w:w="1139" w:type="dxa"/>
            <w:tcBorders>
              <w:top w:val="nil"/>
              <w:left w:val="nil"/>
              <w:bottom w:val="single" w:sz="4" w:space="0" w:color="auto"/>
              <w:right w:val="single" w:sz="4" w:space="0" w:color="auto"/>
            </w:tcBorders>
            <w:shd w:val="clear" w:color="auto" w:fill="auto"/>
            <w:vAlign w:val="center"/>
            <w:hideMark/>
          </w:tcPr>
          <w:p w14:paraId="66FBE0FA"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78</w:t>
            </w:r>
          </w:p>
        </w:tc>
        <w:tc>
          <w:tcPr>
            <w:tcW w:w="1290" w:type="dxa"/>
            <w:tcBorders>
              <w:top w:val="nil"/>
              <w:left w:val="nil"/>
              <w:bottom w:val="single" w:sz="4" w:space="0" w:color="auto"/>
              <w:right w:val="single" w:sz="4" w:space="0" w:color="auto"/>
            </w:tcBorders>
            <w:shd w:val="clear" w:color="auto" w:fill="auto"/>
            <w:vAlign w:val="center"/>
            <w:hideMark/>
          </w:tcPr>
          <w:p w14:paraId="67F2C124"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0,1</w:t>
            </w:r>
          </w:p>
        </w:tc>
        <w:tc>
          <w:tcPr>
            <w:tcW w:w="1290" w:type="dxa"/>
            <w:tcBorders>
              <w:top w:val="nil"/>
              <w:left w:val="nil"/>
              <w:bottom w:val="single" w:sz="4" w:space="0" w:color="auto"/>
              <w:right w:val="single" w:sz="4" w:space="0" w:color="auto"/>
            </w:tcBorders>
            <w:shd w:val="clear" w:color="auto" w:fill="auto"/>
            <w:vAlign w:val="center"/>
            <w:hideMark/>
          </w:tcPr>
          <w:p w14:paraId="66E8789D"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0,1</w:t>
            </w:r>
          </w:p>
        </w:tc>
        <w:tc>
          <w:tcPr>
            <w:tcW w:w="988" w:type="dxa"/>
            <w:tcBorders>
              <w:top w:val="nil"/>
              <w:left w:val="nil"/>
              <w:bottom w:val="single" w:sz="4" w:space="0" w:color="auto"/>
              <w:right w:val="single" w:sz="4" w:space="0" w:color="auto"/>
            </w:tcBorders>
            <w:shd w:val="clear" w:color="auto" w:fill="auto"/>
            <w:vAlign w:val="center"/>
            <w:hideMark/>
          </w:tcPr>
          <w:p w14:paraId="7F680682"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подземная, канальная</w:t>
            </w:r>
          </w:p>
        </w:tc>
        <w:tc>
          <w:tcPr>
            <w:tcW w:w="1215" w:type="dxa"/>
            <w:tcBorders>
              <w:top w:val="nil"/>
              <w:left w:val="nil"/>
              <w:bottom w:val="single" w:sz="4" w:space="0" w:color="auto"/>
              <w:right w:val="single" w:sz="4" w:space="0" w:color="auto"/>
            </w:tcBorders>
            <w:shd w:val="clear" w:color="auto" w:fill="auto"/>
            <w:vAlign w:val="center"/>
            <w:hideMark/>
          </w:tcPr>
          <w:p w14:paraId="54CEA382"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2014</w:t>
            </w:r>
          </w:p>
        </w:tc>
        <w:tc>
          <w:tcPr>
            <w:tcW w:w="855" w:type="dxa"/>
            <w:tcBorders>
              <w:top w:val="nil"/>
              <w:left w:val="nil"/>
              <w:bottom w:val="single" w:sz="4" w:space="0" w:color="auto"/>
              <w:right w:val="single" w:sz="4" w:space="0" w:color="auto"/>
            </w:tcBorders>
            <w:shd w:val="clear" w:color="auto" w:fill="auto"/>
            <w:vAlign w:val="center"/>
            <w:hideMark/>
          </w:tcPr>
          <w:p w14:paraId="16639CDA"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1,2</w:t>
            </w:r>
          </w:p>
        </w:tc>
        <w:tc>
          <w:tcPr>
            <w:tcW w:w="1360" w:type="dxa"/>
            <w:tcBorders>
              <w:top w:val="nil"/>
              <w:left w:val="nil"/>
              <w:bottom w:val="single" w:sz="4" w:space="0" w:color="auto"/>
              <w:right w:val="single" w:sz="4" w:space="0" w:color="auto"/>
            </w:tcBorders>
            <w:shd w:val="clear" w:color="auto" w:fill="auto"/>
            <w:vAlign w:val="center"/>
            <w:hideMark/>
          </w:tcPr>
          <w:p w14:paraId="06851CE2"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15,6</w:t>
            </w:r>
          </w:p>
        </w:tc>
      </w:tr>
      <w:tr w:rsidR="00234B5F" w:rsidRPr="00234B5F" w14:paraId="19C1322E" w14:textId="77777777" w:rsidTr="00234B5F">
        <w:trPr>
          <w:trHeight w:val="20"/>
        </w:trPr>
        <w:tc>
          <w:tcPr>
            <w:tcW w:w="433" w:type="dxa"/>
            <w:tcBorders>
              <w:top w:val="nil"/>
              <w:left w:val="single" w:sz="4" w:space="0" w:color="auto"/>
              <w:bottom w:val="single" w:sz="4" w:space="0" w:color="auto"/>
              <w:right w:val="single" w:sz="4" w:space="0" w:color="auto"/>
            </w:tcBorders>
            <w:shd w:val="clear" w:color="auto" w:fill="auto"/>
            <w:vAlign w:val="center"/>
            <w:hideMark/>
          </w:tcPr>
          <w:p w14:paraId="2C556D5A"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rPr>
              <w:t>8</w:t>
            </w:r>
          </w:p>
        </w:tc>
        <w:tc>
          <w:tcPr>
            <w:tcW w:w="1327" w:type="dxa"/>
            <w:tcBorders>
              <w:top w:val="nil"/>
              <w:left w:val="nil"/>
              <w:bottom w:val="single" w:sz="4" w:space="0" w:color="auto"/>
              <w:right w:val="single" w:sz="4" w:space="0" w:color="auto"/>
            </w:tcBorders>
            <w:shd w:val="clear" w:color="auto" w:fill="auto"/>
            <w:vAlign w:val="center"/>
            <w:hideMark/>
          </w:tcPr>
          <w:p w14:paraId="6450F23B"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ТК8-ТК9</w:t>
            </w:r>
          </w:p>
        </w:tc>
        <w:tc>
          <w:tcPr>
            <w:tcW w:w="1139" w:type="dxa"/>
            <w:tcBorders>
              <w:top w:val="nil"/>
              <w:left w:val="nil"/>
              <w:bottom w:val="single" w:sz="4" w:space="0" w:color="auto"/>
              <w:right w:val="single" w:sz="4" w:space="0" w:color="auto"/>
            </w:tcBorders>
            <w:shd w:val="clear" w:color="auto" w:fill="auto"/>
            <w:vAlign w:val="center"/>
            <w:hideMark/>
          </w:tcPr>
          <w:p w14:paraId="1069A7CA"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20</w:t>
            </w:r>
          </w:p>
        </w:tc>
        <w:tc>
          <w:tcPr>
            <w:tcW w:w="1290" w:type="dxa"/>
            <w:tcBorders>
              <w:top w:val="nil"/>
              <w:left w:val="nil"/>
              <w:bottom w:val="single" w:sz="4" w:space="0" w:color="auto"/>
              <w:right w:val="single" w:sz="4" w:space="0" w:color="auto"/>
            </w:tcBorders>
            <w:shd w:val="clear" w:color="auto" w:fill="auto"/>
            <w:vAlign w:val="center"/>
            <w:hideMark/>
          </w:tcPr>
          <w:p w14:paraId="4056A881"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0,1</w:t>
            </w:r>
          </w:p>
        </w:tc>
        <w:tc>
          <w:tcPr>
            <w:tcW w:w="1290" w:type="dxa"/>
            <w:tcBorders>
              <w:top w:val="nil"/>
              <w:left w:val="nil"/>
              <w:bottom w:val="single" w:sz="4" w:space="0" w:color="auto"/>
              <w:right w:val="single" w:sz="4" w:space="0" w:color="auto"/>
            </w:tcBorders>
            <w:shd w:val="clear" w:color="auto" w:fill="auto"/>
            <w:vAlign w:val="center"/>
            <w:hideMark/>
          </w:tcPr>
          <w:p w14:paraId="578B3893"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0,1</w:t>
            </w:r>
          </w:p>
        </w:tc>
        <w:tc>
          <w:tcPr>
            <w:tcW w:w="988" w:type="dxa"/>
            <w:tcBorders>
              <w:top w:val="nil"/>
              <w:left w:val="nil"/>
              <w:bottom w:val="single" w:sz="4" w:space="0" w:color="auto"/>
              <w:right w:val="single" w:sz="4" w:space="0" w:color="auto"/>
            </w:tcBorders>
            <w:shd w:val="clear" w:color="auto" w:fill="auto"/>
            <w:vAlign w:val="center"/>
            <w:hideMark/>
          </w:tcPr>
          <w:p w14:paraId="130645D5"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подземная, канальная</w:t>
            </w:r>
          </w:p>
        </w:tc>
        <w:tc>
          <w:tcPr>
            <w:tcW w:w="1215" w:type="dxa"/>
            <w:tcBorders>
              <w:top w:val="nil"/>
              <w:left w:val="nil"/>
              <w:bottom w:val="single" w:sz="4" w:space="0" w:color="auto"/>
              <w:right w:val="single" w:sz="4" w:space="0" w:color="auto"/>
            </w:tcBorders>
            <w:shd w:val="clear" w:color="auto" w:fill="auto"/>
            <w:vAlign w:val="center"/>
            <w:hideMark/>
          </w:tcPr>
          <w:p w14:paraId="72B1BB77"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2014</w:t>
            </w:r>
          </w:p>
        </w:tc>
        <w:tc>
          <w:tcPr>
            <w:tcW w:w="855" w:type="dxa"/>
            <w:tcBorders>
              <w:top w:val="nil"/>
              <w:left w:val="nil"/>
              <w:bottom w:val="single" w:sz="4" w:space="0" w:color="auto"/>
              <w:right w:val="single" w:sz="4" w:space="0" w:color="auto"/>
            </w:tcBorders>
            <w:shd w:val="clear" w:color="auto" w:fill="auto"/>
            <w:vAlign w:val="center"/>
            <w:hideMark/>
          </w:tcPr>
          <w:p w14:paraId="2771C230"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0,3</w:t>
            </w:r>
          </w:p>
        </w:tc>
        <w:tc>
          <w:tcPr>
            <w:tcW w:w="1360" w:type="dxa"/>
            <w:tcBorders>
              <w:top w:val="nil"/>
              <w:left w:val="nil"/>
              <w:bottom w:val="single" w:sz="4" w:space="0" w:color="auto"/>
              <w:right w:val="single" w:sz="4" w:space="0" w:color="auto"/>
            </w:tcBorders>
            <w:shd w:val="clear" w:color="auto" w:fill="auto"/>
            <w:vAlign w:val="center"/>
            <w:hideMark/>
          </w:tcPr>
          <w:p w14:paraId="52336BF3"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4</w:t>
            </w:r>
          </w:p>
        </w:tc>
      </w:tr>
      <w:tr w:rsidR="00234B5F" w:rsidRPr="00234B5F" w14:paraId="54510E60" w14:textId="77777777" w:rsidTr="00234B5F">
        <w:trPr>
          <w:trHeight w:val="20"/>
        </w:trPr>
        <w:tc>
          <w:tcPr>
            <w:tcW w:w="433" w:type="dxa"/>
            <w:tcBorders>
              <w:top w:val="nil"/>
              <w:left w:val="single" w:sz="4" w:space="0" w:color="auto"/>
              <w:bottom w:val="single" w:sz="4" w:space="0" w:color="auto"/>
              <w:right w:val="single" w:sz="4" w:space="0" w:color="auto"/>
            </w:tcBorders>
            <w:shd w:val="clear" w:color="auto" w:fill="auto"/>
            <w:vAlign w:val="center"/>
            <w:hideMark/>
          </w:tcPr>
          <w:p w14:paraId="23AECD94"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rPr>
              <w:t>9</w:t>
            </w:r>
          </w:p>
        </w:tc>
        <w:tc>
          <w:tcPr>
            <w:tcW w:w="1327" w:type="dxa"/>
            <w:tcBorders>
              <w:top w:val="nil"/>
              <w:left w:val="nil"/>
              <w:bottom w:val="single" w:sz="4" w:space="0" w:color="auto"/>
              <w:right w:val="single" w:sz="4" w:space="0" w:color="auto"/>
            </w:tcBorders>
            <w:shd w:val="clear" w:color="auto" w:fill="auto"/>
            <w:vAlign w:val="center"/>
            <w:hideMark/>
          </w:tcPr>
          <w:p w14:paraId="04116975"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ТК9-ТК10</w:t>
            </w:r>
          </w:p>
        </w:tc>
        <w:tc>
          <w:tcPr>
            <w:tcW w:w="1139" w:type="dxa"/>
            <w:tcBorders>
              <w:top w:val="nil"/>
              <w:left w:val="nil"/>
              <w:bottom w:val="single" w:sz="4" w:space="0" w:color="auto"/>
              <w:right w:val="single" w:sz="4" w:space="0" w:color="auto"/>
            </w:tcBorders>
            <w:shd w:val="clear" w:color="auto" w:fill="auto"/>
            <w:vAlign w:val="center"/>
            <w:hideMark/>
          </w:tcPr>
          <w:p w14:paraId="2B0753F2"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167</w:t>
            </w:r>
          </w:p>
        </w:tc>
        <w:tc>
          <w:tcPr>
            <w:tcW w:w="1290" w:type="dxa"/>
            <w:tcBorders>
              <w:top w:val="nil"/>
              <w:left w:val="nil"/>
              <w:bottom w:val="single" w:sz="4" w:space="0" w:color="auto"/>
              <w:right w:val="single" w:sz="4" w:space="0" w:color="auto"/>
            </w:tcBorders>
            <w:shd w:val="clear" w:color="auto" w:fill="auto"/>
            <w:vAlign w:val="center"/>
            <w:hideMark/>
          </w:tcPr>
          <w:p w14:paraId="532C255B"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0,1</w:t>
            </w:r>
          </w:p>
        </w:tc>
        <w:tc>
          <w:tcPr>
            <w:tcW w:w="1290" w:type="dxa"/>
            <w:tcBorders>
              <w:top w:val="nil"/>
              <w:left w:val="nil"/>
              <w:bottom w:val="single" w:sz="4" w:space="0" w:color="auto"/>
              <w:right w:val="single" w:sz="4" w:space="0" w:color="auto"/>
            </w:tcBorders>
            <w:shd w:val="clear" w:color="auto" w:fill="auto"/>
            <w:vAlign w:val="center"/>
            <w:hideMark/>
          </w:tcPr>
          <w:p w14:paraId="5FA207F9"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0,1</w:t>
            </w:r>
          </w:p>
        </w:tc>
        <w:tc>
          <w:tcPr>
            <w:tcW w:w="988" w:type="dxa"/>
            <w:tcBorders>
              <w:top w:val="nil"/>
              <w:left w:val="nil"/>
              <w:bottom w:val="single" w:sz="4" w:space="0" w:color="auto"/>
              <w:right w:val="single" w:sz="4" w:space="0" w:color="auto"/>
            </w:tcBorders>
            <w:shd w:val="clear" w:color="auto" w:fill="auto"/>
            <w:vAlign w:val="center"/>
            <w:hideMark/>
          </w:tcPr>
          <w:p w14:paraId="6618B538"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подземная, канальная</w:t>
            </w:r>
          </w:p>
        </w:tc>
        <w:tc>
          <w:tcPr>
            <w:tcW w:w="1215" w:type="dxa"/>
            <w:tcBorders>
              <w:top w:val="nil"/>
              <w:left w:val="nil"/>
              <w:bottom w:val="single" w:sz="4" w:space="0" w:color="auto"/>
              <w:right w:val="single" w:sz="4" w:space="0" w:color="auto"/>
            </w:tcBorders>
            <w:shd w:val="clear" w:color="auto" w:fill="auto"/>
            <w:vAlign w:val="center"/>
            <w:hideMark/>
          </w:tcPr>
          <w:p w14:paraId="5CED1669"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2014</w:t>
            </w:r>
          </w:p>
        </w:tc>
        <w:tc>
          <w:tcPr>
            <w:tcW w:w="855" w:type="dxa"/>
            <w:tcBorders>
              <w:top w:val="nil"/>
              <w:left w:val="nil"/>
              <w:bottom w:val="single" w:sz="4" w:space="0" w:color="auto"/>
              <w:right w:val="single" w:sz="4" w:space="0" w:color="auto"/>
            </w:tcBorders>
            <w:shd w:val="clear" w:color="auto" w:fill="auto"/>
            <w:vAlign w:val="center"/>
            <w:hideMark/>
          </w:tcPr>
          <w:p w14:paraId="0E8197A9"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2,6</w:t>
            </w:r>
          </w:p>
        </w:tc>
        <w:tc>
          <w:tcPr>
            <w:tcW w:w="1360" w:type="dxa"/>
            <w:tcBorders>
              <w:top w:val="nil"/>
              <w:left w:val="nil"/>
              <w:bottom w:val="single" w:sz="4" w:space="0" w:color="auto"/>
              <w:right w:val="single" w:sz="4" w:space="0" w:color="auto"/>
            </w:tcBorders>
            <w:shd w:val="clear" w:color="auto" w:fill="auto"/>
            <w:vAlign w:val="center"/>
            <w:hideMark/>
          </w:tcPr>
          <w:p w14:paraId="1CA3D5E2"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33,4</w:t>
            </w:r>
          </w:p>
        </w:tc>
      </w:tr>
      <w:tr w:rsidR="00234B5F" w:rsidRPr="00234B5F" w14:paraId="667802F8" w14:textId="77777777" w:rsidTr="00234B5F">
        <w:trPr>
          <w:trHeight w:val="20"/>
        </w:trPr>
        <w:tc>
          <w:tcPr>
            <w:tcW w:w="433" w:type="dxa"/>
            <w:tcBorders>
              <w:top w:val="nil"/>
              <w:left w:val="single" w:sz="4" w:space="0" w:color="auto"/>
              <w:bottom w:val="single" w:sz="4" w:space="0" w:color="auto"/>
              <w:right w:val="single" w:sz="4" w:space="0" w:color="auto"/>
            </w:tcBorders>
            <w:shd w:val="clear" w:color="auto" w:fill="auto"/>
            <w:vAlign w:val="center"/>
            <w:hideMark/>
          </w:tcPr>
          <w:p w14:paraId="44A15975"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rPr>
              <w:t>10</w:t>
            </w:r>
          </w:p>
        </w:tc>
        <w:tc>
          <w:tcPr>
            <w:tcW w:w="1327" w:type="dxa"/>
            <w:tcBorders>
              <w:top w:val="nil"/>
              <w:left w:val="nil"/>
              <w:bottom w:val="single" w:sz="4" w:space="0" w:color="auto"/>
              <w:right w:val="single" w:sz="4" w:space="0" w:color="auto"/>
            </w:tcBorders>
            <w:shd w:val="clear" w:color="auto" w:fill="auto"/>
            <w:vAlign w:val="center"/>
            <w:hideMark/>
          </w:tcPr>
          <w:p w14:paraId="7CF1BC82"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ТК10-магазин</w:t>
            </w:r>
          </w:p>
        </w:tc>
        <w:tc>
          <w:tcPr>
            <w:tcW w:w="1139" w:type="dxa"/>
            <w:tcBorders>
              <w:top w:val="nil"/>
              <w:left w:val="nil"/>
              <w:bottom w:val="single" w:sz="4" w:space="0" w:color="auto"/>
              <w:right w:val="single" w:sz="4" w:space="0" w:color="auto"/>
            </w:tcBorders>
            <w:shd w:val="clear" w:color="auto" w:fill="auto"/>
            <w:vAlign w:val="center"/>
            <w:hideMark/>
          </w:tcPr>
          <w:p w14:paraId="60D9D3B7"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208</w:t>
            </w:r>
          </w:p>
        </w:tc>
        <w:tc>
          <w:tcPr>
            <w:tcW w:w="1290" w:type="dxa"/>
            <w:tcBorders>
              <w:top w:val="nil"/>
              <w:left w:val="nil"/>
              <w:bottom w:val="single" w:sz="4" w:space="0" w:color="auto"/>
              <w:right w:val="single" w:sz="4" w:space="0" w:color="auto"/>
            </w:tcBorders>
            <w:shd w:val="clear" w:color="auto" w:fill="auto"/>
            <w:vAlign w:val="center"/>
            <w:hideMark/>
          </w:tcPr>
          <w:p w14:paraId="1F9C0380"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0,05</w:t>
            </w:r>
          </w:p>
        </w:tc>
        <w:tc>
          <w:tcPr>
            <w:tcW w:w="1290" w:type="dxa"/>
            <w:tcBorders>
              <w:top w:val="nil"/>
              <w:left w:val="nil"/>
              <w:bottom w:val="single" w:sz="4" w:space="0" w:color="auto"/>
              <w:right w:val="single" w:sz="4" w:space="0" w:color="auto"/>
            </w:tcBorders>
            <w:shd w:val="clear" w:color="auto" w:fill="auto"/>
            <w:vAlign w:val="center"/>
            <w:hideMark/>
          </w:tcPr>
          <w:p w14:paraId="3F3F0E2E"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0,05</w:t>
            </w:r>
          </w:p>
        </w:tc>
        <w:tc>
          <w:tcPr>
            <w:tcW w:w="988" w:type="dxa"/>
            <w:tcBorders>
              <w:top w:val="nil"/>
              <w:left w:val="nil"/>
              <w:bottom w:val="single" w:sz="4" w:space="0" w:color="auto"/>
              <w:right w:val="single" w:sz="4" w:space="0" w:color="auto"/>
            </w:tcBorders>
            <w:shd w:val="clear" w:color="auto" w:fill="auto"/>
            <w:vAlign w:val="center"/>
            <w:hideMark/>
          </w:tcPr>
          <w:p w14:paraId="710FDBE4"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подземная, канальная</w:t>
            </w:r>
          </w:p>
        </w:tc>
        <w:tc>
          <w:tcPr>
            <w:tcW w:w="1215" w:type="dxa"/>
            <w:tcBorders>
              <w:top w:val="nil"/>
              <w:left w:val="nil"/>
              <w:bottom w:val="single" w:sz="4" w:space="0" w:color="auto"/>
              <w:right w:val="single" w:sz="4" w:space="0" w:color="auto"/>
            </w:tcBorders>
            <w:shd w:val="clear" w:color="auto" w:fill="auto"/>
            <w:vAlign w:val="center"/>
            <w:hideMark/>
          </w:tcPr>
          <w:p w14:paraId="0873AA39"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2014</w:t>
            </w:r>
          </w:p>
        </w:tc>
        <w:tc>
          <w:tcPr>
            <w:tcW w:w="855" w:type="dxa"/>
            <w:tcBorders>
              <w:top w:val="nil"/>
              <w:left w:val="nil"/>
              <w:bottom w:val="single" w:sz="4" w:space="0" w:color="auto"/>
              <w:right w:val="single" w:sz="4" w:space="0" w:color="auto"/>
            </w:tcBorders>
            <w:shd w:val="clear" w:color="auto" w:fill="auto"/>
            <w:vAlign w:val="center"/>
            <w:hideMark/>
          </w:tcPr>
          <w:p w14:paraId="585611DD"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0,8</w:t>
            </w:r>
          </w:p>
        </w:tc>
        <w:tc>
          <w:tcPr>
            <w:tcW w:w="1360" w:type="dxa"/>
            <w:tcBorders>
              <w:top w:val="nil"/>
              <w:left w:val="nil"/>
              <w:bottom w:val="single" w:sz="4" w:space="0" w:color="auto"/>
              <w:right w:val="single" w:sz="4" w:space="0" w:color="auto"/>
            </w:tcBorders>
            <w:shd w:val="clear" w:color="auto" w:fill="auto"/>
            <w:vAlign w:val="center"/>
            <w:hideMark/>
          </w:tcPr>
          <w:p w14:paraId="78F83E39"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20,8</w:t>
            </w:r>
          </w:p>
        </w:tc>
      </w:tr>
      <w:tr w:rsidR="00234B5F" w:rsidRPr="00234B5F" w14:paraId="0A7C00FD" w14:textId="77777777" w:rsidTr="00234B5F">
        <w:trPr>
          <w:trHeight w:val="20"/>
        </w:trPr>
        <w:tc>
          <w:tcPr>
            <w:tcW w:w="433" w:type="dxa"/>
            <w:tcBorders>
              <w:top w:val="nil"/>
              <w:left w:val="single" w:sz="4" w:space="0" w:color="auto"/>
              <w:bottom w:val="single" w:sz="4" w:space="0" w:color="auto"/>
              <w:right w:val="single" w:sz="4" w:space="0" w:color="auto"/>
            </w:tcBorders>
            <w:shd w:val="clear" w:color="auto" w:fill="auto"/>
            <w:vAlign w:val="center"/>
            <w:hideMark/>
          </w:tcPr>
          <w:p w14:paraId="2516E473"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rPr>
              <w:t>11</w:t>
            </w:r>
          </w:p>
        </w:tc>
        <w:tc>
          <w:tcPr>
            <w:tcW w:w="1327" w:type="dxa"/>
            <w:tcBorders>
              <w:top w:val="nil"/>
              <w:left w:val="nil"/>
              <w:bottom w:val="single" w:sz="4" w:space="0" w:color="auto"/>
              <w:right w:val="single" w:sz="4" w:space="0" w:color="auto"/>
            </w:tcBorders>
            <w:shd w:val="clear" w:color="auto" w:fill="auto"/>
            <w:vAlign w:val="center"/>
            <w:hideMark/>
          </w:tcPr>
          <w:p w14:paraId="7A46C905"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ТК1 Башня</w:t>
            </w:r>
          </w:p>
        </w:tc>
        <w:tc>
          <w:tcPr>
            <w:tcW w:w="1139" w:type="dxa"/>
            <w:tcBorders>
              <w:top w:val="nil"/>
              <w:left w:val="nil"/>
              <w:bottom w:val="single" w:sz="4" w:space="0" w:color="auto"/>
              <w:right w:val="single" w:sz="4" w:space="0" w:color="auto"/>
            </w:tcBorders>
            <w:shd w:val="clear" w:color="auto" w:fill="auto"/>
            <w:vAlign w:val="center"/>
            <w:hideMark/>
          </w:tcPr>
          <w:p w14:paraId="089ABC55"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50</w:t>
            </w:r>
          </w:p>
        </w:tc>
        <w:tc>
          <w:tcPr>
            <w:tcW w:w="1290" w:type="dxa"/>
            <w:tcBorders>
              <w:top w:val="nil"/>
              <w:left w:val="nil"/>
              <w:bottom w:val="single" w:sz="4" w:space="0" w:color="auto"/>
              <w:right w:val="single" w:sz="4" w:space="0" w:color="auto"/>
            </w:tcBorders>
            <w:shd w:val="clear" w:color="auto" w:fill="auto"/>
            <w:vAlign w:val="center"/>
            <w:hideMark/>
          </w:tcPr>
          <w:p w14:paraId="3337B191"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0,05</w:t>
            </w:r>
          </w:p>
        </w:tc>
        <w:tc>
          <w:tcPr>
            <w:tcW w:w="1290" w:type="dxa"/>
            <w:tcBorders>
              <w:top w:val="nil"/>
              <w:left w:val="nil"/>
              <w:bottom w:val="single" w:sz="4" w:space="0" w:color="auto"/>
              <w:right w:val="single" w:sz="4" w:space="0" w:color="auto"/>
            </w:tcBorders>
            <w:shd w:val="clear" w:color="auto" w:fill="auto"/>
            <w:vAlign w:val="center"/>
            <w:hideMark/>
          </w:tcPr>
          <w:p w14:paraId="7AA3D35A"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0,05</w:t>
            </w:r>
          </w:p>
        </w:tc>
        <w:tc>
          <w:tcPr>
            <w:tcW w:w="988" w:type="dxa"/>
            <w:tcBorders>
              <w:top w:val="nil"/>
              <w:left w:val="nil"/>
              <w:bottom w:val="single" w:sz="4" w:space="0" w:color="auto"/>
              <w:right w:val="single" w:sz="4" w:space="0" w:color="auto"/>
            </w:tcBorders>
            <w:shd w:val="clear" w:color="auto" w:fill="auto"/>
            <w:vAlign w:val="center"/>
            <w:hideMark/>
          </w:tcPr>
          <w:p w14:paraId="79F00F10"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подземная, канальная</w:t>
            </w:r>
          </w:p>
        </w:tc>
        <w:tc>
          <w:tcPr>
            <w:tcW w:w="1215" w:type="dxa"/>
            <w:tcBorders>
              <w:top w:val="nil"/>
              <w:left w:val="nil"/>
              <w:bottom w:val="single" w:sz="4" w:space="0" w:color="auto"/>
              <w:right w:val="single" w:sz="4" w:space="0" w:color="auto"/>
            </w:tcBorders>
            <w:shd w:val="clear" w:color="auto" w:fill="auto"/>
            <w:vAlign w:val="center"/>
            <w:hideMark/>
          </w:tcPr>
          <w:p w14:paraId="097EE442"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2014</w:t>
            </w:r>
          </w:p>
        </w:tc>
        <w:tc>
          <w:tcPr>
            <w:tcW w:w="855" w:type="dxa"/>
            <w:tcBorders>
              <w:top w:val="nil"/>
              <w:left w:val="nil"/>
              <w:bottom w:val="single" w:sz="4" w:space="0" w:color="auto"/>
              <w:right w:val="single" w:sz="4" w:space="0" w:color="auto"/>
            </w:tcBorders>
            <w:shd w:val="clear" w:color="auto" w:fill="auto"/>
            <w:vAlign w:val="center"/>
            <w:hideMark/>
          </w:tcPr>
          <w:p w14:paraId="64076CCD"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0,2</w:t>
            </w:r>
          </w:p>
        </w:tc>
        <w:tc>
          <w:tcPr>
            <w:tcW w:w="1360" w:type="dxa"/>
            <w:tcBorders>
              <w:top w:val="nil"/>
              <w:left w:val="nil"/>
              <w:bottom w:val="single" w:sz="4" w:space="0" w:color="auto"/>
              <w:right w:val="single" w:sz="4" w:space="0" w:color="auto"/>
            </w:tcBorders>
            <w:shd w:val="clear" w:color="auto" w:fill="auto"/>
            <w:vAlign w:val="center"/>
            <w:hideMark/>
          </w:tcPr>
          <w:p w14:paraId="0BE5D07D"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5</w:t>
            </w:r>
          </w:p>
        </w:tc>
      </w:tr>
      <w:tr w:rsidR="00234B5F" w:rsidRPr="00234B5F" w14:paraId="10D4EE81" w14:textId="77777777" w:rsidTr="00234B5F">
        <w:trPr>
          <w:trHeight w:val="20"/>
        </w:trPr>
        <w:tc>
          <w:tcPr>
            <w:tcW w:w="433" w:type="dxa"/>
            <w:tcBorders>
              <w:top w:val="nil"/>
              <w:left w:val="single" w:sz="4" w:space="0" w:color="auto"/>
              <w:bottom w:val="single" w:sz="4" w:space="0" w:color="auto"/>
              <w:right w:val="single" w:sz="4" w:space="0" w:color="auto"/>
            </w:tcBorders>
            <w:shd w:val="clear" w:color="auto" w:fill="auto"/>
            <w:vAlign w:val="center"/>
            <w:hideMark/>
          </w:tcPr>
          <w:p w14:paraId="523E9884"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rPr>
              <w:t>12</w:t>
            </w:r>
          </w:p>
        </w:tc>
        <w:tc>
          <w:tcPr>
            <w:tcW w:w="1327" w:type="dxa"/>
            <w:tcBorders>
              <w:top w:val="nil"/>
              <w:left w:val="nil"/>
              <w:bottom w:val="single" w:sz="4" w:space="0" w:color="auto"/>
              <w:right w:val="single" w:sz="4" w:space="0" w:color="auto"/>
            </w:tcBorders>
            <w:shd w:val="clear" w:color="auto" w:fill="auto"/>
            <w:vAlign w:val="center"/>
            <w:hideMark/>
          </w:tcPr>
          <w:p w14:paraId="466DD90B"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ТК3-гараж больница</w:t>
            </w:r>
          </w:p>
        </w:tc>
        <w:tc>
          <w:tcPr>
            <w:tcW w:w="1139" w:type="dxa"/>
            <w:tcBorders>
              <w:top w:val="nil"/>
              <w:left w:val="nil"/>
              <w:bottom w:val="single" w:sz="4" w:space="0" w:color="auto"/>
              <w:right w:val="single" w:sz="4" w:space="0" w:color="auto"/>
            </w:tcBorders>
            <w:shd w:val="clear" w:color="auto" w:fill="auto"/>
            <w:vAlign w:val="center"/>
            <w:hideMark/>
          </w:tcPr>
          <w:p w14:paraId="7F2C53B5"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48</w:t>
            </w:r>
          </w:p>
        </w:tc>
        <w:tc>
          <w:tcPr>
            <w:tcW w:w="1290" w:type="dxa"/>
            <w:tcBorders>
              <w:top w:val="nil"/>
              <w:left w:val="nil"/>
              <w:bottom w:val="single" w:sz="4" w:space="0" w:color="auto"/>
              <w:right w:val="single" w:sz="4" w:space="0" w:color="auto"/>
            </w:tcBorders>
            <w:shd w:val="clear" w:color="auto" w:fill="auto"/>
            <w:vAlign w:val="center"/>
            <w:hideMark/>
          </w:tcPr>
          <w:p w14:paraId="6294495A"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0,05</w:t>
            </w:r>
          </w:p>
        </w:tc>
        <w:tc>
          <w:tcPr>
            <w:tcW w:w="1290" w:type="dxa"/>
            <w:tcBorders>
              <w:top w:val="nil"/>
              <w:left w:val="nil"/>
              <w:bottom w:val="single" w:sz="4" w:space="0" w:color="auto"/>
              <w:right w:val="single" w:sz="4" w:space="0" w:color="auto"/>
            </w:tcBorders>
            <w:shd w:val="clear" w:color="auto" w:fill="auto"/>
            <w:vAlign w:val="center"/>
            <w:hideMark/>
          </w:tcPr>
          <w:p w14:paraId="6DCEF29C"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0,05</w:t>
            </w:r>
          </w:p>
        </w:tc>
        <w:tc>
          <w:tcPr>
            <w:tcW w:w="988" w:type="dxa"/>
            <w:tcBorders>
              <w:top w:val="nil"/>
              <w:left w:val="nil"/>
              <w:bottom w:val="single" w:sz="4" w:space="0" w:color="auto"/>
              <w:right w:val="single" w:sz="4" w:space="0" w:color="auto"/>
            </w:tcBorders>
            <w:shd w:val="clear" w:color="auto" w:fill="auto"/>
            <w:vAlign w:val="center"/>
            <w:hideMark/>
          </w:tcPr>
          <w:p w14:paraId="373E409C"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подземная, канальная</w:t>
            </w:r>
          </w:p>
        </w:tc>
        <w:tc>
          <w:tcPr>
            <w:tcW w:w="1215" w:type="dxa"/>
            <w:tcBorders>
              <w:top w:val="nil"/>
              <w:left w:val="nil"/>
              <w:bottom w:val="single" w:sz="4" w:space="0" w:color="auto"/>
              <w:right w:val="single" w:sz="4" w:space="0" w:color="auto"/>
            </w:tcBorders>
            <w:shd w:val="clear" w:color="auto" w:fill="auto"/>
            <w:vAlign w:val="center"/>
            <w:hideMark/>
          </w:tcPr>
          <w:p w14:paraId="6A4176E9"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2014</w:t>
            </w:r>
          </w:p>
        </w:tc>
        <w:tc>
          <w:tcPr>
            <w:tcW w:w="855" w:type="dxa"/>
            <w:tcBorders>
              <w:top w:val="nil"/>
              <w:left w:val="nil"/>
              <w:bottom w:val="single" w:sz="4" w:space="0" w:color="auto"/>
              <w:right w:val="single" w:sz="4" w:space="0" w:color="auto"/>
            </w:tcBorders>
            <w:shd w:val="clear" w:color="auto" w:fill="auto"/>
            <w:vAlign w:val="center"/>
            <w:hideMark/>
          </w:tcPr>
          <w:p w14:paraId="6C7BCB78"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0,2</w:t>
            </w:r>
          </w:p>
        </w:tc>
        <w:tc>
          <w:tcPr>
            <w:tcW w:w="1360" w:type="dxa"/>
            <w:tcBorders>
              <w:top w:val="nil"/>
              <w:left w:val="nil"/>
              <w:bottom w:val="single" w:sz="4" w:space="0" w:color="auto"/>
              <w:right w:val="single" w:sz="4" w:space="0" w:color="auto"/>
            </w:tcBorders>
            <w:shd w:val="clear" w:color="auto" w:fill="auto"/>
            <w:vAlign w:val="center"/>
            <w:hideMark/>
          </w:tcPr>
          <w:p w14:paraId="643999FA"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4,8</w:t>
            </w:r>
          </w:p>
        </w:tc>
      </w:tr>
      <w:tr w:rsidR="00234B5F" w:rsidRPr="00234B5F" w14:paraId="16FACEC0" w14:textId="77777777" w:rsidTr="00234B5F">
        <w:trPr>
          <w:trHeight w:val="20"/>
        </w:trPr>
        <w:tc>
          <w:tcPr>
            <w:tcW w:w="433" w:type="dxa"/>
            <w:tcBorders>
              <w:top w:val="nil"/>
              <w:left w:val="single" w:sz="4" w:space="0" w:color="auto"/>
              <w:bottom w:val="single" w:sz="4" w:space="0" w:color="auto"/>
              <w:right w:val="single" w:sz="4" w:space="0" w:color="auto"/>
            </w:tcBorders>
            <w:shd w:val="clear" w:color="auto" w:fill="auto"/>
            <w:vAlign w:val="center"/>
            <w:hideMark/>
          </w:tcPr>
          <w:p w14:paraId="53CE86CE"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rPr>
              <w:t>13</w:t>
            </w:r>
          </w:p>
        </w:tc>
        <w:tc>
          <w:tcPr>
            <w:tcW w:w="1327" w:type="dxa"/>
            <w:tcBorders>
              <w:top w:val="nil"/>
              <w:left w:val="nil"/>
              <w:bottom w:val="single" w:sz="4" w:space="0" w:color="auto"/>
              <w:right w:val="single" w:sz="4" w:space="0" w:color="auto"/>
            </w:tcBorders>
            <w:shd w:val="clear" w:color="auto" w:fill="auto"/>
            <w:vAlign w:val="center"/>
            <w:hideMark/>
          </w:tcPr>
          <w:p w14:paraId="351672AA"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ТК10-школа</w:t>
            </w:r>
          </w:p>
        </w:tc>
        <w:tc>
          <w:tcPr>
            <w:tcW w:w="1139" w:type="dxa"/>
            <w:tcBorders>
              <w:top w:val="nil"/>
              <w:left w:val="nil"/>
              <w:bottom w:val="single" w:sz="4" w:space="0" w:color="auto"/>
              <w:right w:val="single" w:sz="4" w:space="0" w:color="auto"/>
            </w:tcBorders>
            <w:shd w:val="clear" w:color="auto" w:fill="auto"/>
            <w:vAlign w:val="center"/>
            <w:hideMark/>
          </w:tcPr>
          <w:p w14:paraId="3939B7D4"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87</w:t>
            </w:r>
          </w:p>
        </w:tc>
        <w:tc>
          <w:tcPr>
            <w:tcW w:w="1290" w:type="dxa"/>
            <w:tcBorders>
              <w:top w:val="nil"/>
              <w:left w:val="nil"/>
              <w:bottom w:val="single" w:sz="4" w:space="0" w:color="auto"/>
              <w:right w:val="single" w:sz="4" w:space="0" w:color="auto"/>
            </w:tcBorders>
            <w:shd w:val="clear" w:color="auto" w:fill="auto"/>
            <w:vAlign w:val="center"/>
            <w:hideMark/>
          </w:tcPr>
          <w:p w14:paraId="764E1235"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0,08</w:t>
            </w:r>
          </w:p>
        </w:tc>
        <w:tc>
          <w:tcPr>
            <w:tcW w:w="1290" w:type="dxa"/>
            <w:tcBorders>
              <w:top w:val="nil"/>
              <w:left w:val="nil"/>
              <w:bottom w:val="single" w:sz="4" w:space="0" w:color="auto"/>
              <w:right w:val="single" w:sz="4" w:space="0" w:color="auto"/>
            </w:tcBorders>
            <w:shd w:val="clear" w:color="auto" w:fill="auto"/>
            <w:vAlign w:val="center"/>
            <w:hideMark/>
          </w:tcPr>
          <w:p w14:paraId="2C1D856C"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0,08</w:t>
            </w:r>
          </w:p>
        </w:tc>
        <w:tc>
          <w:tcPr>
            <w:tcW w:w="988" w:type="dxa"/>
            <w:tcBorders>
              <w:top w:val="nil"/>
              <w:left w:val="nil"/>
              <w:bottom w:val="single" w:sz="4" w:space="0" w:color="auto"/>
              <w:right w:val="single" w:sz="4" w:space="0" w:color="auto"/>
            </w:tcBorders>
            <w:shd w:val="clear" w:color="auto" w:fill="auto"/>
            <w:vAlign w:val="center"/>
            <w:hideMark/>
          </w:tcPr>
          <w:p w14:paraId="039457FB"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подземная, канальная</w:t>
            </w:r>
          </w:p>
        </w:tc>
        <w:tc>
          <w:tcPr>
            <w:tcW w:w="1215" w:type="dxa"/>
            <w:tcBorders>
              <w:top w:val="nil"/>
              <w:left w:val="nil"/>
              <w:bottom w:val="single" w:sz="4" w:space="0" w:color="auto"/>
              <w:right w:val="single" w:sz="4" w:space="0" w:color="auto"/>
            </w:tcBorders>
            <w:shd w:val="clear" w:color="auto" w:fill="auto"/>
            <w:vAlign w:val="center"/>
            <w:hideMark/>
          </w:tcPr>
          <w:p w14:paraId="6CFFE031"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2014</w:t>
            </w:r>
          </w:p>
        </w:tc>
        <w:tc>
          <w:tcPr>
            <w:tcW w:w="855" w:type="dxa"/>
            <w:tcBorders>
              <w:top w:val="nil"/>
              <w:left w:val="nil"/>
              <w:bottom w:val="single" w:sz="4" w:space="0" w:color="auto"/>
              <w:right w:val="single" w:sz="4" w:space="0" w:color="auto"/>
            </w:tcBorders>
            <w:shd w:val="clear" w:color="auto" w:fill="auto"/>
            <w:vAlign w:val="center"/>
            <w:hideMark/>
          </w:tcPr>
          <w:p w14:paraId="2F48B7DB"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0,9</w:t>
            </w:r>
          </w:p>
        </w:tc>
        <w:tc>
          <w:tcPr>
            <w:tcW w:w="1360" w:type="dxa"/>
            <w:tcBorders>
              <w:top w:val="nil"/>
              <w:left w:val="nil"/>
              <w:bottom w:val="single" w:sz="4" w:space="0" w:color="auto"/>
              <w:right w:val="single" w:sz="4" w:space="0" w:color="auto"/>
            </w:tcBorders>
            <w:shd w:val="clear" w:color="auto" w:fill="auto"/>
            <w:vAlign w:val="center"/>
            <w:hideMark/>
          </w:tcPr>
          <w:p w14:paraId="13C2105F"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13,92</w:t>
            </w:r>
          </w:p>
        </w:tc>
      </w:tr>
      <w:tr w:rsidR="00234B5F" w:rsidRPr="00234B5F" w14:paraId="5174AED1" w14:textId="77777777" w:rsidTr="00234B5F">
        <w:trPr>
          <w:trHeight w:val="20"/>
        </w:trPr>
        <w:tc>
          <w:tcPr>
            <w:tcW w:w="433" w:type="dxa"/>
            <w:tcBorders>
              <w:top w:val="nil"/>
              <w:left w:val="single" w:sz="4" w:space="0" w:color="auto"/>
              <w:bottom w:val="single" w:sz="4" w:space="0" w:color="auto"/>
              <w:right w:val="single" w:sz="4" w:space="0" w:color="auto"/>
            </w:tcBorders>
            <w:shd w:val="clear" w:color="auto" w:fill="auto"/>
            <w:vAlign w:val="center"/>
            <w:hideMark/>
          </w:tcPr>
          <w:p w14:paraId="2EDA651B"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rPr>
              <w:t>14</w:t>
            </w:r>
          </w:p>
        </w:tc>
        <w:tc>
          <w:tcPr>
            <w:tcW w:w="1327" w:type="dxa"/>
            <w:tcBorders>
              <w:top w:val="nil"/>
              <w:left w:val="nil"/>
              <w:bottom w:val="single" w:sz="4" w:space="0" w:color="auto"/>
              <w:right w:val="single" w:sz="4" w:space="0" w:color="auto"/>
            </w:tcBorders>
            <w:shd w:val="clear" w:color="auto" w:fill="auto"/>
            <w:vAlign w:val="center"/>
            <w:hideMark/>
          </w:tcPr>
          <w:p w14:paraId="0B658FFC"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ТК10-ТК11</w:t>
            </w:r>
          </w:p>
        </w:tc>
        <w:tc>
          <w:tcPr>
            <w:tcW w:w="1139" w:type="dxa"/>
            <w:tcBorders>
              <w:top w:val="nil"/>
              <w:left w:val="nil"/>
              <w:bottom w:val="single" w:sz="4" w:space="0" w:color="auto"/>
              <w:right w:val="single" w:sz="4" w:space="0" w:color="auto"/>
            </w:tcBorders>
            <w:shd w:val="clear" w:color="auto" w:fill="auto"/>
            <w:vAlign w:val="center"/>
            <w:hideMark/>
          </w:tcPr>
          <w:p w14:paraId="52515B7C"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85</w:t>
            </w:r>
          </w:p>
        </w:tc>
        <w:tc>
          <w:tcPr>
            <w:tcW w:w="1290" w:type="dxa"/>
            <w:tcBorders>
              <w:top w:val="nil"/>
              <w:left w:val="nil"/>
              <w:bottom w:val="single" w:sz="4" w:space="0" w:color="auto"/>
              <w:right w:val="single" w:sz="4" w:space="0" w:color="auto"/>
            </w:tcBorders>
            <w:shd w:val="clear" w:color="auto" w:fill="auto"/>
            <w:vAlign w:val="center"/>
            <w:hideMark/>
          </w:tcPr>
          <w:p w14:paraId="162F92F2"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0,05</w:t>
            </w:r>
          </w:p>
        </w:tc>
        <w:tc>
          <w:tcPr>
            <w:tcW w:w="1290" w:type="dxa"/>
            <w:tcBorders>
              <w:top w:val="nil"/>
              <w:left w:val="nil"/>
              <w:bottom w:val="single" w:sz="4" w:space="0" w:color="auto"/>
              <w:right w:val="single" w:sz="4" w:space="0" w:color="auto"/>
            </w:tcBorders>
            <w:shd w:val="clear" w:color="auto" w:fill="auto"/>
            <w:vAlign w:val="center"/>
            <w:hideMark/>
          </w:tcPr>
          <w:p w14:paraId="3A24FACC"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0,05</w:t>
            </w:r>
          </w:p>
        </w:tc>
        <w:tc>
          <w:tcPr>
            <w:tcW w:w="988" w:type="dxa"/>
            <w:tcBorders>
              <w:top w:val="nil"/>
              <w:left w:val="nil"/>
              <w:bottom w:val="single" w:sz="4" w:space="0" w:color="auto"/>
              <w:right w:val="single" w:sz="4" w:space="0" w:color="auto"/>
            </w:tcBorders>
            <w:shd w:val="clear" w:color="auto" w:fill="auto"/>
            <w:vAlign w:val="center"/>
            <w:hideMark/>
          </w:tcPr>
          <w:p w14:paraId="37B63662"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подземная, канальная</w:t>
            </w:r>
          </w:p>
        </w:tc>
        <w:tc>
          <w:tcPr>
            <w:tcW w:w="1215" w:type="dxa"/>
            <w:tcBorders>
              <w:top w:val="nil"/>
              <w:left w:val="nil"/>
              <w:bottom w:val="single" w:sz="4" w:space="0" w:color="auto"/>
              <w:right w:val="single" w:sz="4" w:space="0" w:color="auto"/>
            </w:tcBorders>
            <w:shd w:val="clear" w:color="auto" w:fill="auto"/>
            <w:vAlign w:val="center"/>
            <w:hideMark/>
          </w:tcPr>
          <w:p w14:paraId="64511202"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2014</w:t>
            </w:r>
          </w:p>
        </w:tc>
        <w:tc>
          <w:tcPr>
            <w:tcW w:w="855" w:type="dxa"/>
            <w:tcBorders>
              <w:top w:val="nil"/>
              <w:left w:val="nil"/>
              <w:bottom w:val="single" w:sz="4" w:space="0" w:color="auto"/>
              <w:right w:val="single" w:sz="4" w:space="0" w:color="auto"/>
            </w:tcBorders>
            <w:shd w:val="clear" w:color="auto" w:fill="auto"/>
            <w:vAlign w:val="center"/>
            <w:hideMark/>
          </w:tcPr>
          <w:p w14:paraId="152CD0B6"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0,3</w:t>
            </w:r>
          </w:p>
        </w:tc>
        <w:tc>
          <w:tcPr>
            <w:tcW w:w="1360" w:type="dxa"/>
            <w:tcBorders>
              <w:top w:val="nil"/>
              <w:left w:val="nil"/>
              <w:bottom w:val="single" w:sz="4" w:space="0" w:color="auto"/>
              <w:right w:val="single" w:sz="4" w:space="0" w:color="auto"/>
            </w:tcBorders>
            <w:shd w:val="clear" w:color="auto" w:fill="auto"/>
            <w:vAlign w:val="center"/>
            <w:hideMark/>
          </w:tcPr>
          <w:p w14:paraId="734FA4DD"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8,5</w:t>
            </w:r>
          </w:p>
        </w:tc>
      </w:tr>
      <w:tr w:rsidR="00234B5F" w:rsidRPr="00234B5F" w14:paraId="221D76EA" w14:textId="77777777" w:rsidTr="00234B5F">
        <w:trPr>
          <w:trHeight w:val="20"/>
        </w:trPr>
        <w:tc>
          <w:tcPr>
            <w:tcW w:w="433" w:type="dxa"/>
            <w:tcBorders>
              <w:top w:val="nil"/>
              <w:left w:val="single" w:sz="4" w:space="0" w:color="auto"/>
              <w:bottom w:val="single" w:sz="4" w:space="0" w:color="auto"/>
              <w:right w:val="single" w:sz="4" w:space="0" w:color="auto"/>
            </w:tcBorders>
            <w:shd w:val="clear" w:color="auto" w:fill="auto"/>
            <w:vAlign w:val="center"/>
            <w:hideMark/>
          </w:tcPr>
          <w:p w14:paraId="04635D93"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rPr>
              <w:t>15</w:t>
            </w:r>
          </w:p>
        </w:tc>
        <w:tc>
          <w:tcPr>
            <w:tcW w:w="1327" w:type="dxa"/>
            <w:tcBorders>
              <w:top w:val="nil"/>
              <w:left w:val="nil"/>
              <w:bottom w:val="single" w:sz="4" w:space="0" w:color="auto"/>
              <w:right w:val="single" w:sz="4" w:space="0" w:color="auto"/>
            </w:tcBorders>
            <w:shd w:val="clear" w:color="auto" w:fill="auto"/>
            <w:vAlign w:val="center"/>
            <w:hideMark/>
          </w:tcPr>
          <w:p w14:paraId="7309751D"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ТК11</w:t>
            </w:r>
          </w:p>
        </w:tc>
        <w:tc>
          <w:tcPr>
            <w:tcW w:w="1139" w:type="dxa"/>
            <w:tcBorders>
              <w:top w:val="nil"/>
              <w:left w:val="nil"/>
              <w:bottom w:val="single" w:sz="4" w:space="0" w:color="auto"/>
              <w:right w:val="single" w:sz="4" w:space="0" w:color="auto"/>
            </w:tcBorders>
            <w:shd w:val="clear" w:color="auto" w:fill="auto"/>
            <w:vAlign w:val="center"/>
            <w:hideMark/>
          </w:tcPr>
          <w:p w14:paraId="4CDED9E3"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30</w:t>
            </w:r>
          </w:p>
        </w:tc>
        <w:tc>
          <w:tcPr>
            <w:tcW w:w="1290" w:type="dxa"/>
            <w:tcBorders>
              <w:top w:val="nil"/>
              <w:left w:val="nil"/>
              <w:bottom w:val="single" w:sz="4" w:space="0" w:color="auto"/>
              <w:right w:val="single" w:sz="4" w:space="0" w:color="auto"/>
            </w:tcBorders>
            <w:shd w:val="clear" w:color="auto" w:fill="auto"/>
            <w:vAlign w:val="center"/>
            <w:hideMark/>
          </w:tcPr>
          <w:p w14:paraId="1C59B927"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0,05</w:t>
            </w:r>
          </w:p>
        </w:tc>
        <w:tc>
          <w:tcPr>
            <w:tcW w:w="1290" w:type="dxa"/>
            <w:tcBorders>
              <w:top w:val="nil"/>
              <w:left w:val="nil"/>
              <w:bottom w:val="single" w:sz="4" w:space="0" w:color="auto"/>
              <w:right w:val="single" w:sz="4" w:space="0" w:color="auto"/>
            </w:tcBorders>
            <w:shd w:val="clear" w:color="auto" w:fill="auto"/>
            <w:vAlign w:val="center"/>
            <w:hideMark/>
          </w:tcPr>
          <w:p w14:paraId="3920BEEC"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0,05</w:t>
            </w:r>
          </w:p>
        </w:tc>
        <w:tc>
          <w:tcPr>
            <w:tcW w:w="988" w:type="dxa"/>
            <w:tcBorders>
              <w:top w:val="nil"/>
              <w:left w:val="nil"/>
              <w:bottom w:val="single" w:sz="4" w:space="0" w:color="auto"/>
              <w:right w:val="single" w:sz="4" w:space="0" w:color="auto"/>
            </w:tcBorders>
            <w:shd w:val="clear" w:color="auto" w:fill="auto"/>
            <w:vAlign w:val="center"/>
            <w:hideMark/>
          </w:tcPr>
          <w:p w14:paraId="38492E97"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подземная, канальная</w:t>
            </w:r>
          </w:p>
        </w:tc>
        <w:tc>
          <w:tcPr>
            <w:tcW w:w="1215" w:type="dxa"/>
            <w:tcBorders>
              <w:top w:val="nil"/>
              <w:left w:val="nil"/>
              <w:bottom w:val="single" w:sz="4" w:space="0" w:color="auto"/>
              <w:right w:val="single" w:sz="4" w:space="0" w:color="auto"/>
            </w:tcBorders>
            <w:shd w:val="clear" w:color="auto" w:fill="auto"/>
            <w:vAlign w:val="center"/>
            <w:hideMark/>
          </w:tcPr>
          <w:p w14:paraId="6A8D1BF0"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2014</w:t>
            </w:r>
          </w:p>
        </w:tc>
        <w:tc>
          <w:tcPr>
            <w:tcW w:w="855" w:type="dxa"/>
            <w:tcBorders>
              <w:top w:val="nil"/>
              <w:left w:val="nil"/>
              <w:bottom w:val="single" w:sz="4" w:space="0" w:color="auto"/>
              <w:right w:val="single" w:sz="4" w:space="0" w:color="auto"/>
            </w:tcBorders>
            <w:shd w:val="clear" w:color="auto" w:fill="auto"/>
            <w:vAlign w:val="center"/>
            <w:hideMark/>
          </w:tcPr>
          <w:p w14:paraId="4275B229"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0,1</w:t>
            </w:r>
          </w:p>
        </w:tc>
        <w:tc>
          <w:tcPr>
            <w:tcW w:w="1360" w:type="dxa"/>
            <w:tcBorders>
              <w:top w:val="nil"/>
              <w:left w:val="nil"/>
              <w:bottom w:val="single" w:sz="4" w:space="0" w:color="auto"/>
              <w:right w:val="single" w:sz="4" w:space="0" w:color="auto"/>
            </w:tcBorders>
            <w:shd w:val="clear" w:color="auto" w:fill="auto"/>
            <w:vAlign w:val="center"/>
            <w:hideMark/>
          </w:tcPr>
          <w:p w14:paraId="38409EEB"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3</w:t>
            </w:r>
          </w:p>
        </w:tc>
      </w:tr>
      <w:tr w:rsidR="00234B5F" w:rsidRPr="00234B5F" w14:paraId="18240DF7" w14:textId="77777777" w:rsidTr="00234B5F">
        <w:trPr>
          <w:trHeight w:val="20"/>
        </w:trPr>
        <w:tc>
          <w:tcPr>
            <w:tcW w:w="433" w:type="dxa"/>
            <w:tcBorders>
              <w:top w:val="nil"/>
              <w:left w:val="single" w:sz="4" w:space="0" w:color="auto"/>
              <w:bottom w:val="single" w:sz="4" w:space="0" w:color="auto"/>
              <w:right w:val="single" w:sz="4" w:space="0" w:color="auto"/>
            </w:tcBorders>
            <w:shd w:val="clear" w:color="auto" w:fill="auto"/>
            <w:vAlign w:val="center"/>
            <w:hideMark/>
          </w:tcPr>
          <w:p w14:paraId="5F67A4CE"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rPr>
              <w:t>16</w:t>
            </w:r>
          </w:p>
        </w:tc>
        <w:tc>
          <w:tcPr>
            <w:tcW w:w="1327" w:type="dxa"/>
            <w:tcBorders>
              <w:top w:val="nil"/>
              <w:left w:val="nil"/>
              <w:bottom w:val="single" w:sz="4" w:space="0" w:color="auto"/>
              <w:right w:val="single" w:sz="4" w:space="0" w:color="auto"/>
            </w:tcBorders>
            <w:shd w:val="clear" w:color="auto" w:fill="auto"/>
            <w:vAlign w:val="center"/>
            <w:hideMark/>
          </w:tcPr>
          <w:p w14:paraId="262A5CB6"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ТК10- почта</w:t>
            </w:r>
          </w:p>
        </w:tc>
        <w:tc>
          <w:tcPr>
            <w:tcW w:w="1139" w:type="dxa"/>
            <w:tcBorders>
              <w:top w:val="nil"/>
              <w:left w:val="nil"/>
              <w:bottom w:val="single" w:sz="4" w:space="0" w:color="auto"/>
              <w:right w:val="single" w:sz="4" w:space="0" w:color="auto"/>
            </w:tcBorders>
            <w:shd w:val="clear" w:color="auto" w:fill="auto"/>
            <w:vAlign w:val="center"/>
            <w:hideMark/>
          </w:tcPr>
          <w:p w14:paraId="42337ED8"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68</w:t>
            </w:r>
          </w:p>
        </w:tc>
        <w:tc>
          <w:tcPr>
            <w:tcW w:w="1290" w:type="dxa"/>
            <w:tcBorders>
              <w:top w:val="nil"/>
              <w:left w:val="nil"/>
              <w:bottom w:val="single" w:sz="4" w:space="0" w:color="auto"/>
              <w:right w:val="single" w:sz="4" w:space="0" w:color="auto"/>
            </w:tcBorders>
            <w:shd w:val="clear" w:color="auto" w:fill="auto"/>
            <w:vAlign w:val="center"/>
            <w:hideMark/>
          </w:tcPr>
          <w:p w14:paraId="4C95FE4F"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0,05</w:t>
            </w:r>
          </w:p>
        </w:tc>
        <w:tc>
          <w:tcPr>
            <w:tcW w:w="1290" w:type="dxa"/>
            <w:tcBorders>
              <w:top w:val="nil"/>
              <w:left w:val="nil"/>
              <w:bottom w:val="single" w:sz="4" w:space="0" w:color="auto"/>
              <w:right w:val="single" w:sz="4" w:space="0" w:color="auto"/>
            </w:tcBorders>
            <w:shd w:val="clear" w:color="auto" w:fill="auto"/>
            <w:vAlign w:val="center"/>
            <w:hideMark/>
          </w:tcPr>
          <w:p w14:paraId="3149EE5F"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0,05</w:t>
            </w:r>
          </w:p>
        </w:tc>
        <w:tc>
          <w:tcPr>
            <w:tcW w:w="988" w:type="dxa"/>
            <w:tcBorders>
              <w:top w:val="nil"/>
              <w:left w:val="nil"/>
              <w:bottom w:val="single" w:sz="4" w:space="0" w:color="auto"/>
              <w:right w:val="single" w:sz="4" w:space="0" w:color="auto"/>
            </w:tcBorders>
            <w:shd w:val="clear" w:color="auto" w:fill="auto"/>
            <w:vAlign w:val="center"/>
            <w:hideMark/>
          </w:tcPr>
          <w:p w14:paraId="7C4A8BE6"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подземная, канальная</w:t>
            </w:r>
          </w:p>
        </w:tc>
        <w:tc>
          <w:tcPr>
            <w:tcW w:w="1215" w:type="dxa"/>
            <w:tcBorders>
              <w:top w:val="nil"/>
              <w:left w:val="nil"/>
              <w:bottom w:val="single" w:sz="4" w:space="0" w:color="auto"/>
              <w:right w:val="single" w:sz="4" w:space="0" w:color="auto"/>
            </w:tcBorders>
            <w:shd w:val="clear" w:color="auto" w:fill="auto"/>
            <w:vAlign w:val="center"/>
            <w:hideMark/>
          </w:tcPr>
          <w:p w14:paraId="52E5EB24"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2014</w:t>
            </w:r>
          </w:p>
        </w:tc>
        <w:tc>
          <w:tcPr>
            <w:tcW w:w="855" w:type="dxa"/>
            <w:tcBorders>
              <w:top w:val="nil"/>
              <w:left w:val="nil"/>
              <w:bottom w:val="single" w:sz="4" w:space="0" w:color="auto"/>
              <w:right w:val="single" w:sz="4" w:space="0" w:color="auto"/>
            </w:tcBorders>
            <w:shd w:val="clear" w:color="auto" w:fill="auto"/>
            <w:vAlign w:val="center"/>
            <w:hideMark/>
          </w:tcPr>
          <w:p w14:paraId="597AB631"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0,3</w:t>
            </w:r>
          </w:p>
        </w:tc>
        <w:tc>
          <w:tcPr>
            <w:tcW w:w="1360" w:type="dxa"/>
            <w:tcBorders>
              <w:top w:val="nil"/>
              <w:left w:val="nil"/>
              <w:bottom w:val="single" w:sz="4" w:space="0" w:color="auto"/>
              <w:right w:val="single" w:sz="4" w:space="0" w:color="auto"/>
            </w:tcBorders>
            <w:shd w:val="clear" w:color="auto" w:fill="auto"/>
            <w:vAlign w:val="center"/>
            <w:hideMark/>
          </w:tcPr>
          <w:p w14:paraId="53AC6824"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6,8</w:t>
            </w:r>
          </w:p>
        </w:tc>
      </w:tr>
      <w:tr w:rsidR="00234B5F" w:rsidRPr="00234B5F" w14:paraId="735DE0CC" w14:textId="77777777" w:rsidTr="00234B5F">
        <w:trPr>
          <w:trHeight w:val="20"/>
        </w:trPr>
        <w:tc>
          <w:tcPr>
            <w:tcW w:w="4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386AE3"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rPr>
              <w:t>17</w:t>
            </w:r>
          </w:p>
        </w:tc>
        <w:tc>
          <w:tcPr>
            <w:tcW w:w="1327" w:type="dxa"/>
            <w:tcBorders>
              <w:top w:val="single" w:sz="4" w:space="0" w:color="auto"/>
              <w:left w:val="nil"/>
              <w:bottom w:val="single" w:sz="4" w:space="0" w:color="auto"/>
              <w:right w:val="single" w:sz="4" w:space="0" w:color="auto"/>
            </w:tcBorders>
            <w:shd w:val="clear" w:color="auto" w:fill="auto"/>
            <w:vAlign w:val="center"/>
            <w:hideMark/>
          </w:tcPr>
          <w:p w14:paraId="21695C1C"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ТК10-магазин №2</w:t>
            </w:r>
          </w:p>
        </w:tc>
        <w:tc>
          <w:tcPr>
            <w:tcW w:w="1139" w:type="dxa"/>
            <w:tcBorders>
              <w:top w:val="single" w:sz="4" w:space="0" w:color="auto"/>
              <w:left w:val="nil"/>
              <w:bottom w:val="single" w:sz="4" w:space="0" w:color="auto"/>
              <w:right w:val="single" w:sz="4" w:space="0" w:color="auto"/>
            </w:tcBorders>
            <w:shd w:val="clear" w:color="auto" w:fill="auto"/>
            <w:vAlign w:val="center"/>
            <w:hideMark/>
          </w:tcPr>
          <w:p w14:paraId="61FF6940"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rPr>
              <w:t>14</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14:paraId="1E75963E"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0,05</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14:paraId="201181C5"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0,05</w:t>
            </w:r>
          </w:p>
        </w:tc>
        <w:tc>
          <w:tcPr>
            <w:tcW w:w="988" w:type="dxa"/>
            <w:tcBorders>
              <w:top w:val="single" w:sz="4" w:space="0" w:color="auto"/>
              <w:left w:val="nil"/>
              <w:bottom w:val="single" w:sz="4" w:space="0" w:color="auto"/>
              <w:right w:val="single" w:sz="4" w:space="0" w:color="auto"/>
            </w:tcBorders>
            <w:shd w:val="clear" w:color="auto" w:fill="auto"/>
            <w:vAlign w:val="center"/>
            <w:hideMark/>
          </w:tcPr>
          <w:p w14:paraId="5AAC33B6"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подземная, канальная</w:t>
            </w:r>
          </w:p>
        </w:tc>
        <w:tc>
          <w:tcPr>
            <w:tcW w:w="1215" w:type="dxa"/>
            <w:tcBorders>
              <w:top w:val="single" w:sz="4" w:space="0" w:color="auto"/>
              <w:left w:val="nil"/>
              <w:bottom w:val="single" w:sz="4" w:space="0" w:color="auto"/>
              <w:right w:val="single" w:sz="4" w:space="0" w:color="auto"/>
            </w:tcBorders>
            <w:shd w:val="clear" w:color="auto" w:fill="auto"/>
            <w:vAlign w:val="center"/>
            <w:hideMark/>
          </w:tcPr>
          <w:p w14:paraId="1B48C275" w14:textId="77777777" w:rsidR="00234B5F" w:rsidRPr="00234B5F" w:rsidRDefault="00234B5F" w:rsidP="00234B5F">
            <w:pPr>
              <w:spacing w:after="0" w:line="240" w:lineRule="auto"/>
              <w:jc w:val="center"/>
              <w:rPr>
                <w:rFonts w:eastAsia="Times New Roman" w:cs="Times New Roman"/>
                <w:color w:val="000000"/>
                <w:sz w:val="16"/>
                <w:szCs w:val="16"/>
                <w:lang w:eastAsia="ru-RU"/>
              </w:rPr>
            </w:pPr>
            <w:r w:rsidRPr="00234B5F">
              <w:rPr>
                <w:rFonts w:eastAsia="Times New Roman" w:cs="Times New Roman"/>
                <w:color w:val="000000"/>
                <w:sz w:val="16"/>
                <w:szCs w:val="16"/>
                <w:lang w:eastAsia="ru-RU"/>
              </w:rPr>
              <w:t>2014</w:t>
            </w:r>
          </w:p>
        </w:tc>
        <w:tc>
          <w:tcPr>
            <w:tcW w:w="855" w:type="dxa"/>
            <w:tcBorders>
              <w:top w:val="single" w:sz="4" w:space="0" w:color="auto"/>
              <w:left w:val="nil"/>
              <w:bottom w:val="single" w:sz="4" w:space="0" w:color="auto"/>
              <w:right w:val="single" w:sz="4" w:space="0" w:color="auto"/>
            </w:tcBorders>
            <w:shd w:val="clear" w:color="auto" w:fill="auto"/>
            <w:vAlign w:val="center"/>
            <w:hideMark/>
          </w:tcPr>
          <w:p w14:paraId="5158C736"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0,1</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55DF521C" w14:textId="77777777" w:rsidR="00234B5F" w:rsidRPr="00234B5F" w:rsidRDefault="00234B5F" w:rsidP="00234B5F">
            <w:pPr>
              <w:spacing w:after="0" w:line="240" w:lineRule="auto"/>
              <w:jc w:val="right"/>
              <w:rPr>
                <w:rFonts w:eastAsia="Times New Roman" w:cs="Times New Roman"/>
                <w:color w:val="000000"/>
                <w:sz w:val="16"/>
                <w:szCs w:val="16"/>
                <w:lang w:eastAsia="ru-RU"/>
              </w:rPr>
            </w:pPr>
            <w:r w:rsidRPr="00234B5F">
              <w:rPr>
                <w:rFonts w:eastAsia="Times New Roman" w:cs="Times New Roman"/>
                <w:color w:val="000000"/>
                <w:sz w:val="16"/>
                <w:szCs w:val="16"/>
                <w:lang w:eastAsia="ru-RU"/>
              </w:rPr>
              <w:t>1,4</w:t>
            </w:r>
          </w:p>
        </w:tc>
      </w:tr>
      <w:tr w:rsidR="00234B5F" w:rsidRPr="00234B5F" w14:paraId="43E6B0F3" w14:textId="77777777" w:rsidTr="00234B5F">
        <w:trPr>
          <w:trHeight w:val="129"/>
        </w:trPr>
        <w:tc>
          <w:tcPr>
            <w:tcW w:w="433" w:type="dxa"/>
            <w:tcBorders>
              <w:top w:val="single" w:sz="4" w:space="0" w:color="auto"/>
              <w:left w:val="single" w:sz="4" w:space="0" w:color="auto"/>
              <w:bottom w:val="single" w:sz="4" w:space="0" w:color="auto"/>
              <w:right w:val="single" w:sz="4" w:space="0" w:color="auto"/>
            </w:tcBorders>
            <w:shd w:val="clear" w:color="auto" w:fill="auto"/>
            <w:vAlign w:val="center"/>
          </w:tcPr>
          <w:p w14:paraId="352D34F9" w14:textId="77777777" w:rsidR="00234B5F" w:rsidRPr="00234B5F" w:rsidRDefault="00234B5F" w:rsidP="00234B5F">
            <w:pPr>
              <w:spacing w:after="0" w:line="240" w:lineRule="auto"/>
              <w:jc w:val="right"/>
              <w:rPr>
                <w:rFonts w:eastAsia="Times New Roman" w:cs="Times New Roman"/>
                <w:color w:val="000000"/>
                <w:sz w:val="16"/>
                <w:szCs w:val="16"/>
              </w:rPr>
            </w:pPr>
          </w:p>
        </w:tc>
        <w:tc>
          <w:tcPr>
            <w:tcW w:w="1327" w:type="dxa"/>
            <w:tcBorders>
              <w:top w:val="single" w:sz="4" w:space="0" w:color="auto"/>
              <w:left w:val="nil"/>
              <w:bottom w:val="single" w:sz="4" w:space="0" w:color="auto"/>
              <w:right w:val="single" w:sz="4" w:space="0" w:color="auto"/>
            </w:tcBorders>
            <w:shd w:val="clear" w:color="auto" w:fill="auto"/>
            <w:vAlign w:val="center"/>
          </w:tcPr>
          <w:p w14:paraId="2255F5F2" w14:textId="680CE310" w:rsidR="00234B5F" w:rsidRPr="00234B5F" w:rsidRDefault="00234B5F" w:rsidP="00234B5F">
            <w:pPr>
              <w:spacing w:after="0" w:line="240" w:lineRule="auto"/>
              <w:jc w:val="center"/>
              <w:rPr>
                <w:rFonts w:eastAsia="Times New Roman" w:cs="Times New Roman"/>
                <w:b/>
                <w:color w:val="000000"/>
                <w:sz w:val="20"/>
                <w:szCs w:val="20"/>
              </w:rPr>
            </w:pPr>
            <w:r w:rsidRPr="00234B5F">
              <w:rPr>
                <w:rFonts w:eastAsia="Times New Roman" w:cs="Times New Roman"/>
                <w:b/>
                <w:color w:val="000000"/>
                <w:sz w:val="20"/>
                <w:szCs w:val="20"/>
              </w:rPr>
              <w:t>Итого:</w:t>
            </w:r>
          </w:p>
        </w:tc>
        <w:tc>
          <w:tcPr>
            <w:tcW w:w="1139" w:type="dxa"/>
            <w:tcBorders>
              <w:top w:val="single" w:sz="4" w:space="0" w:color="auto"/>
              <w:left w:val="nil"/>
              <w:bottom w:val="single" w:sz="4" w:space="0" w:color="auto"/>
              <w:right w:val="single" w:sz="4" w:space="0" w:color="auto"/>
            </w:tcBorders>
            <w:shd w:val="clear" w:color="auto" w:fill="auto"/>
            <w:vAlign w:val="center"/>
          </w:tcPr>
          <w:p w14:paraId="56C91550" w14:textId="3D300048" w:rsidR="00234B5F" w:rsidRPr="00234B5F" w:rsidRDefault="00234B5F" w:rsidP="00234B5F">
            <w:pPr>
              <w:jc w:val="center"/>
              <w:rPr>
                <w:b/>
                <w:color w:val="000000"/>
                <w:sz w:val="20"/>
                <w:szCs w:val="20"/>
              </w:rPr>
            </w:pPr>
            <w:r>
              <w:rPr>
                <w:b/>
                <w:color w:val="000000"/>
                <w:sz w:val="20"/>
                <w:szCs w:val="20"/>
              </w:rPr>
              <w:t>1 600</w:t>
            </w:r>
          </w:p>
        </w:tc>
        <w:tc>
          <w:tcPr>
            <w:tcW w:w="1290" w:type="dxa"/>
            <w:tcBorders>
              <w:top w:val="single" w:sz="4" w:space="0" w:color="auto"/>
              <w:left w:val="nil"/>
              <w:bottom w:val="single" w:sz="4" w:space="0" w:color="auto"/>
              <w:right w:val="single" w:sz="4" w:space="0" w:color="auto"/>
            </w:tcBorders>
            <w:shd w:val="clear" w:color="auto" w:fill="auto"/>
            <w:vAlign w:val="center"/>
          </w:tcPr>
          <w:p w14:paraId="7B437414" w14:textId="77777777" w:rsidR="00234B5F" w:rsidRPr="00234B5F" w:rsidRDefault="00234B5F" w:rsidP="00234B5F">
            <w:pPr>
              <w:spacing w:after="0" w:line="240" w:lineRule="auto"/>
              <w:jc w:val="center"/>
              <w:rPr>
                <w:rFonts w:eastAsia="Times New Roman" w:cs="Times New Roman"/>
                <w:b/>
                <w:color w:val="000000"/>
                <w:sz w:val="20"/>
                <w:szCs w:val="20"/>
                <w:lang w:eastAsia="ru-RU"/>
              </w:rPr>
            </w:pPr>
          </w:p>
        </w:tc>
        <w:tc>
          <w:tcPr>
            <w:tcW w:w="1290" w:type="dxa"/>
            <w:tcBorders>
              <w:top w:val="single" w:sz="4" w:space="0" w:color="auto"/>
              <w:left w:val="nil"/>
              <w:bottom w:val="single" w:sz="4" w:space="0" w:color="auto"/>
              <w:right w:val="single" w:sz="4" w:space="0" w:color="auto"/>
            </w:tcBorders>
            <w:shd w:val="clear" w:color="auto" w:fill="auto"/>
            <w:vAlign w:val="center"/>
          </w:tcPr>
          <w:p w14:paraId="65C9112F" w14:textId="77777777" w:rsidR="00234B5F" w:rsidRPr="00234B5F" w:rsidRDefault="00234B5F" w:rsidP="00234B5F">
            <w:pPr>
              <w:spacing w:after="0" w:line="240" w:lineRule="auto"/>
              <w:jc w:val="center"/>
              <w:rPr>
                <w:rFonts w:eastAsia="Times New Roman" w:cs="Times New Roman"/>
                <w:b/>
                <w:color w:val="000000"/>
                <w:sz w:val="20"/>
                <w:szCs w:val="20"/>
                <w:lang w:eastAsia="ru-RU"/>
              </w:rPr>
            </w:pPr>
          </w:p>
        </w:tc>
        <w:tc>
          <w:tcPr>
            <w:tcW w:w="988" w:type="dxa"/>
            <w:tcBorders>
              <w:top w:val="single" w:sz="4" w:space="0" w:color="auto"/>
              <w:left w:val="nil"/>
              <w:bottom w:val="single" w:sz="4" w:space="0" w:color="auto"/>
              <w:right w:val="single" w:sz="4" w:space="0" w:color="auto"/>
            </w:tcBorders>
            <w:shd w:val="clear" w:color="auto" w:fill="auto"/>
            <w:vAlign w:val="center"/>
          </w:tcPr>
          <w:p w14:paraId="6DA523E5" w14:textId="77777777" w:rsidR="00234B5F" w:rsidRPr="00234B5F" w:rsidRDefault="00234B5F" w:rsidP="00234B5F">
            <w:pPr>
              <w:spacing w:after="0" w:line="240" w:lineRule="auto"/>
              <w:jc w:val="right"/>
              <w:rPr>
                <w:rFonts w:eastAsia="Times New Roman" w:cs="Times New Roman"/>
                <w:b/>
                <w:color w:val="000000"/>
                <w:sz w:val="20"/>
                <w:szCs w:val="20"/>
                <w:lang w:eastAsia="ru-RU"/>
              </w:rPr>
            </w:pPr>
          </w:p>
        </w:tc>
        <w:tc>
          <w:tcPr>
            <w:tcW w:w="1215" w:type="dxa"/>
            <w:tcBorders>
              <w:top w:val="single" w:sz="4" w:space="0" w:color="auto"/>
              <w:left w:val="nil"/>
              <w:bottom w:val="single" w:sz="4" w:space="0" w:color="auto"/>
              <w:right w:val="single" w:sz="4" w:space="0" w:color="auto"/>
            </w:tcBorders>
            <w:shd w:val="clear" w:color="auto" w:fill="auto"/>
            <w:vAlign w:val="center"/>
          </w:tcPr>
          <w:p w14:paraId="735EF0A3" w14:textId="77777777" w:rsidR="00234B5F" w:rsidRPr="00234B5F" w:rsidRDefault="00234B5F" w:rsidP="00234B5F">
            <w:pPr>
              <w:spacing w:after="0" w:line="240" w:lineRule="auto"/>
              <w:jc w:val="center"/>
              <w:rPr>
                <w:rFonts w:eastAsia="Times New Roman" w:cs="Times New Roman"/>
                <w:b/>
                <w:color w:val="000000"/>
                <w:sz w:val="20"/>
                <w:szCs w:val="20"/>
                <w:lang w:eastAsia="ru-RU"/>
              </w:rPr>
            </w:pPr>
          </w:p>
        </w:tc>
        <w:tc>
          <w:tcPr>
            <w:tcW w:w="855" w:type="dxa"/>
            <w:tcBorders>
              <w:top w:val="single" w:sz="4" w:space="0" w:color="auto"/>
              <w:left w:val="nil"/>
              <w:bottom w:val="single" w:sz="4" w:space="0" w:color="auto"/>
              <w:right w:val="single" w:sz="4" w:space="0" w:color="auto"/>
            </w:tcBorders>
            <w:shd w:val="clear" w:color="auto" w:fill="auto"/>
            <w:vAlign w:val="center"/>
          </w:tcPr>
          <w:p w14:paraId="1C42A583" w14:textId="707B0C9D" w:rsidR="00234B5F" w:rsidRPr="00234B5F" w:rsidRDefault="00234B5F" w:rsidP="00234B5F">
            <w:pPr>
              <w:spacing w:after="0" w:line="240" w:lineRule="auto"/>
              <w:jc w:val="right"/>
              <w:rPr>
                <w:rFonts w:eastAsia="Times New Roman" w:cs="Times New Roman"/>
                <w:b/>
                <w:color w:val="000000"/>
                <w:sz w:val="20"/>
                <w:szCs w:val="20"/>
                <w:lang w:eastAsia="ru-RU"/>
              </w:rPr>
            </w:pPr>
            <w:r w:rsidRPr="00234B5F">
              <w:rPr>
                <w:b/>
                <w:color w:val="000000"/>
                <w:sz w:val="20"/>
                <w:szCs w:val="20"/>
              </w:rPr>
              <w:t>17,1</w:t>
            </w:r>
          </w:p>
        </w:tc>
        <w:tc>
          <w:tcPr>
            <w:tcW w:w="1360" w:type="dxa"/>
            <w:tcBorders>
              <w:top w:val="single" w:sz="4" w:space="0" w:color="auto"/>
              <w:left w:val="nil"/>
              <w:bottom w:val="single" w:sz="4" w:space="0" w:color="auto"/>
              <w:right w:val="single" w:sz="4" w:space="0" w:color="auto"/>
            </w:tcBorders>
            <w:shd w:val="clear" w:color="auto" w:fill="auto"/>
            <w:vAlign w:val="center"/>
          </w:tcPr>
          <w:p w14:paraId="43D455A7" w14:textId="3B9FE87C" w:rsidR="00234B5F" w:rsidRPr="00234B5F" w:rsidRDefault="00234B5F" w:rsidP="00234B5F">
            <w:pPr>
              <w:spacing w:after="0" w:line="240" w:lineRule="auto"/>
              <w:jc w:val="right"/>
              <w:rPr>
                <w:rFonts w:eastAsia="Times New Roman" w:cs="Times New Roman"/>
                <w:b/>
                <w:color w:val="000000"/>
                <w:sz w:val="20"/>
                <w:szCs w:val="20"/>
                <w:lang w:eastAsia="ru-RU"/>
              </w:rPr>
            </w:pPr>
            <w:r w:rsidRPr="00234B5F">
              <w:rPr>
                <w:b/>
                <w:color w:val="000000"/>
                <w:sz w:val="20"/>
                <w:szCs w:val="20"/>
              </w:rPr>
              <w:t>253,32</w:t>
            </w:r>
          </w:p>
        </w:tc>
      </w:tr>
    </w:tbl>
    <w:p w14:paraId="4FE0EC34" w14:textId="77777777" w:rsidR="00234B5F" w:rsidRPr="00234B5F" w:rsidRDefault="00234B5F" w:rsidP="00234B5F">
      <w:pPr>
        <w:pStyle w:val="aff2"/>
        <w:ind w:firstLine="0"/>
        <w:rPr>
          <w:lang w:val="en-US"/>
        </w:rPr>
      </w:pPr>
    </w:p>
    <w:p w14:paraId="4B04A5EC" w14:textId="77777777" w:rsidR="006259B4" w:rsidRDefault="00612D5E" w:rsidP="00902C14">
      <w:pPr>
        <w:pStyle w:val="1"/>
        <w:numPr>
          <w:ilvl w:val="2"/>
          <w:numId w:val="1"/>
        </w:numPr>
        <w:tabs>
          <w:tab w:val="left" w:pos="284"/>
        </w:tabs>
        <w:ind w:left="0" w:firstLine="0"/>
      </w:pPr>
      <w:r>
        <w:t xml:space="preserve"> </w:t>
      </w:r>
      <w:bookmarkStart w:id="41" w:name="_Toc138843158"/>
      <w:r>
        <w:t>Описание типов и количества секционирующей и регулирующей арматуры на тепловых сетях.</w:t>
      </w:r>
      <w:bookmarkEnd w:id="41"/>
      <w:r>
        <w:t xml:space="preserve"> </w:t>
      </w:r>
    </w:p>
    <w:p w14:paraId="41B030CA" w14:textId="0C5E2E0C" w:rsidR="00612D5E" w:rsidRPr="006259B4" w:rsidRDefault="00612D5E" w:rsidP="00902C14">
      <w:pPr>
        <w:pStyle w:val="aff2"/>
        <w:tabs>
          <w:tab w:val="left" w:pos="284"/>
        </w:tabs>
        <w:rPr>
          <w:b/>
        </w:rPr>
      </w:pPr>
      <w:r w:rsidRPr="006259B4">
        <w:t>Основным видом запорной арматуры на тепловых сетях являются стальные задвижки с ручным приводом. Дополнительных сбросных устройств на теплотрассах не предусмотрено.</w:t>
      </w:r>
    </w:p>
    <w:p w14:paraId="02FC8FA0" w14:textId="7E8C4BD7" w:rsidR="00612D5E" w:rsidRDefault="00612D5E" w:rsidP="00902C14">
      <w:pPr>
        <w:pStyle w:val="1"/>
        <w:numPr>
          <w:ilvl w:val="2"/>
          <w:numId w:val="1"/>
        </w:numPr>
        <w:tabs>
          <w:tab w:val="left" w:pos="284"/>
        </w:tabs>
        <w:ind w:left="0" w:firstLine="0"/>
      </w:pPr>
      <w:bookmarkStart w:id="42" w:name="_Toc138843159"/>
      <w:r>
        <w:t>Описание типов и строительных особенностей тепловых пунктов, тепловых камер и павильонов.</w:t>
      </w:r>
      <w:bookmarkEnd w:id="42"/>
      <w:r>
        <w:t xml:space="preserve"> </w:t>
      </w:r>
    </w:p>
    <w:p w14:paraId="1BC5B1B1" w14:textId="77777777" w:rsidR="00626EC2" w:rsidRDefault="00626EC2" w:rsidP="00902C14">
      <w:pPr>
        <w:tabs>
          <w:tab w:val="left" w:pos="284"/>
        </w:tabs>
        <w:jc w:val="both"/>
      </w:pPr>
      <w:r>
        <w:t>Тепловые камеры на магистральных и внутриквартальных тепловых сетях выполнены в подземной исполнении и имеют следующие конструктивные особенности:</w:t>
      </w:r>
    </w:p>
    <w:p w14:paraId="0A3E85BB" w14:textId="77777777" w:rsidR="00626EC2" w:rsidRDefault="00626EC2" w:rsidP="00902C14">
      <w:pPr>
        <w:tabs>
          <w:tab w:val="left" w:pos="284"/>
        </w:tabs>
        <w:jc w:val="both"/>
      </w:pPr>
      <w:r>
        <w:t>- основания тепловых камер монолитное железобетонное;</w:t>
      </w:r>
    </w:p>
    <w:p w14:paraId="1B9D13C7" w14:textId="77777777" w:rsidR="00626EC2" w:rsidRDefault="00626EC2" w:rsidP="00902C14">
      <w:pPr>
        <w:tabs>
          <w:tab w:val="left" w:pos="284"/>
        </w:tabs>
        <w:jc w:val="both"/>
      </w:pPr>
      <w:r>
        <w:t>- стены тепловых камер выполнены в железобетонном исполнении из блоков или кирпича; имеется небольшой процент тепловых камер с исполнением стен монолитным железобетоном;</w:t>
      </w:r>
    </w:p>
    <w:p w14:paraId="1419F1EF" w14:textId="740C7FA6" w:rsidR="00612D5E" w:rsidRPr="00612D5E" w:rsidRDefault="00626EC2" w:rsidP="00902C14">
      <w:pPr>
        <w:tabs>
          <w:tab w:val="left" w:pos="284"/>
        </w:tabs>
        <w:jc w:val="both"/>
      </w:pPr>
      <w:r>
        <w:t>- перекрытие тепловых камер выполнено из сборного железобетона (балки, плиты); имеется небольшой процент тепловых камер с исполнением перекрытия монолитным железобетоном.</w:t>
      </w:r>
    </w:p>
    <w:p w14:paraId="69C75150" w14:textId="060669E3" w:rsidR="00612D5E" w:rsidRDefault="00626EC2" w:rsidP="00902C14">
      <w:pPr>
        <w:pStyle w:val="1"/>
        <w:numPr>
          <w:ilvl w:val="2"/>
          <w:numId w:val="1"/>
        </w:numPr>
        <w:tabs>
          <w:tab w:val="left" w:pos="284"/>
        </w:tabs>
        <w:ind w:left="0" w:firstLine="0"/>
      </w:pPr>
      <w:bookmarkStart w:id="43" w:name="_Toc138843160"/>
      <w:r>
        <w:t>Описание графиков регулирования отпуска тепла в тепловые сети с анализом их обоснованности.</w:t>
      </w:r>
      <w:bookmarkEnd w:id="43"/>
      <w:r>
        <w:t xml:space="preserve"> </w:t>
      </w:r>
    </w:p>
    <w:p w14:paraId="3B35F329" w14:textId="3B5919F7" w:rsidR="00861BD0" w:rsidRDefault="00861BD0" w:rsidP="00902C14">
      <w:pPr>
        <w:tabs>
          <w:tab w:val="left" w:pos="284"/>
        </w:tabs>
        <w:jc w:val="both"/>
      </w:pPr>
      <w:r>
        <w:t xml:space="preserve">Температурный график работы тепловых сетей </w:t>
      </w:r>
      <w:r w:rsidR="007A367B">
        <w:t>МУП «</w:t>
      </w:r>
      <w:proofErr w:type="spellStart"/>
      <w:r w:rsidR="007A367B">
        <w:t>Заковряжинское</w:t>
      </w:r>
      <w:proofErr w:type="spellEnd"/>
      <w:r w:rsidR="00DB52B3">
        <w:t xml:space="preserve"> ЖКХ»</w:t>
      </w:r>
      <w:r>
        <w:t xml:space="preserve"> представлен в таблице </w:t>
      </w:r>
      <w:r w:rsidR="007C2745">
        <w:t>8</w:t>
      </w:r>
      <w:r>
        <w:t xml:space="preserve">. </w:t>
      </w:r>
    </w:p>
    <w:p w14:paraId="3922B237" w14:textId="69104CE0" w:rsidR="00861BD0" w:rsidRPr="00114620" w:rsidRDefault="00861BD0" w:rsidP="00F87C58">
      <w:pPr>
        <w:pStyle w:val="afa"/>
        <w:rPr>
          <w:lang w:val="ru-RU"/>
        </w:rPr>
      </w:pPr>
      <w:bookmarkStart w:id="44" w:name="_Toc138260562"/>
      <w:r w:rsidRPr="00114620">
        <w:rPr>
          <w:lang w:val="ru-RU"/>
        </w:rPr>
        <w:t xml:space="preserve">Таблица </w:t>
      </w:r>
      <w:r w:rsidR="007C2745">
        <w:rPr>
          <w:lang w:val="ru-RU"/>
        </w:rPr>
        <w:t>8</w:t>
      </w:r>
      <w:r w:rsidRPr="00114620">
        <w:rPr>
          <w:lang w:val="ru-RU"/>
        </w:rPr>
        <w:t xml:space="preserve">. Температурный график работы тепловых сетей </w:t>
      </w:r>
      <w:r w:rsidR="007A367B">
        <w:rPr>
          <w:lang w:val="ru-RU"/>
        </w:rPr>
        <w:t>МУП «</w:t>
      </w:r>
      <w:proofErr w:type="spellStart"/>
      <w:r w:rsidR="007A367B">
        <w:rPr>
          <w:lang w:val="ru-RU"/>
        </w:rPr>
        <w:t>Заковряжинское</w:t>
      </w:r>
      <w:proofErr w:type="spellEnd"/>
      <w:r w:rsidR="00DB52B3">
        <w:rPr>
          <w:lang w:val="ru-RU"/>
        </w:rPr>
        <w:t xml:space="preserve"> ЖКХ»</w:t>
      </w:r>
      <w:r w:rsidRPr="00114620">
        <w:rPr>
          <w:lang w:val="ru-RU"/>
        </w:rPr>
        <w:t>.</w:t>
      </w:r>
      <w:bookmarkEnd w:id="44"/>
      <w:r w:rsidRPr="00114620">
        <w:rPr>
          <w:lang w:val="ru-RU"/>
        </w:rPr>
        <w:t xml:space="preserve"> </w:t>
      </w:r>
    </w:p>
    <w:tbl>
      <w:tblPr>
        <w:tblW w:w="986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2100"/>
        <w:gridCol w:w="1307"/>
        <w:gridCol w:w="1621"/>
        <w:gridCol w:w="1947"/>
        <w:gridCol w:w="1267"/>
      </w:tblGrid>
      <w:tr w:rsidR="0070684F" w:rsidRPr="0070684F" w14:paraId="2EE94BD4" w14:textId="77777777" w:rsidTr="0070684F">
        <w:trPr>
          <w:trHeight w:val="20"/>
        </w:trPr>
        <w:tc>
          <w:tcPr>
            <w:tcW w:w="1621" w:type="dxa"/>
            <w:vMerge w:val="restart"/>
            <w:shd w:val="clear" w:color="auto" w:fill="auto"/>
            <w:vAlign w:val="center"/>
            <w:hideMark/>
          </w:tcPr>
          <w:p w14:paraId="465704E8"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 xml:space="preserve">Температура наружного воздуха, </w:t>
            </w:r>
            <w:r w:rsidRPr="0070684F">
              <w:rPr>
                <w:rFonts w:ascii="Symbol" w:eastAsia="Times New Roman" w:hAnsi="Symbol" w:cs="Times New Roman"/>
                <w:color w:val="000000"/>
                <w:sz w:val="20"/>
                <w:szCs w:val="20"/>
                <w:lang w:eastAsia="ru-RU"/>
              </w:rPr>
              <w:t></w:t>
            </w:r>
            <w:r w:rsidRPr="0070684F">
              <w:rPr>
                <w:rFonts w:eastAsia="Times New Roman" w:cs="Times New Roman"/>
                <w:color w:val="000000"/>
                <w:sz w:val="20"/>
                <w:szCs w:val="20"/>
                <w:lang w:eastAsia="ru-RU"/>
              </w:rPr>
              <w:t>С</w:t>
            </w:r>
          </w:p>
        </w:tc>
        <w:tc>
          <w:tcPr>
            <w:tcW w:w="3407" w:type="dxa"/>
            <w:gridSpan w:val="2"/>
            <w:shd w:val="clear" w:color="auto" w:fill="auto"/>
            <w:vAlign w:val="center"/>
            <w:hideMark/>
          </w:tcPr>
          <w:p w14:paraId="136422FB"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 xml:space="preserve">Температура в трубопроводе, </w:t>
            </w:r>
            <w:r w:rsidRPr="0070684F">
              <w:rPr>
                <w:rFonts w:ascii="Symbol" w:eastAsia="Times New Roman" w:hAnsi="Symbol" w:cs="Times New Roman"/>
                <w:color w:val="000000"/>
                <w:sz w:val="20"/>
                <w:szCs w:val="20"/>
                <w:lang w:eastAsia="ru-RU"/>
              </w:rPr>
              <w:t></w:t>
            </w:r>
            <w:r w:rsidRPr="0070684F">
              <w:rPr>
                <w:rFonts w:eastAsia="Times New Roman" w:cs="Times New Roman"/>
                <w:color w:val="000000"/>
                <w:sz w:val="20"/>
                <w:szCs w:val="20"/>
                <w:lang w:eastAsia="ru-RU"/>
              </w:rPr>
              <w:t>С</w:t>
            </w:r>
          </w:p>
        </w:tc>
        <w:tc>
          <w:tcPr>
            <w:tcW w:w="1621" w:type="dxa"/>
            <w:vMerge w:val="restart"/>
            <w:shd w:val="clear" w:color="auto" w:fill="auto"/>
            <w:vAlign w:val="center"/>
            <w:hideMark/>
          </w:tcPr>
          <w:p w14:paraId="039EC3D7"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 xml:space="preserve">Температура наружного воздуха, </w:t>
            </w:r>
            <w:r w:rsidRPr="0070684F">
              <w:rPr>
                <w:rFonts w:ascii="Symbol" w:eastAsia="Times New Roman" w:hAnsi="Symbol" w:cs="Times New Roman"/>
                <w:color w:val="000000"/>
                <w:sz w:val="20"/>
                <w:szCs w:val="20"/>
                <w:lang w:eastAsia="ru-RU"/>
              </w:rPr>
              <w:t></w:t>
            </w:r>
            <w:r w:rsidRPr="0070684F">
              <w:rPr>
                <w:rFonts w:eastAsia="Times New Roman" w:cs="Times New Roman"/>
                <w:color w:val="000000"/>
                <w:sz w:val="20"/>
                <w:szCs w:val="20"/>
                <w:lang w:eastAsia="ru-RU"/>
              </w:rPr>
              <w:t>С</w:t>
            </w:r>
          </w:p>
        </w:tc>
        <w:tc>
          <w:tcPr>
            <w:tcW w:w="3214" w:type="dxa"/>
            <w:gridSpan w:val="2"/>
            <w:shd w:val="clear" w:color="auto" w:fill="auto"/>
            <w:vAlign w:val="center"/>
            <w:hideMark/>
          </w:tcPr>
          <w:p w14:paraId="7CCBBB9C"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 xml:space="preserve">Температура в трубопроводе, </w:t>
            </w:r>
            <w:r w:rsidRPr="0070684F">
              <w:rPr>
                <w:rFonts w:ascii="Symbol" w:eastAsia="Times New Roman" w:hAnsi="Symbol" w:cs="Times New Roman"/>
                <w:color w:val="000000"/>
                <w:sz w:val="20"/>
                <w:szCs w:val="20"/>
                <w:lang w:eastAsia="ru-RU"/>
              </w:rPr>
              <w:t></w:t>
            </w:r>
            <w:r w:rsidRPr="0070684F">
              <w:rPr>
                <w:rFonts w:eastAsia="Times New Roman" w:cs="Times New Roman"/>
                <w:color w:val="000000"/>
                <w:sz w:val="20"/>
                <w:szCs w:val="20"/>
                <w:lang w:eastAsia="ru-RU"/>
              </w:rPr>
              <w:t>С</w:t>
            </w:r>
          </w:p>
        </w:tc>
      </w:tr>
      <w:tr w:rsidR="0070684F" w:rsidRPr="0070684F" w14:paraId="28802117" w14:textId="77777777" w:rsidTr="0070684F">
        <w:trPr>
          <w:trHeight w:val="20"/>
        </w:trPr>
        <w:tc>
          <w:tcPr>
            <w:tcW w:w="1621" w:type="dxa"/>
            <w:vMerge/>
            <w:vAlign w:val="center"/>
            <w:hideMark/>
          </w:tcPr>
          <w:p w14:paraId="470EDD1B" w14:textId="77777777" w:rsidR="0070684F" w:rsidRPr="0070684F" w:rsidRDefault="0070684F" w:rsidP="0070684F">
            <w:pPr>
              <w:spacing w:after="0" w:line="240" w:lineRule="auto"/>
              <w:rPr>
                <w:rFonts w:eastAsia="Times New Roman" w:cs="Times New Roman"/>
                <w:color w:val="000000"/>
                <w:sz w:val="20"/>
                <w:szCs w:val="20"/>
                <w:lang w:eastAsia="ru-RU"/>
              </w:rPr>
            </w:pPr>
          </w:p>
        </w:tc>
        <w:tc>
          <w:tcPr>
            <w:tcW w:w="2100" w:type="dxa"/>
            <w:shd w:val="clear" w:color="auto" w:fill="auto"/>
            <w:vAlign w:val="center"/>
            <w:hideMark/>
          </w:tcPr>
          <w:p w14:paraId="20452D87"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подающем</w:t>
            </w:r>
          </w:p>
        </w:tc>
        <w:tc>
          <w:tcPr>
            <w:tcW w:w="1307" w:type="dxa"/>
            <w:shd w:val="clear" w:color="auto" w:fill="auto"/>
            <w:vAlign w:val="center"/>
            <w:hideMark/>
          </w:tcPr>
          <w:p w14:paraId="18F049EB"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обратном</w:t>
            </w:r>
          </w:p>
        </w:tc>
        <w:tc>
          <w:tcPr>
            <w:tcW w:w="1621" w:type="dxa"/>
            <w:vMerge/>
            <w:vAlign w:val="center"/>
            <w:hideMark/>
          </w:tcPr>
          <w:p w14:paraId="555086D9" w14:textId="77777777" w:rsidR="0070684F" w:rsidRPr="0070684F" w:rsidRDefault="0070684F" w:rsidP="0070684F">
            <w:pPr>
              <w:spacing w:after="0" w:line="240" w:lineRule="auto"/>
              <w:rPr>
                <w:rFonts w:eastAsia="Times New Roman" w:cs="Times New Roman"/>
                <w:color w:val="000000"/>
                <w:sz w:val="20"/>
                <w:szCs w:val="20"/>
                <w:lang w:eastAsia="ru-RU"/>
              </w:rPr>
            </w:pPr>
          </w:p>
        </w:tc>
        <w:tc>
          <w:tcPr>
            <w:tcW w:w="1947" w:type="dxa"/>
            <w:shd w:val="clear" w:color="auto" w:fill="auto"/>
            <w:vAlign w:val="center"/>
            <w:hideMark/>
          </w:tcPr>
          <w:p w14:paraId="0D5221CE"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подающем</w:t>
            </w:r>
          </w:p>
        </w:tc>
        <w:tc>
          <w:tcPr>
            <w:tcW w:w="1267" w:type="dxa"/>
            <w:shd w:val="clear" w:color="auto" w:fill="auto"/>
            <w:vAlign w:val="center"/>
            <w:hideMark/>
          </w:tcPr>
          <w:p w14:paraId="22E78FB0"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обратном</w:t>
            </w:r>
          </w:p>
        </w:tc>
      </w:tr>
      <w:tr w:rsidR="0070684F" w:rsidRPr="0070684F" w14:paraId="2D7E4C9E" w14:textId="77777777" w:rsidTr="0070684F">
        <w:trPr>
          <w:trHeight w:val="20"/>
        </w:trPr>
        <w:tc>
          <w:tcPr>
            <w:tcW w:w="1621" w:type="dxa"/>
            <w:shd w:val="clear" w:color="auto" w:fill="auto"/>
            <w:vAlign w:val="center"/>
            <w:hideMark/>
          </w:tcPr>
          <w:p w14:paraId="56823423"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8</w:t>
            </w:r>
          </w:p>
        </w:tc>
        <w:tc>
          <w:tcPr>
            <w:tcW w:w="2100" w:type="dxa"/>
            <w:shd w:val="clear" w:color="auto" w:fill="auto"/>
            <w:vAlign w:val="center"/>
            <w:hideMark/>
          </w:tcPr>
          <w:p w14:paraId="5C17192D"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40</w:t>
            </w:r>
          </w:p>
        </w:tc>
        <w:tc>
          <w:tcPr>
            <w:tcW w:w="1307" w:type="dxa"/>
            <w:shd w:val="clear" w:color="auto" w:fill="auto"/>
            <w:noWrap/>
            <w:vAlign w:val="center"/>
            <w:hideMark/>
          </w:tcPr>
          <w:p w14:paraId="7D2DB3DA"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35</w:t>
            </w:r>
          </w:p>
        </w:tc>
        <w:tc>
          <w:tcPr>
            <w:tcW w:w="1621" w:type="dxa"/>
            <w:shd w:val="clear" w:color="auto" w:fill="auto"/>
            <w:vAlign w:val="center"/>
            <w:hideMark/>
          </w:tcPr>
          <w:p w14:paraId="5D59B099"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-16</w:t>
            </w:r>
          </w:p>
        </w:tc>
        <w:tc>
          <w:tcPr>
            <w:tcW w:w="1947" w:type="dxa"/>
            <w:shd w:val="clear" w:color="auto" w:fill="auto"/>
            <w:vAlign w:val="center"/>
            <w:hideMark/>
          </w:tcPr>
          <w:p w14:paraId="54D8C7E8"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68</w:t>
            </w:r>
          </w:p>
        </w:tc>
        <w:tc>
          <w:tcPr>
            <w:tcW w:w="1267" w:type="dxa"/>
            <w:shd w:val="clear" w:color="auto" w:fill="auto"/>
            <w:vAlign w:val="center"/>
            <w:hideMark/>
          </w:tcPr>
          <w:p w14:paraId="1B79DF75"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53</w:t>
            </w:r>
          </w:p>
        </w:tc>
      </w:tr>
      <w:tr w:rsidR="0070684F" w:rsidRPr="0070684F" w14:paraId="185FBD01" w14:textId="77777777" w:rsidTr="0070684F">
        <w:trPr>
          <w:trHeight w:val="20"/>
        </w:trPr>
        <w:tc>
          <w:tcPr>
            <w:tcW w:w="1621" w:type="dxa"/>
            <w:shd w:val="clear" w:color="auto" w:fill="auto"/>
            <w:vAlign w:val="center"/>
            <w:hideMark/>
          </w:tcPr>
          <w:p w14:paraId="614E1D51"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7</w:t>
            </w:r>
          </w:p>
        </w:tc>
        <w:tc>
          <w:tcPr>
            <w:tcW w:w="2100" w:type="dxa"/>
            <w:shd w:val="clear" w:color="auto" w:fill="auto"/>
            <w:vAlign w:val="center"/>
            <w:hideMark/>
          </w:tcPr>
          <w:p w14:paraId="0CC7970D"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42</w:t>
            </w:r>
          </w:p>
        </w:tc>
        <w:tc>
          <w:tcPr>
            <w:tcW w:w="1307" w:type="dxa"/>
            <w:shd w:val="clear" w:color="auto" w:fill="auto"/>
            <w:vAlign w:val="center"/>
            <w:hideMark/>
          </w:tcPr>
          <w:p w14:paraId="5FFA9368"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37</w:t>
            </w:r>
          </w:p>
        </w:tc>
        <w:tc>
          <w:tcPr>
            <w:tcW w:w="1621" w:type="dxa"/>
            <w:shd w:val="clear" w:color="auto" w:fill="auto"/>
            <w:vAlign w:val="center"/>
            <w:hideMark/>
          </w:tcPr>
          <w:p w14:paraId="2AF5D3C6"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-17</w:t>
            </w:r>
          </w:p>
        </w:tc>
        <w:tc>
          <w:tcPr>
            <w:tcW w:w="1947" w:type="dxa"/>
            <w:shd w:val="clear" w:color="auto" w:fill="auto"/>
            <w:vAlign w:val="center"/>
            <w:hideMark/>
          </w:tcPr>
          <w:p w14:paraId="33CA2859"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69</w:t>
            </w:r>
          </w:p>
        </w:tc>
        <w:tc>
          <w:tcPr>
            <w:tcW w:w="1267" w:type="dxa"/>
            <w:shd w:val="clear" w:color="auto" w:fill="auto"/>
            <w:vAlign w:val="center"/>
            <w:hideMark/>
          </w:tcPr>
          <w:p w14:paraId="6D7ABADE"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54</w:t>
            </w:r>
          </w:p>
        </w:tc>
      </w:tr>
      <w:tr w:rsidR="0070684F" w:rsidRPr="0070684F" w14:paraId="12238921" w14:textId="77777777" w:rsidTr="0070684F">
        <w:trPr>
          <w:trHeight w:val="20"/>
        </w:trPr>
        <w:tc>
          <w:tcPr>
            <w:tcW w:w="1621" w:type="dxa"/>
            <w:shd w:val="clear" w:color="auto" w:fill="auto"/>
            <w:vAlign w:val="center"/>
            <w:hideMark/>
          </w:tcPr>
          <w:p w14:paraId="2BE287A3"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w:t>
            </w:r>
          </w:p>
        </w:tc>
        <w:tc>
          <w:tcPr>
            <w:tcW w:w="2100" w:type="dxa"/>
            <w:shd w:val="clear" w:color="auto" w:fill="auto"/>
            <w:vAlign w:val="center"/>
            <w:hideMark/>
          </w:tcPr>
          <w:p w14:paraId="2C7A3B81"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44</w:t>
            </w:r>
          </w:p>
        </w:tc>
        <w:tc>
          <w:tcPr>
            <w:tcW w:w="1307" w:type="dxa"/>
            <w:shd w:val="clear" w:color="auto" w:fill="auto"/>
            <w:vAlign w:val="center"/>
            <w:hideMark/>
          </w:tcPr>
          <w:p w14:paraId="68497BAF"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37</w:t>
            </w:r>
          </w:p>
        </w:tc>
        <w:tc>
          <w:tcPr>
            <w:tcW w:w="1621" w:type="dxa"/>
            <w:shd w:val="clear" w:color="auto" w:fill="auto"/>
            <w:vAlign w:val="center"/>
            <w:hideMark/>
          </w:tcPr>
          <w:p w14:paraId="661ACEC6"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-18</w:t>
            </w:r>
          </w:p>
        </w:tc>
        <w:tc>
          <w:tcPr>
            <w:tcW w:w="1947" w:type="dxa"/>
            <w:shd w:val="clear" w:color="auto" w:fill="auto"/>
            <w:vAlign w:val="center"/>
            <w:hideMark/>
          </w:tcPr>
          <w:p w14:paraId="2D7B78D8"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70</w:t>
            </w:r>
          </w:p>
        </w:tc>
        <w:tc>
          <w:tcPr>
            <w:tcW w:w="1267" w:type="dxa"/>
            <w:shd w:val="clear" w:color="auto" w:fill="auto"/>
            <w:vAlign w:val="center"/>
            <w:hideMark/>
          </w:tcPr>
          <w:p w14:paraId="74D7B40F"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54</w:t>
            </w:r>
          </w:p>
        </w:tc>
      </w:tr>
      <w:tr w:rsidR="0070684F" w:rsidRPr="0070684F" w14:paraId="1844C47C" w14:textId="77777777" w:rsidTr="0070684F">
        <w:trPr>
          <w:trHeight w:val="20"/>
        </w:trPr>
        <w:tc>
          <w:tcPr>
            <w:tcW w:w="1621" w:type="dxa"/>
            <w:shd w:val="clear" w:color="auto" w:fill="auto"/>
            <w:vAlign w:val="center"/>
            <w:hideMark/>
          </w:tcPr>
          <w:p w14:paraId="78507D31"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w:t>
            </w:r>
          </w:p>
        </w:tc>
        <w:tc>
          <w:tcPr>
            <w:tcW w:w="2100" w:type="dxa"/>
            <w:shd w:val="clear" w:color="auto" w:fill="auto"/>
            <w:vAlign w:val="center"/>
            <w:hideMark/>
          </w:tcPr>
          <w:p w14:paraId="42DFC892"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45</w:t>
            </w:r>
          </w:p>
        </w:tc>
        <w:tc>
          <w:tcPr>
            <w:tcW w:w="1307" w:type="dxa"/>
            <w:shd w:val="clear" w:color="auto" w:fill="auto"/>
            <w:vAlign w:val="center"/>
            <w:hideMark/>
          </w:tcPr>
          <w:p w14:paraId="1E1E67FA"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38</w:t>
            </w:r>
          </w:p>
        </w:tc>
        <w:tc>
          <w:tcPr>
            <w:tcW w:w="1621" w:type="dxa"/>
            <w:shd w:val="clear" w:color="auto" w:fill="auto"/>
            <w:vAlign w:val="center"/>
            <w:hideMark/>
          </w:tcPr>
          <w:p w14:paraId="0F879A9F"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-19</w:t>
            </w:r>
          </w:p>
        </w:tc>
        <w:tc>
          <w:tcPr>
            <w:tcW w:w="1947" w:type="dxa"/>
            <w:shd w:val="clear" w:color="auto" w:fill="auto"/>
            <w:vAlign w:val="center"/>
            <w:hideMark/>
          </w:tcPr>
          <w:p w14:paraId="60436D19"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72</w:t>
            </w:r>
          </w:p>
        </w:tc>
        <w:tc>
          <w:tcPr>
            <w:tcW w:w="1267" w:type="dxa"/>
            <w:shd w:val="clear" w:color="auto" w:fill="auto"/>
            <w:vAlign w:val="center"/>
            <w:hideMark/>
          </w:tcPr>
          <w:p w14:paraId="15BD3FC9"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55</w:t>
            </w:r>
          </w:p>
        </w:tc>
      </w:tr>
      <w:tr w:rsidR="0070684F" w:rsidRPr="0070684F" w14:paraId="46545A85" w14:textId="77777777" w:rsidTr="0070684F">
        <w:trPr>
          <w:trHeight w:val="20"/>
        </w:trPr>
        <w:tc>
          <w:tcPr>
            <w:tcW w:w="1621" w:type="dxa"/>
            <w:shd w:val="clear" w:color="auto" w:fill="auto"/>
            <w:vAlign w:val="center"/>
            <w:hideMark/>
          </w:tcPr>
          <w:p w14:paraId="213280F2"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w:t>
            </w:r>
          </w:p>
        </w:tc>
        <w:tc>
          <w:tcPr>
            <w:tcW w:w="2100" w:type="dxa"/>
            <w:shd w:val="clear" w:color="auto" w:fill="auto"/>
            <w:vAlign w:val="center"/>
            <w:hideMark/>
          </w:tcPr>
          <w:p w14:paraId="29898AB9"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46</w:t>
            </w:r>
          </w:p>
        </w:tc>
        <w:tc>
          <w:tcPr>
            <w:tcW w:w="1307" w:type="dxa"/>
            <w:shd w:val="clear" w:color="auto" w:fill="auto"/>
            <w:vAlign w:val="center"/>
            <w:hideMark/>
          </w:tcPr>
          <w:p w14:paraId="1C9BA7A3"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39</w:t>
            </w:r>
          </w:p>
        </w:tc>
        <w:tc>
          <w:tcPr>
            <w:tcW w:w="1621" w:type="dxa"/>
            <w:shd w:val="clear" w:color="auto" w:fill="auto"/>
            <w:vAlign w:val="center"/>
            <w:hideMark/>
          </w:tcPr>
          <w:p w14:paraId="1A7AD62F"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-20</w:t>
            </w:r>
          </w:p>
        </w:tc>
        <w:tc>
          <w:tcPr>
            <w:tcW w:w="1947" w:type="dxa"/>
            <w:shd w:val="clear" w:color="auto" w:fill="auto"/>
            <w:vAlign w:val="center"/>
            <w:hideMark/>
          </w:tcPr>
          <w:p w14:paraId="757784DD"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73</w:t>
            </w:r>
          </w:p>
        </w:tc>
        <w:tc>
          <w:tcPr>
            <w:tcW w:w="1267" w:type="dxa"/>
            <w:shd w:val="clear" w:color="auto" w:fill="auto"/>
            <w:vAlign w:val="center"/>
            <w:hideMark/>
          </w:tcPr>
          <w:p w14:paraId="0531108B"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56</w:t>
            </w:r>
          </w:p>
        </w:tc>
      </w:tr>
      <w:tr w:rsidR="0070684F" w:rsidRPr="0070684F" w14:paraId="022ED3A0" w14:textId="77777777" w:rsidTr="0070684F">
        <w:trPr>
          <w:trHeight w:val="20"/>
        </w:trPr>
        <w:tc>
          <w:tcPr>
            <w:tcW w:w="1621" w:type="dxa"/>
            <w:shd w:val="clear" w:color="auto" w:fill="auto"/>
            <w:vAlign w:val="center"/>
            <w:hideMark/>
          </w:tcPr>
          <w:p w14:paraId="2D2178BC"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w:t>
            </w:r>
          </w:p>
        </w:tc>
        <w:tc>
          <w:tcPr>
            <w:tcW w:w="2100" w:type="dxa"/>
            <w:shd w:val="clear" w:color="auto" w:fill="auto"/>
            <w:vAlign w:val="center"/>
            <w:hideMark/>
          </w:tcPr>
          <w:p w14:paraId="782184A8"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47</w:t>
            </w:r>
          </w:p>
        </w:tc>
        <w:tc>
          <w:tcPr>
            <w:tcW w:w="1307" w:type="dxa"/>
            <w:shd w:val="clear" w:color="auto" w:fill="auto"/>
            <w:vAlign w:val="center"/>
            <w:hideMark/>
          </w:tcPr>
          <w:p w14:paraId="38EB225C"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39</w:t>
            </w:r>
          </w:p>
        </w:tc>
        <w:tc>
          <w:tcPr>
            <w:tcW w:w="1621" w:type="dxa"/>
            <w:shd w:val="clear" w:color="auto" w:fill="auto"/>
            <w:vAlign w:val="center"/>
            <w:hideMark/>
          </w:tcPr>
          <w:p w14:paraId="2F91EAAE"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-21</w:t>
            </w:r>
          </w:p>
        </w:tc>
        <w:tc>
          <w:tcPr>
            <w:tcW w:w="1947" w:type="dxa"/>
            <w:shd w:val="clear" w:color="auto" w:fill="auto"/>
            <w:vAlign w:val="center"/>
            <w:hideMark/>
          </w:tcPr>
          <w:p w14:paraId="0BE4E517"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74</w:t>
            </w:r>
          </w:p>
        </w:tc>
        <w:tc>
          <w:tcPr>
            <w:tcW w:w="1267" w:type="dxa"/>
            <w:shd w:val="clear" w:color="auto" w:fill="auto"/>
            <w:vAlign w:val="center"/>
            <w:hideMark/>
          </w:tcPr>
          <w:p w14:paraId="67354898"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57</w:t>
            </w:r>
          </w:p>
        </w:tc>
      </w:tr>
      <w:tr w:rsidR="0070684F" w:rsidRPr="0070684F" w14:paraId="30DC90D1" w14:textId="77777777" w:rsidTr="0070684F">
        <w:trPr>
          <w:trHeight w:val="20"/>
        </w:trPr>
        <w:tc>
          <w:tcPr>
            <w:tcW w:w="1621" w:type="dxa"/>
            <w:shd w:val="clear" w:color="auto" w:fill="auto"/>
            <w:vAlign w:val="center"/>
            <w:hideMark/>
          </w:tcPr>
          <w:p w14:paraId="597963E3"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2</w:t>
            </w:r>
          </w:p>
        </w:tc>
        <w:tc>
          <w:tcPr>
            <w:tcW w:w="2100" w:type="dxa"/>
            <w:shd w:val="clear" w:color="auto" w:fill="auto"/>
            <w:vAlign w:val="center"/>
            <w:hideMark/>
          </w:tcPr>
          <w:p w14:paraId="20F9CF3D"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48</w:t>
            </w:r>
          </w:p>
        </w:tc>
        <w:tc>
          <w:tcPr>
            <w:tcW w:w="1307" w:type="dxa"/>
            <w:shd w:val="clear" w:color="auto" w:fill="auto"/>
            <w:vAlign w:val="center"/>
            <w:hideMark/>
          </w:tcPr>
          <w:p w14:paraId="2A90247D"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40</w:t>
            </w:r>
          </w:p>
        </w:tc>
        <w:tc>
          <w:tcPr>
            <w:tcW w:w="1621" w:type="dxa"/>
            <w:shd w:val="clear" w:color="auto" w:fill="auto"/>
            <w:vAlign w:val="center"/>
            <w:hideMark/>
          </w:tcPr>
          <w:p w14:paraId="76D49444"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-22</w:t>
            </w:r>
          </w:p>
        </w:tc>
        <w:tc>
          <w:tcPr>
            <w:tcW w:w="1947" w:type="dxa"/>
            <w:shd w:val="clear" w:color="auto" w:fill="auto"/>
            <w:vAlign w:val="center"/>
            <w:hideMark/>
          </w:tcPr>
          <w:p w14:paraId="5448F222"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75</w:t>
            </w:r>
          </w:p>
        </w:tc>
        <w:tc>
          <w:tcPr>
            <w:tcW w:w="1267" w:type="dxa"/>
            <w:shd w:val="clear" w:color="auto" w:fill="auto"/>
            <w:vAlign w:val="center"/>
            <w:hideMark/>
          </w:tcPr>
          <w:p w14:paraId="0D7DDEE4"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57</w:t>
            </w:r>
          </w:p>
        </w:tc>
      </w:tr>
      <w:tr w:rsidR="0070684F" w:rsidRPr="0070684F" w14:paraId="61A1BBBE" w14:textId="77777777" w:rsidTr="0070684F">
        <w:trPr>
          <w:trHeight w:val="20"/>
        </w:trPr>
        <w:tc>
          <w:tcPr>
            <w:tcW w:w="1621" w:type="dxa"/>
            <w:shd w:val="clear" w:color="auto" w:fill="auto"/>
            <w:vAlign w:val="center"/>
            <w:hideMark/>
          </w:tcPr>
          <w:p w14:paraId="18AC806A"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1</w:t>
            </w:r>
          </w:p>
        </w:tc>
        <w:tc>
          <w:tcPr>
            <w:tcW w:w="2100" w:type="dxa"/>
            <w:shd w:val="clear" w:color="auto" w:fill="auto"/>
            <w:vAlign w:val="center"/>
            <w:hideMark/>
          </w:tcPr>
          <w:p w14:paraId="2CC717DC"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49</w:t>
            </w:r>
          </w:p>
        </w:tc>
        <w:tc>
          <w:tcPr>
            <w:tcW w:w="1307" w:type="dxa"/>
            <w:shd w:val="clear" w:color="auto" w:fill="auto"/>
            <w:vAlign w:val="center"/>
            <w:hideMark/>
          </w:tcPr>
          <w:p w14:paraId="6CEB12FC"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41</w:t>
            </w:r>
          </w:p>
        </w:tc>
        <w:tc>
          <w:tcPr>
            <w:tcW w:w="1621" w:type="dxa"/>
            <w:shd w:val="clear" w:color="auto" w:fill="auto"/>
            <w:vAlign w:val="center"/>
            <w:hideMark/>
          </w:tcPr>
          <w:p w14:paraId="11443301"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-23</w:t>
            </w:r>
          </w:p>
        </w:tc>
        <w:tc>
          <w:tcPr>
            <w:tcW w:w="1947" w:type="dxa"/>
            <w:shd w:val="clear" w:color="auto" w:fill="auto"/>
            <w:vAlign w:val="center"/>
            <w:hideMark/>
          </w:tcPr>
          <w:p w14:paraId="00655EBF"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76</w:t>
            </w:r>
          </w:p>
        </w:tc>
        <w:tc>
          <w:tcPr>
            <w:tcW w:w="1267" w:type="dxa"/>
            <w:shd w:val="clear" w:color="auto" w:fill="auto"/>
            <w:vAlign w:val="center"/>
            <w:hideMark/>
          </w:tcPr>
          <w:p w14:paraId="4BF06D66"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58</w:t>
            </w:r>
          </w:p>
        </w:tc>
      </w:tr>
      <w:tr w:rsidR="0070684F" w:rsidRPr="0070684F" w14:paraId="1E210601" w14:textId="77777777" w:rsidTr="0070684F">
        <w:trPr>
          <w:trHeight w:val="20"/>
        </w:trPr>
        <w:tc>
          <w:tcPr>
            <w:tcW w:w="1621" w:type="dxa"/>
            <w:shd w:val="clear" w:color="auto" w:fill="auto"/>
            <w:vAlign w:val="center"/>
            <w:hideMark/>
          </w:tcPr>
          <w:p w14:paraId="14AC6083"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0</w:t>
            </w:r>
          </w:p>
        </w:tc>
        <w:tc>
          <w:tcPr>
            <w:tcW w:w="2100" w:type="dxa"/>
            <w:shd w:val="clear" w:color="auto" w:fill="auto"/>
            <w:vAlign w:val="center"/>
            <w:hideMark/>
          </w:tcPr>
          <w:p w14:paraId="33FF3810"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51</w:t>
            </w:r>
          </w:p>
        </w:tc>
        <w:tc>
          <w:tcPr>
            <w:tcW w:w="1307" w:type="dxa"/>
            <w:shd w:val="clear" w:color="auto" w:fill="auto"/>
            <w:vAlign w:val="center"/>
            <w:hideMark/>
          </w:tcPr>
          <w:p w14:paraId="611699AC"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42</w:t>
            </w:r>
          </w:p>
        </w:tc>
        <w:tc>
          <w:tcPr>
            <w:tcW w:w="1621" w:type="dxa"/>
            <w:shd w:val="clear" w:color="auto" w:fill="auto"/>
            <w:vAlign w:val="center"/>
            <w:hideMark/>
          </w:tcPr>
          <w:p w14:paraId="3B124FD9"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-24</w:t>
            </w:r>
          </w:p>
        </w:tc>
        <w:tc>
          <w:tcPr>
            <w:tcW w:w="1947" w:type="dxa"/>
            <w:shd w:val="clear" w:color="auto" w:fill="auto"/>
            <w:vAlign w:val="center"/>
            <w:hideMark/>
          </w:tcPr>
          <w:p w14:paraId="488E150B"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77</w:t>
            </w:r>
          </w:p>
        </w:tc>
        <w:tc>
          <w:tcPr>
            <w:tcW w:w="1267" w:type="dxa"/>
            <w:shd w:val="clear" w:color="auto" w:fill="auto"/>
            <w:vAlign w:val="center"/>
            <w:hideMark/>
          </w:tcPr>
          <w:p w14:paraId="0DCA1F57"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59</w:t>
            </w:r>
          </w:p>
        </w:tc>
      </w:tr>
      <w:tr w:rsidR="0070684F" w:rsidRPr="0070684F" w14:paraId="1302070F" w14:textId="77777777" w:rsidTr="0070684F">
        <w:trPr>
          <w:trHeight w:val="20"/>
        </w:trPr>
        <w:tc>
          <w:tcPr>
            <w:tcW w:w="1621" w:type="dxa"/>
            <w:shd w:val="clear" w:color="auto" w:fill="auto"/>
            <w:vAlign w:val="center"/>
            <w:hideMark/>
          </w:tcPr>
          <w:p w14:paraId="73F00D15"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-1</w:t>
            </w:r>
          </w:p>
        </w:tc>
        <w:tc>
          <w:tcPr>
            <w:tcW w:w="2100" w:type="dxa"/>
            <w:shd w:val="clear" w:color="auto" w:fill="auto"/>
            <w:vAlign w:val="center"/>
            <w:hideMark/>
          </w:tcPr>
          <w:p w14:paraId="5B32CBB9"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52</w:t>
            </w:r>
          </w:p>
        </w:tc>
        <w:tc>
          <w:tcPr>
            <w:tcW w:w="1307" w:type="dxa"/>
            <w:shd w:val="clear" w:color="auto" w:fill="auto"/>
            <w:vAlign w:val="center"/>
            <w:hideMark/>
          </w:tcPr>
          <w:p w14:paraId="46BE6407"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42</w:t>
            </w:r>
          </w:p>
        </w:tc>
        <w:tc>
          <w:tcPr>
            <w:tcW w:w="1621" w:type="dxa"/>
            <w:shd w:val="clear" w:color="auto" w:fill="auto"/>
            <w:vAlign w:val="center"/>
            <w:hideMark/>
          </w:tcPr>
          <w:p w14:paraId="111048FF"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-25</w:t>
            </w:r>
          </w:p>
        </w:tc>
        <w:tc>
          <w:tcPr>
            <w:tcW w:w="1947" w:type="dxa"/>
            <w:shd w:val="clear" w:color="auto" w:fill="auto"/>
            <w:vAlign w:val="center"/>
            <w:hideMark/>
          </w:tcPr>
          <w:p w14:paraId="38CD1A0E"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79</w:t>
            </w:r>
          </w:p>
        </w:tc>
        <w:tc>
          <w:tcPr>
            <w:tcW w:w="1267" w:type="dxa"/>
            <w:shd w:val="clear" w:color="auto" w:fill="auto"/>
            <w:vAlign w:val="center"/>
            <w:hideMark/>
          </w:tcPr>
          <w:p w14:paraId="2F6D6680"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60</w:t>
            </w:r>
          </w:p>
        </w:tc>
      </w:tr>
      <w:tr w:rsidR="0070684F" w:rsidRPr="0070684F" w14:paraId="58030F3A" w14:textId="77777777" w:rsidTr="0070684F">
        <w:trPr>
          <w:trHeight w:val="20"/>
        </w:trPr>
        <w:tc>
          <w:tcPr>
            <w:tcW w:w="1621" w:type="dxa"/>
            <w:shd w:val="clear" w:color="auto" w:fill="auto"/>
            <w:vAlign w:val="center"/>
            <w:hideMark/>
          </w:tcPr>
          <w:p w14:paraId="4FD573A9"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-2</w:t>
            </w:r>
          </w:p>
        </w:tc>
        <w:tc>
          <w:tcPr>
            <w:tcW w:w="2100" w:type="dxa"/>
            <w:shd w:val="clear" w:color="auto" w:fill="auto"/>
            <w:vAlign w:val="center"/>
            <w:hideMark/>
          </w:tcPr>
          <w:p w14:paraId="4AC2F07D"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53</w:t>
            </w:r>
          </w:p>
        </w:tc>
        <w:tc>
          <w:tcPr>
            <w:tcW w:w="1307" w:type="dxa"/>
            <w:shd w:val="clear" w:color="auto" w:fill="auto"/>
            <w:vAlign w:val="center"/>
            <w:hideMark/>
          </w:tcPr>
          <w:p w14:paraId="3390B9F0"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43</w:t>
            </w:r>
          </w:p>
        </w:tc>
        <w:tc>
          <w:tcPr>
            <w:tcW w:w="1621" w:type="dxa"/>
            <w:shd w:val="clear" w:color="auto" w:fill="auto"/>
            <w:vAlign w:val="center"/>
            <w:hideMark/>
          </w:tcPr>
          <w:p w14:paraId="5239ED73"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-26</w:t>
            </w:r>
          </w:p>
        </w:tc>
        <w:tc>
          <w:tcPr>
            <w:tcW w:w="1947" w:type="dxa"/>
            <w:shd w:val="clear" w:color="auto" w:fill="auto"/>
            <w:vAlign w:val="center"/>
            <w:hideMark/>
          </w:tcPr>
          <w:p w14:paraId="135736A3"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80</w:t>
            </w:r>
          </w:p>
        </w:tc>
        <w:tc>
          <w:tcPr>
            <w:tcW w:w="1267" w:type="dxa"/>
            <w:shd w:val="clear" w:color="auto" w:fill="auto"/>
            <w:vAlign w:val="center"/>
            <w:hideMark/>
          </w:tcPr>
          <w:p w14:paraId="13D7C73C"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60</w:t>
            </w:r>
          </w:p>
        </w:tc>
      </w:tr>
      <w:tr w:rsidR="0070684F" w:rsidRPr="0070684F" w14:paraId="05893E91" w14:textId="77777777" w:rsidTr="0070684F">
        <w:trPr>
          <w:trHeight w:val="20"/>
        </w:trPr>
        <w:tc>
          <w:tcPr>
            <w:tcW w:w="1621" w:type="dxa"/>
            <w:shd w:val="clear" w:color="auto" w:fill="auto"/>
            <w:vAlign w:val="center"/>
            <w:hideMark/>
          </w:tcPr>
          <w:p w14:paraId="086C1A63"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w:t>
            </w:r>
          </w:p>
        </w:tc>
        <w:tc>
          <w:tcPr>
            <w:tcW w:w="2100" w:type="dxa"/>
            <w:shd w:val="clear" w:color="auto" w:fill="auto"/>
            <w:vAlign w:val="center"/>
            <w:hideMark/>
          </w:tcPr>
          <w:p w14:paraId="363CF42C"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54</w:t>
            </w:r>
          </w:p>
        </w:tc>
        <w:tc>
          <w:tcPr>
            <w:tcW w:w="1307" w:type="dxa"/>
            <w:shd w:val="clear" w:color="auto" w:fill="auto"/>
            <w:vAlign w:val="center"/>
            <w:hideMark/>
          </w:tcPr>
          <w:p w14:paraId="5B701C44"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44</w:t>
            </w:r>
          </w:p>
        </w:tc>
        <w:tc>
          <w:tcPr>
            <w:tcW w:w="1621" w:type="dxa"/>
            <w:shd w:val="clear" w:color="auto" w:fill="auto"/>
            <w:vAlign w:val="center"/>
            <w:hideMark/>
          </w:tcPr>
          <w:p w14:paraId="76F94633"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-27</w:t>
            </w:r>
          </w:p>
        </w:tc>
        <w:tc>
          <w:tcPr>
            <w:tcW w:w="1947" w:type="dxa"/>
            <w:shd w:val="clear" w:color="auto" w:fill="auto"/>
            <w:vAlign w:val="center"/>
            <w:hideMark/>
          </w:tcPr>
          <w:p w14:paraId="54070923"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81</w:t>
            </w:r>
          </w:p>
        </w:tc>
        <w:tc>
          <w:tcPr>
            <w:tcW w:w="1267" w:type="dxa"/>
            <w:shd w:val="clear" w:color="auto" w:fill="auto"/>
            <w:vAlign w:val="center"/>
            <w:hideMark/>
          </w:tcPr>
          <w:p w14:paraId="2CF6723C"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61</w:t>
            </w:r>
          </w:p>
        </w:tc>
      </w:tr>
      <w:tr w:rsidR="0070684F" w:rsidRPr="0070684F" w14:paraId="4EE2275D" w14:textId="77777777" w:rsidTr="0070684F">
        <w:trPr>
          <w:trHeight w:val="20"/>
        </w:trPr>
        <w:tc>
          <w:tcPr>
            <w:tcW w:w="1621" w:type="dxa"/>
            <w:shd w:val="clear" w:color="auto" w:fill="auto"/>
            <w:vAlign w:val="center"/>
            <w:hideMark/>
          </w:tcPr>
          <w:p w14:paraId="7D320130"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w:t>
            </w:r>
          </w:p>
        </w:tc>
        <w:tc>
          <w:tcPr>
            <w:tcW w:w="2100" w:type="dxa"/>
            <w:shd w:val="clear" w:color="auto" w:fill="auto"/>
            <w:vAlign w:val="center"/>
            <w:hideMark/>
          </w:tcPr>
          <w:p w14:paraId="02647757"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55</w:t>
            </w:r>
          </w:p>
        </w:tc>
        <w:tc>
          <w:tcPr>
            <w:tcW w:w="1307" w:type="dxa"/>
            <w:shd w:val="clear" w:color="auto" w:fill="auto"/>
            <w:vAlign w:val="center"/>
            <w:hideMark/>
          </w:tcPr>
          <w:p w14:paraId="63430378"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45</w:t>
            </w:r>
          </w:p>
        </w:tc>
        <w:tc>
          <w:tcPr>
            <w:tcW w:w="1621" w:type="dxa"/>
            <w:shd w:val="clear" w:color="auto" w:fill="auto"/>
            <w:vAlign w:val="center"/>
            <w:hideMark/>
          </w:tcPr>
          <w:p w14:paraId="1CE8FBA6"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-28</w:t>
            </w:r>
          </w:p>
        </w:tc>
        <w:tc>
          <w:tcPr>
            <w:tcW w:w="1947" w:type="dxa"/>
            <w:shd w:val="clear" w:color="auto" w:fill="auto"/>
            <w:vAlign w:val="center"/>
            <w:hideMark/>
          </w:tcPr>
          <w:p w14:paraId="310ACCBF"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82</w:t>
            </w:r>
          </w:p>
        </w:tc>
        <w:tc>
          <w:tcPr>
            <w:tcW w:w="1267" w:type="dxa"/>
            <w:shd w:val="clear" w:color="auto" w:fill="auto"/>
            <w:vAlign w:val="center"/>
            <w:hideMark/>
          </w:tcPr>
          <w:p w14:paraId="065D9322"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62</w:t>
            </w:r>
          </w:p>
        </w:tc>
      </w:tr>
      <w:tr w:rsidR="0070684F" w:rsidRPr="0070684F" w14:paraId="136225A8" w14:textId="77777777" w:rsidTr="0070684F">
        <w:trPr>
          <w:trHeight w:val="20"/>
        </w:trPr>
        <w:tc>
          <w:tcPr>
            <w:tcW w:w="1621" w:type="dxa"/>
            <w:shd w:val="clear" w:color="auto" w:fill="auto"/>
            <w:vAlign w:val="center"/>
            <w:hideMark/>
          </w:tcPr>
          <w:p w14:paraId="550CF479"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w:t>
            </w:r>
          </w:p>
        </w:tc>
        <w:tc>
          <w:tcPr>
            <w:tcW w:w="2100" w:type="dxa"/>
            <w:shd w:val="clear" w:color="auto" w:fill="auto"/>
            <w:vAlign w:val="center"/>
            <w:hideMark/>
          </w:tcPr>
          <w:p w14:paraId="6D0BB00E"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56</w:t>
            </w:r>
          </w:p>
        </w:tc>
        <w:tc>
          <w:tcPr>
            <w:tcW w:w="1307" w:type="dxa"/>
            <w:shd w:val="clear" w:color="auto" w:fill="auto"/>
            <w:vAlign w:val="center"/>
            <w:hideMark/>
          </w:tcPr>
          <w:p w14:paraId="746DEAB7"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45</w:t>
            </w:r>
          </w:p>
        </w:tc>
        <w:tc>
          <w:tcPr>
            <w:tcW w:w="1621" w:type="dxa"/>
            <w:shd w:val="clear" w:color="auto" w:fill="auto"/>
            <w:vAlign w:val="center"/>
            <w:hideMark/>
          </w:tcPr>
          <w:p w14:paraId="37D26265"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-29</w:t>
            </w:r>
          </w:p>
        </w:tc>
        <w:tc>
          <w:tcPr>
            <w:tcW w:w="1947" w:type="dxa"/>
            <w:shd w:val="clear" w:color="auto" w:fill="auto"/>
            <w:vAlign w:val="center"/>
            <w:hideMark/>
          </w:tcPr>
          <w:p w14:paraId="1D159688"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83</w:t>
            </w:r>
          </w:p>
        </w:tc>
        <w:tc>
          <w:tcPr>
            <w:tcW w:w="1267" w:type="dxa"/>
            <w:shd w:val="clear" w:color="auto" w:fill="auto"/>
            <w:vAlign w:val="center"/>
            <w:hideMark/>
          </w:tcPr>
          <w:p w14:paraId="603CB114"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63</w:t>
            </w:r>
          </w:p>
        </w:tc>
      </w:tr>
      <w:tr w:rsidR="0070684F" w:rsidRPr="0070684F" w14:paraId="4727FEF9" w14:textId="77777777" w:rsidTr="0070684F">
        <w:trPr>
          <w:trHeight w:val="20"/>
        </w:trPr>
        <w:tc>
          <w:tcPr>
            <w:tcW w:w="1621" w:type="dxa"/>
            <w:shd w:val="clear" w:color="auto" w:fill="auto"/>
            <w:vAlign w:val="center"/>
            <w:hideMark/>
          </w:tcPr>
          <w:p w14:paraId="374B6C42"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w:t>
            </w:r>
          </w:p>
        </w:tc>
        <w:tc>
          <w:tcPr>
            <w:tcW w:w="2100" w:type="dxa"/>
            <w:shd w:val="clear" w:color="auto" w:fill="auto"/>
            <w:vAlign w:val="center"/>
            <w:hideMark/>
          </w:tcPr>
          <w:p w14:paraId="6384EBBA"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58</w:t>
            </w:r>
          </w:p>
        </w:tc>
        <w:tc>
          <w:tcPr>
            <w:tcW w:w="1307" w:type="dxa"/>
            <w:shd w:val="clear" w:color="auto" w:fill="auto"/>
            <w:vAlign w:val="center"/>
            <w:hideMark/>
          </w:tcPr>
          <w:p w14:paraId="7D5430E8"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46</w:t>
            </w:r>
          </w:p>
        </w:tc>
        <w:tc>
          <w:tcPr>
            <w:tcW w:w="1621" w:type="dxa"/>
            <w:shd w:val="clear" w:color="auto" w:fill="auto"/>
            <w:vAlign w:val="center"/>
            <w:hideMark/>
          </w:tcPr>
          <w:p w14:paraId="21E53B87"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-30</w:t>
            </w:r>
          </w:p>
        </w:tc>
        <w:tc>
          <w:tcPr>
            <w:tcW w:w="1947" w:type="dxa"/>
            <w:shd w:val="clear" w:color="auto" w:fill="auto"/>
            <w:vAlign w:val="center"/>
            <w:hideMark/>
          </w:tcPr>
          <w:p w14:paraId="72297EA2"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84</w:t>
            </w:r>
          </w:p>
        </w:tc>
        <w:tc>
          <w:tcPr>
            <w:tcW w:w="1267" w:type="dxa"/>
            <w:shd w:val="clear" w:color="auto" w:fill="auto"/>
            <w:vAlign w:val="center"/>
            <w:hideMark/>
          </w:tcPr>
          <w:p w14:paraId="3CEC0FD4"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63</w:t>
            </w:r>
          </w:p>
        </w:tc>
      </w:tr>
      <w:tr w:rsidR="0070684F" w:rsidRPr="0070684F" w14:paraId="2ACE17C1" w14:textId="77777777" w:rsidTr="0070684F">
        <w:trPr>
          <w:trHeight w:val="20"/>
        </w:trPr>
        <w:tc>
          <w:tcPr>
            <w:tcW w:w="1621" w:type="dxa"/>
            <w:shd w:val="clear" w:color="auto" w:fill="auto"/>
            <w:vAlign w:val="center"/>
            <w:hideMark/>
          </w:tcPr>
          <w:p w14:paraId="646D70D2"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-7</w:t>
            </w:r>
          </w:p>
        </w:tc>
        <w:tc>
          <w:tcPr>
            <w:tcW w:w="2100" w:type="dxa"/>
            <w:shd w:val="clear" w:color="auto" w:fill="auto"/>
            <w:vAlign w:val="center"/>
            <w:hideMark/>
          </w:tcPr>
          <w:p w14:paraId="558E0460"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59</w:t>
            </w:r>
          </w:p>
        </w:tc>
        <w:tc>
          <w:tcPr>
            <w:tcW w:w="1307" w:type="dxa"/>
            <w:shd w:val="clear" w:color="auto" w:fill="auto"/>
            <w:vAlign w:val="center"/>
            <w:hideMark/>
          </w:tcPr>
          <w:p w14:paraId="444AB9C8"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47</w:t>
            </w:r>
          </w:p>
        </w:tc>
        <w:tc>
          <w:tcPr>
            <w:tcW w:w="1621" w:type="dxa"/>
            <w:shd w:val="clear" w:color="auto" w:fill="auto"/>
            <w:vAlign w:val="center"/>
            <w:hideMark/>
          </w:tcPr>
          <w:p w14:paraId="01C5FE82"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-31</w:t>
            </w:r>
          </w:p>
        </w:tc>
        <w:tc>
          <w:tcPr>
            <w:tcW w:w="1947" w:type="dxa"/>
            <w:shd w:val="clear" w:color="auto" w:fill="auto"/>
            <w:vAlign w:val="center"/>
            <w:hideMark/>
          </w:tcPr>
          <w:p w14:paraId="23C17454"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86</w:t>
            </w:r>
          </w:p>
        </w:tc>
        <w:tc>
          <w:tcPr>
            <w:tcW w:w="1267" w:type="dxa"/>
            <w:shd w:val="clear" w:color="auto" w:fill="auto"/>
            <w:vAlign w:val="center"/>
            <w:hideMark/>
          </w:tcPr>
          <w:p w14:paraId="4F988FB6"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64</w:t>
            </w:r>
          </w:p>
        </w:tc>
      </w:tr>
      <w:tr w:rsidR="0070684F" w:rsidRPr="0070684F" w14:paraId="70225152" w14:textId="77777777" w:rsidTr="0070684F">
        <w:trPr>
          <w:trHeight w:val="20"/>
        </w:trPr>
        <w:tc>
          <w:tcPr>
            <w:tcW w:w="1621" w:type="dxa"/>
            <w:shd w:val="clear" w:color="auto" w:fill="auto"/>
            <w:vAlign w:val="center"/>
            <w:hideMark/>
          </w:tcPr>
          <w:p w14:paraId="3F720A66"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-8</w:t>
            </w:r>
          </w:p>
        </w:tc>
        <w:tc>
          <w:tcPr>
            <w:tcW w:w="2100" w:type="dxa"/>
            <w:shd w:val="clear" w:color="auto" w:fill="auto"/>
            <w:vAlign w:val="center"/>
            <w:hideMark/>
          </w:tcPr>
          <w:p w14:paraId="1505C93E"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60</w:t>
            </w:r>
          </w:p>
        </w:tc>
        <w:tc>
          <w:tcPr>
            <w:tcW w:w="1307" w:type="dxa"/>
            <w:shd w:val="clear" w:color="auto" w:fill="auto"/>
            <w:vAlign w:val="center"/>
            <w:hideMark/>
          </w:tcPr>
          <w:p w14:paraId="1A060F5D"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48</w:t>
            </w:r>
          </w:p>
        </w:tc>
        <w:tc>
          <w:tcPr>
            <w:tcW w:w="1621" w:type="dxa"/>
            <w:shd w:val="clear" w:color="auto" w:fill="auto"/>
            <w:vAlign w:val="center"/>
            <w:hideMark/>
          </w:tcPr>
          <w:p w14:paraId="75883355"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-32</w:t>
            </w:r>
          </w:p>
        </w:tc>
        <w:tc>
          <w:tcPr>
            <w:tcW w:w="1947" w:type="dxa"/>
            <w:shd w:val="clear" w:color="auto" w:fill="auto"/>
            <w:vAlign w:val="center"/>
            <w:hideMark/>
          </w:tcPr>
          <w:p w14:paraId="052627D6"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87</w:t>
            </w:r>
          </w:p>
        </w:tc>
        <w:tc>
          <w:tcPr>
            <w:tcW w:w="1267" w:type="dxa"/>
            <w:shd w:val="clear" w:color="auto" w:fill="auto"/>
            <w:vAlign w:val="center"/>
            <w:hideMark/>
          </w:tcPr>
          <w:p w14:paraId="23D2FC35"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65</w:t>
            </w:r>
          </w:p>
        </w:tc>
      </w:tr>
      <w:tr w:rsidR="0070684F" w:rsidRPr="0070684F" w14:paraId="0362CE02" w14:textId="77777777" w:rsidTr="0070684F">
        <w:trPr>
          <w:trHeight w:val="20"/>
        </w:trPr>
        <w:tc>
          <w:tcPr>
            <w:tcW w:w="1621" w:type="dxa"/>
            <w:shd w:val="clear" w:color="auto" w:fill="auto"/>
            <w:vAlign w:val="center"/>
            <w:hideMark/>
          </w:tcPr>
          <w:p w14:paraId="6F96AF59"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-9</w:t>
            </w:r>
          </w:p>
        </w:tc>
        <w:tc>
          <w:tcPr>
            <w:tcW w:w="2100" w:type="dxa"/>
            <w:shd w:val="clear" w:color="auto" w:fill="auto"/>
            <w:vAlign w:val="center"/>
            <w:hideMark/>
          </w:tcPr>
          <w:p w14:paraId="02D1CD37"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61</w:t>
            </w:r>
          </w:p>
        </w:tc>
        <w:tc>
          <w:tcPr>
            <w:tcW w:w="1307" w:type="dxa"/>
            <w:shd w:val="clear" w:color="auto" w:fill="auto"/>
            <w:vAlign w:val="center"/>
            <w:hideMark/>
          </w:tcPr>
          <w:p w14:paraId="45BA6F67"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48</w:t>
            </w:r>
          </w:p>
        </w:tc>
        <w:tc>
          <w:tcPr>
            <w:tcW w:w="1621" w:type="dxa"/>
            <w:shd w:val="clear" w:color="auto" w:fill="auto"/>
            <w:vAlign w:val="center"/>
            <w:hideMark/>
          </w:tcPr>
          <w:p w14:paraId="1C5093A5"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-33</w:t>
            </w:r>
          </w:p>
        </w:tc>
        <w:tc>
          <w:tcPr>
            <w:tcW w:w="1947" w:type="dxa"/>
            <w:shd w:val="clear" w:color="auto" w:fill="auto"/>
            <w:vAlign w:val="center"/>
            <w:hideMark/>
          </w:tcPr>
          <w:p w14:paraId="5A3CE786"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88</w:t>
            </w:r>
          </w:p>
        </w:tc>
        <w:tc>
          <w:tcPr>
            <w:tcW w:w="1267" w:type="dxa"/>
            <w:shd w:val="clear" w:color="auto" w:fill="auto"/>
            <w:vAlign w:val="center"/>
            <w:hideMark/>
          </w:tcPr>
          <w:p w14:paraId="6D8ADD90"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66</w:t>
            </w:r>
          </w:p>
        </w:tc>
      </w:tr>
      <w:tr w:rsidR="0070684F" w:rsidRPr="0070684F" w14:paraId="5ADA2454" w14:textId="77777777" w:rsidTr="0070684F">
        <w:trPr>
          <w:trHeight w:val="20"/>
        </w:trPr>
        <w:tc>
          <w:tcPr>
            <w:tcW w:w="1621" w:type="dxa"/>
            <w:shd w:val="clear" w:color="auto" w:fill="auto"/>
            <w:vAlign w:val="center"/>
            <w:hideMark/>
          </w:tcPr>
          <w:p w14:paraId="0085DD66"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-10</w:t>
            </w:r>
          </w:p>
        </w:tc>
        <w:tc>
          <w:tcPr>
            <w:tcW w:w="2100" w:type="dxa"/>
            <w:shd w:val="clear" w:color="auto" w:fill="auto"/>
            <w:vAlign w:val="center"/>
            <w:hideMark/>
          </w:tcPr>
          <w:p w14:paraId="2A8B4E26"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62</w:t>
            </w:r>
          </w:p>
        </w:tc>
        <w:tc>
          <w:tcPr>
            <w:tcW w:w="1307" w:type="dxa"/>
            <w:shd w:val="clear" w:color="auto" w:fill="auto"/>
            <w:vAlign w:val="center"/>
            <w:hideMark/>
          </w:tcPr>
          <w:p w14:paraId="3D41D535"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49</w:t>
            </w:r>
          </w:p>
        </w:tc>
        <w:tc>
          <w:tcPr>
            <w:tcW w:w="1621" w:type="dxa"/>
            <w:shd w:val="clear" w:color="auto" w:fill="auto"/>
            <w:vAlign w:val="center"/>
            <w:hideMark/>
          </w:tcPr>
          <w:p w14:paraId="219D2996"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-34</w:t>
            </w:r>
          </w:p>
        </w:tc>
        <w:tc>
          <w:tcPr>
            <w:tcW w:w="1947" w:type="dxa"/>
            <w:shd w:val="clear" w:color="auto" w:fill="auto"/>
            <w:vAlign w:val="center"/>
            <w:hideMark/>
          </w:tcPr>
          <w:p w14:paraId="25511AB0"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89</w:t>
            </w:r>
          </w:p>
        </w:tc>
        <w:tc>
          <w:tcPr>
            <w:tcW w:w="1267" w:type="dxa"/>
            <w:shd w:val="clear" w:color="auto" w:fill="auto"/>
            <w:vAlign w:val="center"/>
            <w:hideMark/>
          </w:tcPr>
          <w:p w14:paraId="33799872"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66</w:t>
            </w:r>
          </w:p>
        </w:tc>
      </w:tr>
      <w:tr w:rsidR="0070684F" w:rsidRPr="0070684F" w14:paraId="38E38592" w14:textId="77777777" w:rsidTr="0070684F">
        <w:trPr>
          <w:trHeight w:val="20"/>
        </w:trPr>
        <w:tc>
          <w:tcPr>
            <w:tcW w:w="1621" w:type="dxa"/>
            <w:shd w:val="clear" w:color="auto" w:fill="auto"/>
            <w:vAlign w:val="center"/>
            <w:hideMark/>
          </w:tcPr>
          <w:p w14:paraId="7DB09F53"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-11</w:t>
            </w:r>
          </w:p>
        </w:tc>
        <w:tc>
          <w:tcPr>
            <w:tcW w:w="2100" w:type="dxa"/>
            <w:shd w:val="clear" w:color="auto" w:fill="auto"/>
            <w:vAlign w:val="center"/>
            <w:hideMark/>
          </w:tcPr>
          <w:p w14:paraId="7BDD3A2B"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63</w:t>
            </w:r>
          </w:p>
        </w:tc>
        <w:tc>
          <w:tcPr>
            <w:tcW w:w="1307" w:type="dxa"/>
            <w:shd w:val="clear" w:color="auto" w:fill="auto"/>
            <w:vAlign w:val="center"/>
            <w:hideMark/>
          </w:tcPr>
          <w:p w14:paraId="710D901C"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50</w:t>
            </w:r>
          </w:p>
        </w:tc>
        <w:tc>
          <w:tcPr>
            <w:tcW w:w="1621" w:type="dxa"/>
            <w:shd w:val="clear" w:color="auto" w:fill="auto"/>
            <w:vAlign w:val="center"/>
            <w:hideMark/>
          </w:tcPr>
          <w:p w14:paraId="305E7231"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-35</w:t>
            </w:r>
          </w:p>
        </w:tc>
        <w:tc>
          <w:tcPr>
            <w:tcW w:w="1947" w:type="dxa"/>
            <w:shd w:val="clear" w:color="auto" w:fill="auto"/>
            <w:vAlign w:val="center"/>
            <w:hideMark/>
          </w:tcPr>
          <w:p w14:paraId="324F8A8F"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90</w:t>
            </w:r>
          </w:p>
        </w:tc>
        <w:tc>
          <w:tcPr>
            <w:tcW w:w="1267" w:type="dxa"/>
            <w:shd w:val="clear" w:color="auto" w:fill="auto"/>
            <w:vAlign w:val="center"/>
            <w:hideMark/>
          </w:tcPr>
          <w:p w14:paraId="308351BD"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67</w:t>
            </w:r>
          </w:p>
        </w:tc>
      </w:tr>
      <w:tr w:rsidR="0070684F" w:rsidRPr="0070684F" w14:paraId="094937C5" w14:textId="77777777" w:rsidTr="0070684F">
        <w:trPr>
          <w:trHeight w:val="20"/>
        </w:trPr>
        <w:tc>
          <w:tcPr>
            <w:tcW w:w="1621" w:type="dxa"/>
            <w:shd w:val="clear" w:color="auto" w:fill="auto"/>
            <w:vAlign w:val="center"/>
            <w:hideMark/>
          </w:tcPr>
          <w:p w14:paraId="0B87F793"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-12</w:t>
            </w:r>
          </w:p>
        </w:tc>
        <w:tc>
          <w:tcPr>
            <w:tcW w:w="2100" w:type="dxa"/>
            <w:shd w:val="clear" w:color="auto" w:fill="auto"/>
            <w:vAlign w:val="center"/>
            <w:hideMark/>
          </w:tcPr>
          <w:p w14:paraId="7A318B74"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65</w:t>
            </w:r>
          </w:p>
        </w:tc>
        <w:tc>
          <w:tcPr>
            <w:tcW w:w="1307" w:type="dxa"/>
            <w:shd w:val="clear" w:color="auto" w:fill="auto"/>
            <w:vAlign w:val="center"/>
            <w:hideMark/>
          </w:tcPr>
          <w:p w14:paraId="59BFE52A"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51</w:t>
            </w:r>
          </w:p>
        </w:tc>
        <w:tc>
          <w:tcPr>
            <w:tcW w:w="1621" w:type="dxa"/>
            <w:shd w:val="clear" w:color="auto" w:fill="auto"/>
            <w:vAlign w:val="center"/>
            <w:hideMark/>
          </w:tcPr>
          <w:p w14:paraId="31C75832"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-36</w:t>
            </w:r>
          </w:p>
        </w:tc>
        <w:tc>
          <w:tcPr>
            <w:tcW w:w="1947" w:type="dxa"/>
            <w:shd w:val="clear" w:color="auto" w:fill="auto"/>
            <w:vAlign w:val="center"/>
            <w:hideMark/>
          </w:tcPr>
          <w:p w14:paraId="478F4B22"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91</w:t>
            </w:r>
          </w:p>
        </w:tc>
        <w:tc>
          <w:tcPr>
            <w:tcW w:w="1267" w:type="dxa"/>
            <w:shd w:val="clear" w:color="auto" w:fill="auto"/>
            <w:vAlign w:val="center"/>
            <w:hideMark/>
          </w:tcPr>
          <w:p w14:paraId="5F423071"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68</w:t>
            </w:r>
          </w:p>
        </w:tc>
      </w:tr>
      <w:tr w:rsidR="0070684F" w:rsidRPr="0070684F" w14:paraId="45951243" w14:textId="77777777" w:rsidTr="0070684F">
        <w:trPr>
          <w:trHeight w:val="20"/>
        </w:trPr>
        <w:tc>
          <w:tcPr>
            <w:tcW w:w="1621" w:type="dxa"/>
            <w:shd w:val="clear" w:color="auto" w:fill="auto"/>
            <w:vAlign w:val="center"/>
            <w:hideMark/>
          </w:tcPr>
          <w:p w14:paraId="58ED3670"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-13</w:t>
            </w:r>
          </w:p>
        </w:tc>
        <w:tc>
          <w:tcPr>
            <w:tcW w:w="2100" w:type="dxa"/>
            <w:shd w:val="clear" w:color="auto" w:fill="auto"/>
            <w:vAlign w:val="center"/>
            <w:hideMark/>
          </w:tcPr>
          <w:p w14:paraId="1F4E5788"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66</w:t>
            </w:r>
          </w:p>
        </w:tc>
        <w:tc>
          <w:tcPr>
            <w:tcW w:w="1307" w:type="dxa"/>
            <w:shd w:val="clear" w:color="auto" w:fill="auto"/>
            <w:vAlign w:val="center"/>
            <w:hideMark/>
          </w:tcPr>
          <w:p w14:paraId="1B80C504"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51</w:t>
            </w:r>
          </w:p>
        </w:tc>
        <w:tc>
          <w:tcPr>
            <w:tcW w:w="1621" w:type="dxa"/>
            <w:shd w:val="clear" w:color="auto" w:fill="auto"/>
            <w:vAlign w:val="center"/>
            <w:hideMark/>
          </w:tcPr>
          <w:p w14:paraId="3612DE4E"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-37</w:t>
            </w:r>
          </w:p>
        </w:tc>
        <w:tc>
          <w:tcPr>
            <w:tcW w:w="1947" w:type="dxa"/>
            <w:shd w:val="clear" w:color="auto" w:fill="auto"/>
            <w:vAlign w:val="center"/>
            <w:hideMark/>
          </w:tcPr>
          <w:p w14:paraId="0CE7247D"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93</w:t>
            </w:r>
          </w:p>
        </w:tc>
        <w:tc>
          <w:tcPr>
            <w:tcW w:w="1267" w:type="dxa"/>
            <w:shd w:val="clear" w:color="auto" w:fill="auto"/>
            <w:vAlign w:val="center"/>
            <w:hideMark/>
          </w:tcPr>
          <w:p w14:paraId="1A6F9432"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69</w:t>
            </w:r>
          </w:p>
        </w:tc>
      </w:tr>
      <w:tr w:rsidR="0070684F" w:rsidRPr="0070684F" w14:paraId="162A76F0" w14:textId="77777777" w:rsidTr="0070684F">
        <w:trPr>
          <w:trHeight w:val="20"/>
        </w:trPr>
        <w:tc>
          <w:tcPr>
            <w:tcW w:w="1621" w:type="dxa"/>
            <w:shd w:val="clear" w:color="auto" w:fill="auto"/>
            <w:vAlign w:val="center"/>
            <w:hideMark/>
          </w:tcPr>
          <w:p w14:paraId="02EA74DA"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-14</w:t>
            </w:r>
          </w:p>
        </w:tc>
        <w:tc>
          <w:tcPr>
            <w:tcW w:w="2100" w:type="dxa"/>
            <w:shd w:val="clear" w:color="auto" w:fill="auto"/>
            <w:vAlign w:val="center"/>
            <w:hideMark/>
          </w:tcPr>
          <w:p w14:paraId="779180DF"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67</w:t>
            </w:r>
          </w:p>
        </w:tc>
        <w:tc>
          <w:tcPr>
            <w:tcW w:w="1307" w:type="dxa"/>
            <w:shd w:val="clear" w:color="auto" w:fill="auto"/>
            <w:vAlign w:val="center"/>
            <w:hideMark/>
          </w:tcPr>
          <w:p w14:paraId="2409D544"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52</w:t>
            </w:r>
          </w:p>
        </w:tc>
        <w:tc>
          <w:tcPr>
            <w:tcW w:w="1621" w:type="dxa"/>
            <w:shd w:val="clear" w:color="auto" w:fill="auto"/>
            <w:vAlign w:val="center"/>
            <w:hideMark/>
          </w:tcPr>
          <w:p w14:paraId="28474BA0"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-38</w:t>
            </w:r>
          </w:p>
        </w:tc>
        <w:tc>
          <w:tcPr>
            <w:tcW w:w="1947" w:type="dxa"/>
            <w:shd w:val="clear" w:color="auto" w:fill="auto"/>
            <w:vAlign w:val="center"/>
            <w:hideMark/>
          </w:tcPr>
          <w:p w14:paraId="522CFC43"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94</w:t>
            </w:r>
          </w:p>
        </w:tc>
        <w:tc>
          <w:tcPr>
            <w:tcW w:w="1267" w:type="dxa"/>
            <w:shd w:val="clear" w:color="auto" w:fill="auto"/>
            <w:vAlign w:val="center"/>
            <w:hideMark/>
          </w:tcPr>
          <w:p w14:paraId="22D66697"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69</w:t>
            </w:r>
          </w:p>
        </w:tc>
      </w:tr>
      <w:tr w:rsidR="0070684F" w:rsidRPr="0070684F" w14:paraId="05A60F04" w14:textId="77777777" w:rsidTr="0070684F">
        <w:trPr>
          <w:trHeight w:val="20"/>
        </w:trPr>
        <w:tc>
          <w:tcPr>
            <w:tcW w:w="1621" w:type="dxa"/>
            <w:shd w:val="clear" w:color="auto" w:fill="auto"/>
            <w:vAlign w:val="center"/>
            <w:hideMark/>
          </w:tcPr>
          <w:p w14:paraId="7621A4FC"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-15</w:t>
            </w:r>
          </w:p>
        </w:tc>
        <w:tc>
          <w:tcPr>
            <w:tcW w:w="2100" w:type="dxa"/>
            <w:shd w:val="clear" w:color="auto" w:fill="auto"/>
            <w:vAlign w:val="center"/>
            <w:hideMark/>
          </w:tcPr>
          <w:p w14:paraId="03C3428C"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68</w:t>
            </w:r>
          </w:p>
        </w:tc>
        <w:tc>
          <w:tcPr>
            <w:tcW w:w="1307" w:type="dxa"/>
            <w:shd w:val="clear" w:color="auto" w:fill="auto"/>
            <w:vAlign w:val="center"/>
            <w:hideMark/>
          </w:tcPr>
          <w:p w14:paraId="74DCB705"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53</w:t>
            </w:r>
          </w:p>
        </w:tc>
        <w:tc>
          <w:tcPr>
            <w:tcW w:w="1621" w:type="dxa"/>
            <w:shd w:val="clear" w:color="auto" w:fill="auto"/>
            <w:vAlign w:val="center"/>
            <w:hideMark/>
          </w:tcPr>
          <w:p w14:paraId="52662391"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-39</w:t>
            </w:r>
          </w:p>
        </w:tc>
        <w:tc>
          <w:tcPr>
            <w:tcW w:w="1947" w:type="dxa"/>
            <w:shd w:val="clear" w:color="auto" w:fill="auto"/>
            <w:vAlign w:val="center"/>
            <w:hideMark/>
          </w:tcPr>
          <w:p w14:paraId="336F491E"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95</w:t>
            </w:r>
          </w:p>
        </w:tc>
        <w:tc>
          <w:tcPr>
            <w:tcW w:w="1267" w:type="dxa"/>
            <w:shd w:val="clear" w:color="auto" w:fill="auto"/>
            <w:vAlign w:val="center"/>
            <w:hideMark/>
          </w:tcPr>
          <w:p w14:paraId="4F54DCC3" w14:textId="77777777" w:rsidR="0070684F" w:rsidRPr="0070684F" w:rsidRDefault="0070684F" w:rsidP="0070684F">
            <w:pPr>
              <w:spacing w:after="0" w:line="240" w:lineRule="auto"/>
              <w:jc w:val="both"/>
              <w:rPr>
                <w:rFonts w:eastAsia="Times New Roman" w:cs="Times New Roman"/>
                <w:color w:val="000000"/>
                <w:sz w:val="20"/>
                <w:szCs w:val="20"/>
                <w:lang w:eastAsia="ru-RU"/>
              </w:rPr>
            </w:pPr>
            <w:r w:rsidRPr="0070684F">
              <w:rPr>
                <w:rFonts w:eastAsia="Times New Roman" w:cs="Times New Roman"/>
                <w:color w:val="000000"/>
                <w:sz w:val="20"/>
                <w:szCs w:val="20"/>
                <w:lang w:eastAsia="ru-RU"/>
              </w:rPr>
              <w:t>70</w:t>
            </w:r>
          </w:p>
        </w:tc>
      </w:tr>
    </w:tbl>
    <w:p w14:paraId="526D84D9" w14:textId="17EFFBCE" w:rsidR="00861BD0" w:rsidRDefault="00AC5818" w:rsidP="00902C14">
      <w:pPr>
        <w:tabs>
          <w:tab w:val="left" w:pos="284"/>
        </w:tabs>
        <w:jc w:val="both"/>
      </w:pPr>
      <w:r>
        <w:t>Д</w:t>
      </w:r>
      <w:r w:rsidR="00861BD0">
        <w:t xml:space="preserve">анный температурный график является расчетным при проектировании, оптимальным для работы котельной и тепловых сетей. </w:t>
      </w:r>
    </w:p>
    <w:p w14:paraId="4D746D04" w14:textId="7BD06D70" w:rsidR="00626EC2" w:rsidRDefault="00861BD0" w:rsidP="00902C14">
      <w:pPr>
        <w:pStyle w:val="1"/>
        <w:numPr>
          <w:ilvl w:val="2"/>
          <w:numId w:val="1"/>
        </w:numPr>
        <w:tabs>
          <w:tab w:val="left" w:pos="284"/>
        </w:tabs>
        <w:ind w:left="0" w:firstLine="0"/>
      </w:pPr>
      <w:bookmarkStart w:id="45" w:name="_Toc138843161"/>
      <w:r>
        <w:t xml:space="preserve">Фактические температурные режимы отпуска тепла в тепловые сети и </w:t>
      </w:r>
      <w:proofErr w:type="spellStart"/>
      <w:r>
        <w:t>иих</w:t>
      </w:r>
      <w:proofErr w:type="spellEnd"/>
      <w:r>
        <w:t xml:space="preserve"> соответствие утвержденным графикам регулирования отпуска тепла в тепловые сети.</w:t>
      </w:r>
      <w:bookmarkEnd w:id="45"/>
      <w:r>
        <w:t xml:space="preserve"> </w:t>
      </w:r>
    </w:p>
    <w:p w14:paraId="1BD7A9BA" w14:textId="77777777" w:rsidR="00861BD0" w:rsidRDefault="00861BD0" w:rsidP="00902C14">
      <w:pPr>
        <w:tabs>
          <w:tab w:val="left" w:pos="284"/>
        </w:tabs>
        <w:jc w:val="both"/>
      </w:pPr>
      <w:r>
        <w:t>В соответствии с пунктом 6.2.59 «Правил технической эксплуатации тепловых энергоустановок»:</w:t>
      </w:r>
    </w:p>
    <w:p w14:paraId="3B971079" w14:textId="77777777" w:rsidR="00861BD0" w:rsidRDefault="00861BD0" w:rsidP="00902C14">
      <w:pPr>
        <w:tabs>
          <w:tab w:val="left" w:pos="284"/>
        </w:tabs>
        <w:jc w:val="both"/>
      </w:pPr>
      <w:r>
        <w:t>Отклонения от заданного режима на источнике теплоты предусматриваются не более:</w:t>
      </w:r>
    </w:p>
    <w:p w14:paraId="2D5FCBDF" w14:textId="77777777" w:rsidR="00861BD0" w:rsidRDefault="00861BD0" w:rsidP="00902C14">
      <w:pPr>
        <w:tabs>
          <w:tab w:val="left" w:pos="284"/>
        </w:tabs>
        <w:jc w:val="both"/>
      </w:pPr>
      <w:r>
        <w:t>–</w:t>
      </w:r>
      <w:r>
        <w:tab/>
        <w:t>по температуре воды, поступающей в тепловую сеть ± 3%;</w:t>
      </w:r>
    </w:p>
    <w:p w14:paraId="4F1D02A7" w14:textId="77777777" w:rsidR="00861BD0" w:rsidRDefault="00861BD0" w:rsidP="00902C14">
      <w:pPr>
        <w:tabs>
          <w:tab w:val="left" w:pos="284"/>
        </w:tabs>
        <w:jc w:val="both"/>
      </w:pPr>
      <w:r>
        <w:t>–</w:t>
      </w:r>
      <w:r>
        <w:tab/>
        <w:t>по давлению в подающем трубопроводе ± 5%;</w:t>
      </w:r>
    </w:p>
    <w:p w14:paraId="26FB95F0" w14:textId="77777777" w:rsidR="00861BD0" w:rsidRDefault="00861BD0" w:rsidP="00902C14">
      <w:pPr>
        <w:tabs>
          <w:tab w:val="left" w:pos="284"/>
        </w:tabs>
        <w:jc w:val="both"/>
      </w:pPr>
      <w:r>
        <w:t>–</w:t>
      </w:r>
      <w:r>
        <w:tab/>
        <w:t>по давлению в обратном трубопроводе ± 0,2 кгс/см2.</w:t>
      </w:r>
    </w:p>
    <w:p w14:paraId="1CB3E6CA" w14:textId="77777777" w:rsidR="00861BD0" w:rsidRDefault="00861BD0" w:rsidP="00902C14">
      <w:pPr>
        <w:tabs>
          <w:tab w:val="left" w:pos="284"/>
        </w:tabs>
        <w:jc w:val="both"/>
      </w:pPr>
      <w:r>
        <w:t xml:space="preserve">Отклонение фактической среднесуточной температуры обратной воды из тепловой сети может превышать заданную температурным графиком не более чем на +3%. </w:t>
      </w:r>
    </w:p>
    <w:p w14:paraId="3CA99B9D" w14:textId="77777777" w:rsidR="00861BD0" w:rsidRDefault="00861BD0" w:rsidP="00902C14">
      <w:pPr>
        <w:tabs>
          <w:tab w:val="left" w:pos="284"/>
        </w:tabs>
        <w:jc w:val="both"/>
      </w:pPr>
      <w:r>
        <w:t>Понижение фактической температуры обратной воды по сравнению с графиком не лимитируется.</w:t>
      </w:r>
    </w:p>
    <w:p w14:paraId="06035741" w14:textId="51C3B3C5" w:rsidR="00861BD0" w:rsidRPr="00227C42" w:rsidRDefault="00861BD0" w:rsidP="00902C14">
      <w:pPr>
        <w:tabs>
          <w:tab w:val="left" w:pos="284"/>
        </w:tabs>
        <w:jc w:val="both"/>
      </w:pPr>
      <w:r>
        <w:t>Фактические температурные режимы отпуска тепла в тепловые сети соответствуют утвержденным графикам регулирования отпуска тепла в тепловые сети.</w:t>
      </w:r>
    </w:p>
    <w:p w14:paraId="49370BF0" w14:textId="76BBD10B" w:rsidR="00861BD0" w:rsidRDefault="004B0907" w:rsidP="00902C14">
      <w:pPr>
        <w:pStyle w:val="1"/>
        <w:numPr>
          <w:ilvl w:val="2"/>
          <w:numId w:val="1"/>
        </w:numPr>
        <w:tabs>
          <w:tab w:val="left" w:pos="284"/>
        </w:tabs>
        <w:ind w:left="0" w:firstLine="0"/>
      </w:pPr>
      <w:bookmarkStart w:id="46" w:name="_Toc138843162"/>
      <w:r>
        <w:t>Гидравлические режимы и пьезометрические графики тепловых сетей.</w:t>
      </w:r>
      <w:bookmarkEnd w:id="46"/>
      <w:r>
        <w:t xml:space="preserve"> </w:t>
      </w:r>
    </w:p>
    <w:p w14:paraId="0AD4B401" w14:textId="22057C95" w:rsidR="00FA24A2" w:rsidRDefault="00FA24A2" w:rsidP="00FA24A2">
      <w:pPr>
        <w:tabs>
          <w:tab w:val="left" w:pos="284"/>
        </w:tabs>
        <w:jc w:val="both"/>
      </w:pPr>
      <w:r>
        <w:t xml:space="preserve">На момент актуализации схемы теплоснабжения результаты </w:t>
      </w:r>
      <w:r w:rsidR="00F6597C">
        <w:t xml:space="preserve">расчетов </w:t>
      </w:r>
      <w:r>
        <w:t xml:space="preserve">гидравлических режимов и пьезометрических графиков тепловых сетей не предоставлены. </w:t>
      </w:r>
    </w:p>
    <w:p w14:paraId="1E875FA1" w14:textId="4D72D5A1" w:rsidR="00612D5E" w:rsidRDefault="004B0907" w:rsidP="00FA24A2">
      <w:pPr>
        <w:pStyle w:val="1"/>
        <w:numPr>
          <w:ilvl w:val="2"/>
          <w:numId w:val="1"/>
        </w:numPr>
      </w:pPr>
      <w:bookmarkStart w:id="47" w:name="_Toc138843163"/>
      <w:r>
        <w:t>Статистика отказов тепловых сетей (аварийных ситуаций) за последние 5 лет.</w:t>
      </w:r>
      <w:bookmarkEnd w:id="47"/>
      <w:r>
        <w:t xml:space="preserve"> </w:t>
      </w:r>
    </w:p>
    <w:p w14:paraId="39A01CF5" w14:textId="2C7258DA" w:rsidR="004B0907" w:rsidRDefault="004B0907" w:rsidP="00902C14">
      <w:pPr>
        <w:tabs>
          <w:tab w:val="left" w:pos="284"/>
        </w:tabs>
        <w:jc w:val="both"/>
      </w:pPr>
      <w:r>
        <w:t xml:space="preserve">Статистика отказов тепловых сетей за последние 5 лет не предоставлена. </w:t>
      </w:r>
    </w:p>
    <w:p w14:paraId="34231ECE" w14:textId="328F08A1" w:rsidR="004B0907" w:rsidRDefault="004B0907" w:rsidP="00902C14">
      <w:pPr>
        <w:pStyle w:val="1"/>
        <w:numPr>
          <w:ilvl w:val="2"/>
          <w:numId w:val="1"/>
        </w:numPr>
        <w:tabs>
          <w:tab w:val="left" w:pos="284"/>
        </w:tabs>
        <w:ind w:left="0" w:firstLine="0"/>
      </w:pPr>
      <w:bookmarkStart w:id="48" w:name="_Toc138843164"/>
      <w: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48"/>
      <w:r>
        <w:t xml:space="preserve"> </w:t>
      </w:r>
    </w:p>
    <w:p w14:paraId="344AD178" w14:textId="73A99740" w:rsidR="004B0907" w:rsidRDefault="004B0907" w:rsidP="00902C14">
      <w:pPr>
        <w:tabs>
          <w:tab w:val="left" w:pos="284"/>
        </w:tabs>
        <w:jc w:val="both"/>
      </w:pPr>
      <w:r>
        <w:t xml:space="preserve">Статистика восстановлений тепловых сетей не предоставлена. </w:t>
      </w:r>
    </w:p>
    <w:p w14:paraId="4C1C5EF8" w14:textId="1A0F0279" w:rsidR="004B0907" w:rsidRDefault="004B0907" w:rsidP="00902C14">
      <w:pPr>
        <w:pStyle w:val="1"/>
        <w:numPr>
          <w:ilvl w:val="2"/>
          <w:numId w:val="1"/>
        </w:numPr>
        <w:tabs>
          <w:tab w:val="left" w:pos="284"/>
        </w:tabs>
        <w:ind w:left="0" w:firstLine="0"/>
      </w:pPr>
      <w:bookmarkStart w:id="49" w:name="_Toc138843165"/>
      <w:r>
        <w:t>Описание процедур диагностики состояния тепловых сетей и планирования капитальных (текущих) ремонтов.</w:t>
      </w:r>
      <w:bookmarkEnd w:id="49"/>
      <w:r>
        <w:t xml:space="preserve"> </w:t>
      </w:r>
    </w:p>
    <w:p w14:paraId="386E3B07" w14:textId="1A27B967" w:rsidR="004B0907" w:rsidRDefault="004B0907" w:rsidP="00902C14">
      <w:pPr>
        <w:tabs>
          <w:tab w:val="left" w:pos="284"/>
        </w:tabs>
        <w:jc w:val="both"/>
      </w:pPr>
      <w:r>
        <w:t>Система диагностики тепловых сетей предназначена для формирования пакета данных о состоянии тепловых сетей. В условиях ограниченного финансирования целесообразно планировать и производить ремонты тепловых сетей исходя из их реального состояния, а не в зависимости от срока службы. При этом предпочтение имеют неразрушающие методы диагностики.</w:t>
      </w:r>
    </w:p>
    <w:p w14:paraId="25C78992" w14:textId="77777777" w:rsidR="004B0907" w:rsidRDefault="004B0907" w:rsidP="00902C14">
      <w:pPr>
        <w:tabs>
          <w:tab w:val="left" w:pos="284"/>
        </w:tabs>
        <w:jc w:val="both"/>
      </w:pPr>
      <w:proofErr w:type="spellStart"/>
      <w:r w:rsidRPr="00B74A3B">
        <w:rPr>
          <w:b/>
        </w:rPr>
        <w:t>Опресcовка</w:t>
      </w:r>
      <w:proofErr w:type="spellEnd"/>
      <w:r w:rsidRPr="00B74A3B">
        <w:rPr>
          <w:b/>
        </w:rPr>
        <w:t xml:space="preserve"> на прочность повышенным давлением.</w:t>
      </w:r>
      <w:r>
        <w:t xml:space="preserve">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14:paraId="72F570BD" w14:textId="77777777" w:rsidR="004B0907" w:rsidRDefault="004B0907" w:rsidP="00902C14">
      <w:pPr>
        <w:tabs>
          <w:tab w:val="left" w:pos="284"/>
        </w:tabs>
        <w:jc w:val="both"/>
      </w:pPr>
      <w:r>
        <w:t>Организация и планирование ремонта теплотехнического оборудования. Постоянная работоспособность всякого оборудования поддерживается его правильной эксплуатацией и своевременным ремонтом. Надежная и безопасная эксплуатация теплоэнергетического оборудования в пределах установленных параметров работы может быть обеспечена только при строгом выполнении определенных запланированных во времени мероприятий по надзору и уходу за оборудованием, включая проведение необходимых ремонтов.</w:t>
      </w:r>
    </w:p>
    <w:p w14:paraId="4CF30689" w14:textId="77777777" w:rsidR="004B0907" w:rsidRDefault="004B0907" w:rsidP="00902C14">
      <w:pPr>
        <w:tabs>
          <w:tab w:val="left" w:pos="284"/>
        </w:tabs>
        <w:jc w:val="both"/>
      </w:pPr>
      <w:r>
        <w:t>Совокупность организационно - технических мероприятий в теплоэнергетической промышленности представляет собой единую систему, именуемой системой планово-предупредительного ремонта (ППР), или системой технического обслуживания и ремонта оборудования.</w:t>
      </w:r>
    </w:p>
    <w:p w14:paraId="224E839F" w14:textId="77777777" w:rsidR="004B0907" w:rsidRDefault="004B0907" w:rsidP="00902C14">
      <w:pPr>
        <w:tabs>
          <w:tab w:val="left" w:pos="284"/>
        </w:tabs>
        <w:jc w:val="both"/>
      </w:pPr>
      <w:r>
        <w:t>Важной составной частью системы ППР или системы технического обслуживания и ремонта являются организация и проведение ремонтов оборудования, на которых сосредотачивается основная часть трудовых и материальных затрат.</w:t>
      </w:r>
    </w:p>
    <w:p w14:paraId="391C3A09" w14:textId="77777777" w:rsidR="004B0907" w:rsidRDefault="004B0907" w:rsidP="00902C14">
      <w:pPr>
        <w:tabs>
          <w:tab w:val="left" w:pos="284"/>
        </w:tabs>
        <w:jc w:val="both"/>
      </w:pPr>
      <w:r>
        <w:t>Назначение ремонтов – поддерживать высокие эксплуатационные и технико-экономические показатели оборудования. С этой целью ремонт включает комплекс работ, направленных на предотвращение или остановку износа, а также на полное или частичное восстановление размеров, форм и физико-механических свойств материалов или отдельных деталей и узлов, так и всего оборудования.</w:t>
      </w:r>
    </w:p>
    <w:p w14:paraId="0AEB4BDB" w14:textId="77777777" w:rsidR="004B0907" w:rsidRDefault="004B0907" w:rsidP="00902C14">
      <w:pPr>
        <w:tabs>
          <w:tab w:val="left" w:pos="284"/>
        </w:tabs>
        <w:jc w:val="both"/>
      </w:pPr>
      <w:r>
        <w:t xml:space="preserve">Используя накопленный опыт по эксплуатации и ремонту оборудования, рекомендации заводов-изготовителей оборудования, чтобы добиться значительного снижения трудоемкости при выполнении ремонтных работ, снижения расхода материалов и </w:t>
      </w:r>
      <w:proofErr w:type="spellStart"/>
      <w:r>
        <w:t>ЗИПа</w:t>
      </w:r>
      <w:proofErr w:type="spellEnd"/>
      <w:r>
        <w:t xml:space="preserve"> без снижения срока службы и надежности эксплуатационного оборудования на предприятии устанавливаются следующие виды обслуживания и ремонта:</w:t>
      </w:r>
    </w:p>
    <w:p w14:paraId="7FC9C933" w14:textId="77777777" w:rsidR="004B0907" w:rsidRDefault="004B0907" w:rsidP="00902C14">
      <w:pPr>
        <w:pStyle w:val="11"/>
        <w:tabs>
          <w:tab w:val="left" w:pos="284"/>
        </w:tabs>
        <w:ind w:left="0" w:firstLine="0"/>
      </w:pPr>
      <w:r>
        <w:t>ТО-1, плановое техническое обслуживание (как правило, полугодовое);</w:t>
      </w:r>
    </w:p>
    <w:p w14:paraId="7B38B604" w14:textId="77777777" w:rsidR="004B0907" w:rsidRDefault="004B0907" w:rsidP="00902C14">
      <w:pPr>
        <w:pStyle w:val="11"/>
        <w:tabs>
          <w:tab w:val="left" w:pos="284"/>
        </w:tabs>
        <w:ind w:left="0" w:firstLine="0"/>
      </w:pPr>
      <w:r>
        <w:t>ТО-2, плановое техническое обслуживание (как правило, годовое);</w:t>
      </w:r>
    </w:p>
    <w:p w14:paraId="49ABA778" w14:textId="77777777" w:rsidR="004B0907" w:rsidRDefault="004B0907" w:rsidP="00902C14">
      <w:pPr>
        <w:pStyle w:val="11"/>
        <w:tabs>
          <w:tab w:val="left" w:pos="284"/>
        </w:tabs>
        <w:ind w:left="0" w:firstLine="0"/>
      </w:pPr>
      <w:r>
        <w:t>КР, капитальный ремонт.</w:t>
      </w:r>
    </w:p>
    <w:p w14:paraId="594495B6" w14:textId="77777777" w:rsidR="004B0907" w:rsidRDefault="004B0907" w:rsidP="00902C14">
      <w:pPr>
        <w:tabs>
          <w:tab w:val="left" w:pos="284"/>
        </w:tabs>
        <w:jc w:val="both"/>
      </w:pPr>
      <w:r>
        <w:t>Модернизация оборудования выполняется при выводе его в капитальный ремонт.</w:t>
      </w:r>
    </w:p>
    <w:p w14:paraId="37304F45" w14:textId="77777777" w:rsidR="004B0907" w:rsidRDefault="004B0907" w:rsidP="00902C14">
      <w:pPr>
        <w:tabs>
          <w:tab w:val="left" w:pos="284"/>
        </w:tabs>
        <w:jc w:val="both"/>
      </w:pPr>
      <w:r>
        <w:t>Модернизацией, находящегося в эксплуатации оборудования, называется приведение его в соответствие с современными требованиями и улучшение технических характеристик путем внедрения частичных изменений в схемы и конструкции.</w:t>
      </w:r>
    </w:p>
    <w:p w14:paraId="535DCFF9" w14:textId="77777777" w:rsidR="004B0907" w:rsidRDefault="004B0907" w:rsidP="00902C14">
      <w:pPr>
        <w:tabs>
          <w:tab w:val="left" w:pos="284"/>
        </w:tabs>
        <w:jc w:val="both"/>
      </w:pPr>
      <w:r>
        <w:t>Целесообразность модернизации должна быть экономически обоснована.</w:t>
      </w:r>
    </w:p>
    <w:p w14:paraId="51006F5A" w14:textId="77777777" w:rsidR="004B0907" w:rsidRDefault="004B0907" w:rsidP="00902C14">
      <w:pPr>
        <w:tabs>
          <w:tab w:val="left" w:pos="284"/>
        </w:tabs>
        <w:jc w:val="both"/>
      </w:pPr>
      <w:r>
        <w:t>Графики ППР (годовые) составляются начальниками структурных подразделений накануне нового года, проверяются и корректируются производственно-техническим отделом и утверждаются главным инженером предприятия. Затем на основании годовых графиков составляются месячные планы работ, которые включают в себя организационно-технические мероприятия, мероприятия по охране труда и техники безопасности, а также месячные графики ППР и капитального ремонта.</w:t>
      </w:r>
    </w:p>
    <w:p w14:paraId="18BCBF1E" w14:textId="77777777" w:rsidR="004B0907" w:rsidRDefault="004B0907" w:rsidP="00902C14">
      <w:pPr>
        <w:tabs>
          <w:tab w:val="left" w:pos="284"/>
        </w:tabs>
        <w:jc w:val="both"/>
      </w:pPr>
      <w:r w:rsidRPr="00A756E0">
        <w:t>Планирование текущих и капитальных ремонтов производится исходя из нормативного срока эксплуатации, а также на основании выявленных при гидравлических испытаниях дефектов.</w:t>
      </w:r>
    </w:p>
    <w:p w14:paraId="01007678" w14:textId="0C59ADBE" w:rsidR="004B0907" w:rsidRDefault="004B0907" w:rsidP="00902C14">
      <w:pPr>
        <w:tabs>
          <w:tab w:val="left" w:pos="284"/>
        </w:tabs>
        <w:jc w:val="both"/>
      </w:pPr>
      <w:r>
        <w:t xml:space="preserve">Информация о процедурах диагностики состояния тепловых сетей и планирования </w:t>
      </w:r>
      <w:r w:rsidR="00090A45">
        <w:t>ремонтов,</w:t>
      </w:r>
      <w:r w:rsidR="00D36B2C">
        <w:t xml:space="preserve"> используемых </w:t>
      </w:r>
      <w:r w:rsidR="007A367B">
        <w:t>МУП «</w:t>
      </w:r>
      <w:proofErr w:type="spellStart"/>
      <w:r w:rsidR="007A367B">
        <w:t>Заковряжинское</w:t>
      </w:r>
      <w:proofErr w:type="spellEnd"/>
      <w:r w:rsidR="00DB52B3">
        <w:t xml:space="preserve"> ЖКХ»</w:t>
      </w:r>
      <w:r w:rsidR="00D36B2C">
        <w:t xml:space="preserve">, </w:t>
      </w:r>
      <w:r>
        <w:t xml:space="preserve">не предоставлены. </w:t>
      </w:r>
    </w:p>
    <w:p w14:paraId="31B351AE" w14:textId="6AD00371" w:rsidR="00D36B2C" w:rsidRPr="00D36B2C" w:rsidRDefault="00D36B2C" w:rsidP="00B64682">
      <w:pPr>
        <w:pStyle w:val="1"/>
        <w:numPr>
          <w:ilvl w:val="2"/>
          <w:numId w:val="1"/>
        </w:numPr>
        <w:ind w:left="0" w:firstLine="142"/>
      </w:pPr>
      <w:bookmarkStart w:id="50" w:name="_Toc138843166"/>
      <w:r w:rsidRPr="00D36B2C">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50"/>
    </w:p>
    <w:p w14:paraId="3D7AB84D" w14:textId="77777777" w:rsidR="00D36B2C" w:rsidRDefault="00D36B2C" w:rsidP="00902C14">
      <w:pPr>
        <w:pStyle w:val="a4"/>
        <w:tabs>
          <w:tab w:val="left" w:pos="284"/>
        </w:tabs>
        <w:ind w:left="0"/>
        <w:jc w:val="both"/>
      </w:pPr>
      <w:r>
        <w:t>С целью диагностики состояния тепловых сетей проводятся гидравлические испытания теплотрасс.</w:t>
      </w:r>
    </w:p>
    <w:p w14:paraId="27FD416F" w14:textId="77777777" w:rsidR="00D36B2C" w:rsidRDefault="00D36B2C" w:rsidP="00902C14">
      <w:pPr>
        <w:pStyle w:val="a4"/>
        <w:tabs>
          <w:tab w:val="left" w:pos="284"/>
        </w:tabs>
        <w:ind w:left="0"/>
        <w:jc w:val="both"/>
      </w:pPr>
      <w:r>
        <w:t>Гидравлическое испытание тепловых сетей производят дважды: сначала проверяют прочность и плотность теплопровода без оборудования и арматуры, после весь теплопровод, который готов к эксплуатации, с установленными грязевиками, задвижками, компенсаторами и остальным оборудованием. Повторная проверка нужна потому, что при смонтированном оборудовании и арматуре тяжелее проверить плотность и прочность сварных швов.</w:t>
      </w:r>
    </w:p>
    <w:p w14:paraId="39C40289" w14:textId="77777777" w:rsidR="00D36B2C" w:rsidRDefault="00D36B2C" w:rsidP="00902C14">
      <w:pPr>
        <w:pStyle w:val="a4"/>
        <w:tabs>
          <w:tab w:val="left" w:pos="284"/>
        </w:tabs>
        <w:ind w:left="0"/>
        <w:jc w:val="both"/>
      </w:pPr>
      <w:r>
        <w:t>В случаях, когда при испытании теплопроводов без оборудования и арматуры имеет место падение давления по приборам, значит, имеющиеся сварные швы неплотные (естественно, если в самих трубах нет свищей, трещин и пр.). Падение давления при испытании трубопроводов с установленным оборудованием и арматурой, возможно, свидетельствует, что помимо стыков выполнены с дефектами еще сальниковые уплотнения или фланцевые соединения.</w:t>
      </w:r>
    </w:p>
    <w:p w14:paraId="2FA218FD" w14:textId="77777777" w:rsidR="00D36B2C" w:rsidRDefault="00D36B2C" w:rsidP="00902C14">
      <w:pPr>
        <w:pStyle w:val="a4"/>
        <w:tabs>
          <w:tab w:val="left" w:pos="284"/>
        </w:tabs>
        <w:ind w:left="0"/>
        <w:jc w:val="both"/>
      </w:pPr>
      <w:r>
        <w:t>Испытание проводят давлением, равном рабочему с коэффициентом 1,25. Под рабочим понимают максимальное давление, которое может возникнуть на данном участке в процессе эксплуатации.</w:t>
      </w:r>
    </w:p>
    <w:p w14:paraId="78A565DE" w14:textId="77777777" w:rsidR="00D36B2C" w:rsidRDefault="00D36B2C" w:rsidP="00902C14">
      <w:pPr>
        <w:pStyle w:val="a4"/>
        <w:tabs>
          <w:tab w:val="left" w:pos="284"/>
        </w:tabs>
        <w:ind w:left="0"/>
        <w:jc w:val="both"/>
      </w:pPr>
      <w:r>
        <w:t xml:space="preserve">Для своевременного выявления повреждений, которые могут возникнуть в тепловой сети при испытании, особое внимание должно уделяться режимам подпитки и дренирования, которые связаны с увеличением объема сетевой воды при ее нагреве. Поскольку расходы подпиточной и дренируемой воды в процессе испытания значительно изменяются, это затрудняет определение по ним момента появления </w:t>
      </w:r>
      <w:proofErr w:type="spellStart"/>
      <w:r>
        <w:t>неплотностей</w:t>
      </w:r>
      <w:proofErr w:type="spellEnd"/>
      <w:r>
        <w:t xml:space="preserve"> в тепловой сети. Поэтому в период неустановившегося режима необходимо анализировать причины каждого резкого увеличения расхода подпиточной воды и уменьшения расхода дренируемой воды.</w:t>
      </w:r>
    </w:p>
    <w:p w14:paraId="7C41EC2F" w14:textId="77777777" w:rsidR="00D36B2C" w:rsidRDefault="00D36B2C" w:rsidP="00902C14">
      <w:pPr>
        <w:pStyle w:val="a4"/>
        <w:tabs>
          <w:tab w:val="left" w:pos="284"/>
        </w:tabs>
        <w:ind w:left="0"/>
        <w:jc w:val="both"/>
      </w:pPr>
      <w:r>
        <w:t>Испытания по определению тепловых потерь в тепловых сетях проводятся один раз в пять лет на с целью разработки энергетических характеристик и нормирования эксплуатационных тепловых потерь, а также оценки технического состояния тепловых сетей.</w:t>
      </w:r>
    </w:p>
    <w:p w14:paraId="080EAEB4" w14:textId="77777777" w:rsidR="00D36B2C" w:rsidRDefault="00D36B2C" w:rsidP="00902C14">
      <w:pPr>
        <w:pStyle w:val="a4"/>
        <w:tabs>
          <w:tab w:val="left" w:pos="284"/>
        </w:tabs>
        <w:ind w:left="0"/>
        <w:jc w:val="both"/>
      </w:pPr>
      <w:r>
        <w:t>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w:t>
      </w:r>
    </w:p>
    <w:p w14:paraId="4A6C56BD" w14:textId="3650EAF6" w:rsidR="00612D5E" w:rsidRDefault="00D36B2C" w:rsidP="00902C14">
      <w:pPr>
        <w:pStyle w:val="a4"/>
        <w:tabs>
          <w:tab w:val="left" w:pos="284"/>
        </w:tabs>
        <w:ind w:left="0"/>
        <w:jc w:val="both"/>
      </w:pPr>
      <w:r>
        <w:t>Испытания на потери тепловой энергии через изоляцию и на гидравлические потери на тепловых сетях не проводились.</w:t>
      </w:r>
    </w:p>
    <w:p w14:paraId="59AC16F8" w14:textId="25D94963" w:rsidR="00D36B2C" w:rsidRDefault="00D36B2C" w:rsidP="00B64682">
      <w:pPr>
        <w:pStyle w:val="1"/>
        <w:numPr>
          <w:ilvl w:val="2"/>
          <w:numId w:val="1"/>
        </w:numPr>
        <w:ind w:left="0" w:firstLine="284"/>
      </w:pPr>
      <w:bookmarkStart w:id="51" w:name="_Toc138843167"/>
      <w:r w:rsidRPr="00D36B2C">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t>.</w:t>
      </w:r>
      <w:bookmarkEnd w:id="51"/>
    </w:p>
    <w:p w14:paraId="323389C0" w14:textId="77777777" w:rsidR="00D36B2C" w:rsidRDefault="00D36B2C" w:rsidP="00902C14">
      <w:pPr>
        <w:tabs>
          <w:tab w:val="left" w:pos="284"/>
        </w:tabs>
        <w:jc w:val="both"/>
      </w:pPr>
      <w:r>
        <w:t>Согласно п.6.82 МДК 4-02.2001 «Типовая инструкция по технической эксплуатации тепловых сетей систем коммунального теплоснабжения»:</w:t>
      </w:r>
    </w:p>
    <w:p w14:paraId="2F1D5A58" w14:textId="77777777" w:rsidR="00C9229F" w:rsidRDefault="00D36B2C" w:rsidP="00C9229F">
      <w:pPr>
        <w:tabs>
          <w:tab w:val="left" w:pos="284"/>
          <w:tab w:val="right" w:pos="9921"/>
        </w:tabs>
        <w:jc w:val="both"/>
      </w:pPr>
      <w:r>
        <w:t>Тепловые сети, находящиеся в эксплуатации, должны подвергаться следующим испытаниям:</w:t>
      </w:r>
      <w:r w:rsidR="00C9229F">
        <w:tab/>
      </w:r>
    </w:p>
    <w:p w14:paraId="237B42F2" w14:textId="77777777" w:rsidR="00C9229F" w:rsidRDefault="00D36B2C" w:rsidP="00C9229F">
      <w:pPr>
        <w:pStyle w:val="a4"/>
        <w:numPr>
          <w:ilvl w:val="0"/>
          <w:numId w:val="44"/>
        </w:numPr>
        <w:tabs>
          <w:tab w:val="left" w:pos="284"/>
          <w:tab w:val="right" w:pos="9921"/>
        </w:tabs>
        <w:jc w:val="both"/>
      </w:pPr>
      <w:r>
        <w:t>гидравлическим испытаниям с целью проверки прочности и плотности трубопроводов, их элементов и арматуры;</w:t>
      </w:r>
    </w:p>
    <w:p w14:paraId="3C54C8F1" w14:textId="77777777" w:rsidR="00C9229F" w:rsidRDefault="00D36B2C" w:rsidP="00C9229F">
      <w:pPr>
        <w:pStyle w:val="a4"/>
        <w:numPr>
          <w:ilvl w:val="0"/>
          <w:numId w:val="44"/>
        </w:numPr>
        <w:tabs>
          <w:tab w:val="left" w:pos="284"/>
          <w:tab w:val="right" w:pos="9921"/>
        </w:tabs>
        <w:jc w:val="both"/>
      </w:pPr>
      <w: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69032E15" w14:textId="77777777" w:rsidR="00C9229F" w:rsidRDefault="00D36B2C" w:rsidP="00C9229F">
      <w:pPr>
        <w:pStyle w:val="a4"/>
        <w:numPr>
          <w:ilvl w:val="0"/>
          <w:numId w:val="44"/>
        </w:numPr>
        <w:tabs>
          <w:tab w:val="left" w:pos="284"/>
          <w:tab w:val="right" w:pos="9921"/>
        </w:tabs>
        <w:jc w:val="both"/>
      </w:pPr>
      <w: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r w:rsidR="00C9229F">
        <w:t xml:space="preserve"> </w:t>
      </w:r>
    </w:p>
    <w:p w14:paraId="2F77CD38" w14:textId="3A0BCC06" w:rsidR="00D36B2C" w:rsidRPr="00DE4DC6" w:rsidRDefault="00D36B2C" w:rsidP="00C9229F">
      <w:pPr>
        <w:pStyle w:val="a4"/>
        <w:numPr>
          <w:ilvl w:val="0"/>
          <w:numId w:val="44"/>
        </w:numPr>
        <w:tabs>
          <w:tab w:val="left" w:pos="284"/>
          <w:tab w:val="right" w:pos="9921"/>
        </w:tabs>
        <w:jc w:val="both"/>
      </w:pPr>
      <w:r w:rsidRPr="00DE4DC6">
        <w:t>испытаниям на гидравлические потери для получения гидравлических характеристик трубопроводов;</w:t>
      </w:r>
    </w:p>
    <w:p w14:paraId="2208A953" w14:textId="77777777" w:rsidR="00D36B2C" w:rsidRDefault="00D36B2C" w:rsidP="00C9229F">
      <w:pPr>
        <w:pStyle w:val="11"/>
        <w:numPr>
          <w:ilvl w:val="0"/>
          <w:numId w:val="44"/>
        </w:numPr>
        <w:tabs>
          <w:tab w:val="left" w:pos="284"/>
        </w:tabs>
      </w:pPr>
      <w: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41548FAC" w14:textId="77777777" w:rsidR="00D36B2C" w:rsidRPr="00F353C7" w:rsidRDefault="00D36B2C" w:rsidP="00902C14">
      <w:pPr>
        <w:tabs>
          <w:tab w:val="left" w:pos="284"/>
        </w:tabs>
        <w:jc w:val="both"/>
      </w:pPr>
      <w:r w:rsidRPr="00F353C7">
        <w:t>Все виды испытаний должны проводиться раздельно. Совмещение во времени двух видов испытаний не допускается.</w:t>
      </w:r>
    </w:p>
    <w:p w14:paraId="64188E00" w14:textId="77777777" w:rsidR="00D36B2C" w:rsidRPr="00F353C7" w:rsidRDefault="00D36B2C" w:rsidP="00902C14">
      <w:pPr>
        <w:tabs>
          <w:tab w:val="left" w:pos="284"/>
        </w:tabs>
        <w:jc w:val="both"/>
      </w:pPr>
      <w:r w:rsidRPr="00F353C7">
        <w:t xml:space="preserve">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w:t>
      </w:r>
    </w:p>
    <w:p w14:paraId="1D0C9202" w14:textId="77777777" w:rsidR="00D36B2C" w:rsidRPr="00F353C7" w:rsidRDefault="00D36B2C" w:rsidP="00902C14">
      <w:pPr>
        <w:tabs>
          <w:tab w:val="left" w:pos="284"/>
        </w:tabs>
        <w:jc w:val="both"/>
      </w:pPr>
      <w:r w:rsidRPr="00F353C7">
        <w:t>Испытания тепловых сетей на тепловые и гидравлические потери проводятся 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064A21CF" w14:textId="77777777" w:rsidR="00D36B2C" w:rsidRPr="00F353C7" w:rsidRDefault="00D36B2C" w:rsidP="00902C14">
      <w:pPr>
        <w:tabs>
          <w:tab w:val="left" w:pos="284"/>
        </w:tabs>
        <w:jc w:val="both"/>
      </w:pPr>
      <w:r w:rsidRPr="00F353C7">
        <w:t>Основными видами ремонтов тепловых сетей являются капитальный и текущий ремонты.</w:t>
      </w:r>
    </w:p>
    <w:p w14:paraId="64FFB5D3" w14:textId="77777777" w:rsidR="00D36B2C" w:rsidRPr="00F353C7" w:rsidRDefault="00D36B2C" w:rsidP="00902C14">
      <w:pPr>
        <w:tabs>
          <w:tab w:val="left" w:pos="284"/>
        </w:tabs>
        <w:jc w:val="both"/>
      </w:pPr>
      <w:r w:rsidRPr="00F353C7">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40EF3F43" w14:textId="77777777" w:rsidR="00D36B2C" w:rsidRPr="00F353C7" w:rsidRDefault="00D36B2C" w:rsidP="00902C14">
      <w:pPr>
        <w:tabs>
          <w:tab w:val="left" w:pos="284"/>
        </w:tabs>
        <w:jc w:val="both"/>
      </w:pPr>
      <w:r w:rsidRPr="00F353C7">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w:t>
      </w:r>
    </w:p>
    <w:p w14:paraId="355ABE7D" w14:textId="77777777" w:rsidR="00D36B2C" w:rsidRPr="00F353C7" w:rsidRDefault="00D36B2C" w:rsidP="00902C14">
      <w:pPr>
        <w:tabs>
          <w:tab w:val="left" w:pos="284"/>
        </w:tabs>
        <w:jc w:val="both"/>
      </w:pPr>
      <w:r w:rsidRPr="00F353C7">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754A9062" w14:textId="77777777" w:rsidR="00D36B2C" w:rsidRPr="00F353C7" w:rsidRDefault="00D36B2C" w:rsidP="00902C14">
      <w:pPr>
        <w:tabs>
          <w:tab w:val="left" w:pos="284"/>
        </w:tabs>
        <w:jc w:val="both"/>
      </w:pPr>
      <w:r w:rsidRPr="00F353C7">
        <w:t>На все виды ремонтов необходимо составить годовые и месячные планы (графики). Годовые планы ремонтов утверждает главный инженер организации.</w:t>
      </w:r>
    </w:p>
    <w:p w14:paraId="4891EAAD" w14:textId="77777777" w:rsidR="00D36B2C" w:rsidRPr="00F353C7" w:rsidRDefault="00D36B2C" w:rsidP="00902C14">
      <w:pPr>
        <w:tabs>
          <w:tab w:val="left" w:pos="284"/>
        </w:tabs>
        <w:jc w:val="both"/>
      </w:pPr>
      <w:r w:rsidRPr="00F353C7">
        <w:t>Планы ремонтов тепловых сетей организации должны быть увязаны с планом ремонта оборудования источников тепла.</w:t>
      </w:r>
    </w:p>
    <w:p w14:paraId="20E4B80E" w14:textId="77777777" w:rsidR="00D36B2C" w:rsidRPr="00F353C7" w:rsidRDefault="00D36B2C" w:rsidP="00902C14">
      <w:pPr>
        <w:tabs>
          <w:tab w:val="left" w:pos="284"/>
        </w:tabs>
        <w:jc w:val="both"/>
      </w:pPr>
      <w:r w:rsidRPr="00F353C7">
        <w:t>В системе технического обслуживания и ремонта должны быть предусмотрены:</w:t>
      </w:r>
    </w:p>
    <w:p w14:paraId="0175B653" w14:textId="77777777" w:rsidR="00D36B2C" w:rsidRPr="00F353C7" w:rsidRDefault="00D36B2C" w:rsidP="00902C14">
      <w:pPr>
        <w:tabs>
          <w:tab w:val="left" w:pos="284"/>
        </w:tabs>
        <w:jc w:val="both"/>
      </w:pPr>
      <w:r w:rsidRPr="00F353C7">
        <w:t>•</w:t>
      </w:r>
      <w:r w:rsidRPr="00F353C7">
        <w:tab/>
        <w:t xml:space="preserve"> подготовка технического обслуживания и ремонтов;</w:t>
      </w:r>
    </w:p>
    <w:p w14:paraId="1BE03B56" w14:textId="77777777" w:rsidR="00D36B2C" w:rsidRPr="00F353C7" w:rsidRDefault="00D36B2C" w:rsidP="00902C14">
      <w:pPr>
        <w:tabs>
          <w:tab w:val="left" w:pos="284"/>
        </w:tabs>
        <w:jc w:val="both"/>
      </w:pPr>
      <w:r w:rsidRPr="00F353C7">
        <w:t>•</w:t>
      </w:r>
      <w:r w:rsidRPr="00F353C7">
        <w:tab/>
        <w:t xml:space="preserve"> вывод оборудования в ремонт;</w:t>
      </w:r>
    </w:p>
    <w:p w14:paraId="04511A07" w14:textId="77777777" w:rsidR="00D36B2C" w:rsidRPr="00F353C7" w:rsidRDefault="00D36B2C" w:rsidP="00902C14">
      <w:pPr>
        <w:tabs>
          <w:tab w:val="left" w:pos="284"/>
        </w:tabs>
        <w:jc w:val="both"/>
      </w:pPr>
      <w:r w:rsidRPr="00F353C7">
        <w:t>•</w:t>
      </w:r>
      <w:r w:rsidRPr="00F353C7">
        <w:tab/>
        <w:t xml:space="preserve"> оценка технического состояния тепловых сетей и составление дефектных ведомостей;</w:t>
      </w:r>
    </w:p>
    <w:p w14:paraId="36603DF8" w14:textId="77777777" w:rsidR="00D36B2C" w:rsidRPr="00F353C7" w:rsidRDefault="00D36B2C" w:rsidP="00902C14">
      <w:pPr>
        <w:tabs>
          <w:tab w:val="left" w:pos="284"/>
        </w:tabs>
        <w:jc w:val="both"/>
      </w:pPr>
      <w:r w:rsidRPr="00F353C7">
        <w:t>•</w:t>
      </w:r>
      <w:r w:rsidRPr="00F353C7">
        <w:tab/>
        <w:t xml:space="preserve"> проведение технического обслуживания и ремонта;</w:t>
      </w:r>
    </w:p>
    <w:p w14:paraId="253636DD" w14:textId="77777777" w:rsidR="00D36B2C" w:rsidRPr="00F353C7" w:rsidRDefault="00D36B2C" w:rsidP="00902C14">
      <w:pPr>
        <w:tabs>
          <w:tab w:val="left" w:pos="284"/>
        </w:tabs>
        <w:jc w:val="both"/>
      </w:pPr>
      <w:r w:rsidRPr="00F353C7">
        <w:t>•</w:t>
      </w:r>
      <w:r w:rsidRPr="00F353C7">
        <w:tab/>
        <w:t xml:space="preserve"> приемка оборудования из ремонта;</w:t>
      </w:r>
    </w:p>
    <w:p w14:paraId="2BE37D53" w14:textId="77777777" w:rsidR="00D36B2C" w:rsidRPr="00F353C7" w:rsidRDefault="00D36B2C" w:rsidP="00902C14">
      <w:pPr>
        <w:tabs>
          <w:tab w:val="left" w:pos="284"/>
        </w:tabs>
        <w:jc w:val="both"/>
      </w:pPr>
      <w:r w:rsidRPr="00F353C7">
        <w:t>•</w:t>
      </w:r>
      <w:r w:rsidRPr="00F353C7">
        <w:tab/>
        <w:t xml:space="preserve"> контроль и отчетность о выполнении технического обслуживания и ремонта.</w:t>
      </w:r>
    </w:p>
    <w:p w14:paraId="514BA61A" w14:textId="77777777" w:rsidR="00D36B2C" w:rsidRDefault="00D36B2C" w:rsidP="00902C14">
      <w:pPr>
        <w:tabs>
          <w:tab w:val="left" w:pos="284"/>
        </w:tabs>
        <w:jc w:val="both"/>
      </w:pPr>
      <w:r w:rsidRPr="00F353C7">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14:paraId="7579AE99" w14:textId="09543BA5" w:rsidR="00D36B2C" w:rsidRDefault="00D36B2C" w:rsidP="00902C14">
      <w:pPr>
        <w:pStyle w:val="1"/>
        <w:numPr>
          <w:ilvl w:val="2"/>
          <w:numId w:val="1"/>
        </w:numPr>
        <w:tabs>
          <w:tab w:val="left" w:pos="284"/>
        </w:tabs>
        <w:ind w:left="0" w:firstLine="0"/>
      </w:pPr>
      <w:bookmarkStart w:id="52" w:name="_Toc138843168"/>
      <w:r>
        <w:t>Описание нормативов технологических потерь при передаче тепловой энергии (мощности) и теплоносителя, включаемых в расчет отпущенной тепловой энергии (мощности) и теплоносителя.</w:t>
      </w:r>
      <w:bookmarkEnd w:id="52"/>
      <w:r>
        <w:t xml:space="preserve"> </w:t>
      </w:r>
    </w:p>
    <w:p w14:paraId="31259ACC" w14:textId="77777777" w:rsidR="00467F4D" w:rsidRDefault="00467F4D" w:rsidP="00902C14">
      <w:pPr>
        <w:tabs>
          <w:tab w:val="left" w:pos="284"/>
        </w:tabs>
        <w:jc w:val="both"/>
      </w:pPr>
      <w:r>
        <w:t>Технологические потери при передаче тепловой энергии складываются из тепловых потерь через тепловую изоляцию трубопроводов, а также с утечками теплоносителя. Расчеты нормативных значений технологических потерь теплоносителя и тепловой энергии производятся в соответствии с приказом Минэнерго № 325 от 30 декабря 2008 года «Об утверждении порядка определения нормативов технологических потерь при передаче тепловой энергии, теплоносителя».</w:t>
      </w:r>
    </w:p>
    <w:p w14:paraId="0AB04FB7" w14:textId="77777777" w:rsidR="00467F4D" w:rsidRDefault="00467F4D" w:rsidP="00902C14">
      <w:pPr>
        <w:tabs>
          <w:tab w:val="left" w:pos="284"/>
        </w:tabs>
        <w:jc w:val="both"/>
      </w:pPr>
      <w:r>
        <w:t>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14:paraId="0C333674" w14:textId="656F8827" w:rsidR="00D36B2C" w:rsidRDefault="00467F4D" w:rsidP="00902C14">
      <w:pPr>
        <w:tabs>
          <w:tab w:val="left" w:pos="284"/>
        </w:tabs>
        <w:jc w:val="both"/>
      </w:pPr>
      <w:r>
        <w:t>Утвержденные 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 не предоставлены.</w:t>
      </w:r>
    </w:p>
    <w:p w14:paraId="3C5086C2" w14:textId="61903119" w:rsidR="00467F4D" w:rsidRDefault="00467F4D" w:rsidP="00902C14">
      <w:pPr>
        <w:pStyle w:val="1"/>
        <w:numPr>
          <w:ilvl w:val="2"/>
          <w:numId w:val="1"/>
        </w:numPr>
        <w:tabs>
          <w:tab w:val="left" w:pos="284"/>
        </w:tabs>
        <w:ind w:left="0" w:firstLine="0"/>
      </w:pPr>
      <w:bookmarkStart w:id="53" w:name="_Toc138843169"/>
      <w:r>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53"/>
      <w:r>
        <w:t xml:space="preserve"> </w:t>
      </w:r>
    </w:p>
    <w:p w14:paraId="3A8BBE14" w14:textId="278E12DE" w:rsidR="00227C42" w:rsidRDefault="00227C42" w:rsidP="00902C14">
      <w:pPr>
        <w:tabs>
          <w:tab w:val="left" w:pos="284"/>
        </w:tabs>
        <w:jc w:val="both"/>
      </w:pPr>
      <w:r>
        <w:t xml:space="preserve">Фактические потери в тепловых сетях от котельной </w:t>
      </w:r>
      <w:r w:rsidR="007A367B">
        <w:t>МУП «</w:t>
      </w:r>
      <w:proofErr w:type="spellStart"/>
      <w:r w:rsidR="007A367B">
        <w:t>Заковряжинское</w:t>
      </w:r>
      <w:proofErr w:type="spellEnd"/>
      <w:r w:rsidR="00DB52B3">
        <w:t xml:space="preserve"> ЖКХ»</w:t>
      </w:r>
      <w:r>
        <w:t xml:space="preserve"> по ул. </w:t>
      </w:r>
      <w:r w:rsidR="002C0925">
        <w:t>Ленина</w:t>
      </w:r>
      <w:r>
        <w:t xml:space="preserve">, за последние 3 года представлены в таблице </w:t>
      </w:r>
      <w:r w:rsidR="00C9229F">
        <w:t>9</w:t>
      </w:r>
      <w:r w:rsidR="00F43A5E">
        <w:t>.</w:t>
      </w:r>
      <w:r>
        <w:t xml:space="preserve"> </w:t>
      </w:r>
    </w:p>
    <w:p w14:paraId="6F2C7CD4" w14:textId="2805ECC3" w:rsidR="00227C42" w:rsidRPr="00F43A5E" w:rsidRDefault="00227C42" w:rsidP="00F87C58">
      <w:pPr>
        <w:pStyle w:val="afa"/>
        <w:rPr>
          <w:lang w:val="ru-RU"/>
        </w:rPr>
      </w:pPr>
      <w:bookmarkStart w:id="54" w:name="_Toc138260563"/>
      <w:r w:rsidRPr="00114620">
        <w:rPr>
          <w:lang w:val="ru-RU"/>
        </w:rPr>
        <w:t xml:space="preserve">Таблица </w:t>
      </w:r>
      <w:r w:rsidR="00C9229F">
        <w:rPr>
          <w:lang w:val="ru-RU"/>
        </w:rPr>
        <w:t>9</w:t>
      </w:r>
      <w:r w:rsidR="00F43A5E">
        <w:rPr>
          <w:lang w:val="ru-RU"/>
        </w:rPr>
        <w:t>.</w:t>
      </w:r>
      <w:r w:rsidRPr="00114620">
        <w:rPr>
          <w:lang w:val="ru-RU"/>
        </w:rPr>
        <w:t xml:space="preserve"> Фактические потери тепловой энергии и теплоносителя </w:t>
      </w:r>
      <w:r w:rsidR="00DD3DD3" w:rsidRPr="00114620">
        <w:rPr>
          <w:lang w:val="ru-RU"/>
        </w:rPr>
        <w:t xml:space="preserve">в системе теплоснабжения котельной по ул. </w:t>
      </w:r>
      <w:r w:rsidR="002C0925">
        <w:rPr>
          <w:lang w:val="ru-RU"/>
        </w:rPr>
        <w:t>Ленина</w:t>
      </w:r>
      <w:r w:rsidR="00DD3DD3" w:rsidRPr="00F43A5E">
        <w:rPr>
          <w:lang w:val="ru-RU"/>
        </w:rPr>
        <w:t xml:space="preserve"> </w:t>
      </w:r>
      <w:r w:rsidRPr="00F43A5E">
        <w:rPr>
          <w:lang w:val="ru-RU"/>
        </w:rPr>
        <w:t>за последние 3 года.</w:t>
      </w:r>
      <w:bookmarkEnd w:id="54"/>
      <w:r w:rsidRPr="00F43A5E">
        <w:rPr>
          <w:lang w:val="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2369"/>
        <w:gridCol w:w="2369"/>
        <w:gridCol w:w="2370"/>
      </w:tblGrid>
      <w:tr w:rsidR="00DD3DD3" w:rsidRPr="00227C42" w14:paraId="757FA26D" w14:textId="77777777" w:rsidTr="00F6597C">
        <w:trPr>
          <w:trHeight w:val="276"/>
        </w:trPr>
        <w:tc>
          <w:tcPr>
            <w:tcW w:w="2553" w:type="dxa"/>
            <w:vMerge w:val="restart"/>
            <w:vAlign w:val="center"/>
          </w:tcPr>
          <w:p w14:paraId="1D31C49E" w14:textId="35CAEB6A" w:rsidR="00DD3DD3" w:rsidRPr="00227C42" w:rsidRDefault="00DD3DD3" w:rsidP="00902C14">
            <w:pPr>
              <w:tabs>
                <w:tab w:val="left" w:pos="284"/>
              </w:tabs>
              <w:jc w:val="both"/>
              <w:rPr>
                <w:b/>
                <w:sz w:val="20"/>
                <w:szCs w:val="20"/>
              </w:rPr>
            </w:pPr>
            <w:r w:rsidRPr="00227C42">
              <w:rPr>
                <w:b/>
                <w:sz w:val="20"/>
                <w:szCs w:val="20"/>
              </w:rPr>
              <w:t>Тип теплоносителя, его параметры</w:t>
            </w:r>
          </w:p>
        </w:tc>
        <w:tc>
          <w:tcPr>
            <w:tcW w:w="7108" w:type="dxa"/>
            <w:gridSpan w:val="3"/>
            <w:vAlign w:val="center"/>
          </w:tcPr>
          <w:p w14:paraId="53DA3712" w14:textId="52E72CC6" w:rsidR="00DD3DD3" w:rsidRPr="00227C42" w:rsidRDefault="00DD3DD3" w:rsidP="006276CD">
            <w:pPr>
              <w:tabs>
                <w:tab w:val="left" w:pos="284"/>
              </w:tabs>
              <w:jc w:val="both"/>
              <w:rPr>
                <w:b/>
                <w:sz w:val="20"/>
                <w:szCs w:val="20"/>
              </w:rPr>
            </w:pPr>
            <w:r w:rsidRPr="00227C42">
              <w:rPr>
                <w:b/>
                <w:sz w:val="20"/>
                <w:szCs w:val="20"/>
              </w:rPr>
              <w:t>Фактические потери тепловой энергии за последние 3 года</w:t>
            </w:r>
            <w:r w:rsidR="006276CD">
              <w:rPr>
                <w:b/>
                <w:sz w:val="20"/>
                <w:szCs w:val="20"/>
              </w:rPr>
              <w:t xml:space="preserve">, </w:t>
            </w:r>
            <w:r w:rsidRPr="00227C42">
              <w:rPr>
                <w:b/>
                <w:sz w:val="20"/>
                <w:szCs w:val="20"/>
              </w:rPr>
              <w:t>Гкал</w:t>
            </w:r>
          </w:p>
        </w:tc>
      </w:tr>
      <w:tr w:rsidR="00DD3DD3" w:rsidRPr="00227C42" w14:paraId="332E5383" w14:textId="77777777" w:rsidTr="00F6597C">
        <w:trPr>
          <w:trHeight w:val="116"/>
        </w:trPr>
        <w:tc>
          <w:tcPr>
            <w:tcW w:w="2553" w:type="dxa"/>
            <w:vMerge/>
            <w:vAlign w:val="center"/>
          </w:tcPr>
          <w:p w14:paraId="0B01A191" w14:textId="77777777" w:rsidR="00DD3DD3" w:rsidRPr="00227C42" w:rsidRDefault="00DD3DD3" w:rsidP="00902C14">
            <w:pPr>
              <w:tabs>
                <w:tab w:val="left" w:pos="284"/>
              </w:tabs>
              <w:jc w:val="both"/>
              <w:rPr>
                <w:b/>
                <w:sz w:val="20"/>
                <w:szCs w:val="20"/>
              </w:rPr>
            </w:pPr>
          </w:p>
        </w:tc>
        <w:tc>
          <w:tcPr>
            <w:tcW w:w="2369" w:type="dxa"/>
            <w:vAlign w:val="center"/>
          </w:tcPr>
          <w:p w14:paraId="589FF9FC" w14:textId="298315DC" w:rsidR="00DD3DD3" w:rsidRPr="00227C42" w:rsidRDefault="00DD3DD3" w:rsidP="00581367">
            <w:pPr>
              <w:tabs>
                <w:tab w:val="left" w:pos="284"/>
              </w:tabs>
              <w:jc w:val="center"/>
              <w:rPr>
                <w:b/>
                <w:sz w:val="20"/>
                <w:szCs w:val="20"/>
              </w:rPr>
            </w:pPr>
            <w:r w:rsidRPr="00227C42">
              <w:rPr>
                <w:b/>
                <w:sz w:val="20"/>
                <w:szCs w:val="20"/>
              </w:rPr>
              <w:t>202</w:t>
            </w:r>
            <w:r w:rsidR="00AC5F23">
              <w:rPr>
                <w:b/>
                <w:sz w:val="20"/>
                <w:szCs w:val="20"/>
              </w:rPr>
              <w:t>1</w:t>
            </w:r>
          </w:p>
        </w:tc>
        <w:tc>
          <w:tcPr>
            <w:tcW w:w="2369" w:type="dxa"/>
            <w:vAlign w:val="center"/>
          </w:tcPr>
          <w:p w14:paraId="0C462F3D" w14:textId="4ED77051" w:rsidR="00DD3DD3" w:rsidRPr="00227C42" w:rsidRDefault="00DD3DD3" w:rsidP="00581367">
            <w:pPr>
              <w:tabs>
                <w:tab w:val="left" w:pos="284"/>
              </w:tabs>
              <w:jc w:val="center"/>
              <w:rPr>
                <w:b/>
                <w:sz w:val="20"/>
                <w:szCs w:val="20"/>
              </w:rPr>
            </w:pPr>
            <w:r w:rsidRPr="00227C42">
              <w:rPr>
                <w:b/>
                <w:sz w:val="20"/>
                <w:szCs w:val="20"/>
              </w:rPr>
              <w:t>202</w:t>
            </w:r>
            <w:r w:rsidR="00AC5F23">
              <w:rPr>
                <w:b/>
                <w:sz w:val="20"/>
                <w:szCs w:val="20"/>
              </w:rPr>
              <w:t>2</w:t>
            </w:r>
          </w:p>
        </w:tc>
        <w:tc>
          <w:tcPr>
            <w:tcW w:w="2370" w:type="dxa"/>
            <w:vAlign w:val="center"/>
          </w:tcPr>
          <w:p w14:paraId="7B8EDFD8" w14:textId="2E0B75D1" w:rsidR="00DD3DD3" w:rsidRPr="00227C42" w:rsidRDefault="00DD3DD3" w:rsidP="00581367">
            <w:pPr>
              <w:tabs>
                <w:tab w:val="left" w:pos="284"/>
              </w:tabs>
              <w:jc w:val="center"/>
              <w:rPr>
                <w:b/>
                <w:sz w:val="20"/>
                <w:szCs w:val="20"/>
              </w:rPr>
            </w:pPr>
            <w:r w:rsidRPr="00227C42">
              <w:rPr>
                <w:b/>
                <w:sz w:val="20"/>
                <w:szCs w:val="20"/>
              </w:rPr>
              <w:t>202</w:t>
            </w:r>
            <w:r w:rsidR="00AC5F23">
              <w:rPr>
                <w:b/>
                <w:sz w:val="20"/>
                <w:szCs w:val="20"/>
              </w:rPr>
              <w:t>3</w:t>
            </w:r>
          </w:p>
        </w:tc>
      </w:tr>
      <w:tr w:rsidR="00C9229F" w:rsidRPr="00227C42" w14:paraId="4C78E36B" w14:textId="77777777" w:rsidTr="00F6597C">
        <w:trPr>
          <w:trHeight w:val="70"/>
        </w:trPr>
        <w:tc>
          <w:tcPr>
            <w:tcW w:w="2553" w:type="dxa"/>
            <w:vAlign w:val="center"/>
          </w:tcPr>
          <w:p w14:paraId="5F66B94A" w14:textId="6E275260" w:rsidR="00C9229F" w:rsidRPr="00227C42" w:rsidRDefault="00C9229F" w:rsidP="00D24583">
            <w:pPr>
              <w:tabs>
                <w:tab w:val="left" w:pos="284"/>
              </w:tabs>
              <w:jc w:val="both"/>
              <w:rPr>
                <w:sz w:val="20"/>
                <w:szCs w:val="20"/>
              </w:rPr>
            </w:pPr>
            <w:r w:rsidRPr="00227C42">
              <w:rPr>
                <w:sz w:val="20"/>
                <w:szCs w:val="20"/>
              </w:rPr>
              <w:t xml:space="preserve">горячая вода, </w:t>
            </w:r>
            <w:r w:rsidR="00D24583">
              <w:rPr>
                <w:sz w:val="20"/>
                <w:szCs w:val="20"/>
              </w:rPr>
              <w:t>95/70</w:t>
            </w:r>
          </w:p>
        </w:tc>
        <w:tc>
          <w:tcPr>
            <w:tcW w:w="2369" w:type="dxa"/>
            <w:vAlign w:val="center"/>
          </w:tcPr>
          <w:p w14:paraId="02DF360F" w14:textId="760D2894" w:rsidR="00C9229F" w:rsidRPr="00227C42" w:rsidRDefault="00D24583" w:rsidP="00C9229F">
            <w:pPr>
              <w:tabs>
                <w:tab w:val="left" w:pos="284"/>
              </w:tabs>
              <w:jc w:val="center"/>
              <w:rPr>
                <w:sz w:val="20"/>
                <w:szCs w:val="20"/>
              </w:rPr>
            </w:pPr>
            <w:r>
              <w:rPr>
                <w:sz w:val="20"/>
                <w:szCs w:val="20"/>
              </w:rPr>
              <w:t>290</w:t>
            </w:r>
          </w:p>
        </w:tc>
        <w:tc>
          <w:tcPr>
            <w:tcW w:w="2369" w:type="dxa"/>
            <w:vAlign w:val="center"/>
          </w:tcPr>
          <w:p w14:paraId="48299FB0" w14:textId="6CA0D291" w:rsidR="00C9229F" w:rsidRPr="00227C42" w:rsidRDefault="00D24583" w:rsidP="00C9229F">
            <w:pPr>
              <w:tabs>
                <w:tab w:val="left" w:pos="284"/>
              </w:tabs>
              <w:jc w:val="center"/>
              <w:rPr>
                <w:sz w:val="20"/>
                <w:szCs w:val="20"/>
              </w:rPr>
            </w:pPr>
            <w:r>
              <w:rPr>
                <w:color w:val="000000"/>
                <w:sz w:val="20"/>
                <w:szCs w:val="20"/>
              </w:rPr>
              <w:t>300</w:t>
            </w:r>
          </w:p>
        </w:tc>
        <w:tc>
          <w:tcPr>
            <w:tcW w:w="2370" w:type="dxa"/>
            <w:vAlign w:val="center"/>
          </w:tcPr>
          <w:p w14:paraId="7FDFEC4B" w14:textId="4D393137" w:rsidR="00C9229F" w:rsidRPr="00227C42" w:rsidRDefault="00D24583" w:rsidP="00C9229F">
            <w:pPr>
              <w:tabs>
                <w:tab w:val="left" w:pos="284"/>
              </w:tabs>
              <w:jc w:val="center"/>
              <w:rPr>
                <w:sz w:val="20"/>
                <w:szCs w:val="20"/>
              </w:rPr>
            </w:pPr>
            <w:r>
              <w:rPr>
                <w:color w:val="000000"/>
                <w:sz w:val="20"/>
                <w:szCs w:val="20"/>
              </w:rPr>
              <w:t>360</w:t>
            </w:r>
          </w:p>
        </w:tc>
      </w:tr>
    </w:tbl>
    <w:p w14:paraId="2C175C31" w14:textId="5D2D0748" w:rsidR="00227C42" w:rsidRDefault="00227C42" w:rsidP="00902C14">
      <w:pPr>
        <w:pStyle w:val="1"/>
        <w:numPr>
          <w:ilvl w:val="2"/>
          <w:numId w:val="1"/>
        </w:numPr>
        <w:tabs>
          <w:tab w:val="left" w:pos="284"/>
        </w:tabs>
        <w:ind w:left="0" w:firstLine="0"/>
      </w:pPr>
      <w:bookmarkStart w:id="55" w:name="_Toc138843170"/>
      <w:r>
        <w:t>Предписания надзорных органов по запрещению дальнейшей эксплуатации участков тепловой сети и результаты их исполнения.</w:t>
      </w:r>
      <w:bookmarkEnd w:id="55"/>
      <w:r>
        <w:t xml:space="preserve"> </w:t>
      </w:r>
    </w:p>
    <w:p w14:paraId="237D45ED" w14:textId="74C5B87E" w:rsidR="00227C42" w:rsidRDefault="00227C42" w:rsidP="00902C14">
      <w:pPr>
        <w:tabs>
          <w:tab w:val="left" w:pos="284"/>
        </w:tabs>
        <w:jc w:val="both"/>
      </w:pPr>
      <w:r w:rsidRPr="00227C42">
        <w:t>Предписания надзорных органов по запрещению дальнейшей эксплуатации участков тепловой сети отсутствуют.</w:t>
      </w:r>
    </w:p>
    <w:p w14:paraId="6043A299" w14:textId="2CDC9510" w:rsidR="00227C42" w:rsidRDefault="00227C42" w:rsidP="00902C14">
      <w:pPr>
        <w:pStyle w:val="1"/>
        <w:numPr>
          <w:ilvl w:val="2"/>
          <w:numId w:val="1"/>
        </w:numPr>
        <w:tabs>
          <w:tab w:val="left" w:pos="284"/>
        </w:tabs>
        <w:ind w:left="0" w:firstLine="0"/>
      </w:pPr>
      <w:bookmarkStart w:id="56" w:name="_Toc138843171"/>
      <w:r>
        <w:t xml:space="preserve">Описание наиболее распространенных типов присоединений </w:t>
      </w:r>
      <w:proofErr w:type="spellStart"/>
      <w:r>
        <w:t>теплопотребляющих</w:t>
      </w:r>
      <w:proofErr w:type="spellEnd"/>
      <w:r>
        <w:t xml:space="preserve"> установок потребителей к тепловым сетям, определяющим выбор и обоснование графика регулирования отпуска тепловой энергии потребителям.</w:t>
      </w:r>
      <w:bookmarkEnd w:id="56"/>
      <w:r>
        <w:t xml:space="preserve"> </w:t>
      </w:r>
    </w:p>
    <w:p w14:paraId="1A673ABD" w14:textId="3F00C001" w:rsidR="005521A9" w:rsidRDefault="005521A9" w:rsidP="00902C14">
      <w:pPr>
        <w:tabs>
          <w:tab w:val="left" w:pos="284"/>
        </w:tabs>
        <w:jc w:val="both"/>
      </w:pPr>
      <w:r w:rsidRPr="002C0D59">
        <w:t xml:space="preserve">На территории </w:t>
      </w:r>
      <w:proofErr w:type="spellStart"/>
      <w:r w:rsidR="004E2AD7">
        <w:t>Заковряжинс</w:t>
      </w:r>
      <w:r>
        <w:t>кого</w:t>
      </w:r>
      <w:proofErr w:type="spellEnd"/>
      <w:r>
        <w:t xml:space="preserve"> сельсовета</w:t>
      </w:r>
      <w:r w:rsidRPr="002C0D59">
        <w:t xml:space="preserve"> присоединение абонентских вводов к тепловой сети осуществляется по зависимой схеме. </w:t>
      </w:r>
      <w:r>
        <w:t xml:space="preserve">Система горячего водоснабжения отсутствует. </w:t>
      </w:r>
    </w:p>
    <w:p w14:paraId="1491018B" w14:textId="1ACE5923" w:rsidR="005521A9" w:rsidRDefault="005521A9" w:rsidP="00902C14">
      <w:pPr>
        <w:pStyle w:val="1"/>
        <w:numPr>
          <w:ilvl w:val="2"/>
          <w:numId w:val="1"/>
        </w:numPr>
        <w:tabs>
          <w:tab w:val="left" w:pos="284"/>
        </w:tabs>
        <w:ind w:left="0" w:firstLine="0"/>
      </w:pPr>
      <w:bookmarkStart w:id="57" w:name="_Toc138843172"/>
      <w:r>
        <w:t>Сведения о наличии коммерческого приборного учета тепловой энергии, отпущенной из тепловых сетей потребителям, анализ планов по установке приборов учета тепловой энергии и теплоносителя.</w:t>
      </w:r>
      <w:bookmarkEnd w:id="57"/>
      <w:r>
        <w:t xml:space="preserve"> </w:t>
      </w:r>
    </w:p>
    <w:p w14:paraId="64A87B32" w14:textId="323F72BD" w:rsidR="005521A9" w:rsidRDefault="005521A9" w:rsidP="00902C14">
      <w:pPr>
        <w:tabs>
          <w:tab w:val="left" w:pos="284"/>
        </w:tabs>
        <w:jc w:val="both"/>
      </w:pPr>
      <w:r>
        <w:t xml:space="preserve">Сведения о наличии коммерческого приборного учета у потребителей на момент актуализации схемы теплоснабжения отсутствовала. </w:t>
      </w:r>
    </w:p>
    <w:p w14:paraId="6C9D94EE" w14:textId="16784971" w:rsidR="005521A9" w:rsidRDefault="005521A9" w:rsidP="00902C14">
      <w:pPr>
        <w:pStyle w:val="1"/>
        <w:numPr>
          <w:ilvl w:val="2"/>
          <w:numId w:val="1"/>
        </w:numPr>
        <w:tabs>
          <w:tab w:val="left" w:pos="284"/>
        </w:tabs>
        <w:ind w:left="0" w:firstLine="0"/>
      </w:pPr>
      <w:bookmarkStart w:id="58" w:name="_Toc138843173"/>
      <w: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58"/>
      <w:r>
        <w:t xml:space="preserve"> </w:t>
      </w:r>
    </w:p>
    <w:p w14:paraId="07F61B68" w14:textId="77777777" w:rsidR="008A28D2" w:rsidRDefault="008A28D2" w:rsidP="00902C14">
      <w:pPr>
        <w:tabs>
          <w:tab w:val="left" w:pos="284"/>
        </w:tabs>
        <w:jc w:val="both"/>
      </w:pPr>
      <w:r>
        <w:t>Диспетчеризация тепловых сетей отсутствует. Обслуживающий персонал оснащён мобильной связью. Регулирующие и запорные задвижки в тепловых камерах не имеют средств телемеханизации.</w:t>
      </w:r>
    </w:p>
    <w:p w14:paraId="1FA624E8" w14:textId="5F8761FA" w:rsidR="005521A9" w:rsidRDefault="008A28D2" w:rsidP="00902C14">
      <w:pPr>
        <w:tabs>
          <w:tab w:val="left" w:pos="284"/>
        </w:tabs>
        <w:jc w:val="both"/>
      </w:pPr>
      <w:r>
        <w:t xml:space="preserve">Средства автоматизации в части регулирования температуры на подающем трубопроводе в зависимости от температуры окружающей среды </w:t>
      </w:r>
      <w:r w:rsidR="00C9229F">
        <w:t>на котельной установлены.</w:t>
      </w:r>
    </w:p>
    <w:p w14:paraId="3EF2E6ED" w14:textId="74289C12" w:rsidR="008A28D2" w:rsidRDefault="008A28D2" w:rsidP="00902C14">
      <w:pPr>
        <w:pStyle w:val="1"/>
        <w:numPr>
          <w:ilvl w:val="2"/>
          <w:numId w:val="1"/>
        </w:numPr>
        <w:tabs>
          <w:tab w:val="left" w:pos="284"/>
        </w:tabs>
        <w:ind w:left="0" w:firstLine="0"/>
      </w:pPr>
      <w:bookmarkStart w:id="59" w:name="_Toc138843174"/>
      <w:r>
        <w:t>Уровень автоматизации и обслуживания центральных тепловых пунктов, насосных станций.</w:t>
      </w:r>
      <w:bookmarkEnd w:id="59"/>
      <w:r>
        <w:t xml:space="preserve"> </w:t>
      </w:r>
    </w:p>
    <w:p w14:paraId="54F85407" w14:textId="04DF8065" w:rsidR="008A28D2" w:rsidRDefault="008A28D2" w:rsidP="00902C14">
      <w:pPr>
        <w:tabs>
          <w:tab w:val="left" w:pos="284"/>
        </w:tabs>
        <w:jc w:val="both"/>
      </w:pPr>
      <w:r>
        <w:t xml:space="preserve">В селе </w:t>
      </w:r>
      <w:proofErr w:type="spellStart"/>
      <w:r w:rsidR="004E2AD7">
        <w:t>Заковряжин</w:t>
      </w:r>
      <w:r w:rsidR="007224CB">
        <w:t>о</w:t>
      </w:r>
      <w:proofErr w:type="spellEnd"/>
      <w:r>
        <w:t xml:space="preserve"> отсутствуют центральные тепловые пункты. Насосное оборудование, установленной на котельной, оборудовано системами частотного управления электроприводами. </w:t>
      </w:r>
    </w:p>
    <w:p w14:paraId="47D58BF9" w14:textId="3208208D" w:rsidR="008A28D2" w:rsidRDefault="008A28D2" w:rsidP="00902C14">
      <w:pPr>
        <w:pStyle w:val="1"/>
        <w:numPr>
          <w:ilvl w:val="2"/>
          <w:numId w:val="1"/>
        </w:numPr>
        <w:tabs>
          <w:tab w:val="left" w:pos="284"/>
        </w:tabs>
        <w:ind w:left="0" w:firstLine="0"/>
      </w:pPr>
      <w:bookmarkStart w:id="60" w:name="_Toc138843175"/>
      <w:r>
        <w:t>Сведения о наличии защиты тепловых сетей от превышения давления.</w:t>
      </w:r>
      <w:bookmarkEnd w:id="60"/>
      <w:r>
        <w:t xml:space="preserve"> </w:t>
      </w:r>
    </w:p>
    <w:p w14:paraId="2654CCE5" w14:textId="49495C27" w:rsidR="008A28D2" w:rsidRDefault="00D24583" w:rsidP="00902C14">
      <w:pPr>
        <w:tabs>
          <w:tab w:val="left" w:pos="284"/>
        </w:tabs>
        <w:jc w:val="both"/>
      </w:pPr>
      <w:r>
        <w:t>Защита тепловых сетей от превышения давления отсутствует.</w:t>
      </w:r>
    </w:p>
    <w:p w14:paraId="3CE6C901" w14:textId="5FB6535F" w:rsidR="008A28D2" w:rsidRDefault="008A28D2" w:rsidP="00902C14">
      <w:pPr>
        <w:pStyle w:val="1"/>
        <w:numPr>
          <w:ilvl w:val="2"/>
          <w:numId w:val="1"/>
        </w:numPr>
        <w:tabs>
          <w:tab w:val="left" w:pos="284"/>
        </w:tabs>
        <w:ind w:left="0" w:firstLine="0"/>
      </w:pPr>
      <w:bookmarkStart w:id="61" w:name="_Toc138843176"/>
      <w:r>
        <w:t>Перечень выявленных бесхозяйных тепловых сетей и обоснование выбора организации, уполномоченной на их эксплуатацию.</w:t>
      </w:r>
      <w:bookmarkEnd w:id="61"/>
      <w:r>
        <w:t xml:space="preserve"> </w:t>
      </w:r>
    </w:p>
    <w:p w14:paraId="70A95B3F" w14:textId="486FE520" w:rsidR="008A28D2" w:rsidRDefault="008A28D2" w:rsidP="00902C14">
      <w:pPr>
        <w:tabs>
          <w:tab w:val="left" w:pos="284"/>
        </w:tabs>
        <w:jc w:val="both"/>
      </w:pPr>
      <w:r>
        <w:t xml:space="preserve">В настоящее время в селе </w:t>
      </w:r>
      <w:proofErr w:type="spellStart"/>
      <w:r w:rsidR="004E2AD7">
        <w:t>Заковряжин</w:t>
      </w:r>
      <w:r w:rsidR="007224CB">
        <w:t>о</w:t>
      </w:r>
      <w:proofErr w:type="spellEnd"/>
      <w:r>
        <w:t xml:space="preserve"> бесхозяйные тепловые сети не выявлены. </w:t>
      </w:r>
    </w:p>
    <w:p w14:paraId="5AF27132" w14:textId="18729789" w:rsidR="008A28D2" w:rsidRDefault="008A28D2" w:rsidP="00902C14">
      <w:pPr>
        <w:pStyle w:val="1"/>
        <w:numPr>
          <w:ilvl w:val="2"/>
          <w:numId w:val="1"/>
        </w:numPr>
        <w:tabs>
          <w:tab w:val="left" w:pos="284"/>
        </w:tabs>
        <w:ind w:left="0" w:firstLine="0"/>
      </w:pPr>
      <w:bookmarkStart w:id="62" w:name="_Toc138843177"/>
      <w:r>
        <w:t>Данные энергетических характеристик тепловых сетей (при их наличии).</w:t>
      </w:r>
      <w:bookmarkEnd w:id="62"/>
      <w:r>
        <w:t xml:space="preserve"> </w:t>
      </w:r>
    </w:p>
    <w:p w14:paraId="7F2C18CA" w14:textId="4698F97E" w:rsidR="008A28D2" w:rsidRDefault="008A28D2" w:rsidP="00902C14">
      <w:pPr>
        <w:tabs>
          <w:tab w:val="left" w:pos="284"/>
        </w:tabs>
        <w:jc w:val="both"/>
      </w:pPr>
      <w:r>
        <w:t xml:space="preserve">Данные энергетических характеристик тепловых сетей отсутствуют. </w:t>
      </w:r>
    </w:p>
    <w:p w14:paraId="5046C9BE" w14:textId="6521A945" w:rsidR="008A28D2" w:rsidRDefault="008A28D2" w:rsidP="00902C14">
      <w:pPr>
        <w:pStyle w:val="1"/>
        <w:numPr>
          <w:ilvl w:val="2"/>
          <w:numId w:val="1"/>
        </w:numPr>
        <w:tabs>
          <w:tab w:val="left" w:pos="284"/>
        </w:tabs>
        <w:ind w:left="0" w:firstLine="0"/>
      </w:pPr>
      <w:bookmarkStart w:id="63" w:name="_Toc138843178"/>
      <w:r>
        <w:t>Описание изменений в характеристиках тепловых сетей и сооружений на них, зафиксированных в период, предшествующий актуализации схемы теплоснабжения.</w:t>
      </w:r>
      <w:bookmarkEnd w:id="63"/>
      <w:r>
        <w:t xml:space="preserve"> </w:t>
      </w:r>
    </w:p>
    <w:p w14:paraId="5767960E" w14:textId="5A43239F" w:rsidR="008A28D2" w:rsidRDefault="008A28D2" w:rsidP="00902C14">
      <w:pPr>
        <w:tabs>
          <w:tab w:val="left" w:pos="284"/>
        </w:tabs>
        <w:jc w:val="both"/>
      </w:pPr>
      <w:r w:rsidRPr="008A28D2">
        <w:t>Изменений в характеристиках тепловых сетей и сооружений на них за период, предшествующий актуализации схемы теплоснабжения, отсутствуют</w:t>
      </w:r>
      <w:r>
        <w:t>.</w:t>
      </w:r>
    </w:p>
    <w:p w14:paraId="54EE6FC8" w14:textId="1A49A01F" w:rsidR="008A28D2" w:rsidRDefault="009B067E" w:rsidP="00902C14">
      <w:pPr>
        <w:pStyle w:val="1"/>
        <w:numPr>
          <w:ilvl w:val="1"/>
          <w:numId w:val="1"/>
        </w:numPr>
        <w:tabs>
          <w:tab w:val="left" w:pos="284"/>
        </w:tabs>
        <w:ind w:left="0" w:firstLine="0"/>
      </w:pPr>
      <w:r>
        <w:t xml:space="preserve"> </w:t>
      </w:r>
      <w:bookmarkStart w:id="64" w:name="_Toc138843179"/>
      <w:r>
        <w:t xml:space="preserve">Часть 4. </w:t>
      </w:r>
      <w:r w:rsidR="008A28D2">
        <w:t>Зоны действия источников тепловой энергии.</w:t>
      </w:r>
      <w:bookmarkEnd w:id="64"/>
      <w:r w:rsidR="008A28D2">
        <w:t xml:space="preserve"> </w:t>
      </w:r>
    </w:p>
    <w:p w14:paraId="7175403B" w14:textId="22942573" w:rsidR="008A28D2" w:rsidRDefault="008A28D2" w:rsidP="00902C14">
      <w:pPr>
        <w:pStyle w:val="1"/>
        <w:numPr>
          <w:ilvl w:val="2"/>
          <w:numId w:val="1"/>
        </w:numPr>
        <w:tabs>
          <w:tab w:val="left" w:pos="284"/>
        </w:tabs>
        <w:ind w:left="0" w:firstLine="0"/>
      </w:pPr>
      <w:bookmarkStart w:id="65" w:name="_Toc138843180"/>
      <w:r>
        <w:t>Описание существующих зон действия источников тепловой энергии во всех системах теплоснабжения на территории поселения.</w:t>
      </w:r>
      <w:bookmarkEnd w:id="65"/>
      <w:r>
        <w:t xml:space="preserve"> </w:t>
      </w:r>
    </w:p>
    <w:p w14:paraId="1CFF52EE" w14:textId="2DE0B1FF" w:rsidR="008A28D2" w:rsidRDefault="008A28D2" w:rsidP="00902C14">
      <w:pPr>
        <w:tabs>
          <w:tab w:val="left" w:pos="284"/>
        </w:tabs>
        <w:jc w:val="both"/>
      </w:pPr>
      <w:r w:rsidRPr="008A28D2">
        <w:t xml:space="preserve">Централизованное теплоснабжение села осуществляется от единственного источника теплоснабжения – котельной </w:t>
      </w:r>
      <w:r w:rsidR="007A367B">
        <w:t>МУП «</w:t>
      </w:r>
      <w:proofErr w:type="spellStart"/>
      <w:r w:rsidR="007A367B">
        <w:t>Заковряжинское</w:t>
      </w:r>
      <w:proofErr w:type="spellEnd"/>
      <w:r w:rsidR="00DB52B3">
        <w:t xml:space="preserve"> ЖКХ»</w:t>
      </w:r>
      <w:r>
        <w:t xml:space="preserve">, ул. </w:t>
      </w:r>
      <w:r w:rsidR="002C0925">
        <w:t>Ленина</w:t>
      </w:r>
      <w:r w:rsidRPr="008A28D2">
        <w:t>.</w:t>
      </w:r>
      <w:r>
        <w:t xml:space="preserve"> Отопление большей части индивидуальной жилой застройки осуществляется от индивидуальных отопительных систем (печи, камины и т.д.). </w:t>
      </w:r>
    </w:p>
    <w:p w14:paraId="0A1D3DAB" w14:textId="77777777" w:rsidR="008A28D2" w:rsidRDefault="008A28D2" w:rsidP="00902C14">
      <w:pPr>
        <w:tabs>
          <w:tab w:val="left" w:pos="284"/>
        </w:tabs>
        <w:jc w:val="both"/>
      </w:pPr>
      <w:r>
        <w:t>Источники комбинированной выработки тепловой и электрической энергии отсутствуют.</w:t>
      </w:r>
    </w:p>
    <w:p w14:paraId="1ED38E5B" w14:textId="05BF9E8B" w:rsidR="008A28D2" w:rsidRPr="00E04D04" w:rsidRDefault="008A28D2" w:rsidP="00902C14">
      <w:pPr>
        <w:tabs>
          <w:tab w:val="left" w:pos="284"/>
        </w:tabs>
        <w:jc w:val="both"/>
      </w:pPr>
      <w:r w:rsidRPr="00E04D04">
        <w:t xml:space="preserve">Графическое изображение зоны действия </w:t>
      </w:r>
      <w:r w:rsidR="007C450D" w:rsidRPr="00E04D04">
        <w:t xml:space="preserve">котельной </w:t>
      </w:r>
      <w:r w:rsidR="007A367B">
        <w:t>МУП «</w:t>
      </w:r>
      <w:proofErr w:type="spellStart"/>
      <w:r w:rsidR="007A367B">
        <w:t>Заковряжинское</w:t>
      </w:r>
      <w:proofErr w:type="spellEnd"/>
      <w:r w:rsidR="007C450D" w:rsidRPr="00E04D04">
        <w:t xml:space="preserve"> ЖКХ по ул. </w:t>
      </w:r>
      <w:r w:rsidR="002C0925">
        <w:t>Ленина</w:t>
      </w:r>
      <w:r w:rsidR="007C450D" w:rsidRPr="00E04D04">
        <w:t xml:space="preserve"> приведено на рисунке </w:t>
      </w:r>
      <w:r w:rsidR="00536A6A">
        <w:t>3</w:t>
      </w:r>
      <w:r w:rsidR="007C450D" w:rsidRPr="00E04D04">
        <w:t xml:space="preserve">. </w:t>
      </w:r>
    </w:p>
    <w:p w14:paraId="4C90E5DF" w14:textId="73A586E2" w:rsidR="007C450D" w:rsidRDefault="00536A6A" w:rsidP="00902C14">
      <w:pPr>
        <w:tabs>
          <w:tab w:val="left" w:pos="284"/>
        </w:tabs>
        <w:jc w:val="both"/>
      </w:pPr>
      <w:r w:rsidRPr="00705623">
        <w:rPr>
          <w:rFonts w:cs="Times New Roman"/>
          <w:b/>
          <w:noProof/>
          <w:szCs w:val="24"/>
          <w:lang w:eastAsia="ru-RU"/>
        </w:rPr>
        <w:drawing>
          <wp:inline distT="0" distB="0" distL="0" distR="0" wp14:anchorId="3034850A" wp14:editId="241541FE">
            <wp:extent cx="6299835" cy="3597910"/>
            <wp:effectExtent l="0" t="0" r="5715" b="2540"/>
            <wp:docPr id="7" name="Рисунок 7" descr="D:\ССС\СТС\сузун\Новые схемы\Заковряжинское\зона Заковряжинск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СС\СТС\сузун\Новые схемы\Заковряжинское\зона Заковряжинское.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99835" cy="3597910"/>
                    </a:xfrm>
                    <a:prstGeom prst="rect">
                      <a:avLst/>
                    </a:prstGeom>
                    <a:noFill/>
                    <a:ln>
                      <a:noFill/>
                    </a:ln>
                  </pic:spPr>
                </pic:pic>
              </a:graphicData>
            </a:graphic>
          </wp:inline>
        </w:drawing>
      </w:r>
    </w:p>
    <w:p w14:paraId="2986FF9F" w14:textId="4CC2A3CB" w:rsidR="007C450D" w:rsidRDefault="007C450D" w:rsidP="00902C14">
      <w:pPr>
        <w:tabs>
          <w:tab w:val="left" w:pos="284"/>
        </w:tabs>
        <w:jc w:val="both"/>
      </w:pPr>
      <w:r>
        <w:t xml:space="preserve">Рисунок </w:t>
      </w:r>
      <w:r w:rsidR="00536A6A">
        <w:t>3</w:t>
      </w:r>
      <w:r>
        <w:t xml:space="preserve">. Зона действия котельной </w:t>
      </w:r>
      <w:r w:rsidR="007A367B">
        <w:t>МУП «</w:t>
      </w:r>
      <w:proofErr w:type="spellStart"/>
      <w:r w:rsidR="007A367B">
        <w:t>Заковряжинское</w:t>
      </w:r>
      <w:proofErr w:type="spellEnd"/>
      <w:r w:rsidR="00DB52B3">
        <w:t xml:space="preserve"> ЖКХ»</w:t>
      </w:r>
      <w:r>
        <w:t xml:space="preserve"> по ул. </w:t>
      </w:r>
      <w:r w:rsidR="002C0925">
        <w:t>Ленина</w:t>
      </w:r>
      <w:r>
        <w:t>.</w:t>
      </w:r>
    </w:p>
    <w:p w14:paraId="286D6546" w14:textId="35090C9B" w:rsidR="008A28D2" w:rsidRPr="008A28D2" w:rsidRDefault="008A28D2" w:rsidP="00902C14">
      <w:pPr>
        <w:tabs>
          <w:tab w:val="left" w:pos="284"/>
        </w:tabs>
        <w:jc w:val="both"/>
      </w:pPr>
      <w:r>
        <w:t>Существенные изменения зоны действия источников тепловой энергии отсутствуют.</w:t>
      </w:r>
    </w:p>
    <w:p w14:paraId="61A525C7" w14:textId="35E32E0D" w:rsidR="005521A9" w:rsidRDefault="008A28D2" w:rsidP="00902C14">
      <w:pPr>
        <w:pStyle w:val="1"/>
        <w:numPr>
          <w:ilvl w:val="2"/>
          <w:numId w:val="1"/>
        </w:numPr>
        <w:tabs>
          <w:tab w:val="left" w:pos="284"/>
        </w:tabs>
        <w:ind w:left="0" w:firstLine="0"/>
      </w:pPr>
      <w:bookmarkStart w:id="66" w:name="_Toc138843181"/>
      <w:r>
        <w:t>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66"/>
      <w:r>
        <w:t xml:space="preserve"> </w:t>
      </w:r>
    </w:p>
    <w:p w14:paraId="676A687C" w14:textId="20BC2F4C" w:rsidR="008A28D2" w:rsidRPr="008A28D2" w:rsidRDefault="008A28D2" w:rsidP="00902C14">
      <w:pPr>
        <w:tabs>
          <w:tab w:val="left" w:pos="284"/>
        </w:tabs>
        <w:jc w:val="both"/>
      </w:pPr>
      <w:r w:rsidRPr="008A28D2">
        <w:t>Источники тепловой энергии, функционирующих в режиме комбинированной выработки тепловой и электрической энергии, отсутствуют.</w:t>
      </w:r>
    </w:p>
    <w:p w14:paraId="254F46A7" w14:textId="5A2E6230" w:rsidR="00227C42" w:rsidRDefault="009B067E" w:rsidP="00902C14">
      <w:pPr>
        <w:pStyle w:val="1"/>
        <w:numPr>
          <w:ilvl w:val="1"/>
          <w:numId w:val="1"/>
        </w:numPr>
        <w:tabs>
          <w:tab w:val="left" w:pos="284"/>
        </w:tabs>
        <w:ind w:left="0" w:firstLine="0"/>
      </w:pPr>
      <w:r>
        <w:t xml:space="preserve"> </w:t>
      </w:r>
      <w:bookmarkStart w:id="67" w:name="_Toc138843182"/>
      <w:r>
        <w:t xml:space="preserve">Часть 5. </w:t>
      </w:r>
      <w:r w:rsidR="008A28D2">
        <w:t xml:space="preserve">Тепловые нагрузки потребителей тепловой энергии, </w:t>
      </w:r>
      <w:r w:rsidR="00332145">
        <w:t>групп потребителей тепловой энергии.</w:t>
      </w:r>
      <w:bookmarkEnd w:id="67"/>
      <w:r w:rsidR="00332145">
        <w:t xml:space="preserve"> </w:t>
      </w:r>
    </w:p>
    <w:p w14:paraId="0BF3019E" w14:textId="675F06F8" w:rsidR="00332145" w:rsidRDefault="00332145" w:rsidP="00902C14">
      <w:pPr>
        <w:pStyle w:val="1"/>
        <w:numPr>
          <w:ilvl w:val="2"/>
          <w:numId w:val="1"/>
        </w:numPr>
        <w:tabs>
          <w:tab w:val="left" w:pos="284"/>
        </w:tabs>
        <w:ind w:left="0" w:firstLine="0"/>
      </w:pPr>
      <w:bookmarkStart w:id="68" w:name="_Toc138843183"/>
      <w: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68"/>
      <w:r>
        <w:t xml:space="preserve"> </w:t>
      </w:r>
    </w:p>
    <w:p w14:paraId="7659D915" w14:textId="7B536BE0" w:rsidR="007C450D" w:rsidRDefault="007C450D" w:rsidP="00902C14">
      <w:pPr>
        <w:tabs>
          <w:tab w:val="left" w:pos="284"/>
        </w:tabs>
        <w:jc w:val="both"/>
      </w:pPr>
      <w:r>
        <w:tab/>
        <w:t xml:space="preserve">Расчетным элементом территориального деления в схеме теплоснабжения является часть территории села </w:t>
      </w:r>
      <w:proofErr w:type="spellStart"/>
      <w:r w:rsidR="004E2AD7">
        <w:t>Заковряжино</w:t>
      </w:r>
      <w:proofErr w:type="spellEnd"/>
      <w:r>
        <w:t xml:space="preserve">, ограниченная зоной действия котельной </w:t>
      </w:r>
      <w:r w:rsidR="007A367B">
        <w:t>МУП «</w:t>
      </w:r>
      <w:proofErr w:type="spellStart"/>
      <w:r w:rsidR="007A367B">
        <w:t>Заковряжинское</w:t>
      </w:r>
      <w:proofErr w:type="spellEnd"/>
      <w:r w:rsidR="00DB52B3">
        <w:t xml:space="preserve"> ЖКХ»</w:t>
      </w:r>
      <w:r>
        <w:t xml:space="preserve"> по ул. </w:t>
      </w:r>
      <w:r w:rsidR="002C0925">
        <w:t>Ленина</w:t>
      </w:r>
      <w:r>
        <w:t xml:space="preserve">. </w:t>
      </w:r>
    </w:p>
    <w:p w14:paraId="5BD7443E" w14:textId="59165E3F" w:rsidR="00332145" w:rsidRDefault="00332145" w:rsidP="00902C14">
      <w:pPr>
        <w:tabs>
          <w:tab w:val="left" w:pos="284"/>
        </w:tabs>
        <w:jc w:val="both"/>
      </w:pPr>
      <w:r>
        <w:t>Расчетные (договорные) ч</w:t>
      </w:r>
      <w:r w:rsidRPr="00A87F80">
        <w:t>асовые</w:t>
      </w:r>
      <w:r w:rsidRPr="00332145">
        <w:rPr>
          <w:spacing w:val="54"/>
        </w:rPr>
        <w:t xml:space="preserve"> </w:t>
      </w:r>
      <w:r w:rsidRPr="00A87F80">
        <w:t>расходы</w:t>
      </w:r>
      <w:r w:rsidRPr="00332145">
        <w:rPr>
          <w:spacing w:val="52"/>
        </w:rPr>
        <w:t xml:space="preserve"> </w:t>
      </w:r>
      <w:r w:rsidRPr="00A87F80">
        <w:t>тепл</w:t>
      </w:r>
      <w:r>
        <w:t xml:space="preserve">овой энергии представлены в таблице </w:t>
      </w:r>
      <w:r w:rsidR="00F43A5E">
        <w:t>1</w:t>
      </w:r>
      <w:r w:rsidR="00581367">
        <w:t>0</w:t>
      </w:r>
      <w:r>
        <w:t xml:space="preserve">. </w:t>
      </w:r>
    </w:p>
    <w:p w14:paraId="6C61DF41" w14:textId="58A0C7D6" w:rsidR="00332145" w:rsidRPr="00332145" w:rsidRDefault="00F43A5E" w:rsidP="00F87C58">
      <w:pPr>
        <w:pStyle w:val="afa"/>
        <w:rPr>
          <w:i w:val="0"/>
          <w:lang w:val="ru-RU"/>
        </w:rPr>
      </w:pPr>
      <w:bookmarkStart w:id="69" w:name="_Toc135639582"/>
      <w:bookmarkStart w:id="70" w:name="_Toc138260564"/>
      <w:r>
        <w:rPr>
          <w:lang w:val="ru-RU"/>
        </w:rPr>
        <w:t>Таблица 1</w:t>
      </w:r>
      <w:r w:rsidR="00581367">
        <w:rPr>
          <w:lang w:val="ru-RU"/>
        </w:rPr>
        <w:t>0</w:t>
      </w:r>
      <w:r w:rsidR="00332145" w:rsidRPr="00332145">
        <w:rPr>
          <w:lang w:val="ru-RU"/>
        </w:rPr>
        <w:t xml:space="preserve">. Значение спроса на тепловую мощность в расчетных элементах </w:t>
      </w:r>
      <w:r w:rsidR="00332145" w:rsidRPr="00114620">
        <w:rPr>
          <w:lang w:val="ru-RU"/>
        </w:rPr>
        <w:t>территориального</w:t>
      </w:r>
      <w:r w:rsidR="00332145" w:rsidRPr="00332145">
        <w:rPr>
          <w:lang w:val="ru-RU"/>
        </w:rPr>
        <w:t xml:space="preserve"> деления, Гкал/ч</w:t>
      </w:r>
      <w:bookmarkEnd w:id="69"/>
      <w:bookmarkEnd w:id="70"/>
    </w:p>
    <w:tbl>
      <w:tblPr>
        <w:tblW w:w="957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7"/>
        <w:gridCol w:w="1337"/>
        <w:gridCol w:w="1936"/>
        <w:gridCol w:w="1885"/>
        <w:gridCol w:w="1909"/>
      </w:tblGrid>
      <w:tr w:rsidR="00332145" w:rsidRPr="007131C3" w14:paraId="3EDB9186" w14:textId="77777777" w:rsidTr="00AC5818">
        <w:trPr>
          <w:cantSplit/>
          <w:trHeight w:val="1637"/>
        </w:trPr>
        <w:tc>
          <w:tcPr>
            <w:tcW w:w="2507" w:type="dxa"/>
            <w:shd w:val="clear" w:color="auto" w:fill="auto"/>
            <w:vAlign w:val="center"/>
            <w:hideMark/>
          </w:tcPr>
          <w:p w14:paraId="01BEAD90" w14:textId="77777777" w:rsidR="00332145" w:rsidRPr="007131C3" w:rsidRDefault="00332145" w:rsidP="00902C14">
            <w:pPr>
              <w:tabs>
                <w:tab w:val="left" w:pos="284"/>
              </w:tabs>
              <w:jc w:val="both"/>
              <w:rPr>
                <w:rFonts w:eastAsia="Times New Roman" w:cs="Times New Roman"/>
                <w:b/>
                <w:bCs/>
                <w:color w:val="000000"/>
                <w:sz w:val="20"/>
                <w:szCs w:val="20"/>
                <w:lang w:eastAsia="ru-RU"/>
              </w:rPr>
            </w:pPr>
            <w:r w:rsidRPr="007131C3">
              <w:rPr>
                <w:rFonts w:eastAsia="Times New Roman" w:cs="Times New Roman"/>
                <w:b/>
                <w:bCs/>
                <w:color w:val="000000"/>
                <w:sz w:val="20"/>
                <w:szCs w:val="20"/>
                <w:lang w:eastAsia="ru-RU"/>
              </w:rPr>
              <w:t>Наименование котельной</w:t>
            </w:r>
          </w:p>
        </w:tc>
        <w:tc>
          <w:tcPr>
            <w:tcW w:w="1337" w:type="dxa"/>
            <w:shd w:val="clear" w:color="auto" w:fill="auto"/>
            <w:vAlign w:val="center"/>
            <w:hideMark/>
          </w:tcPr>
          <w:p w14:paraId="0B1524FD" w14:textId="77777777" w:rsidR="00332145" w:rsidRPr="007131C3" w:rsidRDefault="00332145" w:rsidP="00902C14">
            <w:pPr>
              <w:tabs>
                <w:tab w:val="left" w:pos="284"/>
              </w:tabs>
              <w:jc w:val="both"/>
              <w:rPr>
                <w:rFonts w:eastAsia="Times New Roman" w:cs="Times New Roman"/>
                <w:b/>
                <w:bCs/>
                <w:color w:val="000000"/>
                <w:sz w:val="20"/>
                <w:szCs w:val="20"/>
                <w:lang w:eastAsia="ru-RU"/>
              </w:rPr>
            </w:pPr>
            <w:r w:rsidRPr="007131C3">
              <w:rPr>
                <w:rFonts w:eastAsia="Times New Roman" w:cs="Times New Roman"/>
                <w:b/>
                <w:bCs/>
                <w:color w:val="000000"/>
                <w:sz w:val="20"/>
                <w:szCs w:val="20"/>
                <w:lang w:eastAsia="ru-RU"/>
              </w:rPr>
              <w:t>Потери тепловой энергии при передаче по тепловым сетям, Гкал/ч</w:t>
            </w:r>
          </w:p>
        </w:tc>
        <w:tc>
          <w:tcPr>
            <w:tcW w:w="1936" w:type="dxa"/>
            <w:shd w:val="clear" w:color="auto" w:fill="auto"/>
            <w:vAlign w:val="center"/>
            <w:hideMark/>
          </w:tcPr>
          <w:p w14:paraId="4538AFD1" w14:textId="77777777" w:rsidR="00332145" w:rsidRPr="007131C3" w:rsidRDefault="00332145" w:rsidP="00902C14">
            <w:pPr>
              <w:tabs>
                <w:tab w:val="left" w:pos="284"/>
              </w:tabs>
              <w:jc w:val="both"/>
              <w:rPr>
                <w:rFonts w:eastAsia="Times New Roman" w:cs="Times New Roman"/>
                <w:b/>
                <w:bCs/>
                <w:color w:val="000000"/>
                <w:sz w:val="20"/>
                <w:szCs w:val="20"/>
                <w:lang w:eastAsia="ru-RU"/>
              </w:rPr>
            </w:pPr>
            <w:r w:rsidRPr="007131C3">
              <w:rPr>
                <w:rFonts w:eastAsia="Times New Roman" w:cs="Times New Roman"/>
                <w:b/>
                <w:bCs/>
                <w:color w:val="000000"/>
                <w:sz w:val="20"/>
                <w:szCs w:val="20"/>
                <w:lang w:eastAsia="ru-RU"/>
              </w:rPr>
              <w:t>Присоединенная нагрузка отопительно-вентиляционная, Гкал/ч</w:t>
            </w:r>
          </w:p>
        </w:tc>
        <w:tc>
          <w:tcPr>
            <w:tcW w:w="1885" w:type="dxa"/>
            <w:shd w:val="clear" w:color="auto" w:fill="auto"/>
            <w:vAlign w:val="center"/>
            <w:hideMark/>
          </w:tcPr>
          <w:p w14:paraId="2ABDAE59" w14:textId="77777777" w:rsidR="00332145" w:rsidRPr="007131C3" w:rsidRDefault="00332145" w:rsidP="00902C14">
            <w:pPr>
              <w:tabs>
                <w:tab w:val="left" w:pos="284"/>
              </w:tabs>
              <w:jc w:val="both"/>
              <w:rPr>
                <w:rFonts w:eastAsia="Times New Roman" w:cs="Times New Roman"/>
                <w:b/>
                <w:bCs/>
                <w:color w:val="000000"/>
                <w:sz w:val="20"/>
                <w:szCs w:val="20"/>
                <w:lang w:eastAsia="ru-RU"/>
              </w:rPr>
            </w:pPr>
            <w:r w:rsidRPr="007131C3">
              <w:rPr>
                <w:rFonts w:eastAsia="Times New Roman" w:cs="Times New Roman"/>
                <w:b/>
                <w:bCs/>
                <w:color w:val="000000"/>
                <w:sz w:val="20"/>
                <w:szCs w:val="20"/>
                <w:lang w:eastAsia="ru-RU"/>
              </w:rPr>
              <w:t>Присоединенная нагрузка на ГВС, Гкал/ч</w:t>
            </w:r>
          </w:p>
        </w:tc>
        <w:tc>
          <w:tcPr>
            <w:tcW w:w="1909" w:type="dxa"/>
            <w:shd w:val="clear" w:color="auto" w:fill="auto"/>
            <w:vAlign w:val="center"/>
            <w:hideMark/>
          </w:tcPr>
          <w:p w14:paraId="49D6572F" w14:textId="77777777" w:rsidR="00332145" w:rsidRPr="007131C3" w:rsidRDefault="00332145" w:rsidP="00902C14">
            <w:pPr>
              <w:tabs>
                <w:tab w:val="left" w:pos="284"/>
              </w:tabs>
              <w:jc w:val="both"/>
              <w:rPr>
                <w:rFonts w:eastAsia="Times New Roman" w:cs="Times New Roman"/>
                <w:b/>
                <w:bCs/>
                <w:color w:val="000000"/>
                <w:sz w:val="20"/>
                <w:szCs w:val="20"/>
                <w:lang w:eastAsia="ru-RU"/>
              </w:rPr>
            </w:pPr>
            <w:r w:rsidRPr="007131C3">
              <w:rPr>
                <w:rFonts w:eastAsia="Times New Roman" w:cs="Times New Roman"/>
                <w:b/>
                <w:bCs/>
                <w:color w:val="000000"/>
                <w:sz w:val="20"/>
                <w:szCs w:val="20"/>
                <w:lang w:eastAsia="ru-RU"/>
              </w:rPr>
              <w:t>Расчетные тепловые нагрузки на коллекторах источников теплоснабжения, Гкал/ч</w:t>
            </w:r>
          </w:p>
        </w:tc>
      </w:tr>
      <w:tr w:rsidR="00332145" w:rsidRPr="007131C3" w14:paraId="7E185427" w14:textId="77777777" w:rsidTr="00AC5818">
        <w:trPr>
          <w:trHeight w:val="246"/>
        </w:trPr>
        <w:tc>
          <w:tcPr>
            <w:tcW w:w="2507" w:type="dxa"/>
            <w:shd w:val="clear" w:color="auto" w:fill="auto"/>
            <w:vAlign w:val="center"/>
            <w:hideMark/>
          </w:tcPr>
          <w:p w14:paraId="086A874B" w14:textId="22D29DCB" w:rsidR="00332145" w:rsidRPr="00332145" w:rsidRDefault="00332145" w:rsidP="00902C14">
            <w:pPr>
              <w:tabs>
                <w:tab w:val="left" w:pos="284"/>
              </w:tabs>
              <w:jc w:val="both"/>
              <w:rPr>
                <w:rFonts w:eastAsia="Times New Roman" w:cs="Times New Roman"/>
                <w:bCs/>
                <w:color w:val="000000"/>
                <w:sz w:val="20"/>
                <w:szCs w:val="20"/>
                <w:lang w:eastAsia="ru-RU"/>
              </w:rPr>
            </w:pPr>
            <w:r>
              <w:rPr>
                <w:rFonts w:eastAsia="Times New Roman" w:cs="Times New Roman"/>
                <w:bCs/>
                <w:color w:val="000000"/>
                <w:sz w:val="20"/>
                <w:szCs w:val="20"/>
                <w:lang w:eastAsia="ru-RU"/>
              </w:rPr>
              <w:t xml:space="preserve">Котельная </w:t>
            </w:r>
            <w:r w:rsidR="007A367B">
              <w:rPr>
                <w:rFonts w:eastAsia="Times New Roman" w:cs="Times New Roman"/>
                <w:bCs/>
                <w:color w:val="000000"/>
                <w:sz w:val="20"/>
                <w:szCs w:val="20"/>
                <w:lang w:eastAsia="ru-RU"/>
              </w:rPr>
              <w:t>МУП «</w:t>
            </w:r>
            <w:proofErr w:type="spellStart"/>
            <w:r w:rsidR="007A367B">
              <w:rPr>
                <w:rFonts w:eastAsia="Times New Roman" w:cs="Times New Roman"/>
                <w:bCs/>
                <w:color w:val="000000"/>
                <w:sz w:val="20"/>
                <w:szCs w:val="20"/>
                <w:lang w:eastAsia="ru-RU"/>
              </w:rPr>
              <w:t>Заковряжинское</w:t>
            </w:r>
            <w:proofErr w:type="spellEnd"/>
            <w:r w:rsidR="00DB52B3">
              <w:rPr>
                <w:rFonts w:eastAsia="Times New Roman" w:cs="Times New Roman"/>
                <w:bCs/>
                <w:color w:val="000000"/>
                <w:sz w:val="20"/>
                <w:szCs w:val="20"/>
                <w:lang w:eastAsia="ru-RU"/>
              </w:rPr>
              <w:t xml:space="preserve"> ЖКХ»</w:t>
            </w:r>
            <w:r>
              <w:rPr>
                <w:rFonts w:eastAsia="Times New Roman" w:cs="Times New Roman"/>
                <w:bCs/>
                <w:color w:val="000000"/>
                <w:sz w:val="20"/>
                <w:szCs w:val="20"/>
                <w:lang w:eastAsia="ru-RU"/>
              </w:rPr>
              <w:t xml:space="preserve">, ул. </w:t>
            </w:r>
            <w:r w:rsidR="002C0925">
              <w:rPr>
                <w:rFonts w:eastAsia="Times New Roman" w:cs="Times New Roman"/>
                <w:bCs/>
                <w:color w:val="000000"/>
                <w:sz w:val="20"/>
                <w:szCs w:val="20"/>
                <w:lang w:eastAsia="ru-RU"/>
              </w:rPr>
              <w:t>Ленина</w:t>
            </w:r>
          </w:p>
        </w:tc>
        <w:tc>
          <w:tcPr>
            <w:tcW w:w="1337" w:type="dxa"/>
            <w:shd w:val="clear" w:color="auto" w:fill="auto"/>
            <w:vAlign w:val="center"/>
            <w:hideMark/>
          </w:tcPr>
          <w:p w14:paraId="79D4F1E7" w14:textId="23C07290" w:rsidR="00332145" w:rsidRPr="00332145" w:rsidRDefault="00E04D04" w:rsidP="006276CD">
            <w:pPr>
              <w:tabs>
                <w:tab w:val="left" w:pos="284"/>
              </w:tabs>
              <w:jc w:val="both"/>
              <w:rPr>
                <w:rFonts w:eastAsia="Times New Roman" w:cs="Times New Roman"/>
                <w:bCs/>
                <w:color w:val="000000"/>
                <w:sz w:val="20"/>
                <w:szCs w:val="20"/>
                <w:lang w:eastAsia="ru-RU"/>
              </w:rPr>
            </w:pPr>
            <w:r>
              <w:rPr>
                <w:rFonts w:eastAsia="Times New Roman" w:cs="Times New Roman"/>
                <w:bCs/>
                <w:color w:val="000000"/>
                <w:sz w:val="20"/>
                <w:szCs w:val="20"/>
                <w:lang w:eastAsia="ru-RU"/>
              </w:rPr>
              <w:t>0,</w:t>
            </w:r>
            <w:r w:rsidR="006276CD">
              <w:rPr>
                <w:rFonts w:eastAsia="Times New Roman" w:cs="Times New Roman"/>
                <w:bCs/>
                <w:color w:val="000000"/>
                <w:sz w:val="20"/>
                <w:szCs w:val="20"/>
                <w:lang w:eastAsia="ru-RU"/>
              </w:rPr>
              <w:t>07</w:t>
            </w:r>
          </w:p>
        </w:tc>
        <w:tc>
          <w:tcPr>
            <w:tcW w:w="1936" w:type="dxa"/>
            <w:shd w:val="clear" w:color="auto" w:fill="auto"/>
            <w:vAlign w:val="center"/>
            <w:hideMark/>
          </w:tcPr>
          <w:p w14:paraId="79512AD1" w14:textId="4D883161" w:rsidR="00332145" w:rsidRPr="00332145" w:rsidRDefault="00332145" w:rsidP="00536A6A">
            <w:pPr>
              <w:tabs>
                <w:tab w:val="left" w:pos="284"/>
              </w:tabs>
              <w:jc w:val="both"/>
              <w:rPr>
                <w:rFonts w:eastAsia="Times New Roman" w:cs="Times New Roman"/>
                <w:bCs/>
                <w:color w:val="000000"/>
                <w:sz w:val="20"/>
                <w:szCs w:val="20"/>
                <w:lang w:eastAsia="ru-RU"/>
              </w:rPr>
            </w:pPr>
            <w:r>
              <w:rPr>
                <w:rFonts w:eastAsia="Times New Roman" w:cs="Times New Roman"/>
                <w:bCs/>
                <w:color w:val="000000"/>
                <w:sz w:val="20"/>
                <w:szCs w:val="20"/>
                <w:lang w:eastAsia="ru-RU"/>
              </w:rPr>
              <w:t>1</w:t>
            </w:r>
            <w:r w:rsidR="00E04D04">
              <w:rPr>
                <w:rFonts w:eastAsia="Times New Roman" w:cs="Times New Roman"/>
                <w:bCs/>
                <w:color w:val="000000"/>
                <w:sz w:val="20"/>
                <w:szCs w:val="20"/>
                <w:lang w:eastAsia="ru-RU"/>
              </w:rPr>
              <w:t>,</w:t>
            </w:r>
            <w:r w:rsidR="00536A6A">
              <w:rPr>
                <w:rFonts w:eastAsia="Times New Roman" w:cs="Times New Roman"/>
                <w:bCs/>
                <w:color w:val="000000"/>
                <w:sz w:val="20"/>
                <w:szCs w:val="20"/>
                <w:lang w:eastAsia="ru-RU"/>
              </w:rPr>
              <w:t>89</w:t>
            </w:r>
          </w:p>
        </w:tc>
        <w:tc>
          <w:tcPr>
            <w:tcW w:w="1885" w:type="dxa"/>
            <w:shd w:val="clear" w:color="auto" w:fill="auto"/>
            <w:vAlign w:val="center"/>
            <w:hideMark/>
          </w:tcPr>
          <w:p w14:paraId="39E49687" w14:textId="77777777" w:rsidR="00332145" w:rsidRPr="00332145" w:rsidRDefault="00332145" w:rsidP="00902C14">
            <w:pPr>
              <w:tabs>
                <w:tab w:val="left" w:pos="284"/>
              </w:tabs>
              <w:jc w:val="both"/>
              <w:rPr>
                <w:rFonts w:eastAsia="Times New Roman" w:cs="Times New Roman"/>
                <w:bCs/>
                <w:color w:val="000000"/>
                <w:sz w:val="20"/>
                <w:szCs w:val="20"/>
                <w:lang w:eastAsia="ru-RU"/>
              </w:rPr>
            </w:pPr>
            <w:r w:rsidRPr="00332145">
              <w:rPr>
                <w:rFonts w:eastAsia="Times New Roman" w:cs="Times New Roman"/>
                <w:bCs/>
                <w:color w:val="000000"/>
                <w:sz w:val="20"/>
                <w:szCs w:val="20"/>
                <w:lang w:eastAsia="ru-RU"/>
              </w:rPr>
              <w:t>0</w:t>
            </w:r>
          </w:p>
        </w:tc>
        <w:tc>
          <w:tcPr>
            <w:tcW w:w="1909" w:type="dxa"/>
            <w:shd w:val="clear" w:color="auto" w:fill="auto"/>
            <w:vAlign w:val="center"/>
            <w:hideMark/>
          </w:tcPr>
          <w:p w14:paraId="116F839A" w14:textId="42861762" w:rsidR="00332145" w:rsidRPr="00332145" w:rsidRDefault="006276CD" w:rsidP="00581367">
            <w:pPr>
              <w:tabs>
                <w:tab w:val="left" w:pos="284"/>
              </w:tabs>
              <w:jc w:val="both"/>
              <w:rPr>
                <w:rFonts w:eastAsia="Times New Roman" w:cs="Times New Roman"/>
                <w:bCs/>
                <w:color w:val="000000"/>
                <w:sz w:val="20"/>
                <w:szCs w:val="20"/>
                <w:lang w:eastAsia="ru-RU"/>
              </w:rPr>
            </w:pPr>
            <w:r>
              <w:rPr>
                <w:rFonts w:eastAsia="Times New Roman" w:cs="Times New Roman"/>
                <w:bCs/>
                <w:color w:val="000000"/>
                <w:sz w:val="20"/>
                <w:szCs w:val="20"/>
                <w:lang w:eastAsia="ru-RU"/>
              </w:rPr>
              <w:t>1,96</w:t>
            </w:r>
          </w:p>
        </w:tc>
      </w:tr>
    </w:tbl>
    <w:p w14:paraId="439B403F" w14:textId="77777777" w:rsidR="00332145" w:rsidRPr="00332145" w:rsidRDefault="00332145" w:rsidP="00902C14">
      <w:pPr>
        <w:tabs>
          <w:tab w:val="left" w:pos="284"/>
        </w:tabs>
        <w:jc w:val="both"/>
      </w:pPr>
    </w:p>
    <w:p w14:paraId="09358658" w14:textId="3A48EB0E" w:rsidR="00467F4D" w:rsidRDefault="006453C9" w:rsidP="00902C14">
      <w:pPr>
        <w:pStyle w:val="1"/>
        <w:numPr>
          <w:ilvl w:val="2"/>
          <w:numId w:val="1"/>
        </w:numPr>
        <w:tabs>
          <w:tab w:val="left" w:pos="284"/>
        </w:tabs>
        <w:ind w:left="0" w:firstLine="0"/>
      </w:pPr>
      <w:bookmarkStart w:id="71" w:name="_Toc138843184"/>
      <w:r>
        <w:t>Описание значений расчетных тепловых нагрузок на коллекторах источников тепловой энергии.</w:t>
      </w:r>
      <w:bookmarkEnd w:id="71"/>
      <w:r>
        <w:t xml:space="preserve"> </w:t>
      </w:r>
    </w:p>
    <w:p w14:paraId="37DF866D" w14:textId="77777777" w:rsidR="006453C9" w:rsidRDefault="006453C9" w:rsidP="00902C14">
      <w:pPr>
        <w:tabs>
          <w:tab w:val="left" w:pos="284"/>
        </w:tabs>
        <w:jc w:val="both"/>
      </w:pPr>
      <w:r>
        <w:t>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14:paraId="1534D233" w14:textId="77777777" w:rsidR="006453C9" w:rsidRDefault="006453C9" w:rsidP="00902C14">
      <w:pPr>
        <w:tabs>
          <w:tab w:val="left" w:pos="284"/>
        </w:tabs>
        <w:jc w:val="both"/>
      </w:pPr>
      <w:r>
        <w:t>Так как данные о расчетных тепловых нагрузках отсутствуют, для дальнейших расчетов принимаются договорные тепловые нагрузки и расчетные тепловые нагрузки приравниваются к договорным.</w:t>
      </w:r>
    </w:p>
    <w:p w14:paraId="1A6E4677" w14:textId="6A2CC4E4" w:rsidR="006453C9" w:rsidRDefault="006453C9" w:rsidP="00902C14">
      <w:pPr>
        <w:tabs>
          <w:tab w:val="left" w:pos="284"/>
        </w:tabs>
        <w:jc w:val="both"/>
      </w:pPr>
      <w:r>
        <w:t xml:space="preserve">Расчетные тепловые нагрузки на коллекторах источников теплоснабжения указаны в таблице </w:t>
      </w:r>
      <w:r w:rsidR="00581367">
        <w:t>10</w:t>
      </w:r>
      <w:r>
        <w:t>.</w:t>
      </w:r>
    </w:p>
    <w:p w14:paraId="582001BA" w14:textId="716F250D" w:rsidR="006453C9" w:rsidRDefault="006453C9" w:rsidP="00902C14">
      <w:pPr>
        <w:pStyle w:val="1"/>
        <w:numPr>
          <w:ilvl w:val="2"/>
          <w:numId w:val="1"/>
        </w:numPr>
        <w:tabs>
          <w:tab w:val="left" w:pos="284"/>
        </w:tabs>
        <w:ind w:left="0" w:firstLine="0"/>
      </w:pPr>
      <w:bookmarkStart w:id="72" w:name="_Toc138843185"/>
      <w: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72"/>
      <w:r>
        <w:t xml:space="preserve"> </w:t>
      </w:r>
    </w:p>
    <w:p w14:paraId="55F60C38" w14:textId="77777777" w:rsidR="006453C9" w:rsidRDefault="006453C9" w:rsidP="00902C14">
      <w:pPr>
        <w:tabs>
          <w:tab w:val="left" w:pos="284"/>
        </w:tabs>
        <w:jc w:val="both"/>
      </w:pPr>
      <w:r>
        <w:t xml:space="preserve">Случаев применения в многоквартирных домах использования индивидуальных квартирных источников тепла не выявлено. </w:t>
      </w:r>
    </w:p>
    <w:p w14:paraId="4FED46DA" w14:textId="5B3FA280" w:rsidR="006453C9" w:rsidRDefault="006453C9" w:rsidP="00902C14">
      <w:pPr>
        <w:tabs>
          <w:tab w:val="left" w:pos="284"/>
        </w:tabs>
        <w:jc w:val="both"/>
      </w:pPr>
      <w:r>
        <w:t>Согласно п. 15 ст. 14 ФЗ №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утверждёнными Правительством РФ, при наличии осуществлённого в надлежащем порядке подключения к системам теплоснабжения многоквартирных домов, за исключением случаев, определённых схемой теплоснабжения». Перечень запрещённых к использованию индивидуальных квартирных источников тепловой энергии утверждён в Правилах подключения к системам теплоснабжения, утверждённых Постановлением Правительства РФ от 15.04.2012 № 307. В разрабатываемой схеме теплоснабжения не предусмотрены мероприятия по переходу на индивидуальные источники.</w:t>
      </w:r>
    </w:p>
    <w:p w14:paraId="343238A4" w14:textId="56C1078A" w:rsidR="006453C9" w:rsidRPr="006453C9" w:rsidRDefault="006453C9" w:rsidP="00902C14">
      <w:pPr>
        <w:pStyle w:val="1"/>
        <w:numPr>
          <w:ilvl w:val="2"/>
          <w:numId w:val="1"/>
        </w:numPr>
        <w:tabs>
          <w:tab w:val="left" w:pos="284"/>
        </w:tabs>
        <w:ind w:left="0" w:firstLine="0"/>
      </w:pPr>
      <w:bookmarkStart w:id="73" w:name="_Toc138843186"/>
      <w:r>
        <w:t>Описание величины потребления тепловой энергии в расчетных элементах территориального деления за отопительный период и за год в целом.</w:t>
      </w:r>
      <w:bookmarkEnd w:id="73"/>
      <w:r>
        <w:t xml:space="preserve"> </w:t>
      </w:r>
    </w:p>
    <w:p w14:paraId="5E77C34D" w14:textId="5DDE47FB" w:rsidR="006453C9" w:rsidRDefault="006453C9" w:rsidP="00902C14">
      <w:pPr>
        <w:tabs>
          <w:tab w:val="left" w:pos="284"/>
        </w:tabs>
        <w:jc w:val="both"/>
      </w:pPr>
      <w:r w:rsidRPr="002C0D59">
        <w:t xml:space="preserve">Величина производства и потребления тепловой энергии на </w:t>
      </w:r>
      <w:r>
        <w:t xml:space="preserve">котельной </w:t>
      </w:r>
      <w:r w:rsidR="007A367B">
        <w:t>МУП «</w:t>
      </w:r>
      <w:proofErr w:type="spellStart"/>
      <w:r w:rsidR="007A367B">
        <w:t>Заковряжинское</w:t>
      </w:r>
      <w:proofErr w:type="spellEnd"/>
      <w:r w:rsidR="00DB52B3">
        <w:t xml:space="preserve"> ЖКХ»</w:t>
      </w:r>
      <w:r>
        <w:t xml:space="preserve"> по ул. </w:t>
      </w:r>
      <w:r w:rsidR="002C0925">
        <w:t>Ленина</w:t>
      </w:r>
      <w:r w:rsidR="00DE3646">
        <w:t xml:space="preserve">, являющейся единственным источником централизованного теплоснабжения в селе </w:t>
      </w:r>
      <w:proofErr w:type="spellStart"/>
      <w:r w:rsidR="004E2AD7">
        <w:t>Заковряжино</w:t>
      </w:r>
      <w:proofErr w:type="spellEnd"/>
      <w:r w:rsidR="00DE3646">
        <w:t xml:space="preserve"> </w:t>
      </w:r>
      <w:r w:rsidRPr="002C0D59">
        <w:t>за отопительный период и за год в целом приведена в таблице</w:t>
      </w:r>
      <w:r>
        <w:t xml:space="preserve"> </w:t>
      </w:r>
      <w:r w:rsidR="00662717">
        <w:t>11</w:t>
      </w:r>
      <w:r>
        <w:t>.</w:t>
      </w:r>
    </w:p>
    <w:p w14:paraId="338C502B" w14:textId="09F69FD7" w:rsidR="006453C9" w:rsidRPr="006453C9" w:rsidRDefault="006453C9" w:rsidP="00F87C58">
      <w:pPr>
        <w:pStyle w:val="afa"/>
        <w:rPr>
          <w:i w:val="0"/>
          <w:lang w:val="ru-RU"/>
        </w:rPr>
      </w:pPr>
      <w:bookmarkStart w:id="74" w:name="_Toc135639583"/>
      <w:bookmarkStart w:id="75" w:name="_Toc138260565"/>
      <w:r w:rsidRPr="00114620">
        <w:rPr>
          <w:lang w:val="ru-RU"/>
        </w:rPr>
        <w:t>Таблица</w:t>
      </w:r>
      <w:r w:rsidRPr="006453C9">
        <w:rPr>
          <w:lang w:val="ru-RU"/>
        </w:rPr>
        <w:t xml:space="preserve"> </w:t>
      </w:r>
      <w:r w:rsidR="00662717">
        <w:rPr>
          <w:noProof/>
          <w:lang w:val="ru-RU"/>
        </w:rPr>
        <w:t>11</w:t>
      </w:r>
      <w:r w:rsidRPr="006453C9">
        <w:rPr>
          <w:lang w:val="ru-RU"/>
        </w:rPr>
        <w:t>. Величина потребления тепловой энергии по каждому источнику за год, Гкал</w:t>
      </w:r>
      <w:bookmarkEnd w:id="74"/>
      <w:bookmarkEnd w:id="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6660"/>
        <w:gridCol w:w="2313"/>
      </w:tblGrid>
      <w:tr w:rsidR="006453C9" w:rsidRPr="008E1635" w14:paraId="4489C6AD" w14:textId="77777777" w:rsidTr="00380177">
        <w:trPr>
          <w:trHeight w:val="540"/>
          <w:tblHeader/>
        </w:trPr>
        <w:tc>
          <w:tcPr>
            <w:tcW w:w="473" w:type="pct"/>
            <w:shd w:val="clear" w:color="auto" w:fill="auto"/>
            <w:noWrap/>
            <w:vAlign w:val="center"/>
            <w:hideMark/>
          </w:tcPr>
          <w:p w14:paraId="28EC4A61" w14:textId="77777777" w:rsidR="006453C9" w:rsidRPr="008E1635" w:rsidRDefault="006453C9" w:rsidP="00902C14">
            <w:pPr>
              <w:pStyle w:val="afe"/>
              <w:tabs>
                <w:tab w:val="left" w:pos="284"/>
              </w:tabs>
              <w:jc w:val="both"/>
              <w:rPr>
                <w:b/>
                <w:bCs/>
                <w:lang w:eastAsia="ru-RU"/>
              </w:rPr>
            </w:pPr>
            <w:r w:rsidRPr="008E1635">
              <w:rPr>
                <w:b/>
                <w:bCs/>
                <w:lang w:eastAsia="ru-RU"/>
              </w:rPr>
              <w:t>№ п/п</w:t>
            </w:r>
          </w:p>
        </w:tc>
        <w:tc>
          <w:tcPr>
            <w:tcW w:w="3360" w:type="pct"/>
            <w:shd w:val="clear" w:color="auto" w:fill="auto"/>
            <w:vAlign w:val="center"/>
            <w:hideMark/>
          </w:tcPr>
          <w:p w14:paraId="0BEE2D07" w14:textId="77777777" w:rsidR="006453C9" w:rsidRPr="008E1635" w:rsidRDefault="006453C9" w:rsidP="00902C14">
            <w:pPr>
              <w:pStyle w:val="afe"/>
              <w:tabs>
                <w:tab w:val="left" w:pos="284"/>
              </w:tabs>
              <w:jc w:val="both"/>
              <w:rPr>
                <w:b/>
                <w:bCs/>
                <w:lang w:eastAsia="ru-RU"/>
              </w:rPr>
            </w:pPr>
            <w:r w:rsidRPr="008E1635">
              <w:rPr>
                <w:b/>
                <w:bCs/>
                <w:lang w:eastAsia="ru-RU"/>
              </w:rPr>
              <w:t>Наименование источника</w:t>
            </w:r>
          </w:p>
        </w:tc>
        <w:tc>
          <w:tcPr>
            <w:tcW w:w="1167" w:type="pct"/>
            <w:shd w:val="clear" w:color="auto" w:fill="auto"/>
            <w:vAlign w:val="center"/>
            <w:hideMark/>
          </w:tcPr>
          <w:p w14:paraId="4B422B73" w14:textId="694EE255" w:rsidR="006453C9" w:rsidRPr="008E1635" w:rsidRDefault="006453C9" w:rsidP="00902C14">
            <w:pPr>
              <w:pStyle w:val="afe"/>
              <w:tabs>
                <w:tab w:val="left" w:pos="284"/>
              </w:tabs>
              <w:jc w:val="both"/>
              <w:rPr>
                <w:b/>
                <w:bCs/>
                <w:lang w:eastAsia="ru-RU"/>
              </w:rPr>
            </w:pPr>
            <w:r w:rsidRPr="008E1635">
              <w:rPr>
                <w:b/>
                <w:bCs/>
                <w:lang w:eastAsia="ru-RU"/>
              </w:rPr>
              <w:t>202</w:t>
            </w:r>
            <w:r w:rsidR="00BE2808">
              <w:rPr>
                <w:b/>
                <w:bCs/>
                <w:lang w:eastAsia="ru-RU"/>
              </w:rPr>
              <w:t>3</w:t>
            </w:r>
          </w:p>
        </w:tc>
      </w:tr>
      <w:tr w:rsidR="006453C9" w:rsidRPr="008E1635" w14:paraId="6C9CD56F" w14:textId="77777777" w:rsidTr="00380177">
        <w:trPr>
          <w:trHeight w:val="288"/>
        </w:trPr>
        <w:tc>
          <w:tcPr>
            <w:tcW w:w="473" w:type="pct"/>
            <w:shd w:val="clear" w:color="auto" w:fill="auto"/>
            <w:noWrap/>
            <w:vAlign w:val="center"/>
            <w:hideMark/>
          </w:tcPr>
          <w:p w14:paraId="7497A3E6" w14:textId="77777777" w:rsidR="006453C9" w:rsidRPr="00DE3646" w:rsidRDefault="006453C9" w:rsidP="00902C14">
            <w:pPr>
              <w:pStyle w:val="afe"/>
              <w:tabs>
                <w:tab w:val="left" w:pos="284"/>
              </w:tabs>
              <w:jc w:val="both"/>
              <w:rPr>
                <w:bCs/>
                <w:lang w:eastAsia="ru-RU"/>
              </w:rPr>
            </w:pPr>
            <w:r w:rsidRPr="00DE3646">
              <w:rPr>
                <w:bCs/>
                <w:lang w:eastAsia="ru-RU"/>
              </w:rPr>
              <w:t>1</w:t>
            </w:r>
          </w:p>
        </w:tc>
        <w:tc>
          <w:tcPr>
            <w:tcW w:w="3360" w:type="pct"/>
            <w:shd w:val="clear" w:color="auto" w:fill="auto"/>
            <w:vAlign w:val="center"/>
            <w:hideMark/>
          </w:tcPr>
          <w:p w14:paraId="7877B293" w14:textId="45B7DB68" w:rsidR="006453C9" w:rsidRPr="00DE3646" w:rsidRDefault="00DE3646" w:rsidP="00902C14">
            <w:pPr>
              <w:pStyle w:val="afe"/>
              <w:tabs>
                <w:tab w:val="left" w:pos="284"/>
              </w:tabs>
              <w:jc w:val="both"/>
              <w:rPr>
                <w:bCs/>
                <w:lang w:eastAsia="ru-RU"/>
              </w:rPr>
            </w:pPr>
            <w:r w:rsidRPr="00DE3646">
              <w:t xml:space="preserve">Котельная </w:t>
            </w:r>
            <w:r w:rsidR="007A367B">
              <w:t>МУП «</w:t>
            </w:r>
            <w:proofErr w:type="spellStart"/>
            <w:r w:rsidR="007A367B">
              <w:t>Заковряжинское</w:t>
            </w:r>
            <w:proofErr w:type="spellEnd"/>
            <w:r w:rsidR="00DB52B3">
              <w:t xml:space="preserve"> ЖКХ»</w:t>
            </w:r>
            <w:r w:rsidRPr="00DE3646">
              <w:t xml:space="preserve"> по ул. </w:t>
            </w:r>
            <w:r w:rsidR="002C0925">
              <w:t>Ленина</w:t>
            </w:r>
          </w:p>
        </w:tc>
        <w:tc>
          <w:tcPr>
            <w:tcW w:w="1167" w:type="pct"/>
            <w:shd w:val="clear" w:color="auto" w:fill="auto"/>
            <w:vAlign w:val="center"/>
            <w:hideMark/>
          </w:tcPr>
          <w:p w14:paraId="230AB3B4" w14:textId="3B238E60" w:rsidR="006453C9" w:rsidRPr="00DE3646" w:rsidRDefault="00536A6A" w:rsidP="00902C14">
            <w:pPr>
              <w:pStyle w:val="afe"/>
              <w:tabs>
                <w:tab w:val="left" w:pos="284"/>
              </w:tabs>
              <w:jc w:val="both"/>
              <w:rPr>
                <w:bCs/>
                <w:lang w:eastAsia="ru-RU"/>
              </w:rPr>
            </w:pPr>
            <w:r>
              <w:rPr>
                <w:color w:val="000000"/>
                <w:szCs w:val="20"/>
              </w:rPr>
              <w:t>2779,10</w:t>
            </w:r>
          </w:p>
        </w:tc>
      </w:tr>
    </w:tbl>
    <w:p w14:paraId="6842293E" w14:textId="77777777" w:rsidR="00612D5E" w:rsidRDefault="00612D5E" w:rsidP="00902C14">
      <w:pPr>
        <w:pStyle w:val="a4"/>
        <w:tabs>
          <w:tab w:val="left" w:pos="284"/>
        </w:tabs>
        <w:ind w:left="0"/>
        <w:jc w:val="both"/>
      </w:pPr>
    </w:p>
    <w:p w14:paraId="7611D508" w14:textId="20090F72" w:rsidR="00DE3646" w:rsidRDefault="00DE3646" w:rsidP="00902C14">
      <w:pPr>
        <w:pStyle w:val="1"/>
        <w:numPr>
          <w:ilvl w:val="2"/>
          <w:numId w:val="1"/>
        </w:numPr>
        <w:tabs>
          <w:tab w:val="left" w:pos="284"/>
        </w:tabs>
        <w:ind w:left="0" w:firstLine="0"/>
      </w:pPr>
      <w:bookmarkStart w:id="76" w:name="_Toc138843187"/>
      <w:r>
        <w:t>Описание существующих нормативов потребления тепловой энергии для населения на отопление и горячее водоснабжение.</w:t>
      </w:r>
      <w:bookmarkEnd w:id="76"/>
      <w:r>
        <w:t xml:space="preserve"> </w:t>
      </w:r>
    </w:p>
    <w:p w14:paraId="410CBAD8" w14:textId="70FF8D44" w:rsidR="00D04B34" w:rsidRDefault="00D04B34" w:rsidP="00902C14">
      <w:pPr>
        <w:tabs>
          <w:tab w:val="left" w:pos="284"/>
        </w:tabs>
        <w:jc w:val="both"/>
      </w:pPr>
      <w:r>
        <w:t>Нормативы потребления коммунальной услуги по отоплению установлены в соответствии приказом Департамента по тарифам Новосибирской области от 15 июня 2016 года № 85-ТЭ «Об установлении нормативов потребления коммунальной услуги по отоплению на территории Новосибирской области».</w:t>
      </w:r>
    </w:p>
    <w:p w14:paraId="16A24B7A" w14:textId="63BB038B" w:rsidR="00DE3646" w:rsidRPr="00DE3646" w:rsidRDefault="00D04B34" w:rsidP="00902C14">
      <w:pPr>
        <w:tabs>
          <w:tab w:val="left" w:pos="284"/>
        </w:tabs>
        <w:jc w:val="both"/>
      </w:pPr>
      <w:r>
        <w:t>Нормативы потребления коммунальной услуги по отоплению на территории Новосибирской области в жилых помещениях многоквартирных домов или жилых домах при отсутствии приборов учета, в отопительный период продолжительностью 9 месяцев, включая неполные месяцы отопительного периода, определенные с применением метода аналогов при заданной вероятности объема выборки, равной 0,85 с учетом технических параметров и климатических особенностей приведены в таблице ниже.</w:t>
      </w:r>
    </w:p>
    <w:p w14:paraId="4ED1F1A0" w14:textId="2CEEF535" w:rsidR="00380177" w:rsidRPr="00380177" w:rsidRDefault="00380177" w:rsidP="00F87C58">
      <w:pPr>
        <w:pStyle w:val="afa"/>
        <w:rPr>
          <w:i w:val="0"/>
          <w:lang w:val="ru-RU"/>
        </w:rPr>
      </w:pPr>
      <w:bookmarkStart w:id="77" w:name="_Toc135639585"/>
      <w:bookmarkStart w:id="78" w:name="_Toc138260566"/>
      <w:r w:rsidRPr="00380177">
        <w:rPr>
          <w:lang w:val="ru-RU"/>
        </w:rPr>
        <w:t>Таблица</w:t>
      </w:r>
      <w:r w:rsidRPr="00380177">
        <w:rPr>
          <w:noProof/>
          <w:lang w:val="ru-RU"/>
        </w:rPr>
        <w:t xml:space="preserve"> 1</w:t>
      </w:r>
      <w:r w:rsidR="00662717">
        <w:rPr>
          <w:noProof/>
          <w:lang w:val="ru-RU"/>
        </w:rPr>
        <w:t>2</w:t>
      </w:r>
      <w:r w:rsidRPr="00380177">
        <w:rPr>
          <w:lang w:val="ru-RU"/>
        </w:rPr>
        <w:t xml:space="preserve">. </w:t>
      </w:r>
      <w:r w:rsidRPr="00114620">
        <w:rPr>
          <w:lang w:val="ru-RU"/>
        </w:rPr>
        <w:t>Нормативы</w:t>
      </w:r>
      <w:r w:rsidRPr="00380177">
        <w:rPr>
          <w:lang w:val="ru-RU"/>
        </w:rPr>
        <w:t xml:space="preserve"> потребления коммунальной услуги по отоплению на территории </w:t>
      </w:r>
      <w:bookmarkEnd w:id="77"/>
      <w:r>
        <w:rPr>
          <w:lang w:val="ru-RU"/>
        </w:rPr>
        <w:t>Новосибирской области</w:t>
      </w:r>
      <w:bookmarkEnd w:id="78"/>
    </w:p>
    <w:tbl>
      <w:tblPr>
        <w:tblW w:w="9415" w:type="dxa"/>
        <w:tblInd w:w="-5" w:type="dxa"/>
        <w:tblLayout w:type="fixed"/>
        <w:tblLook w:val="04A0" w:firstRow="1" w:lastRow="0" w:firstColumn="1" w:lastColumn="0" w:noHBand="0" w:noVBand="1"/>
      </w:tblPr>
      <w:tblGrid>
        <w:gridCol w:w="486"/>
        <w:gridCol w:w="4759"/>
        <w:gridCol w:w="992"/>
        <w:gridCol w:w="993"/>
        <w:gridCol w:w="1220"/>
        <w:gridCol w:w="965"/>
      </w:tblGrid>
      <w:tr w:rsidR="000040B8" w:rsidRPr="000040B8" w14:paraId="3E32F39D" w14:textId="77777777" w:rsidTr="000040B8">
        <w:trPr>
          <w:trHeight w:val="1314"/>
        </w:trPr>
        <w:tc>
          <w:tcPr>
            <w:tcW w:w="48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93D8AE4"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 п/п</w:t>
            </w:r>
          </w:p>
        </w:tc>
        <w:tc>
          <w:tcPr>
            <w:tcW w:w="47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90656FF"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Категории многоквартирных домов и жилых домов</w:t>
            </w:r>
          </w:p>
        </w:tc>
        <w:tc>
          <w:tcPr>
            <w:tcW w:w="4170" w:type="dxa"/>
            <w:gridSpan w:val="4"/>
            <w:tcBorders>
              <w:top w:val="single" w:sz="4" w:space="0" w:color="auto"/>
              <w:left w:val="nil"/>
              <w:bottom w:val="single" w:sz="4" w:space="0" w:color="auto"/>
              <w:right w:val="single" w:sz="4" w:space="0" w:color="auto"/>
            </w:tcBorders>
            <w:shd w:val="clear" w:color="auto" w:fill="auto"/>
            <w:vAlign w:val="center"/>
            <w:hideMark/>
          </w:tcPr>
          <w:p w14:paraId="13444C61"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Норматив потребления коммунальной услуги по отоплению в жилых помещениях (Гкал на 1 кв. метр общей площади всех помещений в многоквартирном доме или жилого дома) *</w:t>
            </w:r>
          </w:p>
        </w:tc>
      </w:tr>
      <w:tr w:rsidR="000040B8" w:rsidRPr="000040B8" w14:paraId="1277ECD1" w14:textId="77777777" w:rsidTr="000040B8">
        <w:trPr>
          <w:trHeight w:val="480"/>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43B8A7B9"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p>
        </w:tc>
        <w:tc>
          <w:tcPr>
            <w:tcW w:w="4759" w:type="dxa"/>
            <w:vMerge/>
            <w:tcBorders>
              <w:top w:val="single" w:sz="4" w:space="0" w:color="auto"/>
              <w:left w:val="single" w:sz="4" w:space="0" w:color="auto"/>
              <w:bottom w:val="single" w:sz="4" w:space="0" w:color="000000"/>
              <w:right w:val="single" w:sz="4" w:space="0" w:color="auto"/>
            </w:tcBorders>
            <w:vAlign w:val="center"/>
            <w:hideMark/>
          </w:tcPr>
          <w:p w14:paraId="1E074E4F"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1953E7F8"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1-этажный</w:t>
            </w:r>
          </w:p>
        </w:tc>
        <w:tc>
          <w:tcPr>
            <w:tcW w:w="993" w:type="dxa"/>
            <w:tcBorders>
              <w:top w:val="nil"/>
              <w:left w:val="nil"/>
              <w:bottom w:val="single" w:sz="4" w:space="0" w:color="auto"/>
              <w:right w:val="single" w:sz="4" w:space="0" w:color="auto"/>
            </w:tcBorders>
            <w:shd w:val="clear" w:color="auto" w:fill="auto"/>
            <w:noWrap/>
            <w:vAlign w:val="center"/>
            <w:hideMark/>
          </w:tcPr>
          <w:p w14:paraId="42F6E292"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 xml:space="preserve">2-этажный </w:t>
            </w:r>
          </w:p>
        </w:tc>
        <w:tc>
          <w:tcPr>
            <w:tcW w:w="1220" w:type="dxa"/>
            <w:tcBorders>
              <w:top w:val="nil"/>
              <w:left w:val="nil"/>
              <w:bottom w:val="single" w:sz="4" w:space="0" w:color="auto"/>
              <w:right w:val="single" w:sz="4" w:space="0" w:color="auto"/>
            </w:tcBorders>
            <w:shd w:val="clear" w:color="auto" w:fill="auto"/>
            <w:noWrap/>
            <w:vAlign w:val="center"/>
            <w:hideMark/>
          </w:tcPr>
          <w:p w14:paraId="145ECDD6"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3-4 этажный</w:t>
            </w:r>
          </w:p>
        </w:tc>
        <w:tc>
          <w:tcPr>
            <w:tcW w:w="965" w:type="dxa"/>
            <w:tcBorders>
              <w:top w:val="nil"/>
              <w:left w:val="nil"/>
              <w:bottom w:val="single" w:sz="4" w:space="0" w:color="auto"/>
              <w:right w:val="single" w:sz="4" w:space="0" w:color="auto"/>
            </w:tcBorders>
            <w:shd w:val="clear" w:color="auto" w:fill="auto"/>
            <w:vAlign w:val="center"/>
            <w:hideMark/>
          </w:tcPr>
          <w:p w14:paraId="140B5992"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5-9 этажный</w:t>
            </w:r>
          </w:p>
        </w:tc>
      </w:tr>
      <w:tr w:rsidR="000040B8" w:rsidRPr="000040B8" w14:paraId="19DDB41A" w14:textId="77777777" w:rsidTr="000040B8">
        <w:trPr>
          <w:trHeight w:val="282"/>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1DC4B8F0"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1</w:t>
            </w:r>
          </w:p>
        </w:tc>
        <w:tc>
          <w:tcPr>
            <w:tcW w:w="8929" w:type="dxa"/>
            <w:gridSpan w:val="5"/>
            <w:tcBorders>
              <w:top w:val="single" w:sz="4" w:space="0" w:color="auto"/>
              <w:left w:val="nil"/>
              <w:bottom w:val="single" w:sz="4" w:space="0" w:color="auto"/>
              <w:right w:val="single" w:sz="4" w:space="0" w:color="000000"/>
            </w:tcBorders>
            <w:shd w:val="clear" w:color="auto" w:fill="auto"/>
            <w:vAlign w:val="center"/>
            <w:hideMark/>
          </w:tcPr>
          <w:p w14:paraId="1EF78CB5"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Многоквартирные и жилые дома со стенами из камня, кирпича:</w:t>
            </w:r>
          </w:p>
        </w:tc>
      </w:tr>
      <w:tr w:rsidR="000040B8" w:rsidRPr="000040B8" w14:paraId="01ADAA40" w14:textId="77777777" w:rsidTr="000040B8">
        <w:trPr>
          <w:trHeight w:val="282"/>
        </w:trPr>
        <w:tc>
          <w:tcPr>
            <w:tcW w:w="486" w:type="dxa"/>
            <w:vMerge/>
            <w:tcBorders>
              <w:top w:val="nil"/>
              <w:left w:val="single" w:sz="4" w:space="0" w:color="auto"/>
              <w:bottom w:val="single" w:sz="4" w:space="0" w:color="auto"/>
              <w:right w:val="single" w:sz="4" w:space="0" w:color="auto"/>
            </w:tcBorders>
            <w:vAlign w:val="center"/>
            <w:hideMark/>
          </w:tcPr>
          <w:p w14:paraId="695313B2"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p>
        </w:tc>
        <w:tc>
          <w:tcPr>
            <w:tcW w:w="4759" w:type="dxa"/>
            <w:tcBorders>
              <w:top w:val="nil"/>
              <w:left w:val="nil"/>
              <w:bottom w:val="single" w:sz="4" w:space="0" w:color="auto"/>
              <w:right w:val="single" w:sz="4" w:space="0" w:color="auto"/>
            </w:tcBorders>
            <w:shd w:val="clear" w:color="auto" w:fill="auto"/>
            <w:vAlign w:val="center"/>
            <w:hideMark/>
          </w:tcPr>
          <w:p w14:paraId="33279418"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До 1999 года постройки включительно</w:t>
            </w:r>
          </w:p>
        </w:tc>
        <w:tc>
          <w:tcPr>
            <w:tcW w:w="992" w:type="dxa"/>
            <w:tcBorders>
              <w:top w:val="nil"/>
              <w:left w:val="nil"/>
              <w:bottom w:val="single" w:sz="4" w:space="0" w:color="auto"/>
              <w:right w:val="single" w:sz="4" w:space="0" w:color="auto"/>
            </w:tcBorders>
            <w:shd w:val="clear" w:color="auto" w:fill="auto"/>
            <w:vAlign w:val="center"/>
            <w:hideMark/>
          </w:tcPr>
          <w:p w14:paraId="10691CEF"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0,025</w:t>
            </w:r>
          </w:p>
        </w:tc>
        <w:tc>
          <w:tcPr>
            <w:tcW w:w="993" w:type="dxa"/>
            <w:tcBorders>
              <w:top w:val="nil"/>
              <w:left w:val="nil"/>
              <w:bottom w:val="single" w:sz="4" w:space="0" w:color="auto"/>
              <w:right w:val="single" w:sz="4" w:space="0" w:color="auto"/>
            </w:tcBorders>
            <w:shd w:val="clear" w:color="auto" w:fill="auto"/>
            <w:noWrap/>
            <w:vAlign w:val="bottom"/>
            <w:hideMark/>
          </w:tcPr>
          <w:p w14:paraId="2B87C9DA"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0,023</w:t>
            </w:r>
          </w:p>
        </w:tc>
        <w:tc>
          <w:tcPr>
            <w:tcW w:w="1220" w:type="dxa"/>
            <w:tcBorders>
              <w:top w:val="nil"/>
              <w:left w:val="nil"/>
              <w:bottom w:val="single" w:sz="4" w:space="0" w:color="auto"/>
              <w:right w:val="single" w:sz="4" w:space="0" w:color="auto"/>
            </w:tcBorders>
            <w:shd w:val="clear" w:color="auto" w:fill="auto"/>
            <w:noWrap/>
            <w:vAlign w:val="bottom"/>
            <w:hideMark/>
          </w:tcPr>
          <w:p w14:paraId="13577F8C"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0,025</w:t>
            </w:r>
          </w:p>
        </w:tc>
        <w:tc>
          <w:tcPr>
            <w:tcW w:w="965" w:type="dxa"/>
            <w:tcBorders>
              <w:top w:val="nil"/>
              <w:left w:val="nil"/>
              <w:bottom w:val="single" w:sz="4" w:space="0" w:color="auto"/>
              <w:right w:val="single" w:sz="4" w:space="0" w:color="auto"/>
            </w:tcBorders>
            <w:shd w:val="clear" w:color="auto" w:fill="auto"/>
            <w:noWrap/>
            <w:vAlign w:val="bottom"/>
            <w:hideMark/>
          </w:tcPr>
          <w:p w14:paraId="1EC4DF0D"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0,021</w:t>
            </w:r>
          </w:p>
        </w:tc>
      </w:tr>
      <w:tr w:rsidR="000040B8" w:rsidRPr="000040B8" w14:paraId="66A386CB" w14:textId="77777777" w:rsidTr="000040B8">
        <w:trPr>
          <w:trHeight w:val="282"/>
        </w:trPr>
        <w:tc>
          <w:tcPr>
            <w:tcW w:w="486" w:type="dxa"/>
            <w:vMerge/>
            <w:tcBorders>
              <w:top w:val="nil"/>
              <w:left w:val="single" w:sz="4" w:space="0" w:color="auto"/>
              <w:bottom w:val="single" w:sz="4" w:space="0" w:color="auto"/>
              <w:right w:val="single" w:sz="4" w:space="0" w:color="auto"/>
            </w:tcBorders>
            <w:vAlign w:val="center"/>
            <w:hideMark/>
          </w:tcPr>
          <w:p w14:paraId="7E691963"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p>
        </w:tc>
        <w:tc>
          <w:tcPr>
            <w:tcW w:w="4759" w:type="dxa"/>
            <w:tcBorders>
              <w:top w:val="nil"/>
              <w:left w:val="nil"/>
              <w:bottom w:val="single" w:sz="4" w:space="0" w:color="auto"/>
              <w:right w:val="single" w:sz="4" w:space="0" w:color="auto"/>
            </w:tcBorders>
            <w:shd w:val="clear" w:color="auto" w:fill="auto"/>
            <w:vAlign w:val="center"/>
            <w:hideMark/>
          </w:tcPr>
          <w:p w14:paraId="20FFD764"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После 1999 года постройки</w:t>
            </w:r>
          </w:p>
        </w:tc>
        <w:tc>
          <w:tcPr>
            <w:tcW w:w="992" w:type="dxa"/>
            <w:tcBorders>
              <w:top w:val="nil"/>
              <w:left w:val="nil"/>
              <w:bottom w:val="single" w:sz="4" w:space="0" w:color="auto"/>
              <w:right w:val="single" w:sz="4" w:space="0" w:color="auto"/>
            </w:tcBorders>
            <w:shd w:val="clear" w:color="auto" w:fill="auto"/>
            <w:vAlign w:val="center"/>
            <w:hideMark/>
          </w:tcPr>
          <w:p w14:paraId="11F6DB71"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0,02</w:t>
            </w:r>
          </w:p>
        </w:tc>
        <w:tc>
          <w:tcPr>
            <w:tcW w:w="993" w:type="dxa"/>
            <w:tcBorders>
              <w:top w:val="nil"/>
              <w:left w:val="nil"/>
              <w:bottom w:val="single" w:sz="4" w:space="0" w:color="auto"/>
              <w:right w:val="single" w:sz="4" w:space="0" w:color="auto"/>
            </w:tcBorders>
            <w:shd w:val="clear" w:color="auto" w:fill="auto"/>
            <w:noWrap/>
            <w:vAlign w:val="bottom"/>
            <w:hideMark/>
          </w:tcPr>
          <w:p w14:paraId="464D35CC"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0,0192</w:t>
            </w:r>
          </w:p>
        </w:tc>
        <w:tc>
          <w:tcPr>
            <w:tcW w:w="1220" w:type="dxa"/>
            <w:tcBorders>
              <w:top w:val="nil"/>
              <w:left w:val="nil"/>
              <w:bottom w:val="single" w:sz="4" w:space="0" w:color="auto"/>
              <w:right w:val="single" w:sz="4" w:space="0" w:color="auto"/>
            </w:tcBorders>
            <w:shd w:val="clear" w:color="auto" w:fill="auto"/>
            <w:noWrap/>
            <w:vAlign w:val="bottom"/>
            <w:hideMark/>
          </w:tcPr>
          <w:p w14:paraId="1B15B259"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0,019</w:t>
            </w:r>
          </w:p>
        </w:tc>
        <w:tc>
          <w:tcPr>
            <w:tcW w:w="965" w:type="dxa"/>
            <w:tcBorders>
              <w:top w:val="nil"/>
              <w:left w:val="nil"/>
              <w:bottom w:val="single" w:sz="4" w:space="0" w:color="auto"/>
              <w:right w:val="single" w:sz="4" w:space="0" w:color="auto"/>
            </w:tcBorders>
            <w:shd w:val="clear" w:color="auto" w:fill="auto"/>
            <w:noWrap/>
            <w:vAlign w:val="bottom"/>
            <w:hideMark/>
          </w:tcPr>
          <w:p w14:paraId="2A67AEA4"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0,019</w:t>
            </w:r>
          </w:p>
        </w:tc>
      </w:tr>
      <w:tr w:rsidR="000040B8" w:rsidRPr="000040B8" w14:paraId="785C573B" w14:textId="77777777" w:rsidTr="000040B8">
        <w:trPr>
          <w:trHeight w:val="282"/>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2A7702F2"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2</w:t>
            </w:r>
          </w:p>
        </w:tc>
        <w:tc>
          <w:tcPr>
            <w:tcW w:w="8929" w:type="dxa"/>
            <w:gridSpan w:val="5"/>
            <w:tcBorders>
              <w:top w:val="single" w:sz="4" w:space="0" w:color="auto"/>
              <w:left w:val="nil"/>
              <w:bottom w:val="single" w:sz="4" w:space="0" w:color="auto"/>
              <w:right w:val="single" w:sz="4" w:space="0" w:color="000000"/>
            </w:tcBorders>
            <w:shd w:val="clear" w:color="auto" w:fill="auto"/>
            <w:vAlign w:val="center"/>
            <w:hideMark/>
          </w:tcPr>
          <w:p w14:paraId="32B8D8A7"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Многоквартирные и жилые дома со стенами из панелей, блоков:</w:t>
            </w:r>
          </w:p>
        </w:tc>
      </w:tr>
      <w:tr w:rsidR="000040B8" w:rsidRPr="000040B8" w14:paraId="182F555C" w14:textId="77777777" w:rsidTr="000040B8">
        <w:trPr>
          <w:trHeight w:val="282"/>
        </w:trPr>
        <w:tc>
          <w:tcPr>
            <w:tcW w:w="486" w:type="dxa"/>
            <w:vMerge/>
            <w:tcBorders>
              <w:top w:val="nil"/>
              <w:left w:val="single" w:sz="4" w:space="0" w:color="auto"/>
              <w:bottom w:val="single" w:sz="4" w:space="0" w:color="auto"/>
              <w:right w:val="single" w:sz="4" w:space="0" w:color="auto"/>
            </w:tcBorders>
            <w:vAlign w:val="center"/>
            <w:hideMark/>
          </w:tcPr>
          <w:p w14:paraId="098B671A"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p>
        </w:tc>
        <w:tc>
          <w:tcPr>
            <w:tcW w:w="4759" w:type="dxa"/>
            <w:tcBorders>
              <w:top w:val="nil"/>
              <w:left w:val="nil"/>
              <w:bottom w:val="single" w:sz="4" w:space="0" w:color="auto"/>
              <w:right w:val="single" w:sz="4" w:space="0" w:color="auto"/>
            </w:tcBorders>
            <w:shd w:val="clear" w:color="auto" w:fill="auto"/>
            <w:vAlign w:val="center"/>
            <w:hideMark/>
          </w:tcPr>
          <w:p w14:paraId="43FEFCE1"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До 1999 года постройки включительно</w:t>
            </w:r>
          </w:p>
        </w:tc>
        <w:tc>
          <w:tcPr>
            <w:tcW w:w="992" w:type="dxa"/>
            <w:tcBorders>
              <w:top w:val="nil"/>
              <w:left w:val="nil"/>
              <w:bottom w:val="single" w:sz="4" w:space="0" w:color="auto"/>
              <w:right w:val="single" w:sz="4" w:space="0" w:color="auto"/>
            </w:tcBorders>
            <w:shd w:val="clear" w:color="auto" w:fill="auto"/>
            <w:vAlign w:val="center"/>
            <w:hideMark/>
          </w:tcPr>
          <w:p w14:paraId="28381291"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0,025</w:t>
            </w:r>
          </w:p>
        </w:tc>
        <w:tc>
          <w:tcPr>
            <w:tcW w:w="993" w:type="dxa"/>
            <w:tcBorders>
              <w:top w:val="nil"/>
              <w:left w:val="nil"/>
              <w:bottom w:val="single" w:sz="4" w:space="0" w:color="auto"/>
              <w:right w:val="single" w:sz="4" w:space="0" w:color="auto"/>
            </w:tcBorders>
            <w:shd w:val="clear" w:color="auto" w:fill="auto"/>
            <w:noWrap/>
            <w:vAlign w:val="bottom"/>
            <w:hideMark/>
          </w:tcPr>
          <w:p w14:paraId="0A2CFB74"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0,023</w:t>
            </w:r>
          </w:p>
        </w:tc>
        <w:tc>
          <w:tcPr>
            <w:tcW w:w="1220" w:type="dxa"/>
            <w:tcBorders>
              <w:top w:val="nil"/>
              <w:left w:val="nil"/>
              <w:bottom w:val="single" w:sz="4" w:space="0" w:color="auto"/>
              <w:right w:val="single" w:sz="4" w:space="0" w:color="auto"/>
            </w:tcBorders>
            <w:shd w:val="clear" w:color="auto" w:fill="auto"/>
            <w:noWrap/>
            <w:vAlign w:val="bottom"/>
            <w:hideMark/>
          </w:tcPr>
          <w:p w14:paraId="7AB73C25"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0,025</w:t>
            </w:r>
          </w:p>
        </w:tc>
        <w:tc>
          <w:tcPr>
            <w:tcW w:w="965" w:type="dxa"/>
            <w:tcBorders>
              <w:top w:val="nil"/>
              <w:left w:val="nil"/>
              <w:bottom w:val="single" w:sz="4" w:space="0" w:color="auto"/>
              <w:right w:val="single" w:sz="4" w:space="0" w:color="auto"/>
            </w:tcBorders>
            <w:shd w:val="clear" w:color="auto" w:fill="auto"/>
            <w:noWrap/>
            <w:vAlign w:val="bottom"/>
            <w:hideMark/>
          </w:tcPr>
          <w:p w14:paraId="628B61AF"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0,021</w:t>
            </w:r>
          </w:p>
        </w:tc>
      </w:tr>
      <w:tr w:rsidR="000040B8" w:rsidRPr="000040B8" w14:paraId="7F4DE864" w14:textId="77777777" w:rsidTr="000040B8">
        <w:trPr>
          <w:trHeight w:val="282"/>
        </w:trPr>
        <w:tc>
          <w:tcPr>
            <w:tcW w:w="486" w:type="dxa"/>
            <w:vMerge/>
            <w:tcBorders>
              <w:top w:val="nil"/>
              <w:left w:val="single" w:sz="4" w:space="0" w:color="auto"/>
              <w:bottom w:val="single" w:sz="4" w:space="0" w:color="auto"/>
              <w:right w:val="single" w:sz="4" w:space="0" w:color="auto"/>
            </w:tcBorders>
            <w:vAlign w:val="center"/>
            <w:hideMark/>
          </w:tcPr>
          <w:p w14:paraId="6AEA7BA4"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p>
        </w:tc>
        <w:tc>
          <w:tcPr>
            <w:tcW w:w="4759" w:type="dxa"/>
            <w:tcBorders>
              <w:top w:val="nil"/>
              <w:left w:val="nil"/>
              <w:bottom w:val="single" w:sz="4" w:space="0" w:color="auto"/>
              <w:right w:val="single" w:sz="4" w:space="0" w:color="auto"/>
            </w:tcBorders>
            <w:shd w:val="clear" w:color="auto" w:fill="auto"/>
            <w:vAlign w:val="center"/>
            <w:hideMark/>
          </w:tcPr>
          <w:p w14:paraId="40963EE2"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После 1999 года постройки</w:t>
            </w:r>
          </w:p>
        </w:tc>
        <w:tc>
          <w:tcPr>
            <w:tcW w:w="992" w:type="dxa"/>
            <w:tcBorders>
              <w:top w:val="nil"/>
              <w:left w:val="nil"/>
              <w:bottom w:val="single" w:sz="4" w:space="0" w:color="auto"/>
              <w:right w:val="single" w:sz="4" w:space="0" w:color="auto"/>
            </w:tcBorders>
            <w:shd w:val="clear" w:color="auto" w:fill="auto"/>
            <w:vAlign w:val="center"/>
            <w:hideMark/>
          </w:tcPr>
          <w:p w14:paraId="5EF74B20"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0,02</w:t>
            </w:r>
          </w:p>
        </w:tc>
        <w:tc>
          <w:tcPr>
            <w:tcW w:w="993" w:type="dxa"/>
            <w:tcBorders>
              <w:top w:val="nil"/>
              <w:left w:val="nil"/>
              <w:bottom w:val="single" w:sz="4" w:space="0" w:color="auto"/>
              <w:right w:val="single" w:sz="4" w:space="0" w:color="auto"/>
            </w:tcBorders>
            <w:shd w:val="clear" w:color="auto" w:fill="auto"/>
            <w:noWrap/>
            <w:vAlign w:val="bottom"/>
            <w:hideMark/>
          </w:tcPr>
          <w:p w14:paraId="500A0176"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0,018</w:t>
            </w:r>
          </w:p>
        </w:tc>
        <w:tc>
          <w:tcPr>
            <w:tcW w:w="1220" w:type="dxa"/>
            <w:tcBorders>
              <w:top w:val="nil"/>
              <w:left w:val="nil"/>
              <w:bottom w:val="single" w:sz="4" w:space="0" w:color="auto"/>
              <w:right w:val="single" w:sz="4" w:space="0" w:color="auto"/>
            </w:tcBorders>
            <w:shd w:val="clear" w:color="auto" w:fill="auto"/>
            <w:noWrap/>
            <w:vAlign w:val="bottom"/>
            <w:hideMark/>
          </w:tcPr>
          <w:p w14:paraId="2AE6E8DB"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0,019</w:t>
            </w:r>
          </w:p>
        </w:tc>
        <w:tc>
          <w:tcPr>
            <w:tcW w:w="965" w:type="dxa"/>
            <w:tcBorders>
              <w:top w:val="nil"/>
              <w:left w:val="nil"/>
              <w:bottom w:val="single" w:sz="4" w:space="0" w:color="auto"/>
              <w:right w:val="single" w:sz="4" w:space="0" w:color="auto"/>
            </w:tcBorders>
            <w:shd w:val="clear" w:color="auto" w:fill="auto"/>
            <w:noWrap/>
            <w:vAlign w:val="bottom"/>
            <w:hideMark/>
          </w:tcPr>
          <w:p w14:paraId="777FDCFE"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0,019</w:t>
            </w:r>
          </w:p>
        </w:tc>
      </w:tr>
      <w:tr w:rsidR="000040B8" w:rsidRPr="000040B8" w14:paraId="0AE5CD7B" w14:textId="77777777" w:rsidTr="000040B8">
        <w:trPr>
          <w:trHeight w:val="282"/>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14:paraId="6AD948B9"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3</w:t>
            </w:r>
          </w:p>
        </w:tc>
        <w:tc>
          <w:tcPr>
            <w:tcW w:w="8929" w:type="dxa"/>
            <w:gridSpan w:val="5"/>
            <w:tcBorders>
              <w:top w:val="single" w:sz="4" w:space="0" w:color="auto"/>
              <w:left w:val="nil"/>
              <w:bottom w:val="single" w:sz="4" w:space="0" w:color="auto"/>
              <w:right w:val="single" w:sz="4" w:space="0" w:color="000000"/>
            </w:tcBorders>
            <w:shd w:val="clear" w:color="auto" w:fill="auto"/>
            <w:vAlign w:val="center"/>
            <w:hideMark/>
          </w:tcPr>
          <w:p w14:paraId="2CC7DFEA"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Многоквартирные и жилые дома со стенами из дерева, смешанный и других материалов:</w:t>
            </w:r>
          </w:p>
        </w:tc>
      </w:tr>
      <w:tr w:rsidR="000040B8" w:rsidRPr="000040B8" w14:paraId="363ED86D" w14:textId="77777777" w:rsidTr="000040B8">
        <w:trPr>
          <w:trHeight w:val="282"/>
        </w:trPr>
        <w:tc>
          <w:tcPr>
            <w:tcW w:w="486" w:type="dxa"/>
            <w:vMerge/>
            <w:tcBorders>
              <w:top w:val="nil"/>
              <w:left w:val="single" w:sz="4" w:space="0" w:color="auto"/>
              <w:bottom w:val="single" w:sz="4" w:space="0" w:color="auto"/>
              <w:right w:val="single" w:sz="4" w:space="0" w:color="auto"/>
            </w:tcBorders>
            <w:vAlign w:val="center"/>
            <w:hideMark/>
          </w:tcPr>
          <w:p w14:paraId="2D08A760"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p>
        </w:tc>
        <w:tc>
          <w:tcPr>
            <w:tcW w:w="4759" w:type="dxa"/>
            <w:tcBorders>
              <w:top w:val="nil"/>
              <w:left w:val="nil"/>
              <w:bottom w:val="single" w:sz="4" w:space="0" w:color="auto"/>
              <w:right w:val="single" w:sz="4" w:space="0" w:color="auto"/>
            </w:tcBorders>
            <w:shd w:val="clear" w:color="auto" w:fill="auto"/>
            <w:vAlign w:val="center"/>
            <w:hideMark/>
          </w:tcPr>
          <w:p w14:paraId="4009D07D"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До 1999 года постройки включительно</w:t>
            </w:r>
          </w:p>
        </w:tc>
        <w:tc>
          <w:tcPr>
            <w:tcW w:w="992" w:type="dxa"/>
            <w:tcBorders>
              <w:top w:val="nil"/>
              <w:left w:val="nil"/>
              <w:bottom w:val="single" w:sz="4" w:space="0" w:color="auto"/>
              <w:right w:val="single" w:sz="4" w:space="0" w:color="auto"/>
            </w:tcBorders>
            <w:shd w:val="clear" w:color="auto" w:fill="auto"/>
            <w:vAlign w:val="center"/>
            <w:hideMark/>
          </w:tcPr>
          <w:p w14:paraId="5390113E"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0,025</w:t>
            </w:r>
          </w:p>
        </w:tc>
        <w:tc>
          <w:tcPr>
            <w:tcW w:w="993" w:type="dxa"/>
            <w:tcBorders>
              <w:top w:val="nil"/>
              <w:left w:val="nil"/>
              <w:bottom w:val="single" w:sz="4" w:space="0" w:color="auto"/>
              <w:right w:val="single" w:sz="4" w:space="0" w:color="auto"/>
            </w:tcBorders>
            <w:shd w:val="clear" w:color="auto" w:fill="auto"/>
            <w:noWrap/>
            <w:vAlign w:val="bottom"/>
            <w:hideMark/>
          </w:tcPr>
          <w:p w14:paraId="58F25C73"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0,023</w:t>
            </w:r>
          </w:p>
        </w:tc>
        <w:tc>
          <w:tcPr>
            <w:tcW w:w="1220" w:type="dxa"/>
            <w:tcBorders>
              <w:top w:val="nil"/>
              <w:left w:val="nil"/>
              <w:bottom w:val="single" w:sz="4" w:space="0" w:color="auto"/>
              <w:right w:val="single" w:sz="4" w:space="0" w:color="auto"/>
            </w:tcBorders>
            <w:shd w:val="clear" w:color="auto" w:fill="auto"/>
            <w:noWrap/>
            <w:vAlign w:val="bottom"/>
            <w:hideMark/>
          </w:tcPr>
          <w:p w14:paraId="64D19B51"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0,025</w:t>
            </w:r>
          </w:p>
        </w:tc>
        <w:tc>
          <w:tcPr>
            <w:tcW w:w="965" w:type="dxa"/>
            <w:tcBorders>
              <w:top w:val="nil"/>
              <w:left w:val="nil"/>
              <w:bottom w:val="single" w:sz="4" w:space="0" w:color="auto"/>
              <w:right w:val="single" w:sz="4" w:space="0" w:color="auto"/>
            </w:tcBorders>
            <w:shd w:val="clear" w:color="auto" w:fill="auto"/>
            <w:noWrap/>
            <w:vAlign w:val="bottom"/>
            <w:hideMark/>
          </w:tcPr>
          <w:p w14:paraId="58404FB6"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0,021</w:t>
            </w:r>
          </w:p>
        </w:tc>
      </w:tr>
      <w:tr w:rsidR="000040B8" w:rsidRPr="000040B8" w14:paraId="5275B62B" w14:textId="77777777" w:rsidTr="000040B8">
        <w:trPr>
          <w:trHeight w:val="282"/>
        </w:trPr>
        <w:tc>
          <w:tcPr>
            <w:tcW w:w="486" w:type="dxa"/>
            <w:vMerge/>
            <w:tcBorders>
              <w:top w:val="nil"/>
              <w:left w:val="single" w:sz="4" w:space="0" w:color="auto"/>
              <w:bottom w:val="single" w:sz="4" w:space="0" w:color="auto"/>
              <w:right w:val="single" w:sz="4" w:space="0" w:color="auto"/>
            </w:tcBorders>
            <w:vAlign w:val="center"/>
            <w:hideMark/>
          </w:tcPr>
          <w:p w14:paraId="2401A93D"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p>
        </w:tc>
        <w:tc>
          <w:tcPr>
            <w:tcW w:w="4759" w:type="dxa"/>
            <w:tcBorders>
              <w:top w:val="nil"/>
              <w:left w:val="nil"/>
              <w:bottom w:val="single" w:sz="4" w:space="0" w:color="auto"/>
              <w:right w:val="single" w:sz="4" w:space="0" w:color="auto"/>
            </w:tcBorders>
            <w:shd w:val="clear" w:color="auto" w:fill="auto"/>
            <w:vAlign w:val="center"/>
            <w:hideMark/>
          </w:tcPr>
          <w:p w14:paraId="6EC64241"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После 1999 года постройки</w:t>
            </w:r>
          </w:p>
        </w:tc>
        <w:tc>
          <w:tcPr>
            <w:tcW w:w="992" w:type="dxa"/>
            <w:tcBorders>
              <w:top w:val="nil"/>
              <w:left w:val="nil"/>
              <w:bottom w:val="single" w:sz="4" w:space="0" w:color="auto"/>
              <w:right w:val="single" w:sz="4" w:space="0" w:color="auto"/>
            </w:tcBorders>
            <w:shd w:val="clear" w:color="auto" w:fill="auto"/>
            <w:vAlign w:val="center"/>
            <w:hideMark/>
          </w:tcPr>
          <w:p w14:paraId="46E8A130"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0,02</w:t>
            </w:r>
          </w:p>
        </w:tc>
        <w:tc>
          <w:tcPr>
            <w:tcW w:w="993" w:type="dxa"/>
            <w:tcBorders>
              <w:top w:val="nil"/>
              <w:left w:val="nil"/>
              <w:bottom w:val="single" w:sz="4" w:space="0" w:color="auto"/>
              <w:right w:val="single" w:sz="4" w:space="0" w:color="auto"/>
            </w:tcBorders>
            <w:shd w:val="clear" w:color="auto" w:fill="auto"/>
            <w:noWrap/>
            <w:vAlign w:val="bottom"/>
            <w:hideMark/>
          </w:tcPr>
          <w:p w14:paraId="657C85BA"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0,018</w:t>
            </w:r>
          </w:p>
        </w:tc>
        <w:tc>
          <w:tcPr>
            <w:tcW w:w="1220" w:type="dxa"/>
            <w:tcBorders>
              <w:top w:val="nil"/>
              <w:left w:val="nil"/>
              <w:bottom w:val="single" w:sz="4" w:space="0" w:color="auto"/>
              <w:right w:val="single" w:sz="4" w:space="0" w:color="auto"/>
            </w:tcBorders>
            <w:shd w:val="clear" w:color="auto" w:fill="auto"/>
            <w:noWrap/>
            <w:vAlign w:val="bottom"/>
            <w:hideMark/>
          </w:tcPr>
          <w:p w14:paraId="752321DC"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0,019</w:t>
            </w:r>
          </w:p>
        </w:tc>
        <w:tc>
          <w:tcPr>
            <w:tcW w:w="965" w:type="dxa"/>
            <w:tcBorders>
              <w:top w:val="nil"/>
              <w:left w:val="nil"/>
              <w:bottom w:val="single" w:sz="4" w:space="0" w:color="auto"/>
              <w:right w:val="single" w:sz="4" w:space="0" w:color="auto"/>
            </w:tcBorders>
            <w:shd w:val="clear" w:color="auto" w:fill="auto"/>
            <w:noWrap/>
            <w:vAlign w:val="bottom"/>
            <w:hideMark/>
          </w:tcPr>
          <w:p w14:paraId="5FD6E756" w14:textId="77777777" w:rsidR="000040B8" w:rsidRPr="000040B8" w:rsidRDefault="000040B8" w:rsidP="00902C14">
            <w:pPr>
              <w:tabs>
                <w:tab w:val="left" w:pos="284"/>
              </w:tabs>
              <w:spacing w:after="0" w:line="240" w:lineRule="auto"/>
              <w:jc w:val="both"/>
              <w:rPr>
                <w:rFonts w:eastAsia="Times New Roman" w:cs="Times New Roman"/>
                <w:color w:val="000000"/>
                <w:sz w:val="20"/>
                <w:szCs w:val="20"/>
                <w:lang w:eastAsia="ru-RU"/>
              </w:rPr>
            </w:pPr>
            <w:r w:rsidRPr="000040B8">
              <w:rPr>
                <w:rFonts w:eastAsia="Times New Roman" w:cs="Times New Roman"/>
                <w:color w:val="000000"/>
                <w:sz w:val="20"/>
                <w:szCs w:val="20"/>
                <w:lang w:eastAsia="ru-RU"/>
              </w:rPr>
              <w:t>0,019</w:t>
            </w:r>
          </w:p>
        </w:tc>
      </w:tr>
    </w:tbl>
    <w:p w14:paraId="5530093B" w14:textId="77777777" w:rsidR="00380177" w:rsidRPr="002C0D59" w:rsidRDefault="00380177" w:rsidP="00902C14">
      <w:pPr>
        <w:pStyle w:val="aff"/>
        <w:tabs>
          <w:tab w:val="left" w:pos="284"/>
        </w:tabs>
        <w:ind w:firstLine="0"/>
      </w:pPr>
      <w:r w:rsidRPr="002C0D59">
        <w:t>*   Примечание:</w:t>
      </w:r>
    </w:p>
    <w:p w14:paraId="2EDF10B9" w14:textId="77777777" w:rsidR="00380177" w:rsidRPr="002C0D59" w:rsidRDefault="00380177" w:rsidP="00902C14">
      <w:pPr>
        <w:pStyle w:val="aff"/>
        <w:tabs>
          <w:tab w:val="left" w:pos="284"/>
        </w:tabs>
        <w:ind w:firstLine="0"/>
      </w:pPr>
      <w:r w:rsidRPr="002C0D59">
        <w:t>В случае отопления жилых помещений многоквартирных домов или жилых домов посредством печного отопления, расчет количества поставки твердого топлива для нужд отопления определяется по следующей формуле:</w:t>
      </w:r>
    </w:p>
    <w:p w14:paraId="3E915F73" w14:textId="77777777" w:rsidR="00380177" w:rsidRPr="002C0D59" w:rsidRDefault="00380177" w:rsidP="00902C14">
      <w:pPr>
        <w:pStyle w:val="aff"/>
        <w:tabs>
          <w:tab w:val="left" w:pos="284"/>
        </w:tabs>
        <w:ind w:firstLine="0"/>
      </w:pPr>
      <w:r w:rsidRPr="002C0D59">
        <w:rPr>
          <w:lang w:val="en-US"/>
        </w:rPr>
        <w:t>Q</w:t>
      </w:r>
      <w:r w:rsidRPr="002C0D59">
        <w:t xml:space="preserve"> = </w:t>
      </w:r>
      <w:r w:rsidRPr="002C0D59">
        <w:rPr>
          <w:lang w:val="en-US"/>
        </w:rPr>
        <w:t>N</w:t>
      </w:r>
      <w:r w:rsidRPr="002C0D59">
        <w:t xml:space="preserve"> * 9 * </w:t>
      </w:r>
      <w:r w:rsidRPr="002C0D59">
        <w:rPr>
          <w:lang w:val="en-US"/>
        </w:rPr>
        <w:t>S</w:t>
      </w:r>
      <w:r w:rsidRPr="002C0D59">
        <w:t xml:space="preserve"> * </w:t>
      </w:r>
      <w:r w:rsidRPr="002C0D59">
        <w:rPr>
          <w:lang w:val="en-US"/>
        </w:rPr>
        <w:t>B</w:t>
      </w:r>
      <w:r w:rsidRPr="002C0D59">
        <w:t xml:space="preserve"> / К, где:</w:t>
      </w:r>
    </w:p>
    <w:p w14:paraId="6A079B3D" w14:textId="77777777" w:rsidR="00380177" w:rsidRPr="002C0D59" w:rsidRDefault="00380177" w:rsidP="00902C14">
      <w:pPr>
        <w:pStyle w:val="aff"/>
        <w:tabs>
          <w:tab w:val="left" w:pos="284"/>
        </w:tabs>
        <w:ind w:firstLine="0"/>
      </w:pPr>
      <w:r w:rsidRPr="002C0D59">
        <w:rPr>
          <w:lang w:val="en-US"/>
        </w:rPr>
        <w:t>Q</w:t>
      </w:r>
      <w:r w:rsidRPr="002C0D59">
        <w:t xml:space="preserve"> – количество тонн поставки твердого топлива для нужд отопления жилых помещений многоквартирных домов или жилых домов с печным отоплением;</w:t>
      </w:r>
    </w:p>
    <w:p w14:paraId="40DB528B" w14:textId="77777777" w:rsidR="00380177" w:rsidRPr="002C0D59" w:rsidRDefault="00380177" w:rsidP="00902C14">
      <w:pPr>
        <w:pStyle w:val="aff"/>
        <w:tabs>
          <w:tab w:val="left" w:pos="284"/>
        </w:tabs>
        <w:ind w:firstLine="0"/>
      </w:pPr>
      <w:r w:rsidRPr="002C0D59">
        <w:rPr>
          <w:lang w:val="en-US"/>
        </w:rPr>
        <w:t>N</w:t>
      </w:r>
      <w:r w:rsidRPr="002C0D59">
        <w:t xml:space="preserve"> – норматив потребления коммунальной услуги по отоплению;</w:t>
      </w:r>
    </w:p>
    <w:p w14:paraId="38FA811A" w14:textId="77777777" w:rsidR="00380177" w:rsidRPr="002C0D59" w:rsidRDefault="00380177" w:rsidP="00902C14">
      <w:pPr>
        <w:pStyle w:val="aff"/>
        <w:tabs>
          <w:tab w:val="left" w:pos="284"/>
        </w:tabs>
        <w:ind w:firstLine="0"/>
      </w:pPr>
      <w:r w:rsidRPr="002C0D59">
        <w:t>9 – количество месяцев отопительного периода в году;</w:t>
      </w:r>
    </w:p>
    <w:p w14:paraId="7D379DC8" w14:textId="77777777" w:rsidR="00380177" w:rsidRPr="002C0D59" w:rsidRDefault="00380177" w:rsidP="00902C14">
      <w:pPr>
        <w:pStyle w:val="aff"/>
        <w:tabs>
          <w:tab w:val="left" w:pos="284"/>
        </w:tabs>
        <w:ind w:firstLine="0"/>
      </w:pPr>
      <w:r w:rsidRPr="002C0D59">
        <w:rPr>
          <w:lang w:val="en-US"/>
        </w:rPr>
        <w:t>S</w:t>
      </w:r>
      <w:r w:rsidRPr="002C0D59">
        <w:t xml:space="preserve"> – площадь жилого помещения многоквартирного дома или жилого дома;</w:t>
      </w:r>
    </w:p>
    <w:p w14:paraId="59ACEB9B" w14:textId="77777777" w:rsidR="00380177" w:rsidRPr="002C0D59" w:rsidRDefault="00380177" w:rsidP="00902C14">
      <w:pPr>
        <w:pStyle w:val="aff"/>
        <w:tabs>
          <w:tab w:val="left" w:pos="284"/>
        </w:tabs>
        <w:ind w:firstLine="0"/>
      </w:pPr>
      <w:r w:rsidRPr="002C0D59">
        <w:t>В – коэффициент использования тонн условного топлива для производства 1 Гкал.</w:t>
      </w:r>
    </w:p>
    <w:p w14:paraId="59D76D27" w14:textId="61C9C452" w:rsidR="00380177" w:rsidRPr="002C0D59" w:rsidRDefault="00380177" w:rsidP="00902C14">
      <w:pPr>
        <w:tabs>
          <w:tab w:val="left" w:pos="284"/>
        </w:tabs>
        <w:jc w:val="both"/>
      </w:pPr>
      <w:r w:rsidRPr="002C0D59">
        <w:t xml:space="preserve">За основу расчета применяется коэффициент использования топлива в размере 0,2182 </w:t>
      </w:r>
      <w:proofErr w:type="spellStart"/>
      <w:r w:rsidRPr="002C0D59">
        <w:t>т.у.т</w:t>
      </w:r>
      <w:proofErr w:type="spellEnd"/>
      <w:r w:rsidRPr="002C0D59">
        <w:t xml:space="preserve">./Гкал в соответствии с </w:t>
      </w:r>
      <w:r w:rsidR="000040B8">
        <w:t xml:space="preserve">«Методикой определения норм выдачи бесплатного пайкового </w:t>
      </w:r>
      <w:r w:rsidR="000040B8" w:rsidRPr="000040B8">
        <w:t>угля для бытовых нужд пенсионерам и другим категориям лиц, проживающим в угледобывающих регионах в домах с печным отоплением или в домах, кухни в которых оборудованы очагами, растапливаемыми углем, и имеющим право на его получение в соответствии с законодательством Российской Федерации"</w:t>
      </w:r>
      <w:r w:rsidR="000040B8">
        <w:t xml:space="preserve">, утвержденными </w:t>
      </w:r>
      <w:r w:rsidR="000040B8" w:rsidRPr="000040B8">
        <w:t>Приказ</w:t>
      </w:r>
      <w:r w:rsidR="000040B8">
        <w:t>ом</w:t>
      </w:r>
      <w:r w:rsidR="000040B8" w:rsidRPr="000040B8">
        <w:t xml:space="preserve"> Минэн</w:t>
      </w:r>
      <w:r w:rsidR="000040B8">
        <w:t>ерго России от 20.08.2020 N 686.</w:t>
      </w:r>
    </w:p>
    <w:p w14:paraId="388354D3" w14:textId="77777777" w:rsidR="00380177" w:rsidRDefault="00380177" w:rsidP="00902C14">
      <w:pPr>
        <w:tabs>
          <w:tab w:val="left" w:pos="284"/>
        </w:tabs>
        <w:jc w:val="both"/>
      </w:pPr>
      <w:r w:rsidRPr="002C0D59">
        <w:t>К – коэффициент перевода тонн условного топлива в зависимости от вида топлива согласно</w:t>
      </w:r>
      <w:r>
        <w:t xml:space="preserve"> таблице ниже.</w:t>
      </w:r>
    </w:p>
    <w:p w14:paraId="2159EC75" w14:textId="026E06DB" w:rsidR="00380177" w:rsidRPr="000040B8" w:rsidRDefault="00380177" w:rsidP="00F87C58">
      <w:pPr>
        <w:pStyle w:val="afa"/>
        <w:rPr>
          <w:i w:val="0"/>
          <w:lang w:val="ru-RU"/>
        </w:rPr>
      </w:pPr>
      <w:bookmarkStart w:id="79" w:name="_Toc135639586"/>
      <w:bookmarkStart w:id="80" w:name="_Toc138260567"/>
      <w:r w:rsidRPr="000040B8">
        <w:rPr>
          <w:lang w:val="ru-RU"/>
        </w:rPr>
        <w:t xml:space="preserve">Таблица </w:t>
      </w:r>
      <w:r w:rsidR="000040B8" w:rsidRPr="000040B8">
        <w:rPr>
          <w:lang w:val="ru-RU"/>
        </w:rPr>
        <w:t>1</w:t>
      </w:r>
      <w:r w:rsidR="00662717">
        <w:rPr>
          <w:lang w:val="ru-RU"/>
        </w:rPr>
        <w:t>3</w:t>
      </w:r>
      <w:r w:rsidRPr="000040B8">
        <w:rPr>
          <w:lang w:val="ru-RU"/>
        </w:rPr>
        <w:t xml:space="preserve">. Коэффициенты перевода тонн </w:t>
      </w:r>
      <w:r w:rsidRPr="00114620">
        <w:rPr>
          <w:lang w:val="ru-RU"/>
        </w:rPr>
        <w:t>натурального</w:t>
      </w:r>
      <w:r w:rsidRPr="000040B8">
        <w:rPr>
          <w:lang w:val="ru-RU"/>
        </w:rPr>
        <w:t xml:space="preserve"> топлива в условное топливо</w:t>
      </w:r>
      <w:bookmarkEnd w:id="79"/>
      <w:bookmarkEnd w:id="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2202"/>
        <w:gridCol w:w="2056"/>
        <w:gridCol w:w="1725"/>
      </w:tblGrid>
      <w:tr w:rsidR="00380177" w:rsidRPr="00B019F8" w14:paraId="693F4FAC" w14:textId="77777777" w:rsidTr="00380177">
        <w:trPr>
          <w:trHeight w:val="227"/>
        </w:trPr>
        <w:tc>
          <w:tcPr>
            <w:tcW w:w="1981" w:type="pct"/>
            <w:shd w:val="clear" w:color="auto" w:fill="auto"/>
            <w:vAlign w:val="center"/>
          </w:tcPr>
          <w:p w14:paraId="11D11B20" w14:textId="77777777" w:rsidR="00380177" w:rsidRPr="00B019F8" w:rsidRDefault="00380177" w:rsidP="00902C14">
            <w:pPr>
              <w:pStyle w:val="af6"/>
              <w:tabs>
                <w:tab w:val="left" w:pos="284"/>
              </w:tabs>
              <w:jc w:val="both"/>
            </w:pPr>
          </w:p>
        </w:tc>
        <w:tc>
          <w:tcPr>
            <w:tcW w:w="1111" w:type="pct"/>
            <w:shd w:val="clear" w:color="auto" w:fill="auto"/>
            <w:vAlign w:val="center"/>
          </w:tcPr>
          <w:p w14:paraId="1E0A4D34" w14:textId="77777777" w:rsidR="00380177" w:rsidRPr="00B019F8" w:rsidRDefault="00380177" w:rsidP="00902C14">
            <w:pPr>
              <w:pStyle w:val="af6"/>
              <w:tabs>
                <w:tab w:val="left" w:pos="284"/>
              </w:tabs>
              <w:jc w:val="both"/>
            </w:pPr>
            <w:r w:rsidRPr="00B019F8">
              <w:t>Каменный уголь</w:t>
            </w:r>
          </w:p>
        </w:tc>
        <w:tc>
          <w:tcPr>
            <w:tcW w:w="1037" w:type="pct"/>
            <w:shd w:val="clear" w:color="auto" w:fill="auto"/>
            <w:vAlign w:val="center"/>
          </w:tcPr>
          <w:p w14:paraId="0C408EAC" w14:textId="77777777" w:rsidR="00380177" w:rsidRPr="00B019F8" w:rsidRDefault="00380177" w:rsidP="00902C14">
            <w:pPr>
              <w:pStyle w:val="af6"/>
              <w:tabs>
                <w:tab w:val="left" w:pos="284"/>
              </w:tabs>
              <w:jc w:val="both"/>
            </w:pPr>
            <w:r w:rsidRPr="00B019F8">
              <w:t>Бурый уголь</w:t>
            </w:r>
          </w:p>
        </w:tc>
        <w:tc>
          <w:tcPr>
            <w:tcW w:w="870" w:type="pct"/>
            <w:shd w:val="clear" w:color="auto" w:fill="auto"/>
            <w:vAlign w:val="center"/>
          </w:tcPr>
          <w:p w14:paraId="23AE1A9A" w14:textId="77777777" w:rsidR="00380177" w:rsidRPr="00B019F8" w:rsidRDefault="00380177" w:rsidP="00902C14">
            <w:pPr>
              <w:pStyle w:val="af6"/>
              <w:tabs>
                <w:tab w:val="left" w:pos="284"/>
              </w:tabs>
              <w:jc w:val="both"/>
            </w:pPr>
            <w:r w:rsidRPr="00B019F8">
              <w:t>Дрова</w:t>
            </w:r>
          </w:p>
        </w:tc>
      </w:tr>
      <w:tr w:rsidR="00380177" w:rsidRPr="00B019F8" w14:paraId="2D1B0D34" w14:textId="77777777" w:rsidTr="00380177">
        <w:trPr>
          <w:trHeight w:val="227"/>
        </w:trPr>
        <w:tc>
          <w:tcPr>
            <w:tcW w:w="1981" w:type="pct"/>
            <w:shd w:val="clear" w:color="auto" w:fill="auto"/>
            <w:vAlign w:val="center"/>
          </w:tcPr>
          <w:p w14:paraId="3CE06F7F" w14:textId="77777777" w:rsidR="00380177" w:rsidRPr="00B019F8" w:rsidRDefault="00380177" w:rsidP="00902C14">
            <w:pPr>
              <w:pStyle w:val="af6"/>
              <w:tabs>
                <w:tab w:val="left" w:pos="284"/>
              </w:tabs>
              <w:jc w:val="both"/>
            </w:pPr>
            <w:r w:rsidRPr="00B019F8">
              <w:t>Коэффициенты перевода натурального топлива в условное топливо</w:t>
            </w:r>
          </w:p>
        </w:tc>
        <w:tc>
          <w:tcPr>
            <w:tcW w:w="1111" w:type="pct"/>
            <w:shd w:val="clear" w:color="auto" w:fill="auto"/>
            <w:vAlign w:val="center"/>
          </w:tcPr>
          <w:p w14:paraId="09223834" w14:textId="77777777" w:rsidR="00380177" w:rsidRPr="0086283B" w:rsidRDefault="00380177" w:rsidP="00902C14">
            <w:pPr>
              <w:pStyle w:val="af6"/>
              <w:tabs>
                <w:tab w:val="left" w:pos="284"/>
              </w:tabs>
              <w:jc w:val="both"/>
              <w:rPr>
                <w:lang w:val="en-US"/>
              </w:rPr>
            </w:pPr>
            <w:r w:rsidRPr="00B019F8">
              <w:t>0,</w:t>
            </w:r>
            <w:r>
              <w:rPr>
                <w:lang w:val="en-US"/>
              </w:rPr>
              <w:t>834</w:t>
            </w:r>
          </w:p>
        </w:tc>
        <w:tc>
          <w:tcPr>
            <w:tcW w:w="1037" w:type="pct"/>
            <w:shd w:val="clear" w:color="auto" w:fill="auto"/>
            <w:vAlign w:val="center"/>
          </w:tcPr>
          <w:p w14:paraId="00D2C6EF" w14:textId="77777777" w:rsidR="00380177" w:rsidRPr="00B019F8" w:rsidRDefault="00380177" w:rsidP="00902C14">
            <w:pPr>
              <w:pStyle w:val="af6"/>
              <w:tabs>
                <w:tab w:val="left" w:pos="284"/>
              </w:tabs>
              <w:jc w:val="both"/>
            </w:pPr>
            <w:r w:rsidRPr="00B019F8">
              <w:t>0,467</w:t>
            </w:r>
          </w:p>
        </w:tc>
        <w:tc>
          <w:tcPr>
            <w:tcW w:w="870" w:type="pct"/>
            <w:shd w:val="clear" w:color="auto" w:fill="auto"/>
            <w:vAlign w:val="center"/>
          </w:tcPr>
          <w:p w14:paraId="31268076" w14:textId="77777777" w:rsidR="00380177" w:rsidRPr="00B019F8" w:rsidRDefault="00380177" w:rsidP="00902C14">
            <w:pPr>
              <w:pStyle w:val="af6"/>
              <w:tabs>
                <w:tab w:val="left" w:pos="284"/>
              </w:tabs>
              <w:jc w:val="both"/>
            </w:pPr>
            <w:r w:rsidRPr="00B019F8">
              <w:t>0,266</w:t>
            </w:r>
          </w:p>
        </w:tc>
      </w:tr>
    </w:tbl>
    <w:p w14:paraId="5209B129" w14:textId="77777777" w:rsidR="00662717" w:rsidRDefault="00662717" w:rsidP="00902C14">
      <w:pPr>
        <w:tabs>
          <w:tab w:val="left" w:pos="284"/>
        </w:tabs>
        <w:jc w:val="both"/>
      </w:pPr>
    </w:p>
    <w:p w14:paraId="17C11194" w14:textId="77777777" w:rsidR="00380177" w:rsidRPr="002C0D59" w:rsidRDefault="00380177" w:rsidP="00902C14">
      <w:pPr>
        <w:tabs>
          <w:tab w:val="left" w:pos="284"/>
        </w:tabs>
        <w:jc w:val="both"/>
      </w:pPr>
      <w:r w:rsidRPr="002C0D59">
        <w:t>При этом количество поставки твердого топлива для нужд отопления жилых помещений многоквартирного дома или жилых домов с печным отоплением не может быть:</w:t>
      </w:r>
    </w:p>
    <w:p w14:paraId="64CC1985" w14:textId="647683AD" w:rsidR="00380177" w:rsidRPr="000040B8" w:rsidRDefault="00380177" w:rsidP="00536A6A">
      <w:pPr>
        <w:pStyle w:val="afa"/>
        <w:ind w:firstLine="0"/>
        <w:rPr>
          <w:i w:val="0"/>
          <w:lang w:val="ru-RU"/>
        </w:rPr>
      </w:pPr>
      <w:bookmarkStart w:id="81" w:name="_Toc135639587"/>
      <w:bookmarkStart w:id="82" w:name="_Toc138260568"/>
      <w:r w:rsidRPr="000040B8">
        <w:rPr>
          <w:lang w:val="ru-RU"/>
        </w:rPr>
        <w:t xml:space="preserve">Таблица </w:t>
      </w:r>
      <w:r w:rsidR="000040B8" w:rsidRPr="000040B8">
        <w:rPr>
          <w:noProof/>
          <w:lang w:val="ru-RU"/>
        </w:rPr>
        <w:t>1</w:t>
      </w:r>
      <w:r w:rsidR="00662717">
        <w:rPr>
          <w:noProof/>
          <w:lang w:val="ru-RU"/>
        </w:rPr>
        <w:t>4</w:t>
      </w:r>
      <w:r w:rsidR="000040B8" w:rsidRPr="000040B8">
        <w:rPr>
          <w:noProof/>
          <w:lang w:val="ru-RU"/>
        </w:rPr>
        <w:t>.</w:t>
      </w:r>
      <w:r w:rsidRPr="000040B8">
        <w:rPr>
          <w:lang w:val="ru-RU"/>
        </w:rPr>
        <w:t xml:space="preserve"> </w:t>
      </w:r>
      <w:r w:rsidRPr="00114620">
        <w:rPr>
          <w:lang w:val="ru-RU"/>
        </w:rPr>
        <w:t>Количество</w:t>
      </w:r>
      <w:r w:rsidRPr="000040B8">
        <w:rPr>
          <w:lang w:val="ru-RU"/>
        </w:rPr>
        <w:t xml:space="preserve"> поставки твердого топлива для нужд отопления жилых помещений многоквартирного дома или жилых домов с печным отоплением</w:t>
      </w:r>
      <w:bookmarkEnd w:id="81"/>
      <w:bookmarkEnd w:id="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2202"/>
        <w:gridCol w:w="2056"/>
        <w:gridCol w:w="1725"/>
      </w:tblGrid>
      <w:tr w:rsidR="00380177" w:rsidRPr="00B019F8" w14:paraId="36392001" w14:textId="77777777" w:rsidTr="00380177">
        <w:trPr>
          <w:trHeight w:val="227"/>
        </w:trPr>
        <w:tc>
          <w:tcPr>
            <w:tcW w:w="1981" w:type="pct"/>
            <w:shd w:val="clear" w:color="auto" w:fill="auto"/>
          </w:tcPr>
          <w:p w14:paraId="04FBE5BD" w14:textId="77777777" w:rsidR="00380177" w:rsidRPr="00B019F8" w:rsidRDefault="00380177" w:rsidP="00902C14">
            <w:pPr>
              <w:pStyle w:val="af6"/>
              <w:tabs>
                <w:tab w:val="left" w:pos="284"/>
              </w:tabs>
              <w:jc w:val="both"/>
            </w:pPr>
          </w:p>
        </w:tc>
        <w:tc>
          <w:tcPr>
            <w:tcW w:w="1111" w:type="pct"/>
            <w:shd w:val="clear" w:color="auto" w:fill="auto"/>
          </w:tcPr>
          <w:p w14:paraId="4EA93A5B" w14:textId="77777777" w:rsidR="00380177" w:rsidRPr="00B019F8" w:rsidRDefault="00380177" w:rsidP="00902C14">
            <w:pPr>
              <w:pStyle w:val="af6"/>
              <w:tabs>
                <w:tab w:val="left" w:pos="284"/>
              </w:tabs>
              <w:jc w:val="both"/>
            </w:pPr>
            <w:r w:rsidRPr="00B019F8">
              <w:t>Каменный уголь</w:t>
            </w:r>
          </w:p>
        </w:tc>
        <w:tc>
          <w:tcPr>
            <w:tcW w:w="1037" w:type="pct"/>
            <w:shd w:val="clear" w:color="auto" w:fill="auto"/>
          </w:tcPr>
          <w:p w14:paraId="4D30A5D3" w14:textId="77777777" w:rsidR="00380177" w:rsidRPr="00B019F8" w:rsidRDefault="00380177" w:rsidP="00902C14">
            <w:pPr>
              <w:pStyle w:val="af6"/>
              <w:tabs>
                <w:tab w:val="left" w:pos="284"/>
              </w:tabs>
              <w:jc w:val="both"/>
            </w:pPr>
            <w:r w:rsidRPr="00B019F8">
              <w:t>Бурый уголь</w:t>
            </w:r>
          </w:p>
        </w:tc>
        <w:tc>
          <w:tcPr>
            <w:tcW w:w="870" w:type="pct"/>
            <w:shd w:val="clear" w:color="auto" w:fill="auto"/>
          </w:tcPr>
          <w:p w14:paraId="5E5677A7" w14:textId="77777777" w:rsidR="00380177" w:rsidRPr="00B019F8" w:rsidRDefault="00380177" w:rsidP="00902C14">
            <w:pPr>
              <w:pStyle w:val="af6"/>
              <w:tabs>
                <w:tab w:val="left" w:pos="284"/>
              </w:tabs>
              <w:jc w:val="both"/>
            </w:pPr>
            <w:r w:rsidRPr="00B019F8">
              <w:t>Дрова</w:t>
            </w:r>
          </w:p>
        </w:tc>
      </w:tr>
      <w:tr w:rsidR="00380177" w:rsidRPr="00B019F8" w14:paraId="2CC192BE" w14:textId="77777777" w:rsidTr="00380177">
        <w:trPr>
          <w:trHeight w:val="227"/>
        </w:trPr>
        <w:tc>
          <w:tcPr>
            <w:tcW w:w="1981" w:type="pct"/>
            <w:shd w:val="clear" w:color="auto" w:fill="auto"/>
          </w:tcPr>
          <w:p w14:paraId="488D9423" w14:textId="77777777" w:rsidR="00380177" w:rsidRPr="00B019F8" w:rsidRDefault="00380177" w:rsidP="00902C14">
            <w:pPr>
              <w:pStyle w:val="af6"/>
              <w:tabs>
                <w:tab w:val="left" w:pos="284"/>
              </w:tabs>
              <w:jc w:val="both"/>
            </w:pPr>
            <w:r w:rsidRPr="00B019F8">
              <w:t>менее</w:t>
            </w:r>
          </w:p>
        </w:tc>
        <w:tc>
          <w:tcPr>
            <w:tcW w:w="1111" w:type="pct"/>
            <w:shd w:val="clear" w:color="auto" w:fill="auto"/>
          </w:tcPr>
          <w:p w14:paraId="7A78F161" w14:textId="77777777" w:rsidR="00380177" w:rsidRPr="00B019F8" w:rsidRDefault="00380177" w:rsidP="00902C14">
            <w:pPr>
              <w:pStyle w:val="af6"/>
              <w:tabs>
                <w:tab w:val="left" w:pos="284"/>
              </w:tabs>
              <w:jc w:val="both"/>
            </w:pPr>
            <w:r w:rsidRPr="00B019F8">
              <w:t>5 тонн</w:t>
            </w:r>
          </w:p>
        </w:tc>
        <w:tc>
          <w:tcPr>
            <w:tcW w:w="1037" w:type="pct"/>
            <w:shd w:val="clear" w:color="auto" w:fill="auto"/>
          </w:tcPr>
          <w:p w14:paraId="0CD1214F" w14:textId="77777777" w:rsidR="00380177" w:rsidRPr="00B019F8" w:rsidRDefault="00380177" w:rsidP="00902C14">
            <w:pPr>
              <w:pStyle w:val="af6"/>
              <w:tabs>
                <w:tab w:val="left" w:pos="284"/>
              </w:tabs>
              <w:jc w:val="both"/>
            </w:pPr>
            <w:r w:rsidRPr="00B019F8">
              <w:t>9 тонн</w:t>
            </w:r>
          </w:p>
        </w:tc>
        <w:tc>
          <w:tcPr>
            <w:tcW w:w="870" w:type="pct"/>
            <w:shd w:val="clear" w:color="auto" w:fill="auto"/>
          </w:tcPr>
          <w:p w14:paraId="4DF78BF8" w14:textId="77777777" w:rsidR="00380177" w:rsidRPr="00B019F8" w:rsidRDefault="00380177" w:rsidP="00902C14">
            <w:pPr>
              <w:pStyle w:val="af6"/>
              <w:tabs>
                <w:tab w:val="left" w:pos="284"/>
              </w:tabs>
              <w:jc w:val="both"/>
            </w:pPr>
            <w:r w:rsidRPr="00B019F8">
              <w:t>11 м3</w:t>
            </w:r>
          </w:p>
        </w:tc>
      </w:tr>
      <w:tr w:rsidR="00380177" w:rsidRPr="00B019F8" w14:paraId="4264D587" w14:textId="77777777" w:rsidTr="00380177">
        <w:trPr>
          <w:trHeight w:val="227"/>
        </w:trPr>
        <w:tc>
          <w:tcPr>
            <w:tcW w:w="1981" w:type="pct"/>
            <w:shd w:val="clear" w:color="auto" w:fill="auto"/>
          </w:tcPr>
          <w:p w14:paraId="19276136" w14:textId="77777777" w:rsidR="00380177" w:rsidRPr="00B019F8" w:rsidRDefault="00380177" w:rsidP="00902C14">
            <w:pPr>
              <w:pStyle w:val="af6"/>
              <w:tabs>
                <w:tab w:val="left" w:pos="284"/>
              </w:tabs>
              <w:jc w:val="both"/>
            </w:pPr>
            <w:r w:rsidRPr="00B019F8">
              <w:t>более</w:t>
            </w:r>
          </w:p>
        </w:tc>
        <w:tc>
          <w:tcPr>
            <w:tcW w:w="1111" w:type="pct"/>
            <w:shd w:val="clear" w:color="auto" w:fill="auto"/>
          </w:tcPr>
          <w:p w14:paraId="16C91475" w14:textId="77777777" w:rsidR="00380177" w:rsidRPr="00B019F8" w:rsidRDefault="00380177" w:rsidP="00902C14">
            <w:pPr>
              <w:pStyle w:val="af6"/>
              <w:tabs>
                <w:tab w:val="left" w:pos="284"/>
              </w:tabs>
              <w:jc w:val="both"/>
            </w:pPr>
            <w:r w:rsidRPr="00B019F8">
              <w:t>8 тонн</w:t>
            </w:r>
          </w:p>
        </w:tc>
        <w:tc>
          <w:tcPr>
            <w:tcW w:w="1037" w:type="pct"/>
            <w:shd w:val="clear" w:color="auto" w:fill="auto"/>
          </w:tcPr>
          <w:p w14:paraId="3B229D0D" w14:textId="77777777" w:rsidR="00380177" w:rsidRPr="00B019F8" w:rsidRDefault="00380177" w:rsidP="00902C14">
            <w:pPr>
              <w:pStyle w:val="af6"/>
              <w:tabs>
                <w:tab w:val="left" w:pos="284"/>
              </w:tabs>
              <w:jc w:val="both"/>
            </w:pPr>
            <w:r w:rsidRPr="00B019F8">
              <w:t>12 тонн</w:t>
            </w:r>
          </w:p>
        </w:tc>
        <w:tc>
          <w:tcPr>
            <w:tcW w:w="870" w:type="pct"/>
            <w:shd w:val="clear" w:color="auto" w:fill="auto"/>
          </w:tcPr>
          <w:p w14:paraId="39EFDFAD" w14:textId="77777777" w:rsidR="00380177" w:rsidRPr="00B019F8" w:rsidRDefault="00380177" w:rsidP="00902C14">
            <w:pPr>
              <w:pStyle w:val="af6"/>
              <w:tabs>
                <w:tab w:val="left" w:pos="284"/>
              </w:tabs>
              <w:jc w:val="both"/>
            </w:pPr>
            <w:r w:rsidRPr="00B019F8">
              <w:t>14 м3</w:t>
            </w:r>
          </w:p>
        </w:tc>
      </w:tr>
    </w:tbl>
    <w:p w14:paraId="3160622D" w14:textId="77777777" w:rsidR="00380177" w:rsidRDefault="00380177" w:rsidP="00902C14">
      <w:pPr>
        <w:tabs>
          <w:tab w:val="left" w:pos="284"/>
        </w:tabs>
        <w:jc w:val="both"/>
      </w:pPr>
    </w:p>
    <w:p w14:paraId="6D6E69F6" w14:textId="194F0482" w:rsidR="00982552" w:rsidRDefault="000040B8" w:rsidP="00902C14">
      <w:pPr>
        <w:tabs>
          <w:tab w:val="left" w:pos="284"/>
        </w:tabs>
        <w:jc w:val="both"/>
        <w:rPr>
          <w:bCs/>
          <w:color w:val="000000"/>
        </w:rPr>
      </w:pPr>
      <w:r>
        <w:t>В связи с отсутствием горячего водоснабжения у потребителей н</w:t>
      </w:r>
      <w:r w:rsidR="00380177" w:rsidRPr="002C0D59">
        <w:t>ормативы потребления коммунальной услуги по холодному водоснабжению, горячему водоснабжению и водоотведению в жилых помещениях</w:t>
      </w:r>
      <w:r>
        <w:t xml:space="preserve"> в схеме теплоснабжения села </w:t>
      </w:r>
      <w:proofErr w:type="spellStart"/>
      <w:r w:rsidR="004E2AD7">
        <w:t>Заковряжино</w:t>
      </w:r>
      <w:proofErr w:type="spellEnd"/>
      <w:r>
        <w:t xml:space="preserve"> Сузунского района Новосибирской области не рассматриваются. </w:t>
      </w:r>
      <w:r w:rsidR="00380177" w:rsidRPr="002C0D59">
        <w:rPr>
          <w:bCs/>
          <w:color w:val="000000"/>
        </w:rPr>
        <w:t xml:space="preserve"> </w:t>
      </w:r>
    </w:p>
    <w:p w14:paraId="465BBAE2" w14:textId="56552DC3" w:rsidR="000040B8" w:rsidRDefault="000040B8" w:rsidP="00902C14">
      <w:pPr>
        <w:pStyle w:val="1"/>
        <w:numPr>
          <w:ilvl w:val="2"/>
          <w:numId w:val="1"/>
        </w:numPr>
        <w:tabs>
          <w:tab w:val="left" w:pos="284"/>
        </w:tabs>
        <w:ind w:left="0" w:firstLine="0"/>
      </w:pPr>
      <w:bookmarkStart w:id="83" w:name="_Toc138843188"/>
      <w:r>
        <w:t>Описание сравнения величины договорной и расчетной тепловой нагрузки по зоне действия каждого источника тепловой энергии.</w:t>
      </w:r>
      <w:bookmarkEnd w:id="83"/>
      <w:r>
        <w:t xml:space="preserve"> </w:t>
      </w:r>
    </w:p>
    <w:p w14:paraId="75296FE8" w14:textId="2DC5568C" w:rsidR="000040B8" w:rsidRDefault="000040B8" w:rsidP="00902C14">
      <w:pPr>
        <w:tabs>
          <w:tab w:val="left" w:pos="284"/>
        </w:tabs>
        <w:jc w:val="both"/>
      </w:pPr>
      <w:r w:rsidRPr="002C0D59">
        <w:t xml:space="preserve">Так как данные о расчетных тепловых нагрузках отсутствуют, для дальнейших расчетов принимаются договорные тепловые нагрузки и расчетные тепловые нагрузки </w:t>
      </w:r>
      <w:r w:rsidRPr="004566C3">
        <w:t>приравниваются к договорным. Значения расчетных и договорных нагрузок приведены в таблице</w:t>
      </w:r>
      <w:r w:rsidR="00A7626E">
        <w:t xml:space="preserve"> </w:t>
      </w:r>
      <w:r w:rsidR="00662717">
        <w:t>10</w:t>
      </w:r>
      <w:r w:rsidR="00A7626E">
        <w:t>.</w:t>
      </w:r>
    </w:p>
    <w:p w14:paraId="4AE0ABC6" w14:textId="2211C37B" w:rsidR="00A7626E" w:rsidRDefault="00A7626E" w:rsidP="00902C14">
      <w:pPr>
        <w:pStyle w:val="1"/>
        <w:numPr>
          <w:ilvl w:val="2"/>
          <w:numId w:val="1"/>
        </w:numPr>
        <w:tabs>
          <w:tab w:val="left" w:pos="284"/>
        </w:tabs>
        <w:ind w:left="0" w:firstLine="0"/>
      </w:pPr>
      <w:bookmarkStart w:id="84" w:name="_Toc138843189"/>
      <w:r>
        <w:t>Описание изменения тепловых нагрузок потребителей тепловой энергии, в том числе подключенных к тепловым сетям каждой системы теплоснабжения, зафиксированных в период, предшествующий актуализации схемы теплоснабжения.</w:t>
      </w:r>
      <w:bookmarkEnd w:id="84"/>
      <w:r>
        <w:t xml:space="preserve"> </w:t>
      </w:r>
    </w:p>
    <w:p w14:paraId="1E8516C2" w14:textId="5541BD27" w:rsidR="00A7626E" w:rsidRDefault="00A7626E" w:rsidP="00902C14">
      <w:pPr>
        <w:tabs>
          <w:tab w:val="left" w:pos="284"/>
        </w:tabs>
        <w:jc w:val="both"/>
      </w:pPr>
      <w:r w:rsidRPr="00A7626E">
        <w:t>Изменений тепловых нагрузок потребителей тепловой энергии за период, предшествующий актуализации, не зафиксировано.</w:t>
      </w:r>
    </w:p>
    <w:p w14:paraId="3594F471" w14:textId="4E0EC71A" w:rsidR="00A7626E" w:rsidRDefault="009B067E" w:rsidP="00902C14">
      <w:pPr>
        <w:pStyle w:val="1"/>
        <w:numPr>
          <w:ilvl w:val="1"/>
          <w:numId w:val="1"/>
        </w:numPr>
        <w:tabs>
          <w:tab w:val="left" w:pos="284"/>
        </w:tabs>
        <w:ind w:left="0" w:firstLine="0"/>
      </w:pPr>
      <w:r>
        <w:t xml:space="preserve"> </w:t>
      </w:r>
      <w:bookmarkStart w:id="85" w:name="_Toc138843190"/>
      <w:r>
        <w:t xml:space="preserve">Часть 6. </w:t>
      </w:r>
      <w:r w:rsidR="00A7626E">
        <w:t>Балансы тепловой мощности и тепловой нагрузки.</w:t>
      </w:r>
      <w:bookmarkEnd w:id="85"/>
    </w:p>
    <w:p w14:paraId="488DBB69" w14:textId="5D4A1E6B" w:rsidR="00C45185" w:rsidRPr="00C45185" w:rsidRDefault="00C45185" w:rsidP="00902C14">
      <w:pPr>
        <w:pStyle w:val="1"/>
        <w:numPr>
          <w:ilvl w:val="2"/>
          <w:numId w:val="1"/>
        </w:numPr>
        <w:tabs>
          <w:tab w:val="left" w:pos="284"/>
        </w:tabs>
        <w:ind w:left="0" w:firstLine="0"/>
      </w:pPr>
      <w:r w:rsidRPr="00C45185">
        <w:tab/>
      </w:r>
      <w:bookmarkStart w:id="86" w:name="_Toc138843191"/>
      <w:r w:rsidRPr="00C45185">
        <w:t>Описание балансов установленной, располагаемой тепловой мощности и тепловой мощности нетто, потерь тепловой мощности в тепловых сетях и расчётной тепловой нагрузки по каждому источнику тепловой энергии</w:t>
      </w:r>
      <w:bookmarkEnd w:id="86"/>
    </w:p>
    <w:p w14:paraId="31ED5846" w14:textId="4324F38F" w:rsidR="00AE6E89" w:rsidRDefault="00AE6E89" w:rsidP="00902C14">
      <w:pPr>
        <w:tabs>
          <w:tab w:val="left" w:pos="284"/>
        </w:tabs>
        <w:jc w:val="both"/>
      </w:pPr>
      <w:r>
        <w:t>Балансы тепловой мощности составлялись на основании предоставленных исходных данных и расчетных величин, результаты представлены в таблице 1</w:t>
      </w:r>
      <w:r w:rsidR="00662717">
        <w:t>5</w:t>
      </w:r>
      <w:r>
        <w:t>.</w:t>
      </w:r>
    </w:p>
    <w:p w14:paraId="79603471" w14:textId="0AA11B16" w:rsidR="00AE6E89" w:rsidRPr="00AE6E89" w:rsidRDefault="00AE6E89" w:rsidP="00F87C58">
      <w:pPr>
        <w:pStyle w:val="afa"/>
        <w:rPr>
          <w:i w:val="0"/>
          <w:lang w:val="ru-RU"/>
        </w:rPr>
      </w:pPr>
      <w:bookmarkStart w:id="87" w:name="_Toc135639589"/>
      <w:bookmarkStart w:id="88" w:name="_Toc138260569"/>
      <w:r w:rsidRPr="00AE6E89">
        <w:rPr>
          <w:lang w:val="ru-RU"/>
        </w:rPr>
        <w:t>Таблица</w:t>
      </w:r>
      <w:r w:rsidR="00F87C58">
        <w:rPr>
          <w:lang w:val="ru-RU"/>
        </w:rPr>
        <w:t xml:space="preserve"> </w:t>
      </w:r>
      <w:r w:rsidRPr="00AE6E89">
        <w:rPr>
          <w:noProof/>
          <w:lang w:val="ru-RU"/>
        </w:rPr>
        <w:t>1</w:t>
      </w:r>
      <w:r w:rsidR="00662717">
        <w:rPr>
          <w:noProof/>
          <w:lang w:val="ru-RU"/>
        </w:rPr>
        <w:t>5</w:t>
      </w:r>
      <w:r w:rsidRPr="00AE6E89">
        <w:rPr>
          <w:lang w:val="ru-RU"/>
        </w:rPr>
        <w:t xml:space="preserve">. </w:t>
      </w:r>
      <w:r w:rsidRPr="00114620">
        <w:rPr>
          <w:lang w:val="ru-RU"/>
        </w:rPr>
        <w:t>Расчетный</w:t>
      </w:r>
      <w:r w:rsidRPr="00AE6E89">
        <w:rPr>
          <w:lang w:val="ru-RU"/>
        </w:rPr>
        <w:t xml:space="preserve"> тепловой баланс по </w:t>
      </w:r>
      <w:bookmarkEnd w:id="87"/>
      <w:r>
        <w:rPr>
          <w:lang w:val="ru-RU"/>
        </w:rPr>
        <w:t xml:space="preserve">котельной </w:t>
      </w:r>
      <w:r w:rsidR="007A367B">
        <w:rPr>
          <w:lang w:val="ru-RU"/>
        </w:rPr>
        <w:t>МУП «</w:t>
      </w:r>
      <w:proofErr w:type="spellStart"/>
      <w:r w:rsidR="007A367B">
        <w:rPr>
          <w:lang w:val="ru-RU"/>
        </w:rPr>
        <w:t>Заковряжинское</w:t>
      </w:r>
      <w:proofErr w:type="spellEnd"/>
      <w:r w:rsidR="00DB52B3">
        <w:rPr>
          <w:lang w:val="ru-RU"/>
        </w:rPr>
        <w:t xml:space="preserve"> ЖКХ»</w:t>
      </w:r>
      <w:r>
        <w:rPr>
          <w:lang w:val="ru-RU"/>
        </w:rPr>
        <w:t xml:space="preserve"> по ул. </w:t>
      </w:r>
      <w:r w:rsidR="002C0925">
        <w:rPr>
          <w:lang w:val="ru-RU"/>
        </w:rPr>
        <w:t>Ленина</w:t>
      </w:r>
      <w:bookmarkEnd w:id="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7"/>
        <w:gridCol w:w="6623"/>
        <w:gridCol w:w="2541"/>
      </w:tblGrid>
      <w:tr w:rsidR="00AE6E89" w:rsidRPr="00813B3E" w14:paraId="360F7ACD" w14:textId="77777777" w:rsidTr="00AE6E89">
        <w:trPr>
          <w:trHeight w:val="255"/>
          <w:tblHeader/>
        </w:trPr>
        <w:tc>
          <w:tcPr>
            <w:tcW w:w="377" w:type="pct"/>
            <w:shd w:val="clear" w:color="auto" w:fill="auto"/>
            <w:vAlign w:val="center"/>
            <w:hideMark/>
          </w:tcPr>
          <w:p w14:paraId="7AC8CA09" w14:textId="77777777" w:rsidR="00AE6E89" w:rsidRPr="00303994" w:rsidRDefault="00AE6E89" w:rsidP="00902C14">
            <w:pPr>
              <w:pStyle w:val="afe"/>
              <w:tabs>
                <w:tab w:val="left" w:pos="284"/>
              </w:tabs>
              <w:jc w:val="both"/>
            </w:pPr>
            <w:r w:rsidRPr="00303994">
              <w:t>№ п/п</w:t>
            </w:r>
          </w:p>
        </w:tc>
        <w:tc>
          <w:tcPr>
            <w:tcW w:w="3341" w:type="pct"/>
            <w:shd w:val="clear" w:color="auto" w:fill="auto"/>
            <w:vAlign w:val="center"/>
            <w:hideMark/>
          </w:tcPr>
          <w:p w14:paraId="03FBA632" w14:textId="77777777" w:rsidR="00AE6E89" w:rsidRPr="00303994" w:rsidRDefault="00AE6E89" w:rsidP="00902C14">
            <w:pPr>
              <w:pStyle w:val="afe"/>
              <w:tabs>
                <w:tab w:val="left" w:pos="284"/>
              </w:tabs>
              <w:jc w:val="both"/>
            </w:pPr>
            <w:r w:rsidRPr="00303994">
              <w:t>Показатель, Гкал/ч</w:t>
            </w:r>
          </w:p>
        </w:tc>
        <w:tc>
          <w:tcPr>
            <w:tcW w:w="1282" w:type="pct"/>
            <w:shd w:val="clear" w:color="auto" w:fill="auto"/>
            <w:noWrap/>
            <w:vAlign w:val="center"/>
            <w:hideMark/>
          </w:tcPr>
          <w:p w14:paraId="6823876E" w14:textId="4F7D6F96" w:rsidR="00AE6E89" w:rsidRPr="00303994" w:rsidRDefault="00AE6E89" w:rsidP="00902C14">
            <w:pPr>
              <w:pStyle w:val="afe"/>
              <w:tabs>
                <w:tab w:val="left" w:pos="284"/>
              </w:tabs>
              <w:jc w:val="both"/>
            </w:pPr>
            <w:r w:rsidRPr="00303994">
              <w:t>202</w:t>
            </w:r>
            <w:r w:rsidR="00BE2808">
              <w:t>3</w:t>
            </w:r>
          </w:p>
        </w:tc>
      </w:tr>
      <w:tr w:rsidR="00AE6E89" w:rsidRPr="00813B3E" w14:paraId="12DD3AE5" w14:textId="77777777" w:rsidTr="00AE6E89">
        <w:trPr>
          <w:trHeight w:val="270"/>
        </w:trPr>
        <w:tc>
          <w:tcPr>
            <w:tcW w:w="377" w:type="pct"/>
            <w:shd w:val="clear" w:color="auto" w:fill="auto"/>
            <w:vAlign w:val="center"/>
            <w:hideMark/>
          </w:tcPr>
          <w:p w14:paraId="379A599D" w14:textId="467644D3" w:rsidR="00AE6E89" w:rsidRPr="00AE6E89" w:rsidRDefault="00AE6E89" w:rsidP="00902C14">
            <w:pPr>
              <w:pStyle w:val="afe"/>
              <w:tabs>
                <w:tab w:val="left" w:pos="284"/>
              </w:tabs>
              <w:jc w:val="both"/>
              <w:rPr>
                <w:iCs/>
              </w:rPr>
            </w:pPr>
            <w:r w:rsidRPr="00AE6E89">
              <w:rPr>
                <w:iCs/>
              </w:rPr>
              <w:t>1</w:t>
            </w:r>
          </w:p>
        </w:tc>
        <w:tc>
          <w:tcPr>
            <w:tcW w:w="3341" w:type="pct"/>
            <w:shd w:val="clear" w:color="auto" w:fill="auto"/>
            <w:vAlign w:val="center"/>
            <w:hideMark/>
          </w:tcPr>
          <w:p w14:paraId="376CBBF2" w14:textId="77777777" w:rsidR="00AE6E89" w:rsidRPr="00DC2CD6" w:rsidRDefault="00AE6E89" w:rsidP="00902C14">
            <w:pPr>
              <w:pStyle w:val="afe"/>
              <w:tabs>
                <w:tab w:val="left" w:pos="284"/>
              </w:tabs>
              <w:jc w:val="both"/>
            </w:pPr>
            <w:r w:rsidRPr="00DC2CD6">
              <w:t>Установленная мощность</w:t>
            </w:r>
          </w:p>
        </w:tc>
        <w:tc>
          <w:tcPr>
            <w:tcW w:w="1282" w:type="pct"/>
            <w:shd w:val="clear" w:color="auto" w:fill="auto"/>
            <w:vAlign w:val="center"/>
            <w:hideMark/>
          </w:tcPr>
          <w:p w14:paraId="6172F992" w14:textId="66BD8F16" w:rsidR="00AE6E89" w:rsidRPr="00813B3E" w:rsidRDefault="009713CC" w:rsidP="00536A6A">
            <w:pPr>
              <w:pStyle w:val="afe"/>
              <w:tabs>
                <w:tab w:val="left" w:pos="284"/>
              </w:tabs>
              <w:jc w:val="both"/>
            </w:pPr>
            <w:r>
              <w:rPr>
                <w:color w:val="000000"/>
                <w:szCs w:val="20"/>
              </w:rPr>
              <w:t>2,</w:t>
            </w:r>
            <w:r w:rsidR="00536A6A">
              <w:rPr>
                <w:color w:val="000000"/>
                <w:szCs w:val="20"/>
              </w:rPr>
              <w:t>72</w:t>
            </w:r>
          </w:p>
        </w:tc>
      </w:tr>
      <w:tr w:rsidR="00AE6E89" w:rsidRPr="00813B3E" w14:paraId="582797A1" w14:textId="77777777" w:rsidTr="00AE6E89">
        <w:trPr>
          <w:trHeight w:val="270"/>
        </w:trPr>
        <w:tc>
          <w:tcPr>
            <w:tcW w:w="377" w:type="pct"/>
            <w:shd w:val="clear" w:color="auto" w:fill="auto"/>
            <w:vAlign w:val="center"/>
            <w:hideMark/>
          </w:tcPr>
          <w:p w14:paraId="4C292966" w14:textId="423B2440" w:rsidR="00AE6E89" w:rsidRPr="00AE6E89" w:rsidRDefault="00AE6E89" w:rsidP="00902C14">
            <w:pPr>
              <w:pStyle w:val="afe"/>
              <w:tabs>
                <w:tab w:val="left" w:pos="284"/>
              </w:tabs>
              <w:jc w:val="both"/>
              <w:rPr>
                <w:iCs/>
              </w:rPr>
            </w:pPr>
            <w:r w:rsidRPr="00AE6E89">
              <w:rPr>
                <w:iCs/>
              </w:rPr>
              <w:t>2</w:t>
            </w:r>
          </w:p>
        </w:tc>
        <w:tc>
          <w:tcPr>
            <w:tcW w:w="3341" w:type="pct"/>
            <w:shd w:val="clear" w:color="auto" w:fill="auto"/>
            <w:vAlign w:val="center"/>
            <w:hideMark/>
          </w:tcPr>
          <w:p w14:paraId="62260F76" w14:textId="77777777" w:rsidR="00AE6E89" w:rsidRPr="00DC2CD6" w:rsidRDefault="00AE6E89" w:rsidP="00902C14">
            <w:pPr>
              <w:pStyle w:val="afe"/>
              <w:tabs>
                <w:tab w:val="left" w:pos="284"/>
              </w:tabs>
              <w:jc w:val="both"/>
            </w:pPr>
            <w:r w:rsidRPr="00DC2CD6">
              <w:t>Ограничение тепловой мощности</w:t>
            </w:r>
          </w:p>
        </w:tc>
        <w:tc>
          <w:tcPr>
            <w:tcW w:w="1282" w:type="pct"/>
            <w:shd w:val="clear" w:color="auto" w:fill="auto"/>
            <w:vAlign w:val="center"/>
            <w:hideMark/>
          </w:tcPr>
          <w:p w14:paraId="692C00CD" w14:textId="77777777" w:rsidR="00AE6E89" w:rsidRPr="00813B3E" w:rsidRDefault="00AE6E89" w:rsidP="00902C14">
            <w:pPr>
              <w:pStyle w:val="afe"/>
              <w:tabs>
                <w:tab w:val="left" w:pos="284"/>
              </w:tabs>
              <w:jc w:val="both"/>
            </w:pPr>
            <w:r>
              <w:rPr>
                <w:color w:val="000000"/>
                <w:szCs w:val="20"/>
              </w:rPr>
              <w:t>0</w:t>
            </w:r>
          </w:p>
        </w:tc>
      </w:tr>
      <w:tr w:rsidR="00AE6E89" w:rsidRPr="00813B3E" w14:paraId="4D1CC436" w14:textId="77777777" w:rsidTr="00AE6E89">
        <w:trPr>
          <w:trHeight w:val="270"/>
        </w:trPr>
        <w:tc>
          <w:tcPr>
            <w:tcW w:w="377" w:type="pct"/>
            <w:shd w:val="clear" w:color="auto" w:fill="auto"/>
            <w:vAlign w:val="center"/>
            <w:hideMark/>
          </w:tcPr>
          <w:p w14:paraId="01F0EF8E" w14:textId="71EA7DAB" w:rsidR="00AE6E89" w:rsidRPr="00AE6E89" w:rsidRDefault="00AE6E89" w:rsidP="00902C14">
            <w:pPr>
              <w:pStyle w:val="afe"/>
              <w:tabs>
                <w:tab w:val="left" w:pos="284"/>
              </w:tabs>
              <w:jc w:val="both"/>
              <w:rPr>
                <w:iCs/>
              </w:rPr>
            </w:pPr>
            <w:r w:rsidRPr="00AE6E89">
              <w:rPr>
                <w:iCs/>
              </w:rPr>
              <w:t>3</w:t>
            </w:r>
          </w:p>
        </w:tc>
        <w:tc>
          <w:tcPr>
            <w:tcW w:w="3341" w:type="pct"/>
            <w:shd w:val="clear" w:color="auto" w:fill="auto"/>
            <w:vAlign w:val="center"/>
            <w:hideMark/>
          </w:tcPr>
          <w:p w14:paraId="1322DBED" w14:textId="77777777" w:rsidR="00AE6E89" w:rsidRPr="00DC2CD6" w:rsidRDefault="00AE6E89" w:rsidP="00902C14">
            <w:pPr>
              <w:pStyle w:val="afe"/>
              <w:tabs>
                <w:tab w:val="left" w:pos="284"/>
              </w:tabs>
              <w:jc w:val="both"/>
            </w:pPr>
            <w:r w:rsidRPr="00DC2CD6">
              <w:t>Располагаемая мощность</w:t>
            </w:r>
          </w:p>
        </w:tc>
        <w:tc>
          <w:tcPr>
            <w:tcW w:w="1282" w:type="pct"/>
            <w:shd w:val="clear" w:color="auto" w:fill="auto"/>
            <w:vAlign w:val="center"/>
            <w:hideMark/>
          </w:tcPr>
          <w:p w14:paraId="3B5BD590" w14:textId="0559952A" w:rsidR="00AE6E89" w:rsidRPr="00813B3E" w:rsidRDefault="00536A6A" w:rsidP="00902C14">
            <w:pPr>
              <w:pStyle w:val="afe"/>
              <w:tabs>
                <w:tab w:val="left" w:pos="284"/>
              </w:tabs>
              <w:jc w:val="both"/>
            </w:pPr>
            <w:r>
              <w:rPr>
                <w:color w:val="000000"/>
                <w:szCs w:val="20"/>
              </w:rPr>
              <w:t>2,72</w:t>
            </w:r>
          </w:p>
        </w:tc>
      </w:tr>
      <w:tr w:rsidR="00AE6E89" w:rsidRPr="00813B3E" w14:paraId="04D74AAB" w14:textId="77777777" w:rsidTr="00AE6E89">
        <w:trPr>
          <w:trHeight w:val="85"/>
        </w:trPr>
        <w:tc>
          <w:tcPr>
            <w:tcW w:w="377" w:type="pct"/>
            <w:shd w:val="clear" w:color="auto" w:fill="auto"/>
            <w:vAlign w:val="center"/>
            <w:hideMark/>
          </w:tcPr>
          <w:p w14:paraId="63A02FB8" w14:textId="4BE401D5" w:rsidR="00AE6E89" w:rsidRPr="00AE6E89" w:rsidRDefault="00AE6E89" w:rsidP="00902C14">
            <w:pPr>
              <w:pStyle w:val="afe"/>
              <w:tabs>
                <w:tab w:val="left" w:pos="284"/>
              </w:tabs>
              <w:jc w:val="both"/>
              <w:rPr>
                <w:iCs/>
              </w:rPr>
            </w:pPr>
            <w:r w:rsidRPr="00AE6E89">
              <w:rPr>
                <w:iCs/>
              </w:rPr>
              <w:t>4</w:t>
            </w:r>
          </w:p>
        </w:tc>
        <w:tc>
          <w:tcPr>
            <w:tcW w:w="3341" w:type="pct"/>
            <w:shd w:val="clear" w:color="auto" w:fill="auto"/>
            <w:vAlign w:val="center"/>
            <w:hideMark/>
          </w:tcPr>
          <w:p w14:paraId="13539976" w14:textId="77777777" w:rsidR="00AE6E89" w:rsidRPr="00DC2CD6" w:rsidRDefault="00AE6E89" w:rsidP="00902C14">
            <w:pPr>
              <w:pStyle w:val="afe"/>
              <w:tabs>
                <w:tab w:val="left" w:pos="284"/>
              </w:tabs>
              <w:jc w:val="both"/>
            </w:pPr>
            <w:r w:rsidRPr="00DC2CD6">
              <w:t>Собственные производственные и хозяйственные нужды</w:t>
            </w:r>
          </w:p>
        </w:tc>
        <w:tc>
          <w:tcPr>
            <w:tcW w:w="1282" w:type="pct"/>
            <w:shd w:val="clear" w:color="auto" w:fill="auto"/>
            <w:vAlign w:val="center"/>
            <w:hideMark/>
          </w:tcPr>
          <w:p w14:paraId="093301C3" w14:textId="146BD20D" w:rsidR="00AE6E89" w:rsidRPr="00813B3E" w:rsidRDefault="00EB469C" w:rsidP="00EB469C">
            <w:pPr>
              <w:pStyle w:val="afe"/>
              <w:tabs>
                <w:tab w:val="left" w:pos="284"/>
              </w:tabs>
              <w:jc w:val="both"/>
            </w:pPr>
            <w:r>
              <w:rPr>
                <w:color w:val="000000"/>
                <w:szCs w:val="20"/>
              </w:rPr>
              <w:t>0</w:t>
            </w:r>
          </w:p>
        </w:tc>
      </w:tr>
      <w:tr w:rsidR="00AE6E89" w:rsidRPr="00813B3E" w14:paraId="1485E579" w14:textId="77777777" w:rsidTr="00AE6E89">
        <w:trPr>
          <w:trHeight w:val="270"/>
        </w:trPr>
        <w:tc>
          <w:tcPr>
            <w:tcW w:w="377" w:type="pct"/>
            <w:shd w:val="clear" w:color="auto" w:fill="auto"/>
            <w:vAlign w:val="center"/>
            <w:hideMark/>
          </w:tcPr>
          <w:p w14:paraId="525837C5" w14:textId="052713D6" w:rsidR="00AE6E89" w:rsidRPr="00AE6E89" w:rsidRDefault="00AE6E89" w:rsidP="00902C14">
            <w:pPr>
              <w:pStyle w:val="afe"/>
              <w:tabs>
                <w:tab w:val="left" w:pos="284"/>
              </w:tabs>
              <w:jc w:val="both"/>
              <w:rPr>
                <w:iCs/>
              </w:rPr>
            </w:pPr>
            <w:r w:rsidRPr="00AE6E89">
              <w:rPr>
                <w:iCs/>
              </w:rPr>
              <w:t>5</w:t>
            </w:r>
          </w:p>
        </w:tc>
        <w:tc>
          <w:tcPr>
            <w:tcW w:w="3341" w:type="pct"/>
            <w:shd w:val="clear" w:color="auto" w:fill="auto"/>
            <w:vAlign w:val="center"/>
            <w:hideMark/>
          </w:tcPr>
          <w:p w14:paraId="1D605C81" w14:textId="77777777" w:rsidR="00AE6E89" w:rsidRPr="00DC2CD6" w:rsidRDefault="00AE6E89" w:rsidP="00902C14">
            <w:pPr>
              <w:pStyle w:val="afe"/>
              <w:tabs>
                <w:tab w:val="left" w:pos="284"/>
              </w:tabs>
              <w:jc w:val="both"/>
            </w:pPr>
            <w:r w:rsidRPr="00DC2CD6">
              <w:t>Располагаемая мощность нетто</w:t>
            </w:r>
          </w:p>
        </w:tc>
        <w:tc>
          <w:tcPr>
            <w:tcW w:w="1282" w:type="pct"/>
            <w:shd w:val="clear" w:color="auto" w:fill="auto"/>
            <w:vAlign w:val="center"/>
            <w:hideMark/>
          </w:tcPr>
          <w:p w14:paraId="14C995D6" w14:textId="1B256E96" w:rsidR="00AE6E89" w:rsidRPr="00813B3E" w:rsidRDefault="00536A6A" w:rsidP="00EB469C">
            <w:pPr>
              <w:pStyle w:val="afe"/>
              <w:tabs>
                <w:tab w:val="left" w:pos="284"/>
              </w:tabs>
              <w:jc w:val="both"/>
            </w:pPr>
            <w:r>
              <w:rPr>
                <w:color w:val="000000"/>
                <w:szCs w:val="20"/>
              </w:rPr>
              <w:t>2,72</w:t>
            </w:r>
          </w:p>
        </w:tc>
      </w:tr>
      <w:tr w:rsidR="00AE6E89" w:rsidRPr="00813B3E" w14:paraId="22004099" w14:textId="77777777" w:rsidTr="00AE6E89">
        <w:trPr>
          <w:trHeight w:val="270"/>
        </w:trPr>
        <w:tc>
          <w:tcPr>
            <w:tcW w:w="377" w:type="pct"/>
            <w:shd w:val="clear" w:color="auto" w:fill="auto"/>
            <w:vAlign w:val="center"/>
            <w:hideMark/>
          </w:tcPr>
          <w:p w14:paraId="6FC1054E" w14:textId="4730A8D9" w:rsidR="00AE6E89" w:rsidRPr="00AE6E89" w:rsidRDefault="00AE6E89" w:rsidP="00902C14">
            <w:pPr>
              <w:pStyle w:val="afe"/>
              <w:tabs>
                <w:tab w:val="left" w:pos="284"/>
              </w:tabs>
              <w:jc w:val="both"/>
              <w:rPr>
                <w:iCs/>
              </w:rPr>
            </w:pPr>
            <w:r w:rsidRPr="00AE6E89">
              <w:rPr>
                <w:iCs/>
              </w:rPr>
              <w:t>6</w:t>
            </w:r>
          </w:p>
        </w:tc>
        <w:tc>
          <w:tcPr>
            <w:tcW w:w="3341" w:type="pct"/>
            <w:shd w:val="clear" w:color="auto" w:fill="auto"/>
            <w:vAlign w:val="center"/>
            <w:hideMark/>
          </w:tcPr>
          <w:p w14:paraId="5AF583EF" w14:textId="77777777" w:rsidR="00AE6E89" w:rsidRPr="00DC2CD6" w:rsidRDefault="00AE6E89" w:rsidP="00902C14">
            <w:pPr>
              <w:pStyle w:val="afe"/>
              <w:tabs>
                <w:tab w:val="left" w:pos="284"/>
              </w:tabs>
              <w:jc w:val="both"/>
            </w:pPr>
            <w:r w:rsidRPr="00DC2CD6">
              <w:t>Присоединенная нагрузка</w:t>
            </w:r>
          </w:p>
        </w:tc>
        <w:tc>
          <w:tcPr>
            <w:tcW w:w="1282" w:type="pct"/>
            <w:shd w:val="clear" w:color="auto" w:fill="auto"/>
            <w:vAlign w:val="center"/>
            <w:hideMark/>
          </w:tcPr>
          <w:p w14:paraId="17D358BE" w14:textId="38EC7CF7" w:rsidR="00AE6E89" w:rsidRPr="00813B3E" w:rsidRDefault="009713CC" w:rsidP="00662717">
            <w:pPr>
              <w:pStyle w:val="afe"/>
              <w:tabs>
                <w:tab w:val="left" w:pos="284"/>
              </w:tabs>
              <w:jc w:val="both"/>
            </w:pPr>
            <w:r>
              <w:rPr>
                <w:color w:val="000000"/>
                <w:szCs w:val="20"/>
              </w:rPr>
              <w:t>1,</w:t>
            </w:r>
            <w:r w:rsidR="00536A6A">
              <w:rPr>
                <w:color w:val="000000"/>
                <w:szCs w:val="20"/>
              </w:rPr>
              <w:t>89</w:t>
            </w:r>
          </w:p>
        </w:tc>
      </w:tr>
      <w:tr w:rsidR="00AE6E89" w:rsidRPr="00813B3E" w14:paraId="76BD1691" w14:textId="77777777" w:rsidTr="00AE6E89">
        <w:trPr>
          <w:trHeight w:val="270"/>
        </w:trPr>
        <w:tc>
          <w:tcPr>
            <w:tcW w:w="377" w:type="pct"/>
            <w:shd w:val="clear" w:color="auto" w:fill="auto"/>
            <w:vAlign w:val="center"/>
            <w:hideMark/>
          </w:tcPr>
          <w:p w14:paraId="7EBB03AC" w14:textId="30CA57D6" w:rsidR="00AE6E89" w:rsidRPr="00AE6E89" w:rsidRDefault="00AE6E89" w:rsidP="00902C14">
            <w:pPr>
              <w:pStyle w:val="afe"/>
              <w:tabs>
                <w:tab w:val="left" w:pos="284"/>
              </w:tabs>
              <w:jc w:val="both"/>
              <w:rPr>
                <w:iCs/>
              </w:rPr>
            </w:pPr>
            <w:r w:rsidRPr="00AE6E89">
              <w:rPr>
                <w:iCs/>
              </w:rPr>
              <w:t>7</w:t>
            </w:r>
          </w:p>
        </w:tc>
        <w:tc>
          <w:tcPr>
            <w:tcW w:w="3341" w:type="pct"/>
            <w:shd w:val="clear" w:color="auto" w:fill="auto"/>
            <w:vAlign w:val="center"/>
            <w:hideMark/>
          </w:tcPr>
          <w:p w14:paraId="6788D25F" w14:textId="77777777" w:rsidR="00AE6E89" w:rsidRPr="00DC2CD6" w:rsidRDefault="00AE6E89" w:rsidP="00902C14">
            <w:pPr>
              <w:pStyle w:val="afe"/>
              <w:tabs>
                <w:tab w:val="left" w:pos="284"/>
              </w:tabs>
              <w:jc w:val="both"/>
            </w:pPr>
            <w:r w:rsidRPr="00DC2CD6">
              <w:t>Потери тепловой энергии в сетях</w:t>
            </w:r>
          </w:p>
        </w:tc>
        <w:tc>
          <w:tcPr>
            <w:tcW w:w="1282" w:type="pct"/>
            <w:shd w:val="clear" w:color="auto" w:fill="auto"/>
            <w:vAlign w:val="center"/>
            <w:hideMark/>
          </w:tcPr>
          <w:p w14:paraId="06FB6E24" w14:textId="6459FC70" w:rsidR="00AE6E89" w:rsidRPr="00813B3E" w:rsidRDefault="00AE6E89" w:rsidP="006276CD">
            <w:pPr>
              <w:pStyle w:val="afe"/>
              <w:tabs>
                <w:tab w:val="left" w:pos="284"/>
              </w:tabs>
              <w:jc w:val="both"/>
            </w:pPr>
            <w:r>
              <w:rPr>
                <w:color w:val="000000"/>
                <w:szCs w:val="20"/>
              </w:rPr>
              <w:t>0,</w:t>
            </w:r>
            <w:r w:rsidR="006276CD">
              <w:rPr>
                <w:color w:val="000000"/>
                <w:szCs w:val="20"/>
              </w:rPr>
              <w:t>07</w:t>
            </w:r>
          </w:p>
        </w:tc>
      </w:tr>
      <w:tr w:rsidR="00AE6E89" w:rsidRPr="00813B3E" w14:paraId="3DC8C100" w14:textId="77777777" w:rsidTr="00AE6E89">
        <w:trPr>
          <w:trHeight w:val="270"/>
        </w:trPr>
        <w:tc>
          <w:tcPr>
            <w:tcW w:w="377" w:type="pct"/>
            <w:shd w:val="clear" w:color="auto" w:fill="auto"/>
            <w:vAlign w:val="center"/>
            <w:hideMark/>
          </w:tcPr>
          <w:p w14:paraId="4F17C16B" w14:textId="5D987FC3" w:rsidR="00AE6E89" w:rsidRPr="00AE6E89" w:rsidRDefault="00AE6E89" w:rsidP="00902C14">
            <w:pPr>
              <w:pStyle w:val="afe"/>
              <w:tabs>
                <w:tab w:val="left" w:pos="284"/>
              </w:tabs>
              <w:jc w:val="both"/>
              <w:rPr>
                <w:iCs/>
              </w:rPr>
            </w:pPr>
            <w:r w:rsidRPr="00AE6E89">
              <w:rPr>
                <w:iCs/>
              </w:rPr>
              <w:t>8</w:t>
            </w:r>
          </w:p>
        </w:tc>
        <w:tc>
          <w:tcPr>
            <w:tcW w:w="3341" w:type="pct"/>
            <w:shd w:val="clear" w:color="auto" w:fill="auto"/>
            <w:vAlign w:val="center"/>
            <w:hideMark/>
          </w:tcPr>
          <w:p w14:paraId="5D6412BE" w14:textId="77777777" w:rsidR="00AE6E89" w:rsidRPr="00DC2CD6" w:rsidRDefault="00AE6E89" w:rsidP="00902C14">
            <w:pPr>
              <w:pStyle w:val="afe"/>
              <w:tabs>
                <w:tab w:val="left" w:pos="284"/>
              </w:tabs>
              <w:jc w:val="both"/>
            </w:pPr>
            <w:r w:rsidRPr="00DC2CD6">
              <w:t>Резерв (+)/дефицит (-) тепловой мощности</w:t>
            </w:r>
          </w:p>
        </w:tc>
        <w:tc>
          <w:tcPr>
            <w:tcW w:w="1282" w:type="pct"/>
            <w:shd w:val="clear" w:color="auto" w:fill="auto"/>
            <w:vAlign w:val="center"/>
            <w:hideMark/>
          </w:tcPr>
          <w:p w14:paraId="632FD9F0" w14:textId="19A67714" w:rsidR="00AE6E89" w:rsidRPr="00813B3E" w:rsidRDefault="009713CC" w:rsidP="006276CD">
            <w:pPr>
              <w:pStyle w:val="afe"/>
              <w:tabs>
                <w:tab w:val="left" w:pos="284"/>
              </w:tabs>
              <w:jc w:val="both"/>
            </w:pPr>
            <w:r>
              <w:t>+</w:t>
            </w:r>
            <w:r w:rsidR="00536A6A">
              <w:t>0,</w:t>
            </w:r>
            <w:r w:rsidR="006276CD">
              <w:t>76</w:t>
            </w:r>
          </w:p>
        </w:tc>
      </w:tr>
      <w:tr w:rsidR="00AE6E89" w:rsidRPr="00813B3E" w14:paraId="0A7F8841" w14:textId="77777777" w:rsidTr="00AE6E89">
        <w:trPr>
          <w:trHeight w:val="270"/>
        </w:trPr>
        <w:tc>
          <w:tcPr>
            <w:tcW w:w="377" w:type="pct"/>
            <w:shd w:val="clear" w:color="auto" w:fill="auto"/>
            <w:vAlign w:val="center"/>
            <w:hideMark/>
          </w:tcPr>
          <w:p w14:paraId="59A0FDA8" w14:textId="3E6A3F92" w:rsidR="00AE6E89" w:rsidRPr="00AE6E89" w:rsidRDefault="00AE6E89" w:rsidP="00902C14">
            <w:pPr>
              <w:pStyle w:val="afe"/>
              <w:tabs>
                <w:tab w:val="left" w:pos="284"/>
              </w:tabs>
              <w:jc w:val="both"/>
              <w:rPr>
                <w:iCs/>
              </w:rPr>
            </w:pPr>
            <w:r w:rsidRPr="00AE6E89">
              <w:rPr>
                <w:iCs/>
              </w:rPr>
              <w:t>9</w:t>
            </w:r>
          </w:p>
        </w:tc>
        <w:tc>
          <w:tcPr>
            <w:tcW w:w="3341" w:type="pct"/>
            <w:shd w:val="clear" w:color="auto" w:fill="auto"/>
            <w:vAlign w:val="center"/>
            <w:hideMark/>
          </w:tcPr>
          <w:p w14:paraId="102FFC03" w14:textId="77777777" w:rsidR="00AE6E89" w:rsidRPr="00DC2CD6" w:rsidRDefault="00AE6E89" w:rsidP="00902C14">
            <w:pPr>
              <w:pStyle w:val="afe"/>
              <w:tabs>
                <w:tab w:val="left" w:pos="284"/>
              </w:tabs>
              <w:jc w:val="both"/>
            </w:pPr>
            <w:r w:rsidRPr="00DC2CD6">
              <w:t>Резерв (+)/дефицит (-) тепловой мощности, %</w:t>
            </w:r>
          </w:p>
        </w:tc>
        <w:tc>
          <w:tcPr>
            <w:tcW w:w="1282" w:type="pct"/>
            <w:shd w:val="clear" w:color="auto" w:fill="auto"/>
            <w:vAlign w:val="center"/>
            <w:hideMark/>
          </w:tcPr>
          <w:p w14:paraId="1BE3BABC" w14:textId="18AECE7D" w:rsidR="00AE6E89" w:rsidRPr="00813B3E" w:rsidRDefault="009713CC" w:rsidP="006276CD">
            <w:pPr>
              <w:pStyle w:val="afe"/>
              <w:tabs>
                <w:tab w:val="left" w:pos="284"/>
              </w:tabs>
              <w:jc w:val="both"/>
            </w:pPr>
            <w:r>
              <w:rPr>
                <w:color w:val="000000"/>
                <w:szCs w:val="20"/>
              </w:rPr>
              <w:t>+</w:t>
            </w:r>
            <w:r w:rsidR="006276CD">
              <w:rPr>
                <w:color w:val="000000"/>
                <w:szCs w:val="20"/>
              </w:rPr>
              <w:t>27,9</w:t>
            </w:r>
          </w:p>
        </w:tc>
      </w:tr>
      <w:tr w:rsidR="00AE6E89" w:rsidRPr="00813B3E" w14:paraId="69633E0B" w14:textId="77777777" w:rsidTr="00AE6E89">
        <w:trPr>
          <w:trHeight w:val="270"/>
        </w:trPr>
        <w:tc>
          <w:tcPr>
            <w:tcW w:w="377" w:type="pct"/>
            <w:shd w:val="clear" w:color="auto" w:fill="auto"/>
            <w:vAlign w:val="center"/>
            <w:hideMark/>
          </w:tcPr>
          <w:p w14:paraId="599AE3CD" w14:textId="0D1594D1" w:rsidR="00AE6E89" w:rsidRPr="00AE6E89" w:rsidRDefault="00AE6E89" w:rsidP="00902C14">
            <w:pPr>
              <w:pStyle w:val="afe"/>
              <w:tabs>
                <w:tab w:val="left" w:pos="284"/>
              </w:tabs>
              <w:jc w:val="both"/>
              <w:rPr>
                <w:iCs/>
              </w:rPr>
            </w:pPr>
            <w:r w:rsidRPr="00AE6E89">
              <w:rPr>
                <w:iCs/>
              </w:rPr>
              <w:t>10</w:t>
            </w:r>
          </w:p>
        </w:tc>
        <w:tc>
          <w:tcPr>
            <w:tcW w:w="3341" w:type="pct"/>
            <w:shd w:val="clear" w:color="auto" w:fill="auto"/>
            <w:vAlign w:val="center"/>
            <w:hideMark/>
          </w:tcPr>
          <w:p w14:paraId="26222689" w14:textId="77777777" w:rsidR="00AE6E89" w:rsidRPr="00DC2CD6" w:rsidRDefault="00AE6E89" w:rsidP="00902C14">
            <w:pPr>
              <w:pStyle w:val="afe"/>
              <w:tabs>
                <w:tab w:val="left" w:pos="284"/>
              </w:tabs>
              <w:jc w:val="both"/>
            </w:pPr>
            <w:r w:rsidRPr="00DC2CD6">
              <w:t>% резерва к располагаемой мощности «нетто»</w:t>
            </w:r>
          </w:p>
        </w:tc>
        <w:tc>
          <w:tcPr>
            <w:tcW w:w="1282" w:type="pct"/>
            <w:shd w:val="clear" w:color="auto" w:fill="auto"/>
            <w:vAlign w:val="center"/>
            <w:hideMark/>
          </w:tcPr>
          <w:p w14:paraId="072D214D" w14:textId="4365B191" w:rsidR="00AE6E89" w:rsidRPr="00813B3E" w:rsidRDefault="009713CC" w:rsidP="006276CD">
            <w:pPr>
              <w:pStyle w:val="afe"/>
              <w:tabs>
                <w:tab w:val="left" w:pos="284"/>
              </w:tabs>
              <w:jc w:val="both"/>
            </w:pPr>
            <w:r>
              <w:rPr>
                <w:color w:val="000000"/>
                <w:szCs w:val="20"/>
              </w:rPr>
              <w:t>+</w:t>
            </w:r>
            <w:r w:rsidR="006276CD">
              <w:rPr>
                <w:color w:val="000000"/>
                <w:szCs w:val="20"/>
              </w:rPr>
              <w:t>27,9</w:t>
            </w:r>
          </w:p>
        </w:tc>
      </w:tr>
    </w:tbl>
    <w:p w14:paraId="779889DA" w14:textId="77777777" w:rsidR="00AE6E89" w:rsidRDefault="00AE6E89" w:rsidP="00902C14">
      <w:pPr>
        <w:pStyle w:val="a4"/>
        <w:tabs>
          <w:tab w:val="left" w:pos="284"/>
        </w:tabs>
        <w:ind w:left="0"/>
        <w:jc w:val="both"/>
      </w:pPr>
    </w:p>
    <w:p w14:paraId="3AE87359" w14:textId="79ADB3A2" w:rsidR="009713CC" w:rsidRDefault="009713CC" w:rsidP="00902C14">
      <w:pPr>
        <w:pStyle w:val="1"/>
        <w:numPr>
          <w:ilvl w:val="2"/>
          <w:numId w:val="1"/>
        </w:numPr>
        <w:tabs>
          <w:tab w:val="left" w:pos="284"/>
        </w:tabs>
        <w:ind w:left="0" w:firstLine="0"/>
      </w:pPr>
      <w:bookmarkStart w:id="89" w:name="_Toc138843192"/>
      <w:r>
        <w:t>Описание резервов и дефицитов тепловой мощности нетто по каждому источнику тепловой энергии.</w:t>
      </w:r>
      <w:bookmarkEnd w:id="89"/>
    </w:p>
    <w:p w14:paraId="73B3F544" w14:textId="3E21842C" w:rsidR="009713CC" w:rsidRDefault="009713CC" w:rsidP="00902C14">
      <w:pPr>
        <w:tabs>
          <w:tab w:val="left" w:pos="284"/>
        </w:tabs>
        <w:jc w:val="both"/>
      </w:pPr>
      <w:r>
        <w:t>Как видно из таблицы 1</w:t>
      </w:r>
      <w:r w:rsidR="00F6597C">
        <w:t>5</w:t>
      </w:r>
      <w:r>
        <w:t xml:space="preserve">, у котельной </w:t>
      </w:r>
      <w:r w:rsidR="007A367B">
        <w:t>МУП «</w:t>
      </w:r>
      <w:proofErr w:type="spellStart"/>
      <w:r w:rsidR="007A367B">
        <w:t>Заковряжинское</w:t>
      </w:r>
      <w:proofErr w:type="spellEnd"/>
      <w:r w:rsidR="00DB52B3">
        <w:t xml:space="preserve"> ЖКХ»</w:t>
      </w:r>
      <w:r>
        <w:t xml:space="preserve"> по ул. </w:t>
      </w:r>
      <w:r w:rsidR="002C0925">
        <w:t>Ленина</w:t>
      </w:r>
      <w:r>
        <w:t xml:space="preserve"> </w:t>
      </w:r>
      <w:r w:rsidR="00536A6A">
        <w:t>отсутствует дефицит</w:t>
      </w:r>
      <w:r>
        <w:t xml:space="preserve"> тепловой мощности.</w:t>
      </w:r>
    </w:p>
    <w:p w14:paraId="146DA9A0" w14:textId="7F7DD96A" w:rsidR="009713CC" w:rsidRDefault="009713CC" w:rsidP="00902C14">
      <w:pPr>
        <w:pStyle w:val="1"/>
        <w:numPr>
          <w:ilvl w:val="2"/>
          <w:numId w:val="1"/>
        </w:numPr>
        <w:tabs>
          <w:tab w:val="left" w:pos="284"/>
        </w:tabs>
        <w:ind w:left="0" w:firstLine="0"/>
      </w:pPr>
      <w:bookmarkStart w:id="90" w:name="_Toc138843193"/>
      <w:r>
        <w:t>Описание гидравлических режимов, обеспечивающих передачу тепловой энергии от источника тепловой энергии до самого удалённого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90"/>
    </w:p>
    <w:p w14:paraId="3ADCBFD9" w14:textId="2ACB376B" w:rsidR="009713CC" w:rsidRDefault="00F6597C" w:rsidP="00902C14">
      <w:pPr>
        <w:tabs>
          <w:tab w:val="left" w:pos="284"/>
        </w:tabs>
        <w:jc w:val="both"/>
      </w:pPr>
      <w:r>
        <w:t>В связи с отсутствием на момент актуализации схемы теплоснабжения результатов расчетов гидравлических режимов тепловых сетей гидравлические режимы, обеспечивающие передачу тепловой энергии от источника тепловой энергии до самого удаленного потребителя</w:t>
      </w:r>
      <w:r w:rsidR="00D95FCB">
        <w:t>,</w:t>
      </w:r>
      <w:r>
        <w:t xml:space="preserve"> отсутствуют.</w:t>
      </w:r>
    </w:p>
    <w:p w14:paraId="526E8315" w14:textId="18E08DAF" w:rsidR="009713CC" w:rsidRDefault="009713CC" w:rsidP="00902C14">
      <w:pPr>
        <w:pStyle w:val="1"/>
        <w:numPr>
          <w:ilvl w:val="2"/>
          <w:numId w:val="1"/>
        </w:numPr>
        <w:tabs>
          <w:tab w:val="left" w:pos="284"/>
        </w:tabs>
        <w:ind w:left="0" w:firstLine="0"/>
      </w:pPr>
      <w:bookmarkStart w:id="91" w:name="_Toc138843194"/>
      <w:r>
        <w:t>Описание причины возникновения дефицитов тепловой мощности и последствий влияния дефицитов на качество теплоснабжения.</w:t>
      </w:r>
      <w:bookmarkEnd w:id="91"/>
    </w:p>
    <w:p w14:paraId="0FCA09A7" w14:textId="2B34719B" w:rsidR="009713CC" w:rsidRDefault="00C45185" w:rsidP="00902C14">
      <w:pPr>
        <w:tabs>
          <w:tab w:val="left" w:pos="284"/>
        </w:tabs>
        <w:jc w:val="both"/>
      </w:pPr>
      <w:r w:rsidRPr="002C0D59">
        <w:t>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r>
        <w:t xml:space="preserve"> На котельной по ул. </w:t>
      </w:r>
      <w:r w:rsidR="002C0925">
        <w:t>Ленина</w:t>
      </w:r>
      <w:r>
        <w:t xml:space="preserve"> дефицит тепловой мощности отсутствует. </w:t>
      </w:r>
    </w:p>
    <w:p w14:paraId="338ACE1D" w14:textId="7A4905E8" w:rsidR="00C45185" w:rsidRDefault="00C45185" w:rsidP="00902C14">
      <w:pPr>
        <w:pStyle w:val="1"/>
        <w:numPr>
          <w:ilvl w:val="2"/>
          <w:numId w:val="1"/>
        </w:numPr>
        <w:tabs>
          <w:tab w:val="left" w:pos="284"/>
        </w:tabs>
        <w:ind w:left="0" w:firstLine="0"/>
      </w:pPr>
      <w:bookmarkStart w:id="92" w:name="_Toc138843195"/>
      <w: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92"/>
      <w:r>
        <w:t xml:space="preserve"> </w:t>
      </w:r>
    </w:p>
    <w:p w14:paraId="07E86A77" w14:textId="6F655125" w:rsidR="00C45185" w:rsidRDefault="00C45185" w:rsidP="00902C14">
      <w:pPr>
        <w:tabs>
          <w:tab w:val="left" w:pos="284"/>
        </w:tabs>
        <w:jc w:val="both"/>
      </w:pPr>
      <w:r>
        <w:t xml:space="preserve">На территории села </w:t>
      </w:r>
      <w:proofErr w:type="spellStart"/>
      <w:r w:rsidR="004E2AD7">
        <w:t>Заковряжино</w:t>
      </w:r>
      <w:proofErr w:type="spellEnd"/>
      <w:r>
        <w:t xml:space="preserve"> отсутствуют зоны с дефицитом тепловой энергии. </w:t>
      </w:r>
    </w:p>
    <w:p w14:paraId="0B52F393" w14:textId="3394C132" w:rsidR="00C45185" w:rsidRDefault="00C45185" w:rsidP="00902C14">
      <w:pPr>
        <w:pStyle w:val="a4"/>
        <w:numPr>
          <w:ilvl w:val="2"/>
          <w:numId w:val="1"/>
        </w:numPr>
        <w:tabs>
          <w:tab w:val="left" w:pos="284"/>
        </w:tabs>
        <w:ind w:left="0" w:firstLine="0"/>
        <w:jc w:val="both"/>
        <w:rPr>
          <w:rFonts w:eastAsiaTheme="majorEastAsia" w:cstheme="majorBidi"/>
          <w:b/>
          <w:szCs w:val="32"/>
        </w:rPr>
      </w:pPr>
      <w:r w:rsidRPr="00C45185">
        <w:rPr>
          <w:b/>
        </w:rPr>
        <w:t>Описание</w:t>
      </w:r>
      <w:r>
        <w:t xml:space="preserve"> </w:t>
      </w:r>
      <w:r w:rsidRPr="00C45185">
        <w:rPr>
          <w:rFonts w:eastAsiaTheme="majorEastAsia" w:cstheme="majorBidi"/>
          <w:b/>
          <w:szCs w:val="32"/>
        </w:rPr>
        <w:t>изменений в балансах тепловой мощности и тепловой нагрузки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введённых в эксплуатацию за период, предшествующий актуализации схемы теплоснабжения</w:t>
      </w:r>
      <w:r>
        <w:rPr>
          <w:rFonts w:eastAsiaTheme="majorEastAsia" w:cstheme="majorBidi"/>
          <w:b/>
          <w:szCs w:val="32"/>
        </w:rPr>
        <w:t>.</w:t>
      </w:r>
    </w:p>
    <w:p w14:paraId="6CC46BDC" w14:textId="0AB6B002" w:rsidR="00C45185" w:rsidRPr="00C45185" w:rsidRDefault="00C45185" w:rsidP="00902C14">
      <w:pPr>
        <w:tabs>
          <w:tab w:val="left" w:pos="284"/>
        </w:tabs>
        <w:jc w:val="both"/>
        <w:rPr>
          <w:rFonts w:eastAsiaTheme="majorEastAsia" w:cstheme="majorBidi"/>
          <w:szCs w:val="32"/>
        </w:rPr>
      </w:pPr>
      <w:r w:rsidRPr="00C45185">
        <w:rPr>
          <w:rFonts w:eastAsiaTheme="majorEastAsia" w:cstheme="majorBidi"/>
          <w:szCs w:val="32"/>
        </w:rPr>
        <w:t>Изменения за перио</w:t>
      </w:r>
      <w:r w:rsidR="00F6597C">
        <w:rPr>
          <w:rFonts w:eastAsiaTheme="majorEastAsia" w:cstheme="majorBidi"/>
          <w:szCs w:val="32"/>
        </w:rPr>
        <w:t>д, предшествующих актуализации сх</w:t>
      </w:r>
      <w:r w:rsidRPr="00C45185">
        <w:rPr>
          <w:rFonts w:eastAsiaTheme="majorEastAsia" w:cstheme="majorBidi"/>
          <w:szCs w:val="32"/>
        </w:rPr>
        <w:t>емы теплоснабжения, отсутствуют.</w:t>
      </w:r>
    </w:p>
    <w:p w14:paraId="20B55D9E" w14:textId="283B6493" w:rsidR="00C45185" w:rsidRDefault="009B067E" w:rsidP="00902C14">
      <w:pPr>
        <w:pStyle w:val="1"/>
        <w:numPr>
          <w:ilvl w:val="1"/>
          <w:numId w:val="1"/>
        </w:numPr>
        <w:tabs>
          <w:tab w:val="left" w:pos="284"/>
        </w:tabs>
        <w:ind w:left="0" w:firstLine="0"/>
      </w:pPr>
      <w:r>
        <w:t xml:space="preserve"> </w:t>
      </w:r>
      <w:bookmarkStart w:id="93" w:name="_Toc138843196"/>
      <w:r>
        <w:t xml:space="preserve">Часть 7. </w:t>
      </w:r>
      <w:r w:rsidR="00C45185">
        <w:t>Балансы теплоносителя.</w:t>
      </w:r>
      <w:bookmarkEnd w:id="93"/>
    </w:p>
    <w:p w14:paraId="2868F69E" w14:textId="128A05FA" w:rsidR="00982552" w:rsidRDefault="00C45185" w:rsidP="001E1B72">
      <w:pPr>
        <w:pStyle w:val="1"/>
        <w:numPr>
          <w:ilvl w:val="2"/>
          <w:numId w:val="1"/>
        </w:numPr>
        <w:ind w:left="0" w:firstLine="0"/>
      </w:pPr>
      <w:bookmarkStart w:id="94" w:name="_Toc138843197"/>
      <w:r w:rsidRPr="00C45185">
        <w:t>Описание балансов</w:t>
      </w:r>
      <w:r>
        <w:t xml:space="preserve"> </w:t>
      </w:r>
      <w:r w:rsidRPr="00C45185">
        <w:t>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t>.</w:t>
      </w:r>
      <w:bookmarkEnd w:id="94"/>
    </w:p>
    <w:p w14:paraId="4D58ECEC" w14:textId="42699B60" w:rsidR="00C45185" w:rsidRDefault="00C45185" w:rsidP="00902C14">
      <w:pPr>
        <w:tabs>
          <w:tab w:val="left" w:pos="284"/>
        </w:tabs>
        <w:jc w:val="both"/>
        <w:rPr>
          <w:rFonts w:eastAsiaTheme="majorEastAsia" w:cstheme="majorBidi"/>
          <w:szCs w:val="32"/>
        </w:rPr>
      </w:pPr>
      <w:r>
        <w:rPr>
          <w:rFonts w:eastAsiaTheme="majorEastAsia" w:cstheme="majorBidi"/>
          <w:szCs w:val="32"/>
        </w:rPr>
        <w:t xml:space="preserve">Характеристика водоподготовительной установки котельной по ул. </w:t>
      </w:r>
      <w:r w:rsidR="002C0925">
        <w:rPr>
          <w:rFonts w:eastAsiaTheme="majorEastAsia" w:cstheme="majorBidi"/>
          <w:szCs w:val="32"/>
        </w:rPr>
        <w:t>Ленина</w:t>
      </w:r>
      <w:r>
        <w:rPr>
          <w:rFonts w:eastAsiaTheme="majorEastAsia" w:cstheme="majorBidi"/>
          <w:szCs w:val="32"/>
        </w:rPr>
        <w:t xml:space="preserve"> приведена в таблице 1</w:t>
      </w:r>
      <w:r w:rsidR="00F6597C">
        <w:rPr>
          <w:rFonts w:eastAsiaTheme="majorEastAsia" w:cstheme="majorBidi"/>
          <w:szCs w:val="32"/>
        </w:rPr>
        <w:t>6</w:t>
      </w:r>
      <w:r>
        <w:rPr>
          <w:rFonts w:eastAsiaTheme="majorEastAsia" w:cstheme="majorBidi"/>
          <w:szCs w:val="32"/>
        </w:rPr>
        <w:t>.</w:t>
      </w:r>
    </w:p>
    <w:p w14:paraId="4ACDCA3D" w14:textId="4237672B" w:rsidR="007B7341" w:rsidRPr="00F6597C" w:rsidRDefault="007B7341" w:rsidP="00F87C58">
      <w:pPr>
        <w:pStyle w:val="afa"/>
        <w:rPr>
          <w:rFonts w:eastAsiaTheme="majorEastAsia"/>
          <w:lang w:val="ru-RU"/>
        </w:rPr>
      </w:pPr>
      <w:bookmarkStart w:id="95" w:name="_Toc138260570"/>
      <w:r w:rsidRPr="00114620">
        <w:rPr>
          <w:rFonts w:eastAsiaTheme="majorEastAsia"/>
          <w:lang w:val="ru-RU"/>
        </w:rPr>
        <w:t>Таблица 1</w:t>
      </w:r>
      <w:r w:rsidR="00F6597C">
        <w:rPr>
          <w:rFonts w:eastAsiaTheme="majorEastAsia"/>
          <w:lang w:val="ru-RU"/>
        </w:rPr>
        <w:t>6</w:t>
      </w:r>
      <w:r w:rsidRPr="00114620">
        <w:rPr>
          <w:rFonts w:eastAsiaTheme="majorEastAsia"/>
          <w:lang w:val="ru-RU"/>
        </w:rPr>
        <w:t xml:space="preserve">. Характеристики водоподготовительной установки </w:t>
      </w:r>
      <w:r w:rsidR="00F6597C">
        <w:rPr>
          <w:rFonts w:eastAsiaTheme="majorEastAsia"/>
          <w:lang w:val="ru-RU"/>
        </w:rPr>
        <w:t xml:space="preserve">«Комплексон-6» </w:t>
      </w:r>
      <w:r w:rsidRPr="00114620">
        <w:rPr>
          <w:rFonts w:eastAsiaTheme="majorEastAsia"/>
          <w:lang w:val="ru-RU"/>
        </w:rPr>
        <w:t xml:space="preserve">котельной по ул. </w:t>
      </w:r>
      <w:r w:rsidR="002C0925">
        <w:rPr>
          <w:rFonts w:eastAsiaTheme="majorEastAsia"/>
          <w:lang w:val="ru-RU"/>
        </w:rPr>
        <w:t>Ленина</w:t>
      </w:r>
      <w:bookmarkEnd w:id="95"/>
    </w:p>
    <w:tbl>
      <w:tblPr>
        <w:tblW w:w="5000" w:type="pct"/>
        <w:tblLook w:val="00A0" w:firstRow="1" w:lastRow="0" w:firstColumn="1" w:lastColumn="0" w:noHBand="0" w:noVBand="0"/>
      </w:tblPr>
      <w:tblGrid>
        <w:gridCol w:w="6879"/>
        <w:gridCol w:w="1397"/>
        <w:gridCol w:w="1635"/>
      </w:tblGrid>
      <w:tr w:rsidR="00C45185" w:rsidRPr="00C45185" w14:paraId="406F4A82" w14:textId="77777777" w:rsidTr="00AC5818">
        <w:trPr>
          <w:trHeight w:val="391"/>
        </w:trPr>
        <w:tc>
          <w:tcPr>
            <w:tcW w:w="3470" w:type="pct"/>
            <w:tcBorders>
              <w:top w:val="single" w:sz="4" w:space="0" w:color="auto"/>
              <w:left w:val="single" w:sz="4" w:space="0" w:color="auto"/>
              <w:bottom w:val="single" w:sz="4" w:space="0" w:color="auto"/>
              <w:right w:val="single" w:sz="4" w:space="0" w:color="auto"/>
            </w:tcBorders>
            <w:vAlign w:val="center"/>
          </w:tcPr>
          <w:p w14:paraId="255A5A12" w14:textId="7C9D2AA3" w:rsidR="00C45185" w:rsidRPr="00C45185" w:rsidRDefault="00C45185" w:rsidP="00902C14">
            <w:pPr>
              <w:pStyle w:val="a3"/>
              <w:tabs>
                <w:tab w:val="left" w:pos="284"/>
              </w:tabs>
              <w:jc w:val="both"/>
              <w:rPr>
                <w:rFonts w:cs="Times New Roman"/>
                <w:b/>
                <w:sz w:val="20"/>
                <w:szCs w:val="20"/>
              </w:rPr>
            </w:pPr>
            <w:r w:rsidRPr="00C45185">
              <w:rPr>
                <w:rFonts w:cs="Times New Roman"/>
                <w:b/>
                <w:sz w:val="20"/>
                <w:szCs w:val="20"/>
              </w:rPr>
              <w:t>Х</w:t>
            </w:r>
            <w:r>
              <w:rPr>
                <w:rFonts w:cs="Times New Roman"/>
                <w:b/>
                <w:sz w:val="20"/>
                <w:szCs w:val="20"/>
              </w:rPr>
              <w:t>арактеристика водоподготовительной установки</w:t>
            </w:r>
          </w:p>
        </w:tc>
        <w:tc>
          <w:tcPr>
            <w:tcW w:w="705" w:type="pct"/>
            <w:tcBorders>
              <w:top w:val="single" w:sz="4" w:space="0" w:color="auto"/>
              <w:left w:val="nil"/>
              <w:bottom w:val="single" w:sz="4" w:space="0" w:color="auto"/>
              <w:right w:val="single" w:sz="4" w:space="0" w:color="auto"/>
            </w:tcBorders>
            <w:vAlign w:val="center"/>
          </w:tcPr>
          <w:p w14:paraId="163E2821" w14:textId="77777777" w:rsidR="00C45185" w:rsidRPr="00C45185" w:rsidRDefault="00C45185" w:rsidP="00902C14">
            <w:pPr>
              <w:pStyle w:val="a3"/>
              <w:tabs>
                <w:tab w:val="left" w:pos="284"/>
              </w:tabs>
              <w:jc w:val="both"/>
              <w:rPr>
                <w:rFonts w:cs="Times New Roman"/>
                <w:b/>
                <w:sz w:val="20"/>
                <w:szCs w:val="20"/>
              </w:rPr>
            </w:pPr>
            <w:r w:rsidRPr="00C45185">
              <w:rPr>
                <w:rFonts w:cs="Times New Roman"/>
                <w:b/>
                <w:sz w:val="20"/>
                <w:szCs w:val="20"/>
              </w:rPr>
              <w:t>Единица измерения</w:t>
            </w:r>
          </w:p>
        </w:tc>
        <w:tc>
          <w:tcPr>
            <w:tcW w:w="826" w:type="pct"/>
            <w:tcBorders>
              <w:top w:val="single" w:sz="4" w:space="0" w:color="auto"/>
              <w:left w:val="nil"/>
              <w:bottom w:val="single" w:sz="4" w:space="0" w:color="auto"/>
              <w:right w:val="single" w:sz="4" w:space="0" w:color="auto"/>
            </w:tcBorders>
            <w:vAlign w:val="center"/>
          </w:tcPr>
          <w:p w14:paraId="69962751" w14:textId="2918D1BB" w:rsidR="00C45185" w:rsidRPr="00C45185" w:rsidRDefault="00C45185" w:rsidP="00902C14">
            <w:pPr>
              <w:pStyle w:val="a3"/>
              <w:tabs>
                <w:tab w:val="left" w:pos="284"/>
              </w:tabs>
              <w:jc w:val="both"/>
              <w:rPr>
                <w:rFonts w:cs="Times New Roman"/>
                <w:b/>
                <w:sz w:val="20"/>
                <w:szCs w:val="20"/>
              </w:rPr>
            </w:pPr>
            <w:r w:rsidRPr="00C45185">
              <w:rPr>
                <w:rFonts w:cs="Times New Roman"/>
                <w:b/>
                <w:sz w:val="20"/>
                <w:szCs w:val="20"/>
              </w:rPr>
              <w:t xml:space="preserve">Значение </w:t>
            </w:r>
          </w:p>
        </w:tc>
      </w:tr>
      <w:tr w:rsidR="00C45185" w:rsidRPr="00C45185" w14:paraId="53E801D8" w14:textId="77777777" w:rsidTr="00AC5818">
        <w:trPr>
          <w:trHeight w:val="186"/>
        </w:trPr>
        <w:tc>
          <w:tcPr>
            <w:tcW w:w="3470" w:type="pct"/>
            <w:tcBorders>
              <w:top w:val="nil"/>
              <w:left w:val="single" w:sz="4" w:space="0" w:color="auto"/>
              <w:bottom w:val="single" w:sz="4" w:space="0" w:color="auto"/>
              <w:right w:val="single" w:sz="4" w:space="0" w:color="auto"/>
            </w:tcBorders>
            <w:vAlign w:val="center"/>
          </w:tcPr>
          <w:p w14:paraId="088A2F47"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Максимальная производительность ВПУ</w:t>
            </w:r>
          </w:p>
        </w:tc>
        <w:tc>
          <w:tcPr>
            <w:tcW w:w="705" w:type="pct"/>
            <w:tcBorders>
              <w:top w:val="nil"/>
              <w:left w:val="nil"/>
              <w:bottom w:val="single" w:sz="4" w:space="0" w:color="auto"/>
              <w:right w:val="single" w:sz="4" w:space="0" w:color="auto"/>
            </w:tcBorders>
            <w:vAlign w:val="center"/>
          </w:tcPr>
          <w:p w14:paraId="3844664C"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Тонн/ч</w:t>
            </w:r>
          </w:p>
        </w:tc>
        <w:tc>
          <w:tcPr>
            <w:tcW w:w="826" w:type="pct"/>
            <w:tcBorders>
              <w:top w:val="nil"/>
              <w:left w:val="nil"/>
              <w:bottom w:val="single" w:sz="4" w:space="0" w:color="auto"/>
              <w:right w:val="single" w:sz="4" w:space="0" w:color="auto"/>
            </w:tcBorders>
            <w:vAlign w:val="center"/>
          </w:tcPr>
          <w:p w14:paraId="33155198" w14:textId="642B3107" w:rsidR="00C45185" w:rsidRPr="00C45185" w:rsidRDefault="00D95FCB" w:rsidP="00902C14">
            <w:pPr>
              <w:pStyle w:val="a3"/>
              <w:tabs>
                <w:tab w:val="left" w:pos="284"/>
              </w:tabs>
              <w:jc w:val="both"/>
              <w:rPr>
                <w:rFonts w:cs="Times New Roman"/>
                <w:sz w:val="20"/>
                <w:szCs w:val="20"/>
              </w:rPr>
            </w:pPr>
            <w:r>
              <w:rPr>
                <w:rFonts w:cs="Times New Roman"/>
                <w:sz w:val="20"/>
                <w:szCs w:val="20"/>
              </w:rPr>
              <w:t>0,4</w:t>
            </w:r>
          </w:p>
        </w:tc>
      </w:tr>
      <w:tr w:rsidR="00C45185" w:rsidRPr="00C45185" w14:paraId="7766B0CB" w14:textId="77777777" w:rsidTr="00AC5818">
        <w:trPr>
          <w:trHeight w:val="186"/>
        </w:trPr>
        <w:tc>
          <w:tcPr>
            <w:tcW w:w="3470" w:type="pct"/>
            <w:tcBorders>
              <w:top w:val="nil"/>
              <w:left w:val="single" w:sz="4" w:space="0" w:color="auto"/>
              <w:bottom w:val="single" w:sz="4" w:space="0" w:color="auto"/>
              <w:right w:val="single" w:sz="4" w:space="0" w:color="auto"/>
            </w:tcBorders>
            <w:vAlign w:val="center"/>
          </w:tcPr>
          <w:p w14:paraId="069B9C34"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Средневзвешенный срок службы</w:t>
            </w:r>
          </w:p>
        </w:tc>
        <w:tc>
          <w:tcPr>
            <w:tcW w:w="705" w:type="pct"/>
            <w:tcBorders>
              <w:top w:val="nil"/>
              <w:left w:val="nil"/>
              <w:bottom w:val="single" w:sz="4" w:space="0" w:color="auto"/>
              <w:right w:val="single" w:sz="4" w:space="0" w:color="auto"/>
            </w:tcBorders>
            <w:vAlign w:val="center"/>
          </w:tcPr>
          <w:p w14:paraId="1AC43D7A"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лет</w:t>
            </w:r>
          </w:p>
        </w:tc>
        <w:tc>
          <w:tcPr>
            <w:tcW w:w="826" w:type="pct"/>
            <w:tcBorders>
              <w:top w:val="nil"/>
              <w:left w:val="nil"/>
              <w:bottom w:val="single" w:sz="4" w:space="0" w:color="auto"/>
              <w:right w:val="single" w:sz="4" w:space="0" w:color="auto"/>
            </w:tcBorders>
            <w:vAlign w:val="center"/>
          </w:tcPr>
          <w:p w14:paraId="757728D7"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20</w:t>
            </w:r>
          </w:p>
        </w:tc>
      </w:tr>
      <w:tr w:rsidR="00C45185" w:rsidRPr="00C45185" w14:paraId="1E2F5CB4" w14:textId="77777777" w:rsidTr="00AC5818">
        <w:trPr>
          <w:trHeight w:val="186"/>
        </w:trPr>
        <w:tc>
          <w:tcPr>
            <w:tcW w:w="3470" w:type="pct"/>
            <w:tcBorders>
              <w:top w:val="nil"/>
              <w:left w:val="single" w:sz="4" w:space="0" w:color="auto"/>
              <w:bottom w:val="single" w:sz="4" w:space="0" w:color="auto"/>
              <w:right w:val="single" w:sz="4" w:space="0" w:color="auto"/>
            </w:tcBorders>
            <w:vAlign w:val="center"/>
          </w:tcPr>
          <w:p w14:paraId="39996324"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Располагаемая производительность ВПУ</w:t>
            </w:r>
          </w:p>
        </w:tc>
        <w:tc>
          <w:tcPr>
            <w:tcW w:w="705" w:type="pct"/>
            <w:tcBorders>
              <w:top w:val="nil"/>
              <w:left w:val="nil"/>
              <w:bottom w:val="single" w:sz="4" w:space="0" w:color="auto"/>
              <w:right w:val="single" w:sz="4" w:space="0" w:color="auto"/>
            </w:tcBorders>
            <w:vAlign w:val="center"/>
          </w:tcPr>
          <w:p w14:paraId="4C7D3E9C"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Тонн/ч</w:t>
            </w:r>
          </w:p>
        </w:tc>
        <w:tc>
          <w:tcPr>
            <w:tcW w:w="826" w:type="pct"/>
            <w:tcBorders>
              <w:top w:val="nil"/>
              <w:left w:val="nil"/>
              <w:bottom w:val="single" w:sz="4" w:space="0" w:color="auto"/>
              <w:right w:val="single" w:sz="4" w:space="0" w:color="auto"/>
            </w:tcBorders>
            <w:vAlign w:val="center"/>
          </w:tcPr>
          <w:p w14:paraId="7BD7BB0A" w14:textId="17B5E487" w:rsidR="00C45185" w:rsidRPr="00C45185" w:rsidRDefault="00A56659" w:rsidP="00902C14">
            <w:pPr>
              <w:pStyle w:val="a3"/>
              <w:tabs>
                <w:tab w:val="left" w:pos="284"/>
              </w:tabs>
              <w:jc w:val="both"/>
              <w:rPr>
                <w:rFonts w:cs="Times New Roman"/>
                <w:sz w:val="20"/>
                <w:szCs w:val="20"/>
              </w:rPr>
            </w:pPr>
            <w:r>
              <w:rPr>
                <w:rFonts w:cs="Times New Roman"/>
                <w:sz w:val="20"/>
                <w:szCs w:val="20"/>
              </w:rPr>
              <w:t>0</w:t>
            </w:r>
            <w:r w:rsidR="00D95FCB">
              <w:rPr>
                <w:rFonts w:cs="Times New Roman"/>
                <w:sz w:val="20"/>
                <w:szCs w:val="20"/>
              </w:rPr>
              <w:t>,4</w:t>
            </w:r>
            <w:r w:rsidR="00C45185" w:rsidRPr="00C45185">
              <w:rPr>
                <w:rFonts w:cs="Times New Roman"/>
                <w:sz w:val="20"/>
                <w:szCs w:val="20"/>
              </w:rPr>
              <w:t xml:space="preserve"> </w:t>
            </w:r>
          </w:p>
        </w:tc>
      </w:tr>
      <w:tr w:rsidR="00C45185" w:rsidRPr="00C45185" w14:paraId="6FA69E50" w14:textId="77777777" w:rsidTr="00AC5818">
        <w:trPr>
          <w:trHeight w:val="87"/>
        </w:trPr>
        <w:tc>
          <w:tcPr>
            <w:tcW w:w="3470" w:type="pct"/>
            <w:tcBorders>
              <w:top w:val="nil"/>
              <w:left w:val="single" w:sz="4" w:space="0" w:color="auto"/>
              <w:bottom w:val="single" w:sz="4" w:space="0" w:color="auto"/>
              <w:right w:val="single" w:sz="4" w:space="0" w:color="auto"/>
            </w:tcBorders>
            <w:vAlign w:val="center"/>
          </w:tcPr>
          <w:p w14:paraId="1A0438CA"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Количество баков-аккумуляторов теплоносителя</w:t>
            </w:r>
          </w:p>
        </w:tc>
        <w:tc>
          <w:tcPr>
            <w:tcW w:w="705" w:type="pct"/>
            <w:tcBorders>
              <w:top w:val="nil"/>
              <w:left w:val="nil"/>
              <w:bottom w:val="single" w:sz="4" w:space="0" w:color="auto"/>
              <w:right w:val="single" w:sz="4" w:space="0" w:color="auto"/>
            </w:tcBorders>
            <w:vAlign w:val="center"/>
          </w:tcPr>
          <w:p w14:paraId="2F03573B"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Ед.</w:t>
            </w:r>
          </w:p>
        </w:tc>
        <w:tc>
          <w:tcPr>
            <w:tcW w:w="826" w:type="pct"/>
            <w:tcBorders>
              <w:top w:val="nil"/>
              <w:left w:val="nil"/>
              <w:bottom w:val="single" w:sz="4" w:space="0" w:color="auto"/>
              <w:right w:val="single" w:sz="4" w:space="0" w:color="auto"/>
            </w:tcBorders>
            <w:vAlign w:val="center"/>
          </w:tcPr>
          <w:p w14:paraId="2E362E9A" w14:textId="5BD46265" w:rsidR="00C45185" w:rsidRPr="00C45185" w:rsidRDefault="00D95FCB" w:rsidP="00902C14">
            <w:pPr>
              <w:pStyle w:val="a3"/>
              <w:tabs>
                <w:tab w:val="left" w:pos="284"/>
              </w:tabs>
              <w:jc w:val="both"/>
              <w:rPr>
                <w:rFonts w:cs="Times New Roman"/>
                <w:sz w:val="20"/>
                <w:szCs w:val="20"/>
              </w:rPr>
            </w:pPr>
            <w:r>
              <w:rPr>
                <w:rFonts w:cs="Times New Roman"/>
                <w:sz w:val="20"/>
                <w:szCs w:val="20"/>
              </w:rPr>
              <w:t>0</w:t>
            </w:r>
          </w:p>
        </w:tc>
      </w:tr>
      <w:tr w:rsidR="00C45185" w:rsidRPr="00C45185" w14:paraId="134EE4C1" w14:textId="77777777" w:rsidTr="00AC5818">
        <w:trPr>
          <w:trHeight w:val="238"/>
        </w:trPr>
        <w:tc>
          <w:tcPr>
            <w:tcW w:w="3470" w:type="pct"/>
            <w:tcBorders>
              <w:top w:val="nil"/>
              <w:left w:val="single" w:sz="4" w:space="0" w:color="auto"/>
              <w:bottom w:val="single" w:sz="4" w:space="0" w:color="auto"/>
              <w:right w:val="single" w:sz="4" w:space="0" w:color="auto"/>
            </w:tcBorders>
            <w:vAlign w:val="center"/>
          </w:tcPr>
          <w:p w14:paraId="66145121"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Емкость баков аккумуляторов</w:t>
            </w:r>
          </w:p>
        </w:tc>
        <w:tc>
          <w:tcPr>
            <w:tcW w:w="705" w:type="pct"/>
            <w:tcBorders>
              <w:top w:val="nil"/>
              <w:left w:val="nil"/>
              <w:bottom w:val="single" w:sz="4" w:space="0" w:color="auto"/>
              <w:right w:val="single" w:sz="4" w:space="0" w:color="auto"/>
            </w:tcBorders>
            <w:vAlign w:val="center"/>
          </w:tcPr>
          <w:p w14:paraId="347958BF"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м3</w:t>
            </w:r>
          </w:p>
        </w:tc>
        <w:tc>
          <w:tcPr>
            <w:tcW w:w="826" w:type="pct"/>
            <w:tcBorders>
              <w:top w:val="nil"/>
              <w:left w:val="nil"/>
              <w:bottom w:val="single" w:sz="4" w:space="0" w:color="auto"/>
              <w:right w:val="single" w:sz="4" w:space="0" w:color="auto"/>
            </w:tcBorders>
            <w:vAlign w:val="center"/>
          </w:tcPr>
          <w:p w14:paraId="2E4E7799" w14:textId="1FA39305" w:rsidR="00C45185" w:rsidRPr="00C45185" w:rsidRDefault="00D95FCB" w:rsidP="00902C14">
            <w:pPr>
              <w:pStyle w:val="a3"/>
              <w:tabs>
                <w:tab w:val="left" w:pos="284"/>
              </w:tabs>
              <w:jc w:val="both"/>
              <w:rPr>
                <w:rFonts w:cs="Times New Roman"/>
                <w:sz w:val="20"/>
                <w:szCs w:val="20"/>
              </w:rPr>
            </w:pPr>
            <w:r>
              <w:rPr>
                <w:rFonts w:cs="Times New Roman"/>
                <w:sz w:val="20"/>
                <w:szCs w:val="20"/>
              </w:rPr>
              <w:t>0</w:t>
            </w:r>
            <w:r w:rsidR="00C45185" w:rsidRPr="00C45185">
              <w:rPr>
                <w:rFonts w:cs="Times New Roman"/>
                <w:sz w:val="20"/>
                <w:szCs w:val="20"/>
              </w:rPr>
              <w:t xml:space="preserve"> </w:t>
            </w:r>
          </w:p>
        </w:tc>
      </w:tr>
      <w:tr w:rsidR="00C45185" w:rsidRPr="00C45185" w14:paraId="108196C0" w14:textId="77777777" w:rsidTr="00AC5818">
        <w:trPr>
          <w:trHeight w:val="186"/>
        </w:trPr>
        <w:tc>
          <w:tcPr>
            <w:tcW w:w="3470" w:type="pct"/>
            <w:tcBorders>
              <w:top w:val="nil"/>
              <w:left w:val="single" w:sz="4" w:space="0" w:color="auto"/>
              <w:bottom w:val="single" w:sz="4" w:space="0" w:color="auto"/>
              <w:right w:val="single" w:sz="4" w:space="0" w:color="auto"/>
            </w:tcBorders>
            <w:vAlign w:val="center"/>
          </w:tcPr>
          <w:p w14:paraId="54AA6E1E"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Всего подпитка тепловой сети, в т.ч.</w:t>
            </w:r>
          </w:p>
        </w:tc>
        <w:tc>
          <w:tcPr>
            <w:tcW w:w="705" w:type="pct"/>
            <w:tcBorders>
              <w:top w:val="nil"/>
              <w:left w:val="nil"/>
              <w:bottom w:val="single" w:sz="4" w:space="0" w:color="auto"/>
              <w:right w:val="single" w:sz="4" w:space="0" w:color="auto"/>
            </w:tcBorders>
            <w:vAlign w:val="center"/>
          </w:tcPr>
          <w:p w14:paraId="294F62F8"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Тонн/ч</w:t>
            </w:r>
          </w:p>
        </w:tc>
        <w:tc>
          <w:tcPr>
            <w:tcW w:w="826" w:type="pct"/>
            <w:tcBorders>
              <w:top w:val="nil"/>
              <w:left w:val="nil"/>
              <w:bottom w:val="single" w:sz="4" w:space="0" w:color="auto"/>
              <w:right w:val="single" w:sz="4" w:space="0" w:color="auto"/>
            </w:tcBorders>
            <w:vAlign w:val="center"/>
          </w:tcPr>
          <w:p w14:paraId="65949769" w14:textId="39779916"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lang w:val="en-US"/>
              </w:rPr>
              <w:t>0,</w:t>
            </w:r>
            <w:r w:rsidR="00D95FCB">
              <w:rPr>
                <w:rFonts w:cs="Times New Roman"/>
                <w:sz w:val="20"/>
                <w:szCs w:val="20"/>
              </w:rPr>
              <w:t>14</w:t>
            </w:r>
          </w:p>
        </w:tc>
      </w:tr>
      <w:tr w:rsidR="00C45185" w:rsidRPr="00C45185" w14:paraId="789EF267" w14:textId="77777777" w:rsidTr="00AC5818">
        <w:trPr>
          <w:trHeight w:val="186"/>
        </w:trPr>
        <w:tc>
          <w:tcPr>
            <w:tcW w:w="3470" w:type="pct"/>
            <w:tcBorders>
              <w:top w:val="nil"/>
              <w:left w:val="single" w:sz="4" w:space="0" w:color="auto"/>
              <w:bottom w:val="single" w:sz="4" w:space="0" w:color="auto"/>
              <w:right w:val="single" w:sz="4" w:space="0" w:color="auto"/>
            </w:tcBorders>
            <w:vAlign w:val="center"/>
          </w:tcPr>
          <w:p w14:paraId="5681040A"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Нормативные утечки теплоносителя</w:t>
            </w:r>
          </w:p>
        </w:tc>
        <w:tc>
          <w:tcPr>
            <w:tcW w:w="705" w:type="pct"/>
            <w:tcBorders>
              <w:top w:val="nil"/>
              <w:left w:val="nil"/>
              <w:bottom w:val="single" w:sz="4" w:space="0" w:color="auto"/>
              <w:right w:val="single" w:sz="4" w:space="0" w:color="auto"/>
            </w:tcBorders>
            <w:vAlign w:val="center"/>
          </w:tcPr>
          <w:p w14:paraId="2E84C7A1"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Тонн/ч</w:t>
            </w:r>
          </w:p>
        </w:tc>
        <w:tc>
          <w:tcPr>
            <w:tcW w:w="826" w:type="pct"/>
            <w:tcBorders>
              <w:top w:val="nil"/>
              <w:left w:val="nil"/>
              <w:bottom w:val="single" w:sz="4" w:space="0" w:color="auto"/>
              <w:right w:val="single" w:sz="4" w:space="0" w:color="auto"/>
            </w:tcBorders>
            <w:vAlign w:val="center"/>
          </w:tcPr>
          <w:p w14:paraId="36EB36B8" w14:textId="66D49584" w:rsidR="00C45185" w:rsidRPr="00C45185" w:rsidRDefault="00D95FCB" w:rsidP="00902C14">
            <w:pPr>
              <w:pStyle w:val="a3"/>
              <w:tabs>
                <w:tab w:val="left" w:pos="284"/>
              </w:tabs>
              <w:jc w:val="both"/>
              <w:rPr>
                <w:rFonts w:cs="Times New Roman"/>
                <w:sz w:val="20"/>
                <w:szCs w:val="20"/>
              </w:rPr>
            </w:pPr>
            <w:r>
              <w:rPr>
                <w:rFonts w:cs="Times New Roman"/>
                <w:sz w:val="20"/>
                <w:szCs w:val="20"/>
              </w:rPr>
              <w:t xml:space="preserve"> 0,01</w:t>
            </w:r>
          </w:p>
        </w:tc>
      </w:tr>
      <w:tr w:rsidR="00C45185" w:rsidRPr="00C45185" w14:paraId="25D4B0CC" w14:textId="77777777" w:rsidTr="00AC5818">
        <w:trPr>
          <w:trHeight w:val="561"/>
        </w:trPr>
        <w:tc>
          <w:tcPr>
            <w:tcW w:w="3470" w:type="pct"/>
            <w:tcBorders>
              <w:top w:val="nil"/>
              <w:left w:val="single" w:sz="4" w:space="0" w:color="auto"/>
              <w:bottom w:val="single" w:sz="4" w:space="0" w:color="auto"/>
              <w:right w:val="single" w:sz="4" w:space="0" w:color="auto"/>
            </w:tcBorders>
            <w:vAlign w:val="center"/>
          </w:tcPr>
          <w:p w14:paraId="04C65727"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Отпуск тепла из тепловых сетей на цели горячего водоснабжения (для открытых систем теплоснабжения)</w:t>
            </w:r>
          </w:p>
        </w:tc>
        <w:tc>
          <w:tcPr>
            <w:tcW w:w="705" w:type="pct"/>
            <w:tcBorders>
              <w:top w:val="nil"/>
              <w:left w:val="nil"/>
              <w:bottom w:val="single" w:sz="4" w:space="0" w:color="auto"/>
              <w:right w:val="single" w:sz="4" w:space="0" w:color="auto"/>
            </w:tcBorders>
            <w:vAlign w:val="center"/>
          </w:tcPr>
          <w:p w14:paraId="480A1EDA"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Тонн/ч</w:t>
            </w:r>
          </w:p>
        </w:tc>
        <w:tc>
          <w:tcPr>
            <w:tcW w:w="826" w:type="pct"/>
            <w:tcBorders>
              <w:top w:val="nil"/>
              <w:left w:val="nil"/>
              <w:bottom w:val="single" w:sz="4" w:space="0" w:color="auto"/>
              <w:right w:val="single" w:sz="4" w:space="0" w:color="auto"/>
            </w:tcBorders>
            <w:vAlign w:val="center"/>
          </w:tcPr>
          <w:p w14:paraId="474E6710"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0</w:t>
            </w:r>
          </w:p>
        </w:tc>
      </w:tr>
      <w:tr w:rsidR="00C45185" w:rsidRPr="00C45185" w14:paraId="0384AE3F" w14:textId="77777777" w:rsidTr="00AC5818">
        <w:trPr>
          <w:trHeight w:val="374"/>
        </w:trPr>
        <w:tc>
          <w:tcPr>
            <w:tcW w:w="3470" w:type="pct"/>
            <w:tcBorders>
              <w:top w:val="nil"/>
              <w:left w:val="single" w:sz="4" w:space="0" w:color="auto"/>
              <w:bottom w:val="single" w:sz="4" w:space="0" w:color="auto"/>
              <w:right w:val="single" w:sz="4" w:space="0" w:color="auto"/>
            </w:tcBorders>
            <w:vAlign w:val="center"/>
          </w:tcPr>
          <w:p w14:paraId="6B8F4FBC"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Максимум подпитки  тепловых сетей в эксплуатационном режиме</w:t>
            </w:r>
          </w:p>
        </w:tc>
        <w:tc>
          <w:tcPr>
            <w:tcW w:w="705" w:type="pct"/>
            <w:tcBorders>
              <w:top w:val="nil"/>
              <w:left w:val="nil"/>
              <w:bottom w:val="single" w:sz="4" w:space="0" w:color="auto"/>
              <w:right w:val="single" w:sz="4" w:space="0" w:color="auto"/>
            </w:tcBorders>
            <w:vAlign w:val="center"/>
          </w:tcPr>
          <w:p w14:paraId="73F2C007"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Тонн/ч</w:t>
            </w:r>
          </w:p>
        </w:tc>
        <w:tc>
          <w:tcPr>
            <w:tcW w:w="826" w:type="pct"/>
            <w:tcBorders>
              <w:top w:val="nil"/>
              <w:left w:val="nil"/>
              <w:bottom w:val="single" w:sz="4" w:space="0" w:color="auto"/>
              <w:right w:val="single" w:sz="4" w:space="0" w:color="auto"/>
            </w:tcBorders>
            <w:vAlign w:val="center"/>
          </w:tcPr>
          <w:p w14:paraId="42BDB990" w14:textId="29E69FA0" w:rsidR="00C45185" w:rsidRPr="00C45185" w:rsidRDefault="00D95FCB" w:rsidP="00902C14">
            <w:pPr>
              <w:pStyle w:val="a3"/>
              <w:tabs>
                <w:tab w:val="left" w:pos="284"/>
              </w:tabs>
              <w:jc w:val="both"/>
              <w:rPr>
                <w:rFonts w:cs="Times New Roman"/>
                <w:sz w:val="20"/>
                <w:szCs w:val="20"/>
              </w:rPr>
            </w:pPr>
            <w:r>
              <w:rPr>
                <w:rFonts w:cs="Times New Roman"/>
                <w:sz w:val="20"/>
                <w:szCs w:val="20"/>
              </w:rPr>
              <w:t>0,19</w:t>
            </w:r>
          </w:p>
        </w:tc>
      </w:tr>
      <w:tr w:rsidR="00C45185" w:rsidRPr="00C45185" w14:paraId="529EB526" w14:textId="77777777" w:rsidTr="00AC5818">
        <w:trPr>
          <w:trHeight w:val="374"/>
        </w:trPr>
        <w:tc>
          <w:tcPr>
            <w:tcW w:w="3470" w:type="pct"/>
            <w:tcBorders>
              <w:top w:val="nil"/>
              <w:left w:val="single" w:sz="4" w:space="0" w:color="auto"/>
              <w:bottom w:val="single" w:sz="4" w:space="0" w:color="auto"/>
              <w:right w:val="single" w:sz="4" w:space="0" w:color="auto"/>
            </w:tcBorders>
            <w:vAlign w:val="center"/>
          </w:tcPr>
          <w:p w14:paraId="141D4DB4"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Максимум подпитки  тепловых сетей в период повреждения участка</w:t>
            </w:r>
          </w:p>
        </w:tc>
        <w:tc>
          <w:tcPr>
            <w:tcW w:w="705" w:type="pct"/>
            <w:tcBorders>
              <w:top w:val="nil"/>
              <w:left w:val="nil"/>
              <w:bottom w:val="single" w:sz="4" w:space="0" w:color="auto"/>
              <w:right w:val="single" w:sz="4" w:space="0" w:color="auto"/>
            </w:tcBorders>
            <w:vAlign w:val="center"/>
          </w:tcPr>
          <w:p w14:paraId="433AA950"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Тонн/ч</w:t>
            </w:r>
          </w:p>
        </w:tc>
        <w:tc>
          <w:tcPr>
            <w:tcW w:w="826" w:type="pct"/>
            <w:tcBorders>
              <w:top w:val="nil"/>
              <w:left w:val="nil"/>
              <w:bottom w:val="single" w:sz="4" w:space="0" w:color="auto"/>
              <w:right w:val="single" w:sz="4" w:space="0" w:color="auto"/>
            </w:tcBorders>
            <w:vAlign w:val="center"/>
          </w:tcPr>
          <w:p w14:paraId="3C7E415F" w14:textId="67C5CF52" w:rsidR="00C45185" w:rsidRPr="00C45185" w:rsidRDefault="00D95FCB" w:rsidP="00D95FCB">
            <w:pPr>
              <w:pStyle w:val="a3"/>
              <w:tabs>
                <w:tab w:val="left" w:pos="284"/>
              </w:tabs>
              <w:jc w:val="both"/>
              <w:rPr>
                <w:rFonts w:cs="Times New Roman"/>
                <w:sz w:val="20"/>
                <w:szCs w:val="20"/>
              </w:rPr>
            </w:pPr>
            <w:r>
              <w:rPr>
                <w:rFonts w:cs="Times New Roman"/>
                <w:sz w:val="20"/>
                <w:szCs w:val="20"/>
              </w:rPr>
              <w:t>0,39</w:t>
            </w:r>
          </w:p>
        </w:tc>
      </w:tr>
      <w:tr w:rsidR="00C45185" w:rsidRPr="00C45185" w14:paraId="15622208" w14:textId="77777777" w:rsidTr="00AC5818">
        <w:trPr>
          <w:trHeight w:val="186"/>
        </w:trPr>
        <w:tc>
          <w:tcPr>
            <w:tcW w:w="3470" w:type="pct"/>
            <w:tcBorders>
              <w:top w:val="nil"/>
              <w:left w:val="single" w:sz="4" w:space="0" w:color="auto"/>
              <w:bottom w:val="single" w:sz="4" w:space="0" w:color="auto"/>
              <w:right w:val="single" w:sz="4" w:space="0" w:color="auto"/>
            </w:tcBorders>
            <w:vAlign w:val="center"/>
          </w:tcPr>
          <w:p w14:paraId="2D985244"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Резерв(+)/дефицит(-)ВПУ</w:t>
            </w:r>
          </w:p>
        </w:tc>
        <w:tc>
          <w:tcPr>
            <w:tcW w:w="705" w:type="pct"/>
            <w:tcBorders>
              <w:top w:val="nil"/>
              <w:left w:val="nil"/>
              <w:bottom w:val="single" w:sz="4" w:space="0" w:color="auto"/>
              <w:right w:val="single" w:sz="4" w:space="0" w:color="auto"/>
            </w:tcBorders>
            <w:vAlign w:val="center"/>
          </w:tcPr>
          <w:p w14:paraId="4798BDEA"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Тонн/ч</w:t>
            </w:r>
          </w:p>
        </w:tc>
        <w:tc>
          <w:tcPr>
            <w:tcW w:w="826" w:type="pct"/>
            <w:tcBorders>
              <w:top w:val="nil"/>
              <w:left w:val="nil"/>
              <w:bottom w:val="single" w:sz="4" w:space="0" w:color="auto"/>
              <w:right w:val="single" w:sz="4" w:space="0" w:color="auto"/>
            </w:tcBorders>
            <w:vAlign w:val="center"/>
          </w:tcPr>
          <w:p w14:paraId="49BA9139" w14:textId="28441A7E" w:rsidR="00C45185" w:rsidRPr="00C45185" w:rsidRDefault="00D95FCB" w:rsidP="00902C14">
            <w:pPr>
              <w:pStyle w:val="a3"/>
              <w:tabs>
                <w:tab w:val="left" w:pos="284"/>
              </w:tabs>
              <w:jc w:val="both"/>
              <w:rPr>
                <w:rFonts w:cs="Times New Roman"/>
                <w:sz w:val="20"/>
                <w:szCs w:val="20"/>
              </w:rPr>
            </w:pPr>
            <w:r>
              <w:rPr>
                <w:rFonts w:cs="Times New Roman"/>
                <w:sz w:val="20"/>
                <w:szCs w:val="20"/>
              </w:rPr>
              <w:t>0,21</w:t>
            </w:r>
          </w:p>
        </w:tc>
      </w:tr>
      <w:tr w:rsidR="00C45185" w:rsidRPr="00C45185" w14:paraId="542FEB0B" w14:textId="77777777" w:rsidTr="00AC5818">
        <w:trPr>
          <w:trHeight w:val="44"/>
        </w:trPr>
        <w:tc>
          <w:tcPr>
            <w:tcW w:w="3470" w:type="pct"/>
            <w:tcBorders>
              <w:top w:val="nil"/>
              <w:left w:val="single" w:sz="4" w:space="0" w:color="auto"/>
              <w:bottom w:val="single" w:sz="4" w:space="0" w:color="auto"/>
              <w:right w:val="single" w:sz="4" w:space="0" w:color="auto"/>
            </w:tcBorders>
            <w:vAlign w:val="center"/>
          </w:tcPr>
          <w:p w14:paraId="70C05D14"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Доля резерва</w:t>
            </w:r>
          </w:p>
        </w:tc>
        <w:tc>
          <w:tcPr>
            <w:tcW w:w="705" w:type="pct"/>
            <w:tcBorders>
              <w:top w:val="nil"/>
              <w:left w:val="nil"/>
              <w:bottom w:val="single" w:sz="4" w:space="0" w:color="auto"/>
              <w:right w:val="single" w:sz="4" w:space="0" w:color="auto"/>
            </w:tcBorders>
            <w:vAlign w:val="center"/>
          </w:tcPr>
          <w:p w14:paraId="1EBFAFBE" w14:textId="77777777" w:rsidR="00C45185" w:rsidRPr="00C45185" w:rsidRDefault="00C45185" w:rsidP="00902C14">
            <w:pPr>
              <w:pStyle w:val="a3"/>
              <w:tabs>
                <w:tab w:val="left" w:pos="284"/>
              </w:tabs>
              <w:jc w:val="both"/>
              <w:rPr>
                <w:rFonts w:cs="Times New Roman"/>
                <w:sz w:val="20"/>
                <w:szCs w:val="20"/>
              </w:rPr>
            </w:pPr>
            <w:r w:rsidRPr="00C45185">
              <w:rPr>
                <w:rFonts w:cs="Times New Roman"/>
                <w:sz w:val="20"/>
                <w:szCs w:val="20"/>
              </w:rPr>
              <w:t>%</w:t>
            </w:r>
          </w:p>
        </w:tc>
        <w:tc>
          <w:tcPr>
            <w:tcW w:w="826" w:type="pct"/>
            <w:tcBorders>
              <w:top w:val="nil"/>
              <w:left w:val="nil"/>
              <w:bottom w:val="single" w:sz="4" w:space="0" w:color="auto"/>
              <w:right w:val="single" w:sz="4" w:space="0" w:color="auto"/>
            </w:tcBorders>
            <w:vAlign w:val="center"/>
          </w:tcPr>
          <w:p w14:paraId="3AC5E005" w14:textId="72B0B8E4" w:rsidR="00C45185" w:rsidRPr="00C45185" w:rsidRDefault="00D95FCB" w:rsidP="00902C14">
            <w:pPr>
              <w:pStyle w:val="a3"/>
              <w:tabs>
                <w:tab w:val="left" w:pos="284"/>
              </w:tabs>
              <w:jc w:val="both"/>
              <w:rPr>
                <w:rFonts w:cs="Times New Roman"/>
                <w:sz w:val="20"/>
                <w:szCs w:val="20"/>
              </w:rPr>
            </w:pPr>
            <w:r>
              <w:rPr>
                <w:rFonts w:cs="Times New Roman"/>
                <w:sz w:val="20"/>
                <w:szCs w:val="20"/>
              </w:rPr>
              <w:t>53</w:t>
            </w:r>
            <w:r w:rsidR="00C45185" w:rsidRPr="00C45185">
              <w:rPr>
                <w:rFonts w:cs="Times New Roman"/>
                <w:sz w:val="20"/>
                <w:szCs w:val="20"/>
              </w:rPr>
              <w:t xml:space="preserve"> %</w:t>
            </w:r>
          </w:p>
        </w:tc>
      </w:tr>
    </w:tbl>
    <w:p w14:paraId="5766185F" w14:textId="2471F6E4" w:rsidR="007B7341" w:rsidRDefault="007B7341" w:rsidP="00902C14">
      <w:pPr>
        <w:pStyle w:val="1"/>
        <w:numPr>
          <w:ilvl w:val="2"/>
          <w:numId w:val="1"/>
        </w:numPr>
        <w:tabs>
          <w:tab w:val="left" w:pos="284"/>
        </w:tabs>
        <w:ind w:left="0" w:firstLine="0"/>
      </w:pPr>
      <w:bookmarkStart w:id="96" w:name="_Toc138843198"/>
      <w: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теплоснабжения.</w:t>
      </w:r>
      <w:bookmarkEnd w:id="96"/>
    </w:p>
    <w:p w14:paraId="7534C692" w14:textId="77777777" w:rsidR="007B7341" w:rsidRDefault="007B7341" w:rsidP="00902C14">
      <w:pPr>
        <w:tabs>
          <w:tab w:val="left" w:pos="284"/>
        </w:tabs>
        <w:jc w:val="both"/>
      </w:pPr>
      <w:r>
        <w:t xml:space="preserve">В соответствии с п. 6.16 СП 124.13330.2012 «Тепловые сети» для открытых и закрытых систем теплоснабжения должна предусматриваться дополнительно аварийная подпитка химически не обработанной и не </w:t>
      </w:r>
      <w:proofErr w:type="spellStart"/>
      <w:r>
        <w:t>деаэрированной</w:t>
      </w:r>
      <w:proofErr w:type="spellEnd"/>
      <w:r>
        <w:t xml:space="preserve"> водой, расход которой принимается в количестве 2 %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t>водоподогреватели</w:t>
      </w:r>
      <w:proofErr w:type="spellEnd"/>
      <w:r>
        <w:t>).</w:t>
      </w:r>
    </w:p>
    <w:p w14:paraId="3B7399E8" w14:textId="724EA424" w:rsidR="007B7341" w:rsidRDefault="007B7341" w:rsidP="00902C14">
      <w:pPr>
        <w:tabs>
          <w:tab w:val="left" w:pos="284"/>
        </w:tabs>
        <w:jc w:val="both"/>
      </w:pPr>
      <w:r>
        <w:t xml:space="preserve">Значения аварийной подпитки по котельной по ул. </w:t>
      </w:r>
      <w:r w:rsidR="002C0925">
        <w:t>Ленина</w:t>
      </w:r>
      <w:r>
        <w:t xml:space="preserve"> представлены в таблице 1</w:t>
      </w:r>
      <w:r w:rsidR="00A56659">
        <w:t>6</w:t>
      </w:r>
      <w:r>
        <w:t xml:space="preserve">. </w:t>
      </w:r>
    </w:p>
    <w:p w14:paraId="04B2C1D5" w14:textId="7E0CE8F7" w:rsidR="007B7341" w:rsidRDefault="007B7341" w:rsidP="00902C14">
      <w:pPr>
        <w:pStyle w:val="1"/>
        <w:numPr>
          <w:ilvl w:val="2"/>
          <w:numId w:val="1"/>
        </w:numPr>
        <w:tabs>
          <w:tab w:val="left" w:pos="284"/>
        </w:tabs>
        <w:ind w:left="0" w:firstLine="0"/>
      </w:pPr>
      <w:bookmarkStart w:id="97" w:name="_Toc138843199"/>
      <w:r>
        <w:t>Описание изменений в балансах водоподготовительных установок для каждой системы теплоснабжения, в том числе с учётом реализации планов строительства, реконструкции, технического перевооружения и (или) модернизации этих установок, введённых в эксплуатацию в период, предшествующий актуализации схемы теплоснабжения.</w:t>
      </w:r>
      <w:bookmarkEnd w:id="97"/>
    </w:p>
    <w:p w14:paraId="4319619E" w14:textId="58C2C658" w:rsidR="007B7341" w:rsidRDefault="007B7341" w:rsidP="00902C14">
      <w:pPr>
        <w:tabs>
          <w:tab w:val="left" w:pos="284"/>
        </w:tabs>
        <w:jc w:val="both"/>
      </w:pPr>
      <w:r>
        <w:t>За период, предшествующий актуализации схемы теплоснабжения, изменения не отсутствуют.</w:t>
      </w:r>
    </w:p>
    <w:p w14:paraId="50523BBF" w14:textId="45CDD05E" w:rsidR="007B7341" w:rsidRDefault="000C7CFE" w:rsidP="00902C14">
      <w:pPr>
        <w:pStyle w:val="1"/>
        <w:numPr>
          <w:ilvl w:val="1"/>
          <w:numId w:val="1"/>
        </w:numPr>
        <w:tabs>
          <w:tab w:val="left" w:pos="284"/>
        </w:tabs>
        <w:ind w:left="0" w:firstLine="0"/>
      </w:pPr>
      <w:r>
        <w:t xml:space="preserve"> </w:t>
      </w:r>
      <w:r w:rsidR="009B067E">
        <w:t xml:space="preserve"> </w:t>
      </w:r>
      <w:bookmarkStart w:id="98" w:name="_Toc138843200"/>
      <w:r w:rsidR="009B067E">
        <w:t xml:space="preserve">Часть 8. </w:t>
      </w:r>
      <w:r>
        <w:t>Топливные балансы источников тепловой энергии и система обеспечения топливом.</w:t>
      </w:r>
      <w:bookmarkEnd w:id="98"/>
    </w:p>
    <w:p w14:paraId="3819AC83" w14:textId="33CE17DB" w:rsidR="000C7CFE" w:rsidRDefault="000C7CFE" w:rsidP="00902C14">
      <w:pPr>
        <w:pStyle w:val="1"/>
        <w:numPr>
          <w:ilvl w:val="2"/>
          <w:numId w:val="1"/>
        </w:numPr>
        <w:tabs>
          <w:tab w:val="left" w:pos="284"/>
        </w:tabs>
        <w:ind w:left="0" w:firstLine="0"/>
      </w:pPr>
      <w:bookmarkStart w:id="99" w:name="_Toc138843201"/>
      <w:r>
        <w:t>Описание видов и количества используемого основного топлива для каждого источника тепловой энергии.</w:t>
      </w:r>
      <w:bookmarkEnd w:id="99"/>
      <w:r>
        <w:t xml:space="preserve"> </w:t>
      </w:r>
    </w:p>
    <w:p w14:paraId="5262C8B8" w14:textId="574668F0" w:rsidR="00194543" w:rsidRPr="00812790" w:rsidRDefault="00194543" w:rsidP="00902C14">
      <w:pPr>
        <w:tabs>
          <w:tab w:val="left" w:pos="284"/>
        </w:tabs>
        <w:spacing w:line="240" w:lineRule="auto"/>
        <w:jc w:val="both"/>
      </w:pPr>
      <w:r>
        <w:t xml:space="preserve">В качестве топлива для котельной по ул. </w:t>
      </w:r>
      <w:r w:rsidR="002C0925">
        <w:t>Ленина</w:t>
      </w:r>
      <w:r w:rsidRPr="00812790">
        <w:t xml:space="preserve"> используется </w:t>
      </w:r>
      <w:r w:rsidR="00E764D3">
        <w:t>каменный</w:t>
      </w:r>
      <w:r>
        <w:t xml:space="preserve"> </w:t>
      </w:r>
      <w:r w:rsidRPr="00812790">
        <w:t>уголь</w:t>
      </w:r>
      <w:r w:rsidR="00A56659">
        <w:t xml:space="preserve"> Кузнецкого бассейна</w:t>
      </w:r>
      <w:r w:rsidRPr="00812790">
        <w:t xml:space="preserve">. </w:t>
      </w:r>
    </w:p>
    <w:p w14:paraId="0F599A95" w14:textId="2203A362" w:rsidR="005C1F13" w:rsidRDefault="005C1F13" w:rsidP="00902C14">
      <w:pPr>
        <w:tabs>
          <w:tab w:val="left" w:pos="284"/>
        </w:tabs>
        <w:jc w:val="both"/>
      </w:pPr>
      <w:r w:rsidRPr="002C0D59">
        <w:t xml:space="preserve">Значения потребления условного и натурального топлива для котельных представлены в таблице </w:t>
      </w:r>
      <w:r w:rsidR="00545317">
        <w:t>1</w:t>
      </w:r>
      <w:r w:rsidR="00A56659">
        <w:t>7</w:t>
      </w:r>
      <w:r>
        <w:t>.</w:t>
      </w:r>
    </w:p>
    <w:p w14:paraId="7B8BFE52" w14:textId="56607660" w:rsidR="005C1F13" w:rsidRPr="005C1F13" w:rsidRDefault="005C1F13" w:rsidP="00F87C58">
      <w:pPr>
        <w:pStyle w:val="afa"/>
        <w:rPr>
          <w:i w:val="0"/>
          <w:lang w:val="ru-RU"/>
        </w:rPr>
      </w:pPr>
      <w:bookmarkStart w:id="100" w:name="_Toc135639594"/>
      <w:bookmarkStart w:id="101" w:name="_Toc138260571"/>
      <w:r w:rsidRPr="005C1F13">
        <w:rPr>
          <w:lang w:val="ru-RU"/>
        </w:rPr>
        <w:t>Таблица</w:t>
      </w:r>
      <w:r w:rsidR="00545317">
        <w:rPr>
          <w:noProof/>
          <w:lang w:val="ru-RU"/>
        </w:rPr>
        <w:t xml:space="preserve"> 1</w:t>
      </w:r>
      <w:r w:rsidR="00A56659">
        <w:rPr>
          <w:noProof/>
          <w:lang w:val="ru-RU"/>
        </w:rPr>
        <w:t>7</w:t>
      </w:r>
      <w:r w:rsidRPr="005C1F13">
        <w:rPr>
          <w:lang w:val="ru-RU"/>
        </w:rPr>
        <w:t xml:space="preserve">. Топливный </w:t>
      </w:r>
      <w:r w:rsidRPr="00114620">
        <w:rPr>
          <w:lang w:val="ru-RU"/>
        </w:rPr>
        <w:t>баланс</w:t>
      </w:r>
      <w:bookmarkEnd w:id="100"/>
      <w:r w:rsidRPr="005C1F13">
        <w:rPr>
          <w:lang w:val="ru-RU"/>
        </w:rPr>
        <w:t xml:space="preserve"> котельной по ул. </w:t>
      </w:r>
      <w:r w:rsidR="002C0925">
        <w:rPr>
          <w:lang w:val="ru-RU"/>
        </w:rPr>
        <w:t>Ленина</w:t>
      </w:r>
      <w:bookmarkEnd w:id="1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
        <w:gridCol w:w="5447"/>
        <w:gridCol w:w="1715"/>
        <w:gridCol w:w="1715"/>
      </w:tblGrid>
      <w:tr w:rsidR="005C1F13" w:rsidRPr="005148FF" w14:paraId="6010A4CF" w14:textId="77777777" w:rsidTr="001234FE">
        <w:trPr>
          <w:trHeight w:val="255"/>
        </w:trPr>
        <w:tc>
          <w:tcPr>
            <w:tcW w:w="522" w:type="pct"/>
            <w:shd w:val="clear" w:color="auto" w:fill="auto"/>
            <w:vAlign w:val="center"/>
            <w:hideMark/>
          </w:tcPr>
          <w:p w14:paraId="44A898D5" w14:textId="77777777" w:rsidR="005C1F13" w:rsidRPr="005148FF" w:rsidRDefault="005C1F13" w:rsidP="00902C14">
            <w:pPr>
              <w:pStyle w:val="afe"/>
              <w:tabs>
                <w:tab w:val="left" w:pos="284"/>
              </w:tabs>
              <w:jc w:val="both"/>
              <w:rPr>
                <w:lang w:eastAsia="ru-RU"/>
              </w:rPr>
            </w:pPr>
            <w:r w:rsidRPr="005148FF">
              <w:rPr>
                <w:lang w:eastAsia="ru-RU"/>
              </w:rPr>
              <w:t>№ п/п</w:t>
            </w:r>
          </w:p>
        </w:tc>
        <w:tc>
          <w:tcPr>
            <w:tcW w:w="2748" w:type="pct"/>
            <w:shd w:val="clear" w:color="auto" w:fill="auto"/>
            <w:vAlign w:val="center"/>
            <w:hideMark/>
          </w:tcPr>
          <w:p w14:paraId="12FC05C3" w14:textId="77777777" w:rsidR="005C1F13" w:rsidRPr="005148FF" w:rsidRDefault="005C1F13" w:rsidP="00902C14">
            <w:pPr>
              <w:pStyle w:val="afe"/>
              <w:tabs>
                <w:tab w:val="left" w:pos="284"/>
              </w:tabs>
              <w:jc w:val="both"/>
              <w:rPr>
                <w:lang w:eastAsia="ru-RU"/>
              </w:rPr>
            </w:pPr>
            <w:r w:rsidRPr="005148FF">
              <w:rPr>
                <w:lang w:eastAsia="ru-RU"/>
              </w:rPr>
              <w:t>Наименование</w:t>
            </w:r>
          </w:p>
        </w:tc>
        <w:tc>
          <w:tcPr>
            <w:tcW w:w="865" w:type="pct"/>
            <w:shd w:val="clear" w:color="auto" w:fill="auto"/>
            <w:vAlign w:val="center"/>
            <w:hideMark/>
          </w:tcPr>
          <w:p w14:paraId="6975D045" w14:textId="77777777" w:rsidR="005C1F13" w:rsidRPr="005148FF" w:rsidRDefault="005C1F13" w:rsidP="00902C14">
            <w:pPr>
              <w:pStyle w:val="afe"/>
              <w:tabs>
                <w:tab w:val="left" w:pos="284"/>
              </w:tabs>
              <w:jc w:val="both"/>
              <w:rPr>
                <w:lang w:eastAsia="ru-RU"/>
              </w:rPr>
            </w:pPr>
            <w:r w:rsidRPr="005148FF">
              <w:rPr>
                <w:lang w:eastAsia="ru-RU"/>
              </w:rPr>
              <w:t>Ед. изм.</w:t>
            </w:r>
          </w:p>
        </w:tc>
        <w:tc>
          <w:tcPr>
            <w:tcW w:w="865" w:type="pct"/>
            <w:shd w:val="clear" w:color="auto" w:fill="auto"/>
            <w:noWrap/>
            <w:vAlign w:val="center"/>
            <w:hideMark/>
          </w:tcPr>
          <w:p w14:paraId="67C3DD60" w14:textId="029097B3" w:rsidR="005C1F13" w:rsidRPr="005148FF" w:rsidRDefault="005C1F13" w:rsidP="00902C14">
            <w:pPr>
              <w:pStyle w:val="afe"/>
              <w:tabs>
                <w:tab w:val="left" w:pos="284"/>
              </w:tabs>
              <w:jc w:val="both"/>
              <w:rPr>
                <w:lang w:eastAsia="ru-RU"/>
              </w:rPr>
            </w:pPr>
            <w:r w:rsidRPr="005148FF">
              <w:rPr>
                <w:lang w:eastAsia="ru-RU"/>
              </w:rPr>
              <w:t>202</w:t>
            </w:r>
            <w:r w:rsidR="00B045D8">
              <w:rPr>
                <w:lang w:eastAsia="ru-RU"/>
              </w:rPr>
              <w:t>3</w:t>
            </w:r>
          </w:p>
        </w:tc>
      </w:tr>
      <w:tr w:rsidR="005C1F13" w:rsidRPr="005148FF" w14:paraId="69CC4612" w14:textId="77777777" w:rsidTr="001234FE">
        <w:trPr>
          <w:trHeight w:val="255"/>
        </w:trPr>
        <w:tc>
          <w:tcPr>
            <w:tcW w:w="522" w:type="pct"/>
            <w:shd w:val="clear" w:color="auto" w:fill="auto"/>
            <w:vAlign w:val="center"/>
            <w:hideMark/>
          </w:tcPr>
          <w:p w14:paraId="01DEBE57" w14:textId="6C0442FD" w:rsidR="005C1F13" w:rsidRPr="005148FF" w:rsidRDefault="005C1F13" w:rsidP="00902C14">
            <w:pPr>
              <w:pStyle w:val="afe"/>
              <w:tabs>
                <w:tab w:val="left" w:pos="284"/>
              </w:tabs>
              <w:jc w:val="both"/>
              <w:rPr>
                <w:lang w:eastAsia="ru-RU"/>
              </w:rPr>
            </w:pPr>
            <w:r w:rsidRPr="005148FF">
              <w:rPr>
                <w:lang w:eastAsia="ru-RU"/>
              </w:rPr>
              <w:t> </w:t>
            </w:r>
            <w:r>
              <w:rPr>
                <w:lang w:eastAsia="ru-RU"/>
              </w:rPr>
              <w:t>1</w:t>
            </w:r>
          </w:p>
        </w:tc>
        <w:tc>
          <w:tcPr>
            <w:tcW w:w="2748" w:type="pct"/>
            <w:shd w:val="clear" w:color="auto" w:fill="auto"/>
            <w:vAlign w:val="center"/>
            <w:hideMark/>
          </w:tcPr>
          <w:p w14:paraId="5938CCF8" w14:textId="76EA5F88" w:rsidR="005C1F13" w:rsidRPr="005148FF" w:rsidRDefault="005C1F13" w:rsidP="00902C14">
            <w:pPr>
              <w:pStyle w:val="afe"/>
              <w:tabs>
                <w:tab w:val="left" w:pos="284"/>
              </w:tabs>
              <w:jc w:val="both"/>
              <w:rPr>
                <w:lang w:eastAsia="ru-RU"/>
              </w:rPr>
            </w:pPr>
            <w:r w:rsidRPr="005148FF">
              <w:rPr>
                <w:lang w:eastAsia="ru-RU"/>
              </w:rPr>
              <w:t xml:space="preserve">Расход </w:t>
            </w:r>
            <w:r w:rsidR="0032252A">
              <w:rPr>
                <w:lang w:eastAsia="ru-RU"/>
              </w:rPr>
              <w:t xml:space="preserve">условного </w:t>
            </w:r>
            <w:r w:rsidRPr="005148FF">
              <w:rPr>
                <w:lang w:eastAsia="ru-RU"/>
              </w:rPr>
              <w:t>топлива на отпуск тепловой энергии</w:t>
            </w:r>
          </w:p>
        </w:tc>
        <w:tc>
          <w:tcPr>
            <w:tcW w:w="865" w:type="pct"/>
            <w:shd w:val="clear" w:color="auto" w:fill="auto"/>
            <w:vAlign w:val="center"/>
            <w:hideMark/>
          </w:tcPr>
          <w:p w14:paraId="731C3D3B" w14:textId="590B0B37" w:rsidR="005C1F13" w:rsidRPr="005148FF" w:rsidRDefault="005C1F13" w:rsidP="00902C14">
            <w:pPr>
              <w:pStyle w:val="afe"/>
              <w:tabs>
                <w:tab w:val="left" w:pos="284"/>
              </w:tabs>
              <w:jc w:val="both"/>
              <w:rPr>
                <w:lang w:eastAsia="ru-RU"/>
              </w:rPr>
            </w:pPr>
            <w:r w:rsidRPr="005148FF">
              <w:rPr>
                <w:lang w:eastAsia="ru-RU"/>
              </w:rPr>
              <w:t xml:space="preserve">т </w:t>
            </w:r>
            <w:proofErr w:type="spellStart"/>
            <w:r w:rsidRPr="005148FF">
              <w:rPr>
                <w:lang w:eastAsia="ru-RU"/>
              </w:rPr>
              <w:t>у.т</w:t>
            </w:r>
            <w:proofErr w:type="spellEnd"/>
          </w:p>
        </w:tc>
        <w:tc>
          <w:tcPr>
            <w:tcW w:w="865" w:type="pct"/>
            <w:shd w:val="clear" w:color="auto" w:fill="auto"/>
            <w:noWrap/>
            <w:vAlign w:val="center"/>
            <w:hideMark/>
          </w:tcPr>
          <w:p w14:paraId="1D65E9EF" w14:textId="359867FA" w:rsidR="005C1F13" w:rsidRPr="005148FF" w:rsidRDefault="00D95FCB" w:rsidP="00902C14">
            <w:pPr>
              <w:pStyle w:val="afe"/>
              <w:tabs>
                <w:tab w:val="left" w:pos="284"/>
              </w:tabs>
              <w:jc w:val="both"/>
              <w:rPr>
                <w:lang w:eastAsia="ru-RU"/>
              </w:rPr>
            </w:pPr>
            <w:r>
              <w:rPr>
                <w:color w:val="000000"/>
                <w:szCs w:val="20"/>
              </w:rPr>
              <w:t>100</w:t>
            </w:r>
            <w:r w:rsidR="00BE2808">
              <w:rPr>
                <w:color w:val="000000"/>
                <w:szCs w:val="20"/>
              </w:rPr>
              <w:t>0,3</w:t>
            </w:r>
          </w:p>
        </w:tc>
      </w:tr>
      <w:tr w:rsidR="005C1F13" w:rsidRPr="005148FF" w14:paraId="766D195D" w14:textId="77777777" w:rsidTr="001234FE">
        <w:trPr>
          <w:trHeight w:val="77"/>
        </w:trPr>
        <w:tc>
          <w:tcPr>
            <w:tcW w:w="522" w:type="pct"/>
            <w:shd w:val="clear" w:color="auto" w:fill="auto"/>
            <w:vAlign w:val="center"/>
            <w:hideMark/>
          </w:tcPr>
          <w:p w14:paraId="5CA90EFB" w14:textId="7A8AE53C" w:rsidR="005C1F13" w:rsidRPr="005148FF" w:rsidRDefault="005C1F13" w:rsidP="00902C14">
            <w:pPr>
              <w:pStyle w:val="afe"/>
              <w:tabs>
                <w:tab w:val="left" w:pos="284"/>
              </w:tabs>
              <w:jc w:val="both"/>
              <w:rPr>
                <w:lang w:eastAsia="ru-RU"/>
              </w:rPr>
            </w:pPr>
            <w:r w:rsidRPr="005148FF">
              <w:rPr>
                <w:lang w:eastAsia="ru-RU"/>
              </w:rPr>
              <w:t> </w:t>
            </w:r>
            <w:r>
              <w:rPr>
                <w:lang w:eastAsia="ru-RU"/>
              </w:rPr>
              <w:t>2</w:t>
            </w:r>
          </w:p>
        </w:tc>
        <w:tc>
          <w:tcPr>
            <w:tcW w:w="2748" w:type="pct"/>
            <w:shd w:val="clear" w:color="auto" w:fill="auto"/>
            <w:vAlign w:val="center"/>
            <w:hideMark/>
          </w:tcPr>
          <w:p w14:paraId="5CB0A958" w14:textId="77777777" w:rsidR="005C1F13" w:rsidRPr="005148FF" w:rsidRDefault="005C1F13" w:rsidP="00902C14">
            <w:pPr>
              <w:pStyle w:val="afe"/>
              <w:tabs>
                <w:tab w:val="left" w:pos="284"/>
              </w:tabs>
              <w:jc w:val="both"/>
              <w:rPr>
                <w:lang w:eastAsia="ru-RU"/>
              </w:rPr>
            </w:pPr>
            <w:r w:rsidRPr="005148FF">
              <w:rPr>
                <w:lang w:eastAsia="ru-RU"/>
              </w:rPr>
              <w:t>Расход топлива на отпуск тепловой энергии (основного)</w:t>
            </w:r>
          </w:p>
        </w:tc>
        <w:tc>
          <w:tcPr>
            <w:tcW w:w="865" w:type="pct"/>
            <w:shd w:val="clear" w:color="auto" w:fill="auto"/>
            <w:vAlign w:val="center"/>
            <w:hideMark/>
          </w:tcPr>
          <w:p w14:paraId="005D7FF8" w14:textId="77777777" w:rsidR="005C1F13" w:rsidRPr="005148FF" w:rsidRDefault="005C1F13" w:rsidP="00902C14">
            <w:pPr>
              <w:pStyle w:val="afe"/>
              <w:tabs>
                <w:tab w:val="left" w:pos="284"/>
              </w:tabs>
              <w:jc w:val="both"/>
              <w:rPr>
                <w:lang w:eastAsia="ru-RU"/>
              </w:rPr>
            </w:pPr>
            <w:r w:rsidRPr="005148FF">
              <w:rPr>
                <w:lang w:eastAsia="ru-RU"/>
              </w:rPr>
              <w:t xml:space="preserve">т </w:t>
            </w:r>
            <w:proofErr w:type="spellStart"/>
            <w:r w:rsidRPr="005148FF">
              <w:rPr>
                <w:lang w:eastAsia="ru-RU"/>
              </w:rPr>
              <w:t>н.т</w:t>
            </w:r>
            <w:proofErr w:type="spellEnd"/>
            <w:r w:rsidRPr="005148FF">
              <w:rPr>
                <w:lang w:eastAsia="ru-RU"/>
              </w:rPr>
              <w:t>.</w:t>
            </w:r>
          </w:p>
        </w:tc>
        <w:tc>
          <w:tcPr>
            <w:tcW w:w="865" w:type="pct"/>
            <w:shd w:val="clear" w:color="auto" w:fill="auto"/>
            <w:noWrap/>
            <w:vAlign w:val="center"/>
            <w:hideMark/>
          </w:tcPr>
          <w:p w14:paraId="1E030F42" w14:textId="19577182" w:rsidR="005C1F13" w:rsidRPr="005148FF" w:rsidRDefault="00D95FCB" w:rsidP="00902C14">
            <w:pPr>
              <w:pStyle w:val="afe"/>
              <w:tabs>
                <w:tab w:val="left" w:pos="284"/>
              </w:tabs>
              <w:jc w:val="both"/>
              <w:rPr>
                <w:lang w:eastAsia="ru-RU"/>
              </w:rPr>
            </w:pPr>
            <w:r>
              <w:rPr>
                <w:color w:val="000000"/>
                <w:szCs w:val="20"/>
              </w:rPr>
              <w:t>115</w:t>
            </w:r>
            <w:r w:rsidR="00BE2808">
              <w:rPr>
                <w:color w:val="000000"/>
                <w:szCs w:val="20"/>
              </w:rPr>
              <w:t>3,8</w:t>
            </w:r>
          </w:p>
        </w:tc>
      </w:tr>
      <w:tr w:rsidR="005C1F13" w:rsidRPr="005148FF" w14:paraId="663FABD3" w14:textId="77777777" w:rsidTr="001234FE">
        <w:trPr>
          <w:trHeight w:val="77"/>
        </w:trPr>
        <w:tc>
          <w:tcPr>
            <w:tcW w:w="522" w:type="pct"/>
            <w:shd w:val="clear" w:color="auto" w:fill="auto"/>
            <w:vAlign w:val="center"/>
            <w:hideMark/>
          </w:tcPr>
          <w:p w14:paraId="5272EA76" w14:textId="3D891C6B" w:rsidR="005C1F13" w:rsidRPr="005148FF" w:rsidRDefault="005C1F13" w:rsidP="00902C14">
            <w:pPr>
              <w:pStyle w:val="afe"/>
              <w:tabs>
                <w:tab w:val="left" w:pos="284"/>
              </w:tabs>
              <w:jc w:val="both"/>
              <w:rPr>
                <w:lang w:eastAsia="ru-RU"/>
              </w:rPr>
            </w:pPr>
            <w:r w:rsidRPr="005148FF">
              <w:rPr>
                <w:lang w:eastAsia="ru-RU"/>
              </w:rPr>
              <w:t> </w:t>
            </w:r>
            <w:r>
              <w:rPr>
                <w:lang w:eastAsia="ru-RU"/>
              </w:rPr>
              <w:t>3</w:t>
            </w:r>
          </w:p>
        </w:tc>
        <w:tc>
          <w:tcPr>
            <w:tcW w:w="2748" w:type="pct"/>
            <w:shd w:val="clear" w:color="auto" w:fill="auto"/>
            <w:vAlign w:val="center"/>
            <w:hideMark/>
          </w:tcPr>
          <w:p w14:paraId="1D999D71" w14:textId="77777777" w:rsidR="005C1F13" w:rsidRPr="005148FF" w:rsidRDefault="005C1F13" w:rsidP="00902C14">
            <w:pPr>
              <w:pStyle w:val="afe"/>
              <w:tabs>
                <w:tab w:val="left" w:pos="284"/>
              </w:tabs>
              <w:jc w:val="both"/>
              <w:rPr>
                <w:lang w:eastAsia="ru-RU"/>
              </w:rPr>
            </w:pPr>
            <w:r w:rsidRPr="005148FF">
              <w:rPr>
                <w:lang w:eastAsia="ru-RU"/>
              </w:rPr>
              <w:t>Расход топлива на отпуск тепловой энергии (резервный)</w:t>
            </w:r>
          </w:p>
        </w:tc>
        <w:tc>
          <w:tcPr>
            <w:tcW w:w="865" w:type="pct"/>
            <w:shd w:val="clear" w:color="auto" w:fill="auto"/>
            <w:vAlign w:val="center"/>
            <w:hideMark/>
          </w:tcPr>
          <w:p w14:paraId="2939B319" w14:textId="77777777" w:rsidR="005C1F13" w:rsidRPr="005148FF" w:rsidRDefault="005C1F13" w:rsidP="00902C14">
            <w:pPr>
              <w:pStyle w:val="afe"/>
              <w:tabs>
                <w:tab w:val="left" w:pos="284"/>
              </w:tabs>
              <w:jc w:val="both"/>
              <w:rPr>
                <w:lang w:eastAsia="ru-RU"/>
              </w:rPr>
            </w:pPr>
            <w:r w:rsidRPr="005148FF">
              <w:rPr>
                <w:lang w:eastAsia="ru-RU"/>
              </w:rPr>
              <w:t xml:space="preserve"> (тыс. н м³)</w:t>
            </w:r>
          </w:p>
        </w:tc>
        <w:tc>
          <w:tcPr>
            <w:tcW w:w="865" w:type="pct"/>
            <w:shd w:val="clear" w:color="auto" w:fill="auto"/>
            <w:noWrap/>
            <w:vAlign w:val="center"/>
            <w:hideMark/>
          </w:tcPr>
          <w:p w14:paraId="25987EA8" w14:textId="77777777" w:rsidR="005C1F13" w:rsidRPr="005148FF" w:rsidRDefault="005C1F13" w:rsidP="00902C14">
            <w:pPr>
              <w:pStyle w:val="afe"/>
              <w:tabs>
                <w:tab w:val="left" w:pos="284"/>
              </w:tabs>
              <w:jc w:val="both"/>
              <w:rPr>
                <w:lang w:eastAsia="ru-RU"/>
              </w:rPr>
            </w:pPr>
            <w:r>
              <w:rPr>
                <w:color w:val="000000"/>
                <w:szCs w:val="20"/>
              </w:rPr>
              <w:t>0</w:t>
            </w:r>
          </w:p>
        </w:tc>
      </w:tr>
      <w:tr w:rsidR="005C1F13" w:rsidRPr="005148FF" w14:paraId="074C0197" w14:textId="77777777" w:rsidTr="001234FE">
        <w:trPr>
          <w:trHeight w:val="255"/>
        </w:trPr>
        <w:tc>
          <w:tcPr>
            <w:tcW w:w="522" w:type="pct"/>
            <w:shd w:val="clear" w:color="auto" w:fill="auto"/>
            <w:vAlign w:val="center"/>
            <w:hideMark/>
          </w:tcPr>
          <w:p w14:paraId="33AFB1B8" w14:textId="501404D2" w:rsidR="005C1F13" w:rsidRPr="005148FF" w:rsidRDefault="005C1F13" w:rsidP="00902C14">
            <w:pPr>
              <w:pStyle w:val="afe"/>
              <w:tabs>
                <w:tab w:val="left" w:pos="284"/>
              </w:tabs>
              <w:jc w:val="both"/>
              <w:rPr>
                <w:lang w:eastAsia="ru-RU"/>
              </w:rPr>
            </w:pPr>
            <w:r w:rsidRPr="005148FF">
              <w:rPr>
                <w:lang w:eastAsia="ru-RU"/>
              </w:rPr>
              <w:t> </w:t>
            </w:r>
            <w:r>
              <w:rPr>
                <w:lang w:eastAsia="ru-RU"/>
              </w:rPr>
              <w:t>4</w:t>
            </w:r>
          </w:p>
        </w:tc>
        <w:tc>
          <w:tcPr>
            <w:tcW w:w="2748" w:type="pct"/>
            <w:shd w:val="clear" w:color="auto" w:fill="auto"/>
            <w:vAlign w:val="center"/>
            <w:hideMark/>
          </w:tcPr>
          <w:p w14:paraId="7641A12E" w14:textId="77777777" w:rsidR="005C1F13" w:rsidRPr="005148FF" w:rsidRDefault="005C1F13" w:rsidP="00902C14">
            <w:pPr>
              <w:pStyle w:val="afe"/>
              <w:tabs>
                <w:tab w:val="left" w:pos="284"/>
              </w:tabs>
              <w:jc w:val="both"/>
              <w:rPr>
                <w:lang w:eastAsia="ru-RU"/>
              </w:rPr>
            </w:pPr>
            <w:r w:rsidRPr="005148FF">
              <w:rPr>
                <w:lang w:eastAsia="ru-RU"/>
              </w:rPr>
              <w:t>Объем производства тепловой энергии</w:t>
            </w:r>
          </w:p>
        </w:tc>
        <w:tc>
          <w:tcPr>
            <w:tcW w:w="865" w:type="pct"/>
            <w:shd w:val="clear" w:color="auto" w:fill="auto"/>
            <w:vAlign w:val="center"/>
            <w:hideMark/>
          </w:tcPr>
          <w:p w14:paraId="4ED14A89" w14:textId="77777777" w:rsidR="005C1F13" w:rsidRPr="005148FF" w:rsidRDefault="005C1F13" w:rsidP="00902C14">
            <w:pPr>
              <w:pStyle w:val="afe"/>
              <w:tabs>
                <w:tab w:val="left" w:pos="284"/>
              </w:tabs>
              <w:jc w:val="both"/>
              <w:rPr>
                <w:lang w:eastAsia="ru-RU"/>
              </w:rPr>
            </w:pPr>
            <w:r w:rsidRPr="005148FF">
              <w:rPr>
                <w:lang w:eastAsia="ru-RU"/>
              </w:rPr>
              <w:t>тыс. Гкал</w:t>
            </w:r>
          </w:p>
        </w:tc>
        <w:tc>
          <w:tcPr>
            <w:tcW w:w="865" w:type="pct"/>
            <w:shd w:val="clear" w:color="auto" w:fill="auto"/>
            <w:noWrap/>
            <w:vAlign w:val="center"/>
            <w:hideMark/>
          </w:tcPr>
          <w:p w14:paraId="4E25481B" w14:textId="1241060E" w:rsidR="005C1F13" w:rsidRPr="00E764D3" w:rsidRDefault="00D95FCB" w:rsidP="00902C14">
            <w:pPr>
              <w:pStyle w:val="afe"/>
              <w:tabs>
                <w:tab w:val="left" w:pos="284"/>
              </w:tabs>
              <w:jc w:val="both"/>
            </w:pPr>
            <w:r>
              <w:t>2,78</w:t>
            </w:r>
          </w:p>
        </w:tc>
      </w:tr>
      <w:tr w:rsidR="005C1F13" w:rsidRPr="005148FF" w14:paraId="5D4E6BBF" w14:textId="77777777" w:rsidTr="001234FE">
        <w:trPr>
          <w:trHeight w:val="255"/>
        </w:trPr>
        <w:tc>
          <w:tcPr>
            <w:tcW w:w="522" w:type="pct"/>
            <w:shd w:val="clear" w:color="auto" w:fill="auto"/>
            <w:vAlign w:val="center"/>
            <w:hideMark/>
          </w:tcPr>
          <w:p w14:paraId="09E59FCD" w14:textId="2B09BEDD" w:rsidR="005C1F13" w:rsidRPr="005148FF" w:rsidRDefault="005C1F13" w:rsidP="00902C14">
            <w:pPr>
              <w:pStyle w:val="afe"/>
              <w:tabs>
                <w:tab w:val="left" w:pos="284"/>
              </w:tabs>
              <w:jc w:val="both"/>
              <w:rPr>
                <w:lang w:eastAsia="ru-RU"/>
              </w:rPr>
            </w:pPr>
            <w:r w:rsidRPr="005148FF">
              <w:rPr>
                <w:lang w:eastAsia="ru-RU"/>
              </w:rPr>
              <w:t> </w:t>
            </w:r>
            <w:r>
              <w:rPr>
                <w:lang w:eastAsia="ru-RU"/>
              </w:rPr>
              <w:t>5</w:t>
            </w:r>
          </w:p>
        </w:tc>
        <w:tc>
          <w:tcPr>
            <w:tcW w:w="2748" w:type="pct"/>
            <w:shd w:val="clear" w:color="auto" w:fill="auto"/>
            <w:vAlign w:val="center"/>
            <w:hideMark/>
          </w:tcPr>
          <w:p w14:paraId="493039D0" w14:textId="77777777" w:rsidR="005C1F13" w:rsidRPr="005148FF" w:rsidRDefault="005C1F13" w:rsidP="00902C14">
            <w:pPr>
              <w:pStyle w:val="afe"/>
              <w:tabs>
                <w:tab w:val="left" w:pos="284"/>
              </w:tabs>
              <w:jc w:val="both"/>
              <w:rPr>
                <w:lang w:eastAsia="ru-RU"/>
              </w:rPr>
            </w:pPr>
            <w:r w:rsidRPr="005148FF">
              <w:rPr>
                <w:lang w:eastAsia="ru-RU"/>
              </w:rPr>
              <w:t xml:space="preserve">Тепловая энергия на произв. и </w:t>
            </w:r>
            <w:proofErr w:type="spellStart"/>
            <w:r w:rsidRPr="005148FF">
              <w:rPr>
                <w:lang w:eastAsia="ru-RU"/>
              </w:rPr>
              <w:t>хоз.нужды</w:t>
            </w:r>
            <w:proofErr w:type="spellEnd"/>
          </w:p>
        </w:tc>
        <w:tc>
          <w:tcPr>
            <w:tcW w:w="865" w:type="pct"/>
            <w:shd w:val="clear" w:color="auto" w:fill="auto"/>
            <w:vAlign w:val="center"/>
            <w:hideMark/>
          </w:tcPr>
          <w:p w14:paraId="5A26BF32" w14:textId="77777777" w:rsidR="005C1F13" w:rsidRPr="005148FF" w:rsidRDefault="005C1F13" w:rsidP="00902C14">
            <w:pPr>
              <w:pStyle w:val="afe"/>
              <w:tabs>
                <w:tab w:val="left" w:pos="284"/>
              </w:tabs>
              <w:jc w:val="both"/>
              <w:rPr>
                <w:lang w:eastAsia="ru-RU"/>
              </w:rPr>
            </w:pPr>
            <w:r w:rsidRPr="005148FF">
              <w:rPr>
                <w:lang w:eastAsia="ru-RU"/>
              </w:rPr>
              <w:t>тыс. Гкал</w:t>
            </w:r>
          </w:p>
        </w:tc>
        <w:tc>
          <w:tcPr>
            <w:tcW w:w="865" w:type="pct"/>
            <w:shd w:val="clear" w:color="auto" w:fill="auto"/>
            <w:noWrap/>
            <w:vAlign w:val="center"/>
            <w:hideMark/>
          </w:tcPr>
          <w:p w14:paraId="1B81CAD1" w14:textId="2963EF96" w:rsidR="005C1F13" w:rsidRPr="005148FF" w:rsidRDefault="005C1F13" w:rsidP="00902C14">
            <w:pPr>
              <w:pStyle w:val="afe"/>
              <w:tabs>
                <w:tab w:val="left" w:pos="284"/>
              </w:tabs>
              <w:jc w:val="both"/>
              <w:rPr>
                <w:lang w:eastAsia="ru-RU"/>
              </w:rPr>
            </w:pPr>
            <w:r>
              <w:rPr>
                <w:lang w:eastAsia="ru-RU"/>
              </w:rPr>
              <w:t>0</w:t>
            </w:r>
          </w:p>
        </w:tc>
      </w:tr>
      <w:tr w:rsidR="005C1F13" w:rsidRPr="005148FF" w14:paraId="290E7BEF" w14:textId="77777777" w:rsidTr="001234FE">
        <w:trPr>
          <w:trHeight w:val="255"/>
        </w:trPr>
        <w:tc>
          <w:tcPr>
            <w:tcW w:w="522" w:type="pct"/>
            <w:shd w:val="clear" w:color="auto" w:fill="auto"/>
            <w:vAlign w:val="center"/>
            <w:hideMark/>
          </w:tcPr>
          <w:p w14:paraId="24886497" w14:textId="2FEBDE35" w:rsidR="005C1F13" w:rsidRPr="005148FF" w:rsidRDefault="005C1F13" w:rsidP="00902C14">
            <w:pPr>
              <w:pStyle w:val="afe"/>
              <w:tabs>
                <w:tab w:val="left" w:pos="284"/>
              </w:tabs>
              <w:jc w:val="both"/>
              <w:rPr>
                <w:lang w:eastAsia="ru-RU"/>
              </w:rPr>
            </w:pPr>
            <w:r w:rsidRPr="005148FF">
              <w:rPr>
                <w:lang w:eastAsia="ru-RU"/>
              </w:rPr>
              <w:t> </w:t>
            </w:r>
            <w:r>
              <w:rPr>
                <w:lang w:eastAsia="ru-RU"/>
              </w:rPr>
              <w:t>6</w:t>
            </w:r>
          </w:p>
        </w:tc>
        <w:tc>
          <w:tcPr>
            <w:tcW w:w="2748" w:type="pct"/>
            <w:shd w:val="clear" w:color="auto" w:fill="auto"/>
            <w:vAlign w:val="center"/>
            <w:hideMark/>
          </w:tcPr>
          <w:p w14:paraId="1F87C568" w14:textId="77777777" w:rsidR="005C1F13" w:rsidRPr="005148FF" w:rsidRDefault="005C1F13" w:rsidP="00902C14">
            <w:pPr>
              <w:pStyle w:val="afe"/>
              <w:tabs>
                <w:tab w:val="left" w:pos="284"/>
              </w:tabs>
              <w:jc w:val="both"/>
              <w:rPr>
                <w:lang w:eastAsia="ru-RU"/>
              </w:rPr>
            </w:pPr>
            <w:r w:rsidRPr="005148FF">
              <w:rPr>
                <w:lang w:eastAsia="ru-RU"/>
              </w:rPr>
              <w:t>Отпуск тепловой энергии в сеть</w:t>
            </w:r>
          </w:p>
        </w:tc>
        <w:tc>
          <w:tcPr>
            <w:tcW w:w="865" w:type="pct"/>
            <w:shd w:val="clear" w:color="auto" w:fill="auto"/>
            <w:vAlign w:val="center"/>
            <w:hideMark/>
          </w:tcPr>
          <w:p w14:paraId="36ACE460" w14:textId="77777777" w:rsidR="005C1F13" w:rsidRPr="005148FF" w:rsidRDefault="005C1F13" w:rsidP="00902C14">
            <w:pPr>
              <w:pStyle w:val="afe"/>
              <w:tabs>
                <w:tab w:val="left" w:pos="284"/>
              </w:tabs>
              <w:jc w:val="both"/>
              <w:rPr>
                <w:lang w:eastAsia="ru-RU"/>
              </w:rPr>
            </w:pPr>
            <w:r w:rsidRPr="005148FF">
              <w:rPr>
                <w:lang w:eastAsia="ru-RU"/>
              </w:rPr>
              <w:t>тыс. Гкал</w:t>
            </w:r>
          </w:p>
        </w:tc>
        <w:tc>
          <w:tcPr>
            <w:tcW w:w="865" w:type="pct"/>
            <w:shd w:val="clear" w:color="auto" w:fill="auto"/>
            <w:noWrap/>
            <w:vAlign w:val="center"/>
            <w:hideMark/>
          </w:tcPr>
          <w:p w14:paraId="21C1F631" w14:textId="12CC072C" w:rsidR="005C1F13" w:rsidRPr="005148FF" w:rsidRDefault="00A70306" w:rsidP="00D95FCB">
            <w:pPr>
              <w:pStyle w:val="afe"/>
              <w:tabs>
                <w:tab w:val="left" w:pos="284"/>
              </w:tabs>
              <w:jc w:val="both"/>
              <w:rPr>
                <w:lang w:eastAsia="ru-RU"/>
              </w:rPr>
            </w:pPr>
            <w:r>
              <w:rPr>
                <w:color w:val="000000"/>
                <w:szCs w:val="20"/>
              </w:rPr>
              <w:t>2,</w:t>
            </w:r>
            <w:r w:rsidR="00D95FCB">
              <w:rPr>
                <w:color w:val="000000"/>
                <w:szCs w:val="20"/>
              </w:rPr>
              <w:t>78</w:t>
            </w:r>
          </w:p>
        </w:tc>
      </w:tr>
      <w:tr w:rsidR="005C1F13" w:rsidRPr="005148FF" w14:paraId="75BCA370" w14:textId="77777777" w:rsidTr="001234FE">
        <w:trPr>
          <w:trHeight w:val="255"/>
        </w:trPr>
        <w:tc>
          <w:tcPr>
            <w:tcW w:w="522" w:type="pct"/>
            <w:shd w:val="clear" w:color="auto" w:fill="auto"/>
            <w:vAlign w:val="center"/>
            <w:hideMark/>
          </w:tcPr>
          <w:p w14:paraId="2BB55A44" w14:textId="06B85A65" w:rsidR="005C1F13" w:rsidRPr="005148FF" w:rsidRDefault="005C1F13" w:rsidP="00902C14">
            <w:pPr>
              <w:pStyle w:val="afe"/>
              <w:tabs>
                <w:tab w:val="left" w:pos="284"/>
              </w:tabs>
              <w:jc w:val="both"/>
              <w:rPr>
                <w:lang w:eastAsia="ru-RU"/>
              </w:rPr>
            </w:pPr>
            <w:r w:rsidRPr="005148FF">
              <w:rPr>
                <w:lang w:eastAsia="ru-RU"/>
              </w:rPr>
              <w:t> </w:t>
            </w:r>
            <w:r>
              <w:rPr>
                <w:lang w:eastAsia="ru-RU"/>
              </w:rPr>
              <w:t>7</w:t>
            </w:r>
          </w:p>
        </w:tc>
        <w:tc>
          <w:tcPr>
            <w:tcW w:w="2748" w:type="pct"/>
            <w:shd w:val="clear" w:color="auto" w:fill="auto"/>
            <w:vAlign w:val="center"/>
            <w:hideMark/>
          </w:tcPr>
          <w:p w14:paraId="67549F65" w14:textId="77777777" w:rsidR="005C1F13" w:rsidRPr="005148FF" w:rsidRDefault="005C1F13" w:rsidP="00902C14">
            <w:pPr>
              <w:pStyle w:val="afe"/>
              <w:tabs>
                <w:tab w:val="left" w:pos="284"/>
              </w:tabs>
              <w:jc w:val="both"/>
              <w:rPr>
                <w:lang w:eastAsia="ru-RU"/>
              </w:rPr>
            </w:pPr>
            <w:r w:rsidRPr="005148FF">
              <w:rPr>
                <w:lang w:eastAsia="ru-RU"/>
              </w:rPr>
              <w:t>Тепловые потери</w:t>
            </w:r>
          </w:p>
        </w:tc>
        <w:tc>
          <w:tcPr>
            <w:tcW w:w="865" w:type="pct"/>
            <w:shd w:val="clear" w:color="auto" w:fill="auto"/>
            <w:vAlign w:val="center"/>
            <w:hideMark/>
          </w:tcPr>
          <w:p w14:paraId="3473C47A" w14:textId="77777777" w:rsidR="005C1F13" w:rsidRPr="005148FF" w:rsidRDefault="005C1F13" w:rsidP="00902C14">
            <w:pPr>
              <w:pStyle w:val="afe"/>
              <w:tabs>
                <w:tab w:val="left" w:pos="284"/>
              </w:tabs>
              <w:jc w:val="both"/>
              <w:rPr>
                <w:lang w:eastAsia="ru-RU"/>
              </w:rPr>
            </w:pPr>
            <w:r w:rsidRPr="005148FF">
              <w:rPr>
                <w:lang w:eastAsia="ru-RU"/>
              </w:rPr>
              <w:t>тыс. Гкал</w:t>
            </w:r>
          </w:p>
        </w:tc>
        <w:tc>
          <w:tcPr>
            <w:tcW w:w="865" w:type="pct"/>
            <w:shd w:val="clear" w:color="auto" w:fill="auto"/>
            <w:noWrap/>
            <w:vAlign w:val="center"/>
            <w:hideMark/>
          </w:tcPr>
          <w:p w14:paraId="58454D8B" w14:textId="699C8A2D" w:rsidR="005C1F13" w:rsidRPr="005148FF" w:rsidRDefault="00A70306" w:rsidP="00D95FCB">
            <w:pPr>
              <w:pStyle w:val="afe"/>
              <w:tabs>
                <w:tab w:val="left" w:pos="284"/>
              </w:tabs>
              <w:jc w:val="both"/>
              <w:rPr>
                <w:lang w:eastAsia="ru-RU"/>
              </w:rPr>
            </w:pPr>
            <w:r>
              <w:rPr>
                <w:color w:val="000000"/>
                <w:szCs w:val="20"/>
              </w:rPr>
              <w:t>0,</w:t>
            </w:r>
            <w:r w:rsidR="00D95FCB">
              <w:rPr>
                <w:color w:val="000000"/>
                <w:szCs w:val="20"/>
              </w:rPr>
              <w:t>36</w:t>
            </w:r>
          </w:p>
        </w:tc>
      </w:tr>
      <w:tr w:rsidR="005C1F13" w:rsidRPr="005148FF" w14:paraId="4C2D10E4" w14:textId="77777777" w:rsidTr="001234FE">
        <w:trPr>
          <w:trHeight w:val="255"/>
        </w:trPr>
        <w:tc>
          <w:tcPr>
            <w:tcW w:w="522" w:type="pct"/>
            <w:shd w:val="clear" w:color="auto" w:fill="auto"/>
            <w:vAlign w:val="center"/>
            <w:hideMark/>
          </w:tcPr>
          <w:p w14:paraId="60D6E6A3" w14:textId="69707E93" w:rsidR="005C1F13" w:rsidRPr="005148FF" w:rsidRDefault="005C1F13" w:rsidP="00902C14">
            <w:pPr>
              <w:pStyle w:val="afe"/>
              <w:tabs>
                <w:tab w:val="left" w:pos="284"/>
              </w:tabs>
              <w:jc w:val="both"/>
              <w:rPr>
                <w:lang w:eastAsia="ru-RU"/>
              </w:rPr>
            </w:pPr>
            <w:r w:rsidRPr="005148FF">
              <w:rPr>
                <w:lang w:eastAsia="ru-RU"/>
              </w:rPr>
              <w:t> </w:t>
            </w:r>
            <w:r>
              <w:rPr>
                <w:lang w:eastAsia="ru-RU"/>
              </w:rPr>
              <w:t>8</w:t>
            </w:r>
          </w:p>
        </w:tc>
        <w:tc>
          <w:tcPr>
            <w:tcW w:w="2748" w:type="pct"/>
            <w:shd w:val="clear" w:color="auto" w:fill="auto"/>
            <w:vAlign w:val="center"/>
            <w:hideMark/>
          </w:tcPr>
          <w:p w14:paraId="2F5AEB3C" w14:textId="77777777" w:rsidR="005C1F13" w:rsidRPr="005148FF" w:rsidRDefault="005C1F13" w:rsidP="00902C14">
            <w:pPr>
              <w:pStyle w:val="afe"/>
              <w:tabs>
                <w:tab w:val="left" w:pos="284"/>
              </w:tabs>
              <w:jc w:val="both"/>
              <w:rPr>
                <w:lang w:eastAsia="ru-RU"/>
              </w:rPr>
            </w:pPr>
            <w:r w:rsidRPr="005148FF">
              <w:rPr>
                <w:lang w:eastAsia="ru-RU"/>
              </w:rPr>
              <w:t>Полезный отпуск тепловой энергии</w:t>
            </w:r>
          </w:p>
        </w:tc>
        <w:tc>
          <w:tcPr>
            <w:tcW w:w="865" w:type="pct"/>
            <w:shd w:val="clear" w:color="auto" w:fill="auto"/>
            <w:vAlign w:val="center"/>
            <w:hideMark/>
          </w:tcPr>
          <w:p w14:paraId="4DFF257A" w14:textId="77777777" w:rsidR="005C1F13" w:rsidRPr="005148FF" w:rsidRDefault="005C1F13" w:rsidP="00902C14">
            <w:pPr>
              <w:pStyle w:val="afe"/>
              <w:tabs>
                <w:tab w:val="left" w:pos="284"/>
              </w:tabs>
              <w:jc w:val="both"/>
              <w:rPr>
                <w:lang w:eastAsia="ru-RU"/>
              </w:rPr>
            </w:pPr>
            <w:r w:rsidRPr="005148FF">
              <w:rPr>
                <w:lang w:eastAsia="ru-RU"/>
              </w:rPr>
              <w:t>тыс. Гкал</w:t>
            </w:r>
          </w:p>
        </w:tc>
        <w:tc>
          <w:tcPr>
            <w:tcW w:w="865" w:type="pct"/>
            <w:shd w:val="clear" w:color="auto" w:fill="auto"/>
            <w:noWrap/>
            <w:vAlign w:val="center"/>
            <w:hideMark/>
          </w:tcPr>
          <w:p w14:paraId="504D9A80" w14:textId="515269A8" w:rsidR="005C1F13" w:rsidRPr="005148FF" w:rsidRDefault="00A70306" w:rsidP="00D95FCB">
            <w:pPr>
              <w:pStyle w:val="afe"/>
              <w:tabs>
                <w:tab w:val="left" w:pos="284"/>
              </w:tabs>
              <w:jc w:val="both"/>
              <w:rPr>
                <w:lang w:eastAsia="ru-RU"/>
              </w:rPr>
            </w:pPr>
            <w:r>
              <w:rPr>
                <w:lang w:eastAsia="ru-RU"/>
              </w:rPr>
              <w:t>2,</w:t>
            </w:r>
            <w:r w:rsidR="00D95FCB">
              <w:rPr>
                <w:lang w:eastAsia="ru-RU"/>
              </w:rPr>
              <w:t>42</w:t>
            </w:r>
          </w:p>
        </w:tc>
      </w:tr>
      <w:tr w:rsidR="005C1F13" w:rsidRPr="005148FF" w14:paraId="25C5FA0A" w14:textId="77777777" w:rsidTr="003F15A9">
        <w:trPr>
          <w:trHeight w:val="77"/>
        </w:trPr>
        <w:tc>
          <w:tcPr>
            <w:tcW w:w="522" w:type="pct"/>
            <w:shd w:val="clear" w:color="auto" w:fill="auto"/>
            <w:vAlign w:val="center"/>
            <w:hideMark/>
          </w:tcPr>
          <w:p w14:paraId="77EDE659" w14:textId="1BB4BBD9" w:rsidR="005C1F13" w:rsidRPr="005148FF" w:rsidRDefault="005C1F13" w:rsidP="00902C14">
            <w:pPr>
              <w:pStyle w:val="afe"/>
              <w:tabs>
                <w:tab w:val="left" w:pos="284"/>
              </w:tabs>
              <w:jc w:val="both"/>
              <w:rPr>
                <w:lang w:eastAsia="ru-RU"/>
              </w:rPr>
            </w:pPr>
            <w:r w:rsidRPr="005148FF">
              <w:rPr>
                <w:lang w:eastAsia="ru-RU"/>
              </w:rPr>
              <w:t> </w:t>
            </w:r>
            <w:r>
              <w:rPr>
                <w:lang w:eastAsia="ru-RU"/>
              </w:rPr>
              <w:t>9</w:t>
            </w:r>
          </w:p>
        </w:tc>
        <w:tc>
          <w:tcPr>
            <w:tcW w:w="2748" w:type="pct"/>
            <w:shd w:val="clear" w:color="auto" w:fill="auto"/>
            <w:vAlign w:val="center"/>
            <w:hideMark/>
          </w:tcPr>
          <w:p w14:paraId="7CAAD745" w14:textId="77777777" w:rsidR="005C1F13" w:rsidRPr="005148FF" w:rsidRDefault="005C1F13" w:rsidP="00902C14">
            <w:pPr>
              <w:pStyle w:val="afe"/>
              <w:tabs>
                <w:tab w:val="left" w:pos="284"/>
              </w:tabs>
              <w:jc w:val="both"/>
              <w:rPr>
                <w:lang w:eastAsia="ru-RU"/>
              </w:rPr>
            </w:pPr>
            <w:r w:rsidRPr="005148FF">
              <w:rPr>
                <w:lang w:eastAsia="ru-RU"/>
              </w:rPr>
              <w:t>Удельный расход топлива на отпуск тепловой энергии</w:t>
            </w:r>
          </w:p>
        </w:tc>
        <w:tc>
          <w:tcPr>
            <w:tcW w:w="865" w:type="pct"/>
            <w:shd w:val="clear" w:color="auto" w:fill="auto"/>
            <w:vAlign w:val="center"/>
            <w:hideMark/>
          </w:tcPr>
          <w:p w14:paraId="4111647B" w14:textId="77777777" w:rsidR="005C1F13" w:rsidRPr="005148FF" w:rsidRDefault="005C1F13" w:rsidP="00902C14">
            <w:pPr>
              <w:pStyle w:val="afe"/>
              <w:tabs>
                <w:tab w:val="left" w:pos="284"/>
              </w:tabs>
              <w:jc w:val="both"/>
              <w:rPr>
                <w:lang w:eastAsia="ru-RU"/>
              </w:rPr>
            </w:pPr>
            <w:proofErr w:type="spellStart"/>
            <w:r w:rsidRPr="005148FF">
              <w:rPr>
                <w:lang w:eastAsia="ru-RU"/>
              </w:rPr>
              <w:t>кг.у.т</w:t>
            </w:r>
            <w:proofErr w:type="spellEnd"/>
            <w:r w:rsidRPr="005148FF">
              <w:rPr>
                <w:lang w:eastAsia="ru-RU"/>
              </w:rPr>
              <w:t>/Гкал</w:t>
            </w:r>
          </w:p>
        </w:tc>
        <w:tc>
          <w:tcPr>
            <w:tcW w:w="865" w:type="pct"/>
            <w:shd w:val="clear" w:color="auto" w:fill="auto"/>
            <w:noWrap/>
            <w:vAlign w:val="center"/>
          </w:tcPr>
          <w:p w14:paraId="5348AA9C" w14:textId="1CDC8699" w:rsidR="005C1F13" w:rsidRPr="005148FF" w:rsidRDefault="003F15A9" w:rsidP="00902C14">
            <w:pPr>
              <w:pStyle w:val="afe"/>
              <w:tabs>
                <w:tab w:val="left" w:pos="284"/>
              </w:tabs>
              <w:jc w:val="both"/>
              <w:rPr>
                <w:lang w:eastAsia="ru-RU"/>
              </w:rPr>
            </w:pPr>
            <w:r>
              <w:rPr>
                <w:lang w:eastAsia="ru-RU"/>
              </w:rPr>
              <w:t>359,8</w:t>
            </w:r>
          </w:p>
        </w:tc>
      </w:tr>
      <w:tr w:rsidR="005C1F13" w:rsidRPr="005148FF" w14:paraId="49F24E5F" w14:textId="77777777" w:rsidTr="003F15A9">
        <w:trPr>
          <w:trHeight w:val="510"/>
        </w:trPr>
        <w:tc>
          <w:tcPr>
            <w:tcW w:w="522" w:type="pct"/>
            <w:shd w:val="clear" w:color="auto" w:fill="auto"/>
            <w:vAlign w:val="center"/>
            <w:hideMark/>
          </w:tcPr>
          <w:p w14:paraId="37162388" w14:textId="7F9743A1" w:rsidR="005C1F13" w:rsidRPr="005148FF" w:rsidRDefault="005C1F13" w:rsidP="00902C14">
            <w:pPr>
              <w:pStyle w:val="afe"/>
              <w:tabs>
                <w:tab w:val="left" w:pos="284"/>
              </w:tabs>
              <w:jc w:val="both"/>
              <w:rPr>
                <w:lang w:eastAsia="ru-RU"/>
              </w:rPr>
            </w:pPr>
            <w:r w:rsidRPr="005148FF">
              <w:rPr>
                <w:lang w:eastAsia="ru-RU"/>
              </w:rPr>
              <w:t> </w:t>
            </w:r>
            <w:r>
              <w:rPr>
                <w:lang w:eastAsia="ru-RU"/>
              </w:rPr>
              <w:t>10</w:t>
            </w:r>
          </w:p>
        </w:tc>
        <w:tc>
          <w:tcPr>
            <w:tcW w:w="2748" w:type="pct"/>
            <w:shd w:val="clear" w:color="auto" w:fill="auto"/>
            <w:vAlign w:val="center"/>
            <w:hideMark/>
          </w:tcPr>
          <w:p w14:paraId="675DE056" w14:textId="017C0AC7" w:rsidR="005C1F13" w:rsidRPr="005148FF" w:rsidRDefault="005C1F13" w:rsidP="0032252A">
            <w:pPr>
              <w:pStyle w:val="afe"/>
              <w:tabs>
                <w:tab w:val="left" w:pos="284"/>
              </w:tabs>
              <w:jc w:val="both"/>
              <w:rPr>
                <w:lang w:eastAsia="ru-RU"/>
              </w:rPr>
            </w:pPr>
            <w:r w:rsidRPr="005148FF">
              <w:rPr>
                <w:lang w:eastAsia="ru-RU"/>
              </w:rPr>
              <w:t>Удельный расход топлива на производство тепловой энергии</w:t>
            </w:r>
          </w:p>
        </w:tc>
        <w:tc>
          <w:tcPr>
            <w:tcW w:w="865" w:type="pct"/>
            <w:shd w:val="clear" w:color="auto" w:fill="auto"/>
            <w:vAlign w:val="center"/>
            <w:hideMark/>
          </w:tcPr>
          <w:p w14:paraId="17742B78" w14:textId="77777777" w:rsidR="005C1F13" w:rsidRPr="005148FF" w:rsidRDefault="005C1F13" w:rsidP="00902C14">
            <w:pPr>
              <w:pStyle w:val="afe"/>
              <w:tabs>
                <w:tab w:val="left" w:pos="284"/>
              </w:tabs>
              <w:jc w:val="both"/>
              <w:rPr>
                <w:lang w:eastAsia="ru-RU"/>
              </w:rPr>
            </w:pPr>
            <w:proofErr w:type="spellStart"/>
            <w:r w:rsidRPr="005148FF">
              <w:rPr>
                <w:lang w:eastAsia="ru-RU"/>
              </w:rPr>
              <w:t>кг.у.т</w:t>
            </w:r>
            <w:proofErr w:type="spellEnd"/>
            <w:r w:rsidRPr="005148FF">
              <w:rPr>
                <w:lang w:eastAsia="ru-RU"/>
              </w:rPr>
              <w:t>/Гкал</w:t>
            </w:r>
          </w:p>
        </w:tc>
        <w:tc>
          <w:tcPr>
            <w:tcW w:w="865" w:type="pct"/>
            <w:shd w:val="clear" w:color="auto" w:fill="auto"/>
            <w:noWrap/>
            <w:vAlign w:val="center"/>
          </w:tcPr>
          <w:p w14:paraId="5EB46778" w14:textId="797D82B6" w:rsidR="005C1F13" w:rsidRPr="005148FF" w:rsidRDefault="003F15A9" w:rsidP="00902C14">
            <w:pPr>
              <w:pStyle w:val="afe"/>
              <w:tabs>
                <w:tab w:val="left" w:pos="284"/>
              </w:tabs>
              <w:jc w:val="both"/>
              <w:rPr>
                <w:lang w:eastAsia="ru-RU"/>
              </w:rPr>
            </w:pPr>
            <w:r>
              <w:rPr>
                <w:lang w:eastAsia="ru-RU"/>
              </w:rPr>
              <w:t>359,8</w:t>
            </w:r>
          </w:p>
        </w:tc>
      </w:tr>
    </w:tbl>
    <w:p w14:paraId="03BA880F" w14:textId="3C49C23C" w:rsidR="0043189F" w:rsidRDefault="0043189F" w:rsidP="00902C14">
      <w:pPr>
        <w:pStyle w:val="1"/>
        <w:numPr>
          <w:ilvl w:val="2"/>
          <w:numId w:val="1"/>
        </w:numPr>
        <w:tabs>
          <w:tab w:val="left" w:pos="284"/>
        </w:tabs>
        <w:ind w:left="0" w:firstLine="0"/>
      </w:pPr>
      <w:bookmarkStart w:id="102" w:name="_Toc138843202"/>
      <w:r>
        <w:t>Описание видов резервного и аварийного топлива и возможности их обеспечения в соответствии с нормативными требованиями.</w:t>
      </w:r>
      <w:bookmarkEnd w:id="102"/>
      <w:r>
        <w:t xml:space="preserve"> </w:t>
      </w:r>
    </w:p>
    <w:p w14:paraId="39411EF4" w14:textId="250AE808" w:rsidR="0043189F" w:rsidRDefault="0043189F" w:rsidP="00902C14">
      <w:pPr>
        <w:tabs>
          <w:tab w:val="left" w:pos="284"/>
        </w:tabs>
        <w:jc w:val="both"/>
      </w:pPr>
      <w:r>
        <w:t>Для угольных котельных резервное топливо не предусматривается.</w:t>
      </w:r>
    </w:p>
    <w:p w14:paraId="37C53EE7" w14:textId="78CDB865" w:rsidR="0043189F" w:rsidRDefault="0043189F" w:rsidP="00902C14">
      <w:pPr>
        <w:pStyle w:val="1"/>
        <w:numPr>
          <w:ilvl w:val="2"/>
          <w:numId w:val="1"/>
        </w:numPr>
        <w:tabs>
          <w:tab w:val="left" w:pos="284"/>
        </w:tabs>
        <w:ind w:left="0" w:firstLine="0"/>
      </w:pPr>
      <w:bookmarkStart w:id="103" w:name="_Toc138843203"/>
      <w:r>
        <w:t>Описание особенностей характеристик видов топлива в зависимости от мест поставки.</w:t>
      </w:r>
      <w:bookmarkEnd w:id="103"/>
      <w:r>
        <w:t xml:space="preserve"> </w:t>
      </w:r>
    </w:p>
    <w:p w14:paraId="0727E804" w14:textId="51CE67CA" w:rsidR="0043189F" w:rsidRDefault="0032599C" w:rsidP="00902C14">
      <w:pPr>
        <w:tabs>
          <w:tab w:val="left" w:pos="284"/>
        </w:tabs>
        <w:jc w:val="both"/>
      </w:pPr>
      <w:r>
        <w:t xml:space="preserve">Особенности характеристик видов топлива в зависимости от мест поставки отсутствуют. </w:t>
      </w:r>
    </w:p>
    <w:p w14:paraId="767080ED" w14:textId="7C169841" w:rsidR="0032599C" w:rsidRDefault="0032599C" w:rsidP="00902C14">
      <w:pPr>
        <w:pStyle w:val="1"/>
        <w:numPr>
          <w:ilvl w:val="2"/>
          <w:numId w:val="1"/>
        </w:numPr>
        <w:tabs>
          <w:tab w:val="left" w:pos="284"/>
        </w:tabs>
        <w:ind w:left="0" w:firstLine="0"/>
      </w:pPr>
      <w:bookmarkStart w:id="104" w:name="_Toc138843204"/>
      <w:r>
        <w:t>Описание использования местных видов топлива.</w:t>
      </w:r>
      <w:bookmarkEnd w:id="104"/>
      <w:r>
        <w:t xml:space="preserve"> </w:t>
      </w:r>
    </w:p>
    <w:p w14:paraId="09DBFFC9" w14:textId="2AAE66E6" w:rsidR="0032599C" w:rsidRDefault="0032599C" w:rsidP="00902C14">
      <w:pPr>
        <w:tabs>
          <w:tab w:val="left" w:pos="284"/>
        </w:tabs>
        <w:jc w:val="both"/>
      </w:pPr>
      <w:r>
        <w:t xml:space="preserve">Местные виды каменного угля не используются. </w:t>
      </w:r>
    </w:p>
    <w:p w14:paraId="5E46C61B" w14:textId="1CB28F51" w:rsidR="0032599C" w:rsidRDefault="0032599C" w:rsidP="00902C14">
      <w:pPr>
        <w:pStyle w:val="1"/>
        <w:numPr>
          <w:ilvl w:val="2"/>
          <w:numId w:val="1"/>
        </w:numPr>
        <w:tabs>
          <w:tab w:val="left" w:pos="284"/>
        </w:tabs>
        <w:ind w:left="0" w:firstLine="0"/>
      </w:pPr>
      <w:bookmarkStart w:id="105" w:name="_Toc138843205"/>
      <w:r>
        <w:t xml:space="preserve">Описание видов топлива </w:t>
      </w:r>
      <w:r w:rsidRPr="0032599C">
        <w:t>(в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w:t>
      </w:r>
      <w:r>
        <w:t>х для производства тепловой энергии.</w:t>
      </w:r>
      <w:bookmarkEnd w:id="105"/>
    </w:p>
    <w:p w14:paraId="44C1B1A1" w14:textId="36864E13" w:rsidR="00E14B67" w:rsidRDefault="00E14B67" w:rsidP="00902C14">
      <w:pPr>
        <w:tabs>
          <w:tab w:val="left" w:pos="284"/>
        </w:tabs>
        <w:jc w:val="both"/>
      </w:pPr>
      <w:r>
        <w:t xml:space="preserve">Конструкция котлов типа </w:t>
      </w:r>
      <w:proofErr w:type="spellStart"/>
      <w:r>
        <w:t>КВр</w:t>
      </w:r>
      <w:proofErr w:type="spellEnd"/>
      <w:r w:rsidR="001953B6">
        <w:t xml:space="preserve"> и </w:t>
      </w:r>
      <w:proofErr w:type="spellStart"/>
      <w:r w:rsidR="001953B6">
        <w:t>КВм</w:t>
      </w:r>
      <w:proofErr w:type="spellEnd"/>
      <w:r>
        <w:t xml:space="preserve">, установленных на котельной по ул. </w:t>
      </w:r>
      <w:r w:rsidR="002C0925">
        <w:t>Ленина</w:t>
      </w:r>
      <w:r>
        <w:t xml:space="preserve">, позволяет работать им как на каменном угле, так и на буром угле и торфе. В связи с этим конкретные данные по топливу, используемого для производства тепловой энергии, не представляется возможным. В соответствии с требованиями завода-изготовителя, низшая теплота сгорания проектного топлива должна составлять не меньше 5 230 </w:t>
      </w:r>
      <w:proofErr w:type="spellStart"/>
      <w:r>
        <w:t>кКал</w:t>
      </w:r>
      <w:proofErr w:type="spellEnd"/>
      <w:r>
        <w:t>/кг.</w:t>
      </w:r>
    </w:p>
    <w:p w14:paraId="0DF762F2" w14:textId="072A0AC7" w:rsidR="00E14B67" w:rsidRDefault="00E14B67" w:rsidP="00902C14">
      <w:pPr>
        <w:pStyle w:val="1"/>
        <w:numPr>
          <w:ilvl w:val="2"/>
          <w:numId w:val="1"/>
        </w:numPr>
        <w:tabs>
          <w:tab w:val="left" w:pos="284"/>
        </w:tabs>
        <w:ind w:left="0" w:firstLine="0"/>
      </w:pPr>
      <w:bookmarkStart w:id="106" w:name="_Toc138843206"/>
      <w:r>
        <w:t xml:space="preserve">Описание преобладающего в поселении вида топлива, определяемого по совокупности всех систем теплоснабжения, находящихся в </w:t>
      </w:r>
      <w:proofErr w:type="spellStart"/>
      <w:r w:rsidR="004E2AD7">
        <w:t>Заковряжинс</w:t>
      </w:r>
      <w:r>
        <w:t>ком</w:t>
      </w:r>
      <w:proofErr w:type="spellEnd"/>
      <w:r>
        <w:t xml:space="preserve"> сельсовете.</w:t>
      </w:r>
      <w:bookmarkEnd w:id="106"/>
      <w:r>
        <w:t xml:space="preserve"> </w:t>
      </w:r>
    </w:p>
    <w:p w14:paraId="0849B6A9" w14:textId="77777777" w:rsidR="00E14B67" w:rsidRPr="00E14B67" w:rsidRDefault="00E14B67" w:rsidP="00902C14">
      <w:pPr>
        <w:tabs>
          <w:tab w:val="left" w:pos="284"/>
        </w:tabs>
        <w:jc w:val="both"/>
        <w:rPr>
          <w:rFonts w:cstheme="minorHAnsi"/>
        </w:rPr>
      </w:pPr>
      <w:r w:rsidRPr="002C0D59">
        <w:t xml:space="preserve">Основное топливо – каменный уголь по ГОСТ 32464-2013 «Угли бурые, каменные и антрацит. Общие технические требования». </w:t>
      </w:r>
    </w:p>
    <w:p w14:paraId="38B20818" w14:textId="0239F4FA" w:rsidR="00E14B67" w:rsidRDefault="00E14B67" w:rsidP="00902C14">
      <w:pPr>
        <w:pStyle w:val="1"/>
        <w:numPr>
          <w:ilvl w:val="2"/>
          <w:numId w:val="1"/>
        </w:numPr>
        <w:tabs>
          <w:tab w:val="left" w:pos="284"/>
        </w:tabs>
        <w:ind w:left="0" w:firstLine="0"/>
      </w:pPr>
      <w:bookmarkStart w:id="107" w:name="_Toc138843207"/>
      <w:r>
        <w:t>Описание приоритетного направления развития топливного баланса.</w:t>
      </w:r>
      <w:bookmarkEnd w:id="107"/>
      <w:r>
        <w:t xml:space="preserve"> </w:t>
      </w:r>
    </w:p>
    <w:p w14:paraId="0477C023" w14:textId="1D3B086F" w:rsidR="00E14B67" w:rsidRDefault="004A064B" w:rsidP="00902C14">
      <w:pPr>
        <w:tabs>
          <w:tab w:val="left" w:pos="284"/>
        </w:tabs>
        <w:jc w:val="both"/>
      </w:pPr>
      <w:r>
        <w:t>В связи с отсутствием планов</w:t>
      </w:r>
      <w:r w:rsidR="00E14B67">
        <w:t xml:space="preserve"> по строительству газопроводов </w:t>
      </w:r>
      <w:r w:rsidR="001E7DED">
        <w:t xml:space="preserve">для газификации </w:t>
      </w:r>
      <w:proofErr w:type="spellStart"/>
      <w:r w:rsidR="004E2AD7">
        <w:t>Заковряжинс</w:t>
      </w:r>
      <w:r w:rsidR="001E7DED">
        <w:t>кого</w:t>
      </w:r>
      <w:proofErr w:type="spellEnd"/>
      <w:r w:rsidR="001E7DED">
        <w:t xml:space="preserve"> сельсовета </w:t>
      </w:r>
      <w:r w:rsidR="00E14B67">
        <w:t xml:space="preserve">приоритетным направлением развития топливного баланса </w:t>
      </w:r>
      <w:r w:rsidR="001E7DED">
        <w:t xml:space="preserve">на момент актуализации схемы теплоснабжения </w:t>
      </w:r>
      <w:r w:rsidR="00E14B67">
        <w:t xml:space="preserve">является </w:t>
      </w:r>
      <w:r w:rsidR="001E7DED">
        <w:t>использование каменного угля.</w:t>
      </w:r>
      <w:r w:rsidR="00E14B67">
        <w:t xml:space="preserve"> </w:t>
      </w:r>
    </w:p>
    <w:p w14:paraId="696799F9" w14:textId="48D8369D" w:rsidR="00E14B67" w:rsidRDefault="00E14B67" w:rsidP="00902C14">
      <w:pPr>
        <w:pStyle w:val="a4"/>
        <w:numPr>
          <w:ilvl w:val="2"/>
          <w:numId w:val="1"/>
        </w:numPr>
        <w:tabs>
          <w:tab w:val="left" w:pos="284"/>
        </w:tabs>
        <w:ind w:left="0" w:firstLine="0"/>
        <w:jc w:val="both"/>
        <w:rPr>
          <w:rFonts w:eastAsiaTheme="majorEastAsia" w:cstheme="majorBidi"/>
          <w:b/>
          <w:szCs w:val="32"/>
        </w:rPr>
      </w:pPr>
      <w:r w:rsidRPr="00E14B67">
        <w:rPr>
          <w:b/>
        </w:rPr>
        <w:t>Описание изменений в топливных</w:t>
      </w:r>
      <w:r>
        <w:t xml:space="preserve"> </w:t>
      </w:r>
      <w:r w:rsidRPr="00E14B67">
        <w:rPr>
          <w:rFonts w:eastAsiaTheme="majorEastAsia" w:cstheme="majorBidi"/>
          <w:b/>
          <w:szCs w:val="32"/>
        </w:rPr>
        <w:t>балансах источников тепловой энергии для каждой системы теплоснабжения, в том числе с учётом реализации планов строительства, реконструкции и технического перевооружения источников тепловой энергии, ввод в эксплуатацию которых осуществлён в период, предшествующий актуализации схемы теплоснабжения</w:t>
      </w:r>
      <w:r>
        <w:rPr>
          <w:rFonts w:eastAsiaTheme="majorEastAsia" w:cstheme="majorBidi"/>
          <w:b/>
          <w:szCs w:val="32"/>
        </w:rPr>
        <w:t>.</w:t>
      </w:r>
    </w:p>
    <w:p w14:paraId="0930E5B4" w14:textId="2C5E820B" w:rsidR="0032599C" w:rsidRPr="0032599C" w:rsidRDefault="00E14B67" w:rsidP="00902C14">
      <w:pPr>
        <w:tabs>
          <w:tab w:val="left" w:pos="284"/>
        </w:tabs>
        <w:jc w:val="both"/>
      </w:pPr>
      <w:r>
        <w:t xml:space="preserve">  </w:t>
      </w:r>
      <w:r w:rsidRPr="00E14B67">
        <w:t>Изменения в период, предшествующий актуализации схемы теплоснабжения, изменения в степени охвата централизованным теплоснабжениям потребителей отсутствуют.</w:t>
      </w:r>
    </w:p>
    <w:p w14:paraId="6D93E0C3" w14:textId="13E1459B" w:rsidR="005C1F13" w:rsidRDefault="009B067E" w:rsidP="00902C14">
      <w:pPr>
        <w:pStyle w:val="1"/>
        <w:numPr>
          <w:ilvl w:val="1"/>
          <w:numId w:val="1"/>
        </w:numPr>
        <w:tabs>
          <w:tab w:val="left" w:pos="284"/>
        </w:tabs>
        <w:ind w:left="0" w:firstLine="0"/>
      </w:pPr>
      <w:r>
        <w:t xml:space="preserve"> </w:t>
      </w:r>
      <w:bookmarkStart w:id="108" w:name="_Toc138843208"/>
      <w:r>
        <w:t xml:space="preserve">Часть 9. </w:t>
      </w:r>
      <w:r w:rsidR="00A90EAD">
        <w:t>Надежность теплоснабжения.</w:t>
      </w:r>
      <w:bookmarkEnd w:id="108"/>
      <w:r w:rsidR="00A90EAD">
        <w:t xml:space="preserve"> </w:t>
      </w:r>
    </w:p>
    <w:p w14:paraId="426AD79E" w14:textId="1BD8D6E7" w:rsidR="00A90EAD" w:rsidRDefault="00A90EAD" w:rsidP="00902C14">
      <w:pPr>
        <w:pStyle w:val="1"/>
        <w:numPr>
          <w:ilvl w:val="2"/>
          <w:numId w:val="1"/>
        </w:numPr>
        <w:tabs>
          <w:tab w:val="left" w:pos="284"/>
        </w:tabs>
        <w:ind w:left="0" w:firstLine="0"/>
      </w:pPr>
      <w:bookmarkStart w:id="109" w:name="_Toc138843209"/>
      <w:r>
        <w:t>Описание и значения показателей, определяемых в соответствии с методическими указаниями по разработке схем теплоснабжения, и иные сведения.</w:t>
      </w:r>
      <w:bookmarkEnd w:id="109"/>
      <w:r>
        <w:t xml:space="preserve"> </w:t>
      </w:r>
    </w:p>
    <w:p w14:paraId="7E0A8BA7" w14:textId="77777777" w:rsidR="001234FE" w:rsidRDefault="001234FE" w:rsidP="00902C14">
      <w:pPr>
        <w:tabs>
          <w:tab w:val="left" w:pos="284"/>
        </w:tabs>
        <w:spacing w:after="0"/>
        <w:jc w:val="both"/>
      </w:pPr>
      <w: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08.08.2012г.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котельной производится по следующим критериям:</w:t>
      </w:r>
    </w:p>
    <w:p w14:paraId="759C8B30" w14:textId="77777777" w:rsidR="001234FE" w:rsidRDefault="001234FE" w:rsidP="00902C14">
      <w:pPr>
        <w:tabs>
          <w:tab w:val="left" w:pos="284"/>
        </w:tabs>
        <w:spacing w:after="0"/>
        <w:jc w:val="both"/>
      </w:pPr>
      <w:r>
        <w:t>1. Надежность электроснабжения источников тепла (</w:t>
      </w:r>
      <w:proofErr w:type="spellStart"/>
      <w:r>
        <w:t>Кэ</w:t>
      </w:r>
      <w:proofErr w:type="spellEnd"/>
      <w:r>
        <w:t>) характеризуется наличием или отсутствием резервного электропитания:</w:t>
      </w:r>
    </w:p>
    <w:p w14:paraId="1194A4A8" w14:textId="77777777" w:rsidR="001234FE" w:rsidRDefault="001234FE" w:rsidP="00902C14">
      <w:pPr>
        <w:tabs>
          <w:tab w:val="left" w:pos="284"/>
        </w:tabs>
        <w:spacing w:after="0"/>
        <w:jc w:val="both"/>
      </w:pPr>
      <w:r>
        <w:t>- при наличии второго ввода или автономного источника</w:t>
      </w:r>
    </w:p>
    <w:p w14:paraId="0E7D6A05" w14:textId="77777777" w:rsidR="001234FE" w:rsidRDefault="001234FE" w:rsidP="00902C14">
      <w:pPr>
        <w:tabs>
          <w:tab w:val="left" w:pos="284"/>
        </w:tabs>
        <w:spacing w:after="0"/>
        <w:jc w:val="both"/>
      </w:pPr>
      <w:r>
        <w:t xml:space="preserve">электроснабжения                                </w:t>
      </w:r>
      <w:proofErr w:type="spellStart"/>
      <w:r>
        <w:t>Кэ</w:t>
      </w:r>
      <w:proofErr w:type="spellEnd"/>
      <w:r>
        <w:t xml:space="preserve"> = 1,0;</w:t>
      </w:r>
    </w:p>
    <w:p w14:paraId="7C590300" w14:textId="77777777" w:rsidR="001234FE" w:rsidRDefault="001234FE" w:rsidP="00902C14">
      <w:pPr>
        <w:tabs>
          <w:tab w:val="left" w:pos="284"/>
        </w:tabs>
        <w:spacing w:after="0"/>
        <w:jc w:val="both"/>
      </w:pPr>
      <w:r>
        <w:t>- при отсутствии резервного электропитания при мощности</w:t>
      </w:r>
    </w:p>
    <w:p w14:paraId="7DD5183F" w14:textId="77777777" w:rsidR="001234FE" w:rsidRDefault="001234FE" w:rsidP="00902C14">
      <w:pPr>
        <w:tabs>
          <w:tab w:val="left" w:pos="284"/>
        </w:tabs>
        <w:spacing w:after="0"/>
        <w:jc w:val="both"/>
      </w:pPr>
      <w:r>
        <w:t>отопительной котельной</w:t>
      </w:r>
    </w:p>
    <w:p w14:paraId="731035D3" w14:textId="596DF02A" w:rsidR="001234FE" w:rsidRDefault="001234FE" w:rsidP="00902C14">
      <w:pPr>
        <w:tabs>
          <w:tab w:val="left" w:pos="284"/>
        </w:tabs>
        <w:spacing w:after="0"/>
        <w:jc w:val="both"/>
      </w:pPr>
      <w:r>
        <w:t>до 5,0 Гкал/ч</w:t>
      </w:r>
      <w:r>
        <w:tab/>
      </w:r>
      <w:r w:rsidR="001953B6">
        <w:tab/>
      </w:r>
      <w:proofErr w:type="spellStart"/>
      <w:r>
        <w:t>Кэ</w:t>
      </w:r>
      <w:proofErr w:type="spellEnd"/>
      <w:r>
        <w:t xml:space="preserve"> = 0,8</w:t>
      </w:r>
    </w:p>
    <w:p w14:paraId="4FEDD31E" w14:textId="77777777" w:rsidR="001234FE" w:rsidRDefault="001234FE" w:rsidP="00902C14">
      <w:pPr>
        <w:tabs>
          <w:tab w:val="left" w:pos="284"/>
        </w:tabs>
        <w:spacing w:after="0"/>
        <w:jc w:val="both"/>
      </w:pPr>
      <w:r>
        <w:t>св. 5,0 до 20 Гкал/ч</w:t>
      </w:r>
      <w:r>
        <w:tab/>
      </w:r>
      <w:proofErr w:type="spellStart"/>
      <w:r>
        <w:t>Кэ</w:t>
      </w:r>
      <w:proofErr w:type="spellEnd"/>
      <w:r>
        <w:t xml:space="preserve"> = 0,7</w:t>
      </w:r>
    </w:p>
    <w:p w14:paraId="71C8FC4A" w14:textId="69A35D1D" w:rsidR="001234FE" w:rsidRDefault="001234FE" w:rsidP="00902C14">
      <w:pPr>
        <w:tabs>
          <w:tab w:val="left" w:pos="284"/>
        </w:tabs>
        <w:spacing w:after="0"/>
        <w:jc w:val="both"/>
      </w:pPr>
      <w:r>
        <w:t>св. 20 Гкал/ч</w:t>
      </w:r>
      <w:r>
        <w:tab/>
      </w:r>
      <w:r w:rsidR="001953B6">
        <w:tab/>
      </w:r>
      <w:proofErr w:type="spellStart"/>
      <w:r>
        <w:t>Кэ</w:t>
      </w:r>
      <w:proofErr w:type="spellEnd"/>
      <w:r>
        <w:t xml:space="preserve"> = 0,6</w:t>
      </w:r>
    </w:p>
    <w:p w14:paraId="46838D48" w14:textId="77777777" w:rsidR="001234FE" w:rsidRDefault="001234FE" w:rsidP="00902C14">
      <w:pPr>
        <w:tabs>
          <w:tab w:val="left" w:pos="284"/>
        </w:tabs>
        <w:spacing w:after="0"/>
        <w:jc w:val="both"/>
      </w:pPr>
      <w:r>
        <w:t>2. Надежность водоснабжения источников тепла (Кв) характеризуется наличием или отсутствием резервного водоснабжения:</w:t>
      </w:r>
    </w:p>
    <w:p w14:paraId="3FCFDA4C" w14:textId="77777777" w:rsidR="001234FE" w:rsidRDefault="001234FE" w:rsidP="00902C14">
      <w:pPr>
        <w:tabs>
          <w:tab w:val="left" w:pos="284"/>
        </w:tabs>
        <w:spacing w:after="0"/>
        <w:jc w:val="both"/>
      </w:pPr>
      <w:r>
        <w:t>-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w:t>
      </w:r>
    </w:p>
    <w:p w14:paraId="23F678F7" w14:textId="77777777" w:rsidR="001234FE" w:rsidRDefault="001234FE" w:rsidP="00902C14">
      <w:pPr>
        <w:tabs>
          <w:tab w:val="left" w:pos="284"/>
        </w:tabs>
        <w:spacing w:after="0"/>
        <w:jc w:val="both"/>
      </w:pPr>
      <w:r>
        <w:t>- при отсутствии резервного водоснабжения при мощности отопительной котельной</w:t>
      </w:r>
    </w:p>
    <w:p w14:paraId="418B7006" w14:textId="3B3803EB" w:rsidR="001234FE" w:rsidRDefault="001234FE" w:rsidP="00902C14">
      <w:pPr>
        <w:tabs>
          <w:tab w:val="left" w:pos="284"/>
        </w:tabs>
        <w:spacing w:after="0"/>
        <w:jc w:val="both"/>
      </w:pPr>
      <w:r>
        <w:t>до 5,0 Гкал/ч</w:t>
      </w:r>
      <w:r>
        <w:tab/>
      </w:r>
      <w:r w:rsidR="001953B6">
        <w:tab/>
      </w:r>
      <w:r>
        <w:t>Кв = 0,8</w:t>
      </w:r>
    </w:p>
    <w:p w14:paraId="1D557D49" w14:textId="77777777" w:rsidR="001234FE" w:rsidRDefault="001234FE" w:rsidP="00902C14">
      <w:pPr>
        <w:tabs>
          <w:tab w:val="left" w:pos="284"/>
        </w:tabs>
        <w:spacing w:after="0"/>
        <w:jc w:val="both"/>
      </w:pPr>
      <w:r>
        <w:t>св. 5,0 до 20 Гкал/ч</w:t>
      </w:r>
      <w:r>
        <w:tab/>
        <w:t>Кв = 0,7</w:t>
      </w:r>
    </w:p>
    <w:p w14:paraId="73B40A98" w14:textId="6EFB14CD" w:rsidR="001234FE" w:rsidRDefault="001234FE" w:rsidP="00902C14">
      <w:pPr>
        <w:tabs>
          <w:tab w:val="left" w:pos="284"/>
        </w:tabs>
        <w:spacing w:after="0"/>
        <w:jc w:val="both"/>
      </w:pPr>
      <w:r>
        <w:t>св. 20 Гкал/ч</w:t>
      </w:r>
      <w:r>
        <w:tab/>
      </w:r>
      <w:r w:rsidR="001953B6">
        <w:tab/>
      </w:r>
      <w:r>
        <w:t>Кв = 0,6</w:t>
      </w:r>
    </w:p>
    <w:p w14:paraId="003EC7BE" w14:textId="77777777" w:rsidR="001234FE" w:rsidRDefault="001234FE" w:rsidP="00902C14">
      <w:pPr>
        <w:tabs>
          <w:tab w:val="left" w:pos="284"/>
        </w:tabs>
        <w:spacing w:after="0"/>
        <w:jc w:val="both"/>
      </w:pPr>
      <w:r>
        <w:t>3. Надежность топливоснабжения источников тепла (</w:t>
      </w:r>
      <w:proofErr w:type="spellStart"/>
      <w:r>
        <w:t>Кт</w:t>
      </w:r>
      <w:proofErr w:type="spellEnd"/>
      <w:r>
        <w:t>) характеризуется наличием или отсутствием резервного топливоснабжения:</w:t>
      </w:r>
    </w:p>
    <w:p w14:paraId="03816DD6" w14:textId="77777777" w:rsidR="001234FE" w:rsidRDefault="001234FE" w:rsidP="00902C14">
      <w:pPr>
        <w:tabs>
          <w:tab w:val="left" w:pos="284"/>
        </w:tabs>
        <w:spacing w:after="0"/>
        <w:jc w:val="both"/>
      </w:pPr>
      <w:r>
        <w:t xml:space="preserve">- при наличии резервного топлива            </w:t>
      </w:r>
      <w:proofErr w:type="spellStart"/>
      <w:r>
        <w:t>Кт</w:t>
      </w:r>
      <w:proofErr w:type="spellEnd"/>
      <w:r>
        <w:t xml:space="preserve"> = 1,0;</w:t>
      </w:r>
    </w:p>
    <w:p w14:paraId="175F6BDC" w14:textId="77777777" w:rsidR="001234FE" w:rsidRDefault="001234FE" w:rsidP="00902C14">
      <w:pPr>
        <w:tabs>
          <w:tab w:val="left" w:pos="284"/>
        </w:tabs>
        <w:spacing w:after="0"/>
        <w:jc w:val="both"/>
      </w:pPr>
      <w:r>
        <w:t>- при отсутствии резервного топлива при мощности отопительной котельной</w:t>
      </w:r>
    </w:p>
    <w:p w14:paraId="42B992DA" w14:textId="3159F2C9" w:rsidR="001234FE" w:rsidRDefault="001234FE" w:rsidP="00902C14">
      <w:pPr>
        <w:tabs>
          <w:tab w:val="left" w:pos="284"/>
        </w:tabs>
        <w:spacing w:after="0"/>
        <w:jc w:val="both"/>
      </w:pPr>
      <w:r>
        <w:t>до 5,0 Гкал/ч</w:t>
      </w:r>
      <w:r>
        <w:tab/>
      </w:r>
      <w:r w:rsidR="001953B6">
        <w:tab/>
      </w:r>
      <w:proofErr w:type="spellStart"/>
      <w:r>
        <w:t>Кт</w:t>
      </w:r>
      <w:proofErr w:type="spellEnd"/>
      <w:r>
        <w:t xml:space="preserve"> = 1,0</w:t>
      </w:r>
    </w:p>
    <w:p w14:paraId="64438421" w14:textId="77777777" w:rsidR="001234FE" w:rsidRDefault="001234FE" w:rsidP="00902C14">
      <w:pPr>
        <w:tabs>
          <w:tab w:val="left" w:pos="284"/>
        </w:tabs>
        <w:spacing w:after="0"/>
        <w:jc w:val="both"/>
      </w:pPr>
      <w:r>
        <w:t>св. 5,0 до 20 Гкал/ч</w:t>
      </w:r>
      <w:r>
        <w:tab/>
      </w:r>
      <w:proofErr w:type="spellStart"/>
      <w:r>
        <w:t>Кт</w:t>
      </w:r>
      <w:proofErr w:type="spellEnd"/>
      <w:r>
        <w:t xml:space="preserve"> = 0,7</w:t>
      </w:r>
    </w:p>
    <w:p w14:paraId="0D30E0B9" w14:textId="62C3DBAA" w:rsidR="001234FE" w:rsidRDefault="001234FE" w:rsidP="00902C14">
      <w:pPr>
        <w:tabs>
          <w:tab w:val="left" w:pos="284"/>
        </w:tabs>
        <w:spacing w:after="0"/>
        <w:jc w:val="both"/>
      </w:pPr>
      <w:r>
        <w:t>св. 20 Гкал/ч</w:t>
      </w:r>
      <w:r>
        <w:tab/>
      </w:r>
      <w:r w:rsidR="001953B6">
        <w:tab/>
      </w:r>
      <w:proofErr w:type="spellStart"/>
      <w:r>
        <w:t>Кт</w:t>
      </w:r>
      <w:proofErr w:type="spellEnd"/>
      <w:r>
        <w:t xml:space="preserve"> = 0,5</w:t>
      </w:r>
    </w:p>
    <w:p w14:paraId="2729E0EA" w14:textId="77777777" w:rsidR="001234FE" w:rsidRDefault="001234FE" w:rsidP="00902C14">
      <w:pPr>
        <w:tabs>
          <w:tab w:val="left" w:pos="284"/>
        </w:tabs>
        <w:spacing w:after="0"/>
        <w:jc w:val="both"/>
      </w:pPr>
      <w:r>
        <w:t>4. 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w:t>
      </w:r>
    </w:p>
    <w:p w14:paraId="0CA64455" w14:textId="77777777" w:rsidR="001234FE" w:rsidRDefault="001234FE" w:rsidP="00902C14">
      <w:pPr>
        <w:tabs>
          <w:tab w:val="left" w:pos="284"/>
        </w:tabs>
        <w:spacing w:after="0"/>
        <w:jc w:val="both"/>
      </w:pPr>
      <w:r>
        <w:t>Величина этого показателя определяется размером дефицита</w:t>
      </w:r>
    </w:p>
    <w:p w14:paraId="619823C1" w14:textId="77777777" w:rsidR="001234FE" w:rsidRDefault="001234FE" w:rsidP="00902C14">
      <w:pPr>
        <w:tabs>
          <w:tab w:val="left" w:pos="284"/>
        </w:tabs>
        <w:spacing w:after="0"/>
        <w:jc w:val="both"/>
      </w:pPr>
      <w:r>
        <w:t xml:space="preserve">до 10%                                      </w:t>
      </w:r>
      <w:r>
        <w:tab/>
        <w:t>Кб = 1,0</w:t>
      </w:r>
    </w:p>
    <w:p w14:paraId="24A089C4" w14:textId="77777777" w:rsidR="001234FE" w:rsidRDefault="001234FE" w:rsidP="00902C14">
      <w:pPr>
        <w:tabs>
          <w:tab w:val="left" w:pos="284"/>
        </w:tabs>
        <w:spacing w:after="0"/>
        <w:jc w:val="both"/>
      </w:pPr>
      <w:r>
        <w:t xml:space="preserve">св. 10 до 20%                               </w:t>
      </w:r>
      <w:r>
        <w:tab/>
        <w:t>Кб = 0,8</w:t>
      </w:r>
    </w:p>
    <w:p w14:paraId="3DD1F833" w14:textId="77777777" w:rsidR="001234FE" w:rsidRDefault="001234FE" w:rsidP="00902C14">
      <w:pPr>
        <w:tabs>
          <w:tab w:val="left" w:pos="284"/>
        </w:tabs>
        <w:spacing w:after="0"/>
        <w:jc w:val="both"/>
      </w:pPr>
      <w:r>
        <w:t xml:space="preserve">св. 20 до 30%                               </w:t>
      </w:r>
      <w:r>
        <w:tab/>
        <w:t>Кб = 0,6</w:t>
      </w:r>
    </w:p>
    <w:p w14:paraId="3B2B87C2" w14:textId="77777777" w:rsidR="001234FE" w:rsidRDefault="001234FE" w:rsidP="00902C14">
      <w:pPr>
        <w:tabs>
          <w:tab w:val="left" w:pos="284"/>
        </w:tabs>
        <w:spacing w:after="0"/>
        <w:jc w:val="both"/>
      </w:pPr>
      <w:r>
        <w:t xml:space="preserve">св. 30%                                     </w:t>
      </w:r>
      <w:r>
        <w:tab/>
        <w:t>Кб = 0,3</w:t>
      </w:r>
    </w:p>
    <w:p w14:paraId="1003DF0B" w14:textId="77777777" w:rsidR="001234FE" w:rsidRDefault="001234FE" w:rsidP="00902C14">
      <w:pPr>
        <w:tabs>
          <w:tab w:val="left" w:pos="284"/>
        </w:tabs>
        <w:spacing w:after="0"/>
        <w:jc w:val="both"/>
      </w:pPr>
      <w:r>
        <w:t>5. 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14:paraId="7F9059FF" w14:textId="77777777" w:rsidR="001234FE" w:rsidRDefault="001234FE" w:rsidP="00902C14">
      <w:pPr>
        <w:tabs>
          <w:tab w:val="left" w:pos="284"/>
        </w:tabs>
        <w:spacing w:after="0"/>
        <w:jc w:val="both"/>
      </w:pPr>
      <w:r>
        <w:t>Уровень резервирования (</w:t>
      </w:r>
      <w:proofErr w:type="spellStart"/>
      <w:r>
        <w:t>Кр</w:t>
      </w:r>
      <w:proofErr w:type="spellEnd"/>
      <w:r>
        <w:t>)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14:paraId="5FD983E5" w14:textId="77777777" w:rsidR="001234FE" w:rsidRDefault="001234FE" w:rsidP="00902C14">
      <w:pPr>
        <w:tabs>
          <w:tab w:val="left" w:pos="284"/>
        </w:tabs>
        <w:spacing w:after="0"/>
        <w:jc w:val="both"/>
      </w:pPr>
      <w:r>
        <w:t xml:space="preserve">резервирование св. 90 до 100% нагрузки      </w:t>
      </w:r>
      <w:proofErr w:type="spellStart"/>
      <w:r>
        <w:t>Кр</w:t>
      </w:r>
      <w:proofErr w:type="spellEnd"/>
      <w:r>
        <w:t xml:space="preserve"> = 1,0</w:t>
      </w:r>
    </w:p>
    <w:p w14:paraId="36A5D690" w14:textId="3CA51572" w:rsidR="001234FE" w:rsidRDefault="001234FE" w:rsidP="00902C14">
      <w:pPr>
        <w:tabs>
          <w:tab w:val="left" w:pos="284"/>
        </w:tabs>
        <w:spacing w:after="0"/>
        <w:jc w:val="both"/>
      </w:pPr>
      <w:r>
        <w:t>св. 70 до 90%</w:t>
      </w:r>
      <w:r>
        <w:tab/>
      </w:r>
      <w:r w:rsidR="008C5B82">
        <w:tab/>
      </w:r>
      <w:r w:rsidR="008C5B82">
        <w:tab/>
      </w:r>
      <w:r w:rsidR="008C5B82">
        <w:tab/>
      </w:r>
      <w:proofErr w:type="spellStart"/>
      <w:r>
        <w:t>Кр</w:t>
      </w:r>
      <w:proofErr w:type="spellEnd"/>
      <w:r>
        <w:t xml:space="preserve"> = 0,7</w:t>
      </w:r>
    </w:p>
    <w:p w14:paraId="13251B25" w14:textId="77777777" w:rsidR="001234FE" w:rsidRDefault="001234FE" w:rsidP="00902C14">
      <w:pPr>
        <w:tabs>
          <w:tab w:val="left" w:pos="284"/>
        </w:tabs>
        <w:spacing w:after="0"/>
        <w:jc w:val="both"/>
      </w:pPr>
      <w:r>
        <w:t xml:space="preserve">св. 50 до 70%                               </w:t>
      </w:r>
      <w:r>
        <w:tab/>
      </w:r>
      <w:proofErr w:type="spellStart"/>
      <w:r>
        <w:t>Кр</w:t>
      </w:r>
      <w:proofErr w:type="spellEnd"/>
      <w:r>
        <w:t xml:space="preserve"> = 0,5</w:t>
      </w:r>
    </w:p>
    <w:p w14:paraId="118F2333" w14:textId="77777777" w:rsidR="001234FE" w:rsidRDefault="001234FE" w:rsidP="00902C14">
      <w:pPr>
        <w:tabs>
          <w:tab w:val="left" w:pos="284"/>
        </w:tabs>
        <w:spacing w:after="0"/>
        <w:jc w:val="both"/>
      </w:pPr>
      <w:r>
        <w:t xml:space="preserve">св. 30 до 50%                               </w:t>
      </w:r>
      <w:r>
        <w:tab/>
      </w:r>
      <w:proofErr w:type="spellStart"/>
      <w:r>
        <w:t>Кр</w:t>
      </w:r>
      <w:proofErr w:type="spellEnd"/>
      <w:r>
        <w:t xml:space="preserve"> = 0,3</w:t>
      </w:r>
    </w:p>
    <w:p w14:paraId="3B461D51" w14:textId="77777777" w:rsidR="001234FE" w:rsidRDefault="001234FE" w:rsidP="00902C14">
      <w:pPr>
        <w:tabs>
          <w:tab w:val="left" w:pos="284"/>
        </w:tabs>
        <w:spacing w:after="0"/>
        <w:jc w:val="both"/>
      </w:pPr>
      <w:r>
        <w:t xml:space="preserve">менее 30%                                   </w:t>
      </w:r>
      <w:r>
        <w:tab/>
      </w:r>
      <w:proofErr w:type="spellStart"/>
      <w:r>
        <w:t>Кр</w:t>
      </w:r>
      <w:proofErr w:type="spellEnd"/>
      <w:r>
        <w:t xml:space="preserve"> = 0,2</w:t>
      </w:r>
    </w:p>
    <w:p w14:paraId="0BDF7256" w14:textId="77777777" w:rsidR="001234FE" w:rsidRDefault="001234FE" w:rsidP="00902C14">
      <w:pPr>
        <w:tabs>
          <w:tab w:val="left" w:pos="284"/>
        </w:tabs>
        <w:spacing w:after="0"/>
        <w:jc w:val="both"/>
      </w:pPr>
      <w:r>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14:paraId="163212C7" w14:textId="77777777" w:rsidR="001234FE" w:rsidRDefault="001234FE" w:rsidP="00902C14">
      <w:pPr>
        <w:tabs>
          <w:tab w:val="left" w:pos="284"/>
        </w:tabs>
        <w:spacing w:after="0"/>
        <w:jc w:val="both"/>
      </w:pPr>
      <w:r>
        <w:t>при доле ветхих сетей</w:t>
      </w:r>
    </w:p>
    <w:p w14:paraId="1A07255A" w14:textId="77777777" w:rsidR="001234FE" w:rsidRDefault="001234FE" w:rsidP="00902C14">
      <w:pPr>
        <w:tabs>
          <w:tab w:val="left" w:pos="284"/>
        </w:tabs>
        <w:spacing w:after="0"/>
        <w:jc w:val="both"/>
      </w:pPr>
      <w:r>
        <w:t xml:space="preserve">до 10%                                    </w:t>
      </w:r>
      <w:r>
        <w:tab/>
        <w:t>Кс = 1,0</w:t>
      </w:r>
    </w:p>
    <w:p w14:paraId="1F30A4FF" w14:textId="77777777" w:rsidR="001234FE" w:rsidRDefault="001234FE" w:rsidP="00902C14">
      <w:pPr>
        <w:tabs>
          <w:tab w:val="left" w:pos="284"/>
        </w:tabs>
        <w:spacing w:after="0"/>
        <w:jc w:val="both"/>
      </w:pPr>
      <w:r>
        <w:t xml:space="preserve">св. 10 до 20%                             </w:t>
      </w:r>
      <w:r>
        <w:tab/>
        <w:t>Кс = 0,8</w:t>
      </w:r>
    </w:p>
    <w:p w14:paraId="28368010" w14:textId="77777777" w:rsidR="001234FE" w:rsidRDefault="001234FE" w:rsidP="00902C14">
      <w:pPr>
        <w:tabs>
          <w:tab w:val="left" w:pos="284"/>
        </w:tabs>
        <w:spacing w:after="0"/>
        <w:jc w:val="both"/>
      </w:pPr>
      <w:r>
        <w:t xml:space="preserve">св. 20 до 30%                             </w:t>
      </w:r>
      <w:r>
        <w:tab/>
        <w:t>Кс = 0,6</w:t>
      </w:r>
    </w:p>
    <w:p w14:paraId="4DDBACD8" w14:textId="77777777" w:rsidR="001234FE" w:rsidRDefault="001234FE" w:rsidP="00902C14">
      <w:pPr>
        <w:tabs>
          <w:tab w:val="left" w:pos="284"/>
        </w:tabs>
        <w:spacing w:after="0"/>
        <w:jc w:val="both"/>
      </w:pPr>
      <w:r>
        <w:t xml:space="preserve">св. 30%                                   </w:t>
      </w:r>
      <w:r>
        <w:tab/>
        <w:t>Кс = 0,5</w:t>
      </w:r>
    </w:p>
    <w:p w14:paraId="7F82BBCC" w14:textId="77777777" w:rsidR="001234FE" w:rsidRDefault="001234FE" w:rsidP="00902C14">
      <w:pPr>
        <w:tabs>
          <w:tab w:val="left" w:pos="284"/>
        </w:tabs>
        <w:spacing w:after="0"/>
        <w:jc w:val="both"/>
      </w:pPr>
      <w:r>
        <w:t xml:space="preserve">7. Показатель надежности конкретной системы теплоснабжения </w:t>
      </w:r>
      <w:proofErr w:type="spellStart"/>
      <w:r>
        <w:t>Кнад</w:t>
      </w:r>
      <w:proofErr w:type="spellEnd"/>
      <w:r>
        <w:t xml:space="preserve"> определяется как средний по частным показателям </w:t>
      </w:r>
      <w:proofErr w:type="spellStart"/>
      <w:r>
        <w:t>Кэ</w:t>
      </w:r>
      <w:proofErr w:type="spellEnd"/>
      <w:r>
        <w:t xml:space="preserve"> , Кв , </w:t>
      </w:r>
      <w:proofErr w:type="spellStart"/>
      <w:r>
        <w:t>Кт</w:t>
      </w:r>
      <w:proofErr w:type="spellEnd"/>
      <w:r>
        <w:t xml:space="preserve"> , Кб , </w:t>
      </w:r>
      <w:proofErr w:type="spellStart"/>
      <w:r>
        <w:t>Кр</w:t>
      </w:r>
      <w:proofErr w:type="spellEnd"/>
      <w:r>
        <w:t xml:space="preserve">  и Кс.</w:t>
      </w:r>
    </w:p>
    <w:p w14:paraId="1804CF1F" w14:textId="7518D95F" w:rsidR="001234FE" w:rsidRDefault="001234FE" w:rsidP="00902C14">
      <w:pPr>
        <w:tabs>
          <w:tab w:val="left" w:pos="284"/>
        </w:tabs>
        <w:spacing w:after="0"/>
        <w:jc w:val="both"/>
      </w:pPr>
      <w:r>
        <w:t xml:space="preserve"> где:</w:t>
      </w:r>
    </w:p>
    <w:p w14:paraId="0B8A8D2A" w14:textId="77777777" w:rsidR="001234FE" w:rsidRDefault="001234FE" w:rsidP="00902C14">
      <w:pPr>
        <w:tabs>
          <w:tab w:val="left" w:pos="284"/>
        </w:tabs>
        <w:spacing w:after="0"/>
        <w:jc w:val="both"/>
      </w:pPr>
      <w:r>
        <w:t>n - число показателей, учтенных в числителе.</w:t>
      </w:r>
    </w:p>
    <w:p w14:paraId="5D5640E0" w14:textId="77777777" w:rsidR="001234FE" w:rsidRDefault="001234FE" w:rsidP="00902C14">
      <w:pPr>
        <w:tabs>
          <w:tab w:val="left" w:pos="284"/>
        </w:tabs>
        <w:spacing w:after="0"/>
        <w:jc w:val="both"/>
      </w:pPr>
      <w:r>
        <w:t>В зависимости от полученных показателей надежности отдельных систем и системы коммунального теплоснабжения с точки зрения надежности могут быть оценены как</w:t>
      </w:r>
    </w:p>
    <w:p w14:paraId="5103A931" w14:textId="77777777" w:rsidR="001234FE" w:rsidRDefault="001234FE" w:rsidP="00902C14">
      <w:pPr>
        <w:tabs>
          <w:tab w:val="left" w:pos="284"/>
        </w:tabs>
        <w:spacing w:after="0"/>
        <w:jc w:val="both"/>
      </w:pPr>
      <w:r>
        <w:t>высоконадежные</w:t>
      </w:r>
      <w:r>
        <w:tab/>
        <w:t xml:space="preserve">при </w:t>
      </w:r>
      <w:proofErr w:type="spellStart"/>
      <w:r>
        <w:t>Кнад</w:t>
      </w:r>
      <w:proofErr w:type="spellEnd"/>
      <w:r>
        <w:t xml:space="preserve"> - более 0,9</w:t>
      </w:r>
    </w:p>
    <w:p w14:paraId="147E9226" w14:textId="24348132" w:rsidR="001234FE" w:rsidRDefault="001234FE" w:rsidP="00902C14">
      <w:pPr>
        <w:tabs>
          <w:tab w:val="left" w:pos="284"/>
        </w:tabs>
        <w:spacing w:after="0"/>
        <w:jc w:val="both"/>
      </w:pPr>
      <w:r>
        <w:t>надежные</w:t>
      </w:r>
      <w:r>
        <w:tab/>
      </w:r>
      <w:r w:rsidR="008C5B82">
        <w:tab/>
      </w:r>
      <w:proofErr w:type="spellStart"/>
      <w:r>
        <w:t>Кнад</w:t>
      </w:r>
      <w:proofErr w:type="spellEnd"/>
      <w:r>
        <w:t xml:space="preserve"> - от 0,75 до 0,89</w:t>
      </w:r>
    </w:p>
    <w:p w14:paraId="56B96B02" w14:textId="77777777" w:rsidR="001234FE" w:rsidRDefault="001234FE" w:rsidP="00902C14">
      <w:pPr>
        <w:tabs>
          <w:tab w:val="left" w:pos="284"/>
        </w:tabs>
        <w:spacing w:after="0"/>
        <w:jc w:val="both"/>
      </w:pPr>
      <w:r>
        <w:t>малонадежные</w:t>
      </w:r>
      <w:r>
        <w:tab/>
      </w:r>
      <w:proofErr w:type="spellStart"/>
      <w:r>
        <w:t>Кнад</w:t>
      </w:r>
      <w:proofErr w:type="spellEnd"/>
      <w:r>
        <w:t xml:space="preserve"> - от 0,5 до 0,74</w:t>
      </w:r>
    </w:p>
    <w:p w14:paraId="224B1634" w14:textId="0D4D1948" w:rsidR="001234FE" w:rsidRDefault="001234FE" w:rsidP="00902C14">
      <w:pPr>
        <w:tabs>
          <w:tab w:val="left" w:pos="284"/>
        </w:tabs>
        <w:spacing w:after="0"/>
        <w:jc w:val="both"/>
      </w:pPr>
      <w:r>
        <w:t>ненадежные</w:t>
      </w:r>
      <w:r>
        <w:tab/>
      </w:r>
      <w:r w:rsidR="008C5B82">
        <w:tab/>
      </w:r>
      <w:proofErr w:type="spellStart"/>
      <w:r>
        <w:t>Кнад</w:t>
      </w:r>
      <w:proofErr w:type="spellEnd"/>
      <w:r>
        <w:t xml:space="preserve"> - менее 0,5.</w:t>
      </w:r>
    </w:p>
    <w:p w14:paraId="68B92259" w14:textId="77777777" w:rsidR="00A90EAD" w:rsidRDefault="00A90EAD" w:rsidP="00902C14">
      <w:pPr>
        <w:tabs>
          <w:tab w:val="left" w:pos="284"/>
        </w:tabs>
        <w:spacing w:after="0"/>
        <w:jc w:val="both"/>
      </w:pPr>
    </w:p>
    <w:p w14:paraId="51629B6F" w14:textId="5D5A3C13" w:rsidR="001234FE" w:rsidRDefault="001234FE" w:rsidP="00902C14">
      <w:pPr>
        <w:tabs>
          <w:tab w:val="left" w:pos="284"/>
        </w:tabs>
        <w:spacing w:after="0"/>
        <w:jc w:val="both"/>
      </w:pPr>
      <w:r>
        <w:t xml:space="preserve">Оценка показателей надежности системы теплоснабжения котельной по ул. </w:t>
      </w:r>
      <w:r w:rsidR="002C0925">
        <w:t>Ленина</w:t>
      </w:r>
      <w:r>
        <w:t xml:space="preserve"> приведена в таблице </w:t>
      </w:r>
      <w:r w:rsidR="002C5364">
        <w:t>18</w:t>
      </w:r>
      <w:r>
        <w:t xml:space="preserve">. </w:t>
      </w:r>
    </w:p>
    <w:p w14:paraId="6A48E6E4" w14:textId="76D4DDFF" w:rsidR="001234FE" w:rsidRPr="001234FE" w:rsidRDefault="001234FE" w:rsidP="00F87C58">
      <w:pPr>
        <w:pStyle w:val="afa"/>
        <w:rPr>
          <w:i w:val="0"/>
          <w:lang w:val="ru-RU"/>
        </w:rPr>
      </w:pPr>
      <w:bookmarkStart w:id="110" w:name="_Toc135639597"/>
      <w:bookmarkStart w:id="111" w:name="_Toc138260572"/>
      <w:r w:rsidRPr="001234FE">
        <w:rPr>
          <w:lang w:val="ru-RU"/>
        </w:rPr>
        <w:t xml:space="preserve">Таблица </w:t>
      </w:r>
      <w:r w:rsidR="002C5364">
        <w:rPr>
          <w:noProof/>
          <w:lang w:val="ru-RU"/>
        </w:rPr>
        <w:t>18</w:t>
      </w:r>
      <w:r w:rsidRPr="001234FE">
        <w:rPr>
          <w:lang w:val="ru-RU"/>
        </w:rPr>
        <w:t>. Показатели надежности системы теплоснабжения</w:t>
      </w:r>
      <w:bookmarkEnd w:id="110"/>
      <w:r w:rsidRPr="001234FE">
        <w:rPr>
          <w:lang w:val="ru-RU"/>
        </w:rPr>
        <w:t xml:space="preserve"> </w:t>
      </w:r>
      <w:r w:rsidRPr="00114620">
        <w:rPr>
          <w:lang w:val="ru-RU"/>
        </w:rPr>
        <w:t>котельной</w:t>
      </w:r>
      <w:r w:rsidRPr="001234FE">
        <w:rPr>
          <w:lang w:val="ru-RU"/>
        </w:rPr>
        <w:t xml:space="preserve"> по ул. </w:t>
      </w:r>
      <w:r w:rsidR="002C0925">
        <w:rPr>
          <w:lang w:val="ru-RU"/>
        </w:rPr>
        <w:t>Ленина</w:t>
      </w:r>
      <w:bookmarkEnd w:id="111"/>
    </w:p>
    <w:tbl>
      <w:tblPr>
        <w:tblW w:w="5060"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
        <w:gridCol w:w="6180"/>
        <w:gridCol w:w="1653"/>
        <w:gridCol w:w="1647"/>
      </w:tblGrid>
      <w:tr w:rsidR="001234FE" w:rsidRPr="0063502B" w14:paraId="1FC987BB" w14:textId="77777777" w:rsidTr="001234FE">
        <w:trPr>
          <w:cantSplit/>
          <w:trHeight w:val="733"/>
        </w:trPr>
        <w:tc>
          <w:tcPr>
            <w:tcW w:w="274" w:type="pct"/>
            <w:shd w:val="clear" w:color="auto" w:fill="auto"/>
            <w:vAlign w:val="center"/>
            <w:hideMark/>
          </w:tcPr>
          <w:p w14:paraId="09CE9BE3" w14:textId="77777777" w:rsidR="001234FE" w:rsidRPr="00D91E56" w:rsidRDefault="001234FE" w:rsidP="00902C14">
            <w:pPr>
              <w:pStyle w:val="af6"/>
              <w:tabs>
                <w:tab w:val="left" w:pos="284"/>
              </w:tabs>
              <w:jc w:val="both"/>
              <w:rPr>
                <w:b/>
              </w:rPr>
            </w:pPr>
            <w:r w:rsidRPr="00D91E56">
              <w:rPr>
                <w:b/>
              </w:rPr>
              <w:t>№ п/п</w:t>
            </w:r>
          </w:p>
        </w:tc>
        <w:tc>
          <w:tcPr>
            <w:tcW w:w="3081" w:type="pct"/>
            <w:shd w:val="clear" w:color="auto" w:fill="auto"/>
            <w:vAlign w:val="center"/>
            <w:hideMark/>
          </w:tcPr>
          <w:p w14:paraId="563F0BE3" w14:textId="2180439E" w:rsidR="001234FE" w:rsidRPr="00D91E56" w:rsidRDefault="001234FE" w:rsidP="00902C14">
            <w:pPr>
              <w:pStyle w:val="af6"/>
              <w:tabs>
                <w:tab w:val="left" w:pos="284"/>
              </w:tabs>
              <w:jc w:val="both"/>
              <w:rPr>
                <w:b/>
              </w:rPr>
            </w:pPr>
            <w:r w:rsidRPr="00D91E56">
              <w:rPr>
                <w:b/>
              </w:rPr>
              <w:t>Наименование показателя</w:t>
            </w:r>
          </w:p>
        </w:tc>
        <w:tc>
          <w:tcPr>
            <w:tcW w:w="824" w:type="pct"/>
            <w:shd w:val="clear" w:color="auto" w:fill="auto"/>
            <w:vAlign w:val="center"/>
            <w:hideMark/>
          </w:tcPr>
          <w:p w14:paraId="71EBEAC5" w14:textId="7758E96B" w:rsidR="001234FE" w:rsidRPr="00D91E56" w:rsidRDefault="001234FE" w:rsidP="00902C14">
            <w:pPr>
              <w:pStyle w:val="af6"/>
              <w:tabs>
                <w:tab w:val="left" w:pos="284"/>
              </w:tabs>
              <w:jc w:val="both"/>
              <w:rPr>
                <w:b/>
              </w:rPr>
            </w:pPr>
            <w:r w:rsidRPr="00D91E56">
              <w:rPr>
                <w:b/>
              </w:rPr>
              <w:t>Обозначение</w:t>
            </w:r>
          </w:p>
        </w:tc>
        <w:tc>
          <w:tcPr>
            <w:tcW w:w="821" w:type="pct"/>
            <w:shd w:val="clear" w:color="auto" w:fill="auto"/>
            <w:vAlign w:val="center"/>
            <w:hideMark/>
          </w:tcPr>
          <w:p w14:paraId="666739E1" w14:textId="41DC2784" w:rsidR="001234FE" w:rsidRPr="00D91E56" w:rsidRDefault="001234FE" w:rsidP="00902C14">
            <w:pPr>
              <w:pStyle w:val="af6"/>
              <w:tabs>
                <w:tab w:val="left" w:pos="284"/>
              </w:tabs>
              <w:jc w:val="both"/>
              <w:rPr>
                <w:b/>
              </w:rPr>
            </w:pPr>
            <w:r>
              <w:rPr>
                <w:b/>
              </w:rPr>
              <w:t>Значение показателя</w:t>
            </w:r>
          </w:p>
        </w:tc>
      </w:tr>
      <w:tr w:rsidR="001234FE" w:rsidRPr="0063502B" w14:paraId="59238334" w14:textId="029A806E" w:rsidTr="001234FE">
        <w:trPr>
          <w:cantSplit/>
          <w:trHeight w:val="70"/>
        </w:trPr>
        <w:tc>
          <w:tcPr>
            <w:tcW w:w="274" w:type="pct"/>
            <w:shd w:val="clear" w:color="auto" w:fill="auto"/>
            <w:vAlign w:val="center"/>
            <w:hideMark/>
          </w:tcPr>
          <w:p w14:paraId="388AA93D" w14:textId="77777777" w:rsidR="001234FE" w:rsidRPr="0063502B" w:rsidRDefault="001234FE" w:rsidP="00902C14">
            <w:pPr>
              <w:pStyle w:val="af6"/>
              <w:tabs>
                <w:tab w:val="left" w:pos="284"/>
              </w:tabs>
              <w:jc w:val="both"/>
            </w:pPr>
            <w:r w:rsidRPr="0063502B">
              <w:t>1</w:t>
            </w:r>
          </w:p>
        </w:tc>
        <w:tc>
          <w:tcPr>
            <w:tcW w:w="3081" w:type="pct"/>
            <w:shd w:val="clear" w:color="auto" w:fill="auto"/>
            <w:vAlign w:val="center"/>
            <w:hideMark/>
          </w:tcPr>
          <w:p w14:paraId="3A8B6792" w14:textId="77777777" w:rsidR="001234FE" w:rsidRPr="0063502B" w:rsidRDefault="001234FE" w:rsidP="00902C14">
            <w:pPr>
              <w:pStyle w:val="af6"/>
              <w:tabs>
                <w:tab w:val="left" w:pos="284"/>
              </w:tabs>
              <w:jc w:val="both"/>
            </w:pPr>
            <w:r w:rsidRPr="0063502B">
              <w:t>Надежность электроснабжения источников тепловой энергии</w:t>
            </w:r>
          </w:p>
        </w:tc>
        <w:tc>
          <w:tcPr>
            <w:tcW w:w="824" w:type="pct"/>
            <w:shd w:val="clear" w:color="auto" w:fill="auto"/>
            <w:vAlign w:val="center"/>
            <w:hideMark/>
          </w:tcPr>
          <w:p w14:paraId="111120C9" w14:textId="77777777" w:rsidR="001234FE" w:rsidRPr="0063502B" w:rsidRDefault="001234FE" w:rsidP="00902C14">
            <w:pPr>
              <w:pStyle w:val="af6"/>
              <w:tabs>
                <w:tab w:val="left" w:pos="284"/>
              </w:tabs>
              <w:jc w:val="both"/>
            </w:pPr>
            <w:proofErr w:type="spellStart"/>
            <w:r w:rsidRPr="0063502B">
              <w:t>Кэ</w:t>
            </w:r>
            <w:proofErr w:type="spellEnd"/>
          </w:p>
        </w:tc>
        <w:tc>
          <w:tcPr>
            <w:tcW w:w="821" w:type="pct"/>
            <w:vAlign w:val="center"/>
          </w:tcPr>
          <w:p w14:paraId="7C3DAEFC" w14:textId="72B14064" w:rsidR="001234FE" w:rsidRPr="0063502B" w:rsidRDefault="001234FE" w:rsidP="00902C14">
            <w:pPr>
              <w:pStyle w:val="af6"/>
              <w:tabs>
                <w:tab w:val="left" w:pos="284"/>
              </w:tabs>
              <w:jc w:val="both"/>
            </w:pPr>
            <w:r>
              <w:t>1,0</w:t>
            </w:r>
          </w:p>
        </w:tc>
      </w:tr>
      <w:tr w:rsidR="001234FE" w:rsidRPr="0063502B" w14:paraId="66D17CBE" w14:textId="656EEE23" w:rsidTr="001234FE">
        <w:trPr>
          <w:cantSplit/>
          <w:trHeight w:val="70"/>
        </w:trPr>
        <w:tc>
          <w:tcPr>
            <w:tcW w:w="274" w:type="pct"/>
            <w:shd w:val="clear" w:color="auto" w:fill="auto"/>
            <w:vAlign w:val="center"/>
            <w:hideMark/>
          </w:tcPr>
          <w:p w14:paraId="426D46F8" w14:textId="77777777" w:rsidR="001234FE" w:rsidRPr="0063502B" w:rsidRDefault="001234FE" w:rsidP="00902C14">
            <w:pPr>
              <w:pStyle w:val="af6"/>
              <w:tabs>
                <w:tab w:val="left" w:pos="284"/>
              </w:tabs>
              <w:jc w:val="both"/>
            </w:pPr>
            <w:r w:rsidRPr="0063502B">
              <w:t>2</w:t>
            </w:r>
          </w:p>
        </w:tc>
        <w:tc>
          <w:tcPr>
            <w:tcW w:w="3081" w:type="pct"/>
            <w:shd w:val="clear" w:color="auto" w:fill="auto"/>
            <w:vAlign w:val="center"/>
            <w:hideMark/>
          </w:tcPr>
          <w:p w14:paraId="75487334" w14:textId="77777777" w:rsidR="001234FE" w:rsidRPr="0063502B" w:rsidRDefault="001234FE" w:rsidP="00902C14">
            <w:pPr>
              <w:pStyle w:val="af6"/>
              <w:tabs>
                <w:tab w:val="left" w:pos="284"/>
              </w:tabs>
              <w:jc w:val="both"/>
            </w:pPr>
            <w:r w:rsidRPr="0063502B">
              <w:t>Надежность водоснабжения источников тепловой энергии</w:t>
            </w:r>
          </w:p>
        </w:tc>
        <w:tc>
          <w:tcPr>
            <w:tcW w:w="824" w:type="pct"/>
            <w:shd w:val="clear" w:color="auto" w:fill="auto"/>
            <w:vAlign w:val="center"/>
            <w:hideMark/>
          </w:tcPr>
          <w:p w14:paraId="77788D4B" w14:textId="77777777" w:rsidR="001234FE" w:rsidRPr="0063502B" w:rsidRDefault="001234FE" w:rsidP="00902C14">
            <w:pPr>
              <w:pStyle w:val="af6"/>
              <w:tabs>
                <w:tab w:val="left" w:pos="284"/>
              </w:tabs>
              <w:jc w:val="both"/>
            </w:pPr>
            <w:r w:rsidRPr="0063502B">
              <w:t>Кв</w:t>
            </w:r>
          </w:p>
        </w:tc>
        <w:tc>
          <w:tcPr>
            <w:tcW w:w="821" w:type="pct"/>
            <w:vAlign w:val="center"/>
          </w:tcPr>
          <w:p w14:paraId="6BB2978B" w14:textId="15001EF0" w:rsidR="001234FE" w:rsidRPr="0063502B" w:rsidRDefault="001234FE" w:rsidP="00902C14">
            <w:pPr>
              <w:pStyle w:val="af6"/>
              <w:tabs>
                <w:tab w:val="left" w:pos="284"/>
              </w:tabs>
              <w:jc w:val="both"/>
            </w:pPr>
            <w:r>
              <w:t>1,0</w:t>
            </w:r>
          </w:p>
        </w:tc>
      </w:tr>
      <w:tr w:rsidR="001234FE" w:rsidRPr="0063502B" w14:paraId="57F142C9" w14:textId="3D6C9FBD" w:rsidTr="001234FE">
        <w:trPr>
          <w:cantSplit/>
          <w:trHeight w:val="70"/>
        </w:trPr>
        <w:tc>
          <w:tcPr>
            <w:tcW w:w="274" w:type="pct"/>
            <w:shd w:val="clear" w:color="auto" w:fill="auto"/>
            <w:vAlign w:val="center"/>
            <w:hideMark/>
          </w:tcPr>
          <w:p w14:paraId="0DAB60AA" w14:textId="77777777" w:rsidR="001234FE" w:rsidRPr="0063502B" w:rsidRDefault="001234FE" w:rsidP="00902C14">
            <w:pPr>
              <w:pStyle w:val="af6"/>
              <w:tabs>
                <w:tab w:val="left" w:pos="284"/>
              </w:tabs>
              <w:jc w:val="both"/>
            </w:pPr>
            <w:r w:rsidRPr="0063502B">
              <w:t>3</w:t>
            </w:r>
          </w:p>
        </w:tc>
        <w:tc>
          <w:tcPr>
            <w:tcW w:w="3081" w:type="pct"/>
            <w:shd w:val="clear" w:color="auto" w:fill="auto"/>
            <w:vAlign w:val="center"/>
            <w:hideMark/>
          </w:tcPr>
          <w:p w14:paraId="02A812DB" w14:textId="77777777" w:rsidR="001234FE" w:rsidRPr="0063502B" w:rsidRDefault="001234FE" w:rsidP="00902C14">
            <w:pPr>
              <w:pStyle w:val="af6"/>
              <w:tabs>
                <w:tab w:val="left" w:pos="284"/>
              </w:tabs>
              <w:jc w:val="both"/>
            </w:pPr>
            <w:r w:rsidRPr="0063502B">
              <w:t>Надежность топливоснабжения источников тепловой энергии</w:t>
            </w:r>
          </w:p>
        </w:tc>
        <w:tc>
          <w:tcPr>
            <w:tcW w:w="824" w:type="pct"/>
            <w:shd w:val="clear" w:color="auto" w:fill="auto"/>
            <w:vAlign w:val="center"/>
            <w:hideMark/>
          </w:tcPr>
          <w:p w14:paraId="04E81EC6" w14:textId="77777777" w:rsidR="001234FE" w:rsidRPr="0063502B" w:rsidRDefault="001234FE" w:rsidP="00902C14">
            <w:pPr>
              <w:pStyle w:val="af6"/>
              <w:tabs>
                <w:tab w:val="left" w:pos="284"/>
              </w:tabs>
              <w:jc w:val="both"/>
            </w:pPr>
            <w:proofErr w:type="spellStart"/>
            <w:r w:rsidRPr="0063502B">
              <w:t>Кт</w:t>
            </w:r>
            <w:proofErr w:type="spellEnd"/>
          </w:p>
        </w:tc>
        <w:tc>
          <w:tcPr>
            <w:tcW w:w="821" w:type="pct"/>
            <w:vAlign w:val="center"/>
          </w:tcPr>
          <w:p w14:paraId="0B38F366" w14:textId="40AF9229" w:rsidR="001234FE" w:rsidRPr="0063502B" w:rsidRDefault="001234FE" w:rsidP="00902C14">
            <w:pPr>
              <w:pStyle w:val="af6"/>
              <w:tabs>
                <w:tab w:val="left" w:pos="284"/>
              </w:tabs>
              <w:jc w:val="both"/>
            </w:pPr>
            <w:r>
              <w:t>1,0</w:t>
            </w:r>
          </w:p>
        </w:tc>
      </w:tr>
      <w:tr w:rsidR="001234FE" w:rsidRPr="0063502B" w14:paraId="32FD9B35" w14:textId="22DE4C73" w:rsidTr="001234FE">
        <w:trPr>
          <w:cantSplit/>
          <w:trHeight w:val="414"/>
        </w:trPr>
        <w:tc>
          <w:tcPr>
            <w:tcW w:w="274" w:type="pct"/>
            <w:shd w:val="clear" w:color="auto" w:fill="auto"/>
            <w:vAlign w:val="center"/>
            <w:hideMark/>
          </w:tcPr>
          <w:p w14:paraId="5D9BF3F9" w14:textId="77777777" w:rsidR="001234FE" w:rsidRPr="0063502B" w:rsidRDefault="001234FE" w:rsidP="00902C14">
            <w:pPr>
              <w:pStyle w:val="af6"/>
              <w:tabs>
                <w:tab w:val="left" w:pos="284"/>
              </w:tabs>
              <w:jc w:val="both"/>
            </w:pPr>
            <w:r w:rsidRPr="0063502B">
              <w:t>4</w:t>
            </w:r>
          </w:p>
        </w:tc>
        <w:tc>
          <w:tcPr>
            <w:tcW w:w="3081" w:type="pct"/>
            <w:shd w:val="clear" w:color="auto" w:fill="auto"/>
            <w:vAlign w:val="center"/>
            <w:hideMark/>
          </w:tcPr>
          <w:p w14:paraId="42EB75A4" w14:textId="77777777" w:rsidR="001234FE" w:rsidRPr="0063502B" w:rsidRDefault="001234FE" w:rsidP="00902C14">
            <w:pPr>
              <w:pStyle w:val="af6"/>
              <w:tabs>
                <w:tab w:val="left" w:pos="284"/>
              </w:tabs>
              <w:jc w:val="both"/>
            </w:pPr>
            <w:r w:rsidRPr="0063502B">
              <w:t>Соответствие тепловой мощности источников тепловой энергии и пропускной способности тепловых сетей расчетным тепловым нагрузкам потребителей</w:t>
            </w:r>
          </w:p>
        </w:tc>
        <w:tc>
          <w:tcPr>
            <w:tcW w:w="824" w:type="pct"/>
            <w:shd w:val="clear" w:color="auto" w:fill="auto"/>
            <w:vAlign w:val="center"/>
            <w:hideMark/>
          </w:tcPr>
          <w:p w14:paraId="5E0CFAC7" w14:textId="77777777" w:rsidR="001234FE" w:rsidRPr="0063502B" w:rsidRDefault="001234FE" w:rsidP="00902C14">
            <w:pPr>
              <w:pStyle w:val="af6"/>
              <w:tabs>
                <w:tab w:val="left" w:pos="284"/>
              </w:tabs>
              <w:jc w:val="both"/>
            </w:pPr>
            <w:r w:rsidRPr="0063502B">
              <w:t>Кб</w:t>
            </w:r>
          </w:p>
        </w:tc>
        <w:tc>
          <w:tcPr>
            <w:tcW w:w="821" w:type="pct"/>
            <w:vAlign w:val="center"/>
          </w:tcPr>
          <w:p w14:paraId="45279AB0" w14:textId="2A8718D8" w:rsidR="001234FE" w:rsidRPr="0063502B" w:rsidRDefault="001234FE" w:rsidP="00902C14">
            <w:pPr>
              <w:pStyle w:val="af6"/>
              <w:tabs>
                <w:tab w:val="left" w:pos="284"/>
              </w:tabs>
              <w:jc w:val="both"/>
            </w:pPr>
            <w:r>
              <w:t>1,0</w:t>
            </w:r>
          </w:p>
        </w:tc>
      </w:tr>
      <w:tr w:rsidR="001234FE" w:rsidRPr="0063502B" w14:paraId="500E61A0" w14:textId="1B6633A6" w:rsidTr="001234FE">
        <w:trPr>
          <w:cantSplit/>
          <w:trHeight w:val="282"/>
        </w:trPr>
        <w:tc>
          <w:tcPr>
            <w:tcW w:w="274" w:type="pct"/>
            <w:shd w:val="clear" w:color="auto" w:fill="auto"/>
            <w:vAlign w:val="center"/>
            <w:hideMark/>
          </w:tcPr>
          <w:p w14:paraId="4637FDD8" w14:textId="77777777" w:rsidR="001234FE" w:rsidRPr="0063502B" w:rsidRDefault="001234FE" w:rsidP="00902C14">
            <w:pPr>
              <w:pStyle w:val="af6"/>
              <w:tabs>
                <w:tab w:val="left" w:pos="284"/>
              </w:tabs>
              <w:jc w:val="both"/>
            </w:pPr>
            <w:r w:rsidRPr="0063502B">
              <w:t>5</w:t>
            </w:r>
          </w:p>
        </w:tc>
        <w:tc>
          <w:tcPr>
            <w:tcW w:w="3081" w:type="pct"/>
            <w:shd w:val="clear" w:color="auto" w:fill="auto"/>
            <w:vAlign w:val="center"/>
            <w:hideMark/>
          </w:tcPr>
          <w:p w14:paraId="6D122D25" w14:textId="77777777" w:rsidR="001234FE" w:rsidRPr="0063502B" w:rsidRDefault="001234FE" w:rsidP="00902C14">
            <w:pPr>
              <w:pStyle w:val="af6"/>
              <w:tabs>
                <w:tab w:val="left" w:pos="284"/>
              </w:tabs>
              <w:jc w:val="both"/>
            </w:pPr>
            <w:r w:rsidRPr="0063502B">
              <w:t>Уровень резервирования источников тепловой энергии и элементов тепловой сети путем их кольцевания или устройства перемычек</w:t>
            </w:r>
          </w:p>
        </w:tc>
        <w:tc>
          <w:tcPr>
            <w:tcW w:w="824" w:type="pct"/>
            <w:shd w:val="clear" w:color="auto" w:fill="auto"/>
            <w:vAlign w:val="center"/>
            <w:hideMark/>
          </w:tcPr>
          <w:p w14:paraId="6D5AD0EF" w14:textId="77777777" w:rsidR="001234FE" w:rsidRPr="0063502B" w:rsidRDefault="001234FE" w:rsidP="00902C14">
            <w:pPr>
              <w:pStyle w:val="af6"/>
              <w:tabs>
                <w:tab w:val="left" w:pos="284"/>
              </w:tabs>
              <w:jc w:val="both"/>
            </w:pPr>
            <w:proofErr w:type="spellStart"/>
            <w:r w:rsidRPr="0063502B">
              <w:t>Кр</w:t>
            </w:r>
            <w:proofErr w:type="spellEnd"/>
          </w:p>
        </w:tc>
        <w:tc>
          <w:tcPr>
            <w:tcW w:w="821" w:type="pct"/>
            <w:vAlign w:val="center"/>
          </w:tcPr>
          <w:p w14:paraId="3AD81563" w14:textId="53AAF484" w:rsidR="001234FE" w:rsidRPr="0063502B" w:rsidRDefault="001234FE" w:rsidP="00902C14">
            <w:pPr>
              <w:pStyle w:val="af6"/>
              <w:tabs>
                <w:tab w:val="left" w:pos="284"/>
              </w:tabs>
              <w:jc w:val="both"/>
            </w:pPr>
            <w:r>
              <w:t>0,2</w:t>
            </w:r>
          </w:p>
        </w:tc>
      </w:tr>
      <w:tr w:rsidR="001234FE" w:rsidRPr="0063502B" w14:paraId="49CE6191" w14:textId="0EB945A5" w:rsidTr="001234FE">
        <w:trPr>
          <w:cantSplit/>
          <w:trHeight w:val="533"/>
        </w:trPr>
        <w:tc>
          <w:tcPr>
            <w:tcW w:w="274" w:type="pct"/>
            <w:shd w:val="clear" w:color="auto" w:fill="auto"/>
            <w:vAlign w:val="center"/>
            <w:hideMark/>
          </w:tcPr>
          <w:p w14:paraId="52C41A41" w14:textId="77777777" w:rsidR="001234FE" w:rsidRPr="0063502B" w:rsidRDefault="001234FE" w:rsidP="00902C14">
            <w:pPr>
              <w:pStyle w:val="af6"/>
              <w:tabs>
                <w:tab w:val="left" w:pos="284"/>
              </w:tabs>
              <w:jc w:val="both"/>
            </w:pPr>
            <w:r w:rsidRPr="0063502B">
              <w:t>6</w:t>
            </w:r>
          </w:p>
        </w:tc>
        <w:tc>
          <w:tcPr>
            <w:tcW w:w="3081" w:type="pct"/>
            <w:shd w:val="clear" w:color="auto" w:fill="auto"/>
            <w:vAlign w:val="center"/>
            <w:hideMark/>
          </w:tcPr>
          <w:p w14:paraId="4830155E" w14:textId="77777777" w:rsidR="001234FE" w:rsidRPr="0063502B" w:rsidRDefault="001234FE" w:rsidP="00902C14">
            <w:pPr>
              <w:pStyle w:val="af6"/>
              <w:tabs>
                <w:tab w:val="left" w:pos="284"/>
              </w:tabs>
              <w:jc w:val="both"/>
            </w:pPr>
            <w:r w:rsidRPr="0063502B">
              <w:t>Техническое состояние тепловых сетей, характеризуемое наличием ветхих, подлежащих замене трубопроводов</w:t>
            </w:r>
          </w:p>
        </w:tc>
        <w:tc>
          <w:tcPr>
            <w:tcW w:w="824" w:type="pct"/>
            <w:shd w:val="clear" w:color="auto" w:fill="auto"/>
            <w:vAlign w:val="center"/>
            <w:hideMark/>
          </w:tcPr>
          <w:p w14:paraId="77B0843F" w14:textId="77777777" w:rsidR="001234FE" w:rsidRPr="0063502B" w:rsidRDefault="001234FE" w:rsidP="00902C14">
            <w:pPr>
              <w:pStyle w:val="af6"/>
              <w:tabs>
                <w:tab w:val="left" w:pos="284"/>
              </w:tabs>
              <w:jc w:val="both"/>
            </w:pPr>
            <w:r w:rsidRPr="0063502B">
              <w:t>Кс</w:t>
            </w:r>
          </w:p>
        </w:tc>
        <w:tc>
          <w:tcPr>
            <w:tcW w:w="821" w:type="pct"/>
            <w:vAlign w:val="center"/>
          </w:tcPr>
          <w:p w14:paraId="74B173C6" w14:textId="31DB405C" w:rsidR="001234FE" w:rsidRPr="0063502B" w:rsidRDefault="00EA5C8C" w:rsidP="008E2DB8">
            <w:pPr>
              <w:pStyle w:val="af6"/>
              <w:tabs>
                <w:tab w:val="left" w:pos="284"/>
              </w:tabs>
              <w:jc w:val="both"/>
            </w:pPr>
            <w:r>
              <w:t>0,</w:t>
            </w:r>
            <w:r w:rsidR="008E2DB8">
              <w:t>5</w:t>
            </w:r>
          </w:p>
        </w:tc>
      </w:tr>
      <w:tr w:rsidR="001234FE" w:rsidRPr="0063502B" w14:paraId="0B598D23" w14:textId="56B372E8" w:rsidTr="001234FE">
        <w:trPr>
          <w:cantSplit/>
          <w:trHeight w:val="77"/>
        </w:trPr>
        <w:tc>
          <w:tcPr>
            <w:tcW w:w="274" w:type="pct"/>
            <w:shd w:val="clear" w:color="auto" w:fill="auto"/>
            <w:vAlign w:val="center"/>
            <w:hideMark/>
          </w:tcPr>
          <w:p w14:paraId="0D81DB1C" w14:textId="77777777" w:rsidR="001234FE" w:rsidRPr="0063502B" w:rsidRDefault="001234FE" w:rsidP="00902C14">
            <w:pPr>
              <w:pStyle w:val="af6"/>
              <w:tabs>
                <w:tab w:val="left" w:pos="284"/>
              </w:tabs>
              <w:jc w:val="both"/>
            </w:pPr>
            <w:r w:rsidRPr="0063502B">
              <w:t>7</w:t>
            </w:r>
          </w:p>
        </w:tc>
        <w:tc>
          <w:tcPr>
            <w:tcW w:w="3081" w:type="pct"/>
            <w:shd w:val="clear" w:color="auto" w:fill="auto"/>
            <w:vAlign w:val="center"/>
            <w:hideMark/>
          </w:tcPr>
          <w:p w14:paraId="49BF7612" w14:textId="77777777" w:rsidR="001234FE" w:rsidRPr="0063502B" w:rsidRDefault="001234FE" w:rsidP="00902C14">
            <w:pPr>
              <w:pStyle w:val="af6"/>
              <w:tabs>
                <w:tab w:val="left" w:pos="284"/>
              </w:tabs>
              <w:jc w:val="both"/>
            </w:pPr>
            <w:r w:rsidRPr="0063502B">
              <w:t>Коэффициент надежности системы коммунального теплоснабжения от источника тепловой энергии</w:t>
            </w:r>
          </w:p>
        </w:tc>
        <w:tc>
          <w:tcPr>
            <w:tcW w:w="824" w:type="pct"/>
            <w:shd w:val="clear" w:color="auto" w:fill="auto"/>
            <w:vAlign w:val="center"/>
            <w:hideMark/>
          </w:tcPr>
          <w:p w14:paraId="51217385" w14:textId="77777777" w:rsidR="001234FE" w:rsidRPr="0063502B" w:rsidRDefault="001234FE" w:rsidP="00902C14">
            <w:pPr>
              <w:pStyle w:val="af6"/>
              <w:tabs>
                <w:tab w:val="left" w:pos="284"/>
              </w:tabs>
              <w:jc w:val="both"/>
            </w:pPr>
            <w:proofErr w:type="spellStart"/>
            <w:r w:rsidRPr="0063502B">
              <w:t>Кнад</w:t>
            </w:r>
            <w:proofErr w:type="spellEnd"/>
          </w:p>
        </w:tc>
        <w:tc>
          <w:tcPr>
            <w:tcW w:w="821" w:type="pct"/>
            <w:vAlign w:val="center"/>
          </w:tcPr>
          <w:p w14:paraId="3D4C1169" w14:textId="2BD6ED74" w:rsidR="001234FE" w:rsidRPr="0063502B" w:rsidRDefault="00EA5C8C" w:rsidP="008E2DB8">
            <w:pPr>
              <w:pStyle w:val="af6"/>
              <w:tabs>
                <w:tab w:val="left" w:pos="284"/>
              </w:tabs>
              <w:jc w:val="both"/>
            </w:pPr>
            <w:r>
              <w:t>0,</w:t>
            </w:r>
            <w:r w:rsidR="008E2DB8">
              <w:t>78</w:t>
            </w:r>
          </w:p>
        </w:tc>
      </w:tr>
    </w:tbl>
    <w:p w14:paraId="5D227E71" w14:textId="77777777" w:rsidR="005C1F13" w:rsidRDefault="005C1F13" w:rsidP="00902C14">
      <w:pPr>
        <w:tabs>
          <w:tab w:val="left" w:pos="284"/>
        </w:tabs>
        <w:spacing w:line="240" w:lineRule="auto"/>
        <w:jc w:val="both"/>
      </w:pPr>
    </w:p>
    <w:p w14:paraId="2129217B" w14:textId="2B1DED93" w:rsidR="001234FE" w:rsidRDefault="001234FE" w:rsidP="00902C14">
      <w:pPr>
        <w:tabs>
          <w:tab w:val="left" w:pos="284"/>
        </w:tabs>
        <w:spacing w:line="240" w:lineRule="auto"/>
        <w:jc w:val="both"/>
      </w:pPr>
      <w:r>
        <w:t xml:space="preserve">Исходя из результатов оценки система теплоснабжения котельной по ул. </w:t>
      </w:r>
      <w:r w:rsidR="002C0925">
        <w:t>Ленина</w:t>
      </w:r>
      <w:r>
        <w:t xml:space="preserve"> признается надежной</w:t>
      </w:r>
      <w:r w:rsidR="00EE1047">
        <w:t xml:space="preserve"> с дальнейшей перспективой перехода в статус малонадежной</w:t>
      </w:r>
      <w:r w:rsidR="00EA5C8C">
        <w:t xml:space="preserve"> при возможном увеличении износа тепловых сетей</w:t>
      </w:r>
      <w:r>
        <w:t xml:space="preserve">. Это связано с отсутствием резервирования источников тепловой энергии и элементов тепловой сети путем их кольцевания или устройства перемычек. </w:t>
      </w:r>
    </w:p>
    <w:p w14:paraId="35E764E2" w14:textId="5C0A75A2" w:rsidR="001234FE" w:rsidRDefault="00EE1047" w:rsidP="00902C14">
      <w:pPr>
        <w:pStyle w:val="1"/>
        <w:numPr>
          <w:ilvl w:val="2"/>
          <w:numId w:val="1"/>
        </w:numPr>
        <w:tabs>
          <w:tab w:val="left" w:pos="284"/>
        </w:tabs>
        <w:ind w:left="0" w:firstLine="0"/>
      </w:pPr>
      <w:bookmarkStart w:id="112" w:name="_Toc138843210"/>
      <w:r>
        <w:t>Поток отказов (частота отказов) участков тепловых сетей.</w:t>
      </w:r>
      <w:bookmarkEnd w:id="112"/>
    </w:p>
    <w:p w14:paraId="4E3F4BDC" w14:textId="77777777" w:rsidR="00EE1047" w:rsidRDefault="00EE1047" w:rsidP="00902C14">
      <w:pPr>
        <w:tabs>
          <w:tab w:val="left" w:pos="284"/>
        </w:tabs>
        <w:jc w:val="both"/>
      </w:pPr>
      <w:r>
        <w:t>Уровень надёжности поставляемых товаров и оказываемых услуг регулируемой организацией определяется исходя из числа возникающих в результате нарушений, аварий, инцидентов на объектах данной регулируемой организации.</w:t>
      </w:r>
    </w:p>
    <w:p w14:paraId="6D4E0C6A" w14:textId="7606C6EF" w:rsidR="00EE1047" w:rsidRDefault="00EE1047" w:rsidP="00902C14">
      <w:pPr>
        <w:tabs>
          <w:tab w:val="left" w:pos="284"/>
        </w:tabs>
        <w:jc w:val="both"/>
      </w:pPr>
      <w:r>
        <w:t xml:space="preserve">Значения потока отказов (частоты отказов) участков тепловых сетей отсутствуют, так как на момент актуализации схемы теплоснабжения сведения о частоте отказов не предоставлены. </w:t>
      </w:r>
    </w:p>
    <w:p w14:paraId="1F43ED65" w14:textId="509BEEBF" w:rsidR="00EE1047" w:rsidRDefault="00EE1047" w:rsidP="00902C14">
      <w:pPr>
        <w:pStyle w:val="1"/>
        <w:numPr>
          <w:ilvl w:val="2"/>
          <w:numId w:val="1"/>
        </w:numPr>
        <w:tabs>
          <w:tab w:val="left" w:pos="284"/>
        </w:tabs>
        <w:ind w:left="0" w:firstLine="0"/>
      </w:pPr>
      <w:bookmarkStart w:id="113" w:name="_Toc138843211"/>
      <w:r>
        <w:t>Частота отключений потребителей.</w:t>
      </w:r>
      <w:bookmarkEnd w:id="113"/>
      <w:r>
        <w:t xml:space="preserve"> </w:t>
      </w:r>
    </w:p>
    <w:p w14:paraId="0922F35A" w14:textId="1FB588B2" w:rsidR="00EE1047" w:rsidRDefault="00EE1047" w:rsidP="00902C14">
      <w:pPr>
        <w:tabs>
          <w:tab w:val="left" w:pos="284"/>
        </w:tabs>
        <w:jc w:val="both"/>
      </w:pPr>
      <w:r w:rsidRPr="00EE1047">
        <w:t>Аварийные отключения потребителей отсутствуют. Перерывы прекращения подачи тепловой энергии не превышали величины 54 ч, что соответствует второй категории потребителей согласно СП.124.13330.2012 «Тепловые сети». Отключений потребителей от системы теплоснабжения за период, предшествующий актуализации схемы теплоснабжения, не производилось</w:t>
      </w:r>
      <w:r>
        <w:t>.</w:t>
      </w:r>
    </w:p>
    <w:p w14:paraId="4BE8AB84" w14:textId="0C3E4C4B" w:rsidR="00EE1047" w:rsidRDefault="00EE1047" w:rsidP="00902C14">
      <w:pPr>
        <w:pStyle w:val="1"/>
        <w:numPr>
          <w:ilvl w:val="2"/>
          <w:numId w:val="1"/>
        </w:numPr>
        <w:tabs>
          <w:tab w:val="left" w:pos="284"/>
        </w:tabs>
        <w:ind w:left="0" w:firstLine="0"/>
      </w:pPr>
      <w:bookmarkStart w:id="114" w:name="_Toc138843212"/>
      <w:r>
        <w:t>Поток (частота) и время восстановления теплоснабжения потребителей после отключений.</w:t>
      </w:r>
      <w:bookmarkEnd w:id="114"/>
      <w:r>
        <w:t xml:space="preserve"> </w:t>
      </w:r>
    </w:p>
    <w:p w14:paraId="4D019EEE" w14:textId="6164057F" w:rsidR="00EE1047" w:rsidRPr="00EE1047" w:rsidRDefault="00EE1047" w:rsidP="00902C14">
      <w:pPr>
        <w:tabs>
          <w:tab w:val="left" w:pos="284"/>
        </w:tabs>
        <w:jc w:val="both"/>
      </w:pPr>
      <w:r w:rsidRPr="00EE1047">
        <w:t>Среднее время восстановления теплоснабжения потребителей после отключений не должно превышать 15 ч, что соответствует требованиям п.6.10 СП.124.13330.2012 «Тепловые сети». Отказы тепловых сетей и отключения потребителей за период, предшествующий актуализации схемы теплоснабжения, отсутствуют.</w:t>
      </w:r>
    </w:p>
    <w:p w14:paraId="5533C8C7" w14:textId="4A8C94DF" w:rsidR="00EE1047" w:rsidRDefault="00EE1047" w:rsidP="00902C14">
      <w:pPr>
        <w:pStyle w:val="1"/>
        <w:numPr>
          <w:ilvl w:val="2"/>
          <w:numId w:val="1"/>
        </w:numPr>
        <w:tabs>
          <w:tab w:val="left" w:pos="284"/>
        </w:tabs>
        <w:ind w:left="0" w:firstLine="0"/>
      </w:pPr>
      <w:bookmarkStart w:id="115" w:name="_Toc138843213"/>
      <w:r>
        <w:t>Графические материалы (карты-схемы тепловых сетей и зон ненормативной надежности и безопасности теплоснабжения).</w:t>
      </w:r>
      <w:bookmarkEnd w:id="115"/>
    </w:p>
    <w:p w14:paraId="4E7766EB" w14:textId="77777777" w:rsidR="00EE1047" w:rsidRDefault="00EE1047" w:rsidP="00902C14">
      <w:pPr>
        <w:tabs>
          <w:tab w:val="left" w:pos="284"/>
        </w:tabs>
        <w:jc w:val="both"/>
      </w:pPr>
      <w:r>
        <w:t>К зонам ненормативной надёжности и безопасности теплоснабжения относятся участки тепловых сетей, имеющие более 1 повреждения за предыдущие 5 лет, и эксплуатируемые свыше нормативного срока. Зоны ненормативной надёжности определяются на основании данных о сроках эксплуатации сетей, наличия аварийности на отдельных участках.</w:t>
      </w:r>
    </w:p>
    <w:p w14:paraId="200713BA" w14:textId="55B432FD" w:rsidR="00EE1047" w:rsidRPr="00EE1047" w:rsidRDefault="00EE1047" w:rsidP="00902C14">
      <w:pPr>
        <w:tabs>
          <w:tab w:val="left" w:pos="284"/>
        </w:tabs>
        <w:jc w:val="both"/>
      </w:pPr>
      <w:r>
        <w:t>Определение и/или уточнение зон ненормативной надёжности производится по результатам диагностических обследований сетей теплоснабжения. По информации, полученной от ресурсоснабжающей организации, отсутствует возможность определения зон ненормативной надёжности и безопасности.</w:t>
      </w:r>
    </w:p>
    <w:p w14:paraId="1BB63A65" w14:textId="54CE9522" w:rsidR="001234FE" w:rsidRDefault="00EE1047" w:rsidP="00902C14">
      <w:pPr>
        <w:pStyle w:val="1"/>
        <w:numPr>
          <w:ilvl w:val="2"/>
          <w:numId w:val="1"/>
        </w:numPr>
        <w:tabs>
          <w:tab w:val="left" w:pos="284"/>
        </w:tabs>
        <w:ind w:left="0" w:firstLine="0"/>
      </w:pPr>
      <w:r w:rsidRPr="00EE1047">
        <w:tab/>
      </w:r>
      <w:bookmarkStart w:id="116" w:name="_Toc138843214"/>
      <w:r w:rsidRPr="00EE1047">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утверждёнными постановлением Правительства Российской Федерации от 17 октября 2015 г.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116"/>
    </w:p>
    <w:p w14:paraId="38EAEDCA" w14:textId="7082335E" w:rsidR="001234FE" w:rsidRDefault="00EE1047" w:rsidP="00902C14">
      <w:pPr>
        <w:tabs>
          <w:tab w:val="left" w:pos="284"/>
        </w:tabs>
        <w:spacing w:line="240" w:lineRule="auto"/>
        <w:jc w:val="both"/>
      </w:pPr>
      <w:r w:rsidRPr="00EE1047">
        <w:t>Аварийные ситуации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за последние 5 лет в не зафиксированы. Аварийные ситуации в системе теплоснабжения за последние 5 лет отсутствуют.</w:t>
      </w:r>
    </w:p>
    <w:p w14:paraId="27B12198" w14:textId="4CB6315D" w:rsidR="001234FE" w:rsidRDefault="00EE1047" w:rsidP="00902C14">
      <w:pPr>
        <w:pStyle w:val="1"/>
        <w:numPr>
          <w:ilvl w:val="2"/>
          <w:numId w:val="1"/>
        </w:numPr>
        <w:tabs>
          <w:tab w:val="left" w:pos="284"/>
        </w:tabs>
        <w:ind w:left="0" w:firstLine="0"/>
      </w:pPr>
      <w:bookmarkStart w:id="117" w:name="_Toc138843215"/>
      <w:r>
        <w:t>Результаты анализа времени восстановления теплоснабжения потребителей, отключенных в результате аварийных ситуаций при теплоснабжении.</w:t>
      </w:r>
      <w:bookmarkEnd w:id="117"/>
      <w:r>
        <w:t xml:space="preserve"> </w:t>
      </w:r>
    </w:p>
    <w:p w14:paraId="47372094" w14:textId="518FDDAD" w:rsidR="00EE1047" w:rsidRPr="002C0D59" w:rsidRDefault="00EE1047" w:rsidP="00902C14">
      <w:pPr>
        <w:tabs>
          <w:tab w:val="left" w:pos="284"/>
        </w:tabs>
        <w:jc w:val="both"/>
      </w:pPr>
      <w:r w:rsidRPr="002C0D59">
        <w:t xml:space="preserve">На территории </w:t>
      </w:r>
      <w:proofErr w:type="spellStart"/>
      <w:r w:rsidR="004E2AD7">
        <w:t>Заковряжинс</w:t>
      </w:r>
      <w:r>
        <w:t>кого</w:t>
      </w:r>
      <w:proofErr w:type="spellEnd"/>
      <w:r>
        <w:t xml:space="preserve"> сельсовета</w:t>
      </w:r>
      <w:r w:rsidRPr="002C0D59">
        <w:t xml:space="preserve"> аварийных ситуаций, приведших к расследованию причин федеральным органом исполнительной власти, за период</w:t>
      </w:r>
      <w:r>
        <w:t>, предшествующий актуализации схемы теплоснабжения,</w:t>
      </w:r>
      <w:r w:rsidRPr="002C0D59">
        <w:t xml:space="preserve"> не зафиксировано.</w:t>
      </w:r>
    </w:p>
    <w:p w14:paraId="0490980D" w14:textId="395204B8" w:rsidR="00EE1047" w:rsidRDefault="00EE1047" w:rsidP="00902C14">
      <w:pPr>
        <w:pStyle w:val="a4"/>
        <w:numPr>
          <w:ilvl w:val="2"/>
          <w:numId w:val="1"/>
        </w:numPr>
        <w:tabs>
          <w:tab w:val="left" w:pos="284"/>
        </w:tabs>
        <w:ind w:left="0" w:firstLine="0"/>
        <w:jc w:val="both"/>
        <w:rPr>
          <w:rFonts w:eastAsiaTheme="majorEastAsia" w:cstheme="majorBidi"/>
          <w:b/>
          <w:szCs w:val="32"/>
        </w:rPr>
      </w:pPr>
      <w:r w:rsidRPr="00EE1047">
        <w:rPr>
          <w:b/>
        </w:rPr>
        <w:t>Описание изменений</w:t>
      </w:r>
      <w:r>
        <w:t xml:space="preserve"> </w:t>
      </w:r>
      <w:r w:rsidRPr="00EE1047">
        <w:rPr>
          <w:rFonts w:eastAsiaTheme="majorEastAsia" w:cstheme="majorBidi"/>
          <w:b/>
          <w:szCs w:val="32"/>
        </w:rPr>
        <w:t>в надёжности теплоснабжения для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осуществлён в период, предшествующий актуализации схемы теплоснабжения</w:t>
      </w:r>
      <w:r>
        <w:rPr>
          <w:rFonts w:eastAsiaTheme="majorEastAsia" w:cstheme="majorBidi"/>
          <w:b/>
          <w:szCs w:val="32"/>
        </w:rPr>
        <w:t>.</w:t>
      </w:r>
    </w:p>
    <w:p w14:paraId="4B1680A5" w14:textId="1690B423" w:rsidR="00EE1047" w:rsidRPr="00EE1047" w:rsidRDefault="00EE1047" w:rsidP="00902C14">
      <w:pPr>
        <w:tabs>
          <w:tab w:val="left" w:pos="284"/>
        </w:tabs>
        <w:jc w:val="both"/>
        <w:rPr>
          <w:rFonts w:eastAsiaTheme="majorEastAsia" w:cstheme="majorBidi"/>
          <w:szCs w:val="32"/>
        </w:rPr>
      </w:pPr>
      <w:r w:rsidRPr="00EE1047">
        <w:rPr>
          <w:rFonts w:eastAsiaTheme="majorEastAsia" w:cstheme="majorBidi"/>
          <w:szCs w:val="32"/>
        </w:rPr>
        <w:t>Изменения в надежности теплоснабжения, за период, предшествующий актуализации схемы теплоснабжения, отсутствуют.</w:t>
      </w:r>
    </w:p>
    <w:p w14:paraId="485B7283" w14:textId="3760A6B6" w:rsidR="00EE1047" w:rsidRDefault="009B067E" w:rsidP="00902C14">
      <w:pPr>
        <w:pStyle w:val="1"/>
        <w:numPr>
          <w:ilvl w:val="1"/>
          <w:numId w:val="1"/>
        </w:numPr>
        <w:tabs>
          <w:tab w:val="left" w:pos="284"/>
        </w:tabs>
        <w:ind w:left="0" w:firstLine="0"/>
      </w:pPr>
      <w:bookmarkStart w:id="118" w:name="_Toc138843216"/>
      <w:r>
        <w:t xml:space="preserve">Часть 10. </w:t>
      </w:r>
      <w:r w:rsidR="00EE1047">
        <w:t>Технико-экономические показатели теплоснабжающих и теплосетевых организаций.</w:t>
      </w:r>
      <w:bookmarkEnd w:id="118"/>
      <w:r w:rsidR="00EE1047">
        <w:t xml:space="preserve"> </w:t>
      </w:r>
    </w:p>
    <w:p w14:paraId="507E328D" w14:textId="3135BBE9" w:rsidR="00EE1047" w:rsidRDefault="00EE1047" w:rsidP="00902C14">
      <w:pPr>
        <w:pStyle w:val="1"/>
        <w:numPr>
          <w:ilvl w:val="2"/>
          <w:numId w:val="1"/>
        </w:numPr>
        <w:tabs>
          <w:tab w:val="left" w:pos="284"/>
        </w:tabs>
        <w:ind w:left="0" w:firstLine="0"/>
      </w:pPr>
      <w:bookmarkStart w:id="119" w:name="_Toc138843217"/>
      <w:r>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119"/>
      <w:r>
        <w:t xml:space="preserve"> </w:t>
      </w:r>
    </w:p>
    <w:p w14:paraId="7934ED14" w14:textId="01FD7178" w:rsidR="00E92CBC" w:rsidRDefault="00E92CBC" w:rsidP="00902C14">
      <w:pPr>
        <w:tabs>
          <w:tab w:val="left" w:pos="284"/>
        </w:tabs>
        <w:jc w:val="both"/>
      </w:pPr>
      <w:r w:rsidRPr="000A01E3">
        <w:t>Описание результатов хозяйственной деятельности теплоснабжающ</w:t>
      </w:r>
      <w:r>
        <w:t>их</w:t>
      </w:r>
      <w:r w:rsidRPr="000A01E3">
        <w:t xml:space="preserve"> организаци</w:t>
      </w:r>
      <w:r>
        <w:t xml:space="preserve">й </w:t>
      </w:r>
      <w:r w:rsidRPr="000A01E3">
        <w:t>в соответствии с требованиями, устанавливаемыми Правительством Российской Федерации в стандартах раскрытия инфор</w:t>
      </w:r>
      <w:r>
        <w:t>мации теплоснабжающими организа</w:t>
      </w:r>
      <w:r w:rsidRPr="000A01E3">
        <w:t>циями, теплосетевыми орган</w:t>
      </w:r>
      <w:r>
        <w:t xml:space="preserve">изациями, представлены в таблицах </w:t>
      </w:r>
      <w:r w:rsidR="00EA5C8C">
        <w:t>19, 20</w:t>
      </w:r>
      <w:r>
        <w:t>.</w:t>
      </w:r>
    </w:p>
    <w:p w14:paraId="7E7806DB" w14:textId="5DA49A43" w:rsidR="00E92CBC" w:rsidRPr="008A4BF1" w:rsidRDefault="00E92CBC" w:rsidP="00F87C58">
      <w:pPr>
        <w:pStyle w:val="afa"/>
        <w:rPr>
          <w:i w:val="0"/>
          <w:lang w:val="ru-RU"/>
        </w:rPr>
      </w:pPr>
      <w:bookmarkStart w:id="120" w:name="_Toc135639598"/>
      <w:bookmarkStart w:id="121" w:name="_Toc138260573"/>
      <w:r w:rsidRPr="008A4BF1">
        <w:rPr>
          <w:lang w:val="ru-RU"/>
        </w:rPr>
        <w:t xml:space="preserve">Таблица </w:t>
      </w:r>
      <w:r w:rsidR="00EA5C8C">
        <w:rPr>
          <w:noProof/>
          <w:lang w:val="ru-RU"/>
        </w:rPr>
        <w:t>19</w:t>
      </w:r>
      <w:r w:rsidRPr="008A4BF1">
        <w:rPr>
          <w:lang w:val="ru-RU"/>
        </w:rPr>
        <w:t xml:space="preserve">. Организационная структура системы </w:t>
      </w:r>
      <w:r w:rsidRPr="00114620">
        <w:rPr>
          <w:lang w:val="ru-RU"/>
        </w:rPr>
        <w:t>теплоснабжения</w:t>
      </w:r>
      <w:r w:rsidRPr="008A4BF1">
        <w:rPr>
          <w:lang w:val="ru-RU"/>
        </w:rPr>
        <w:t xml:space="preserve"> </w:t>
      </w:r>
      <w:bookmarkEnd w:id="120"/>
      <w:proofErr w:type="spellStart"/>
      <w:r w:rsidR="004E2AD7">
        <w:rPr>
          <w:lang w:val="ru-RU"/>
        </w:rPr>
        <w:t>Заковряжинс</w:t>
      </w:r>
      <w:r w:rsidR="008A4BF1" w:rsidRPr="008A4BF1">
        <w:rPr>
          <w:lang w:val="ru-RU"/>
        </w:rPr>
        <w:t>кого</w:t>
      </w:r>
      <w:proofErr w:type="spellEnd"/>
      <w:r w:rsidR="008A4BF1" w:rsidRPr="008A4BF1">
        <w:rPr>
          <w:lang w:val="ru-RU"/>
        </w:rPr>
        <w:t xml:space="preserve"> сельсовета</w:t>
      </w:r>
      <w:bookmarkEnd w:id="1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1"/>
        <w:gridCol w:w="5540"/>
      </w:tblGrid>
      <w:tr w:rsidR="00E92CBC" w:rsidRPr="002C0D59" w14:paraId="6580B62A" w14:textId="77777777" w:rsidTr="00AC5818">
        <w:trPr>
          <w:cantSplit/>
          <w:trHeight w:val="227"/>
        </w:trPr>
        <w:tc>
          <w:tcPr>
            <w:tcW w:w="4121" w:type="dxa"/>
          </w:tcPr>
          <w:p w14:paraId="5DAC03A8" w14:textId="77777777" w:rsidR="00E92CBC" w:rsidRPr="002C0D59" w:rsidRDefault="00E92CBC" w:rsidP="00902C14">
            <w:pPr>
              <w:pStyle w:val="af6"/>
              <w:tabs>
                <w:tab w:val="left" w:pos="284"/>
              </w:tabs>
              <w:jc w:val="both"/>
            </w:pPr>
            <w:r w:rsidRPr="002C0D59">
              <w:t>Муниципальные образования</w:t>
            </w:r>
          </w:p>
        </w:tc>
        <w:tc>
          <w:tcPr>
            <w:tcW w:w="5224" w:type="dxa"/>
          </w:tcPr>
          <w:p w14:paraId="2B1526DD" w14:textId="36C0FD67" w:rsidR="00E92CBC" w:rsidRPr="002C0D59" w:rsidRDefault="004E2AD7" w:rsidP="00902C14">
            <w:pPr>
              <w:pStyle w:val="af6"/>
              <w:tabs>
                <w:tab w:val="left" w:pos="284"/>
              </w:tabs>
              <w:jc w:val="both"/>
            </w:pPr>
            <w:proofErr w:type="spellStart"/>
            <w:r>
              <w:t>Заковряжинс</w:t>
            </w:r>
            <w:r w:rsidR="008A4BF1">
              <w:t>кий</w:t>
            </w:r>
            <w:proofErr w:type="spellEnd"/>
            <w:r w:rsidR="008A4BF1">
              <w:t xml:space="preserve"> сельсовет</w:t>
            </w:r>
          </w:p>
        </w:tc>
      </w:tr>
      <w:tr w:rsidR="00E92CBC" w:rsidRPr="002C0D59" w14:paraId="7A5B5F08" w14:textId="77777777" w:rsidTr="00AC5818">
        <w:trPr>
          <w:cantSplit/>
          <w:trHeight w:val="227"/>
        </w:trPr>
        <w:tc>
          <w:tcPr>
            <w:tcW w:w="4121" w:type="dxa"/>
          </w:tcPr>
          <w:p w14:paraId="15D946D9" w14:textId="77777777" w:rsidR="00E92CBC" w:rsidRPr="002C0D59" w:rsidRDefault="00E92CBC" w:rsidP="00902C14">
            <w:pPr>
              <w:pStyle w:val="af6"/>
              <w:tabs>
                <w:tab w:val="left" w:pos="284"/>
              </w:tabs>
              <w:jc w:val="both"/>
            </w:pPr>
            <w:r w:rsidRPr="002C0D59">
              <w:t>Организации, предоставляющие услуги теплоснабжения</w:t>
            </w:r>
          </w:p>
        </w:tc>
        <w:tc>
          <w:tcPr>
            <w:tcW w:w="5224" w:type="dxa"/>
          </w:tcPr>
          <w:p w14:paraId="4B7FA14A" w14:textId="5548D286" w:rsidR="00E92CBC" w:rsidRPr="002C0D59" w:rsidRDefault="007A367B" w:rsidP="00902C14">
            <w:pPr>
              <w:pStyle w:val="af6"/>
              <w:tabs>
                <w:tab w:val="left" w:pos="284"/>
              </w:tabs>
              <w:jc w:val="both"/>
            </w:pPr>
            <w:r>
              <w:t>МУП «</w:t>
            </w:r>
            <w:proofErr w:type="spellStart"/>
            <w:r>
              <w:t>Заковряжинское</w:t>
            </w:r>
            <w:proofErr w:type="spellEnd"/>
            <w:r w:rsidR="00DB52B3">
              <w:t xml:space="preserve"> ЖКХ»</w:t>
            </w:r>
            <w:r w:rsidR="008A4BF1">
              <w:t xml:space="preserve"> Сузунского района</w:t>
            </w:r>
          </w:p>
        </w:tc>
      </w:tr>
      <w:tr w:rsidR="00E92CBC" w:rsidRPr="002C0D59" w14:paraId="37311CE0" w14:textId="77777777" w:rsidTr="00AC5818">
        <w:trPr>
          <w:cantSplit/>
          <w:trHeight w:val="227"/>
        </w:trPr>
        <w:tc>
          <w:tcPr>
            <w:tcW w:w="4121" w:type="dxa"/>
          </w:tcPr>
          <w:p w14:paraId="1E59BD3B" w14:textId="77777777" w:rsidR="00E92CBC" w:rsidRPr="002C0D59" w:rsidRDefault="00E92CBC" w:rsidP="00902C14">
            <w:pPr>
              <w:pStyle w:val="af6"/>
              <w:tabs>
                <w:tab w:val="left" w:pos="284"/>
              </w:tabs>
              <w:jc w:val="both"/>
            </w:pPr>
            <w:r w:rsidRPr="002C0D59">
              <w:t>Функции организации</w:t>
            </w:r>
          </w:p>
        </w:tc>
        <w:tc>
          <w:tcPr>
            <w:tcW w:w="5224" w:type="dxa"/>
          </w:tcPr>
          <w:p w14:paraId="73BD35B4" w14:textId="77777777" w:rsidR="00E92CBC" w:rsidRPr="002C0D59" w:rsidRDefault="00E92CBC" w:rsidP="00902C14">
            <w:pPr>
              <w:pStyle w:val="af6"/>
              <w:tabs>
                <w:tab w:val="left" w:pos="284"/>
              </w:tabs>
              <w:jc w:val="both"/>
            </w:pPr>
            <w:r w:rsidRPr="002C0D59">
              <w:t>1. Выработка тепловой энергии</w:t>
            </w:r>
          </w:p>
          <w:p w14:paraId="3CC24037" w14:textId="77777777" w:rsidR="00E92CBC" w:rsidRPr="002C0D59" w:rsidRDefault="00E92CBC" w:rsidP="00902C14">
            <w:pPr>
              <w:pStyle w:val="af6"/>
              <w:tabs>
                <w:tab w:val="left" w:pos="284"/>
              </w:tabs>
              <w:jc w:val="both"/>
            </w:pPr>
            <w:r w:rsidRPr="002C0D59">
              <w:t>2.Транспортировка тепловой энергии</w:t>
            </w:r>
          </w:p>
          <w:p w14:paraId="03264158" w14:textId="77777777" w:rsidR="00E92CBC" w:rsidRPr="002C0D59" w:rsidRDefault="00E92CBC" w:rsidP="00902C14">
            <w:pPr>
              <w:pStyle w:val="af6"/>
              <w:tabs>
                <w:tab w:val="left" w:pos="284"/>
              </w:tabs>
              <w:jc w:val="both"/>
            </w:pPr>
            <w:r w:rsidRPr="002C0D59">
              <w:t>3.Сбыт тепловой энергии</w:t>
            </w:r>
          </w:p>
          <w:p w14:paraId="6DA58BC2" w14:textId="77777777" w:rsidR="00E92CBC" w:rsidRPr="002C0D59" w:rsidRDefault="00E92CBC" w:rsidP="00902C14">
            <w:pPr>
              <w:pStyle w:val="af6"/>
              <w:tabs>
                <w:tab w:val="left" w:pos="284"/>
              </w:tabs>
              <w:jc w:val="both"/>
            </w:pPr>
            <w:r w:rsidRPr="002C0D59">
              <w:t>4.Подключение потребителей</w:t>
            </w:r>
          </w:p>
          <w:p w14:paraId="02EF7390" w14:textId="77777777" w:rsidR="00E92CBC" w:rsidRPr="002C0D59" w:rsidRDefault="00E92CBC" w:rsidP="00902C14">
            <w:pPr>
              <w:pStyle w:val="af6"/>
              <w:tabs>
                <w:tab w:val="left" w:pos="284"/>
              </w:tabs>
              <w:jc w:val="both"/>
            </w:pPr>
            <w:r w:rsidRPr="002C0D59">
              <w:t>5.Обслуживание источников и тепловых сетей</w:t>
            </w:r>
          </w:p>
        </w:tc>
      </w:tr>
      <w:tr w:rsidR="00E92CBC" w:rsidRPr="002C0D59" w14:paraId="55ABB3F6" w14:textId="77777777" w:rsidTr="00AC5818">
        <w:trPr>
          <w:cantSplit/>
          <w:trHeight w:val="227"/>
        </w:trPr>
        <w:tc>
          <w:tcPr>
            <w:tcW w:w="4121" w:type="dxa"/>
          </w:tcPr>
          <w:p w14:paraId="722D94BE" w14:textId="77777777" w:rsidR="00E92CBC" w:rsidRPr="002C0D59" w:rsidRDefault="00E92CBC" w:rsidP="00902C14">
            <w:pPr>
              <w:pStyle w:val="af6"/>
              <w:tabs>
                <w:tab w:val="left" w:pos="284"/>
              </w:tabs>
              <w:jc w:val="both"/>
            </w:pPr>
            <w:r w:rsidRPr="002C0D59">
              <w:t>Система расчётов</w:t>
            </w:r>
          </w:p>
        </w:tc>
        <w:tc>
          <w:tcPr>
            <w:tcW w:w="5224" w:type="dxa"/>
          </w:tcPr>
          <w:p w14:paraId="59B025EC" w14:textId="77777777" w:rsidR="00E92CBC" w:rsidRPr="002C0D59" w:rsidRDefault="00E92CBC" w:rsidP="00902C14">
            <w:pPr>
              <w:pStyle w:val="af6"/>
              <w:tabs>
                <w:tab w:val="left" w:pos="284"/>
              </w:tabs>
              <w:jc w:val="both"/>
            </w:pPr>
            <w:r w:rsidRPr="002C0D59">
              <w:t>Прямые договора с УК, ТСЖ, собственниками индивидуальных жилых домов</w:t>
            </w:r>
          </w:p>
        </w:tc>
      </w:tr>
      <w:tr w:rsidR="00E92CBC" w:rsidRPr="002C0D59" w14:paraId="68B2FD4A" w14:textId="77777777" w:rsidTr="00AC5818">
        <w:trPr>
          <w:cantSplit/>
          <w:trHeight w:val="227"/>
        </w:trPr>
        <w:tc>
          <w:tcPr>
            <w:tcW w:w="4121" w:type="dxa"/>
          </w:tcPr>
          <w:p w14:paraId="3723CD6B" w14:textId="77777777" w:rsidR="00E92CBC" w:rsidRPr="002C0D59" w:rsidRDefault="00E92CBC" w:rsidP="00902C14">
            <w:pPr>
              <w:pStyle w:val="af6"/>
              <w:tabs>
                <w:tab w:val="left" w:pos="284"/>
              </w:tabs>
              <w:jc w:val="both"/>
            </w:pPr>
            <w:r w:rsidRPr="002C0D59">
              <w:t>Потребители тепловой энергии</w:t>
            </w:r>
          </w:p>
        </w:tc>
        <w:tc>
          <w:tcPr>
            <w:tcW w:w="5224" w:type="dxa"/>
          </w:tcPr>
          <w:p w14:paraId="738C4EAB" w14:textId="77777777" w:rsidR="00E92CBC" w:rsidRPr="002C0D59" w:rsidRDefault="00E92CBC" w:rsidP="00902C14">
            <w:pPr>
              <w:pStyle w:val="af6"/>
              <w:tabs>
                <w:tab w:val="left" w:pos="284"/>
              </w:tabs>
              <w:jc w:val="both"/>
            </w:pPr>
            <w:r w:rsidRPr="002C0D59">
              <w:t>Жилые и общественные здания</w:t>
            </w:r>
          </w:p>
        </w:tc>
      </w:tr>
    </w:tbl>
    <w:p w14:paraId="61C87C25" w14:textId="423765C1" w:rsidR="00EE1047" w:rsidRPr="00EE1047" w:rsidRDefault="00E92CBC" w:rsidP="00902C14">
      <w:pPr>
        <w:tabs>
          <w:tab w:val="left" w:pos="284"/>
        </w:tabs>
        <w:jc w:val="both"/>
      </w:pPr>
      <w:r w:rsidRPr="002C0D59">
        <w:t xml:space="preserve">Информация 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регулируемой деятельности), информация об основных технико-экономических параметрах деятельности </w:t>
      </w:r>
      <w:r w:rsidR="007A367B">
        <w:t>МУП «</w:t>
      </w:r>
      <w:proofErr w:type="spellStart"/>
      <w:r w:rsidR="007A367B">
        <w:t>Заковряжинское</w:t>
      </w:r>
      <w:proofErr w:type="spellEnd"/>
      <w:r w:rsidR="00DB52B3">
        <w:t xml:space="preserve"> ЖКХ»</w:t>
      </w:r>
      <w:r w:rsidRPr="002C0D59">
        <w:t xml:space="preserve"> в рамках раскрытия информации приведена в таблице</w:t>
      </w:r>
      <w:r>
        <w:t xml:space="preserve"> </w:t>
      </w:r>
      <w:r w:rsidR="00EA5C8C">
        <w:t>20</w:t>
      </w:r>
      <w:r>
        <w:t>.</w:t>
      </w:r>
    </w:p>
    <w:p w14:paraId="534700BA" w14:textId="69C26AC9" w:rsidR="001459F0" w:rsidRPr="00064A4C" w:rsidRDefault="001459F0" w:rsidP="00F87C58">
      <w:pPr>
        <w:pStyle w:val="afa"/>
        <w:rPr>
          <w:i w:val="0"/>
          <w:lang w:val="ru-RU"/>
        </w:rPr>
      </w:pPr>
      <w:bookmarkStart w:id="122" w:name="_Ref73536691"/>
      <w:bookmarkStart w:id="123" w:name="_Toc135639599"/>
      <w:bookmarkStart w:id="124" w:name="_Toc138260574"/>
      <w:r w:rsidRPr="00064A4C">
        <w:rPr>
          <w:lang w:val="ru-RU"/>
        </w:rPr>
        <w:t xml:space="preserve">Таблица </w:t>
      </w:r>
      <w:bookmarkEnd w:id="122"/>
      <w:r w:rsidR="00545317" w:rsidRPr="00064A4C">
        <w:rPr>
          <w:noProof/>
          <w:lang w:val="ru-RU"/>
        </w:rPr>
        <w:t>2</w:t>
      </w:r>
      <w:r w:rsidR="00064A4C" w:rsidRPr="00064A4C">
        <w:rPr>
          <w:noProof/>
          <w:lang w:val="ru-RU"/>
        </w:rPr>
        <w:t>0</w:t>
      </w:r>
      <w:r w:rsidRPr="00064A4C">
        <w:rPr>
          <w:lang w:val="ru-RU"/>
        </w:rPr>
        <w:t xml:space="preserve">. Технико-экономические показатели </w:t>
      </w:r>
      <w:r w:rsidR="007A367B">
        <w:rPr>
          <w:lang w:val="ru-RU"/>
        </w:rPr>
        <w:t>МУП «</w:t>
      </w:r>
      <w:proofErr w:type="spellStart"/>
      <w:r w:rsidR="007A367B">
        <w:rPr>
          <w:lang w:val="ru-RU"/>
        </w:rPr>
        <w:t>Заковряжинское</w:t>
      </w:r>
      <w:proofErr w:type="spellEnd"/>
      <w:r w:rsidR="00DB52B3" w:rsidRPr="00064A4C">
        <w:rPr>
          <w:lang w:val="ru-RU"/>
        </w:rPr>
        <w:t xml:space="preserve"> ЖКХ»</w:t>
      </w:r>
      <w:r w:rsidRPr="00064A4C">
        <w:rPr>
          <w:lang w:val="ru-RU"/>
        </w:rPr>
        <w:t>, 2022 г.</w:t>
      </w:r>
      <w:bookmarkEnd w:id="123"/>
      <w:bookmarkEnd w:id="124"/>
    </w:p>
    <w:tbl>
      <w:tblPr>
        <w:tblW w:w="50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5686"/>
        <w:gridCol w:w="1672"/>
        <w:gridCol w:w="1776"/>
      </w:tblGrid>
      <w:tr w:rsidR="001E1B72" w:rsidRPr="00064A4C" w14:paraId="772208D6" w14:textId="77777777" w:rsidTr="008126CD">
        <w:trPr>
          <w:trHeight w:val="54"/>
          <w:tblHeader/>
        </w:trPr>
        <w:tc>
          <w:tcPr>
            <w:tcW w:w="417" w:type="pct"/>
            <w:shd w:val="clear" w:color="auto" w:fill="auto"/>
            <w:vAlign w:val="center"/>
            <w:hideMark/>
          </w:tcPr>
          <w:p w14:paraId="65F3B8E2" w14:textId="77777777" w:rsidR="001459F0" w:rsidRPr="00064A4C" w:rsidRDefault="001459F0" w:rsidP="00902C14">
            <w:pPr>
              <w:pStyle w:val="afe"/>
              <w:tabs>
                <w:tab w:val="left" w:pos="284"/>
              </w:tabs>
              <w:jc w:val="both"/>
              <w:rPr>
                <w:b/>
                <w:bCs/>
                <w:szCs w:val="20"/>
                <w:lang w:eastAsia="ru-RU"/>
              </w:rPr>
            </w:pPr>
            <w:r w:rsidRPr="00064A4C">
              <w:rPr>
                <w:b/>
                <w:bCs/>
                <w:szCs w:val="20"/>
                <w:lang w:eastAsia="ru-RU"/>
              </w:rPr>
              <w:t>№ п/п</w:t>
            </w:r>
          </w:p>
        </w:tc>
        <w:tc>
          <w:tcPr>
            <w:tcW w:w="2853" w:type="pct"/>
            <w:shd w:val="clear" w:color="auto" w:fill="auto"/>
            <w:vAlign w:val="center"/>
            <w:hideMark/>
          </w:tcPr>
          <w:p w14:paraId="5208A3B9" w14:textId="77777777" w:rsidR="001459F0" w:rsidRPr="00064A4C" w:rsidRDefault="001459F0" w:rsidP="00902C14">
            <w:pPr>
              <w:pStyle w:val="afe"/>
              <w:tabs>
                <w:tab w:val="left" w:pos="284"/>
              </w:tabs>
              <w:jc w:val="both"/>
              <w:rPr>
                <w:b/>
                <w:bCs/>
                <w:szCs w:val="20"/>
                <w:lang w:eastAsia="ru-RU"/>
              </w:rPr>
            </w:pPr>
            <w:r w:rsidRPr="00064A4C">
              <w:rPr>
                <w:b/>
                <w:bCs/>
                <w:szCs w:val="20"/>
                <w:lang w:eastAsia="ru-RU"/>
              </w:rPr>
              <w:t>Наименование параметра</w:t>
            </w:r>
          </w:p>
        </w:tc>
        <w:tc>
          <w:tcPr>
            <w:tcW w:w="839" w:type="pct"/>
            <w:shd w:val="clear" w:color="auto" w:fill="auto"/>
            <w:vAlign w:val="center"/>
            <w:hideMark/>
          </w:tcPr>
          <w:p w14:paraId="307DC015" w14:textId="77777777" w:rsidR="001459F0" w:rsidRPr="00064A4C" w:rsidRDefault="001459F0" w:rsidP="00902C14">
            <w:pPr>
              <w:pStyle w:val="afe"/>
              <w:tabs>
                <w:tab w:val="left" w:pos="284"/>
              </w:tabs>
              <w:jc w:val="both"/>
              <w:rPr>
                <w:b/>
                <w:bCs/>
                <w:szCs w:val="20"/>
                <w:lang w:eastAsia="ru-RU"/>
              </w:rPr>
            </w:pPr>
            <w:r w:rsidRPr="00064A4C">
              <w:rPr>
                <w:b/>
                <w:bCs/>
                <w:szCs w:val="20"/>
                <w:lang w:eastAsia="ru-RU"/>
              </w:rPr>
              <w:t>Единица измерения</w:t>
            </w:r>
          </w:p>
        </w:tc>
        <w:tc>
          <w:tcPr>
            <w:tcW w:w="891" w:type="pct"/>
            <w:shd w:val="clear" w:color="auto" w:fill="auto"/>
            <w:vAlign w:val="center"/>
            <w:hideMark/>
          </w:tcPr>
          <w:p w14:paraId="633EB13B" w14:textId="77777777" w:rsidR="001459F0" w:rsidRPr="00064A4C" w:rsidRDefault="001459F0" w:rsidP="00902C14">
            <w:pPr>
              <w:pStyle w:val="afe"/>
              <w:tabs>
                <w:tab w:val="left" w:pos="284"/>
              </w:tabs>
              <w:jc w:val="both"/>
              <w:rPr>
                <w:b/>
                <w:bCs/>
                <w:szCs w:val="20"/>
                <w:lang w:eastAsia="ru-RU"/>
              </w:rPr>
            </w:pPr>
            <w:r w:rsidRPr="00064A4C">
              <w:rPr>
                <w:b/>
                <w:bCs/>
                <w:szCs w:val="20"/>
                <w:lang w:eastAsia="ru-RU"/>
              </w:rPr>
              <w:t>Производство тепловой энергии и передача</w:t>
            </w:r>
          </w:p>
        </w:tc>
      </w:tr>
      <w:tr w:rsidR="008F3B4D" w:rsidRPr="00064A4C" w14:paraId="0A0957B7" w14:textId="77777777" w:rsidTr="00EB7F1F">
        <w:trPr>
          <w:trHeight w:val="429"/>
        </w:trPr>
        <w:tc>
          <w:tcPr>
            <w:tcW w:w="417" w:type="pct"/>
            <w:shd w:val="clear" w:color="auto" w:fill="auto"/>
            <w:vAlign w:val="center"/>
            <w:hideMark/>
          </w:tcPr>
          <w:p w14:paraId="6FB9E2DD" w14:textId="77777777" w:rsidR="008F3B4D" w:rsidRPr="00064A4C" w:rsidRDefault="008F3B4D" w:rsidP="008F3B4D">
            <w:pPr>
              <w:pStyle w:val="afe"/>
              <w:tabs>
                <w:tab w:val="left" w:pos="284"/>
              </w:tabs>
              <w:jc w:val="both"/>
              <w:rPr>
                <w:szCs w:val="20"/>
                <w:lang w:eastAsia="ru-RU"/>
              </w:rPr>
            </w:pPr>
            <w:r w:rsidRPr="00064A4C">
              <w:rPr>
                <w:szCs w:val="20"/>
                <w:lang w:eastAsia="ru-RU"/>
              </w:rPr>
              <w:t>1</w:t>
            </w:r>
          </w:p>
        </w:tc>
        <w:tc>
          <w:tcPr>
            <w:tcW w:w="2853" w:type="pct"/>
            <w:shd w:val="clear" w:color="auto" w:fill="auto"/>
            <w:vAlign w:val="center"/>
            <w:hideMark/>
          </w:tcPr>
          <w:p w14:paraId="4941327E" w14:textId="77777777" w:rsidR="008F3B4D" w:rsidRPr="00064A4C" w:rsidRDefault="008F3B4D" w:rsidP="008F3B4D">
            <w:pPr>
              <w:pStyle w:val="afe"/>
              <w:tabs>
                <w:tab w:val="left" w:pos="284"/>
              </w:tabs>
              <w:jc w:val="both"/>
              <w:rPr>
                <w:szCs w:val="20"/>
                <w:lang w:eastAsia="ru-RU"/>
              </w:rPr>
            </w:pPr>
            <w:r w:rsidRPr="00064A4C">
              <w:rPr>
                <w:szCs w:val="20"/>
                <w:lang w:eastAsia="ru-RU"/>
              </w:rPr>
              <w:t>Дата сдачи годового бухгалтерского баланса в налоговые органы</w:t>
            </w:r>
          </w:p>
        </w:tc>
        <w:tc>
          <w:tcPr>
            <w:tcW w:w="839" w:type="pct"/>
            <w:shd w:val="clear" w:color="auto" w:fill="auto"/>
            <w:vAlign w:val="center"/>
            <w:hideMark/>
          </w:tcPr>
          <w:p w14:paraId="653AEF80" w14:textId="77777777" w:rsidR="008F3B4D" w:rsidRPr="00064A4C" w:rsidRDefault="008F3B4D" w:rsidP="008F3B4D">
            <w:pPr>
              <w:pStyle w:val="afe"/>
              <w:tabs>
                <w:tab w:val="left" w:pos="284"/>
              </w:tabs>
              <w:jc w:val="both"/>
              <w:rPr>
                <w:szCs w:val="20"/>
                <w:lang w:eastAsia="ru-RU"/>
              </w:rPr>
            </w:pPr>
            <w:r w:rsidRPr="00064A4C">
              <w:rPr>
                <w:szCs w:val="20"/>
                <w:lang w:eastAsia="ru-RU"/>
              </w:rPr>
              <w:t>х</w:t>
            </w:r>
          </w:p>
        </w:tc>
        <w:tc>
          <w:tcPr>
            <w:tcW w:w="891" w:type="pct"/>
            <w:shd w:val="clear" w:color="auto" w:fill="auto"/>
            <w:hideMark/>
          </w:tcPr>
          <w:p w14:paraId="2102F8A3" w14:textId="3B1E632B" w:rsidR="008F3B4D" w:rsidRPr="00064A4C" w:rsidRDefault="008F3B4D" w:rsidP="008F3B4D">
            <w:pPr>
              <w:pStyle w:val="afe"/>
              <w:tabs>
                <w:tab w:val="left" w:pos="284"/>
              </w:tabs>
              <w:jc w:val="both"/>
              <w:rPr>
                <w:szCs w:val="20"/>
                <w:lang w:eastAsia="ru-RU"/>
              </w:rPr>
            </w:pPr>
            <w:r w:rsidRPr="00FB2B06">
              <w:t>06.04.202</w:t>
            </w:r>
            <w:r w:rsidR="00342302">
              <w:t>4</w:t>
            </w:r>
          </w:p>
        </w:tc>
      </w:tr>
      <w:tr w:rsidR="008F3B4D" w:rsidRPr="00064A4C" w14:paraId="7C35A022" w14:textId="77777777" w:rsidTr="00EB7F1F">
        <w:trPr>
          <w:trHeight w:val="54"/>
        </w:trPr>
        <w:tc>
          <w:tcPr>
            <w:tcW w:w="417" w:type="pct"/>
            <w:shd w:val="clear" w:color="auto" w:fill="auto"/>
            <w:vAlign w:val="center"/>
            <w:hideMark/>
          </w:tcPr>
          <w:p w14:paraId="2376BA6F" w14:textId="77777777" w:rsidR="008F3B4D" w:rsidRPr="00064A4C" w:rsidRDefault="008F3B4D" w:rsidP="008F3B4D">
            <w:pPr>
              <w:pStyle w:val="afe"/>
              <w:tabs>
                <w:tab w:val="left" w:pos="284"/>
              </w:tabs>
              <w:jc w:val="both"/>
              <w:rPr>
                <w:szCs w:val="20"/>
                <w:lang w:eastAsia="ru-RU"/>
              </w:rPr>
            </w:pPr>
            <w:r w:rsidRPr="00064A4C">
              <w:rPr>
                <w:szCs w:val="20"/>
                <w:lang w:eastAsia="ru-RU"/>
              </w:rPr>
              <w:t>2</w:t>
            </w:r>
          </w:p>
        </w:tc>
        <w:tc>
          <w:tcPr>
            <w:tcW w:w="2853" w:type="pct"/>
            <w:shd w:val="clear" w:color="auto" w:fill="auto"/>
            <w:vAlign w:val="center"/>
            <w:hideMark/>
          </w:tcPr>
          <w:p w14:paraId="1CDAFB95" w14:textId="77777777" w:rsidR="008F3B4D" w:rsidRPr="00064A4C" w:rsidRDefault="008F3B4D" w:rsidP="008F3B4D">
            <w:pPr>
              <w:pStyle w:val="afe"/>
              <w:tabs>
                <w:tab w:val="left" w:pos="284"/>
              </w:tabs>
              <w:jc w:val="both"/>
              <w:rPr>
                <w:szCs w:val="20"/>
                <w:lang w:eastAsia="ru-RU"/>
              </w:rPr>
            </w:pPr>
            <w:r w:rsidRPr="00064A4C">
              <w:rPr>
                <w:szCs w:val="20"/>
                <w:lang w:eastAsia="ru-RU"/>
              </w:rPr>
              <w:t>Выручка от регулируемой деятельности по виду деятельности</w:t>
            </w:r>
          </w:p>
        </w:tc>
        <w:tc>
          <w:tcPr>
            <w:tcW w:w="839" w:type="pct"/>
            <w:shd w:val="clear" w:color="auto" w:fill="auto"/>
            <w:vAlign w:val="center"/>
            <w:hideMark/>
          </w:tcPr>
          <w:p w14:paraId="17F25301"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466718F7" w14:textId="530A73A0" w:rsidR="008F3B4D" w:rsidRPr="00064A4C" w:rsidRDefault="008F3B4D" w:rsidP="008F3B4D">
            <w:pPr>
              <w:pStyle w:val="afe"/>
              <w:tabs>
                <w:tab w:val="left" w:pos="284"/>
              </w:tabs>
              <w:jc w:val="both"/>
              <w:rPr>
                <w:szCs w:val="20"/>
                <w:lang w:eastAsia="ru-RU"/>
              </w:rPr>
            </w:pPr>
            <w:r w:rsidRPr="00FB2B06">
              <w:t>5 216,10</w:t>
            </w:r>
          </w:p>
        </w:tc>
      </w:tr>
      <w:tr w:rsidR="008F3B4D" w:rsidRPr="00064A4C" w14:paraId="53A9CF2E" w14:textId="77777777" w:rsidTr="00EB7F1F">
        <w:trPr>
          <w:trHeight w:val="187"/>
        </w:trPr>
        <w:tc>
          <w:tcPr>
            <w:tcW w:w="417" w:type="pct"/>
            <w:shd w:val="clear" w:color="auto" w:fill="auto"/>
            <w:vAlign w:val="center"/>
            <w:hideMark/>
          </w:tcPr>
          <w:p w14:paraId="304D217A" w14:textId="77777777" w:rsidR="008F3B4D" w:rsidRPr="00064A4C" w:rsidRDefault="008F3B4D" w:rsidP="008F3B4D">
            <w:pPr>
              <w:pStyle w:val="afe"/>
              <w:tabs>
                <w:tab w:val="left" w:pos="284"/>
              </w:tabs>
              <w:jc w:val="both"/>
              <w:rPr>
                <w:szCs w:val="20"/>
                <w:lang w:eastAsia="ru-RU"/>
              </w:rPr>
            </w:pPr>
            <w:r w:rsidRPr="00064A4C">
              <w:rPr>
                <w:szCs w:val="20"/>
                <w:lang w:eastAsia="ru-RU"/>
              </w:rPr>
              <w:t>3</w:t>
            </w:r>
          </w:p>
        </w:tc>
        <w:tc>
          <w:tcPr>
            <w:tcW w:w="2853" w:type="pct"/>
            <w:shd w:val="clear" w:color="auto" w:fill="auto"/>
            <w:vAlign w:val="center"/>
            <w:hideMark/>
          </w:tcPr>
          <w:p w14:paraId="1A0A192B" w14:textId="77777777" w:rsidR="008F3B4D" w:rsidRPr="00064A4C" w:rsidRDefault="008F3B4D" w:rsidP="008F3B4D">
            <w:pPr>
              <w:pStyle w:val="afe"/>
              <w:tabs>
                <w:tab w:val="left" w:pos="284"/>
              </w:tabs>
              <w:jc w:val="both"/>
              <w:rPr>
                <w:szCs w:val="20"/>
                <w:lang w:eastAsia="ru-RU"/>
              </w:rPr>
            </w:pPr>
            <w:r w:rsidRPr="00064A4C">
              <w:rPr>
                <w:szCs w:val="20"/>
                <w:lang w:eastAsia="ru-RU"/>
              </w:rPr>
              <w:t>Себестоимость производимых товаров (оказываемых услуг) по регулируемому виду деятельности, включая:</w:t>
            </w:r>
          </w:p>
        </w:tc>
        <w:tc>
          <w:tcPr>
            <w:tcW w:w="839" w:type="pct"/>
            <w:shd w:val="clear" w:color="auto" w:fill="auto"/>
            <w:vAlign w:val="center"/>
            <w:hideMark/>
          </w:tcPr>
          <w:p w14:paraId="107443EA"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575E31D0" w14:textId="278995B0" w:rsidR="008F3B4D" w:rsidRPr="00064A4C" w:rsidRDefault="008F3B4D" w:rsidP="008F3B4D">
            <w:pPr>
              <w:pStyle w:val="afe"/>
              <w:tabs>
                <w:tab w:val="left" w:pos="284"/>
              </w:tabs>
              <w:jc w:val="both"/>
              <w:rPr>
                <w:szCs w:val="20"/>
                <w:lang w:eastAsia="ru-RU"/>
              </w:rPr>
            </w:pPr>
            <w:r w:rsidRPr="00FB2B06">
              <w:t>10 218,88</w:t>
            </w:r>
          </w:p>
        </w:tc>
      </w:tr>
      <w:tr w:rsidR="008F3B4D" w:rsidRPr="00064A4C" w14:paraId="07EC2563" w14:textId="77777777" w:rsidTr="00EB7F1F">
        <w:trPr>
          <w:trHeight w:val="429"/>
        </w:trPr>
        <w:tc>
          <w:tcPr>
            <w:tcW w:w="417" w:type="pct"/>
            <w:shd w:val="clear" w:color="auto" w:fill="auto"/>
            <w:vAlign w:val="center"/>
            <w:hideMark/>
          </w:tcPr>
          <w:p w14:paraId="347DF0A7" w14:textId="77777777" w:rsidR="008F3B4D" w:rsidRPr="00064A4C" w:rsidRDefault="008F3B4D" w:rsidP="008F3B4D">
            <w:pPr>
              <w:pStyle w:val="afe"/>
              <w:tabs>
                <w:tab w:val="left" w:pos="284"/>
              </w:tabs>
              <w:jc w:val="both"/>
              <w:rPr>
                <w:szCs w:val="20"/>
                <w:lang w:eastAsia="ru-RU"/>
              </w:rPr>
            </w:pPr>
            <w:r w:rsidRPr="00064A4C">
              <w:rPr>
                <w:szCs w:val="20"/>
                <w:lang w:eastAsia="ru-RU"/>
              </w:rPr>
              <w:t>3.1</w:t>
            </w:r>
          </w:p>
        </w:tc>
        <w:tc>
          <w:tcPr>
            <w:tcW w:w="2853" w:type="pct"/>
            <w:shd w:val="clear" w:color="auto" w:fill="auto"/>
            <w:vAlign w:val="center"/>
            <w:hideMark/>
          </w:tcPr>
          <w:p w14:paraId="5E860172" w14:textId="77777777" w:rsidR="008F3B4D" w:rsidRPr="00064A4C" w:rsidRDefault="008F3B4D" w:rsidP="008F3B4D">
            <w:pPr>
              <w:pStyle w:val="afe"/>
              <w:tabs>
                <w:tab w:val="left" w:pos="284"/>
              </w:tabs>
              <w:jc w:val="both"/>
              <w:rPr>
                <w:szCs w:val="20"/>
                <w:lang w:eastAsia="ru-RU"/>
              </w:rPr>
            </w:pPr>
            <w:r w:rsidRPr="00064A4C">
              <w:rPr>
                <w:szCs w:val="20"/>
                <w:lang w:eastAsia="ru-RU"/>
              </w:rPr>
              <w:t>расходы на покупаемую тепловую энергию (мощность), теплоноситель</w:t>
            </w:r>
          </w:p>
        </w:tc>
        <w:tc>
          <w:tcPr>
            <w:tcW w:w="839" w:type="pct"/>
            <w:shd w:val="clear" w:color="auto" w:fill="auto"/>
            <w:vAlign w:val="center"/>
            <w:hideMark/>
          </w:tcPr>
          <w:p w14:paraId="55F256E4"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4CFC58EC" w14:textId="0FB72635" w:rsidR="008F3B4D" w:rsidRPr="00064A4C" w:rsidRDefault="008F3B4D" w:rsidP="008F3B4D">
            <w:pPr>
              <w:pStyle w:val="afe"/>
              <w:tabs>
                <w:tab w:val="left" w:pos="284"/>
              </w:tabs>
              <w:jc w:val="both"/>
              <w:rPr>
                <w:szCs w:val="20"/>
                <w:lang w:eastAsia="ru-RU"/>
              </w:rPr>
            </w:pPr>
            <w:r w:rsidRPr="00FB2B06">
              <w:t>0,00</w:t>
            </w:r>
          </w:p>
        </w:tc>
      </w:tr>
      <w:tr w:rsidR="008F3B4D" w:rsidRPr="00064A4C" w14:paraId="588A68D1" w14:textId="77777777" w:rsidTr="00EB7F1F">
        <w:trPr>
          <w:trHeight w:val="260"/>
        </w:trPr>
        <w:tc>
          <w:tcPr>
            <w:tcW w:w="417" w:type="pct"/>
            <w:shd w:val="clear" w:color="auto" w:fill="auto"/>
            <w:vAlign w:val="center"/>
            <w:hideMark/>
          </w:tcPr>
          <w:p w14:paraId="0962FDAB" w14:textId="77777777" w:rsidR="008F3B4D" w:rsidRPr="00064A4C" w:rsidRDefault="008F3B4D" w:rsidP="008F3B4D">
            <w:pPr>
              <w:pStyle w:val="afe"/>
              <w:tabs>
                <w:tab w:val="left" w:pos="284"/>
              </w:tabs>
              <w:jc w:val="both"/>
              <w:rPr>
                <w:szCs w:val="20"/>
                <w:lang w:eastAsia="ru-RU"/>
              </w:rPr>
            </w:pPr>
            <w:r w:rsidRPr="00064A4C">
              <w:rPr>
                <w:szCs w:val="20"/>
                <w:lang w:eastAsia="ru-RU"/>
              </w:rPr>
              <w:t>3.2</w:t>
            </w:r>
          </w:p>
        </w:tc>
        <w:tc>
          <w:tcPr>
            <w:tcW w:w="2853" w:type="pct"/>
            <w:shd w:val="clear" w:color="auto" w:fill="auto"/>
            <w:vAlign w:val="center"/>
            <w:hideMark/>
          </w:tcPr>
          <w:p w14:paraId="35AA2D2A" w14:textId="77777777" w:rsidR="008F3B4D" w:rsidRPr="00064A4C" w:rsidRDefault="008F3B4D" w:rsidP="008F3B4D">
            <w:pPr>
              <w:pStyle w:val="afe"/>
              <w:tabs>
                <w:tab w:val="left" w:pos="284"/>
              </w:tabs>
              <w:jc w:val="both"/>
              <w:rPr>
                <w:szCs w:val="20"/>
                <w:lang w:eastAsia="ru-RU"/>
              </w:rPr>
            </w:pPr>
            <w:r w:rsidRPr="00064A4C">
              <w:rPr>
                <w:szCs w:val="20"/>
                <w:lang w:eastAsia="ru-RU"/>
              </w:rPr>
              <w:t>расходы на топливо</w:t>
            </w:r>
          </w:p>
        </w:tc>
        <w:tc>
          <w:tcPr>
            <w:tcW w:w="839" w:type="pct"/>
            <w:shd w:val="clear" w:color="auto" w:fill="auto"/>
            <w:vAlign w:val="center"/>
            <w:hideMark/>
          </w:tcPr>
          <w:p w14:paraId="5C9365E5"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1DB8E087" w14:textId="24D96FB6" w:rsidR="008F3B4D" w:rsidRPr="00064A4C" w:rsidRDefault="003F15A9" w:rsidP="008F3B4D">
            <w:pPr>
              <w:pStyle w:val="afe"/>
              <w:tabs>
                <w:tab w:val="left" w:pos="284"/>
              </w:tabs>
              <w:jc w:val="both"/>
              <w:rPr>
                <w:szCs w:val="20"/>
                <w:lang w:eastAsia="ru-RU"/>
              </w:rPr>
            </w:pPr>
            <w:r>
              <w:rPr>
                <w:szCs w:val="20"/>
                <w:lang w:eastAsia="ru-RU"/>
              </w:rPr>
              <w:t>3,3368</w:t>
            </w:r>
          </w:p>
        </w:tc>
      </w:tr>
      <w:tr w:rsidR="008F3B4D" w:rsidRPr="00064A4C" w14:paraId="4EAC0E4B" w14:textId="77777777" w:rsidTr="00EB7F1F">
        <w:trPr>
          <w:trHeight w:val="260"/>
        </w:trPr>
        <w:tc>
          <w:tcPr>
            <w:tcW w:w="417" w:type="pct"/>
            <w:shd w:val="clear" w:color="auto" w:fill="auto"/>
            <w:vAlign w:val="center"/>
            <w:hideMark/>
          </w:tcPr>
          <w:p w14:paraId="50E40898" w14:textId="77777777" w:rsidR="008F3B4D" w:rsidRPr="00064A4C" w:rsidRDefault="008F3B4D" w:rsidP="008F3B4D">
            <w:pPr>
              <w:pStyle w:val="afe"/>
              <w:tabs>
                <w:tab w:val="left" w:pos="284"/>
              </w:tabs>
              <w:jc w:val="both"/>
              <w:rPr>
                <w:szCs w:val="20"/>
                <w:lang w:eastAsia="ru-RU"/>
              </w:rPr>
            </w:pPr>
            <w:r w:rsidRPr="00064A4C">
              <w:rPr>
                <w:szCs w:val="20"/>
                <w:lang w:eastAsia="ru-RU"/>
              </w:rPr>
              <w:t> </w:t>
            </w:r>
          </w:p>
        </w:tc>
        <w:tc>
          <w:tcPr>
            <w:tcW w:w="2853" w:type="pct"/>
            <w:shd w:val="clear" w:color="auto" w:fill="auto"/>
            <w:vAlign w:val="center"/>
            <w:hideMark/>
          </w:tcPr>
          <w:p w14:paraId="572A93EC" w14:textId="77777777" w:rsidR="008F3B4D" w:rsidRPr="00064A4C" w:rsidRDefault="008F3B4D" w:rsidP="008F3B4D">
            <w:pPr>
              <w:pStyle w:val="afe"/>
              <w:tabs>
                <w:tab w:val="left" w:pos="284"/>
              </w:tabs>
              <w:jc w:val="both"/>
              <w:rPr>
                <w:szCs w:val="20"/>
                <w:lang w:eastAsia="ru-RU"/>
              </w:rPr>
            </w:pPr>
            <w:r w:rsidRPr="00064A4C">
              <w:rPr>
                <w:szCs w:val="20"/>
                <w:lang w:eastAsia="ru-RU"/>
              </w:rPr>
              <w:t>уголь каменный</w:t>
            </w:r>
          </w:p>
        </w:tc>
        <w:tc>
          <w:tcPr>
            <w:tcW w:w="839" w:type="pct"/>
            <w:shd w:val="clear" w:color="auto" w:fill="auto"/>
            <w:vAlign w:val="center"/>
            <w:hideMark/>
          </w:tcPr>
          <w:p w14:paraId="1779A35F" w14:textId="77777777" w:rsidR="008F3B4D" w:rsidRPr="00064A4C" w:rsidRDefault="008F3B4D" w:rsidP="008F3B4D">
            <w:pPr>
              <w:pStyle w:val="afe"/>
              <w:tabs>
                <w:tab w:val="left" w:pos="284"/>
              </w:tabs>
              <w:jc w:val="both"/>
              <w:rPr>
                <w:szCs w:val="20"/>
                <w:lang w:eastAsia="ru-RU"/>
              </w:rPr>
            </w:pPr>
            <w:r w:rsidRPr="00064A4C">
              <w:rPr>
                <w:szCs w:val="20"/>
                <w:lang w:eastAsia="ru-RU"/>
              </w:rPr>
              <w:t>х</w:t>
            </w:r>
          </w:p>
        </w:tc>
        <w:tc>
          <w:tcPr>
            <w:tcW w:w="891" w:type="pct"/>
            <w:shd w:val="clear" w:color="auto" w:fill="auto"/>
            <w:hideMark/>
          </w:tcPr>
          <w:p w14:paraId="307D36CC" w14:textId="16A27BB9" w:rsidR="008F3B4D" w:rsidRPr="00064A4C" w:rsidRDefault="003F15A9" w:rsidP="008F3B4D">
            <w:pPr>
              <w:pStyle w:val="afe"/>
              <w:tabs>
                <w:tab w:val="left" w:pos="284"/>
              </w:tabs>
              <w:jc w:val="both"/>
              <w:rPr>
                <w:szCs w:val="20"/>
                <w:lang w:eastAsia="ru-RU"/>
              </w:rPr>
            </w:pPr>
            <w:r w:rsidRPr="00FB2B06">
              <w:t>Х</w:t>
            </w:r>
          </w:p>
        </w:tc>
      </w:tr>
      <w:tr w:rsidR="008F3B4D" w:rsidRPr="00064A4C" w14:paraId="6744C78A" w14:textId="77777777" w:rsidTr="00EB7F1F">
        <w:trPr>
          <w:trHeight w:val="260"/>
        </w:trPr>
        <w:tc>
          <w:tcPr>
            <w:tcW w:w="417" w:type="pct"/>
            <w:shd w:val="clear" w:color="auto" w:fill="auto"/>
            <w:vAlign w:val="center"/>
            <w:hideMark/>
          </w:tcPr>
          <w:p w14:paraId="39AD3973" w14:textId="77777777" w:rsidR="008F3B4D" w:rsidRPr="00064A4C" w:rsidRDefault="008F3B4D" w:rsidP="008F3B4D">
            <w:pPr>
              <w:pStyle w:val="afe"/>
              <w:tabs>
                <w:tab w:val="left" w:pos="284"/>
              </w:tabs>
              <w:jc w:val="both"/>
              <w:rPr>
                <w:szCs w:val="20"/>
                <w:lang w:eastAsia="ru-RU"/>
              </w:rPr>
            </w:pPr>
            <w:r w:rsidRPr="00064A4C">
              <w:rPr>
                <w:szCs w:val="20"/>
                <w:lang w:eastAsia="ru-RU"/>
              </w:rPr>
              <w:t> </w:t>
            </w:r>
          </w:p>
        </w:tc>
        <w:tc>
          <w:tcPr>
            <w:tcW w:w="2853" w:type="pct"/>
            <w:shd w:val="clear" w:color="auto" w:fill="auto"/>
            <w:vAlign w:val="center"/>
            <w:hideMark/>
          </w:tcPr>
          <w:p w14:paraId="4581C153" w14:textId="77777777" w:rsidR="008F3B4D" w:rsidRPr="00064A4C" w:rsidRDefault="008F3B4D" w:rsidP="008F3B4D">
            <w:pPr>
              <w:pStyle w:val="afe"/>
              <w:tabs>
                <w:tab w:val="left" w:pos="284"/>
              </w:tabs>
              <w:jc w:val="both"/>
              <w:rPr>
                <w:szCs w:val="20"/>
                <w:lang w:eastAsia="ru-RU"/>
              </w:rPr>
            </w:pPr>
            <w:r w:rsidRPr="00064A4C">
              <w:rPr>
                <w:szCs w:val="20"/>
                <w:lang w:eastAsia="ru-RU"/>
              </w:rPr>
              <w:t>объем</w:t>
            </w:r>
          </w:p>
        </w:tc>
        <w:tc>
          <w:tcPr>
            <w:tcW w:w="839" w:type="pct"/>
            <w:shd w:val="clear" w:color="auto" w:fill="auto"/>
            <w:vAlign w:val="center"/>
            <w:hideMark/>
          </w:tcPr>
          <w:p w14:paraId="1DE2711C" w14:textId="77777777" w:rsidR="008F3B4D" w:rsidRPr="00064A4C" w:rsidRDefault="008F3B4D" w:rsidP="008F3B4D">
            <w:pPr>
              <w:pStyle w:val="afe"/>
              <w:tabs>
                <w:tab w:val="left" w:pos="284"/>
              </w:tabs>
              <w:jc w:val="both"/>
              <w:rPr>
                <w:szCs w:val="20"/>
                <w:lang w:eastAsia="ru-RU"/>
              </w:rPr>
            </w:pPr>
            <w:r w:rsidRPr="00064A4C">
              <w:rPr>
                <w:szCs w:val="20"/>
                <w:lang w:eastAsia="ru-RU"/>
              </w:rPr>
              <w:t>тонны</w:t>
            </w:r>
          </w:p>
        </w:tc>
        <w:tc>
          <w:tcPr>
            <w:tcW w:w="891" w:type="pct"/>
            <w:shd w:val="clear" w:color="auto" w:fill="auto"/>
          </w:tcPr>
          <w:p w14:paraId="1319FE7D" w14:textId="2C82215E" w:rsidR="008F3B4D" w:rsidRPr="00064A4C" w:rsidRDefault="003F15A9" w:rsidP="008F3B4D">
            <w:pPr>
              <w:pStyle w:val="afe"/>
              <w:tabs>
                <w:tab w:val="left" w:pos="284"/>
              </w:tabs>
              <w:jc w:val="both"/>
              <w:rPr>
                <w:szCs w:val="20"/>
                <w:lang w:eastAsia="ru-RU"/>
              </w:rPr>
            </w:pPr>
            <w:r>
              <w:t>1153,8</w:t>
            </w:r>
          </w:p>
        </w:tc>
      </w:tr>
      <w:tr w:rsidR="008F3B4D" w:rsidRPr="00064A4C" w14:paraId="6D8F32DC" w14:textId="77777777" w:rsidTr="00EB7F1F">
        <w:trPr>
          <w:trHeight w:val="260"/>
        </w:trPr>
        <w:tc>
          <w:tcPr>
            <w:tcW w:w="417" w:type="pct"/>
            <w:shd w:val="clear" w:color="auto" w:fill="auto"/>
            <w:vAlign w:val="center"/>
            <w:hideMark/>
          </w:tcPr>
          <w:p w14:paraId="54A7F9EF" w14:textId="77777777" w:rsidR="008F3B4D" w:rsidRPr="00064A4C" w:rsidRDefault="008F3B4D" w:rsidP="008F3B4D">
            <w:pPr>
              <w:pStyle w:val="afe"/>
              <w:tabs>
                <w:tab w:val="left" w:pos="284"/>
              </w:tabs>
              <w:jc w:val="both"/>
              <w:rPr>
                <w:szCs w:val="20"/>
                <w:lang w:eastAsia="ru-RU"/>
              </w:rPr>
            </w:pPr>
            <w:r w:rsidRPr="00064A4C">
              <w:rPr>
                <w:szCs w:val="20"/>
                <w:lang w:eastAsia="ru-RU"/>
              </w:rPr>
              <w:t> </w:t>
            </w:r>
          </w:p>
        </w:tc>
        <w:tc>
          <w:tcPr>
            <w:tcW w:w="2853" w:type="pct"/>
            <w:shd w:val="clear" w:color="auto" w:fill="auto"/>
            <w:vAlign w:val="center"/>
            <w:hideMark/>
          </w:tcPr>
          <w:p w14:paraId="4B2C28E1" w14:textId="77777777" w:rsidR="008F3B4D" w:rsidRPr="00064A4C" w:rsidRDefault="008F3B4D" w:rsidP="008F3B4D">
            <w:pPr>
              <w:pStyle w:val="afe"/>
              <w:tabs>
                <w:tab w:val="left" w:pos="284"/>
              </w:tabs>
              <w:jc w:val="both"/>
              <w:rPr>
                <w:szCs w:val="20"/>
                <w:lang w:eastAsia="ru-RU"/>
              </w:rPr>
            </w:pPr>
            <w:r w:rsidRPr="00064A4C">
              <w:rPr>
                <w:szCs w:val="20"/>
                <w:lang w:eastAsia="ru-RU"/>
              </w:rPr>
              <w:t>стоимость за единицу объема</w:t>
            </w:r>
          </w:p>
        </w:tc>
        <w:tc>
          <w:tcPr>
            <w:tcW w:w="839" w:type="pct"/>
            <w:shd w:val="clear" w:color="auto" w:fill="auto"/>
            <w:vAlign w:val="center"/>
            <w:hideMark/>
          </w:tcPr>
          <w:p w14:paraId="78291E85"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5C84CBE7" w14:textId="5AB4F000" w:rsidR="008F3B4D" w:rsidRPr="00064A4C" w:rsidRDefault="003F15A9" w:rsidP="008F3B4D">
            <w:pPr>
              <w:pStyle w:val="afe"/>
              <w:tabs>
                <w:tab w:val="left" w:pos="284"/>
              </w:tabs>
              <w:jc w:val="both"/>
              <w:rPr>
                <w:szCs w:val="20"/>
                <w:lang w:eastAsia="ru-RU"/>
              </w:rPr>
            </w:pPr>
            <w:r>
              <w:rPr>
                <w:szCs w:val="20"/>
                <w:lang w:eastAsia="ru-RU"/>
              </w:rPr>
              <w:t>2,89</w:t>
            </w:r>
          </w:p>
        </w:tc>
      </w:tr>
      <w:tr w:rsidR="00064A4C" w:rsidRPr="00064A4C" w14:paraId="42D727F4" w14:textId="77777777" w:rsidTr="008126CD">
        <w:trPr>
          <w:trHeight w:val="260"/>
        </w:trPr>
        <w:tc>
          <w:tcPr>
            <w:tcW w:w="417" w:type="pct"/>
            <w:shd w:val="clear" w:color="auto" w:fill="auto"/>
            <w:vAlign w:val="center"/>
            <w:hideMark/>
          </w:tcPr>
          <w:p w14:paraId="299F08E0" w14:textId="77777777" w:rsidR="008126CD" w:rsidRPr="00064A4C" w:rsidRDefault="008126CD" w:rsidP="008126CD">
            <w:pPr>
              <w:pStyle w:val="afe"/>
              <w:tabs>
                <w:tab w:val="left" w:pos="284"/>
              </w:tabs>
              <w:jc w:val="both"/>
              <w:rPr>
                <w:szCs w:val="20"/>
                <w:lang w:eastAsia="ru-RU"/>
              </w:rPr>
            </w:pPr>
            <w:r w:rsidRPr="00064A4C">
              <w:rPr>
                <w:szCs w:val="20"/>
                <w:lang w:eastAsia="ru-RU"/>
              </w:rPr>
              <w:t> </w:t>
            </w:r>
          </w:p>
        </w:tc>
        <w:tc>
          <w:tcPr>
            <w:tcW w:w="2853" w:type="pct"/>
            <w:shd w:val="clear" w:color="auto" w:fill="auto"/>
            <w:vAlign w:val="center"/>
            <w:hideMark/>
          </w:tcPr>
          <w:p w14:paraId="55244307" w14:textId="77777777" w:rsidR="008126CD" w:rsidRPr="00064A4C" w:rsidRDefault="008126CD" w:rsidP="008126CD">
            <w:pPr>
              <w:pStyle w:val="afe"/>
              <w:tabs>
                <w:tab w:val="left" w:pos="284"/>
              </w:tabs>
              <w:jc w:val="both"/>
              <w:rPr>
                <w:szCs w:val="20"/>
                <w:lang w:eastAsia="ru-RU"/>
              </w:rPr>
            </w:pPr>
            <w:r w:rsidRPr="00064A4C">
              <w:rPr>
                <w:szCs w:val="20"/>
                <w:lang w:eastAsia="ru-RU"/>
              </w:rPr>
              <w:t>стоимость доставки</w:t>
            </w:r>
          </w:p>
        </w:tc>
        <w:tc>
          <w:tcPr>
            <w:tcW w:w="839" w:type="pct"/>
            <w:shd w:val="clear" w:color="auto" w:fill="auto"/>
            <w:vAlign w:val="center"/>
            <w:hideMark/>
          </w:tcPr>
          <w:p w14:paraId="6B2C5296" w14:textId="77777777" w:rsidR="008126CD" w:rsidRPr="00064A4C" w:rsidRDefault="008126CD" w:rsidP="008126CD">
            <w:pPr>
              <w:pStyle w:val="afe"/>
              <w:tabs>
                <w:tab w:val="left" w:pos="284"/>
              </w:tabs>
              <w:jc w:val="both"/>
              <w:rPr>
                <w:szCs w:val="20"/>
                <w:lang w:eastAsia="ru-RU"/>
              </w:rPr>
            </w:pPr>
            <w:r w:rsidRPr="00064A4C">
              <w:rPr>
                <w:szCs w:val="20"/>
                <w:lang w:eastAsia="ru-RU"/>
              </w:rPr>
              <w:t>тыс. руб.</w:t>
            </w:r>
          </w:p>
        </w:tc>
        <w:tc>
          <w:tcPr>
            <w:tcW w:w="891" w:type="pct"/>
            <w:shd w:val="clear" w:color="auto" w:fill="auto"/>
            <w:vAlign w:val="center"/>
          </w:tcPr>
          <w:p w14:paraId="1E6925AD" w14:textId="21A3B0DB" w:rsidR="008126CD" w:rsidRPr="00064A4C" w:rsidRDefault="008126CD" w:rsidP="008126CD">
            <w:pPr>
              <w:pStyle w:val="afe"/>
              <w:tabs>
                <w:tab w:val="left" w:pos="284"/>
              </w:tabs>
              <w:jc w:val="both"/>
              <w:rPr>
                <w:szCs w:val="20"/>
                <w:lang w:eastAsia="ru-RU"/>
              </w:rPr>
            </w:pPr>
            <w:r w:rsidRPr="00064A4C">
              <w:rPr>
                <w:szCs w:val="20"/>
              </w:rPr>
              <w:t>0,00</w:t>
            </w:r>
          </w:p>
        </w:tc>
      </w:tr>
      <w:tr w:rsidR="00064A4C" w:rsidRPr="00064A4C" w14:paraId="713CE096" w14:textId="77777777" w:rsidTr="008126CD">
        <w:trPr>
          <w:trHeight w:val="260"/>
        </w:trPr>
        <w:tc>
          <w:tcPr>
            <w:tcW w:w="417" w:type="pct"/>
            <w:shd w:val="clear" w:color="auto" w:fill="auto"/>
            <w:vAlign w:val="center"/>
            <w:hideMark/>
          </w:tcPr>
          <w:p w14:paraId="532487C4" w14:textId="77777777" w:rsidR="008126CD" w:rsidRPr="00064A4C" w:rsidRDefault="008126CD" w:rsidP="008126CD">
            <w:pPr>
              <w:pStyle w:val="afe"/>
              <w:tabs>
                <w:tab w:val="left" w:pos="284"/>
              </w:tabs>
              <w:jc w:val="both"/>
              <w:rPr>
                <w:szCs w:val="20"/>
                <w:lang w:eastAsia="ru-RU"/>
              </w:rPr>
            </w:pPr>
            <w:r w:rsidRPr="00064A4C">
              <w:rPr>
                <w:szCs w:val="20"/>
                <w:lang w:eastAsia="ru-RU"/>
              </w:rPr>
              <w:t> </w:t>
            </w:r>
          </w:p>
        </w:tc>
        <w:tc>
          <w:tcPr>
            <w:tcW w:w="2853" w:type="pct"/>
            <w:shd w:val="clear" w:color="auto" w:fill="auto"/>
            <w:vAlign w:val="center"/>
            <w:hideMark/>
          </w:tcPr>
          <w:p w14:paraId="3B795906" w14:textId="77777777" w:rsidR="008126CD" w:rsidRPr="00064A4C" w:rsidRDefault="008126CD" w:rsidP="008126CD">
            <w:pPr>
              <w:pStyle w:val="afe"/>
              <w:tabs>
                <w:tab w:val="left" w:pos="284"/>
              </w:tabs>
              <w:jc w:val="both"/>
              <w:rPr>
                <w:szCs w:val="20"/>
                <w:lang w:eastAsia="ru-RU"/>
              </w:rPr>
            </w:pPr>
            <w:r w:rsidRPr="00064A4C">
              <w:rPr>
                <w:szCs w:val="20"/>
                <w:lang w:eastAsia="ru-RU"/>
              </w:rPr>
              <w:t>способ приобретения</w:t>
            </w:r>
          </w:p>
        </w:tc>
        <w:tc>
          <w:tcPr>
            <w:tcW w:w="839" w:type="pct"/>
            <w:shd w:val="clear" w:color="auto" w:fill="auto"/>
            <w:vAlign w:val="center"/>
            <w:hideMark/>
          </w:tcPr>
          <w:p w14:paraId="39590775" w14:textId="77777777" w:rsidR="008126CD" w:rsidRPr="00064A4C" w:rsidRDefault="008126CD" w:rsidP="008126CD">
            <w:pPr>
              <w:pStyle w:val="afe"/>
              <w:tabs>
                <w:tab w:val="left" w:pos="284"/>
              </w:tabs>
              <w:jc w:val="both"/>
              <w:rPr>
                <w:szCs w:val="20"/>
                <w:lang w:eastAsia="ru-RU"/>
              </w:rPr>
            </w:pPr>
            <w:r w:rsidRPr="00064A4C">
              <w:rPr>
                <w:szCs w:val="20"/>
                <w:lang w:eastAsia="ru-RU"/>
              </w:rPr>
              <w:t>х</w:t>
            </w:r>
          </w:p>
        </w:tc>
        <w:tc>
          <w:tcPr>
            <w:tcW w:w="891" w:type="pct"/>
            <w:shd w:val="clear" w:color="auto" w:fill="auto"/>
            <w:vAlign w:val="center"/>
          </w:tcPr>
          <w:p w14:paraId="277FE9E6" w14:textId="1FC491E2" w:rsidR="008126CD" w:rsidRPr="00064A4C" w:rsidRDefault="008126CD" w:rsidP="008126CD">
            <w:pPr>
              <w:pStyle w:val="afe"/>
              <w:tabs>
                <w:tab w:val="left" w:pos="284"/>
              </w:tabs>
              <w:jc w:val="both"/>
              <w:rPr>
                <w:szCs w:val="20"/>
                <w:lang w:eastAsia="ru-RU"/>
              </w:rPr>
            </w:pPr>
            <w:r w:rsidRPr="00064A4C">
              <w:rPr>
                <w:szCs w:val="20"/>
              </w:rPr>
              <w:t>Торги/аукционы</w:t>
            </w:r>
          </w:p>
        </w:tc>
      </w:tr>
      <w:tr w:rsidR="008F3B4D" w:rsidRPr="00064A4C" w14:paraId="239E688E" w14:textId="77777777" w:rsidTr="00EB7F1F">
        <w:trPr>
          <w:trHeight w:val="54"/>
        </w:trPr>
        <w:tc>
          <w:tcPr>
            <w:tcW w:w="417" w:type="pct"/>
            <w:shd w:val="clear" w:color="auto" w:fill="auto"/>
            <w:vAlign w:val="center"/>
            <w:hideMark/>
          </w:tcPr>
          <w:p w14:paraId="051291B8" w14:textId="77777777" w:rsidR="008F3B4D" w:rsidRPr="00064A4C" w:rsidRDefault="008F3B4D" w:rsidP="008F3B4D">
            <w:pPr>
              <w:pStyle w:val="afe"/>
              <w:tabs>
                <w:tab w:val="left" w:pos="284"/>
              </w:tabs>
              <w:jc w:val="both"/>
              <w:rPr>
                <w:szCs w:val="20"/>
                <w:lang w:eastAsia="ru-RU"/>
              </w:rPr>
            </w:pPr>
            <w:r w:rsidRPr="00064A4C">
              <w:rPr>
                <w:szCs w:val="20"/>
                <w:lang w:eastAsia="ru-RU"/>
              </w:rPr>
              <w:t>3.3</w:t>
            </w:r>
          </w:p>
        </w:tc>
        <w:tc>
          <w:tcPr>
            <w:tcW w:w="2853" w:type="pct"/>
            <w:shd w:val="clear" w:color="auto" w:fill="auto"/>
            <w:vAlign w:val="center"/>
            <w:hideMark/>
          </w:tcPr>
          <w:p w14:paraId="346CF1F9" w14:textId="77777777" w:rsidR="008F3B4D" w:rsidRPr="00064A4C" w:rsidRDefault="008F3B4D" w:rsidP="008F3B4D">
            <w:pPr>
              <w:pStyle w:val="afe"/>
              <w:tabs>
                <w:tab w:val="left" w:pos="284"/>
              </w:tabs>
              <w:jc w:val="both"/>
              <w:rPr>
                <w:szCs w:val="20"/>
                <w:lang w:eastAsia="ru-RU"/>
              </w:rPr>
            </w:pPr>
            <w:r w:rsidRPr="00064A4C">
              <w:rPr>
                <w:szCs w:val="20"/>
                <w:lang w:eastAsia="ru-RU"/>
              </w:rPr>
              <w:t>Расходы на покупаемую электрическую энергию (мощность), используемую в технологическом процессе</w:t>
            </w:r>
          </w:p>
        </w:tc>
        <w:tc>
          <w:tcPr>
            <w:tcW w:w="839" w:type="pct"/>
            <w:shd w:val="clear" w:color="auto" w:fill="auto"/>
            <w:vAlign w:val="center"/>
            <w:hideMark/>
          </w:tcPr>
          <w:p w14:paraId="528BA4CA"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523DB039" w14:textId="4BE22027" w:rsidR="008F3B4D" w:rsidRPr="00064A4C" w:rsidRDefault="008F3B4D" w:rsidP="008F3B4D">
            <w:pPr>
              <w:pStyle w:val="afe"/>
              <w:tabs>
                <w:tab w:val="left" w:pos="284"/>
              </w:tabs>
              <w:jc w:val="both"/>
              <w:rPr>
                <w:szCs w:val="20"/>
                <w:lang w:eastAsia="ru-RU"/>
              </w:rPr>
            </w:pPr>
            <w:r w:rsidRPr="001B77FB">
              <w:t>640,40</w:t>
            </w:r>
          </w:p>
        </w:tc>
      </w:tr>
      <w:tr w:rsidR="008F3B4D" w:rsidRPr="00064A4C" w14:paraId="22D6D2A3" w14:textId="77777777" w:rsidTr="00EB7F1F">
        <w:trPr>
          <w:trHeight w:val="54"/>
        </w:trPr>
        <w:tc>
          <w:tcPr>
            <w:tcW w:w="417" w:type="pct"/>
            <w:shd w:val="clear" w:color="auto" w:fill="auto"/>
            <w:vAlign w:val="center"/>
            <w:hideMark/>
          </w:tcPr>
          <w:p w14:paraId="0F1DCE01" w14:textId="77777777" w:rsidR="008F3B4D" w:rsidRPr="00064A4C" w:rsidRDefault="008F3B4D" w:rsidP="008F3B4D">
            <w:pPr>
              <w:pStyle w:val="afe"/>
              <w:tabs>
                <w:tab w:val="left" w:pos="284"/>
              </w:tabs>
              <w:jc w:val="both"/>
              <w:rPr>
                <w:szCs w:val="20"/>
                <w:lang w:eastAsia="ru-RU"/>
              </w:rPr>
            </w:pPr>
            <w:r w:rsidRPr="00064A4C">
              <w:rPr>
                <w:szCs w:val="20"/>
                <w:lang w:eastAsia="ru-RU"/>
              </w:rPr>
              <w:t>3.3.1</w:t>
            </w:r>
          </w:p>
        </w:tc>
        <w:tc>
          <w:tcPr>
            <w:tcW w:w="2853" w:type="pct"/>
            <w:shd w:val="clear" w:color="auto" w:fill="auto"/>
            <w:vAlign w:val="center"/>
            <w:hideMark/>
          </w:tcPr>
          <w:p w14:paraId="0574BB9B" w14:textId="77777777" w:rsidR="008F3B4D" w:rsidRPr="00064A4C" w:rsidRDefault="008F3B4D" w:rsidP="008F3B4D">
            <w:pPr>
              <w:pStyle w:val="afe"/>
              <w:tabs>
                <w:tab w:val="left" w:pos="284"/>
              </w:tabs>
              <w:jc w:val="both"/>
              <w:rPr>
                <w:szCs w:val="20"/>
                <w:lang w:eastAsia="ru-RU"/>
              </w:rPr>
            </w:pPr>
            <w:r w:rsidRPr="00064A4C">
              <w:rPr>
                <w:szCs w:val="20"/>
                <w:lang w:eastAsia="ru-RU"/>
              </w:rPr>
              <w:t xml:space="preserve">Средневзвешенная стоимость 1 </w:t>
            </w:r>
            <w:proofErr w:type="spellStart"/>
            <w:r w:rsidRPr="00064A4C">
              <w:rPr>
                <w:szCs w:val="20"/>
                <w:lang w:eastAsia="ru-RU"/>
              </w:rPr>
              <w:t>кВт.ч</w:t>
            </w:r>
            <w:proofErr w:type="spellEnd"/>
            <w:r w:rsidRPr="00064A4C">
              <w:rPr>
                <w:szCs w:val="20"/>
                <w:lang w:eastAsia="ru-RU"/>
              </w:rPr>
              <w:t xml:space="preserve"> (с учетом мощности)</w:t>
            </w:r>
          </w:p>
        </w:tc>
        <w:tc>
          <w:tcPr>
            <w:tcW w:w="839" w:type="pct"/>
            <w:shd w:val="clear" w:color="auto" w:fill="auto"/>
            <w:vAlign w:val="center"/>
            <w:hideMark/>
          </w:tcPr>
          <w:p w14:paraId="6A4DE879" w14:textId="77777777" w:rsidR="008F3B4D" w:rsidRPr="00064A4C" w:rsidRDefault="008F3B4D" w:rsidP="008F3B4D">
            <w:pPr>
              <w:pStyle w:val="afe"/>
              <w:tabs>
                <w:tab w:val="left" w:pos="284"/>
              </w:tabs>
              <w:jc w:val="both"/>
              <w:rPr>
                <w:szCs w:val="20"/>
                <w:lang w:eastAsia="ru-RU"/>
              </w:rPr>
            </w:pPr>
            <w:r w:rsidRPr="00064A4C">
              <w:rPr>
                <w:szCs w:val="20"/>
                <w:lang w:eastAsia="ru-RU"/>
              </w:rPr>
              <w:t>руб.</w:t>
            </w:r>
          </w:p>
        </w:tc>
        <w:tc>
          <w:tcPr>
            <w:tcW w:w="891" w:type="pct"/>
            <w:shd w:val="clear" w:color="auto" w:fill="auto"/>
          </w:tcPr>
          <w:p w14:paraId="49DC4884" w14:textId="1D328B1E" w:rsidR="008F3B4D" w:rsidRPr="00064A4C" w:rsidRDefault="008F3B4D" w:rsidP="008F3B4D">
            <w:pPr>
              <w:pStyle w:val="afe"/>
              <w:tabs>
                <w:tab w:val="left" w:pos="284"/>
              </w:tabs>
              <w:jc w:val="both"/>
              <w:rPr>
                <w:szCs w:val="20"/>
                <w:lang w:eastAsia="ru-RU"/>
              </w:rPr>
            </w:pPr>
            <w:r w:rsidRPr="001B77FB">
              <w:t>5,72</w:t>
            </w:r>
          </w:p>
        </w:tc>
      </w:tr>
      <w:tr w:rsidR="008F3B4D" w:rsidRPr="00064A4C" w14:paraId="6C82B0E5" w14:textId="77777777" w:rsidTr="00EB7F1F">
        <w:trPr>
          <w:trHeight w:val="54"/>
        </w:trPr>
        <w:tc>
          <w:tcPr>
            <w:tcW w:w="417" w:type="pct"/>
            <w:shd w:val="clear" w:color="auto" w:fill="auto"/>
            <w:vAlign w:val="center"/>
            <w:hideMark/>
          </w:tcPr>
          <w:p w14:paraId="265B7329" w14:textId="77777777" w:rsidR="008F3B4D" w:rsidRPr="00064A4C" w:rsidRDefault="008F3B4D" w:rsidP="008F3B4D">
            <w:pPr>
              <w:pStyle w:val="afe"/>
              <w:tabs>
                <w:tab w:val="left" w:pos="284"/>
              </w:tabs>
              <w:jc w:val="both"/>
              <w:rPr>
                <w:szCs w:val="20"/>
                <w:lang w:eastAsia="ru-RU"/>
              </w:rPr>
            </w:pPr>
            <w:r w:rsidRPr="00064A4C">
              <w:rPr>
                <w:szCs w:val="20"/>
                <w:lang w:eastAsia="ru-RU"/>
              </w:rPr>
              <w:t>3.3.2</w:t>
            </w:r>
          </w:p>
        </w:tc>
        <w:tc>
          <w:tcPr>
            <w:tcW w:w="2853" w:type="pct"/>
            <w:shd w:val="clear" w:color="auto" w:fill="auto"/>
            <w:vAlign w:val="center"/>
            <w:hideMark/>
          </w:tcPr>
          <w:p w14:paraId="1D5DAB5C" w14:textId="77777777" w:rsidR="008F3B4D" w:rsidRPr="00064A4C" w:rsidRDefault="008F3B4D" w:rsidP="008F3B4D">
            <w:pPr>
              <w:pStyle w:val="afe"/>
              <w:tabs>
                <w:tab w:val="left" w:pos="284"/>
              </w:tabs>
              <w:jc w:val="both"/>
              <w:rPr>
                <w:szCs w:val="20"/>
                <w:lang w:eastAsia="ru-RU"/>
              </w:rPr>
            </w:pPr>
            <w:r w:rsidRPr="00064A4C">
              <w:rPr>
                <w:szCs w:val="20"/>
                <w:lang w:eastAsia="ru-RU"/>
              </w:rPr>
              <w:t>Объем приобретенной электрической энергии</w:t>
            </w:r>
          </w:p>
        </w:tc>
        <w:tc>
          <w:tcPr>
            <w:tcW w:w="839" w:type="pct"/>
            <w:shd w:val="clear" w:color="auto" w:fill="auto"/>
            <w:vAlign w:val="center"/>
            <w:hideMark/>
          </w:tcPr>
          <w:p w14:paraId="2D83BC7E" w14:textId="77777777" w:rsidR="008F3B4D" w:rsidRPr="00064A4C" w:rsidRDefault="008F3B4D" w:rsidP="008F3B4D">
            <w:pPr>
              <w:pStyle w:val="afe"/>
              <w:tabs>
                <w:tab w:val="left" w:pos="284"/>
              </w:tabs>
              <w:jc w:val="both"/>
              <w:rPr>
                <w:szCs w:val="20"/>
                <w:lang w:eastAsia="ru-RU"/>
              </w:rPr>
            </w:pPr>
            <w:r w:rsidRPr="00064A4C">
              <w:rPr>
                <w:szCs w:val="20"/>
                <w:lang w:eastAsia="ru-RU"/>
              </w:rPr>
              <w:t xml:space="preserve">тыс. </w:t>
            </w:r>
            <w:proofErr w:type="spellStart"/>
            <w:r w:rsidRPr="00064A4C">
              <w:rPr>
                <w:szCs w:val="20"/>
                <w:lang w:eastAsia="ru-RU"/>
              </w:rPr>
              <w:t>кВт·ч</w:t>
            </w:r>
            <w:proofErr w:type="spellEnd"/>
          </w:p>
        </w:tc>
        <w:tc>
          <w:tcPr>
            <w:tcW w:w="891" w:type="pct"/>
            <w:shd w:val="clear" w:color="auto" w:fill="auto"/>
          </w:tcPr>
          <w:p w14:paraId="31E2FFF9" w14:textId="717BD161" w:rsidR="008F3B4D" w:rsidRPr="00064A4C" w:rsidRDefault="008F3B4D" w:rsidP="008F3B4D">
            <w:pPr>
              <w:pStyle w:val="afe"/>
              <w:tabs>
                <w:tab w:val="left" w:pos="284"/>
              </w:tabs>
              <w:jc w:val="both"/>
              <w:rPr>
                <w:szCs w:val="20"/>
                <w:lang w:eastAsia="ru-RU"/>
              </w:rPr>
            </w:pPr>
            <w:r w:rsidRPr="001B77FB">
              <w:t>111,9000</w:t>
            </w:r>
          </w:p>
        </w:tc>
      </w:tr>
      <w:tr w:rsidR="008F3B4D" w:rsidRPr="00064A4C" w14:paraId="791060C9" w14:textId="77777777" w:rsidTr="00EB7F1F">
        <w:trPr>
          <w:trHeight w:val="54"/>
        </w:trPr>
        <w:tc>
          <w:tcPr>
            <w:tcW w:w="417" w:type="pct"/>
            <w:shd w:val="clear" w:color="auto" w:fill="auto"/>
            <w:vAlign w:val="center"/>
            <w:hideMark/>
          </w:tcPr>
          <w:p w14:paraId="6CC93F4B" w14:textId="77777777" w:rsidR="008F3B4D" w:rsidRPr="00064A4C" w:rsidRDefault="008F3B4D" w:rsidP="008F3B4D">
            <w:pPr>
              <w:pStyle w:val="afe"/>
              <w:tabs>
                <w:tab w:val="left" w:pos="284"/>
              </w:tabs>
              <w:jc w:val="both"/>
              <w:rPr>
                <w:szCs w:val="20"/>
                <w:lang w:eastAsia="ru-RU"/>
              </w:rPr>
            </w:pPr>
            <w:r w:rsidRPr="00064A4C">
              <w:rPr>
                <w:szCs w:val="20"/>
                <w:lang w:eastAsia="ru-RU"/>
              </w:rPr>
              <w:t>3.4</w:t>
            </w:r>
          </w:p>
        </w:tc>
        <w:tc>
          <w:tcPr>
            <w:tcW w:w="2853" w:type="pct"/>
            <w:shd w:val="clear" w:color="auto" w:fill="auto"/>
            <w:vAlign w:val="center"/>
            <w:hideMark/>
          </w:tcPr>
          <w:p w14:paraId="7F8E150E" w14:textId="77777777" w:rsidR="008F3B4D" w:rsidRPr="00064A4C" w:rsidRDefault="008F3B4D" w:rsidP="008F3B4D">
            <w:pPr>
              <w:pStyle w:val="afe"/>
              <w:tabs>
                <w:tab w:val="left" w:pos="284"/>
              </w:tabs>
              <w:jc w:val="both"/>
              <w:rPr>
                <w:szCs w:val="20"/>
                <w:lang w:eastAsia="ru-RU"/>
              </w:rPr>
            </w:pPr>
            <w:r w:rsidRPr="00064A4C">
              <w:rPr>
                <w:szCs w:val="20"/>
                <w:lang w:eastAsia="ru-RU"/>
              </w:rPr>
              <w:t>Расходы на приобретение холодной воды, используемой в технологическом процессе</w:t>
            </w:r>
          </w:p>
        </w:tc>
        <w:tc>
          <w:tcPr>
            <w:tcW w:w="839" w:type="pct"/>
            <w:shd w:val="clear" w:color="auto" w:fill="auto"/>
            <w:vAlign w:val="center"/>
            <w:hideMark/>
          </w:tcPr>
          <w:p w14:paraId="08CAC12F"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6561EEBB" w14:textId="7A71DBF8" w:rsidR="008F3B4D" w:rsidRPr="00064A4C" w:rsidRDefault="008F3B4D" w:rsidP="008F3B4D">
            <w:pPr>
              <w:pStyle w:val="afe"/>
              <w:tabs>
                <w:tab w:val="left" w:pos="284"/>
              </w:tabs>
              <w:jc w:val="both"/>
              <w:rPr>
                <w:szCs w:val="20"/>
                <w:lang w:eastAsia="ru-RU"/>
              </w:rPr>
            </w:pPr>
            <w:r w:rsidRPr="001B77FB">
              <w:t>1,46</w:t>
            </w:r>
          </w:p>
        </w:tc>
      </w:tr>
      <w:tr w:rsidR="008F3B4D" w:rsidRPr="00064A4C" w14:paraId="191180C3" w14:textId="77777777" w:rsidTr="00EB7F1F">
        <w:trPr>
          <w:trHeight w:val="54"/>
        </w:trPr>
        <w:tc>
          <w:tcPr>
            <w:tcW w:w="417" w:type="pct"/>
            <w:shd w:val="clear" w:color="auto" w:fill="auto"/>
            <w:vAlign w:val="center"/>
            <w:hideMark/>
          </w:tcPr>
          <w:p w14:paraId="045DEB98" w14:textId="77777777" w:rsidR="008F3B4D" w:rsidRPr="00064A4C" w:rsidRDefault="008F3B4D" w:rsidP="008F3B4D">
            <w:pPr>
              <w:pStyle w:val="afe"/>
              <w:tabs>
                <w:tab w:val="left" w:pos="284"/>
              </w:tabs>
              <w:jc w:val="both"/>
              <w:rPr>
                <w:szCs w:val="20"/>
                <w:lang w:eastAsia="ru-RU"/>
              </w:rPr>
            </w:pPr>
            <w:r w:rsidRPr="00064A4C">
              <w:rPr>
                <w:szCs w:val="20"/>
                <w:lang w:eastAsia="ru-RU"/>
              </w:rPr>
              <w:t>3.5</w:t>
            </w:r>
          </w:p>
        </w:tc>
        <w:tc>
          <w:tcPr>
            <w:tcW w:w="2853" w:type="pct"/>
            <w:shd w:val="clear" w:color="auto" w:fill="auto"/>
            <w:vAlign w:val="center"/>
            <w:hideMark/>
          </w:tcPr>
          <w:p w14:paraId="2223E157" w14:textId="77777777" w:rsidR="008F3B4D" w:rsidRPr="00064A4C" w:rsidRDefault="008F3B4D" w:rsidP="008F3B4D">
            <w:pPr>
              <w:pStyle w:val="afe"/>
              <w:tabs>
                <w:tab w:val="left" w:pos="284"/>
              </w:tabs>
              <w:jc w:val="both"/>
              <w:rPr>
                <w:szCs w:val="20"/>
                <w:lang w:eastAsia="ru-RU"/>
              </w:rPr>
            </w:pPr>
            <w:r w:rsidRPr="00064A4C">
              <w:rPr>
                <w:szCs w:val="20"/>
                <w:lang w:eastAsia="ru-RU"/>
              </w:rPr>
              <w:t>Расходы на хим. реагенты, используемые в технологическом процессе</w:t>
            </w:r>
          </w:p>
        </w:tc>
        <w:tc>
          <w:tcPr>
            <w:tcW w:w="839" w:type="pct"/>
            <w:shd w:val="clear" w:color="auto" w:fill="auto"/>
            <w:vAlign w:val="center"/>
            <w:hideMark/>
          </w:tcPr>
          <w:p w14:paraId="55888625"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718F147A" w14:textId="02E12A1F" w:rsidR="008F3B4D" w:rsidRPr="00064A4C" w:rsidRDefault="008F3B4D" w:rsidP="008F3B4D">
            <w:pPr>
              <w:pStyle w:val="afe"/>
              <w:tabs>
                <w:tab w:val="left" w:pos="284"/>
              </w:tabs>
              <w:jc w:val="both"/>
              <w:rPr>
                <w:szCs w:val="20"/>
                <w:lang w:eastAsia="ru-RU"/>
              </w:rPr>
            </w:pPr>
            <w:r w:rsidRPr="001B77FB">
              <w:t>0,00</w:t>
            </w:r>
          </w:p>
        </w:tc>
      </w:tr>
      <w:tr w:rsidR="008F3B4D" w:rsidRPr="00064A4C" w14:paraId="256C1B7D" w14:textId="77777777" w:rsidTr="00EB7F1F">
        <w:trPr>
          <w:trHeight w:val="429"/>
        </w:trPr>
        <w:tc>
          <w:tcPr>
            <w:tcW w:w="417" w:type="pct"/>
            <w:shd w:val="clear" w:color="auto" w:fill="auto"/>
            <w:vAlign w:val="center"/>
            <w:hideMark/>
          </w:tcPr>
          <w:p w14:paraId="4F8576CE" w14:textId="77777777" w:rsidR="008F3B4D" w:rsidRPr="00064A4C" w:rsidRDefault="008F3B4D" w:rsidP="008F3B4D">
            <w:pPr>
              <w:pStyle w:val="afe"/>
              <w:tabs>
                <w:tab w:val="left" w:pos="284"/>
              </w:tabs>
              <w:jc w:val="both"/>
              <w:rPr>
                <w:szCs w:val="20"/>
                <w:lang w:eastAsia="ru-RU"/>
              </w:rPr>
            </w:pPr>
            <w:r w:rsidRPr="00064A4C">
              <w:rPr>
                <w:szCs w:val="20"/>
                <w:lang w:eastAsia="ru-RU"/>
              </w:rPr>
              <w:t>3.6</w:t>
            </w:r>
          </w:p>
        </w:tc>
        <w:tc>
          <w:tcPr>
            <w:tcW w:w="2853" w:type="pct"/>
            <w:shd w:val="clear" w:color="auto" w:fill="auto"/>
            <w:vAlign w:val="center"/>
            <w:hideMark/>
          </w:tcPr>
          <w:p w14:paraId="4E2B9EFE" w14:textId="77777777" w:rsidR="008F3B4D" w:rsidRPr="00064A4C" w:rsidRDefault="008F3B4D" w:rsidP="008F3B4D">
            <w:pPr>
              <w:pStyle w:val="afe"/>
              <w:tabs>
                <w:tab w:val="left" w:pos="284"/>
              </w:tabs>
              <w:jc w:val="both"/>
              <w:rPr>
                <w:szCs w:val="20"/>
                <w:lang w:eastAsia="ru-RU"/>
              </w:rPr>
            </w:pPr>
            <w:r w:rsidRPr="00064A4C">
              <w:rPr>
                <w:szCs w:val="20"/>
                <w:lang w:eastAsia="ru-RU"/>
              </w:rPr>
              <w:t>Расходы на оплату труда основного производственного персонала</w:t>
            </w:r>
          </w:p>
        </w:tc>
        <w:tc>
          <w:tcPr>
            <w:tcW w:w="839" w:type="pct"/>
            <w:shd w:val="clear" w:color="auto" w:fill="auto"/>
            <w:vAlign w:val="center"/>
            <w:hideMark/>
          </w:tcPr>
          <w:p w14:paraId="7A7F4E29"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00E67D93" w14:textId="566F2C0F" w:rsidR="008F3B4D" w:rsidRPr="00064A4C" w:rsidRDefault="008F3B4D" w:rsidP="008F3B4D">
            <w:pPr>
              <w:pStyle w:val="afe"/>
              <w:tabs>
                <w:tab w:val="left" w:pos="284"/>
              </w:tabs>
              <w:jc w:val="both"/>
              <w:rPr>
                <w:szCs w:val="20"/>
                <w:lang w:eastAsia="ru-RU"/>
              </w:rPr>
            </w:pPr>
            <w:r w:rsidRPr="001B77FB">
              <w:t>2 110,56</w:t>
            </w:r>
          </w:p>
        </w:tc>
      </w:tr>
      <w:tr w:rsidR="008F3B4D" w:rsidRPr="00064A4C" w14:paraId="35686EDB" w14:textId="77777777" w:rsidTr="00EB7F1F">
        <w:trPr>
          <w:trHeight w:val="54"/>
        </w:trPr>
        <w:tc>
          <w:tcPr>
            <w:tcW w:w="417" w:type="pct"/>
            <w:shd w:val="clear" w:color="auto" w:fill="auto"/>
            <w:vAlign w:val="center"/>
            <w:hideMark/>
          </w:tcPr>
          <w:p w14:paraId="3F674EE5" w14:textId="77777777" w:rsidR="008F3B4D" w:rsidRPr="00064A4C" w:rsidRDefault="008F3B4D" w:rsidP="008F3B4D">
            <w:pPr>
              <w:pStyle w:val="afe"/>
              <w:tabs>
                <w:tab w:val="left" w:pos="284"/>
              </w:tabs>
              <w:jc w:val="both"/>
              <w:rPr>
                <w:szCs w:val="20"/>
                <w:lang w:eastAsia="ru-RU"/>
              </w:rPr>
            </w:pPr>
            <w:r w:rsidRPr="00064A4C">
              <w:rPr>
                <w:szCs w:val="20"/>
                <w:lang w:eastAsia="ru-RU"/>
              </w:rPr>
              <w:t>3.7</w:t>
            </w:r>
          </w:p>
        </w:tc>
        <w:tc>
          <w:tcPr>
            <w:tcW w:w="2853" w:type="pct"/>
            <w:shd w:val="clear" w:color="auto" w:fill="auto"/>
            <w:vAlign w:val="center"/>
            <w:hideMark/>
          </w:tcPr>
          <w:p w14:paraId="794A8D47" w14:textId="77777777" w:rsidR="008F3B4D" w:rsidRPr="00064A4C" w:rsidRDefault="008F3B4D" w:rsidP="008F3B4D">
            <w:pPr>
              <w:pStyle w:val="afe"/>
              <w:tabs>
                <w:tab w:val="left" w:pos="284"/>
              </w:tabs>
              <w:jc w:val="both"/>
              <w:rPr>
                <w:szCs w:val="20"/>
                <w:lang w:eastAsia="ru-RU"/>
              </w:rPr>
            </w:pPr>
            <w:r w:rsidRPr="00064A4C">
              <w:rPr>
                <w:szCs w:val="20"/>
                <w:lang w:eastAsia="ru-RU"/>
              </w:rPr>
              <w:t>Отчисления на социальные нужды основного производственного персонала</w:t>
            </w:r>
          </w:p>
        </w:tc>
        <w:tc>
          <w:tcPr>
            <w:tcW w:w="839" w:type="pct"/>
            <w:shd w:val="clear" w:color="auto" w:fill="auto"/>
            <w:vAlign w:val="center"/>
            <w:hideMark/>
          </w:tcPr>
          <w:p w14:paraId="3C1ADC79"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6D88D536" w14:textId="75B5BF85" w:rsidR="008F3B4D" w:rsidRPr="00064A4C" w:rsidRDefault="008F3B4D" w:rsidP="008F3B4D">
            <w:pPr>
              <w:pStyle w:val="afe"/>
              <w:tabs>
                <w:tab w:val="left" w:pos="284"/>
              </w:tabs>
              <w:jc w:val="both"/>
              <w:rPr>
                <w:szCs w:val="20"/>
                <w:lang w:eastAsia="ru-RU"/>
              </w:rPr>
            </w:pPr>
            <w:r w:rsidRPr="001B77FB">
              <w:t>640,37</w:t>
            </w:r>
          </w:p>
        </w:tc>
      </w:tr>
      <w:tr w:rsidR="008F3B4D" w:rsidRPr="00064A4C" w14:paraId="6C1D6BE5" w14:textId="77777777" w:rsidTr="00EB7F1F">
        <w:trPr>
          <w:trHeight w:val="54"/>
        </w:trPr>
        <w:tc>
          <w:tcPr>
            <w:tcW w:w="417" w:type="pct"/>
            <w:shd w:val="clear" w:color="auto" w:fill="auto"/>
            <w:vAlign w:val="center"/>
            <w:hideMark/>
          </w:tcPr>
          <w:p w14:paraId="02719351" w14:textId="77777777" w:rsidR="008F3B4D" w:rsidRPr="00064A4C" w:rsidRDefault="008F3B4D" w:rsidP="008F3B4D">
            <w:pPr>
              <w:pStyle w:val="afe"/>
              <w:tabs>
                <w:tab w:val="left" w:pos="284"/>
              </w:tabs>
              <w:jc w:val="both"/>
              <w:rPr>
                <w:szCs w:val="20"/>
                <w:lang w:eastAsia="ru-RU"/>
              </w:rPr>
            </w:pPr>
            <w:r w:rsidRPr="00064A4C">
              <w:rPr>
                <w:szCs w:val="20"/>
                <w:lang w:eastAsia="ru-RU"/>
              </w:rPr>
              <w:t>3.8</w:t>
            </w:r>
          </w:p>
        </w:tc>
        <w:tc>
          <w:tcPr>
            <w:tcW w:w="2853" w:type="pct"/>
            <w:shd w:val="clear" w:color="auto" w:fill="auto"/>
            <w:vAlign w:val="center"/>
            <w:hideMark/>
          </w:tcPr>
          <w:p w14:paraId="5A2D300A" w14:textId="77777777" w:rsidR="008F3B4D" w:rsidRPr="00064A4C" w:rsidRDefault="008F3B4D" w:rsidP="008F3B4D">
            <w:pPr>
              <w:pStyle w:val="afe"/>
              <w:tabs>
                <w:tab w:val="left" w:pos="284"/>
              </w:tabs>
              <w:jc w:val="both"/>
              <w:rPr>
                <w:szCs w:val="20"/>
                <w:lang w:eastAsia="ru-RU"/>
              </w:rPr>
            </w:pPr>
            <w:r w:rsidRPr="00064A4C">
              <w:rPr>
                <w:szCs w:val="20"/>
                <w:lang w:eastAsia="ru-RU"/>
              </w:rPr>
              <w:t>Расходы на оплату труда административно-управленческого персонала</w:t>
            </w:r>
          </w:p>
        </w:tc>
        <w:tc>
          <w:tcPr>
            <w:tcW w:w="839" w:type="pct"/>
            <w:shd w:val="clear" w:color="auto" w:fill="auto"/>
            <w:vAlign w:val="center"/>
            <w:hideMark/>
          </w:tcPr>
          <w:p w14:paraId="1298D085"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0B84437B" w14:textId="74915F05" w:rsidR="008F3B4D" w:rsidRPr="00064A4C" w:rsidRDefault="008F3B4D" w:rsidP="008F3B4D">
            <w:pPr>
              <w:pStyle w:val="afe"/>
              <w:tabs>
                <w:tab w:val="left" w:pos="284"/>
              </w:tabs>
              <w:jc w:val="both"/>
              <w:rPr>
                <w:szCs w:val="20"/>
                <w:lang w:eastAsia="ru-RU"/>
              </w:rPr>
            </w:pPr>
            <w:r w:rsidRPr="001B77FB">
              <w:t>724,61</w:t>
            </w:r>
          </w:p>
        </w:tc>
      </w:tr>
      <w:tr w:rsidR="008F3B4D" w:rsidRPr="00064A4C" w14:paraId="511549CC" w14:textId="77777777" w:rsidTr="00EB7F1F">
        <w:trPr>
          <w:trHeight w:val="54"/>
        </w:trPr>
        <w:tc>
          <w:tcPr>
            <w:tcW w:w="417" w:type="pct"/>
            <w:shd w:val="clear" w:color="auto" w:fill="auto"/>
            <w:vAlign w:val="center"/>
            <w:hideMark/>
          </w:tcPr>
          <w:p w14:paraId="3FC12275" w14:textId="77777777" w:rsidR="008F3B4D" w:rsidRPr="00064A4C" w:rsidRDefault="008F3B4D" w:rsidP="008F3B4D">
            <w:pPr>
              <w:pStyle w:val="afe"/>
              <w:tabs>
                <w:tab w:val="left" w:pos="284"/>
              </w:tabs>
              <w:jc w:val="both"/>
              <w:rPr>
                <w:szCs w:val="20"/>
                <w:lang w:eastAsia="ru-RU"/>
              </w:rPr>
            </w:pPr>
            <w:r w:rsidRPr="00064A4C">
              <w:rPr>
                <w:szCs w:val="20"/>
                <w:lang w:eastAsia="ru-RU"/>
              </w:rPr>
              <w:t>3.9</w:t>
            </w:r>
          </w:p>
        </w:tc>
        <w:tc>
          <w:tcPr>
            <w:tcW w:w="2853" w:type="pct"/>
            <w:shd w:val="clear" w:color="auto" w:fill="auto"/>
            <w:vAlign w:val="center"/>
            <w:hideMark/>
          </w:tcPr>
          <w:p w14:paraId="6F53BC7D" w14:textId="77777777" w:rsidR="008F3B4D" w:rsidRPr="00064A4C" w:rsidRDefault="008F3B4D" w:rsidP="008F3B4D">
            <w:pPr>
              <w:pStyle w:val="afe"/>
              <w:tabs>
                <w:tab w:val="left" w:pos="284"/>
              </w:tabs>
              <w:jc w:val="both"/>
              <w:rPr>
                <w:szCs w:val="20"/>
                <w:lang w:eastAsia="ru-RU"/>
              </w:rPr>
            </w:pPr>
            <w:r w:rsidRPr="00064A4C">
              <w:rPr>
                <w:szCs w:val="20"/>
                <w:lang w:eastAsia="ru-RU"/>
              </w:rPr>
              <w:t>Отчисления на социальные нужды административно-управленческого персонала</w:t>
            </w:r>
          </w:p>
        </w:tc>
        <w:tc>
          <w:tcPr>
            <w:tcW w:w="839" w:type="pct"/>
            <w:shd w:val="clear" w:color="auto" w:fill="auto"/>
            <w:vAlign w:val="center"/>
            <w:hideMark/>
          </w:tcPr>
          <w:p w14:paraId="7A730D61"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2AD539C0" w14:textId="325A596E" w:rsidR="008F3B4D" w:rsidRPr="00064A4C" w:rsidRDefault="008F3B4D" w:rsidP="008F3B4D">
            <w:pPr>
              <w:pStyle w:val="afe"/>
              <w:tabs>
                <w:tab w:val="left" w:pos="284"/>
              </w:tabs>
              <w:jc w:val="both"/>
              <w:rPr>
                <w:szCs w:val="20"/>
                <w:lang w:eastAsia="ru-RU"/>
              </w:rPr>
            </w:pPr>
            <w:r w:rsidRPr="001B77FB">
              <w:t>218,83</w:t>
            </w:r>
          </w:p>
        </w:tc>
      </w:tr>
      <w:tr w:rsidR="008F3B4D" w:rsidRPr="00064A4C" w14:paraId="34568645" w14:textId="77777777" w:rsidTr="00EB7F1F">
        <w:trPr>
          <w:trHeight w:val="429"/>
        </w:trPr>
        <w:tc>
          <w:tcPr>
            <w:tcW w:w="417" w:type="pct"/>
            <w:shd w:val="clear" w:color="auto" w:fill="auto"/>
            <w:vAlign w:val="center"/>
            <w:hideMark/>
          </w:tcPr>
          <w:p w14:paraId="38BD0927" w14:textId="77777777" w:rsidR="008F3B4D" w:rsidRPr="00064A4C" w:rsidRDefault="008F3B4D" w:rsidP="008F3B4D">
            <w:pPr>
              <w:pStyle w:val="afe"/>
              <w:tabs>
                <w:tab w:val="left" w:pos="284"/>
              </w:tabs>
              <w:jc w:val="both"/>
              <w:rPr>
                <w:szCs w:val="20"/>
                <w:lang w:eastAsia="ru-RU"/>
              </w:rPr>
            </w:pPr>
            <w:r w:rsidRPr="00064A4C">
              <w:rPr>
                <w:szCs w:val="20"/>
                <w:lang w:eastAsia="ru-RU"/>
              </w:rPr>
              <w:t>3.10</w:t>
            </w:r>
          </w:p>
        </w:tc>
        <w:tc>
          <w:tcPr>
            <w:tcW w:w="2853" w:type="pct"/>
            <w:shd w:val="clear" w:color="auto" w:fill="auto"/>
            <w:vAlign w:val="center"/>
            <w:hideMark/>
          </w:tcPr>
          <w:p w14:paraId="4714E22D" w14:textId="77777777" w:rsidR="008F3B4D" w:rsidRPr="00064A4C" w:rsidRDefault="008F3B4D" w:rsidP="008F3B4D">
            <w:pPr>
              <w:pStyle w:val="afe"/>
              <w:tabs>
                <w:tab w:val="left" w:pos="284"/>
              </w:tabs>
              <w:jc w:val="both"/>
              <w:rPr>
                <w:szCs w:val="20"/>
                <w:lang w:eastAsia="ru-RU"/>
              </w:rPr>
            </w:pPr>
            <w:r w:rsidRPr="00064A4C">
              <w:rPr>
                <w:szCs w:val="20"/>
                <w:lang w:eastAsia="ru-RU"/>
              </w:rPr>
              <w:t>Расходы на амортизацию основных производственных средств</w:t>
            </w:r>
          </w:p>
        </w:tc>
        <w:tc>
          <w:tcPr>
            <w:tcW w:w="839" w:type="pct"/>
            <w:shd w:val="clear" w:color="auto" w:fill="auto"/>
            <w:vAlign w:val="center"/>
            <w:hideMark/>
          </w:tcPr>
          <w:p w14:paraId="0735BD5B"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33ADF9D7" w14:textId="736F6822" w:rsidR="008F3B4D" w:rsidRPr="00064A4C" w:rsidRDefault="008F3B4D" w:rsidP="008F3B4D">
            <w:pPr>
              <w:pStyle w:val="afe"/>
              <w:tabs>
                <w:tab w:val="left" w:pos="284"/>
              </w:tabs>
              <w:jc w:val="both"/>
              <w:rPr>
                <w:szCs w:val="20"/>
                <w:lang w:eastAsia="ru-RU"/>
              </w:rPr>
            </w:pPr>
            <w:r w:rsidRPr="001B77FB">
              <w:t>893,20</w:t>
            </w:r>
          </w:p>
        </w:tc>
      </w:tr>
      <w:tr w:rsidR="008F3B4D" w:rsidRPr="00064A4C" w14:paraId="7B7440E2" w14:textId="77777777" w:rsidTr="00EB7F1F">
        <w:trPr>
          <w:trHeight w:val="54"/>
        </w:trPr>
        <w:tc>
          <w:tcPr>
            <w:tcW w:w="417" w:type="pct"/>
            <w:shd w:val="clear" w:color="auto" w:fill="auto"/>
            <w:vAlign w:val="center"/>
            <w:hideMark/>
          </w:tcPr>
          <w:p w14:paraId="7669E4BF" w14:textId="77777777" w:rsidR="008F3B4D" w:rsidRPr="00064A4C" w:rsidRDefault="008F3B4D" w:rsidP="008F3B4D">
            <w:pPr>
              <w:pStyle w:val="afe"/>
              <w:tabs>
                <w:tab w:val="left" w:pos="284"/>
              </w:tabs>
              <w:jc w:val="both"/>
              <w:rPr>
                <w:szCs w:val="20"/>
                <w:lang w:eastAsia="ru-RU"/>
              </w:rPr>
            </w:pPr>
            <w:r w:rsidRPr="00064A4C">
              <w:rPr>
                <w:szCs w:val="20"/>
                <w:lang w:eastAsia="ru-RU"/>
              </w:rPr>
              <w:t>3.11</w:t>
            </w:r>
          </w:p>
        </w:tc>
        <w:tc>
          <w:tcPr>
            <w:tcW w:w="2853" w:type="pct"/>
            <w:shd w:val="clear" w:color="auto" w:fill="auto"/>
            <w:vAlign w:val="center"/>
            <w:hideMark/>
          </w:tcPr>
          <w:p w14:paraId="577971DD" w14:textId="77777777" w:rsidR="008F3B4D" w:rsidRPr="00064A4C" w:rsidRDefault="008F3B4D" w:rsidP="008F3B4D">
            <w:pPr>
              <w:pStyle w:val="afe"/>
              <w:tabs>
                <w:tab w:val="left" w:pos="284"/>
              </w:tabs>
              <w:jc w:val="both"/>
              <w:rPr>
                <w:szCs w:val="20"/>
                <w:lang w:eastAsia="ru-RU"/>
              </w:rPr>
            </w:pPr>
            <w:r w:rsidRPr="00064A4C">
              <w:rPr>
                <w:szCs w:val="20"/>
                <w:lang w:eastAsia="ru-RU"/>
              </w:rPr>
              <w:t>Расходы на аренду имущества, используемого для осуществления регулируемого вида деятельности</w:t>
            </w:r>
          </w:p>
        </w:tc>
        <w:tc>
          <w:tcPr>
            <w:tcW w:w="839" w:type="pct"/>
            <w:shd w:val="clear" w:color="auto" w:fill="auto"/>
            <w:vAlign w:val="center"/>
            <w:hideMark/>
          </w:tcPr>
          <w:p w14:paraId="69121C80"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76DC45F2" w14:textId="188E6FE4" w:rsidR="008F3B4D" w:rsidRPr="00064A4C" w:rsidRDefault="008F3B4D" w:rsidP="008F3B4D">
            <w:pPr>
              <w:pStyle w:val="afe"/>
              <w:tabs>
                <w:tab w:val="left" w:pos="284"/>
              </w:tabs>
              <w:jc w:val="both"/>
              <w:rPr>
                <w:szCs w:val="20"/>
                <w:lang w:eastAsia="ru-RU"/>
              </w:rPr>
            </w:pPr>
            <w:r w:rsidRPr="001B77FB">
              <w:t>29,60</w:t>
            </w:r>
          </w:p>
        </w:tc>
      </w:tr>
      <w:tr w:rsidR="008F3B4D" w:rsidRPr="00064A4C" w14:paraId="3D07609D" w14:textId="77777777" w:rsidTr="00EB7F1F">
        <w:trPr>
          <w:trHeight w:val="54"/>
        </w:trPr>
        <w:tc>
          <w:tcPr>
            <w:tcW w:w="417" w:type="pct"/>
            <w:shd w:val="clear" w:color="auto" w:fill="auto"/>
            <w:vAlign w:val="center"/>
            <w:hideMark/>
          </w:tcPr>
          <w:p w14:paraId="35EA1490" w14:textId="77777777" w:rsidR="008F3B4D" w:rsidRPr="00064A4C" w:rsidRDefault="008F3B4D" w:rsidP="008F3B4D">
            <w:pPr>
              <w:pStyle w:val="afe"/>
              <w:tabs>
                <w:tab w:val="left" w:pos="284"/>
              </w:tabs>
              <w:jc w:val="both"/>
              <w:rPr>
                <w:szCs w:val="20"/>
                <w:lang w:eastAsia="ru-RU"/>
              </w:rPr>
            </w:pPr>
            <w:r w:rsidRPr="00064A4C">
              <w:rPr>
                <w:szCs w:val="20"/>
                <w:lang w:eastAsia="ru-RU"/>
              </w:rPr>
              <w:t>3.12</w:t>
            </w:r>
          </w:p>
        </w:tc>
        <w:tc>
          <w:tcPr>
            <w:tcW w:w="2853" w:type="pct"/>
            <w:shd w:val="clear" w:color="auto" w:fill="auto"/>
            <w:vAlign w:val="center"/>
            <w:hideMark/>
          </w:tcPr>
          <w:p w14:paraId="7023B8E4" w14:textId="77777777" w:rsidR="008F3B4D" w:rsidRPr="00064A4C" w:rsidRDefault="008F3B4D" w:rsidP="008F3B4D">
            <w:pPr>
              <w:pStyle w:val="afe"/>
              <w:tabs>
                <w:tab w:val="left" w:pos="284"/>
              </w:tabs>
              <w:jc w:val="both"/>
              <w:rPr>
                <w:szCs w:val="20"/>
                <w:lang w:eastAsia="ru-RU"/>
              </w:rPr>
            </w:pPr>
            <w:r w:rsidRPr="00064A4C">
              <w:rPr>
                <w:szCs w:val="20"/>
                <w:lang w:eastAsia="ru-RU"/>
              </w:rPr>
              <w:t>Общепроизводственные расходы, в том числе:</w:t>
            </w:r>
          </w:p>
        </w:tc>
        <w:tc>
          <w:tcPr>
            <w:tcW w:w="839" w:type="pct"/>
            <w:shd w:val="clear" w:color="auto" w:fill="auto"/>
            <w:vAlign w:val="center"/>
            <w:hideMark/>
          </w:tcPr>
          <w:p w14:paraId="25790834"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2F3C72A8" w14:textId="3561BAE4" w:rsidR="008F3B4D" w:rsidRPr="00064A4C" w:rsidRDefault="008F3B4D" w:rsidP="008F3B4D">
            <w:pPr>
              <w:pStyle w:val="afe"/>
              <w:tabs>
                <w:tab w:val="left" w:pos="284"/>
              </w:tabs>
              <w:jc w:val="both"/>
              <w:rPr>
                <w:szCs w:val="20"/>
                <w:lang w:eastAsia="ru-RU"/>
              </w:rPr>
            </w:pPr>
            <w:r w:rsidRPr="001B77FB">
              <w:t>767,60</w:t>
            </w:r>
          </w:p>
        </w:tc>
      </w:tr>
      <w:tr w:rsidR="008F3B4D" w:rsidRPr="00064A4C" w14:paraId="4C0680C1" w14:textId="77777777" w:rsidTr="00EB7F1F">
        <w:trPr>
          <w:trHeight w:val="260"/>
        </w:trPr>
        <w:tc>
          <w:tcPr>
            <w:tcW w:w="417" w:type="pct"/>
            <w:shd w:val="clear" w:color="auto" w:fill="auto"/>
            <w:vAlign w:val="center"/>
            <w:hideMark/>
          </w:tcPr>
          <w:p w14:paraId="5F1228BF" w14:textId="77777777" w:rsidR="008F3B4D" w:rsidRPr="00064A4C" w:rsidRDefault="008F3B4D" w:rsidP="008F3B4D">
            <w:pPr>
              <w:pStyle w:val="afe"/>
              <w:tabs>
                <w:tab w:val="left" w:pos="284"/>
              </w:tabs>
              <w:jc w:val="both"/>
              <w:rPr>
                <w:szCs w:val="20"/>
                <w:lang w:eastAsia="ru-RU"/>
              </w:rPr>
            </w:pPr>
            <w:r w:rsidRPr="00064A4C">
              <w:rPr>
                <w:szCs w:val="20"/>
                <w:lang w:eastAsia="ru-RU"/>
              </w:rPr>
              <w:t>3.12.1</w:t>
            </w:r>
          </w:p>
        </w:tc>
        <w:tc>
          <w:tcPr>
            <w:tcW w:w="2853" w:type="pct"/>
            <w:shd w:val="clear" w:color="auto" w:fill="auto"/>
            <w:vAlign w:val="center"/>
            <w:hideMark/>
          </w:tcPr>
          <w:p w14:paraId="56B20CB0" w14:textId="77777777" w:rsidR="008F3B4D" w:rsidRPr="00064A4C" w:rsidRDefault="008F3B4D" w:rsidP="008F3B4D">
            <w:pPr>
              <w:pStyle w:val="afe"/>
              <w:tabs>
                <w:tab w:val="left" w:pos="284"/>
              </w:tabs>
              <w:jc w:val="both"/>
              <w:rPr>
                <w:szCs w:val="20"/>
                <w:lang w:eastAsia="ru-RU"/>
              </w:rPr>
            </w:pPr>
            <w:r w:rsidRPr="00064A4C">
              <w:rPr>
                <w:szCs w:val="20"/>
                <w:lang w:eastAsia="ru-RU"/>
              </w:rPr>
              <w:t>Расходы на текущий ремонт</w:t>
            </w:r>
          </w:p>
        </w:tc>
        <w:tc>
          <w:tcPr>
            <w:tcW w:w="839" w:type="pct"/>
            <w:shd w:val="clear" w:color="auto" w:fill="auto"/>
            <w:vAlign w:val="center"/>
            <w:hideMark/>
          </w:tcPr>
          <w:p w14:paraId="079DABF6"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46DA9EAF" w14:textId="4A2263D7" w:rsidR="008F3B4D" w:rsidRPr="00064A4C" w:rsidRDefault="008F3B4D" w:rsidP="008F3B4D">
            <w:pPr>
              <w:pStyle w:val="afe"/>
              <w:tabs>
                <w:tab w:val="left" w:pos="284"/>
              </w:tabs>
              <w:jc w:val="both"/>
              <w:rPr>
                <w:szCs w:val="20"/>
                <w:lang w:eastAsia="ru-RU"/>
              </w:rPr>
            </w:pPr>
            <w:r w:rsidRPr="001B77FB">
              <w:t>0,00</w:t>
            </w:r>
          </w:p>
        </w:tc>
      </w:tr>
      <w:tr w:rsidR="008F3B4D" w:rsidRPr="00064A4C" w14:paraId="27B5D0F8" w14:textId="77777777" w:rsidTr="00EB7F1F">
        <w:trPr>
          <w:trHeight w:val="260"/>
        </w:trPr>
        <w:tc>
          <w:tcPr>
            <w:tcW w:w="417" w:type="pct"/>
            <w:shd w:val="clear" w:color="auto" w:fill="auto"/>
            <w:vAlign w:val="center"/>
            <w:hideMark/>
          </w:tcPr>
          <w:p w14:paraId="30865C82" w14:textId="77777777" w:rsidR="008F3B4D" w:rsidRPr="00064A4C" w:rsidRDefault="008F3B4D" w:rsidP="008F3B4D">
            <w:pPr>
              <w:pStyle w:val="afe"/>
              <w:tabs>
                <w:tab w:val="left" w:pos="284"/>
              </w:tabs>
              <w:jc w:val="both"/>
              <w:rPr>
                <w:szCs w:val="20"/>
                <w:lang w:eastAsia="ru-RU"/>
              </w:rPr>
            </w:pPr>
            <w:r w:rsidRPr="00064A4C">
              <w:rPr>
                <w:szCs w:val="20"/>
                <w:lang w:eastAsia="ru-RU"/>
              </w:rPr>
              <w:t>3.12.2</w:t>
            </w:r>
          </w:p>
        </w:tc>
        <w:tc>
          <w:tcPr>
            <w:tcW w:w="2853" w:type="pct"/>
            <w:shd w:val="clear" w:color="auto" w:fill="auto"/>
            <w:vAlign w:val="center"/>
            <w:hideMark/>
          </w:tcPr>
          <w:p w14:paraId="2D97AC63" w14:textId="77777777" w:rsidR="008F3B4D" w:rsidRPr="00064A4C" w:rsidRDefault="008F3B4D" w:rsidP="008F3B4D">
            <w:pPr>
              <w:pStyle w:val="afe"/>
              <w:tabs>
                <w:tab w:val="left" w:pos="284"/>
              </w:tabs>
              <w:jc w:val="both"/>
              <w:rPr>
                <w:szCs w:val="20"/>
                <w:lang w:eastAsia="ru-RU"/>
              </w:rPr>
            </w:pPr>
            <w:r w:rsidRPr="00064A4C">
              <w:rPr>
                <w:szCs w:val="20"/>
                <w:lang w:eastAsia="ru-RU"/>
              </w:rPr>
              <w:t>Расходы на капитальный ремонт</w:t>
            </w:r>
          </w:p>
        </w:tc>
        <w:tc>
          <w:tcPr>
            <w:tcW w:w="839" w:type="pct"/>
            <w:shd w:val="clear" w:color="auto" w:fill="auto"/>
            <w:vAlign w:val="center"/>
            <w:hideMark/>
          </w:tcPr>
          <w:p w14:paraId="2EBD1E8B"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28498666" w14:textId="1E1940FA" w:rsidR="008F3B4D" w:rsidRPr="00064A4C" w:rsidRDefault="008F3B4D" w:rsidP="008F3B4D">
            <w:pPr>
              <w:pStyle w:val="afe"/>
              <w:tabs>
                <w:tab w:val="left" w:pos="284"/>
              </w:tabs>
              <w:jc w:val="both"/>
              <w:rPr>
                <w:szCs w:val="20"/>
                <w:lang w:eastAsia="ru-RU"/>
              </w:rPr>
            </w:pPr>
            <w:r w:rsidRPr="001B77FB">
              <w:t>0,00</w:t>
            </w:r>
          </w:p>
        </w:tc>
      </w:tr>
      <w:tr w:rsidR="008F3B4D" w:rsidRPr="00064A4C" w14:paraId="0F22D36B" w14:textId="77777777" w:rsidTr="00EB7F1F">
        <w:trPr>
          <w:trHeight w:val="54"/>
        </w:trPr>
        <w:tc>
          <w:tcPr>
            <w:tcW w:w="417" w:type="pct"/>
            <w:shd w:val="clear" w:color="auto" w:fill="auto"/>
            <w:vAlign w:val="center"/>
            <w:hideMark/>
          </w:tcPr>
          <w:p w14:paraId="051E92BD" w14:textId="77777777" w:rsidR="008F3B4D" w:rsidRPr="00064A4C" w:rsidRDefault="008F3B4D" w:rsidP="008F3B4D">
            <w:pPr>
              <w:pStyle w:val="afe"/>
              <w:tabs>
                <w:tab w:val="left" w:pos="284"/>
              </w:tabs>
              <w:jc w:val="both"/>
              <w:rPr>
                <w:szCs w:val="20"/>
                <w:lang w:eastAsia="ru-RU"/>
              </w:rPr>
            </w:pPr>
            <w:r w:rsidRPr="00064A4C">
              <w:rPr>
                <w:szCs w:val="20"/>
                <w:lang w:eastAsia="ru-RU"/>
              </w:rPr>
              <w:t>3.13</w:t>
            </w:r>
          </w:p>
        </w:tc>
        <w:tc>
          <w:tcPr>
            <w:tcW w:w="2853" w:type="pct"/>
            <w:shd w:val="clear" w:color="auto" w:fill="auto"/>
            <w:vAlign w:val="center"/>
            <w:hideMark/>
          </w:tcPr>
          <w:p w14:paraId="00F00B92" w14:textId="77777777" w:rsidR="008F3B4D" w:rsidRPr="00064A4C" w:rsidRDefault="008F3B4D" w:rsidP="008F3B4D">
            <w:pPr>
              <w:pStyle w:val="afe"/>
              <w:tabs>
                <w:tab w:val="left" w:pos="284"/>
              </w:tabs>
              <w:jc w:val="both"/>
              <w:rPr>
                <w:szCs w:val="20"/>
                <w:lang w:eastAsia="ru-RU"/>
              </w:rPr>
            </w:pPr>
            <w:r w:rsidRPr="00064A4C">
              <w:rPr>
                <w:szCs w:val="20"/>
                <w:lang w:eastAsia="ru-RU"/>
              </w:rPr>
              <w:t>Общехозяйственные расходы, в том числе:</w:t>
            </w:r>
          </w:p>
        </w:tc>
        <w:tc>
          <w:tcPr>
            <w:tcW w:w="839" w:type="pct"/>
            <w:shd w:val="clear" w:color="auto" w:fill="auto"/>
            <w:vAlign w:val="center"/>
            <w:hideMark/>
          </w:tcPr>
          <w:p w14:paraId="13F88847"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4090D406" w14:textId="7860CC15" w:rsidR="008F3B4D" w:rsidRPr="00064A4C" w:rsidRDefault="008F3B4D" w:rsidP="008F3B4D">
            <w:pPr>
              <w:pStyle w:val="afe"/>
              <w:tabs>
                <w:tab w:val="left" w:pos="284"/>
              </w:tabs>
              <w:jc w:val="both"/>
              <w:rPr>
                <w:szCs w:val="20"/>
                <w:lang w:eastAsia="ru-RU"/>
              </w:rPr>
            </w:pPr>
            <w:r w:rsidRPr="001B77FB">
              <w:t>89,70</w:t>
            </w:r>
          </w:p>
        </w:tc>
      </w:tr>
      <w:tr w:rsidR="008F3B4D" w:rsidRPr="00064A4C" w14:paraId="0A4C3A98" w14:textId="77777777" w:rsidTr="00EB7F1F">
        <w:trPr>
          <w:trHeight w:val="260"/>
        </w:trPr>
        <w:tc>
          <w:tcPr>
            <w:tcW w:w="417" w:type="pct"/>
            <w:shd w:val="clear" w:color="auto" w:fill="auto"/>
            <w:vAlign w:val="center"/>
            <w:hideMark/>
          </w:tcPr>
          <w:p w14:paraId="46157AF3" w14:textId="77777777" w:rsidR="008F3B4D" w:rsidRPr="00064A4C" w:rsidRDefault="008F3B4D" w:rsidP="008F3B4D">
            <w:pPr>
              <w:pStyle w:val="afe"/>
              <w:tabs>
                <w:tab w:val="left" w:pos="284"/>
              </w:tabs>
              <w:jc w:val="both"/>
              <w:rPr>
                <w:szCs w:val="20"/>
                <w:lang w:eastAsia="ru-RU"/>
              </w:rPr>
            </w:pPr>
            <w:r w:rsidRPr="00064A4C">
              <w:rPr>
                <w:szCs w:val="20"/>
                <w:lang w:eastAsia="ru-RU"/>
              </w:rPr>
              <w:t>3.13.1</w:t>
            </w:r>
          </w:p>
        </w:tc>
        <w:tc>
          <w:tcPr>
            <w:tcW w:w="2853" w:type="pct"/>
            <w:shd w:val="clear" w:color="auto" w:fill="auto"/>
            <w:vAlign w:val="center"/>
            <w:hideMark/>
          </w:tcPr>
          <w:p w14:paraId="411A9644" w14:textId="77777777" w:rsidR="008F3B4D" w:rsidRPr="00064A4C" w:rsidRDefault="008F3B4D" w:rsidP="008F3B4D">
            <w:pPr>
              <w:pStyle w:val="afe"/>
              <w:tabs>
                <w:tab w:val="left" w:pos="284"/>
              </w:tabs>
              <w:jc w:val="both"/>
              <w:rPr>
                <w:szCs w:val="20"/>
                <w:lang w:eastAsia="ru-RU"/>
              </w:rPr>
            </w:pPr>
            <w:r w:rsidRPr="00064A4C">
              <w:rPr>
                <w:szCs w:val="20"/>
                <w:lang w:eastAsia="ru-RU"/>
              </w:rPr>
              <w:t>Расходы на текущий ремонт</w:t>
            </w:r>
          </w:p>
        </w:tc>
        <w:tc>
          <w:tcPr>
            <w:tcW w:w="839" w:type="pct"/>
            <w:shd w:val="clear" w:color="auto" w:fill="auto"/>
            <w:vAlign w:val="center"/>
            <w:hideMark/>
          </w:tcPr>
          <w:p w14:paraId="34038E50"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07776437" w14:textId="04C552E3" w:rsidR="008F3B4D" w:rsidRPr="00064A4C" w:rsidRDefault="008F3B4D" w:rsidP="008F3B4D">
            <w:pPr>
              <w:pStyle w:val="afe"/>
              <w:tabs>
                <w:tab w:val="left" w:pos="284"/>
              </w:tabs>
              <w:jc w:val="both"/>
              <w:rPr>
                <w:szCs w:val="20"/>
                <w:lang w:eastAsia="ru-RU"/>
              </w:rPr>
            </w:pPr>
            <w:r w:rsidRPr="001B77FB">
              <w:t>0,00</w:t>
            </w:r>
          </w:p>
        </w:tc>
      </w:tr>
      <w:tr w:rsidR="008F3B4D" w:rsidRPr="00064A4C" w14:paraId="51944909" w14:textId="77777777" w:rsidTr="00EB7F1F">
        <w:trPr>
          <w:trHeight w:val="260"/>
        </w:trPr>
        <w:tc>
          <w:tcPr>
            <w:tcW w:w="417" w:type="pct"/>
            <w:shd w:val="clear" w:color="auto" w:fill="auto"/>
            <w:vAlign w:val="center"/>
            <w:hideMark/>
          </w:tcPr>
          <w:p w14:paraId="29709DEE" w14:textId="77777777" w:rsidR="008F3B4D" w:rsidRPr="00064A4C" w:rsidRDefault="008F3B4D" w:rsidP="008F3B4D">
            <w:pPr>
              <w:pStyle w:val="afe"/>
              <w:tabs>
                <w:tab w:val="left" w:pos="284"/>
              </w:tabs>
              <w:jc w:val="both"/>
              <w:rPr>
                <w:szCs w:val="20"/>
                <w:lang w:eastAsia="ru-RU"/>
              </w:rPr>
            </w:pPr>
            <w:r w:rsidRPr="00064A4C">
              <w:rPr>
                <w:szCs w:val="20"/>
                <w:lang w:eastAsia="ru-RU"/>
              </w:rPr>
              <w:t>3.13.2</w:t>
            </w:r>
          </w:p>
        </w:tc>
        <w:tc>
          <w:tcPr>
            <w:tcW w:w="2853" w:type="pct"/>
            <w:shd w:val="clear" w:color="auto" w:fill="auto"/>
            <w:vAlign w:val="center"/>
            <w:hideMark/>
          </w:tcPr>
          <w:p w14:paraId="60677C97" w14:textId="77777777" w:rsidR="008F3B4D" w:rsidRPr="00064A4C" w:rsidRDefault="008F3B4D" w:rsidP="008F3B4D">
            <w:pPr>
              <w:pStyle w:val="afe"/>
              <w:tabs>
                <w:tab w:val="left" w:pos="284"/>
              </w:tabs>
              <w:jc w:val="both"/>
              <w:rPr>
                <w:szCs w:val="20"/>
                <w:lang w:eastAsia="ru-RU"/>
              </w:rPr>
            </w:pPr>
            <w:r w:rsidRPr="00064A4C">
              <w:rPr>
                <w:szCs w:val="20"/>
                <w:lang w:eastAsia="ru-RU"/>
              </w:rPr>
              <w:t>Расходы на капитальный ремонт</w:t>
            </w:r>
          </w:p>
        </w:tc>
        <w:tc>
          <w:tcPr>
            <w:tcW w:w="839" w:type="pct"/>
            <w:shd w:val="clear" w:color="auto" w:fill="auto"/>
            <w:vAlign w:val="center"/>
            <w:hideMark/>
          </w:tcPr>
          <w:p w14:paraId="7D23917B"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589119B6" w14:textId="05ADE202" w:rsidR="008F3B4D" w:rsidRPr="00064A4C" w:rsidRDefault="008F3B4D" w:rsidP="008F3B4D">
            <w:pPr>
              <w:pStyle w:val="afe"/>
              <w:tabs>
                <w:tab w:val="left" w:pos="284"/>
              </w:tabs>
              <w:jc w:val="both"/>
              <w:rPr>
                <w:szCs w:val="20"/>
                <w:lang w:eastAsia="ru-RU"/>
              </w:rPr>
            </w:pPr>
            <w:r w:rsidRPr="001B77FB">
              <w:t>0,00</w:t>
            </w:r>
          </w:p>
        </w:tc>
      </w:tr>
      <w:tr w:rsidR="008F3B4D" w:rsidRPr="00064A4C" w14:paraId="3908F2BF" w14:textId="77777777" w:rsidTr="00EB7F1F">
        <w:trPr>
          <w:trHeight w:val="54"/>
        </w:trPr>
        <w:tc>
          <w:tcPr>
            <w:tcW w:w="417" w:type="pct"/>
            <w:shd w:val="clear" w:color="auto" w:fill="auto"/>
            <w:vAlign w:val="center"/>
            <w:hideMark/>
          </w:tcPr>
          <w:p w14:paraId="40C2CA04" w14:textId="77777777" w:rsidR="008F3B4D" w:rsidRPr="00064A4C" w:rsidRDefault="008F3B4D" w:rsidP="008F3B4D">
            <w:pPr>
              <w:pStyle w:val="afe"/>
              <w:tabs>
                <w:tab w:val="left" w:pos="284"/>
              </w:tabs>
              <w:jc w:val="both"/>
              <w:rPr>
                <w:szCs w:val="20"/>
                <w:lang w:eastAsia="ru-RU"/>
              </w:rPr>
            </w:pPr>
            <w:r w:rsidRPr="00064A4C">
              <w:rPr>
                <w:szCs w:val="20"/>
                <w:lang w:eastAsia="ru-RU"/>
              </w:rPr>
              <w:t>3.14</w:t>
            </w:r>
          </w:p>
        </w:tc>
        <w:tc>
          <w:tcPr>
            <w:tcW w:w="2853" w:type="pct"/>
            <w:shd w:val="clear" w:color="auto" w:fill="auto"/>
            <w:vAlign w:val="center"/>
            <w:hideMark/>
          </w:tcPr>
          <w:p w14:paraId="0BCCDCF0" w14:textId="77777777" w:rsidR="008F3B4D" w:rsidRPr="00064A4C" w:rsidRDefault="008F3B4D" w:rsidP="008F3B4D">
            <w:pPr>
              <w:pStyle w:val="afe"/>
              <w:tabs>
                <w:tab w:val="left" w:pos="284"/>
              </w:tabs>
              <w:jc w:val="both"/>
              <w:rPr>
                <w:szCs w:val="20"/>
                <w:lang w:eastAsia="ru-RU"/>
              </w:rPr>
            </w:pPr>
            <w:r w:rsidRPr="00064A4C">
              <w:rPr>
                <w:szCs w:val="20"/>
                <w:lang w:eastAsia="ru-RU"/>
              </w:rPr>
              <w:t>Расходы на капитальный и текущий ремонт основных производственных средств</w:t>
            </w:r>
          </w:p>
        </w:tc>
        <w:tc>
          <w:tcPr>
            <w:tcW w:w="839" w:type="pct"/>
            <w:shd w:val="clear" w:color="auto" w:fill="auto"/>
            <w:vAlign w:val="center"/>
            <w:hideMark/>
          </w:tcPr>
          <w:p w14:paraId="4D44A2BA"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5D23949B" w14:textId="5310CD53" w:rsidR="008F3B4D" w:rsidRPr="00064A4C" w:rsidRDefault="008F3B4D" w:rsidP="008F3B4D">
            <w:pPr>
              <w:pStyle w:val="afe"/>
              <w:tabs>
                <w:tab w:val="left" w:pos="284"/>
              </w:tabs>
              <w:jc w:val="both"/>
              <w:rPr>
                <w:szCs w:val="20"/>
                <w:lang w:eastAsia="ru-RU"/>
              </w:rPr>
            </w:pPr>
            <w:r w:rsidRPr="001B77FB">
              <w:t>290,10</w:t>
            </w:r>
          </w:p>
        </w:tc>
      </w:tr>
      <w:tr w:rsidR="008F3B4D" w:rsidRPr="00064A4C" w14:paraId="1EEABFF9" w14:textId="77777777" w:rsidTr="00EB7F1F">
        <w:trPr>
          <w:trHeight w:val="54"/>
        </w:trPr>
        <w:tc>
          <w:tcPr>
            <w:tcW w:w="417" w:type="pct"/>
            <w:shd w:val="clear" w:color="auto" w:fill="auto"/>
            <w:vAlign w:val="center"/>
            <w:hideMark/>
          </w:tcPr>
          <w:p w14:paraId="27556D91" w14:textId="77777777" w:rsidR="008F3B4D" w:rsidRPr="00064A4C" w:rsidRDefault="008F3B4D" w:rsidP="008F3B4D">
            <w:pPr>
              <w:pStyle w:val="afe"/>
              <w:tabs>
                <w:tab w:val="left" w:pos="284"/>
              </w:tabs>
              <w:jc w:val="both"/>
              <w:rPr>
                <w:szCs w:val="20"/>
                <w:lang w:eastAsia="ru-RU"/>
              </w:rPr>
            </w:pPr>
            <w:r w:rsidRPr="00064A4C">
              <w:rPr>
                <w:szCs w:val="20"/>
                <w:lang w:eastAsia="ru-RU"/>
              </w:rPr>
              <w:t>3.15</w:t>
            </w:r>
          </w:p>
        </w:tc>
        <w:tc>
          <w:tcPr>
            <w:tcW w:w="2853" w:type="pct"/>
            <w:shd w:val="clear" w:color="auto" w:fill="auto"/>
            <w:vAlign w:val="center"/>
            <w:hideMark/>
          </w:tcPr>
          <w:p w14:paraId="135927E6" w14:textId="77777777" w:rsidR="008F3B4D" w:rsidRPr="00064A4C" w:rsidRDefault="008F3B4D" w:rsidP="008F3B4D">
            <w:pPr>
              <w:pStyle w:val="afe"/>
              <w:tabs>
                <w:tab w:val="left" w:pos="284"/>
              </w:tabs>
              <w:jc w:val="both"/>
              <w:rPr>
                <w:szCs w:val="20"/>
                <w:lang w:eastAsia="ru-RU"/>
              </w:rPr>
            </w:pPr>
            <w:r w:rsidRPr="00064A4C">
              <w:rPr>
                <w:szCs w:val="20"/>
                <w:lang w:eastAsia="ru-RU"/>
              </w:rPr>
              <w:t>Прочие расходы, которые подлежат отнесению на регулируемые виды деятельности, в том числе:</w:t>
            </w:r>
          </w:p>
        </w:tc>
        <w:tc>
          <w:tcPr>
            <w:tcW w:w="839" w:type="pct"/>
            <w:shd w:val="clear" w:color="auto" w:fill="auto"/>
            <w:vAlign w:val="center"/>
            <w:hideMark/>
          </w:tcPr>
          <w:p w14:paraId="5E5C5C53"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184EB7B8" w14:textId="06EF433D" w:rsidR="008F3B4D" w:rsidRPr="00064A4C" w:rsidRDefault="008F3B4D" w:rsidP="008F3B4D">
            <w:pPr>
              <w:pStyle w:val="afe"/>
              <w:tabs>
                <w:tab w:val="left" w:pos="284"/>
              </w:tabs>
              <w:jc w:val="both"/>
              <w:rPr>
                <w:szCs w:val="20"/>
                <w:lang w:eastAsia="ru-RU"/>
              </w:rPr>
            </w:pPr>
            <w:r w:rsidRPr="004B2976">
              <w:t>138,20</w:t>
            </w:r>
          </w:p>
        </w:tc>
      </w:tr>
      <w:tr w:rsidR="008F3B4D" w:rsidRPr="00064A4C" w14:paraId="2351D744" w14:textId="77777777" w:rsidTr="00EB7F1F">
        <w:trPr>
          <w:trHeight w:val="260"/>
        </w:trPr>
        <w:tc>
          <w:tcPr>
            <w:tcW w:w="417" w:type="pct"/>
            <w:shd w:val="clear" w:color="auto" w:fill="auto"/>
            <w:vAlign w:val="center"/>
            <w:hideMark/>
          </w:tcPr>
          <w:p w14:paraId="55832028" w14:textId="7DFD591A" w:rsidR="008F3B4D" w:rsidRPr="00064A4C" w:rsidRDefault="008F3B4D" w:rsidP="008F3B4D">
            <w:pPr>
              <w:pStyle w:val="afe"/>
              <w:tabs>
                <w:tab w:val="left" w:pos="284"/>
              </w:tabs>
              <w:jc w:val="both"/>
              <w:rPr>
                <w:szCs w:val="20"/>
                <w:lang w:eastAsia="ru-RU"/>
              </w:rPr>
            </w:pPr>
            <w:r>
              <w:rPr>
                <w:szCs w:val="20"/>
                <w:lang w:eastAsia="ru-RU"/>
              </w:rPr>
              <w:t>3.15.1</w:t>
            </w:r>
          </w:p>
        </w:tc>
        <w:tc>
          <w:tcPr>
            <w:tcW w:w="2853" w:type="pct"/>
            <w:shd w:val="clear" w:color="auto" w:fill="auto"/>
            <w:vAlign w:val="center"/>
            <w:hideMark/>
          </w:tcPr>
          <w:p w14:paraId="227593A5" w14:textId="11EF2FFB" w:rsidR="008F3B4D" w:rsidRPr="00064A4C" w:rsidRDefault="008F3B4D" w:rsidP="008F3B4D">
            <w:pPr>
              <w:pStyle w:val="afe"/>
              <w:tabs>
                <w:tab w:val="left" w:pos="284"/>
              </w:tabs>
              <w:jc w:val="both"/>
              <w:rPr>
                <w:szCs w:val="20"/>
                <w:lang w:eastAsia="ru-RU"/>
              </w:rPr>
            </w:pPr>
            <w:r w:rsidRPr="00064A4C">
              <w:rPr>
                <w:szCs w:val="20"/>
                <w:lang w:eastAsia="ru-RU"/>
              </w:rPr>
              <w:t>Прочие расходы, которые подлежат отнесению на регулируемые виды деятельности</w:t>
            </w:r>
          </w:p>
        </w:tc>
        <w:tc>
          <w:tcPr>
            <w:tcW w:w="839" w:type="pct"/>
            <w:shd w:val="clear" w:color="auto" w:fill="auto"/>
            <w:vAlign w:val="center"/>
            <w:hideMark/>
          </w:tcPr>
          <w:p w14:paraId="13ADF71D"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13EDC2AB" w14:textId="333756AF" w:rsidR="008F3B4D" w:rsidRPr="00064A4C" w:rsidRDefault="008F3B4D" w:rsidP="008F3B4D">
            <w:pPr>
              <w:pStyle w:val="afe"/>
              <w:tabs>
                <w:tab w:val="left" w:pos="284"/>
              </w:tabs>
              <w:jc w:val="both"/>
              <w:rPr>
                <w:szCs w:val="20"/>
                <w:lang w:eastAsia="ru-RU"/>
              </w:rPr>
            </w:pPr>
            <w:r w:rsidRPr="004B2976">
              <w:t>138,20</w:t>
            </w:r>
          </w:p>
        </w:tc>
      </w:tr>
      <w:tr w:rsidR="00064A4C" w:rsidRPr="00064A4C" w14:paraId="07402DB2" w14:textId="77777777" w:rsidTr="008126CD">
        <w:trPr>
          <w:trHeight w:val="79"/>
        </w:trPr>
        <w:tc>
          <w:tcPr>
            <w:tcW w:w="417" w:type="pct"/>
            <w:shd w:val="clear" w:color="auto" w:fill="auto"/>
            <w:vAlign w:val="center"/>
            <w:hideMark/>
          </w:tcPr>
          <w:p w14:paraId="45C16F43" w14:textId="77777777" w:rsidR="00491BBB" w:rsidRPr="00064A4C" w:rsidRDefault="00491BBB" w:rsidP="00491BBB">
            <w:pPr>
              <w:pStyle w:val="afe"/>
              <w:tabs>
                <w:tab w:val="left" w:pos="284"/>
              </w:tabs>
              <w:jc w:val="both"/>
              <w:rPr>
                <w:szCs w:val="20"/>
                <w:lang w:eastAsia="ru-RU"/>
              </w:rPr>
            </w:pPr>
            <w:r w:rsidRPr="00064A4C">
              <w:rPr>
                <w:szCs w:val="20"/>
                <w:lang w:eastAsia="ru-RU"/>
              </w:rPr>
              <w:t>4</w:t>
            </w:r>
          </w:p>
        </w:tc>
        <w:tc>
          <w:tcPr>
            <w:tcW w:w="2853" w:type="pct"/>
            <w:shd w:val="clear" w:color="auto" w:fill="auto"/>
            <w:vAlign w:val="center"/>
            <w:hideMark/>
          </w:tcPr>
          <w:p w14:paraId="28D63C6D" w14:textId="77777777" w:rsidR="00491BBB" w:rsidRPr="00064A4C" w:rsidRDefault="00491BBB" w:rsidP="00491BBB">
            <w:pPr>
              <w:pStyle w:val="afe"/>
              <w:tabs>
                <w:tab w:val="left" w:pos="284"/>
              </w:tabs>
              <w:jc w:val="both"/>
              <w:rPr>
                <w:szCs w:val="20"/>
                <w:lang w:eastAsia="ru-RU"/>
              </w:rPr>
            </w:pPr>
            <w:r w:rsidRPr="00064A4C">
              <w:rPr>
                <w:szCs w:val="20"/>
                <w:lang w:eastAsia="ru-RU"/>
              </w:rPr>
              <w:t>Валовая прибыль (убытки) от реализации товаров и оказания услуг по регулируемому виду деятельности</w:t>
            </w:r>
          </w:p>
        </w:tc>
        <w:tc>
          <w:tcPr>
            <w:tcW w:w="839" w:type="pct"/>
            <w:shd w:val="clear" w:color="auto" w:fill="auto"/>
            <w:vAlign w:val="center"/>
            <w:hideMark/>
          </w:tcPr>
          <w:p w14:paraId="3DD8E855" w14:textId="77777777" w:rsidR="00491BBB" w:rsidRPr="00064A4C" w:rsidRDefault="00491BBB" w:rsidP="00491BBB">
            <w:pPr>
              <w:pStyle w:val="afe"/>
              <w:tabs>
                <w:tab w:val="left" w:pos="284"/>
              </w:tabs>
              <w:jc w:val="both"/>
              <w:rPr>
                <w:szCs w:val="20"/>
                <w:lang w:eastAsia="ru-RU"/>
              </w:rPr>
            </w:pPr>
            <w:r w:rsidRPr="00064A4C">
              <w:rPr>
                <w:szCs w:val="20"/>
                <w:lang w:eastAsia="ru-RU"/>
              </w:rPr>
              <w:t>тыс. руб.</w:t>
            </w:r>
          </w:p>
        </w:tc>
        <w:tc>
          <w:tcPr>
            <w:tcW w:w="891" w:type="pct"/>
            <w:shd w:val="clear" w:color="auto" w:fill="auto"/>
            <w:vAlign w:val="center"/>
          </w:tcPr>
          <w:p w14:paraId="4555CA56" w14:textId="1AAAD195" w:rsidR="00491BBB" w:rsidRPr="00064A4C" w:rsidRDefault="008F3B4D" w:rsidP="00491BBB">
            <w:pPr>
              <w:pStyle w:val="afe"/>
              <w:tabs>
                <w:tab w:val="left" w:pos="284"/>
              </w:tabs>
              <w:jc w:val="both"/>
              <w:rPr>
                <w:szCs w:val="20"/>
                <w:lang w:eastAsia="ru-RU"/>
              </w:rPr>
            </w:pPr>
            <w:r w:rsidRPr="008F3B4D">
              <w:rPr>
                <w:szCs w:val="20"/>
              </w:rPr>
              <w:t>-5 002,90</w:t>
            </w:r>
          </w:p>
        </w:tc>
      </w:tr>
      <w:tr w:rsidR="00064A4C" w:rsidRPr="00064A4C" w14:paraId="45B9FE13" w14:textId="77777777" w:rsidTr="008126CD">
        <w:trPr>
          <w:trHeight w:val="54"/>
        </w:trPr>
        <w:tc>
          <w:tcPr>
            <w:tcW w:w="417" w:type="pct"/>
            <w:shd w:val="clear" w:color="auto" w:fill="auto"/>
            <w:vAlign w:val="center"/>
            <w:hideMark/>
          </w:tcPr>
          <w:p w14:paraId="4425C115" w14:textId="77777777" w:rsidR="00491BBB" w:rsidRPr="00064A4C" w:rsidRDefault="00491BBB" w:rsidP="00491BBB">
            <w:pPr>
              <w:pStyle w:val="afe"/>
              <w:tabs>
                <w:tab w:val="left" w:pos="284"/>
              </w:tabs>
              <w:jc w:val="both"/>
              <w:rPr>
                <w:szCs w:val="20"/>
                <w:lang w:eastAsia="ru-RU"/>
              </w:rPr>
            </w:pPr>
            <w:r w:rsidRPr="00064A4C">
              <w:rPr>
                <w:szCs w:val="20"/>
                <w:lang w:eastAsia="ru-RU"/>
              </w:rPr>
              <w:t>5</w:t>
            </w:r>
          </w:p>
        </w:tc>
        <w:tc>
          <w:tcPr>
            <w:tcW w:w="2853" w:type="pct"/>
            <w:shd w:val="clear" w:color="auto" w:fill="auto"/>
            <w:vAlign w:val="center"/>
            <w:hideMark/>
          </w:tcPr>
          <w:p w14:paraId="776D1E0A" w14:textId="77777777" w:rsidR="00491BBB" w:rsidRPr="00064A4C" w:rsidRDefault="00491BBB" w:rsidP="00491BBB">
            <w:pPr>
              <w:pStyle w:val="afe"/>
              <w:tabs>
                <w:tab w:val="left" w:pos="284"/>
              </w:tabs>
              <w:jc w:val="both"/>
              <w:rPr>
                <w:szCs w:val="20"/>
                <w:lang w:eastAsia="ru-RU"/>
              </w:rPr>
            </w:pPr>
            <w:r w:rsidRPr="00064A4C">
              <w:rPr>
                <w:szCs w:val="20"/>
                <w:lang w:eastAsia="ru-RU"/>
              </w:rPr>
              <w:t>Чистая прибыль, полученная от регулируемого вида деятельности, в том числе:</w:t>
            </w:r>
          </w:p>
        </w:tc>
        <w:tc>
          <w:tcPr>
            <w:tcW w:w="839" w:type="pct"/>
            <w:shd w:val="clear" w:color="auto" w:fill="auto"/>
            <w:vAlign w:val="center"/>
            <w:hideMark/>
          </w:tcPr>
          <w:p w14:paraId="3026568D" w14:textId="77777777" w:rsidR="00491BBB" w:rsidRPr="00064A4C" w:rsidRDefault="00491BBB" w:rsidP="00491BBB">
            <w:pPr>
              <w:pStyle w:val="afe"/>
              <w:tabs>
                <w:tab w:val="left" w:pos="284"/>
              </w:tabs>
              <w:jc w:val="both"/>
              <w:rPr>
                <w:szCs w:val="20"/>
                <w:lang w:eastAsia="ru-RU"/>
              </w:rPr>
            </w:pPr>
            <w:r w:rsidRPr="00064A4C">
              <w:rPr>
                <w:szCs w:val="20"/>
                <w:lang w:eastAsia="ru-RU"/>
              </w:rPr>
              <w:t>тыс. руб.</w:t>
            </w:r>
          </w:p>
        </w:tc>
        <w:tc>
          <w:tcPr>
            <w:tcW w:w="891" w:type="pct"/>
            <w:shd w:val="clear" w:color="auto" w:fill="auto"/>
            <w:vAlign w:val="center"/>
          </w:tcPr>
          <w:p w14:paraId="49D32EDF" w14:textId="2F3A897E" w:rsidR="00491BBB" w:rsidRPr="00064A4C" w:rsidRDefault="00491BBB" w:rsidP="00491BBB">
            <w:pPr>
              <w:pStyle w:val="afe"/>
              <w:tabs>
                <w:tab w:val="left" w:pos="284"/>
              </w:tabs>
              <w:jc w:val="both"/>
              <w:rPr>
                <w:szCs w:val="20"/>
                <w:lang w:eastAsia="ru-RU"/>
              </w:rPr>
            </w:pPr>
            <w:r w:rsidRPr="00064A4C">
              <w:rPr>
                <w:szCs w:val="20"/>
              </w:rPr>
              <w:t>0,00</w:t>
            </w:r>
          </w:p>
        </w:tc>
      </w:tr>
      <w:tr w:rsidR="00064A4C" w:rsidRPr="00064A4C" w14:paraId="021A85CE" w14:textId="77777777" w:rsidTr="008126CD">
        <w:trPr>
          <w:trHeight w:val="54"/>
        </w:trPr>
        <w:tc>
          <w:tcPr>
            <w:tcW w:w="417" w:type="pct"/>
            <w:shd w:val="clear" w:color="auto" w:fill="auto"/>
            <w:vAlign w:val="center"/>
            <w:hideMark/>
          </w:tcPr>
          <w:p w14:paraId="0B54E94F" w14:textId="77777777" w:rsidR="00491BBB" w:rsidRPr="00064A4C" w:rsidRDefault="00491BBB" w:rsidP="00491BBB">
            <w:pPr>
              <w:pStyle w:val="afe"/>
              <w:tabs>
                <w:tab w:val="left" w:pos="284"/>
              </w:tabs>
              <w:jc w:val="both"/>
              <w:rPr>
                <w:szCs w:val="20"/>
                <w:lang w:eastAsia="ru-RU"/>
              </w:rPr>
            </w:pPr>
            <w:r w:rsidRPr="00064A4C">
              <w:rPr>
                <w:szCs w:val="20"/>
                <w:lang w:eastAsia="ru-RU"/>
              </w:rPr>
              <w:t>5.1</w:t>
            </w:r>
          </w:p>
        </w:tc>
        <w:tc>
          <w:tcPr>
            <w:tcW w:w="2853" w:type="pct"/>
            <w:shd w:val="clear" w:color="auto" w:fill="auto"/>
            <w:vAlign w:val="center"/>
            <w:hideMark/>
          </w:tcPr>
          <w:p w14:paraId="53873D56" w14:textId="77777777" w:rsidR="00491BBB" w:rsidRPr="00064A4C" w:rsidRDefault="00491BBB" w:rsidP="00491BBB">
            <w:pPr>
              <w:pStyle w:val="afe"/>
              <w:tabs>
                <w:tab w:val="left" w:pos="284"/>
              </w:tabs>
              <w:jc w:val="both"/>
              <w:rPr>
                <w:szCs w:val="20"/>
                <w:lang w:eastAsia="ru-RU"/>
              </w:rPr>
            </w:pPr>
            <w:r w:rsidRPr="00064A4C">
              <w:rPr>
                <w:szCs w:val="20"/>
                <w:lang w:eastAsia="ru-RU"/>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839" w:type="pct"/>
            <w:shd w:val="clear" w:color="auto" w:fill="auto"/>
            <w:vAlign w:val="center"/>
            <w:hideMark/>
          </w:tcPr>
          <w:p w14:paraId="0648EA95" w14:textId="77777777" w:rsidR="00491BBB" w:rsidRPr="00064A4C" w:rsidRDefault="00491BBB" w:rsidP="00491BBB">
            <w:pPr>
              <w:pStyle w:val="afe"/>
              <w:tabs>
                <w:tab w:val="left" w:pos="284"/>
              </w:tabs>
              <w:jc w:val="both"/>
              <w:rPr>
                <w:szCs w:val="20"/>
                <w:lang w:eastAsia="ru-RU"/>
              </w:rPr>
            </w:pPr>
            <w:r w:rsidRPr="00064A4C">
              <w:rPr>
                <w:szCs w:val="20"/>
                <w:lang w:eastAsia="ru-RU"/>
              </w:rPr>
              <w:t>тыс. руб.</w:t>
            </w:r>
          </w:p>
        </w:tc>
        <w:tc>
          <w:tcPr>
            <w:tcW w:w="891" w:type="pct"/>
            <w:shd w:val="clear" w:color="auto" w:fill="auto"/>
            <w:vAlign w:val="center"/>
          </w:tcPr>
          <w:p w14:paraId="365BFD8B" w14:textId="29E1CE40" w:rsidR="00491BBB" w:rsidRPr="00064A4C" w:rsidRDefault="00491BBB" w:rsidP="00491BBB">
            <w:pPr>
              <w:pStyle w:val="afe"/>
              <w:tabs>
                <w:tab w:val="left" w:pos="284"/>
              </w:tabs>
              <w:jc w:val="both"/>
              <w:rPr>
                <w:szCs w:val="20"/>
                <w:lang w:eastAsia="ru-RU"/>
              </w:rPr>
            </w:pPr>
            <w:r w:rsidRPr="00064A4C">
              <w:rPr>
                <w:szCs w:val="20"/>
              </w:rPr>
              <w:t>0,00</w:t>
            </w:r>
          </w:p>
        </w:tc>
      </w:tr>
      <w:tr w:rsidR="008F3B4D" w:rsidRPr="00064A4C" w14:paraId="1A890BF3" w14:textId="77777777" w:rsidTr="00EB7F1F">
        <w:trPr>
          <w:trHeight w:val="54"/>
        </w:trPr>
        <w:tc>
          <w:tcPr>
            <w:tcW w:w="417" w:type="pct"/>
            <w:shd w:val="clear" w:color="auto" w:fill="auto"/>
            <w:vAlign w:val="center"/>
            <w:hideMark/>
          </w:tcPr>
          <w:p w14:paraId="4E8BEE2D" w14:textId="77777777" w:rsidR="008F3B4D" w:rsidRPr="00064A4C" w:rsidRDefault="008F3B4D" w:rsidP="008F3B4D">
            <w:pPr>
              <w:pStyle w:val="afe"/>
              <w:tabs>
                <w:tab w:val="left" w:pos="284"/>
              </w:tabs>
              <w:jc w:val="both"/>
              <w:rPr>
                <w:szCs w:val="20"/>
                <w:lang w:eastAsia="ru-RU"/>
              </w:rPr>
            </w:pPr>
            <w:r w:rsidRPr="00064A4C">
              <w:rPr>
                <w:szCs w:val="20"/>
                <w:lang w:eastAsia="ru-RU"/>
              </w:rPr>
              <w:t>6</w:t>
            </w:r>
          </w:p>
        </w:tc>
        <w:tc>
          <w:tcPr>
            <w:tcW w:w="2853" w:type="pct"/>
            <w:shd w:val="clear" w:color="auto" w:fill="auto"/>
            <w:vAlign w:val="center"/>
            <w:hideMark/>
          </w:tcPr>
          <w:p w14:paraId="693D12FB" w14:textId="77777777" w:rsidR="008F3B4D" w:rsidRPr="00064A4C" w:rsidRDefault="008F3B4D" w:rsidP="008F3B4D">
            <w:pPr>
              <w:pStyle w:val="afe"/>
              <w:tabs>
                <w:tab w:val="left" w:pos="284"/>
              </w:tabs>
              <w:jc w:val="both"/>
              <w:rPr>
                <w:szCs w:val="20"/>
                <w:lang w:eastAsia="ru-RU"/>
              </w:rPr>
            </w:pPr>
            <w:r w:rsidRPr="00064A4C">
              <w:rPr>
                <w:szCs w:val="20"/>
                <w:lang w:eastAsia="ru-RU"/>
              </w:rPr>
              <w:t>Изменение стоимости основных фондов, в том числе:</w:t>
            </w:r>
          </w:p>
        </w:tc>
        <w:tc>
          <w:tcPr>
            <w:tcW w:w="839" w:type="pct"/>
            <w:shd w:val="clear" w:color="auto" w:fill="auto"/>
            <w:vAlign w:val="center"/>
            <w:hideMark/>
          </w:tcPr>
          <w:p w14:paraId="670E27D5"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251B11DD" w14:textId="41332265" w:rsidR="008F3B4D" w:rsidRPr="00064A4C" w:rsidRDefault="008F3B4D" w:rsidP="008F3B4D">
            <w:pPr>
              <w:pStyle w:val="afe"/>
              <w:tabs>
                <w:tab w:val="left" w:pos="284"/>
              </w:tabs>
              <w:jc w:val="both"/>
              <w:rPr>
                <w:szCs w:val="20"/>
                <w:lang w:eastAsia="ru-RU"/>
              </w:rPr>
            </w:pPr>
            <w:r w:rsidRPr="00AD2806">
              <w:rPr>
                <w:szCs w:val="20"/>
              </w:rPr>
              <w:t>0,00</w:t>
            </w:r>
          </w:p>
        </w:tc>
      </w:tr>
      <w:tr w:rsidR="008F3B4D" w:rsidRPr="00064A4C" w14:paraId="7B1F1A11" w14:textId="77777777" w:rsidTr="00EB7F1F">
        <w:trPr>
          <w:trHeight w:val="54"/>
        </w:trPr>
        <w:tc>
          <w:tcPr>
            <w:tcW w:w="417" w:type="pct"/>
            <w:shd w:val="clear" w:color="auto" w:fill="auto"/>
            <w:vAlign w:val="center"/>
            <w:hideMark/>
          </w:tcPr>
          <w:p w14:paraId="169C39C1" w14:textId="77777777" w:rsidR="008F3B4D" w:rsidRPr="00064A4C" w:rsidRDefault="008F3B4D" w:rsidP="008F3B4D">
            <w:pPr>
              <w:pStyle w:val="afe"/>
              <w:tabs>
                <w:tab w:val="left" w:pos="284"/>
              </w:tabs>
              <w:jc w:val="both"/>
              <w:rPr>
                <w:szCs w:val="20"/>
                <w:lang w:eastAsia="ru-RU"/>
              </w:rPr>
            </w:pPr>
            <w:r w:rsidRPr="00064A4C">
              <w:rPr>
                <w:szCs w:val="20"/>
                <w:lang w:eastAsia="ru-RU"/>
              </w:rPr>
              <w:t>6.1</w:t>
            </w:r>
          </w:p>
        </w:tc>
        <w:tc>
          <w:tcPr>
            <w:tcW w:w="2853" w:type="pct"/>
            <w:shd w:val="clear" w:color="auto" w:fill="auto"/>
            <w:vAlign w:val="center"/>
            <w:hideMark/>
          </w:tcPr>
          <w:p w14:paraId="026057BD" w14:textId="77777777" w:rsidR="008F3B4D" w:rsidRPr="00064A4C" w:rsidRDefault="008F3B4D" w:rsidP="008F3B4D">
            <w:pPr>
              <w:pStyle w:val="afe"/>
              <w:tabs>
                <w:tab w:val="left" w:pos="284"/>
              </w:tabs>
              <w:jc w:val="both"/>
              <w:rPr>
                <w:szCs w:val="20"/>
                <w:lang w:eastAsia="ru-RU"/>
              </w:rPr>
            </w:pPr>
            <w:r w:rsidRPr="00064A4C">
              <w:rPr>
                <w:szCs w:val="20"/>
                <w:lang w:eastAsia="ru-RU"/>
              </w:rPr>
              <w:t>Изменение стоимости основных фондов за счет их ввода в эксплуатацию (вывода из эксплуатации)</w:t>
            </w:r>
          </w:p>
        </w:tc>
        <w:tc>
          <w:tcPr>
            <w:tcW w:w="839" w:type="pct"/>
            <w:shd w:val="clear" w:color="auto" w:fill="auto"/>
            <w:vAlign w:val="center"/>
            <w:hideMark/>
          </w:tcPr>
          <w:p w14:paraId="4512B118"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7920D1D7" w14:textId="6A4CB894" w:rsidR="008F3B4D" w:rsidRPr="00064A4C" w:rsidRDefault="008F3B4D" w:rsidP="008F3B4D">
            <w:pPr>
              <w:pStyle w:val="afe"/>
              <w:tabs>
                <w:tab w:val="left" w:pos="284"/>
              </w:tabs>
              <w:jc w:val="both"/>
              <w:rPr>
                <w:szCs w:val="20"/>
                <w:lang w:eastAsia="ru-RU"/>
              </w:rPr>
            </w:pPr>
            <w:r w:rsidRPr="00AD2806">
              <w:rPr>
                <w:szCs w:val="20"/>
              </w:rPr>
              <w:t>0,00</w:t>
            </w:r>
          </w:p>
        </w:tc>
      </w:tr>
      <w:tr w:rsidR="008F3B4D" w:rsidRPr="00064A4C" w14:paraId="2F91E0A4" w14:textId="77777777" w:rsidTr="00EB7F1F">
        <w:trPr>
          <w:trHeight w:val="54"/>
        </w:trPr>
        <w:tc>
          <w:tcPr>
            <w:tcW w:w="417" w:type="pct"/>
            <w:shd w:val="clear" w:color="auto" w:fill="auto"/>
            <w:vAlign w:val="center"/>
            <w:hideMark/>
          </w:tcPr>
          <w:p w14:paraId="7337ECD8" w14:textId="77777777" w:rsidR="008F3B4D" w:rsidRPr="00064A4C" w:rsidRDefault="008F3B4D" w:rsidP="008F3B4D">
            <w:pPr>
              <w:pStyle w:val="afe"/>
              <w:tabs>
                <w:tab w:val="left" w:pos="284"/>
              </w:tabs>
              <w:jc w:val="both"/>
              <w:rPr>
                <w:szCs w:val="20"/>
                <w:lang w:eastAsia="ru-RU"/>
              </w:rPr>
            </w:pPr>
            <w:r w:rsidRPr="00064A4C">
              <w:rPr>
                <w:szCs w:val="20"/>
                <w:lang w:eastAsia="ru-RU"/>
              </w:rPr>
              <w:t>6.1.1</w:t>
            </w:r>
          </w:p>
        </w:tc>
        <w:tc>
          <w:tcPr>
            <w:tcW w:w="2853" w:type="pct"/>
            <w:shd w:val="clear" w:color="auto" w:fill="auto"/>
            <w:vAlign w:val="center"/>
            <w:hideMark/>
          </w:tcPr>
          <w:p w14:paraId="4385FF3F" w14:textId="77777777" w:rsidR="008F3B4D" w:rsidRPr="00064A4C" w:rsidRDefault="008F3B4D" w:rsidP="008F3B4D">
            <w:pPr>
              <w:pStyle w:val="afe"/>
              <w:tabs>
                <w:tab w:val="left" w:pos="284"/>
              </w:tabs>
              <w:jc w:val="both"/>
              <w:rPr>
                <w:szCs w:val="20"/>
                <w:lang w:eastAsia="ru-RU"/>
              </w:rPr>
            </w:pPr>
            <w:r w:rsidRPr="00064A4C">
              <w:rPr>
                <w:szCs w:val="20"/>
                <w:lang w:eastAsia="ru-RU"/>
              </w:rPr>
              <w:t>Изменение стоимости основных фондов за счет их ввода в эксплуатацию</w:t>
            </w:r>
          </w:p>
        </w:tc>
        <w:tc>
          <w:tcPr>
            <w:tcW w:w="839" w:type="pct"/>
            <w:shd w:val="clear" w:color="auto" w:fill="auto"/>
            <w:vAlign w:val="center"/>
            <w:hideMark/>
          </w:tcPr>
          <w:p w14:paraId="069DF991" w14:textId="77777777" w:rsidR="008F3B4D" w:rsidRPr="00064A4C" w:rsidRDefault="008F3B4D" w:rsidP="008F3B4D">
            <w:pPr>
              <w:pStyle w:val="afe"/>
              <w:tabs>
                <w:tab w:val="left" w:pos="284"/>
              </w:tabs>
              <w:jc w:val="both"/>
              <w:rPr>
                <w:szCs w:val="20"/>
                <w:lang w:eastAsia="ru-RU"/>
              </w:rPr>
            </w:pPr>
            <w:r w:rsidRPr="00064A4C">
              <w:rPr>
                <w:szCs w:val="20"/>
                <w:lang w:eastAsia="ru-RU"/>
              </w:rPr>
              <w:t>тыс. руб.</w:t>
            </w:r>
          </w:p>
        </w:tc>
        <w:tc>
          <w:tcPr>
            <w:tcW w:w="891" w:type="pct"/>
            <w:shd w:val="clear" w:color="auto" w:fill="auto"/>
          </w:tcPr>
          <w:p w14:paraId="757BF5CE" w14:textId="0D3E0080" w:rsidR="008F3B4D" w:rsidRPr="00064A4C" w:rsidRDefault="008F3B4D" w:rsidP="008F3B4D">
            <w:pPr>
              <w:pStyle w:val="afe"/>
              <w:tabs>
                <w:tab w:val="left" w:pos="284"/>
              </w:tabs>
              <w:jc w:val="both"/>
              <w:rPr>
                <w:szCs w:val="20"/>
                <w:lang w:eastAsia="ru-RU"/>
              </w:rPr>
            </w:pPr>
            <w:r w:rsidRPr="00AD2806">
              <w:rPr>
                <w:szCs w:val="20"/>
              </w:rPr>
              <w:t>0,00</w:t>
            </w:r>
          </w:p>
        </w:tc>
      </w:tr>
      <w:tr w:rsidR="00064A4C" w:rsidRPr="00064A4C" w14:paraId="228EA4E3" w14:textId="77777777" w:rsidTr="008126CD">
        <w:trPr>
          <w:trHeight w:val="54"/>
        </w:trPr>
        <w:tc>
          <w:tcPr>
            <w:tcW w:w="417" w:type="pct"/>
            <w:shd w:val="clear" w:color="auto" w:fill="auto"/>
            <w:vAlign w:val="center"/>
            <w:hideMark/>
          </w:tcPr>
          <w:p w14:paraId="0A63B059" w14:textId="77777777" w:rsidR="00491BBB" w:rsidRPr="00064A4C" w:rsidRDefault="00491BBB" w:rsidP="00491BBB">
            <w:pPr>
              <w:pStyle w:val="afe"/>
              <w:tabs>
                <w:tab w:val="left" w:pos="284"/>
              </w:tabs>
              <w:jc w:val="both"/>
              <w:rPr>
                <w:szCs w:val="20"/>
                <w:lang w:eastAsia="ru-RU"/>
              </w:rPr>
            </w:pPr>
            <w:r w:rsidRPr="00064A4C">
              <w:rPr>
                <w:szCs w:val="20"/>
                <w:lang w:eastAsia="ru-RU"/>
              </w:rPr>
              <w:t>6.1.2</w:t>
            </w:r>
          </w:p>
        </w:tc>
        <w:tc>
          <w:tcPr>
            <w:tcW w:w="2853" w:type="pct"/>
            <w:shd w:val="clear" w:color="auto" w:fill="auto"/>
            <w:vAlign w:val="center"/>
            <w:hideMark/>
          </w:tcPr>
          <w:p w14:paraId="2D7105B9" w14:textId="77777777" w:rsidR="00491BBB" w:rsidRPr="00064A4C" w:rsidRDefault="00491BBB" w:rsidP="00491BBB">
            <w:pPr>
              <w:pStyle w:val="afe"/>
              <w:tabs>
                <w:tab w:val="left" w:pos="284"/>
              </w:tabs>
              <w:jc w:val="both"/>
              <w:rPr>
                <w:szCs w:val="20"/>
                <w:lang w:eastAsia="ru-RU"/>
              </w:rPr>
            </w:pPr>
            <w:r w:rsidRPr="00064A4C">
              <w:rPr>
                <w:szCs w:val="20"/>
                <w:lang w:eastAsia="ru-RU"/>
              </w:rPr>
              <w:t>Изменение стоимости основных фондов за счет их вывода в эксплуатацию</w:t>
            </w:r>
          </w:p>
        </w:tc>
        <w:tc>
          <w:tcPr>
            <w:tcW w:w="839" w:type="pct"/>
            <w:shd w:val="clear" w:color="auto" w:fill="auto"/>
            <w:vAlign w:val="center"/>
            <w:hideMark/>
          </w:tcPr>
          <w:p w14:paraId="63F5574E" w14:textId="77777777" w:rsidR="00491BBB" w:rsidRPr="00064A4C" w:rsidRDefault="00491BBB" w:rsidP="00491BBB">
            <w:pPr>
              <w:pStyle w:val="afe"/>
              <w:tabs>
                <w:tab w:val="left" w:pos="284"/>
              </w:tabs>
              <w:jc w:val="both"/>
              <w:rPr>
                <w:szCs w:val="20"/>
                <w:lang w:eastAsia="ru-RU"/>
              </w:rPr>
            </w:pPr>
            <w:r w:rsidRPr="00064A4C">
              <w:rPr>
                <w:szCs w:val="20"/>
                <w:lang w:eastAsia="ru-RU"/>
              </w:rPr>
              <w:t>тыс. руб.</w:t>
            </w:r>
          </w:p>
        </w:tc>
        <w:tc>
          <w:tcPr>
            <w:tcW w:w="891" w:type="pct"/>
            <w:shd w:val="clear" w:color="auto" w:fill="auto"/>
            <w:vAlign w:val="center"/>
          </w:tcPr>
          <w:p w14:paraId="56234804" w14:textId="36601668" w:rsidR="00491BBB" w:rsidRPr="00064A4C" w:rsidRDefault="00491BBB" w:rsidP="00491BBB">
            <w:pPr>
              <w:pStyle w:val="afe"/>
              <w:tabs>
                <w:tab w:val="left" w:pos="284"/>
              </w:tabs>
              <w:jc w:val="both"/>
              <w:rPr>
                <w:szCs w:val="20"/>
                <w:lang w:eastAsia="ru-RU"/>
              </w:rPr>
            </w:pPr>
            <w:r w:rsidRPr="00064A4C">
              <w:rPr>
                <w:szCs w:val="20"/>
              </w:rPr>
              <w:t>0,00</w:t>
            </w:r>
          </w:p>
        </w:tc>
      </w:tr>
      <w:tr w:rsidR="00064A4C" w:rsidRPr="00064A4C" w14:paraId="60884176" w14:textId="77777777" w:rsidTr="008126CD">
        <w:trPr>
          <w:trHeight w:val="54"/>
        </w:trPr>
        <w:tc>
          <w:tcPr>
            <w:tcW w:w="417" w:type="pct"/>
            <w:shd w:val="clear" w:color="auto" w:fill="auto"/>
            <w:vAlign w:val="center"/>
            <w:hideMark/>
          </w:tcPr>
          <w:p w14:paraId="55584D5D" w14:textId="77777777" w:rsidR="008126CD" w:rsidRPr="00064A4C" w:rsidRDefault="008126CD" w:rsidP="008126CD">
            <w:pPr>
              <w:pStyle w:val="afe"/>
              <w:tabs>
                <w:tab w:val="left" w:pos="284"/>
              </w:tabs>
              <w:jc w:val="both"/>
              <w:rPr>
                <w:szCs w:val="20"/>
                <w:lang w:eastAsia="ru-RU"/>
              </w:rPr>
            </w:pPr>
            <w:r w:rsidRPr="00064A4C">
              <w:rPr>
                <w:szCs w:val="20"/>
                <w:lang w:eastAsia="ru-RU"/>
              </w:rPr>
              <w:t>6.2</w:t>
            </w:r>
          </w:p>
        </w:tc>
        <w:tc>
          <w:tcPr>
            <w:tcW w:w="2853" w:type="pct"/>
            <w:shd w:val="clear" w:color="auto" w:fill="auto"/>
            <w:vAlign w:val="center"/>
            <w:hideMark/>
          </w:tcPr>
          <w:p w14:paraId="379CCBC4" w14:textId="77777777" w:rsidR="008126CD" w:rsidRPr="00064A4C" w:rsidRDefault="008126CD" w:rsidP="008126CD">
            <w:pPr>
              <w:pStyle w:val="afe"/>
              <w:tabs>
                <w:tab w:val="left" w:pos="284"/>
              </w:tabs>
              <w:jc w:val="both"/>
              <w:rPr>
                <w:szCs w:val="20"/>
                <w:lang w:eastAsia="ru-RU"/>
              </w:rPr>
            </w:pPr>
            <w:r w:rsidRPr="00064A4C">
              <w:rPr>
                <w:szCs w:val="20"/>
                <w:lang w:eastAsia="ru-RU"/>
              </w:rPr>
              <w:t>Изменение стоимости основных фондов за счет их переоценки</w:t>
            </w:r>
          </w:p>
        </w:tc>
        <w:tc>
          <w:tcPr>
            <w:tcW w:w="839" w:type="pct"/>
            <w:shd w:val="clear" w:color="auto" w:fill="auto"/>
            <w:vAlign w:val="center"/>
            <w:hideMark/>
          </w:tcPr>
          <w:p w14:paraId="1541F606" w14:textId="77777777" w:rsidR="008126CD" w:rsidRPr="00064A4C" w:rsidRDefault="008126CD" w:rsidP="008126CD">
            <w:pPr>
              <w:pStyle w:val="afe"/>
              <w:tabs>
                <w:tab w:val="left" w:pos="284"/>
              </w:tabs>
              <w:jc w:val="both"/>
              <w:rPr>
                <w:szCs w:val="20"/>
                <w:lang w:eastAsia="ru-RU"/>
              </w:rPr>
            </w:pPr>
            <w:r w:rsidRPr="00064A4C">
              <w:rPr>
                <w:szCs w:val="20"/>
                <w:lang w:eastAsia="ru-RU"/>
              </w:rPr>
              <w:t>тыс. руб.</w:t>
            </w:r>
          </w:p>
        </w:tc>
        <w:tc>
          <w:tcPr>
            <w:tcW w:w="891" w:type="pct"/>
            <w:shd w:val="clear" w:color="auto" w:fill="auto"/>
            <w:vAlign w:val="center"/>
          </w:tcPr>
          <w:p w14:paraId="1E87F329" w14:textId="6A1E3285" w:rsidR="008126CD" w:rsidRPr="00064A4C" w:rsidRDefault="008126CD" w:rsidP="008126CD">
            <w:pPr>
              <w:pStyle w:val="afe"/>
              <w:tabs>
                <w:tab w:val="left" w:pos="284"/>
              </w:tabs>
              <w:jc w:val="both"/>
              <w:rPr>
                <w:szCs w:val="20"/>
                <w:lang w:eastAsia="ru-RU"/>
              </w:rPr>
            </w:pPr>
            <w:r w:rsidRPr="00064A4C">
              <w:rPr>
                <w:szCs w:val="20"/>
              </w:rPr>
              <w:t>0,00</w:t>
            </w:r>
          </w:p>
        </w:tc>
      </w:tr>
      <w:tr w:rsidR="001E1B72" w:rsidRPr="00064A4C" w14:paraId="51BDAE62" w14:textId="77777777" w:rsidTr="008126CD">
        <w:trPr>
          <w:trHeight w:val="54"/>
        </w:trPr>
        <w:tc>
          <w:tcPr>
            <w:tcW w:w="417" w:type="pct"/>
            <w:shd w:val="clear" w:color="auto" w:fill="auto"/>
            <w:vAlign w:val="center"/>
            <w:hideMark/>
          </w:tcPr>
          <w:p w14:paraId="66443657" w14:textId="77777777" w:rsidR="008126CD" w:rsidRPr="00064A4C" w:rsidRDefault="008126CD" w:rsidP="008126CD">
            <w:pPr>
              <w:pStyle w:val="afe"/>
              <w:tabs>
                <w:tab w:val="left" w:pos="284"/>
              </w:tabs>
              <w:jc w:val="both"/>
              <w:rPr>
                <w:szCs w:val="20"/>
                <w:lang w:eastAsia="ru-RU"/>
              </w:rPr>
            </w:pPr>
            <w:r w:rsidRPr="00064A4C">
              <w:rPr>
                <w:szCs w:val="20"/>
                <w:lang w:eastAsia="ru-RU"/>
              </w:rPr>
              <w:t>7</w:t>
            </w:r>
          </w:p>
        </w:tc>
        <w:tc>
          <w:tcPr>
            <w:tcW w:w="2853" w:type="pct"/>
            <w:shd w:val="clear" w:color="auto" w:fill="auto"/>
            <w:vAlign w:val="center"/>
            <w:hideMark/>
          </w:tcPr>
          <w:p w14:paraId="61E585B7" w14:textId="77777777" w:rsidR="008126CD" w:rsidRPr="00064A4C" w:rsidRDefault="008126CD" w:rsidP="008126CD">
            <w:pPr>
              <w:pStyle w:val="afe"/>
              <w:tabs>
                <w:tab w:val="left" w:pos="284"/>
              </w:tabs>
              <w:jc w:val="both"/>
              <w:rPr>
                <w:szCs w:val="20"/>
                <w:lang w:eastAsia="ru-RU"/>
              </w:rPr>
            </w:pPr>
            <w:r w:rsidRPr="00064A4C">
              <w:rPr>
                <w:szCs w:val="20"/>
                <w:lang w:eastAsia="ru-RU"/>
              </w:rPr>
              <w:t>Годовая бухгалтерская отчетность, включая бухгалтерский баланс и приложения к нему</w:t>
            </w:r>
          </w:p>
        </w:tc>
        <w:tc>
          <w:tcPr>
            <w:tcW w:w="839" w:type="pct"/>
            <w:shd w:val="clear" w:color="auto" w:fill="auto"/>
            <w:vAlign w:val="center"/>
            <w:hideMark/>
          </w:tcPr>
          <w:p w14:paraId="3D479CB7" w14:textId="77777777" w:rsidR="008126CD" w:rsidRPr="00064A4C" w:rsidRDefault="008126CD" w:rsidP="008126CD">
            <w:pPr>
              <w:pStyle w:val="afe"/>
              <w:tabs>
                <w:tab w:val="left" w:pos="284"/>
              </w:tabs>
              <w:jc w:val="both"/>
              <w:rPr>
                <w:szCs w:val="20"/>
                <w:lang w:eastAsia="ru-RU"/>
              </w:rPr>
            </w:pPr>
            <w:r w:rsidRPr="00064A4C">
              <w:rPr>
                <w:szCs w:val="20"/>
                <w:lang w:eastAsia="ru-RU"/>
              </w:rPr>
              <w:t>x</w:t>
            </w:r>
          </w:p>
        </w:tc>
        <w:tc>
          <w:tcPr>
            <w:tcW w:w="891" w:type="pct"/>
            <w:shd w:val="clear" w:color="auto" w:fill="auto"/>
            <w:vAlign w:val="center"/>
          </w:tcPr>
          <w:p w14:paraId="7F53ED25" w14:textId="51149FBD" w:rsidR="008126CD" w:rsidRPr="00064A4C" w:rsidRDefault="008126CD" w:rsidP="008126CD">
            <w:pPr>
              <w:pStyle w:val="afe"/>
              <w:tabs>
                <w:tab w:val="left" w:pos="284"/>
              </w:tabs>
              <w:jc w:val="both"/>
              <w:rPr>
                <w:szCs w:val="20"/>
                <w:u w:val="single"/>
                <w:lang w:eastAsia="ru-RU"/>
              </w:rPr>
            </w:pPr>
          </w:p>
        </w:tc>
      </w:tr>
      <w:tr w:rsidR="00064A4C" w:rsidRPr="00064A4C" w14:paraId="668B5EF6" w14:textId="77777777" w:rsidTr="008126CD">
        <w:trPr>
          <w:trHeight w:val="54"/>
        </w:trPr>
        <w:tc>
          <w:tcPr>
            <w:tcW w:w="417" w:type="pct"/>
            <w:shd w:val="clear" w:color="auto" w:fill="auto"/>
            <w:vAlign w:val="center"/>
            <w:hideMark/>
          </w:tcPr>
          <w:p w14:paraId="74D7CEDF" w14:textId="77777777" w:rsidR="008126CD" w:rsidRPr="00064A4C" w:rsidRDefault="008126CD" w:rsidP="008126CD">
            <w:pPr>
              <w:pStyle w:val="afe"/>
              <w:tabs>
                <w:tab w:val="left" w:pos="284"/>
              </w:tabs>
              <w:jc w:val="both"/>
              <w:rPr>
                <w:szCs w:val="20"/>
                <w:lang w:eastAsia="ru-RU"/>
              </w:rPr>
            </w:pPr>
            <w:r w:rsidRPr="00064A4C">
              <w:rPr>
                <w:szCs w:val="20"/>
                <w:lang w:eastAsia="ru-RU"/>
              </w:rPr>
              <w:t>8</w:t>
            </w:r>
          </w:p>
        </w:tc>
        <w:tc>
          <w:tcPr>
            <w:tcW w:w="2853" w:type="pct"/>
            <w:shd w:val="clear" w:color="auto" w:fill="auto"/>
            <w:vAlign w:val="center"/>
            <w:hideMark/>
          </w:tcPr>
          <w:p w14:paraId="16284916" w14:textId="77777777" w:rsidR="008126CD" w:rsidRPr="00064A4C" w:rsidRDefault="008126CD" w:rsidP="008126CD">
            <w:pPr>
              <w:pStyle w:val="afe"/>
              <w:tabs>
                <w:tab w:val="left" w:pos="284"/>
              </w:tabs>
              <w:jc w:val="both"/>
              <w:rPr>
                <w:szCs w:val="20"/>
                <w:lang w:eastAsia="ru-RU"/>
              </w:rPr>
            </w:pPr>
            <w:r w:rsidRPr="00064A4C">
              <w:rPr>
                <w:szCs w:val="20"/>
                <w:lang w:eastAsia="ru-RU"/>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839" w:type="pct"/>
            <w:shd w:val="clear" w:color="auto" w:fill="auto"/>
            <w:vAlign w:val="center"/>
            <w:hideMark/>
          </w:tcPr>
          <w:p w14:paraId="22887F13" w14:textId="77777777" w:rsidR="008126CD" w:rsidRPr="00064A4C" w:rsidRDefault="008126CD" w:rsidP="008126CD">
            <w:pPr>
              <w:pStyle w:val="afe"/>
              <w:tabs>
                <w:tab w:val="left" w:pos="284"/>
              </w:tabs>
              <w:jc w:val="both"/>
              <w:rPr>
                <w:szCs w:val="20"/>
                <w:lang w:eastAsia="ru-RU"/>
              </w:rPr>
            </w:pPr>
            <w:r w:rsidRPr="00064A4C">
              <w:rPr>
                <w:szCs w:val="20"/>
                <w:lang w:eastAsia="ru-RU"/>
              </w:rPr>
              <w:t>Гкал/ч</w:t>
            </w:r>
          </w:p>
        </w:tc>
        <w:tc>
          <w:tcPr>
            <w:tcW w:w="891" w:type="pct"/>
            <w:shd w:val="clear" w:color="auto" w:fill="auto"/>
            <w:vAlign w:val="center"/>
          </w:tcPr>
          <w:p w14:paraId="697FCA93" w14:textId="64ABD9B8" w:rsidR="008126CD" w:rsidRPr="00064A4C" w:rsidRDefault="008F3B4D" w:rsidP="008F3B4D">
            <w:pPr>
              <w:jc w:val="both"/>
              <w:rPr>
                <w:rFonts w:cs="Times New Roman"/>
                <w:sz w:val="20"/>
                <w:szCs w:val="20"/>
              </w:rPr>
            </w:pPr>
            <w:r w:rsidRPr="008F3B4D">
              <w:rPr>
                <w:rFonts w:cs="Times New Roman"/>
                <w:sz w:val="20"/>
                <w:szCs w:val="20"/>
              </w:rPr>
              <w:t>2,</w:t>
            </w:r>
            <w:r>
              <w:rPr>
                <w:rFonts w:cs="Times New Roman"/>
                <w:sz w:val="20"/>
                <w:szCs w:val="20"/>
              </w:rPr>
              <w:t>72</w:t>
            </w:r>
          </w:p>
        </w:tc>
      </w:tr>
      <w:tr w:rsidR="00064A4C" w:rsidRPr="00064A4C" w14:paraId="27A13088" w14:textId="77777777" w:rsidTr="008126CD">
        <w:trPr>
          <w:trHeight w:val="260"/>
        </w:trPr>
        <w:tc>
          <w:tcPr>
            <w:tcW w:w="417" w:type="pct"/>
            <w:shd w:val="clear" w:color="auto" w:fill="auto"/>
            <w:vAlign w:val="center"/>
            <w:hideMark/>
          </w:tcPr>
          <w:p w14:paraId="0BC70359" w14:textId="77777777" w:rsidR="008126CD" w:rsidRPr="00064A4C" w:rsidRDefault="008126CD" w:rsidP="008126CD">
            <w:pPr>
              <w:pStyle w:val="afe"/>
              <w:tabs>
                <w:tab w:val="left" w:pos="284"/>
              </w:tabs>
              <w:jc w:val="both"/>
              <w:rPr>
                <w:szCs w:val="20"/>
                <w:lang w:eastAsia="ru-RU"/>
              </w:rPr>
            </w:pPr>
            <w:r w:rsidRPr="00064A4C">
              <w:rPr>
                <w:szCs w:val="20"/>
                <w:lang w:eastAsia="ru-RU"/>
              </w:rPr>
              <w:t>8.1</w:t>
            </w:r>
          </w:p>
        </w:tc>
        <w:tc>
          <w:tcPr>
            <w:tcW w:w="2853" w:type="pct"/>
            <w:shd w:val="clear" w:color="auto" w:fill="auto"/>
            <w:vAlign w:val="center"/>
            <w:hideMark/>
          </w:tcPr>
          <w:p w14:paraId="6CD82A19" w14:textId="65FC9818" w:rsidR="008126CD" w:rsidRPr="00064A4C" w:rsidRDefault="008126CD" w:rsidP="008126CD">
            <w:pPr>
              <w:pStyle w:val="afe"/>
              <w:tabs>
                <w:tab w:val="left" w:pos="284"/>
              </w:tabs>
              <w:jc w:val="both"/>
              <w:rPr>
                <w:szCs w:val="20"/>
                <w:lang w:eastAsia="ru-RU"/>
              </w:rPr>
            </w:pPr>
            <w:r w:rsidRPr="00064A4C">
              <w:rPr>
                <w:szCs w:val="20"/>
                <w:lang w:eastAsia="ru-RU"/>
              </w:rPr>
              <w:t xml:space="preserve">Котельная по ул. </w:t>
            </w:r>
            <w:r w:rsidR="002C0925">
              <w:rPr>
                <w:szCs w:val="20"/>
                <w:lang w:eastAsia="ru-RU"/>
              </w:rPr>
              <w:t>Ленина</w:t>
            </w:r>
          </w:p>
        </w:tc>
        <w:tc>
          <w:tcPr>
            <w:tcW w:w="839" w:type="pct"/>
            <w:shd w:val="clear" w:color="auto" w:fill="auto"/>
            <w:vAlign w:val="center"/>
            <w:hideMark/>
          </w:tcPr>
          <w:p w14:paraId="3BD3E6D6" w14:textId="77777777" w:rsidR="008126CD" w:rsidRPr="00064A4C" w:rsidRDefault="008126CD" w:rsidP="008126CD">
            <w:pPr>
              <w:pStyle w:val="afe"/>
              <w:tabs>
                <w:tab w:val="left" w:pos="284"/>
              </w:tabs>
              <w:jc w:val="both"/>
              <w:rPr>
                <w:szCs w:val="20"/>
                <w:lang w:eastAsia="ru-RU"/>
              </w:rPr>
            </w:pPr>
            <w:r w:rsidRPr="00064A4C">
              <w:rPr>
                <w:szCs w:val="20"/>
                <w:lang w:eastAsia="ru-RU"/>
              </w:rPr>
              <w:t>Гкал/ч</w:t>
            </w:r>
          </w:p>
        </w:tc>
        <w:tc>
          <w:tcPr>
            <w:tcW w:w="891" w:type="pct"/>
            <w:shd w:val="clear" w:color="auto" w:fill="auto"/>
            <w:vAlign w:val="center"/>
            <w:hideMark/>
          </w:tcPr>
          <w:p w14:paraId="4B4B6CFE" w14:textId="6467E3A5" w:rsidR="008126CD" w:rsidRPr="00064A4C" w:rsidRDefault="008F3B4D" w:rsidP="008126CD">
            <w:pPr>
              <w:pStyle w:val="afe"/>
              <w:tabs>
                <w:tab w:val="left" w:pos="284"/>
              </w:tabs>
              <w:jc w:val="both"/>
              <w:rPr>
                <w:szCs w:val="20"/>
                <w:lang w:eastAsia="ru-RU"/>
              </w:rPr>
            </w:pPr>
            <w:r>
              <w:rPr>
                <w:szCs w:val="20"/>
                <w:lang w:eastAsia="ru-RU"/>
              </w:rPr>
              <w:t>2,72</w:t>
            </w:r>
          </w:p>
        </w:tc>
      </w:tr>
      <w:tr w:rsidR="00064A4C" w:rsidRPr="00064A4C" w14:paraId="552A0618" w14:textId="77777777" w:rsidTr="008126CD">
        <w:trPr>
          <w:trHeight w:val="54"/>
        </w:trPr>
        <w:tc>
          <w:tcPr>
            <w:tcW w:w="417" w:type="pct"/>
            <w:shd w:val="clear" w:color="auto" w:fill="auto"/>
            <w:vAlign w:val="center"/>
            <w:hideMark/>
          </w:tcPr>
          <w:p w14:paraId="3AFECC1F" w14:textId="77777777" w:rsidR="00491BBB" w:rsidRPr="00064A4C" w:rsidRDefault="00491BBB" w:rsidP="00491BBB">
            <w:pPr>
              <w:pStyle w:val="afe"/>
              <w:tabs>
                <w:tab w:val="left" w:pos="284"/>
              </w:tabs>
              <w:jc w:val="both"/>
              <w:rPr>
                <w:szCs w:val="20"/>
                <w:lang w:eastAsia="ru-RU"/>
              </w:rPr>
            </w:pPr>
            <w:r w:rsidRPr="00064A4C">
              <w:rPr>
                <w:szCs w:val="20"/>
                <w:lang w:eastAsia="ru-RU"/>
              </w:rPr>
              <w:t>9</w:t>
            </w:r>
          </w:p>
        </w:tc>
        <w:tc>
          <w:tcPr>
            <w:tcW w:w="2853" w:type="pct"/>
            <w:shd w:val="clear" w:color="auto" w:fill="auto"/>
            <w:vAlign w:val="center"/>
            <w:hideMark/>
          </w:tcPr>
          <w:p w14:paraId="5BE98A77" w14:textId="77777777" w:rsidR="00491BBB" w:rsidRPr="00064A4C" w:rsidRDefault="00491BBB" w:rsidP="00491BBB">
            <w:pPr>
              <w:pStyle w:val="afe"/>
              <w:tabs>
                <w:tab w:val="left" w:pos="284"/>
              </w:tabs>
              <w:jc w:val="both"/>
              <w:rPr>
                <w:szCs w:val="20"/>
                <w:lang w:eastAsia="ru-RU"/>
              </w:rPr>
            </w:pPr>
            <w:r w:rsidRPr="00064A4C">
              <w:rPr>
                <w:szCs w:val="20"/>
                <w:lang w:eastAsia="ru-RU"/>
              </w:rPr>
              <w:t>Тепловая нагрузка по договорам теплоснабжения</w:t>
            </w:r>
          </w:p>
        </w:tc>
        <w:tc>
          <w:tcPr>
            <w:tcW w:w="839" w:type="pct"/>
            <w:shd w:val="clear" w:color="auto" w:fill="auto"/>
            <w:vAlign w:val="center"/>
            <w:hideMark/>
          </w:tcPr>
          <w:p w14:paraId="2971E2D4" w14:textId="77777777" w:rsidR="00491BBB" w:rsidRPr="00064A4C" w:rsidRDefault="00491BBB" w:rsidP="00491BBB">
            <w:pPr>
              <w:pStyle w:val="afe"/>
              <w:tabs>
                <w:tab w:val="left" w:pos="284"/>
              </w:tabs>
              <w:jc w:val="both"/>
              <w:rPr>
                <w:szCs w:val="20"/>
                <w:lang w:eastAsia="ru-RU"/>
              </w:rPr>
            </w:pPr>
            <w:r w:rsidRPr="00064A4C">
              <w:rPr>
                <w:szCs w:val="20"/>
                <w:lang w:eastAsia="ru-RU"/>
              </w:rPr>
              <w:t>Гкал/ч</w:t>
            </w:r>
          </w:p>
        </w:tc>
        <w:tc>
          <w:tcPr>
            <w:tcW w:w="891" w:type="pct"/>
            <w:shd w:val="clear" w:color="auto" w:fill="auto"/>
            <w:vAlign w:val="center"/>
          </w:tcPr>
          <w:p w14:paraId="1117B290" w14:textId="6F74D5AC" w:rsidR="00491BBB" w:rsidRPr="00064A4C" w:rsidRDefault="00491BBB" w:rsidP="00491BBB">
            <w:pPr>
              <w:pStyle w:val="afe"/>
              <w:tabs>
                <w:tab w:val="left" w:pos="284"/>
              </w:tabs>
              <w:jc w:val="both"/>
              <w:rPr>
                <w:szCs w:val="20"/>
                <w:lang w:eastAsia="ru-RU"/>
              </w:rPr>
            </w:pPr>
            <w:bookmarkStart w:id="125" w:name="RANGE!G83"/>
            <w:r w:rsidRPr="00064A4C">
              <w:rPr>
                <w:szCs w:val="20"/>
              </w:rPr>
              <w:t>1,</w:t>
            </w:r>
            <w:bookmarkEnd w:id="125"/>
            <w:r w:rsidR="008F3B4D">
              <w:rPr>
                <w:szCs w:val="20"/>
              </w:rPr>
              <w:t>89</w:t>
            </w:r>
          </w:p>
        </w:tc>
      </w:tr>
      <w:tr w:rsidR="00064A4C" w:rsidRPr="00064A4C" w14:paraId="484DF8A8" w14:textId="77777777" w:rsidTr="008126CD">
        <w:trPr>
          <w:trHeight w:val="54"/>
        </w:trPr>
        <w:tc>
          <w:tcPr>
            <w:tcW w:w="417" w:type="pct"/>
            <w:shd w:val="clear" w:color="auto" w:fill="auto"/>
            <w:vAlign w:val="center"/>
            <w:hideMark/>
          </w:tcPr>
          <w:p w14:paraId="4838A102" w14:textId="77777777" w:rsidR="00491BBB" w:rsidRPr="00064A4C" w:rsidRDefault="00491BBB" w:rsidP="00491BBB">
            <w:pPr>
              <w:pStyle w:val="afe"/>
              <w:tabs>
                <w:tab w:val="left" w:pos="284"/>
              </w:tabs>
              <w:jc w:val="both"/>
              <w:rPr>
                <w:szCs w:val="20"/>
                <w:lang w:eastAsia="ru-RU"/>
              </w:rPr>
            </w:pPr>
            <w:r w:rsidRPr="00064A4C">
              <w:rPr>
                <w:szCs w:val="20"/>
                <w:lang w:eastAsia="ru-RU"/>
              </w:rPr>
              <w:t>10</w:t>
            </w:r>
          </w:p>
        </w:tc>
        <w:tc>
          <w:tcPr>
            <w:tcW w:w="2853" w:type="pct"/>
            <w:shd w:val="clear" w:color="auto" w:fill="auto"/>
            <w:vAlign w:val="center"/>
            <w:hideMark/>
          </w:tcPr>
          <w:p w14:paraId="3F859ED8" w14:textId="77777777" w:rsidR="00491BBB" w:rsidRPr="00064A4C" w:rsidRDefault="00491BBB" w:rsidP="00491BBB">
            <w:pPr>
              <w:pStyle w:val="afe"/>
              <w:tabs>
                <w:tab w:val="left" w:pos="284"/>
              </w:tabs>
              <w:jc w:val="both"/>
              <w:rPr>
                <w:szCs w:val="20"/>
                <w:lang w:eastAsia="ru-RU"/>
              </w:rPr>
            </w:pPr>
            <w:r w:rsidRPr="00064A4C">
              <w:rPr>
                <w:szCs w:val="20"/>
                <w:lang w:eastAsia="ru-RU"/>
              </w:rPr>
              <w:t>Объем вырабатываемой тепловой энергии</w:t>
            </w:r>
          </w:p>
        </w:tc>
        <w:tc>
          <w:tcPr>
            <w:tcW w:w="839" w:type="pct"/>
            <w:shd w:val="clear" w:color="auto" w:fill="auto"/>
            <w:vAlign w:val="center"/>
            <w:hideMark/>
          </w:tcPr>
          <w:p w14:paraId="042BAB80" w14:textId="77777777" w:rsidR="00491BBB" w:rsidRPr="00064A4C" w:rsidRDefault="00491BBB" w:rsidP="00491BBB">
            <w:pPr>
              <w:pStyle w:val="afe"/>
              <w:tabs>
                <w:tab w:val="left" w:pos="284"/>
              </w:tabs>
              <w:jc w:val="both"/>
              <w:rPr>
                <w:szCs w:val="20"/>
                <w:lang w:eastAsia="ru-RU"/>
              </w:rPr>
            </w:pPr>
            <w:r w:rsidRPr="00064A4C">
              <w:rPr>
                <w:szCs w:val="20"/>
                <w:lang w:eastAsia="ru-RU"/>
              </w:rPr>
              <w:t>тыс. Гкал</w:t>
            </w:r>
          </w:p>
        </w:tc>
        <w:tc>
          <w:tcPr>
            <w:tcW w:w="891" w:type="pct"/>
            <w:shd w:val="clear" w:color="auto" w:fill="auto"/>
            <w:vAlign w:val="center"/>
          </w:tcPr>
          <w:p w14:paraId="1A5EF79D" w14:textId="67B76707" w:rsidR="00491BBB" w:rsidRPr="00064A4C" w:rsidRDefault="008F3B4D" w:rsidP="00491BBB">
            <w:pPr>
              <w:pStyle w:val="afe"/>
              <w:tabs>
                <w:tab w:val="left" w:pos="284"/>
              </w:tabs>
              <w:jc w:val="both"/>
              <w:rPr>
                <w:szCs w:val="20"/>
                <w:lang w:eastAsia="ru-RU"/>
              </w:rPr>
            </w:pPr>
            <w:r>
              <w:rPr>
                <w:szCs w:val="20"/>
              </w:rPr>
              <w:t>2,7</w:t>
            </w:r>
            <w:r w:rsidR="00491BBB" w:rsidRPr="00064A4C">
              <w:rPr>
                <w:szCs w:val="20"/>
              </w:rPr>
              <w:t>790</w:t>
            </w:r>
          </w:p>
        </w:tc>
      </w:tr>
      <w:tr w:rsidR="00064A4C" w:rsidRPr="00064A4C" w14:paraId="7EEEB71C" w14:textId="77777777" w:rsidTr="008126CD">
        <w:trPr>
          <w:trHeight w:val="54"/>
        </w:trPr>
        <w:tc>
          <w:tcPr>
            <w:tcW w:w="417" w:type="pct"/>
            <w:shd w:val="clear" w:color="auto" w:fill="auto"/>
            <w:vAlign w:val="center"/>
            <w:hideMark/>
          </w:tcPr>
          <w:p w14:paraId="72492ED4" w14:textId="77777777" w:rsidR="008126CD" w:rsidRPr="00064A4C" w:rsidRDefault="008126CD" w:rsidP="008126CD">
            <w:pPr>
              <w:pStyle w:val="afe"/>
              <w:tabs>
                <w:tab w:val="left" w:pos="284"/>
              </w:tabs>
              <w:jc w:val="both"/>
              <w:rPr>
                <w:szCs w:val="20"/>
                <w:lang w:eastAsia="ru-RU"/>
              </w:rPr>
            </w:pPr>
            <w:r w:rsidRPr="00064A4C">
              <w:rPr>
                <w:szCs w:val="20"/>
                <w:lang w:eastAsia="ru-RU"/>
              </w:rPr>
              <w:t>10.1</w:t>
            </w:r>
          </w:p>
        </w:tc>
        <w:tc>
          <w:tcPr>
            <w:tcW w:w="2853" w:type="pct"/>
            <w:shd w:val="clear" w:color="auto" w:fill="auto"/>
            <w:vAlign w:val="center"/>
            <w:hideMark/>
          </w:tcPr>
          <w:p w14:paraId="7C966722" w14:textId="77777777" w:rsidR="008126CD" w:rsidRPr="00064A4C" w:rsidRDefault="008126CD" w:rsidP="008126CD">
            <w:pPr>
              <w:pStyle w:val="afe"/>
              <w:tabs>
                <w:tab w:val="left" w:pos="284"/>
              </w:tabs>
              <w:jc w:val="both"/>
              <w:rPr>
                <w:szCs w:val="20"/>
                <w:lang w:eastAsia="ru-RU"/>
              </w:rPr>
            </w:pPr>
            <w:r w:rsidRPr="00064A4C">
              <w:rPr>
                <w:szCs w:val="20"/>
                <w:lang w:eastAsia="ru-RU"/>
              </w:rPr>
              <w:t>Объем приобретаемой тепловой энергии</w:t>
            </w:r>
          </w:p>
        </w:tc>
        <w:tc>
          <w:tcPr>
            <w:tcW w:w="839" w:type="pct"/>
            <w:shd w:val="clear" w:color="auto" w:fill="auto"/>
            <w:vAlign w:val="center"/>
            <w:hideMark/>
          </w:tcPr>
          <w:p w14:paraId="30FF87C0" w14:textId="77777777" w:rsidR="008126CD" w:rsidRPr="00064A4C" w:rsidRDefault="008126CD" w:rsidP="008126CD">
            <w:pPr>
              <w:pStyle w:val="afe"/>
              <w:tabs>
                <w:tab w:val="left" w:pos="284"/>
              </w:tabs>
              <w:jc w:val="both"/>
              <w:rPr>
                <w:szCs w:val="20"/>
                <w:lang w:eastAsia="ru-RU"/>
              </w:rPr>
            </w:pPr>
            <w:r w:rsidRPr="00064A4C">
              <w:rPr>
                <w:szCs w:val="20"/>
                <w:lang w:eastAsia="ru-RU"/>
              </w:rPr>
              <w:t>тыс. Гкал</w:t>
            </w:r>
          </w:p>
        </w:tc>
        <w:tc>
          <w:tcPr>
            <w:tcW w:w="891" w:type="pct"/>
            <w:shd w:val="clear" w:color="auto" w:fill="auto"/>
            <w:vAlign w:val="center"/>
          </w:tcPr>
          <w:p w14:paraId="5607A917" w14:textId="4C6D18C7" w:rsidR="008126CD" w:rsidRPr="00064A4C" w:rsidRDefault="008126CD" w:rsidP="008126CD">
            <w:pPr>
              <w:pStyle w:val="afe"/>
              <w:tabs>
                <w:tab w:val="left" w:pos="284"/>
              </w:tabs>
              <w:jc w:val="both"/>
              <w:rPr>
                <w:szCs w:val="20"/>
                <w:lang w:eastAsia="ru-RU"/>
              </w:rPr>
            </w:pPr>
            <w:r w:rsidRPr="00064A4C">
              <w:rPr>
                <w:szCs w:val="20"/>
                <w:lang w:eastAsia="ru-RU"/>
              </w:rPr>
              <w:t>0,00</w:t>
            </w:r>
          </w:p>
        </w:tc>
      </w:tr>
      <w:tr w:rsidR="008F3B4D" w:rsidRPr="00064A4C" w14:paraId="274DAE1B" w14:textId="77777777" w:rsidTr="00EB7F1F">
        <w:trPr>
          <w:trHeight w:val="54"/>
        </w:trPr>
        <w:tc>
          <w:tcPr>
            <w:tcW w:w="417" w:type="pct"/>
            <w:shd w:val="clear" w:color="auto" w:fill="auto"/>
            <w:vAlign w:val="center"/>
            <w:hideMark/>
          </w:tcPr>
          <w:p w14:paraId="26F3B29F" w14:textId="77777777" w:rsidR="008F3B4D" w:rsidRPr="00064A4C" w:rsidRDefault="008F3B4D" w:rsidP="008F3B4D">
            <w:pPr>
              <w:pStyle w:val="afe"/>
              <w:tabs>
                <w:tab w:val="left" w:pos="284"/>
              </w:tabs>
              <w:jc w:val="both"/>
              <w:rPr>
                <w:szCs w:val="20"/>
                <w:lang w:eastAsia="ru-RU"/>
              </w:rPr>
            </w:pPr>
            <w:r w:rsidRPr="00064A4C">
              <w:rPr>
                <w:szCs w:val="20"/>
                <w:lang w:eastAsia="ru-RU"/>
              </w:rPr>
              <w:t>11</w:t>
            </w:r>
          </w:p>
        </w:tc>
        <w:tc>
          <w:tcPr>
            <w:tcW w:w="2853" w:type="pct"/>
            <w:shd w:val="clear" w:color="auto" w:fill="auto"/>
            <w:vAlign w:val="center"/>
            <w:hideMark/>
          </w:tcPr>
          <w:p w14:paraId="6E184491" w14:textId="77777777" w:rsidR="008F3B4D" w:rsidRPr="00064A4C" w:rsidRDefault="008F3B4D" w:rsidP="008F3B4D">
            <w:pPr>
              <w:pStyle w:val="afe"/>
              <w:tabs>
                <w:tab w:val="left" w:pos="284"/>
              </w:tabs>
              <w:jc w:val="both"/>
              <w:rPr>
                <w:szCs w:val="20"/>
                <w:lang w:eastAsia="ru-RU"/>
              </w:rPr>
            </w:pPr>
            <w:r w:rsidRPr="00064A4C">
              <w:rPr>
                <w:szCs w:val="20"/>
                <w:lang w:eastAsia="ru-RU"/>
              </w:rPr>
              <w:t xml:space="preserve">Объем тепловой энергии, отпускаемой потребителям </w:t>
            </w:r>
          </w:p>
        </w:tc>
        <w:tc>
          <w:tcPr>
            <w:tcW w:w="839" w:type="pct"/>
            <w:shd w:val="clear" w:color="auto" w:fill="auto"/>
            <w:vAlign w:val="center"/>
            <w:hideMark/>
          </w:tcPr>
          <w:p w14:paraId="340B6178" w14:textId="77777777" w:rsidR="008F3B4D" w:rsidRPr="00064A4C" w:rsidRDefault="008F3B4D" w:rsidP="008F3B4D">
            <w:pPr>
              <w:pStyle w:val="afe"/>
              <w:tabs>
                <w:tab w:val="left" w:pos="284"/>
              </w:tabs>
              <w:jc w:val="both"/>
              <w:rPr>
                <w:szCs w:val="20"/>
                <w:lang w:eastAsia="ru-RU"/>
              </w:rPr>
            </w:pPr>
            <w:r w:rsidRPr="00064A4C">
              <w:rPr>
                <w:szCs w:val="20"/>
                <w:lang w:eastAsia="ru-RU"/>
              </w:rPr>
              <w:t>тыс. Гкал</w:t>
            </w:r>
          </w:p>
        </w:tc>
        <w:tc>
          <w:tcPr>
            <w:tcW w:w="891" w:type="pct"/>
            <w:shd w:val="clear" w:color="auto" w:fill="auto"/>
          </w:tcPr>
          <w:p w14:paraId="33A6F68F" w14:textId="17B17E3A" w:rsidR="008F3B4D" w:rsidRPr="00064A4C" w:rsidRDefault="008F3B4D" w:rsidP="008F3B4D">
            <w:pPr>
              <w:pStyle w:val="afe"/>
              <w:tabs>
                <w:tab w:val="left" w:pos="284"/>
              </w:tabs>
              <w:jc w:val="both"/>
              <w:rPr>
                <w:szCs w:val="20"/>
                <w:lang w:eastAsia="ru-RU"/>
              </w:rPr>
            </w:pPr>
            <w:r w:rsidRPr="00044BF0">
              <w:t>2,4190</w:t>
            </w:r>
          </w:p>
        </w:tc>
      </w:tr>
      <w:tr w:rsidR="008F3B4D" w:rsidRPr="00064A4C" w14:paraId="23A4AB80" w14:textId="77777777" w:rsidTr="00EB7F1F">
        <w:trPr>
          <w:trHeight w:val="54"/>
        </w:trPr>
        <w:tc>
          <w:tcPr>
            <w:tcW w:w="417" w:type="pct"/>
            <w:shd w:val="clear" w:color="auto" w:fill="auto"/>
            <w:vAlign w:val="center"/>
            <w:hideMark/>
          </w:tcPr>
          <w:p w14:paraId="6A1D19B2" w14:textId="77777777" w:rsidR="008F3B4D" w:rsidRPr="00064A4C" w:rsidRDefault="008F3B4D" w:rsidP="008F3B4D">
            <w:pPr>
              <w:pStyle w:val="afe"/>
              <w:tabs>
                <w:tab w:val="left" w:pos="284"/>
              </w:tabs>
              <w:jc w:val="both"/>
              <w:rPr>
                <w:szCs w:val="20"/>
                <w:lang w:eastAsia="ru-RU"/>
              </w:rPr>
            </w:pPr>
            <w:r w:rsidRPr="00064A4C">
              <w:rPr>
                <w:szCs w:val="20"/>
                <w:lang w:eastAsia="ru-RU"/>
              </w:rPr>
              <w:t>11.1</w:t>
            </w:r>
          </w:p>
        </w:tc>
        <w:tc>
          <w:tcPr>
            <w:tcW w:w="2853" w:type="pct"/>
            <w:shd w:val="clear" w:color="auto" w:fill="auto"/>
            <w:vAlign w:val="center"/>
            <w:hideMark/>
          </w:tcPr>
          <w:p w14:paraId="796FC456" w14:textId="77777777" w:rsidR="008F3B4D" w:rsidRPr="00064A4C" w:rsidRDefault="008F3B4D" w:rsidP="008F3B4D">
            <w:pPr>
              <w:pStyle w:val="afe"/>
              <w:tabs>
                <w:tab w:val="left" w:pos="284"/>
              </w:tabs>
              <w:jc w:val="both"/>
              <w:rPr>
                <w:szCs w:val="20"/>
                <w:lang w:eastAsia="ru-RU"/>
              </w:rPr>
            </w:pPr>
            <w:r w:rsidRPr="00064A4C">
              <w:rPr>
                <w:szCs w:val="20"/>
                <w:lang w:eastAsia="ru-RU"/>
              </w:rPr>
              <w:t>Определенном по приборам учета, в т.ч.:</w:t>
            </w:r>
          </w:p>
        </w:tc>
        <w:tc>
          <w:tcPr>
            <w:tcW w:w="839" w:type="pct"/>
            <w:shd w:val="clear" w:color="auto" w:fill="auto"/>
            <w:vAlign w:val="center"/>
            <w:hideMark/>
          </w:tcPr>
          <w:p w14:paraId="4FCC0F0D" w14:textId="77777777" w:rsidR="008F3B4D" w:rsidRPr="00064A4C" w:rsidRDefault="008F3B4D" w:rsidP="008F3B4D">
            <w:pPr>
              <w:pStyle w:val="afe"/>
              <w:tabs>
                <w:tab w:val="left" w:pos="284"/>
              </w:tabs>
              <w:jc w:val="both"/>
              <w:rPr>
                <w:szCs w:val="20"/>
                <w:lang w:eastAsia="ru-RU"/>
              </w:rPr>
            </w:pPr>
            <w:r w:rsidRPr="00064A4C">
              <w:rPr>
                <w:szCs w:val="20"/>
                <w:lang w:eastAsia="ru-RU"/>
              </w:rPr>
              <w:t>тыс. Гкал</w:t>
            </w:r>
          </w:p>
        </w:tc>
        <w:tc>
          <w:tcPr>
            <w:tcW w:w="891" w:type="pct"/>
            <w:shd w:val="clear" w:color="auto" w:fill="auto"/>
          </w:tcPr>
          <w:p w14:paraId="626A50A5" w14:textId="488AE737" w:rsidR="008F3B4D" w:rsidRPr="00064A4C" w:rsidRDefault="008F3B4D" w:rsidP="008F3B4D">
            <w:pPr>
              <w:pStyle w:val="afe"/>
              <w:tabs>
                <w:tab w:val="left" w:pos="284"/>
              </w:tabs>
              <w:jc w:val="both"/>
              <w:rPr>
                <w:szCs w:val="20"/>
                <w:lang w:eastAsia="ru-RU"/>
              </w:rPr>
            </w:pPr>
            <w:r w:rsidRPr="00044BF0">
              <w:t>0,2200</w:t>
            </w:r>
          </w:p>
        </w:tc>
      </w:tr>
      <w:tr w:rsidR="008F3B4D" w:rsidRPr="00064A4C" w14:paraId="00236087" w14:textId="77777777" w:rsidTr="00EB7F1F">
        <w:trPr>
          <w:trHeight w:val="54"/>
        </w:trPr>
        <w:tc>
          <w:tcPr>
            <w:tcW w:w="417" w:type="pct"/>
            <w:shd w:val="clear" w:color="auto" w:fill="auto"/>
            <w:vAlign w:val="center"/>
            <w:hideMark/>
          </w:tcPr>
          <w:p w14:paraId="7F541401" w14:textId="77777777" w:rsidR="008F3B4D" w:rsidRPr="00064A4C" w:rsidRDefault="008F3B4D" w:rsidP="008F3B4D">
            <w:pPr>
              <w:pStyle w:val="afe"/>
              <w:tabs>
                <w:tab w:val="left" w:pos="284"/>
              </w:tabs>
              <w:jc w:val="both"/>
              <w:rPr>
                <w:szCs w:val="20"/>
                <w:lang w:eastAsia="ru-RU"/>
              </w:rPr>
            </w:pPr>
            <w:r w:rsidRPr="00064A4C">
              <w:rPr>
                <w:szCs w:val="20"/>
                <w:lang w:eastAsia="ru-RU"/>
              </w:rPr>
              <w:t>11.1.1</w:t>
            </w:r>
          </w:p>
        </w:tc>
        <w:tc>
          <w:tcPr>
            <w:tcW w:w="2853" w:type="pct"/>
            <w:shd w:val="clear" w:color="auto" w:fill="auto"/>
            <w:vAlign w:val="center"/>
            <w:hideMark/>
          </w:tcPr>
          <w:p w14:paraId="579067A4" w14:textId="77777777" w:rsidR="008F3B4D" w:rsidRPr="00064A4C" w:rsidRDefault="008F3B4D" w:rsidP="008F3B4D">
            <w:pPr>
              <w:pStyle w:val="afe"/>
              <w:tabs>
                <w:tab w:val="left" w:pos="284"/>
              </w:tabs>
              <w:jc w:val="both"/>
              <w:rPr>
                <w:szCs w:val="20"/>
                <w:lang w:eastAsia="ru-RU"/>
              </w:rPr>
            </w:pPr>
            <w:r w:rsidRPr="00064A4C">
              <w:rPr>
                <w:szCs w:val="20"/>
                <w:lang w:eastAsia="ru-RU"/>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839" w:type="pct"/>
            <w:shd w:val="clear" w:color="auto" w:fill="auto"/>
            <w:vAlign w:val="center"/>
            <w:hideMark/>
          </w:tcPr>
          <w:p w14:paraId="59E4F364" w14:textId="77777777" w:rsidR="008F3B4D" w:rsidRPr="00064A4C" w:rsidRDefault="008F3B4D" w:rsidP="008F3B4D">
            <w:pPr>
              <w:pStyle w:val="afe"/>
              <w:tabs>
                <w:tab w:val="left" w:pos="284"/>
              </w:tabs>
              <w:jc w:val="both"/>
              <w:rPr>
                <w:szCs w:val="20"/>
                <w:lang w:eastAsia="ru-RU"/>
              </w:rPr>
            </w:pPr>
            <w:r w:rsidRPr="00064A4C">
              <w:rPr>
                <w:szCs w:val="20"/>
                <w:lang w:eastAsia="ru-RU"/>
              </w:rPr>
              <w:t>тыс. Гкал</w:t>
            </w:r>
          </w:p>
        </w:tc>
        <w:tc>
          <w:tcPr>
            <w:tcW w:w="891" w:type="pct"/>
            <w:shd w:val="clear" w:color="auto" w:fill="auto"/>
          </w:tcPr>
          <w:p w14:paraId="3F5A23FC" w14:textId="6FC2ADF9" w:rsidR="008F3B4D" w:rsidRPr="00064A4C" w:rsidRDefault="008F3B4D" w:rsidP="008F3B4D">
            <w:pPr>
              <w:pStyle w:val="afe"/>
              <w:tabs>
                <w:tab w:val="left" w:pos="284"/>
              </w:tabs>
              <w:jc w:val="both"/>
              <w:rPr>
                <w:szCs w:val="20"/>
                <w:lang w:eastAsia="ru-RU"/>
              </w:rPr>
            </w:pPr>
            <w:r w:rsidRPr="00044BF0">
              <w:t>0,2200</w:t>
            </w:r>
          </w:p>
        </w:tc>
      </w:tr>
      <w:tr w:rsidR="008F3B4D" w:rsidRPr="00064A4C" w14:paraId="73D98A81" w14:textId="77777777" w:rsidTr="00EB7F1F">
        <w:trPr>
          <w:trHeight w:val="54"/>
        </w:trPr>
        <w:tc>
          <w:tcPr>
            <w:tcW w:w="417" w:type="pct"/>
            <w:shd w:val="clear" w:color="auto" w:fill="auto"/>
            <w:vAlign w:val="center"/>
            <w:hideMark/>
          </w:tcPr>
          <w:p w14:paraId="683AD6AF" w14:textId="77777777" w:rsidR="008F3B4D" w:rsidRPr="00064A4C" w:rsidRDefault="008F3B4D" w:rsidP="008F3B4D">
            <w:pPr>
              <w:pStyle w:val="afe"/>
              <w:tabs>
                <w:tab w:val="left" w:pos="284"/>
              </w:tabs>
              <w:jc w:val="both"/>
              <w:rPr>
                <w:szCs w:val="20"/>
                <w:lang w:eastAsia="ru-RU"/>
              </w:rPr>
            </w:pPr>
            <w:r w:rsidRPr="00064A4C">
              <w:rPr>
                <w:szCs w:val="20"/>
                <w:lang w:eastAsia="ru-RU"/>
              </w:rPr>
              <w:t>11.2</w:t>
            </w:r>
          </w:p>
        </w:tc>
        <w:tc>
          <w:tcPr>
            <w:tcW w:w="2853" w:type="pct"/>
            <w:shd w:val="clear" w:color="auto" w:fill="auto"/>
            <w:vAlign w:val="center"/>
            <w:hideMark/>
          </w:tcPr>
          <w:p w14:paraId="344AE7E5" w14:textId="77777777" w:rsidR="008F3B4D" w:rsidRPr="00064A4C" w:rsidRDefault="008F3B4D" w:rsidP="008F3B4D">
            <w:pPr>
              <w:pStyle w:val="afe"/>
              <w:tabs>
                <w:tab w:val="left" w:pos="284"/>
              </w:tabs>
              <w:jc w:val="both"/>
              <w:rPr>
                <w:szCs w:val="20"/>
                <w:lang w:eastAsia="ru-RU"/>
              </w:rPr>
            </w:pPr>
            <w:r w:rsidRPr="00064A4C">
              <w:rPr>
                <w:szCs w:val="20"/>
                <w:lang w:eastAsia="ru-RU"/>
              </w:rPr>
              <w:t>Определенном расчетным путем (нормативам потребления коммунальных услуг)</w:t>
            </w:r>
          </w:p>
        </w:tc>
        <w:tc>
          <w:tcPr>
            <w:tcW w:w="839" w:type="pct"/>
            <w:shd w:val="clear" w:color="auto" w:fill="auto"/>
            <w:vAlign w:val="center"/>
            <w:hideMark/>
          </w:tcPr>
          <w:p w14:paraId="38AF08C5" w14:textId="77777777" w:rsidR="008F3B4D" w:rsidRPr="00064A4C" w:rsidRDefault="008F3B4D" w:rsidP="008F3B4D">
            <w:pPr>
              <w:pStyle w:val="afe"/>
              <w:tabs>
                <w:tab w:val="left" w:pos="284"/>
              </w:tabs>
              <w:jc w:val="both"/>
              <w:rPr>
                <w:szCs w:val="20"/>
                <w:lang w:eastAsia="ru-RU"/>
              </w:rPr>
            </w:pPr>
            <w:r w:rsidRPr="00064A4C">
              <w:rPr>
                <w:szCs w:val="20"/>
                <w:lang w:eastAsia="ru-RU"/>
              </w:rPr>
              <w:t>тыс. Гкал</w:t>
            </w:r>
          </w:p>
        </w:tc>
        <w:tc>
          <w:tcPr>
            <w:tcW w:w="891" w:type="pct"/>
            <w:shd w:val="clear" w:color="auto" w:fill="auto"/>
          </w:tcPr>
          <w:p w14:paraId="2DF03978" w14:textId="7F4D9C3E" w:rsidR="008F3B4D" w:rsidRPr="00064A4C" w:rsidRDefault="008F3B4D" w:rsidP="008F3B4D">
            <w:pPr>
              <w:pStyle w:val="afe"/>
              <w:tabs>
                <w:tab w:val="left" w:pos="284"/>
              </w:tabs>
              <w:jc w:val="both"/>
              <w:rPr>
                <w:szCs w:val="20"/>
                <w:lang w:eastAsia="ru-RU"/>
              </w:rPr>
            </w:pPr>
            <w:r w:rsidRPr="00044BF0">
              <w:t>2,1990</w:t>
            </w:r>
          </w:p>
        </w:tc>
      </w:tr>
      <w:tr w:rsidR="008F3B4D" w:rsidRPr="00064A4C" w14:paraId="5FD59EC4" w14:textId="77777777" w:rsidTr="00EB7F1F">
        <w:trPr>
          <w:trHeight w:val="54"/>
        </w:trPr>
        <w:tc>
          <w:tcPr>
            <w:tcW w:w="417" w:type="pct"/>
            <w:shd w:val="clear" w:color="auto" w:fill="auto"/>
            <w:vAlign w:val="center"/>
            <w:hideMark/>
          </w:tcPr>
          <w:p w14:paraId="7BA375DD" w14:textId="77777777" w:rsidR="008F3B4D" w:rsidRPr="00064A4C" w:rsidRDefault="008F3B4D" w:rsidP="008F3B4D">
            <w:pPr>
              <w:pStyle w:val="afe"/>
              <w:tabs>
                <w:tab w:val="left" w:pos="284"/>
              </w:tabs>
              <w:jc w:val="both"/>
              <w:rPr>
                <w:szCs w:val="20"/>
                <w:lang w:eastAsia="ru-RU"/>
              </w:rPr>
            </w:pPr>
            <w:r w:rsidRPr="00064A4C">
              <w:rPr>
                <w:szCs w:val="20"/>
                <w:lang w:eastAsia="ru-RU"/>
              </w:rPr>
              <w:t>12</w:t>
            </w:r>
          </w:p>
        </w:tc>
        <w:tc>
          <w:tcPr>
            <w:tcW w:w="2853" w:type="pct"/>
            <w:shd w:val="clear" w:color="auto" w:fill="auto"/>
            <w:vAlign w:val="center"/>
            <w:hideMark/>
          </w:tcPr>
          <w:p w14:paraId="48ED9AFE" w14:textId="77777777" w:rsidR="008F3B4D" w:rsidRPr="00064A4C" w:rsidRDefault="008F3B4D" w:rsidP="008F3B4D">
            <w:pPr>
              <w:pStyle w:val="afe"/>
              <w:tabs>
                <w:tab w:val="left" w:pos="284"/>
              </w:tabs>
              <w:jc w:val="both"/>
              <w:rPr>
                <w:szCs w:val="20"/>
                <w:lang w:eastAsia="ru-RU"/>
              </w:rPr>
            </w:pPr>
            <w:r w:rsidRPr="00064A4C">
              <w:rPr>
                <w:szCs w:val="20"/>
                <w:lang w:eastAsia="ru-RU"/>
              </w:rPr>
              <w:t>Нормативы технологических потерь при передаче тепловой энергии, теплоносителя по тепловым сетям</w:t>
            </w:r>
          </w:p>
        </w:tc>
        <w:tc>
          <w:tcPr>
            <w:tcW w:w="839" w:type="pct"/>
            <w:shd w:val="clear" w:color="auto" w:fill="auto"/>
            <w:vAlign w:val="center"/>
            <w:hideMark/>
          </w:tcPr>
          <w:p w14:paraId="5E5FD7EA" w14:textId="77777777" w:rsidR="008F3B4D" w:rsidRPr="00064A4C" w:rsidRDefault="008F3B4D" w:rsidP="008F3B4D">
            <w:pPr>
              <w:pStyle w:val="afe"/>
              <w:tabs>
                <w:tab w:val="left" w:pos="284"/>
              </w:tabs>
              <w:jc w:val="both"/>
              <w:rPr>
                <w:szCs w:val="20"/>
                <w:lang w:eastAsia="ru-RU"/>
              </w:rPr>
            </w:pPr>
            <w:r w:rsidRPr="00064A4C">
              <w:rPr>
                <w:szCs w:val="20"/>
                <w:lang w:eastAsia="ru-RU"/>
              </w:rPr>
              <w:t>Ккал/ч. мес.</w:t>
            </w:r>
          </w:p>
        </w:tc>
        <w:tc>
          <w:tcPr>
            <w:tcW w:w="891" w:type="pct"/>
            <w:shd w:val="clear" w:color="auto" w:fill="auto"/>
          </w:tcPr>
          <w:p w14:paraId="1DEB1D74" w14:textId="668CA18D" w:rsidR="008F3B4D" w:rsidRPr="00064A4C" w:rsidRDefault="008F3B4D" w:rsidP="008F3B4D">
            <w:pPr>
              <w:pStyle w:val="afe"/>
              <w:tabs>
                <w:tab w:val="left" w:pos="284"/>
              </w:tabs>
              <w:jc w:val="both"/>
              <w:rPr>
                <w:szCs w:val="20"/>
                <w:lang w:eastAsia="ru-RU"/>
              </w:rPr>
            </w:pPr>
            <w:r w:rsidRPr="00044BF0">
              <w:t>0,00</w:t>
            </w:r>
          </w:p>
        </w:tc>
      </w:tr>
      <w:tr w:rsidR="008F3B4D" w:rsidRPr="00064A4C" w14:paraId="74CC5B17" w14:textId="77777777" w:rsidTr="00EB7F1F">
        <w:trPr>
          <w:trHeight w:val="54"/>
        </w:trPr>
        <w:tc>
          <w:tcPr>
            <w:tcW w:w="417" w:type="pct"/>
            <w:shd w:val="clear" w:color="auto" w:fill="auto"/>
            <w:vAlign w:val="center"/>
            <w:hideMark/>
          </w:tcPr>
          <w:p w14:paraId="2138A4D0" w14:textId="77777777" w:rsidR="008F3B4D" w:rsidRPr="00064A4C" w:rsidRDefault="008F3B4D" w:rsidP="008F3B4D">
            <w:pPr>
              <w:pStyle w:val="afe"/>
              <w:tabs>
                <w:tab w:val="left" w:pos="284"/>
              </w:tabs>
              <w:jc w:val="both"/>
              <w:rPr>
                <w:szCs w:val="20"/>
                <w:lang w:eastAsia="ru-RU"/>
              </w:rPr>
            </w:pPr>
            <w:r w:rsidRPr="00064A4C">
              <w:rPr>
                <w:szCs w:val="20"/>
                <w:lang w:eastAsia="ru-RU"/>
              </w:rPr>
              <w:t>13</w:t>
            </w:r>
          </w:p>
        </w:tc>
        <w:tc>
          <w:tcPr>
            <w:tcW w:w="2853" w:type="pct"/>
            <w:shd w:val="clear" w:color="auto" w:fill="auto"/>
            <w:vAlign w:val="center"/>
            <w:hideMark/>
          </w:tcPr>
          <w:p w14:paraId="151790B6" w14:textId="77777777" w:rsidR="008F3B4D" w:rsidRPr="00064A4C" w:rsidRDefault="008F3B4D" w:rsidP="008F3B4D">
            <w:pPr>
              <w:pStyle w:val="afe"/>
              <w:tabs>
                <w:tab w:val="left" w:pos="284"/>
              </w:tabs>
              <w:jc w:val="both"/>
              <w:rPr>
                <w:szCs w:val="20"/>
                <w:lang w:eastAsia="ru-RU"/>
              </w:rPr>
            </w:pPr>
            <w:r w:rsidRPr="00064A4C">
              <w:rPr>
                <w:szCs w:val="20"/>
                <w:lang w:eastAsia="ru-RU"/>
              </w:rPr>
              <w:t>Фактический объем потерь при передаче тепловой энергии</w:t>
            </w:r>
          </w:p>
        </w:tc>
        <w:tc>
          <w:tcPr>
            <w:tcW w:w="839" w:type="pct"/>
            <w:shd w:val="clear" w:color="auto" w:fill="auto"/>
            <w:vAlign w:val="center"/>
            <w:hideMark/>
          </w:tcPr>
          <w:p w14:paraId="44176517" w14:textId="77777777" w:rsidR="008F3B4D" w:rsidRPr="00064A4C" w:rsidRDefault="008F3B4D" w:rsidP="008F3B4D">
            <w:pPr>
              <w:pStyle w:val="afe"/>
              <w:tabs>
                <w:tab w:val="left" w:pos="284"/>
              </w:tabs>
              <w:jc w:val="both"/>
              <w:rPr>
                <w:szCs w:val="20"/>
                <w:lang w:eastAsia="ru-RU"/>
              </w:rPr>
            </w:pPr>
            <w:r w:rsidRPr="00064A4C">
              <w:rPr>
                <w:szCs w:val="20"/>
                <w:lang w:eastAsia="ru-RU"/>
              </w:rPr>
              <w:t>тыс. Гкал/год</w:t>
            </w:r>
          </w:p>
        </w:tc>
        <w:tc>
          <w:tcPr>
            <w:tcW w:w="891" w:type="pct"/>
            <w:shd w:val="clear" w:color="auto" w:fill="auto"/>
          </w:tcPr>
          <w:p w14:paraId="508E0E6D" w14:textId="7CDEB6B5" w:rsidR="008F3B4D" w:rsidRPr="00064A4C" w:rsidRDefault="008F3B4D" w:rsidP="008F3B4D">
            <w:pPr>
              <w:pStyle w:val="afe"/>
              <w:tabs>
                <w:tab w:val="left" w:pos="284"/>
              </w:tabs>
              <w:jc w:val="both"/>
              <w:rPr>
                <w:szCs w:val="20"/>
                <w:lang w:eastAsia="ru-RU"/>
              </w:rPr>
            </w:pPr>
            <w:r w:rsidRPr="00044BF0">
              <w:t>0,36</w:t>
            </w:r>
          </w:p>
        </w:tc>
      </w:tr>
      <w:tr w:rsidR="008F3B4D" w:rsidRPr="00064A4C" w14:paraId="625455DB" w14:textId="77777777" w:rsidTr="00EB7F1F">
        <w:trPr>
          <w:trHeight w:val="54"/>
        </w:trPr>
        <w:tc>
          <w:tcPr>
            <w:tcW w:w="417" w:type="pct"/>
            <w:shd w:val="clear" w:color="auto" w:fill="auto"/>
            <w:vAlign w:val="center"/>
            <w:hideMark/>
          </w:tcPr>
          <w:p w14:paraId="5ECF65FC" w14:textId="77777777" w:rsidR="008F3B4D" w:rsidRPr="00064A4C" w:rsidRDefault="008F3B4D" w:rsidP="008F3B4D">
            <w:pPr>
              <w:pStyle w:val="afe"/>
              <w:tabs>
                <w:tab w:val="left" w:pos="284"/>
              </w:tabs>
              <w:jc w:val="both"/>
              <w:rPr>
                <w:szCs w:val="20"/>
                <w:lang w:eastAsia="ru-RU"/>
              </w:rPr>
            </w:pPr>
            <w:r w:rsidRPr="00064A4C">
              <w:rPr>
                <w:szCs w:val="20"/>
                <w:lang w:eastAsia="ru-RU"/>
              </w:rPr>
              <w:t>13.1</w:t>
            </w:r>
          </w:p>
        </w:tc>
        <w:tc>
          <w:tcPr>
            <w:tcW w:w="2853" w:type="pct"/>
            <w:shd w:val="clear" w:color="auto" w:fill="auto"/>
            <w:vAlign w:val="center"/>
            <w:hideMark/>
          </w:tcPr>
          <w:p w14:paraId="55884C49" w14:textId="77777777" w:rsidR="008F3B4D" w:rsidRPr="00064A4C" w:rsidRDefault="008F3B4D" w:rsidP="008F3B4D">
            <w:pPr>
              <w:pStyle w:val="afe"/>
              <w:tabs>
                <w:tab w:val="left" w:pos="284"/>
              </w:tabs>
              <w:jc w:val="both"/>
              <w:rPr>
                <w:szCs w:val="20"/>
                <w:lang w:eastAsia="ru-RU"/>
              </w:rPr>
            </w:pPr>
            <w:r w:rsidRPr="00064A4C">
              <w:rPr>
                <w:szCs w:val="20"/>
                <w:lang w:eastAsia="ru-RU"/>
              </w:rPr>
              <w:t>Плановый объем потерь при передаче тепловой энергии</w:t>
            </w:r>
          </w:p>
        </w:tc>
        <w:tc>
          <w:tcPr>
            <w:tcW w:w="839" w:type="pct"/>
            <w:shd w:val="clear" w:color="auto" w:fill="auto"/>
            <w:vAlign w:val="center"/>
            <w:hideMark/>
          </w:tcPr>
          <w:p w14:paraId="68E38141" w14:textId="77777777" w:rsidR="008F3B4D" w:rsidRPr="00064A4C" w:rsidRDefault="008F3B4D" w:rsidP="008F3B4D">
            <w:pPr>
              <w:pStyle w:val="afe"/>
              <w:tabs>
                <w:tab w:val="left" w:pos="284"/>
              </w:tabs>
              <w:jc w:val="both"/>
              <w:rPr>
                <w:szCs w:val="20"/>
                <w:lang w:eastAsia="ru-RU"/>
              </w:rPr>
            </w:pPr>
            <w:r w:rsidRPr="00064A4C">
              <w:rPr>
                <w:szCs w:val="20"/>
                <w:lang w:eastAsia="ru-RU"/>
              </w:rPr>
              <w:t>тыс. Гкал/год</w:t>
            </w:r>
          </w:p>
        </w:tc>
        <w:tc>
          <w:tcPr>
            <w:tcW w:w="891" w:type="pct"/>
            <w:shd w:val="clear" w:color="auto" w:fill="auto"/>
          </w:tcPr>
          <w:p w14:paraId="7AE29AAA" w14:textId="2D9F9CEE" w:rsidR="008F3B4D" w:rsidRPr="00064A4C" w:rsidRDefault="008F3B4D" w:rsidP="008F3B4D">
            <w:pPr>
              <w:pStyle w:val="afe"/>
              <w:tabs>
                <w:tab w:val="left" w:pos="284"/>
              </w:tabs>
              <w:jc w:val="both"/>
              <w:rPr>
                <w:szCs w:val="20"/>
                <w:lang w:eastAsia="ru-RU"/>
              </w:rPr>
            </w:pPr>
            <w:r w:rsidRPr="00044BF0">
              <w:t>0,36</w:t>
            </w:r>
          </w:p>
        </w:tc>
      </w:tr>
      <w:tr w:rsidR="008F3B4D" w:rsidRPr="00064A4C" w14:paraId="4E297659" w14:textId="77777777" w:rsidTr="00EB7F1F">
        <w:trPr>
          <w:trHeight w:val="429"/>
        </w:trPr>
        <w:tc>
          <w:tcPr>
            <w:tcW w:w="417" w:type="pct"/>
            <w:shd w:val="clear" w:color="auto" w:fill="auto"/>
            <w:vAlign w:val="center"/>
            <w:hideMark/>
          </w:tcPr>
          <w:p w14:paraId="586E9430" w14:textId="77777777" w:rsidR="008F3B4D" w:rsidRPr="00064A4C" w:rsidRDefault="008F3B4D" w:rsidP="008F3B4D">
            <w:pPr>
              <w:pStyle w:val="afe"/>
              <w:tabs>
                <w:tab w:val="left" w:pos="284"/>
              </w:tabs>
              <w:jc w:val="both"/>
              <w:rPr>
                <w:szCs w:val="20"/>
                <w:lang w:eastAsia="ru-RU"/>
              </w:rPr>
            </w:pPr>
            <w:r w:rsidRPr="00064A4C">
              <w:rPr>
                <w:szCs w:val="20"/>
                <w:lang w:eastAsia="ru-RU"/>
              </w:rPr>
              <w:t>14</w:t>
            </w:r>
          </w:p>
        </w:tc>
        <w:tc>
          <w:tcPr>
            <w:tcW w:w="2853" w:type="pct"/>
            <w:shd w:val="clear" w:color="auto" w:fill="auto"/>
            <w:vAlign w:val="center"/>
            <w:hideMark/>
          </w:tcPr>
          <w:p w14:paraId="2537E947" w14:textId="77777777" w:rsidR="008F3B4D" w:rsidRPr="00064A4C" w:rsidRDefault="008F3B4D" w:rsidP="008F3B4D">
            <w:pPr>
              <w:pStyle w:val="afe"/>
              <w:tabs>
                <w:tab w:val="left" w:pos="284"/>
              </w:tabs>
              <w:jc w:val="both"/>
              <w:rPr>
                <w:szCs w:val="20"/>
                <w:lang w:eastAsia="ru-RU"/>
              </w:rPr>
            </w:pPr>
            <w:r w:rsidRPr="00064A4C">
              <w:rPr>
                <w:szCs w:val="20"/>
                <w:lang w:eastAsia="ru-RU"/>
              </w:rPr>
              <w:t>Среднесписочная численность основного производственного персонала</w:t>
            </w:r>
          </w:p>
        </w:tc>
        <w:tc>
          <w:tcPr>
            <w:tcW w:w="839" w:type="pct"/>
            <w:shd w:val="clear" w:color="auto" w:fill="auto"/>
            <w:vAlign w:val="center"/>
            <w:hideMark/>
          </w:tcPr>
          <w:p w14:paraId="6CFD1B96" w14:textId="77777777" w:rsidR="008F3B4D" w:rsidRPr="00064A4C" w:rsidRDefault="008F3B4D" w:rsidP="008F3B4D">
            <w:pPr>
              <w:pStyle w:val="afe"/>
              <w:tabs>
                <w:tab w:val="left" w:pos="284"/>
              </w:tabs>
              <w:jc w:val="both"/>
              <w:rPr>
                <w:szCs w:val="20"/>
                <w:lang w:eastAsia="ru-RU"/>
              </w:rPr>
            </w:pPr>
            <w:r w:rsidRPr="00064A4C">
              <w:rPr>
                <w:szCs w:val="20"/>
                <w:lang w:eastAsia="ru-RU"/>
              </w:rPr>
              <w:t>человек</w:t>
            </w:r>
          </w:p>
        </w:tc>
        <w:tc>
          <w:tcPr>
            <w:tcW w:w="891" w:type="pct"/>
            <w:shd w:val="clear" w:color="auto" w:fill="auto"/>
          </w:tcPr>
          <w:p w14:paraId="45183EAE" w14:textId="37F997BF" w:rsidR="008F3B4D" w:rsidRPr="00064A4C" w:rsidRDefault="008F3B4D" w:rsidP="008F3B4D">
            <w:pPr>
              <w:pStyle w:val="afe"/>
              <w:tabs>
                <w:tab w:val="left" w:pos="284"/>
              </w:tabs>
              <w:jc w:val="both"/>
              <w:rPr>
                <w:szCs w:val="20"/>
                <w:lang w:eastAsia="ru-RU"/>
              </w:rPr>
            </w:pPr>
            <w:r w:rsidRPr="00044BF0">
              <w:t>8,00</w:t>
            </w:r>
          </w:p>
        </w:tc>
      </w:tr>
      <w:tr w:rsidR="008F3B4D" w:rsidRPr="00064A4C" w14:paraId="1BA283ED" w14:textId="77777777" w:rsidTr="00EB7F1F">
        <w:trPr>
          <w:trHeight w:val="54"/>
        </w:trPr>
        <w:tc>
          <w:tcPr>
            <w:tcW w:w="417" w:type="pct"/>
            <w:shd w:val="clear" w:color="auto" w:fill="auto"/>
            <w:vAlign w:val="center"/>
            <w:hideMark/>
          </w:tcPr>
          <w:p w14:paraId="27AE05B5" w14:textId="77777777" w:rsidR="008F3B4D" w:rsidRPr="00064A4C" w:rsidRDefault="008F3B4D" w:rsidP="008F3B4D">
            <w:pPr>
              <w:pStyle w:val="afe"/>
              <w:tabs>
                <w:tab w:val="left" w:pos="284"/>
              </w:tabs>
              <w:jc w:val="both"/>
              <w:rPr>
                <w:szCs w:val="20"/>
                <w:lang w:eastAsia="ru-RU"/>
              </w:rPr>
            </w:pPr>
            <w:r w:rsidRPr="00064A4C">
              <w:rPr>
                <w:szCs w:val="20"/>
                <w:lang w:eastAsia="ru-RU"/>
              </w:rPr>
              <w:t>15</w:t>
            </w:r>
          </w:p>
        </w:tc>
        <w:tc>
          <w:tcPr>
            <w:tcW w:w="2853" w:type="pct"/>
            <w:shd w:val="clear" w:color="auto" w:fill="auto"/>
            <w:vAlign w:val="center"/>
            <w:hideMark/>
          </w:tcPr>
          <w:p w14:paraId="5A1DAE45" w14:textId="77777777" w:rsidR="008F3B4D" w:rsidRPr="00064A4C" w:rsidRDefault="008F3B4D" w:rsidP="008F3B4D">
            <w:pPr>
              <w:pStyle w:val="afe"/>
              <w:tabs>
                <w:tab w:val="left" w:pos="284"/>
              </w:tabs>
              <w:jc w:val="both"/>
              <w:rPr>
                <w:szCs w:val="20"/>
                <w:lang w:eastAsia="ru-RU"/>
              </w:rPr>
            </w:pPr>
            <w:r w:rsidRPr="00064A4C">
              <w:rPr>
                <w:szCs w:val="20"/>
                <w:lang w:eastAsia="ru-RU"/>
              </w:rPr>
              <w:t>Среднесписочная численность административно-управленческого персонала</w:t>
            </w:r>
          </w:p>
        </w:tc>
        <w:tc>
          <w:tcPr>
            <w:tcW w:w="839" w:type="pct"/>
            <w:shd w:val="clear" w:color="auto" w:fill="auto"/>
            <w:vAlign w:val="center"/>
            <w:hideMark/>
          </w:tcPr>
          <w:p w14:paraId="3FB36BC7" w14:textId="77777777" w:rsidR="008F3B4D" w:rsidRPr="00064A4C" w:rsidRDefault="008F3B4D" w:rsidP="008F3B4D">
            <w:pPr>
              <w:pStyle w:val="afe"/>
              <w:tabs>
                <w:tab w:val="left" w:pos="284"/>
              </w:tabs>
              <w:jc w:val="both"/>
              <w:rPr>
                <w:szCs w:val="20"/>
                <w:lang w:eastAsia="ru-RU"/>
              </w:rPr>
            </w:pPr>
            <w:r w:rsidRPr="00064A4C">
              <w:rPr>
                <w:szCs w:val="20"/>
                <w:lang w:eastAsia="ru-RU"/>
              </w:rPr>
              <w:t>человек</w:t>
            </w:r>
          </w:p>
        </w:tc>
        <w:tc>
          <w:tcPr>
            <w:tcW w:w="891" w:type="pct"/>
            <w:shd w:val="clear" w:color="auto" w:fill="auto"/>
          </w:tcPr>
          <w:p w14:paraId="613A7B8C" w14:textId="7F5E7FF5" w:rsidR="008F3B4D" w:rsidRPr="00064A4C" w:rsidRDefault="008F3B4D" w:rsidP="008F3B4D">
            <w:pPr>
              <w:pStyle w:val="afe"/>
              <w:tabs>
                <w:tab w:val="left" w:pos="284"/>
              </w:tabs>
              <w:jc w:val="both"/>
              <w:rPr>
                <w:szCs w:val="20"/>
                <w:lang w:eastAsia="ru-RU"/>
              </w:rPr>
            </w:pPr>
            <w:r w:rsidRPr="00044BF0">
              <w:t>2,00</w:t>
            </w:r>
          </w:p>
        </w:tc>
      </w:tr>
      <w:tr w:rsidR="008F3B4D" w:rsidRPr="00064A4C" w14:paraId="1B641E71" w14:textId="77777777" w:rsidTr="00EB7F1F">
        <w:trPr>
          <w:trHeight w:val="54"/>
        </w:trPr>
        <w:tc>
          <w:tcPr>
            <w:tcW w:w="417" w:type="pct"/>
            <w:shd w:val="clear" w:color="auto" w:fill="auto"/>
            <w:vAlign w:val="center"/>
            <w:hideMark/>
          </w:tcPr>
          <w:p w14:paraId="44ABDB50" w14:textId="77777777" w:rsidR="008F3B4D" w:rsidRPr="00064A4C" w:rsidRDefault="008F3B4D" w:rsidP="008F3B4D">
            <w:pPr>
              <w:pStyle w:val="afe"/>
              <w:tabs>
                <w:tab w:val="left" w:pos="284"/>
              </w:tabs>
              <w:jc w:val="both"/>
              <w:rPr>
                <w:szCs w:val="20"/>
                <w:lang w:eastAsia="ru-RU"/>
              </w:rPr>
            </w:pPr>
            <w:r w:rsidRPr="00064A4C">
              <w:rPr>
                <w:szCs w:val="20"/>
                <w:lang w:eastAsia="ru-RU"/>
              </w:rPr>
              <w:t>16</w:t>
            </w:r>
          </w:p>
        </w:tc>
        <w:tc>
          <w:tcPr>
            <w:tcW w:w="2853" w:type="pct"/>
            <w:shd w:val="clear" w:color="auto" w:fill="auto"/>
            <w:vAlign w:val="center"/>
            <w:hideMark/>
          </w:tcPr>
          <w:p w14:paraId="10095918" w14:textId="77777777" w:rsidR="008F3B4D" w:rsidRPr="00064A4C" w:rsidRDefault="008F3B4D" w:rsidP="008F3B4D">
            <w:pPr>
              <w:pStyle w:val="afe"/>
              <w:tabs>
                <w:tab w:val="left" w:pos="284"/>
              </w:tabs>
              <w:jc w:val="both"/>
              <w:rPr>
                <w:szCs w:val="20"/>
                <w:lang w:eastAsia="ru-RU"/>
              </w:rPr>
            </w:pPr>
            <w:r w:rsidRPr="00064A4C">
              <w:rPr>
                <w:szCs w:val="20"/>
                <w:lang w:eastAsia="ru-RU"/>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839" w:type="pct"/>
            <w:shd w:val="clear" w:color="auto" w:fill="auto"/>
            <w:vAlign w:val="center"/>
            <w:hideMark/>
          </w:tcPr>
          <w:p w14:paraId="51AB96B4" w14:textId="77777777" w:rsidR="008F3B4D" w:rsidRPr="00064A4C" w:rsidRDefault="008F3B4D" w:rsidP="008F3B4D">
            <w:pPr>
              <w:pStyle w:val="afe"/>
              <w:tabs>
                <w:tab w:val="left" w:pos="284"/>
              </w:tabs>
              <w:jc w:val="both"/>
              <w:rPr>
                <w:szCs w:val="20"/>
                <w:lang w:eastAsia="ru-RU"/>
              </w:rPr>
            </w:pPr>
            <w:r w:rsidRPr="00064A4C">
              <w:rPr>
                <w:szCs w:val="20"/>
                <w:lang w:eastAsia="ru-RU"/>
              </w:rPr>
              <w:t>кг у. т./Гкал</w:t>
            </w:r>
          </w:p>
        </w:tc>
        <w:tc>
          <w:tcPr>
            <w:tcW w:w="891" w:type="pct"/>
            <w:shd w:val="clear" w:color="auto" w:fill="auto"/>
          </w:tcPr>
          <w:p w14:paraId="3EC15EF1" w14:textId="7BBC2D30" w:rsidR="008F3B4D" w:rsidRPr="00064A4C" w:rsidRDefault="003F15A9" w:rsidP="008F3B4D">
            <w:pPr>
              <w:pStyle w:val="afe"/>
              <w:tabs>
                <w:tab w:val="left" w:pos="284"/>
              </w:tabs>
              <w:jc w:val="both"/>
              <w:rPr>
                <w:szCs w:val="20"/>
                <w:lang w:eastAsia="ru-RU"/>
              </w:rPr>
            </w:pPr>
            <w:r>
              <w:t>323,0</w:t>
            </w:r>
          </w:p>
        </w:tc>
      </w:tr>
      <w:tr w:rsidR="00064A4C" w:rsidRPr="00064A4C" w14:paraId="0076AD2B" w14:textId="77777777" w:rsidTr="008126CD">
        <w:trPr>
          <w:trHeight w:val="54"/>
        </w:trPr>
        <w:tc>
          <w:tcPr>
            <w:tcW w:w="417" w:type="pct"/>
            <w:shd w:val="clear" w:color="auto" w:fill="auto"/>
            <w:vAlign w:val="center"/>
            <w:hideMark/>
          </w:tcPr>
          <w:p w14:paraId="6AF09530" w14:textId="77777777" w:rsidR="008126CD" w:rsidRPr="00064A4C" w:rsidRDefault="008126CD" w:rsidP="008126CD">
            <w:pPr>
              <w:pStyle w:val="afe"/>
              <w:tabs>
                <w:tab w:val="left" w:pos="284"/>
              </w:tabs>
              <w:jc w:val="both"/>
              <w:rPr>
                <w:szCs w:val="20"/>
                <w:lang w:eastAsia="ru-RU"/>
              </w:rPr>
            </w:pPr>
            <w:r w:rsidRPr="00064A4C">
              <w:rPr>
                <w:szCs w:val="20"/>
                <w:lang w:eastAsia="ru-RU"/>
              </w:rPr>
              <w:t>17</w:t>
            </w:r>
          </w:p>
        </w:tc>
        <w:tc>
          <w:tcPr>
            <w:tcW w:w="2853" w:type="pct"/>
            <w:shd w:val="clear" w:color="auto" w:fill="auto"/>
            <w:vAlign w:val="center"/>
            <w:hideMark/>
          </w:tcPr>
          <w:p w14:paraId="2A983EDC" w14:textId="77777777" w:rsidR="008126CD" w:rsidRPr="00064A4C" w:rsidRDefault="008126CD" w:rsidP="008126CD">
            <w:pPr>
              <w:pStyle w:val="afe"/>
              <w:tabs>
                <w:tab w:val="left" w:pos="284"/>
              </w:tabs>
              <w:jc w:val="both"/>
              <w:rPr>
                <w:szCs w:val="20"/>
                <w:lang w:eastAsia="ru-RU"/>
              </w:rPr>
            </w:pPr>
            <w:r w:rsidRPr="00064A4C">
              <w:rPr>
                <w:szCs w:val="20"/>
                <w:lang w:eastAsia="ru-RU"/>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839" w:type="pct"/>
            <w:shd w:val="clear" w:color="auto" w:fill="auto"/>
            <w:vAlign w:val="center"/>
            <w:hideMark/>
          </w:tcPr>
          <w:p w14:paraId="2DB05178" w14:textId="77777777" w:rsidR="008126CD" w:rsidRPr="00064A4C" w:rsidRDefault="008126CD" w:rsidP="008126CD">
            <w:pPr>
              <w:pStyle w:val="afe"/>
              <w:tabs>
                <w:tab w:val="left" w:pos="284"/>
              </w:tabs>
              <w:jc w:val="both"/>
              <w:rPr>
                <w:szCs w:val="20"/>
                <w:lang w:eastAsia="ru-RU"/>
              </w:rPr>
            </w:pPr>
            <w:r w:rsidRPr="00064A4C">
              <w:rPr>
                <w:szCs w:val="20"/>
                <w:lang w:eastAsia="ru-RU"/>
              </w:rPr>
              <w:t xml:space="preserve">кг </w:t>
            </w:r>
            <w:proofErr w:type="spellStart"/>
            <w:r w:rsidRPr="00064A4C">
              <w:rPr>
                <w:szCs w:val="20"/>
                <w:lang w:eastAsia="ru-RU"/>
              </w:rPr>
              <w:t>усл</w:t>
            </w:r>
            <w:proofErr w:type="spellEnd"/>
            <w:r w:rsidRPr="00064A4C">
              <w:rPr>
                <w:szCs w:val="20"/>
                <w:lang w:eastAsia="ru-RU"/>
              </w:rPr>
              <w:t xml:space="preserve">. </w:t>
            </w:r>
            <w:proofErr w:type="spellStart"/>
            <w:r w:rsidRPr="00064A4C">
              <w:rPr>
                <w:szCs w:val="20"/>
                <w:lang w:eastAsia="ru-RU"/>
              </w:rPr>
              <w:t>топл</w:t>
            </w:r>
            <w:proofErr w:type="spellEnd"/>
            <w:r w:rsidRPr="00064A4C">
              <w:rPr>
                <w:szCs w:val="20"/>
                <w:lang w:eastAsia="ru-RU"/>
              </w:rPr>
              <w:t>./Гкал</w:t>
            </w:r>
          </w:p>
        </w:tc>
        <w:tc>
          <w:tcPr>
            <w:tcW w:w="891" w:type="pct"/>
            <w:shd w:val="clear" w:color="auto" w:fill="auto"/>
            <w:vAlign w:val="center"/>
          </w:tcPr>
          <w:p w14:paraId="60323060" w14:textId="6C11F10A" w:rsidR="008126CD" w:rsidRPr="00064A4C" w:rsidRDefault="003F15A9" w:rsidP="008126CD">
            <w:pPr>
              <w:jc w:val="both"/>
              <w:rPr>
                <w:rFonts w:cs="Times New Roman"/>
                <w:sz w:val="20"/>
                <w:szCs w:val="20"/>
              </w:rPr>
            </w:pPr>
            <w:r>
              <w:rPr>
                <w:rFonts w:cs="Times New Roman"/>
                <w:sz w:val="20"/>
                <w:szCs w:val="20"/>
              </w:rPr>
              <w:t>311,9</w:t>
            </w:r>
          </w:p>
        </w:tc>
      </w:tr>
      <w:tr w:rsidR="00064A4C" w:rsidRPr="00064A4C" w14:paraId="67ED1921" w14:textId="77777777" w:rsidTr="008126CD">
        <w:trPr>
          <w:trHeight w:val="54"/>
        </w:trPr>
        <w:tc>
          <w:tcPr>
            <w:tcW w:w="417" w:type="pct"/>
            <w:shd w:val="clear" w:color="auto" w:fill="auto"/>
            <w:vAlign w:val="center"/>
            <w:hideMark/>
          </w:tcPr>
          <w:p w14:paraId="63DDF960" w14:textId="77777777" w:rsidR="008126CD" w:rsidRPr="00064A4C" w:rsidRDefault="008126CD" w:rsidP="008126CD">
            <w:pPr>
              <w:pStyle w:val="afe"/>
              <w:tabs>
                <w:tab w:val="left" w:pos="284"/>
              </w:tabs>
              <w:jc w:val="both"/>
              <w:rPr>
                <w:szCs w:val="20"/>
                <w:lang w:eastAsia="ru-RU"/>
              </w:rPr>
            </w:pPr>
            <w:r w:rsidRPr="00064A4C">
              <w:rPr>
                <w:szCs w:val="20"/>
                <w:lang w:eastAsia="ru-RU"/>
              </w:rPr>
              <w:t>18</w:t>
            </w:r>
          </w:p>
        </w:tc>
        <w:tc>
          <w:tcPr>
            <w:tcW w:w="2853" w:type="pct"/>
            <w:shd w:val="clear" w:color="auto" w:fill="auto"/>
            <w:vAlign w:val="center"/>
            <w:hideMark/>
          </w:tcPr>
          <w:p w14:paraId="55B4BEE7" w14:textId="77777777" w:rsidR="008126CD" w:rsidRPr="00064A4C" w:rsidRDefault="008126CD" w:rsidP="008126CD">
            <w:pPr>
              <w:pStyle w:val="afe"/>
              <w:tabs>
                <w:tab w:val="left" w:pos="284"/>
              </w:tabs>
              <w:jc w:val="both"/>
              <w:rPr>
                <w:szCs w:val="20"/>
                <w:lang w:eastAsia="ru-RU"/>
              </w:rPr>
            </w:pPr>
            <w:r w:rsidRPr="00064A4C">
              <w:rPr>
                <w:szCs w:val="20"/>
                <w:lang w:eastAsia="ru-RU"/>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839" w:type="pct"/>
            <w:shd w:val="clear" w:color="auto" w:fill="auto"/>
            <w:vAlign w:val="center"/>
            <w:hideMark/>
          </w:tcPr>
          <w:p w14:paraId="120C7FDC" w14:textId="77777777" w:rsidR="008126CD" w:rsidRPr="00064A4C" w:rsidRDefault="008126CD" w:rsidP="008126CD">
            <w:pPr>
              <w:pStyle w:val="afe"/>
              <w:tabs>
                <w:tab w:val="left" w:pos="284"/>
              </w:tabs>
              <w:jc w:val="both"/>
              <w:rPr>
                <w:szCs w:val="20"/>
                <w:lang w:eastAsia="ru-RU"/>
              </w:rPr>
            </w:pPr>
            <w:r w:rsidRPr="00064A4C">
              <w:rPr>
                <w:szCs w:val="20"/>
                <w:lang w:eastAsia="ru-RU"/>
              </w:rPr>
              <w:t xml:space="preserve">кг </w:t>
            </w:r>
            <w:proofErr w:type="spellStart"/>
            <w:r w:rsidRPr="00064A4C">
              <w:rPr>
                <w:szCs w:val="20"/>
                <w:lang w:eastAsia="ru-RU"/>
              </w:rPr>
              <w:t>усл</w:t>
            </w:r>
            <w:proofErr w:type="spellEnd"/>
            <w:r w:rsidRPr="00064A4C">
              <w:rPr>
                <w:szCs w:val="20"/>
                <w:lang w:eastAsia="ru-RU"/>
              </w:rPr>
              <w:t xml:space="preserve">. </w:t>
            </w:r>
            <w:proofErr w:type="spellStart"/>
            <w:r w:rsidRPr="00064A4C">
              <w:rPr>
                <w:szCs w:val="20"/>
                <w:lang w:eastAsia="ru-RU"/>
              </w:rPr>
              <w:t>топл</w:t>
            </w:r>
            <w:proofErr w:type="spellEnd"/>
            <w:r w:rsidRPr="00064A4C">
              <w:rPr>
                <w:szCs w:val="20"/>
                <w:lang w:eastAsia="ru-RU"/>
              </w:rPr>
              <w:t>./Гкал</w:t>
            </w:r>
          </w:p>
        </w:tc>
        <w:tc>
          <w:tcPr>
            <w:tcW w:w="891" w:type="pct"/>
            <w:shd w:val="clear" w:color="auto" w:fill="auto"/>
            <w:vAlign w:val="center"/>
          </w:tcPr>
          <w:p w14:paraId="0491C988" w14:textId="7A668240" w:rsidR="008126CD" w:rsidRPr="00064A4C" w:rsidRDefault="003F15A9" w:rsidP="008126CD">
            <w:pPr>
              <w:jc w:val="both"/>
              <w:rPr>
                <w:rFonts w:cs="Times New Roman"/>
                <w:sz w:val="20"/>
                <w:szCs w:val="20"/>
              </w:rPr>
            </w:pPr>
            <w:r>
              <w:rPr>
                <w:rFonts w:cs="Times New Roman"/>
                <w:sz w:val="20"/>
                <w:szCs w:val="20"/>
              </w:rPr>
              <w:t>359,9</w:t>
            </w:r>
          </w:p>
        </w:tc>
      </w:tr>
      <w:tr w:rsidR="00064A4C" w:rsidRPr="00064A4C" w14:paraId="587C462A" w14:textId="77777777" w:rsidTr="008126CD">
        <w:trPr>
          <w:trHeight w:val="54"/>
        </w:trPr>
        <w:tc>
          <w:tcPr>
            <w:tcW w:w="417" w:type="pct"/>
            <w:shd w:val="clear" w:color="auto" w:fill="auto"/>
            <w:vAlign w:val="center"/>
            <w:hideMark/>
          </w:tcPr>
          <w:p w14:paraId="0DEA0612" w14:textId="77777777" w:rsidR="00491BBB" w:rsidRPr="00064A4C" w:rsidRDefault="00491BBB" w:rsidP="00491BBB">
            <w:pPr>
              <w:pStyle w:val="afe"/>
              <w:tabs>
                <w:tab w:val="left" w:pos="284"/>
              </w:tabs>
              <w:jc w:val="both"/>
              <w:rPr>
                <w:szCs w:val="20"/>
                <w:lang w:eastAsia="ru-RU"/>
              </w:rPr>
            </w:pPr>
            <w:r w:rsidRPr="00064A4C">
              <w:rPr>
                <w:szCs w:val="20"/>
                <w:lang w:eastAsia="ru-RU"/>
              </w:rPr>
              <w:t>19</w:t>
            </w:r>
          </w:p>
        </w:tc>
        <w:tc>
          <w:tcPr>
            <w:tcW w:w="2853" w:type="pct"/>
            <w:shd w:val="clear" w:color="auto" w:fill="auto"/>
            <w:vAlign w:val="center"/>
            <w:hideMark/>
          </w:tcPr>
          <w:p w14:paraId="65F79669" w14:textId="77777777" w:rsidR="00491BBB" w:rsidRPr="00064A4C" w:rsidRDefault="00491BBB" w:rsidP="00491BBB">
            <w:pPr>
              <w:pStyle w:val="afe"/>
              <w:tabs>
                <w:tab w:val="left" w:pos="284"/>
              </w:tabs>
              <w:jc w:val="both"/>
              <w:rPr>
                <w:szCs w:val="20"/>
                <w:lang w:eastAsia="ru-RU"/>
              </w:rPr>
            </w:pPr>
            <w:r w:rsidRPr="00064A4C">
              <w:rPr>
                <w:szCs w:val="20"/>
                <w:lang w:eastAsia="ru-RU"/>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839" w:type="pct"/>
            <w:shd w:val="clear" w:color="auto" w:fill="auto"/>
            <w:vAlign w:val="center"/>
            <w:hideMark/>
          </w:tcPr>
          <w:p w14:paraId="66522AFC" w14:textId="4D7E5852" w:rsidR="00491BBB" w:rsidRPr="00064A4C" w:rsidRDefault="00491BBB" w:rsidP="00491BBB">
            <w:pPr>
              <w:pStyle w:val="afe"/>
              <w:tabs>
                <w:tab w:val="left" w:pos="284"/>
              </w:tabs>
              <w:jc w:val="both"/>
              <w:rPr>
                <w:szCs w:val="20"/>
                <w:lang w:eastAsia="ru-RU"/>
              </w:rPr>
            </w:pPr>
            <w:proofErr w:type="spellStart"/>
            <w:r w:rsidRPr="00064A4C">
              <w:rPr>
                <w:szCs w:val="20"/>
                <w:lang w:eastAsia="ru-RU"/>
              </w:rPr>
              <w:t>кВт.ч</w:t>
            </w:r>
            <w:proofErr w:type="spellEnd"/>
            <w:r w:rsidRPr="00064A4C">
              <w:rPr>
                <w:szCs w:val="20"/>
                <w:lang w:eastAsia="ru-RU"/>
              </w:rPr>
              <w:t>/Гкал</w:t>
            </w:r>
          </w:p>
        </w:tc>
        <w:tc>
          <w:tcPr>
            <w:tcW w:w="891" w:type="pct"/>
            <w:shd w:val="clear" w:color="auto" w:fill="auto"/>
            <w:vAlign w:val="center"/>
          </w:tcPr>
          <w:p w14:paraId="7947F483" w14:textId="1A2595E3" w:rsidR="00491BBB" w:rsidRPr="00064A4C" w:rsidRDefault="00491BBB" w:rsidP="00491BBB">
            <w:pPr>
              <w:pStyle w:val="afe"/>
              <w:tabs>
                <w:tab w:val="left" w:pos="284"/>
              </w:tabs>
              <w:jc w:val="both"/>
              <w:rPr>
                <w:szCs w:val="20"/>
                <w:lang w:eastAsia="ru-RU"/>
              </w:rPr>
            </w:pPr>
            <w:bookmarkStart w:id="126" w:name="RANGE!G104:G105"/>
            <w:r w:rsidRPr="00064A4C">
              <w:rPr>
                <w:szCs w:val="20"/>
              </w:rPr>
              <w:t>0,0</w:t>
            </w:r>
            <w:bookmarkEnd w:id="126"/>
            <w:r w:rsidR="00925052">
              <w:rPr>
                <w:szCs w:val="20"/>
              </w:rPr>
              <w:t>4</w:t>
            </w:r>
          </w:p>
        </w:tc>
      </w:tr>
      <w:tr w:rsidR="00064A4C" w:rsidRPr="00064A4C" w14:paraId="70A2F478" w14:textId="77777777" w:rsidTr="008126CD">
        <w:trPr>
          <w:trHeight w:val="314"/>
        </w:trPr>
        <w:tc>
          <w:tcPr>
            <w:tcW w:w="417" w:type="pct"/>
            <w:shd w:val="clear" w:color="auto" w:fill="auto"/>
            <w:vAlign w:val="center"/>
            <w:hideMark/>
          </w:tcPr>
          <w:p w14:paraId="329CADC6" w14:textId="77777777" w:rsidR="00491BBB" w:rsidRPr="00064A4C" w:rsidRDefault="00491BBB" w:rsidP="00491BBB">
            <w:pPr>
              <w:pStyle w:val="afe"/>
              <w:tabs>
                <w:tab w:val="left" w:pos="284"/>
              </w:tabs>
              <w:jc w:val="both"/>
              <w:rPr>
                <w:szCs w:val="20"/>
                <w:lang w:eastAsia="ru-RU"/>
              </w:rPr>
            </w:pPr>
            <w:r w:rsidRPr="00064A4C">
              <w:rPr>
                <w:szCs w:val="20"/>
                <w:lang w:eastAsia="ru-RU"/>
              </w:rPr>
              <w:t>20</w:t>
            </w:r>
          </w:p>
        </w:tc>
        <w:tc>
          <w:tcPr>
            <w:tcW w:w="2853" w:type="pct"/>
            <w:shd w:val="clear" w:color="auto" w:fill="auto"/>
            <w:vAlign w:val="center"/>
            <w:hideMark/>
          </w:tcPr>
          <w:p w14:paraId="3FC349B7" w14:textId="77777777" w:rsidR="00491BBB" w:rsidRPr="00064A4C" w:rsidRDefault="00491BBB" w:rsidP="00491BBB">
            <w:pPr>
              <w:pStyle w:val="afe"/>
              <w:tabs>
                <w:tab w:val="left" w:pos="284"/>
              </w:tabs>
              <w:jc w:val="both"/>
              <w:rPr>
                <w:szCs w:val="20"/>
                <w:lang w:eastAsia="ru-RU"/>
              </w:rPr>
            </w:pPr>
            <w:r w:rsidRPr="00064A4C">
              <w:rPr>
                <w:szCs w:val="20"/>
                <w:lang w:eastAsia="ru-RU"/>
              </w:rPr>
              <w:t>Удельный расход холодной воды на производство (передачу) тепловой энергии на единицу тепловой энергии, отпускаемой потребителям</w:t>
            </w:r>
          </w:p>
        </w:tc>
        <w:tc>
          <w:tcPr>
            <w:tcW w:w="839" w:type="pct"/>
            <w:shd w:val="clear" w:color="auto" w:fill="auto"/>
            <w:vAlign w:val="center"/>
            <w:hideMark/>
          </w:tcPr>
          <w:p w14:paraId="41EFC194" w14:textId="77777777" w:rsidR="00491BBB" w:rsidRPr="00064A4C" w:rsidRDefault="00491BBB" w:rsidP="00491BBB">
            <w:pPr>
              <w:pStyle w:val="afe"/>
              <w:tabs>
                <w:tab w:val="left" w:pos="284"/>
              </w:tabs>
              <w:jc w:val="both"/>
              <w:rPr>
                <w:szCs w:val="20"/>
                <w:lang w:eastAsia="ru-RU"/>
              </w:rPr>
            </w:pPr>
            <w:proofErr w:type="spellStart"/>
            <w:r w:rsidRPr="00064A4C">
              <w:rPr>
                <w:szCs w:val="20"/>
                <w:lang w:eastAsia="ru-RU"/>
              </w:rPr>
              <w:t>куб.м</w:t>
            </w:r>
            <w:proofErr w:type="spellEnd"/>
            <w:r w:rsidRPr="00064A4C">
              <w:rPr>
                <w:szCs w:val="20"/>
                <w:lang w:eastAsia="ru-RU"/>
              </w:rPr>
              <w:t>/Гкал</w:t>
            </w:r>
          </w:p>
        </w:tc>
        <w:tc>
          <w:tcPr>
            <w:tcW w:w="891" w:type="pct"/>
            <w:shd w:val="clear" w:color="auto" w:fill="auto"/>
            <w:vAlign w:val="center"/>
          </w:tcPr>
          <w:p w14:paraId="25E22B46" w14:textId="6029156E" w:rsidR="00491BBB" w:rsidRPr="00064A4C" w:rsidRDefault="00925052" w:rsidP="00491BBB">
            <w:pPr>
              <w:pStyle w:val="afe"/>
              <w:tabs>
                <w:tab w:val="left" w:pos="284"/>
              </w:tabs>
              <w:jc w:val="both"/>
              <w:rPr>
                <w:szCs w:val="20"/>
                <w:lang w:eastAsia="ru-RU"/>
              </w:rPr>
            </w:pPr>
            <w:r>
              <w:rPr>
                <w:szCs w:val="20"/>
              </w:rPr>
              <w:t>0,02</w:t>
            </w:r>
          </w:p>
        </w:tc>
      </w:tr>
    </w:tbl>
    <w:p w14:paraId="6CF3DDBA" w14:textId="77777777" w:rsidR="001459F0" w:rsidRDefault="001459F0" w:rsidP="00902C14">
      <w:pPr>
        <w:tabs>
          <w:tab w:val="left" w:pos="284"/>
        </w:tabs>
        <w:spacing w:line="240" w:lineRule="auto"/>
        <w:jc w:val="both"/>
      </w:pPr>
    </w:p>
    <w:p w14:paraId="4C722D77" w14:textId="1D9578C1" w:rsidR="001459F0" w:rsidRDefault="009B067E" w:rsidP="00902C14">
      <w:pPr>
        <w:pStyle w:val="1"/>
        <w:numPr>
          <w:ilvl w:val="1"/>
          <w:numId w:val="1"/>
        </w:numPr>
        <w:tabs>
          <w:tab w:val="left" w:pos="284"/>
        </w:tabs>
        <w:ind w:left="0" w:firstLine="0"/>
      </w:pPr>
      <w:bookmarkStart w:id="127" w:name="_Toc138843218"/>
      <w:r>
        <w:t xml:space="preserve">Часть 11. </w:t>
      </w:r>
      <w:r w:rsidR="007A72B1">
        <w:t>Цены (тарифы) в сфере теплоснабжения.</w:t>
      </w:r>
      <w:bookmarkEnd w:id="127"/>
      <w:r w:rsidR="007A72B1">
        <w:t xml:space="preserve"> </w:t>
      </w:r>
    </w:p>
    <w:p w14:paraId="249044B0" w14:textId="67ADAFCF" w:rsidR="00C86931" w:rsidRDefault="00C86931" w:rsidP="00B64682">
      <w:pPr>
        <w:pStyle w:val="1"/>
        <w:numPr>
          <w:ilvl w:val="2"/>
          <w:numId w:val="1"/>
        </w:numPr>
        <w:ind w:left="0" w:firstLine="284"/>
      </w:pPr>
      <w:bookmarkStart w:id="128" w:name="_Toc138843219"/>
      <w:r w:rsidRPr="00C86931">
        <w:t>Описание динамики утверждённых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учётом последних 3 лет</w:t>
      </w:r>
      <w:r>
        <w:t>.</w:t>
      </w:r>
      <w:bookmarkEnd w:id="128"/>
    </w:p>
    <w:p w14:paraId="613D6CB8" w14:textId="208F128D" w:rsidR="00C86931" w:rsidRDefault="00C86931" w:rsidP="00902C14">
      <w:pPr>
        <w:pStyle w:val="a4"/>
        <w:tabs>
          <w:tab w:val="left" w:pos="284"/>
        </w:tabs>
        <w:ind w:left="0"/>
        <w:jc w:val="both"/>
        <w:rPr>
          <w:rFonts w:eastAsiaTheme="majorEastAsia" w:cstheme="majorBidi"/>
          <w:szCs w:val="32"/>
        </w:rPr>
      </w:pPr>
      <w:r w:rsidRPr="00C86931">
        <w:rPr>
          <w:rFonts w:eastAsiaTheme="majorEastAsia" w:cstheme="majorBidi"/>
          <w:szCs w:val="32"/>
        </w:rPr>
        <w:t>Тариф</w:t>
      </w:r>
      <w:r>
        <w:rPr>
          <w:rFonts w:eastAsiaTheme="majorEastAsia" w:cstheme="majorBidi"/>
          <w:szCs w:val="32"/>
        </w:rPr>
        <w:t>ы</w:t>
      </w:r>
      <w:r w:rsidRPr="00C86931">
        <w:rPr>
          <w:rFonts w:eastAsiaTheme="majorEastAsia" w:cstheme="majorBidi"/>
          <w:szCs w:val="32"/>
        </w:rPr>
        <w:t xml:space="preserve"> </w:t>
      </w:r>
      <w:r>
        <w:rPr>
          <w:rFonts w:eastAsiaTheme="majorEastAsia" w:cstheme="majorBidi"/>
          <w:szCs w:val="32"/>
        </w:rPr>
        <w:t>на тепловую энергию в С</w:t>
      </w:r>
      <w:r w:rsidR="001E1B72">
        <w:rPr>
          <w:rFonts w:eastAsiaTheme="majorEastAsia" w:cstheme="majorBidi"/>
          <w:szCs w:val="32"/>
        </w:rPr>
        <w:t>узунском район Новосибирской об</w:t>
      </w:r>
      <w:r>
        <w:rPr>
          <w:rFonts w:eastAsiaTheme="majorEastAsia" w:cstheme="majorBidi"/>
          <w:szCs w:val="32"/>
        </w:rPr>
        <w:t>л</w:t>
      </w:r>
      <w:r w:rsidR="001E1B72">
        <w:rPr>
          <w:rFonts w:eastAsiaTheme="majorEastAsia" w:cstheme="majorBidi"/>
          <w:szCs w:val="32"/>
        </w:rPr>
        <w:t>а</w:t>
      </w:r>
      <w:r>
        <w:rPr>
          <w:rFonts w:eastAsiaTheme="majorEastAsia" w:cstheme="majorBidi"/>
          <w:szCs w:val="32"/>
        </w:rPr>
        <w:t xml:space="preserve">сти устанавливаются уполномоченным органом государственной власти субъекта Российской Федерации – Департаментом по тарифам Новосибирской области. </w:t>
      </w:r>
    </w:p>
    <w:p w14:paraId="1DC7B94F" w14:textId="0677CDF2" w:rsidR="00BF56E9" w:rsidRDefault="00C86931" w:rsidP="00902C14">
      <w:pPr>
        <w:pStyle w:val="a4"/>
        <w:tabs>
          <w:tab w:val="left" w:pos="284"/>
        </w:tabs>
        <w:ind w:left="0"/>
        <w:jc w:val="both"/>
        <w:rPr>
          <w:rFonts w:eastAsiaTheme="majorEastAsia" w:cstheme="majorBidi"/>
          <w:szCs w:val="32"/>
        </w:rPr>
      </w:pPr>
      <w:r>
        <w:rPr>
          <w:rFonts w:eastAsiaTheme="majorEastAsia" w:cstheme="majorBidi"/>
          <w:szCs w:val="32"/>
        </w:rPr>
        <w:t xml:space="preserve">Динамика тарифов на тепловую энергию, установленных </w:t>
      </w:r>
      <w:r w:rsidR="007A367B">
        <w:rPr>
          <w:rFonts w:eastAsiaTheme="majorEastAsia" w:cstheme="majorBidi"/>
          <w:szCs w:val="32"/>
        </w:rPr>
        <w:t>МУП «</w:t>
      </w:r>
      <w:proofErr w:type="spellStart"/>
      <w:r w:rsidR="007A367B">
        <w:rPr>
          <w:rFonts w:eastAsiaTheme="majorEastAsia" w:cstheme="majorBidi"/>
          <w:szCs w:val="32"/>
        </w:rPr>
        <w:t>Заковряжинское</w:t>
      </w:r>
      <w:proofErr w:type="spellEnd"/>
      <w:r w:rsidR="00DB52B3">
        <w:rPr>
          <w:rFonts w:eastAsiaTheme="majorEastAsia" w:cstheme="majorBidi"/>
          <w:szCs w:val="32"/>
        </w:rPr>
        <w:t xml:space="preserve"> ЖКХ»</w:t>
      </w:r>
      <w:r w:rsidR="00BF56E9">
        <w:rPr>
          <w:rFonts w:eastAsiaTheme="majorEastAsia" w:cstheme="majorBidi"/>
          <w:szCs w:val="32"/>
        </w:rPr>
        <w:t xml:space="preserve"> в период с 2020 по 2023 годы, приведена в таблице </w:t>
      </w:r>
      <w:r w:rsidR="00545317">
        <w:rPr>
          <w:rFonts w:eastAsiaTheme="majorEastAsia" w:cstheme="majorBidi"/>
          <w:szCs w:val="32"/>
        </w:rPr>
        <w:t>2</w:t>
      </w:r>
      <w:r w:rsidR="00064A4C">
        <w:rPr>
          <w:rFonts w:eastAsiaTheme="majorEastAsia" w:cstheme="majorBidi"/>
          <w:szCs w:val="32"/>
        </w:rPr>
        <w:t>1</w:t>
      </w:r>
      <w:r w:rsidR="00BF56E9">
        <w:rPr>
          <w:rFonts w:eastAsiaTheme="majorEastAsia" w:cstheme="majorBidi"/>
          <w:szCs w:val="32"/>
        </w:rPr>
        <w:t xml:space="preserve">. </w:t>
      </w:r>
    </w:p>
    <w:p w14:paraId="5546D56E" w14:textId="77777777" w:rsidR="008B53B7" w:rsidRDefault="008B53B7" w:rsidP="00902C14">
      <w:pPr>
        <w:pStyle w:val="a4"/>
        <w:tabs>
          <w:tab w:val="left" w:pos="284"/>
        </w:tabs>
        <w:ind w:left="0"/>
        <w:jc w:val="both"/>
        <w:rPr>
          <w:rFonts w:eastAsiaTheme="majorEastAsia" w:cstheme="majorBidi"/>
          <w:szCs w:val="32"/>
        </w:rPr>
      </w:pPr>
    </w:p>
    <w:p w14:paraId="0CADA300" w14:textId="77777777" w:rsidR="00394249" w:rsidRDefault="00BF56E9" w:rsidP="00545317">
      <w:pPr>
        <w:pStyle w:val="afa"/>
        <w:ind w:firstLine="0"/>
        <w:rPr>
          <w:rFonts w:eastAsiaTheme="majorEastAsia"/>
          <w:lang w:val="ru-RU"/>
        </w:rPr>
      </w:pPr>
      <w:bookmarkStart w:id="129" w:name="_Toc138260575"/>
      <w:r w:rsidRPr="00114620">
        <w:rPr>
          <w:rFonts w:eastAsiaTheme="majorEastAsia"/>
          <w:lang w:val="ru-RU"/>
        </w:rPr>
        <w:t xml:space="preserve">Таблица </w:t>
      </w:r>
      <w:r w:rsidR="00545317">
        <w:rPr>
          <w:rFonts w:eastAsiaTheme="majorEastAsia"/>
          <w:lang w:val="ru-RU"/>
        </w:rPr>
        <w:t>2</w:t>
      </w:r>
      <w:r w:rsidR="00064A4C">
        <w:rPr>
          <w:rFonts w:eastAsiaTheme="majorEastAsia"/>
          <w:lang w:val="ru-RU"/>
        </w:rPr>
        <w:t>1</w:t>
      </w:r>
      <w:r w:rsidRPr="00114620">
        <w:rPr>
          <w:rFonts w:eastAsiaTheme="majorEastAsia"/>
          <w:lang w:val="ru-RU"/>
        </w:rPr>
        <w:t>. Динамика тарифов на тепловую энергию</w:t>
      </w:r>
      <w:r w:rsidR="006A1223" w:rsidRPr="00114620">
        <w:rPr>
          <w:rFonts w:eastAsiaTheme="majorEastAsia"/>
          <w:lang w:val="ru-RU"/>
        </w:rPr>
        <w:t xml:space="preserve"> (</w:t>
      </w:r>
      <w:proofErr w:type="spellStart"/>
      <w:r w:rsidR="006A1223" w:rsidRPr="00114620">
        <w:rPr>
          <w:rFonts w:eastAsiaTheme="majorEastAsia"/>
          <w:lang w:val="ru-RU"/>
        </w:rPr>
        <w:t>руб</w:t>
      </w:r>
      <w:proofErr w:type="spellEnd"/>
      <w:r w:rsidR="006A1223" w:rsidRPr="00114620">
        <w:rPr>
          <w:rFonts w:eastAsiaTheme="majorEastAsia"/>
          <w:lang w:val="ru-RU"/>
        </w:rPr>
        <w:t>/Гкал</w:t>
      </w:r>
      <w:r w:rsidR="003F15A9" w:rsidRPr="00114620">
        <w:rPr>
          <w:rFonts w:eastAsiaTheme="majorEastAsia"/>
          <w:lang w:val="ru-RU"/>
        </w:rPr>
        <w:t>), установленным</w:t>
      </w:r>
      <w:r w:rsidRPr="00114620">
        <w:rPr>
          <w:rFonts w:eastAsiaTheme="majorEastAsia"/>
          <w:lang w:val="ru-RU"/>
        </w:rPr>
        <w:t xml:space="preserve"> </w:t>
      </w:r>
      <w:r w:rsidR="007A367B">
        <w:rPr>
          <w:rFonts w:eastAsiaTheme="majorEastAsia"/>
          <w:lang w:val="ru-RU"/>
        </w:rPr>
        <w:t>МУП «</w:t>
      </w:r>
      <w:proofErr w:type="spellStart"/>
      <w:r w:rsidR="007A367B">
        <w:rPr>
          <w:rFonts w:eastAsiaTheme="majorEastAsia"/>
          <w:lang w:val="ru-RU"/>
        </w:rPr>
        <w:t>Заковряжинское</w:t>
      </w:r>
      <w:proofErr w:type="spellEnd"/>
      <w:r w:rsidR="00DB52B3">
        <w:rPr>
          <w:rFonts w:eastAsiaTheme="majorEastAsia"/>
          <w:lang w:val="ru-RU"/>
        </w:rPr>
        <w:t xml:space="preserve"> ЖКХ»</w:t>
      </w:r>
      <w:r w:rsidRPr="00114620">
        <w:rPr>
          <w:rFonts w:eastAsiaTheme="majorEastAsia"/>
          <w:lang w:val="ru-RU"/>
        </w:rPr>
        <w:t xml:space="preserve"> в период с 202</w:t>
      </w:r>
      <w:r w:rsidR="003F15A9">
        <w:rPr>
          <w:rFonts w:eastAsiaTheme="majorEastAsia"/>
          <w:lang w:val="ru-RU"/>
        </w:rPr>
        <w:t>4</w:t>
      </w:r>
      <w:r w:rsidRPr="00114620">
        <w:rPr>
          <w:rFonts w:eastAsiaTheme="majorEastAsia"/>
          <w:lang w:val="ru-RU"/>
        </w:rPr>
        <w:t xml:space="preserve"> по 20</w:t>
      </w:r>
      <w:r w:rsidR="003F15A9">
        <w:rPr>
          <w:rFonts w:eastAsiaTheme="majorEastAsia"/>
          <w:lang w:val="ru-RU"/>
        </w:rPr>
        <w:t>33</w:t>
      </w:r>
      <w:r w:rsidRPr="00114620">
        <w:rPr>
          <w:rFonts w:eastAsiaTheme="majorEastAsia"/>
          <w:lang w:val="ru-RU"/>
        </w:rPr>
        <w:t xml:space="preserve"> годы.</w:t>
      </w:r>
      <w:bookmarkEnd w:id="129"/>
    </w:p>
    <w:tbl>
      <w:tblPr>
        <w:tblW w:w="9916" w:type="dxa"/>
        <w:tblInd w:w="-5" w:type="dxa"/>
        <w:tblLook w:val="04A0" w:firstRow="1" w:lastRow="0" w:firstColumn="1" w:lastColumn="0" w:noHBand="0" w:noVBand="1"/>
      </w:tblPr>
      <w:tblGrid>
        <w:gridCol w:w="851"/>
        <w:gridCol w:w="3402"/>
        <w:gridCol w:w="2333"/>
        <w:gridCol w:w="870"/>
        <w:gridCol w:w="1314"/>
        <w:gridCol w:w="1146"/>
      </w:tblGrid>
      <w:tr w:rsidR="00394249" w:rsidRPr="00CF4A0A" w14:paraId="5F9072FF" w14:textId="77777777" w:rsidTr="00394249">
        <w:trPr>
          <w:trHeight w:val="20"/>
        </w:trPr>
        <w:tc>
          <w:tcPr>
            <w:tcW w:w="851" w:type="dxa"/>
            <w:tcBorders>
              <w:top w:val="single" w:sz="4" w:space="0" w:color="auto"/>
              <w:left w:val="single" w:sz="4" w:space="0" w:color="auto"/>
              <w:bottom w:val="single" w:sz="4" w:space="0" w:color="auto"/>
              <w:right w:val="single" w:sz="4" w:space="0" w:color="auto"/>
            </w:tcBorders>
          </w:tcPr>
          <w:p w14:paraId="68D6F38F" w14:textId="77777777" w:rsidR="00394249" w:rsidRPr="00CF4A0A" w:rsidRDefault="00394249" w:rsidP="001364CA">
            <w:pPr>
              <w:spacing w:after="0" w:line="240" w:lineRule="auto"/>
              <w:jc w:val="center"/>
              <w:rPr>
                <w:rFonts w:eastAsia="Times New Roman" w:cs="Times New Roman"/>
                <w:color w:val="000000"/>
                <w:sz w:val="20"/>
                <w:szCs w:val="20"/>
                <w:lang w:eastAsia="ru-RU"/>
              </w:rPr>
            </w:pPr>
          </w:p>
        </w:tc>
        <w:tc>
          <w:tcPr>
            <w:tcW w:w="660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C52E8F9" w14:textId="77468E88" w:rsidR="00394249" w:rsidRPr="00CF4A0A" w:rsidRDefault="00394249" w:rsidP="001364CA">
            <w:pPr>
              <w:spacing w:after="0" w:line="240" w:lineRule="auto"/>
              <w:jc w:val="center"/>
              <w:rPr>
                <w:rFonts w:eastAsia="Times New Roman" w:cs="Times New Roman"/>
                <w:color w:val="000000"/>
                <w:sz w:val="20"/>
                <w:szCs w:val="20"/>
                <w:lang w:eastAsia="ru-RU"/>
              </w:rPr>
            </w:pPr>
            <w:r w:rsidRPr="00CF4A0A">
              <w:rPr>
                <w:rFonts w:eastAsia="Times New Roman" w:cs="Times New Roman"/>
                <w:color w:val="000000"/>
                <w:sz w:val="20"/>
                <w:szCs w:val="20"/>
                <w:lang w:eastAsia="ru-RU"/>
              </w:rPr>
              <w:t>Величина установленного тарифа на тепловую энергию (</w:t>
            </w:r>
            <w:proofErr w:type="spellStart"/>
            <w:r w:rsidRPr="00CF4A0A">
              <w:rPr>
                <w:rFonts w:eastAsia="Times New Roman" w:cs="Times New Roman"/>
                <w:color w:val="000000"/>
                <w:sz w:val="20"/>
                <w:szCs w:val="20"/>
                <w:lang w:eastAsia="ru-RU"/>
              </w:rPr>
              <w:t>одноставочный</w:t>
            </w:r>
            <w:proofErr w:type="spellEnd"/>
            <w:r w:rsidRPr="00CF4A0A">
              <w:rPr>
                <w:rFonts w:eastAsia="Times New Roman" w:cs="Times New Roman"/>
                <w:color w:val="000000"/>
                <w:sz w:val="20"/>
                <w:szCs w:val="20"/>
                <w:lang w:eastAsia="ru-RU"/>
              </w:rPr>
              <w:t xml:space="preserve"> тариф)</w:t>
            </w:r>
          </w:p>
        </w:tc>
        <w:tc>
          <w:tcPr>
            <w:tcW w:w="2460" w:type="dxa"/>
            <w:gridSpan w:val="2"/>
            <w:tcBorders>
              <w:top w:val="single" w:sz="4" w:space="0" w:color="auto"/>
              <w:left w:val="nil"/>
              <w:bottom w:val="single" w:sz="4" w:space="0" w:color="auto"/>
              <w:right w:val="single" w:sz="4" w:space="0" w:color="auto"/>
            </w:tcBorders>
            <w:shd w:val="clear" w:color="auto" w:fill="auto"/>
            <w:vAlign w:val="center"/>
            <w:hideMark/>
          </w:tcPr>
          <w:p w14:paraId="13C09E95" w14:textId="77777777" w:rsidR="00394249" w:rsidRPr="00CF4A0A" w:rsidRDefault="00394249" w:rsidP="001364CA">
            <w:pPr>
              <w:spacing w:after="0" w:line="240" w:lineRule="auto"/>
              <w:jc w:val="center"/>
              <w:rPr>
                <w:rFonts w:eastAsia="Times New Roman" w:cs="Times New Roman"/>
                <w:color w:val="000000"/>
                <w:sz w:val="20"/>
                <w:szCs w:val="20"/>
                <w:lang w:eastAsia="ru-RU"/>
              </w:rPr>
            </w:pPr>
            <w:r w:rsidRPr="00CF4A0A">
              <w:rPr>
                <w:rFonts w:eastAsia="Times New Roman" w:cs="Times New Roman"/>
                <w:color w:val="000000"/>
                <w:sz w:val="20"/>
                <w:szCs w:val="20"/>
                <w:lang w:eastAsia="ru-RU"/>
              </w:rPr>
              <w:t>Срок действия установленного тарифа на горячую воду</w:t>
            </w:r>
          </w:p>
        </w:tc>
      </w:tr>
      <w:tr w:rsidR="00394249" w:rsidRPr="00CF4A0A" w14:paraId="6D58B780" w14:textId="77777777" w:rsidTr="006530F3">
        <w:trPr>
          <w:trHeight w:val="20"/>
        </w:trPr>
        <w:tc>
          <w:tcPr>
            <w:tcW w:w="851" w:type="dxa"/>
            <w:tcBorders>
              <w:top w:val="nil"/>
              <w:left w:val="single" w:sz="4" w:space="0" w:color="auto"/>
              <w:bottom w:val="single" w:sz="4" w:space="0" w:color="auto"/>
              <w:right w:val="single" w:sz="4" w:space="0" w:color="auto"/>
            </w:tcBorders>
          </w:tcPr>
          <w:p w14:paraId="61F7AC22" w14:textId="77777777" w:rsidR="00394249" w:rsidRPr="00CF4A0A" w:rsidRDefault="00394249" w:rsidP="001364CA">
            <w:pPr>
              <w:spacing w:after="0" w:line="240" w:lineRule="auto"/>
              <w:jc w:val="center"/>
              <w:rPr>
                <w:rFonts w:eastAsia="Times New Roman" w:cs="Times New Roman"/>
                <w:color w:val="000000"/>
                <w:sz w:val="20"/>
                <w:szCs w:val="20"/>
                <w:lang w:eastAsia="ru-RU"/>
              </w:rPr>
            </w:pPr>
          </w:p>
        </w:tc>
        <w:tc>
          <w:tcPr>
            <w:tcW w:w="3402" w:type="dxa"/>
            <w:tcBorders>
              <w:top w:val="nil"/>
              <w:left w:val="single" w:sz="4" w:space="0" w:color="auto"/>
              <w:bottom w:val="single" w:sz="4" w:space="0" w:color="auto"/>
              <w:right w:val="single" w:sz="4" w:space="0" w:color="auto"/>
            </w:tcBorders>
            <w:shd w:val="clear" w:color="auto" w:fill="auto"/>
            <w:vAlign w:val="center"/>
            <w:hideMark/>
          </w:tcPr>
          <w:p w14:paraId="43989BAB" w14:textId="194AB468" w:rsidR="00394249" w:rsidRPr="00CF4A0A" w:rsidRDefault="00394249" w:rsidP="001364CA">
            <w:pPr>
              <w:spacing w:after="0" w:line="240" w:lineRule="auto"/>
              <w:jc w:val="center"/>
              <w:rPr>
                <w:rFonts w:eastAsia="Times New Roman" w:cs="Times New Roman"/>
                <w:color w:val="000000"/>
                <w:sz w:val="20"/>
                <w:szCs w:val="20"/>
                <w:lang w:eastAsia="ru-RU"/>
              </w:rPr>
            </w:pPr>
            <w:r w:rsidRPr="00CF4A0A">
              <w:rPr>
                <w:rFonts w:eastAsia="Times New Roman" w:cs="Times New Roman"/>
                <w:color w:val="000000"/>
                <w:sz w:val="20"/>
                <w:szCs w:val="20"/>
                <w:lang w:eastAsia="ru-RU"/>
              </w:rPr>
              <w:t>Бюджетные потребители</w:t>
            </w:r>
            <w:r>
              <w:rPr>
                <w:rFonts w:eastAsia="Times New Roman" w:cs="Times New Roman"/>
                <w:color w:val="000000"/>
                <w:sz w:val="20"/>
                <w:szCs w:val="20"/>
                <w:lang w:eastAsia="ru-RU"/>
              </w:rPr>
              <w:t xml:space="preserve"> (без НДС)</w:t>
            </w:r>
          </w:p>
        </w:tc>
        <w:tc>
          <w:tcPr>
            <w:tcW w:w="2333" w:type="dxa"/>
            <w:tcBorders>
              <w:top w:val="nil"/>
              <w:left w:val="nil"/>
              <w:bottom w:val="single" w:sz="4" w:space="0" w:color="auto"/>
              <w:right w:val="single" w:sz="4" w:space="0" w:color="auto"/>
            </w:tcBorders>
            <w:shd w:val="clear" w:color="auto" w:fill="auto"/>
            <w:vAlign w:val="center"/>
            <w:hideMark/>
          </w:tcPr>
          <w:p w14:paraId="5098D2B3" w14:textId="77777777" w:rsidR="00394249" w:rsidRPr="00CF4A0A" w:rsidRDefault="00394249" w:rsidP="001364CA">
            <w:pPr>
              <w:spacing w:after="0" w:line="240" w:lineRule="auto"/>
              <w:jc w:val="center"/>
              <w:rPr>
                <w:rFonts w:eastAsia="Times New Roman" w:cs="Times New Roman"/>
                <w:color w:val="000000"/>
                <w:sz w:val="20"/>
                <w:szCs w:val="20"/>
                <w:lang w:eastAsia="ru-RU"/>
              </w:rPr>
            </w:pPr>
            <w:r w:rsidRPr="00CF4A0A">
              <w:rPr>
                <w:rFonts w:eastAsia="Times New Roman" w:cs="Times New Roman"/>
                <w:color w:val="000000"/>
                <w:sz w:val="20"/>
                <w:szCs w:val="20"/>
                <w:lang w:eastAsia="ru-RU"/>
              </w:rPr>
              <w:t xml:space="preserve">Население (НДС не </w:t>
            </w:r>
            <w:proofErr w:type="spellStart"/>
            <w:r w:rsidRPr="00CF4A0A">
              <w:rPr>
                <w:rFonts w:eastAsia="Times New Roman" w:cs="Times New Roman"/>
                <w:color w:val="000000"/>
                <w:sz w:val="20"/>
                <w:szCs w:val="20"/>
                <w:lang w:eastAsia="ru-RU"/>
              </w:rPr>
              <w:t>предусм</w:t>
            </w:r>
            <w:proofErr w:type="spellEnd"/>
            <w:r w:rsidRPr="00CF4A0A">
              <w:rPr>
                <w:rFonts w:eastAsia="Times New Roman" w:cs="Times New Roman"/>
                <w:color w:val="000000"/>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11D8063B" w14:textId="77777777" w:rsidR="00394249" w:rsidRPr="00CF4A0A" w:rsidRDefault="00394249" w:rsidP="001364CA">
            <w:pPr>
              <w:spacing w:after="0" w:line="240" w:lineRule="auto"/>
              <w:jc w:val="center"/>
              <w:rPr>
                <w:rFonts w:eastAsia="Times New Roman" w:cs="Times New Roman"/>
                <w:color w:val="000000"/>
                <w:sz w:val="20"/>
                <w:szCs w:val="20"/>
                <w:lang w:eastAsia="ru-RU"/>
              </w:rPr>
            </w:pPr>
            <w:r w:rsidRPr="00CF4A0A">
              <w:rPr>
                <w:rFonts w:eastAsia="Times New Roman" w:cs="Times New Roman"/>
                <w:color w:val="000000"/>
                <w:sz w:val="20"/>
                <w:szCs w:val="20"/>
                <w:lang w:eastAsia="ru-RU"/>
              </w:rPr>
              <w:t>Рост тарифа</w:t>
            </w:r>
          </w:p>
        </w:tc>
        <w:tc>
          <w:tcPr>
            <w:tcW w:w="1314" w:type="dxa"/>
            <w:tcBorders>
              <w:top w:val="nil"/>
              <w:left w:val="nil"/>
              <w:bottom w:val="single" w:sz="4" w:space="0" w:color="auto"/>
              <w:right w:val="single" w:sz="4" w:space="0" w:color="auto"/>
            </w:tcBorders>
            <w:shd w:val="clear" w:color="auto" w:fill="auto"/>
            <w:vAlign w:val="center"/>
            <w:hideMark/>
          </w:tcPr>
          <w:p w14:paraId="2773B9CF" w14:textId="77777777" w:rsidR="00394249" w:rsidRPr="00CF4A0A" w:rsidRDefault="00394249" w:rsidP="001364CA">
            <w:pPr>
              <w:spacing w:after="0" w:line="240" w:lineRule="auto"/>
              <w:jc w:val="center"/>
              <w:rPr>
                <w:rFonts w:eastAsia="Times New Roman" w:cs="Times New Roman"/>
                <w:color w:val="000000"/>
                <w:sz w:val="20"/>
                <w:szCs w:val="20"/>
                <w:lang w:eastAsia="ru-RU"/>
              </w:rPr>
            </w:pPr>
            <w:r w:rsidRPr="00CF4A0A">
              <w:rPr>
                <w:rFonts w:eastAsia="Times New Roman" w:cs="Times New Roman"/>
                <w:color w:val="000000"/>
                <w:sz w:val="20"/>
                <w:szCs w:val="20"/>
                <w:lang w:eastAsia="ru-RU"/>
              </w:rPr>
              <w:t>дата начала</w:t>
            </w:r>
          </w:p>
        </w:tc>
        <w:tc>
          <w:tcPr>
            <w:tcW w:w="1146" w:type="dxa"/>
            <w:tcBorders>
              <w:top w:val="nil"/>
              <w:left w:val="nil"/>
              <w:bottom w:val="single" w:sz="4" w:space="0" w:color="auto"/>
              <w:right w:val="single" w:sz="4" w:space="0" w:color="auto"/>
            </w:tcBorders>
            <w:shd w:val="clear" w:color="auto" w:fill="auto"/>
            <w:vAlign w:val="center"/>
            <w:hideMark/>
          </w:tcPr>
          <w:p w14:paraId="1DAC12C4" w14:textId="77777777" w:rsidR="00394249" w:rsidRPr="00CF4A0A" w:rsidRDefault="00394249" w:rsidP="001364CA">
            <w:pPr>
              <w:spacing w:after="0" w:line="240" w:lineRule="auto"/>
              <w:jc w:val="center"/>
              <w:rPr>
                <w:rFonts w:eastAsia="Times New Roman" w:cs="Times New Roman"/>
                <w:color w:val="000000"/>
                <w:sz w:val="20"/>
                <w:szCs w:val="20"/>
                <w:lang w:eastAsia="ru-RU"/>
              </w:rPr>
            </w:pPr>
            <w:r w:rsidRPr="00CF4A0A">
              <w:rPr>
                <w:rFonts w:eastAsia="Times New Roman" w:cs="Times New Roman"/>
                <w:color w:val="000000"/>
                <w:sz w:val="20"/>
                <w:szCs w:val="20"/>
                <w:lang w:eastAsia="ru-RU"/>
              </w:rPr>
              <w:t>дата окончания</w:t>
            </w:r>
          </w:p>
        </w:tc>
      </w:tr>
      <w:tr w:rsidR="00394249" w:rsidRPr="00CF4A0A" w14:paraId="097EBCBD" w14:textId="77777777" w:rsidTr="006530F3">
        <w:trPr>
          <w:trHeight w:val="20"/>
        </w:trPr>
        <w:tc>
          <w:tcPr>
            <w:tcW w:w="851" w:type="dxa"/>
            <w:tcBorders>
              <w:top w:val="nil"/>
              <w:left w:val="single" w:sz="4" w:space="0" w:color="auto"/>
              <w:bottom w:val="single" w:sz="4" w:space="0" w:color="auto"/>
              <w:right w:val="single" w:sz="4" w:space="0" w:color="auto"/>
            </w:tcBorders>
          </w:tcPr>
          <w:p w14:paraId="34531B56" w14:textId="25B0FAE8" w:rsidR="00394249" w:rsidRPr="00722895" w:rsidRDefault="00394249" w:rsidP="001364CA">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w:t>
            </w:r>
          </w:p>
        </w:tc>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7F84A295" w14:textId="75937096"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2 392,94</w:t>
            </w:r>
          </w:p>
        </w:tc>
        <w:tc>
          <w:tcPr>
            <w:tcW w:w="2333" w:type="dxa"/>
            <w:tcBorders>
              <w:top w:val="nil"/>
              <w:left w:val="nil"/>
              <w:bottom w:val="single" w:sz="4" w:space="0" w:color="auto"/>
              <w:right w:val="single" w:sz="4" w:space="0" w:color="auto"/>
            </w:tcBorders>
            <w:shd w:val="clear" w:color="auto" w:fill="auto"/>
            <w:noWrap/>
            <w:vAlign w:val="bottom"/>
            <w:hideMark/>
          </w:tcPr>
          <w:p w14:paraId="1E5E1C5A"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2 392,94</w:t>
            </w:r>
          </w:p>
        </w:tc>
        <w:tc>
          <w:tcPr>
            <w:tcW w:w="870" w:type="dxa"/>
            <w:tcBorders>
              <w:top w:val="nil"/>
              <w:left w:val="nil"/>
              <w:bottom w:val="single" w:sz="4" w:space="0" w:color="auto"/>
              <w:right w:val="single" w:sz="4" w:space="0" w:color="auto"/>
            </w:tcBorders>
            <w:shd w:val="clear" w:color="auto" w:fill="auto"/>
            <w:vAlign w:val="center"/>
            <w:hideMark/>
          </w:tcPr>
          <w:p w14:paraId="1B7263AB"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 </w:t>
            </w:r>
          </w:p>
        </w:tc>
        <w:tc>
          <w:tcPr>
            <w:tcW w:w="1314" w:type="dxa"/>
            <w:tcBorders>
              <w:top w:val="nil"/>
              <w:left w:val="nil"/>
              <w:bottom w:val="single" w:sz="4" w:space="0" w:color="auto"/>
              <w:right w:val="single" w:sz="4" w:space="0" w:color="auto"/>
            </w:tcBorders>
            <w:shd w:val="clear" w:color="auto" w:fill="auto"/>
            <w:vAlign w:val="center"/>
            <w:hideMark/>
          </w:tcPr>
          <w:p w14:paraId="0E6648BA"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01.01.2024</w:t>
            </w:r>
          </w:p>
        </w:tc>
        <w:tc>
          <w:tcPr>
            <w:tcW w:w="1146" w:type="dxa"/>
            <w:tcBorders>
              <w:top w:val="nil"/>
              <w:left w:val="nil"/>
              <w:bottom w:val="single" w:sz="4" w:space="0" w:color="auto"/>
              <w:right w:val="single" w:sz="4" w:space="0" w:color="auto"/>
            </w:tcBorders>
            <w:shd w:val="clear" w:color="auto" w:fill="auto"/>
            <w:vAlign w:val="center"/>
            <w:hideMark/>
          </w:tcPr>
          <w:p w14:paraId="0500C47E"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30.06.2024</w:t>
            </w:r>
          </w:p>
        </w:tc>
      </w:tr>
      <w:tr w:rsidR="00394249" w:rsidRPr="00CF4A0A" w14:paraId="606F55B3" w14:textId="77777777" w:rsidTr="006530F3">
        <w:trPr>
          <w:trHeight w:val="20"/>
        </w:trPr>
        <w:tc>
          <w:tcPr>
            <w:tcW w:w="851" w:type="dxa"/>
            <w:tcBorders>
              <w:top w:val="nil"/>
              <w:left w:val="single" w:sz="4" w:space="0" w:color="auto"/>
              <w:bottom w:val="single" w:sz="4" w:space="0" w:color="auto"/>
              <w:right w:val="single" w:sz="4" w:space="0" w:color="auto"/>
            </w:tcBorders>
          </w:tcPr>
          <w:p w14:paraId="581770C9" w14:textId="52A30F15" w:rsidR="00394249" w:rsidRPr="00722895" w:rsidRDefault="00394249" w:rsidP="001364CA">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w:t>
            </w:r>
          </w:p>
        </w:tc>
        <w:tc>
          <w:tcPr>
            <w:tcW w:w="3402" w:type="dxa"/>
            <w:tcBorders>
              <w:top w:val="nil"/>
              <w:left w:val="single" w:sz="4" w:space="0" w:color="auto"/>
              <w:bottom w:val="single" w:sz="4" w:space="0" w:color="auto"/>
              <w:right w:val="single" w:sz="4" w:space="0" w:color="auto"/>
            </w:tcBorders>
            <w:shd w:val="clear" w:color="auto" w:fill="auto"/>
            <w:vAlign w:val="center"/>
          </w:tcPr>
          <w:p w14:paraId="5E1B6385" w14:textId="734C7AFF"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2620,27</w:t>
            </w:r>
          </w:p>
        </w:tc>
        <w:tc>
          <w:tcPr>
            <w:tcW w:w="2333" w:type="dxa"/>
            <w:tcBorders>
              <w:top w:val="nil"/>
              <w:left w:val="nil"/>
              <w:bottom w:val="single" w:sz="4" w:space="0" w:color="auto"/>
              <w:right w:val="single" w:sz="4" w:space="0" w:color="auto"/>
            </w:tcBorders>
            <w:shd w:val="clear" w:color="auto" w:fill="auto"/>
            <w:vAlign w:val="center"/>
          </w:tcPr>
          <w:p w14:paraId="5BC5BC62"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2620,27</w:t>
            </w:r>
          </w:p>
        </w:tc>
        <w:tc>
          <w:tcPr>
            <w:tcW w:w="870" w:type="dxa"/>
            <w:tcBorders>
              <w:top w:val="nil"/>
              <w:left w:val="nil"/>
              <w:bottom w:val="single" w:sz="4" w:space="0" w:color="auto"/>
              <w:right w:val="single" w:sz="4" w:space="0" w:color="auto"/>
            </w:tcBorders>
            <w:shd w:val="clear" w:color="auto" w:fill="auto"/>
            <w:vAlign w:val="center"/>
            <w:hideMark/>
          </w:tcPr>
          <w:p w14:paraId="4BD8D7FD"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1,095</w:t>
            </w:r>
          </w:p>
        </w:tc>
        <w:tc>
          <w:tcPr>
            <w:tcW w:w="1314" w:type="dxa"/>
            <w:tcBorders>
              <w:top w:val="nil"/>
              <w:left w:val="nil"/>
              <w:bottom w:val="single" w:sz="4" w:space="0" w:color="auto"/>
              <w:right w:val="single" w:sz="4" w:space="0" w:color="auto"/>
            </w:tcBorders>
            <w:shd w:val="clear" w:color="auto" w:fill="auto"/>
            <w:vAlign w:val="center"/>
            <w:hideMark/>
          </w:tcPr>
          <w:p w14:paraId="58E2DD53"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01.07.2024</w:t>
            </w:r>
          </w:p>
        </w:tc>
        <w:tc>
          <w:tcPr>
            <w:tcW w:w="1146" w:type="dxa"/>
            <w:tcBorders>
              <w:top w:val="nil"/>
              <w:left w:val="nil"/>
              <w:bottom w:val="single" w:sz="4" w:space="0" w:color="auto"/>
              <w:right w:val="single" w:sz="4" w:space="0" w:color="auto"/>
            </w:tcBorders>
            <w:shd w:val="clear" w:color="auto" w:fill="auto"/>
            <w:vAlign w:val="center"/>
            <w:hideMark/>
          </w:tcPr>
          <w:p w14:paraId="12519FE2"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30.06.2025</w:t>
            </w:r>
          </w:p>
        </w:tc>
      </w:tr>
      <w:tr w:rsidR="00394249" w:rsidRPr="00CF4A0A" w14:paraId="2285CD05" w14:textId="77777777" w:rsidTr="006530F3">
        <w:trPr>
          <w:trHeight w:val="20"/>
        </w:trPr>
        <w:tc>
          <w:tcPr>
            <w:tcW w:w="851" w:type="dxa"/>
            <w:tcBorders>
              <w:top w:val="nil"/>
              <w:left w:val="single" w:sz="4" w:space="0" w:color="auto"/>
              <w:bottom w:val="single" w:sz="4" w:space="0" w:color="auto"/>
              <w:right w:val="single" w:sz="4" w:space="0" w:color="auto"/>
            </w:tcBorders>
          </w:tcPr>
          <w:p w14:paraId="6579B185" w14:textId="437AE76E" w:rsidR="00394249" w:rsidRPr="00722895" w:rsidRDefault="00394249" w:rsidP="001364CA">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3.</w:t>
            </w:r>
          </w:p>
        </w:tc>
        <w:tc>
          <w:tcPr>
            <w:tcW w:w="3402" w:type="dxa"/>
            <w:tcBorders>
              <w:top w:val="nil"/>
              <w:left w:val="single" w:sz="4" w:space="0" w:color="auto"/>
              <w:bottom w:val="single" w:sz="4" w:space="0" w:color="auto"/>
              <w:right w:val="single" w:sz="4" w:space="0" w:color="auto"/>
            </w:tcBorders>
            <w:shd w:val="clear" w:color="auto" w:fill="auto"/>
            <w:vAlign w:val="center"/>
          </w:tcPr>
          <w:p w14:paraId="2A37A180" w14:textId="164EBB72"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2725,08</w:t>
            </w:r>
          </w:p>
        </w:tc>
        <w:tc>
          <w:tcPr>
            <w:tcW w:w="2333" w:type="dxa"/>
            <w:tcBorders>
              <w:top w:val="nil"/>
              <w:left w:val="nil"/>
              <w:bottom w:val="single" w:sz="4" w:space="0" w:color="auto"/>
              <w:right w:val="single" w:sz="4" w:space="0" w:color="auto"/>
            </w:tcBorders>
            <w:shd w:val="clear" w:color="auto" w:fill="auto"/>
            <w:vAlign w:val="center"/>
          </w:tcPr>
          <w:p w14:paraId="333B6D70"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2725,08</w:t>
            </w:r>
          </w:p>
        </w:tc>
        <w:tc>
          <w:tcPr>
            <w:tcW w:w="870" w:type="dxa"/>
            <w:tcBorders>
              <w:top w:val="nil"/>
              <w:left w:val="nil"/>
              <w:bottom w:val="single" w:sz="4" w:space="0" w:color="auto"/>
              <w:right w:val="single" w:sz="4" w:space="0" w:color="auto"/>
            </w:tcBorders>
            <w:shd w:val="clear" w:color="auto" w:fill="auto"/>
            <w:vAlign w:val="center"/>
            <w:hideMark/>
          </w:tcPr>
          <w:p w14:paraId="09E23589"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1,04</w:t>
            </w:r>
          </w:p>
        </w:tc>
        <w:tc>
          <w:tcPr>
            <w:tcW w:w="1314" w:type="dxa"/>
            <w:tcBorders>
              <w:top w:val="nil"/>
              <w:left w:val="nil"/>
              <w:bottom w:val="single" w:sz="4" w:space="0" w:color="auto"/>
              <w:right w:val="single" w:sz="4" w:space="0" w:color="auto"/>
            </w:tcBorders>
            <w:shd w:val="clear" w:color="auto" w:fill="auto"/>
            <w:vAlign w:val="center"/>
            <w:hideMark/>
          </w:tcPr>
          <w:p w14:paraId="462C8610"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01.07.2025</w:t>
            </w:r>
          </w:p>
        </w:tc>
        <w:tc>
          <w:tcPr>
            <w:tcW w:w="1146" w:type="dxa"/>
            <w:tcBorders>
              <w:top w:val="nil"/>
              <w:left w:val="nil"/>
              <w:bottom w:val="single" w:sz="4" w:space="0" w:color="auto"/>
              <w:right w:val="single" w:sz="4" w:space="0" w:color="auto"/>
            </w:tcBorders>
            <w:shd w:val="clear" w:color="auto" w:fill="auto"/>
            <w:vAlign w:val="center"/>
            <w:hideMark/>
          </w:tcPr>
          <w:p w14:paraId="351FDD9E"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30.06.2026</w:t>
            </w:r>
          </w:p>
        </w:tc>
      </w:tr>
      <w:tr w:rsidR="00394249" w:rsidRPr="00CF4A0A" w14:paraId="21BE83DE" w14:textId="77777777" w:rsidTr="006530F3">
        <w:trPr>
          <w:trHeight w:val="20"/>
        </w:trPr>
        <w:tc>
          <w:tcPr>
            <w:tcW w:w="851" w:type="dxa"/>
            <w:tcBorders>
              <w:top w:val="nil"/>
              <w:left w:val="single" w:sz="4" w:space="0" w:color="auto"/>
              <w:bottom w:val="single" w:sz="4" w:space="0" w:color="auto"/>
              <w:right w:val="single" w:sz="4" w:space="0" w:color="auto"/>
            </w:tcBorders>
          </w:tcPr>
          <w:p w14:paraId="68E41A2E" w14:textId="62E00E99" w:rsidR="00394249" w:rsidRPr="00722895" w:rsidRDefault="00394249" w:rsidP="001364CA">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4.</w:t>
            </w:r>
          </w:p>
        </w:tc>
        <w:tc>
          <w:tcPr>
            <w:tcW w:w="3402" w:type="dxa"/>
            <w:tcBorders>
              <w:top w:val="nil"/>
              <w:left w:val="single" w:sz="4" w:space="0" w:color="auto"/>
              <w:bottom w:val="single" w:sz="4" w:space="0" w:color="auto"/>
              <w:right w:val="single" w:sz="4" w:space="0" w:color="auto"/>
            </w:tcBorders>
            <w:shd w:val="clear" w:color="auto" w:fill="auto"/>
            <w:vAlign w:val="center"/>
          </w:tcPr>
          <w:p w14:paraId="0216EB66" w14:textId="089C227F"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2834,08</w:t>
            </w:r>
          </w:p>
        </w:tc>
        <w:tc>
          <w:tcPr>
            <w:tcW w:w="2333" w:type="dxa"/>
            <w:tcBorders>
              <w:top w:val="nil"/>
              <w:left w:val="nil"/>
              <w:bottom w:val="single" w:sz="4" w:space="0" w:color="auto"/>
              <w:right w:val="single" w:sz="4" w:space="0" w:color="auto"/>
            </w:tcBorders>
            <w:shd w:val="clear" w:color="auto" w:fill="auto"/>
            <w:vAlign w:val="center"/>
          </w:tcPr>
          <w:p w14:paraId="44514C78"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2834,08</w:t>
            </w:r>
          </w:p>
        </w:tc>
        <w:tc>
          <w:tcPr>
            <w:tcW w:w="870" w:type="dxa"/>
            <w:tcBorders>
              <w:top w:val="nil"/>
              <w:left w:val="nil"/>
              <w:bottom w:val="single" w:sz="4" w:space="0" w:color="auto"/>
              <w:right w:val="single" w:sz="4" w:space="0" w:color="auto"/>
            </w:tcBorders>
            <w:shd w:val="clear" w:color="auto" w:fill="auto"/>
            <w:vAlign w:val="center"/>
            <w:hideMark/>
          </w:tcPr>
          <w:p w14:paraId="7DEF7C12"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1,04</w:t>
            </w:r>
          </w:p>
        </w:tc>
        <w:tc>
          <w:tcPr>
            <w:tcW w:w="1314" w:type="dxa"/>
            <w:tcBorders>
              <w:top w:val="nil"/>
              <w:left w:val="nil"/>
              <w:bottom w:val="single" w:sz="4" w:space="0" w:color="auto"/>
              <w:right w:val="single" w:sz="4" w:space="0" w:color="auto"/>
            </w:tcBorders>
            <w:shd w:val="clear" w:color="auto" w:fill="auto"/>
            <w:vAlign w:val="center"/>
            <w:hideMark/>
          </w:tcPr>
          <w:p w14:paraId="6777C5A2"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01.07.2026</w:t>
            </w:r>
          </w:p>
        </w:tc>
        <w:tc>
          <w:tcPr>
            <w:tcW w:w="1146" w:type="dxa"/>
            <w:tcBorders>
              <w:top w:val="nil"/>
              <w:left w:val="nil"/>
              <w:bottom w:val="single" w:sz="4" w:space="0" w:color="auto"/>
              <w:right w:val="single" w:sz="4" w:space="0" w:color="auto"/>
            </w:tcBorders>
            <w:shd w:val="clear" w:color="auto" w:fill="auto"/>
            <w:vAlign w:val="center"/>
            <w:hideMark/>
          </w:tcPr>
          <w:p w14:paraId="78E5C4DE"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30.06.2027</w:t>
            </w:r>
          </w:p>
        </w:tc>
      </w:tr>
      <w:tr w:rsidR="00394249" w:rsidRPr="00CF4A0A" w14:paraId="7896D20D" w14:textId="77777777" w:rsidTr="006530F3">
        <w:trPr>
          <w:trHeight w:val="20"/>
        </w:trPr>
        <w:tc>
          <w:tcPr>
            <w:tcW w:w="851" w:type="dxa"/>
            <w:tcBorders>
              <w:top w:val="nil"/>
              <w:left w:val="single" w:sz="4" w:space="0" w:color="auto"/>
              <w:bottom w:val="single" w:sz="4" w:space="0" w:color="auto"/>
              <w:right w:val="single" w:sz="4" w:space="0" w:color="auto"/>
            </w:tcBorders>
          </w:tcPr>
          <w:p w14:paraId="0CC8A97A" w14:textId="458562CB" w:rsidR="00394249" w:rsidRPr="00722895" w:rsidRDefault="00394249" w:rsidP="001364CA">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5.</w:t>
            </w:r>
          </w:p>
        </w:tc>
        <w:tc>
          <w:tcPr>
            <w:tcW w:w="3402" w:type="dxa"/>
            <w:tcBorders>
              <w:top w:val="nil"/>
              <w:left w:val="single" w:sz="4" w:space="0" w:color="auto"/>
              <w:bottom w:val="single" w:sz="4" w:space="0" w:color="auto"/>
              <w:right w:val="single" w:sz="4" w:space="0" w:color="auto"/>
            </w:tcBorders>
            <w:shd w:val="clear" w:color="auto" w:fill="auto"/>
            <w:vAlign w:val="center"/>
          </w:tcPr>
          <w:p w14:paraId="24D5A202" w14:textId="11CD51D2"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2947,45</w:t>
            </w:r>
          </w:p>
        </w:tc>
        <w:tc>
          <w:tcPr>
            <w:tcW w:w="2333" w:type="dxa"/>
            <w:tcBorders>
              <w:top w:val="nil"/>
              <w:left w:val="nil"/>
              <w:bottom w:val="single" w:sz="4" w:space="0" w:color="auto"/>
              <w:right w:val="single" w:sz="4" w:space="0" w:color="auto"/>
            </w:tcBorders>
            <w:shd w:val="clear" w:color="auto" w:fill="auto"/>
            <w:vAlign w:val="center"/>
          </w:tcPr>
          <w:p w14:paraId="32B4EFB5"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2947,45</w:t>
            </w:r>
          </w:p>
        </w:tc>
        <w:tc>
          <w:tcPr>
            <w:tcW w:w="870" w:type="dxa"/>
            <w:tcBorders>
              <w:top w:val="nil"/>
              <w:left w:val="nil"/>
              <w:bottom w:val="single" w:sz="4" w:space="0" w:color="auto"/>
              <w:right w:val="single" w:sz="4" w:space="0" w:color="auto"/>
            </w:tcBorders>
            <w:shd w:val="clear" w:color="auto" w:fill="auto"/>
            <w:vAlign w:val="center"/>
            <w:hideMark/>
          </w:tcPr>
          <w:p w14:paraId="625CC972"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1,04</w:t>
            </w:r>
          </w:p>
        </w:tc>
        <w:tc>
          <w:tcPr>
            <w:tcW w:w="1314" w:type="dxa"/>
            <w:tcBorders>
              <w:top w:val="nil"/>
              <w:left w:val="nil"/>
              <w:bottom w:val="single" w:sz="4" w:space="0" w:color="auto"/>
              <w:right w:val="single" w:sz="4" w:space="0" w:color="auto"/>
            </w:tcBorders>
            <w:shd w:val="clear" w:color="auto" w:fill="auto"/>
            <w:vAlign w:val="center"/>
            <w:hideMark/>
          </w:tcPr>
          <w:p w14:paraId="1CA8FA53"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01.07.2027</w:t>
            </w:r>
          </w:p>
        </w:tc>
        <w:tc>
          <w:tcPr>
            <w:tcW w:w="1146" w:type="dxa"/>
            <w:tcBorders>
              <w:top w:val="nil"/>
              <w:left w:val="nil"/>
              <w:bottom w:val="single" w:sz="4" w:space="0" w:color="auto"/>
              <w:right w:val="single" w:sz="4" w:space="0" w:color="auto"/>
            </w:tcBorders>
            <w:shd w:val="clear" w:color="auto" w:fill="auto"/>
            <w:vAlign w:val="center"/>
            <w:hideMark/>
          </w:tcPr>
          <w:p w14:paraId="199808D0"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30.06.2028</w:t>
            </w:r>
          </w:p>
        </w:tc>
      </w:tr>
      <w:tr w:rsidR="00394249" w:rsidRPr="00CF4A0A" w14:paraId="0801C64D" w14:textId="77777777" w:rsidTr="006530F3">
        <w:trPr>
          <w:trHeight w:val="20"/>
        </w:trPr>
        <w:tc>
          <w:tcPr>
            <w:tcW w:w="851" w:type="dxa"/>
            <w:tcBorders>
              <w:top w:val="nil"/>
              <w:left w:val="single" w:sz="4" w:space="0" w:color="auto"/>
              <w:bottom w:val="single" w:sz="4" w:space="0" w:color="auto"/>
              <w:right w:val="single" w:sz="4" w:space="0" w:color="auto"/>
            </w:tcBorders>
          </w:tcPr>
          <w:p w14:paraId="55AF7062" w14:textId="13A329DD" w:rsidR="00394249" w:rsidRPr="00722895" w:rsidRDefault="00394249" w:rsidP="001364CA">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w:t>
            </w:r>
          </w:p>
        </w:tc>
        <w:tc>
          <w:tcPr>
            <w:tcW w:w="3402" w:type="dxa"/>
            <w:tcBorders>
              <w:top w:val="nil"/>
              <w:left w:val="single" w:sz="4" w:space="0" w:color="auto"/>
              <w:bottom w:val="single" w:sz="4" w:space="0" w:color="auto"/>
              <w:right w:val="single" w:sz="4" w:space="0" w:color="auto"/>
            </w:tcBorders>
            <w:shd w:val="clear" w:color="auto" w:fill="auto"/>
            <w:vAlign w:val="center"/>
          </w:tcPr>
          <w:p w14:paraId="4D05294B" w14:textId="091A6C0A"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3065,34</w:t>
            </w:r>
          </w:p>
        </w:tc>
        <w:tc>
          <w:tcPr>
            <w:tcW w:w="2333" w:type="dxa"/>
            <w:tcBorders>
              <w:top w:val="nil"/>
              <w:left w:val="nil"/>
              <w:bottom w:val="single" w:sz="4" w:space="0" w:color="auto"/>
              <w:right w:val="single" w:sz="4" w:space="0" w:color="auto"/>
            </w:tcBorders>
            <w:shd w:val="clear" w:color="auto" w:fill="auto"/>
            <w:vAlign w:val="center"/>
          </w:tcPr>
          <w:p w14:paraId="5A0E03BA"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3065,34</w:t>
            </w:r>
          </w:p>
        </w:tc>
        <w:tc>
          <w:tcPr>
            <w:tcW w:w="870" w:type="dxa"/>
            <w:tcBorders>
              <w:top w:val="nil"/>
              <w:left w:val="nil"/>
              <w:bottom w:val="single" w:sz="4" w:space="0" w:color="auto"/>
              <w:right w:val="single" w:sz="4" w:space="0" w:color="auto"/>
            </w:tcBorders>
            <w:shd w:val="clear" w:color="auto" w:fill="auto"/>
            <w:vAlign w:val="center"/>
            <w:hideMark/>
          </w:tcPr>
          <w:p w14:paraId="66B1DC79"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1,04</w:t>
            </w:r>
          </w:p>
        </w:tc>
        <w:tc>
          <w:tcPr>
            <w:tcW w:w="1314" w:type="dxa"/>
            <w:tcBorders>
              <w:top w:val="nil"/>
              <w:left w:val="nil"/>
              <w:bottom w:val="single" w:sz="4" w:space="0" w:color="auto"/>
              <w:right w:val="single" w:sz="4" w:space="0" w:color="auto"/>
            </w:tcBorders>
            <w:shd w:val="clear" w:color="auto" w:fill="auto"/>
            <w:vAlign w:val="center"/>
            <w:hideMark/>
          </w:tcPr>
          <w:p w14:paraId="5063E8FF"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01.07.2028</w:t>
            </w:r>
          </w:p>
        </w:tc>
        <w:tc>
          <w:tcPr>
            <w:tcW w:w="1146" w:type="dxa"/>
            <w:tcBorders>
              <w:top w:val="nil"/>
              <w:left w:val="nil"/>
              <w:bottom w:val="single" w:sz="4" w:space="0" w:color="auto"/>
              <w:right w:val="single" w:sz="4" w:space="0" w:color="auto"/>
            </w:tcBorders>
            <w:shd w:val="clear" w:color="auto" w:fill="auto"/>
            <w:vAlign w:val="center"/>
            <w:hideMark/>
          </w:tcPr>
          <w:p w14:paraId="23EE4CB7"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30.06.2029</w:t>
            </w:r>
          </w:p>
        </w:tc>
      </w:tr>
      <w:tr w:rsidR="00394249" w:rsidRPr="00CF4A0A" w14:paraId="182E087D" w14:textId="77777777" w:rsidTr="006530F3">
        <w:trPr>
          <w:trHeight w:val="20"/>
        </w:trPr>
        <w:tc>
          <w:tcPr>
            <w:tcW w:w="851" w:type="dxa"/>
            <w:tcBorders>
              <w:top w:val="nil"/>
              <w:left w:val="single" w:sz="4" w:space="0" w:color="auto"/>
              <w:bottom w:val="single" w:sz="4" w:space="0" w:color="auto"/>
              <w:right w:val="single" w:sz="4" w:space="0" w:color="auto"/>
            </w:tcBorders>
          </w:tcPr>
          <w:p w14:paraId="662B7DFF" w14:textId="4290A1D8" w:rsidR="00394249" w:rsidRPr="00722895" w:rsidRDefault="00394249" w:rsidP="001364CA">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7.</w:t>
            </w:r>
          </w:p>
        </w:tc>
        <w:tc>
          <w:tcPr>
            <w:tcW w:w="3402" w:type="dxa"/>
            <w:tcBorders>
              <w:top w:val="nil"/>
              <w:left w:val="single" w:sz="4" w:space="0" w:color="auto"/>
              <w:bottom w:val="single" w:sz="4" w:space="0" w:color="auto"/>
              <w:right w:val="single" w:sz="4" w:space="0" w:color="auto"/>
            </w:tcBorders>
            <w:shd w:val="clear" w:color="auto" w:fill="auto"/>
            <w:vAlign w:val="center"/>
          </w:tcPr>
          <w:p w14:paraId="472125D4" w14:textId="467734A5"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3187,96</w:t>
            </w:r>
          </w:p>
        </w:tc>
        <w:tc>
          <w:tcPr>
            <w:tcW w:w="2333" w:type="dxa"/>
            <w:tcBorders>
              <w:top w:val="nil"/>
              <w:left w:val="nil"/>
              <w:bottom w:val="single" w:sz="4" w:space="0" w:color="auto"/>
              <w:right w:val="single" w:sz="4" w:space="0" w:color="auto"/>
            </w:tcBorders>
            <w:shd w:val="clear" w:color="auto" w:fill="auto"/>
            <w:vAlign w:val="center"/>
          </w:tcPr>
          <w:p w14:paraId="5DB51626"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3187,96</w:t>
            </w:r>
          </w:p>
        </w:tc>
        <w:tc>
          <w:tcPr>
            <w:tcW w:w="870" w:type="dxa"/>
            <w:tcBorders>
              <w:top w:val="nil"/>
              <w:left w:val="nil"/>
              <w:bottom w:val="single" w:sz="4" w:space="0" w:color="auto"/>
              <w:right w:val="single" w:sz="4" w:space="0" w:color="auto"/>
            </w:tcBorders>
            <w:shd w:val="clear" w:color="auto" w:fill="auto"/>
            <w:vAlign w:val="center"/>
            <w:hideMark/>
          </w:tcPr>
          <w:p w14:paraId="071F8B5F"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1,04</w:t>
            </w:r>
          </w:p>
        </w:tc>
        <w:tc>
          <w:tcPr>
            <w:tcW w:w="1314" w:type="dxa"/>
            <w:tcBorders>
              <w:top w:val="nil"/>
              <w:left w:val="nil"/>
              <w:bottom w:val="single" w:sz="4" w:space="0" w:color="auto"/>
              <w:right w:val="single" w:sz="4" w:space="0" w:color="auto"/>
            </w:tcBorders>
            <w:shd w:val="clear" w:color="auto" w:fill="auto"/>
            <w:vAlign w:val="center"/>
            <w:hideMark/>
          </w:tcPr>
          <w:p w14:paraId="60326DA3"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01.07.2029</w:t>
            </w:r>
          </w:p>
        </w:tc>
        <w:tc>
          <w:tcPr>
            <w:tcW w:w="1146" w:type="dxa"/>
            <w:tcBorders>
              <w:top w:val="nil"/>
              <w:left w:val="nil"/>
              <w:bottom w:val="single" w:sz="4" w:space="0" w:color="auto"/>
              <w:right w:val="single" w:sz="4" w:space="0" w:color="auto"/>
            </w:tcBorders>
            <w:shd w:val="clear" w:color="auto" w:fill="auto"/>
            <w:vAlign w:val="center"/>
            <w:hideMark/>
          </w:tcPr>
          <w:p w14:paraId="09A4F3EA"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30.06.2030</w:t>
            </w:r>
          </w:p>
        </w:tc>
      </w:tr>
      <w:tr w:rsidR="00394249" w:rsidRPr="00CF4A0A" w14:paraId="7DD4E12C" w14:textId="77777777" w:rsidTr="006530F3">
        <w:trPr>
          <w:trHeight w:val="20"/>
        </w:trPr>
        <w:tc>
          <w:tcPr>
            <w:tcW w:w="851" w:type="dxa"/>
            <w:tcBorders>
              <w:top w:val="nil"/>
              <w:left w:val="single" w:sz="4" w:space="0" w:color="auto"/>
              <w:bottom w:val="single" w:sz="4" w:space="0" w:color="auto"/>
              <w:right w:val="single" w:sz="4" w:space="0" w:color="auto"/>
            </w:tcBorders>
          </w:tcPr>
          <w:p w14:paraId="2C7095D5" w14:textId="5983B1E8" w:rsidR="00394249" w:rsidRPr="00722895" w:rsidRDefault="00394249" w:rsidP="001364CA">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8.</w:t>
            </w:r>
          </w:p>
        </w:tc>
        <w:tc>
          <w:tcPr>
            <w:tcW w:w="3402" w:type="dxa"/>
            <w:tcBorders>
              <w:top w:val="nil"/>
              <w:left w:val="single" w:sz="4" w:space="0" w:color="auto"/>
              <w:bottom w:val="single" w:sz="4" w:space="0" w:color="auto"/>
              <w:right w:val="single" w:sz="4" w:space="0" w:color="auto"/>
            </w:tcBorders>
            <w:shd w:val="clear" w:color="auto" w:fill="auto"/>
            <w:vAlign w:val="center"/>
          </w:tcPr>
          <w:p w14:paraId="39086AE4" w14:textId="2D8D9A98"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3315,48</w:t>
            </w:r>
          </w:p>
        </w:tc>
        <w:tc>
          <w:tcPr>
            <w:tcW w:w="2333" w:type="dxa"/>
            <w:tcBorders>
              <w:top w:val="nil"/>
              <w:left w:val="nil"/>
              <w:bottom w:val="single" w:sz="4" w:space="0" w:color="auto"/>
              <w:right w:val="single" w:sz="4" w:space="0" w:color="auto"/>
            </w:tcBorders>
            <w:shd w:val="clear" w:color="auto" w:fill="auto"/>
            <w:vAlign w:val="center"/>
          </w:tcPr>
          <w:p w14:paraId="12F9919C"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3315,48</w:t>
            </w:r>
          </w:p>
        </w:tc>
        <w:tc>
          <w:tcPr>
            <w:tcW w:w="870" w:type="dxa"/>
            <w:tcBorders>
              <w:top w:val="nil"/>
              <w:left w:val="nil"/>
              <w:bottom w:val="single" w:sz="4" w:space="0" w:color="auto"/>
              <w:right w:val="single" w:sz="4" w:space="0" w:color="auto"/>
            </w:tcBorders>
            <w:shd w:val="clear" w:color="auto" w:fill="auto"/>
            <w:vAlign w:val="center"/>
            <w:hideMark/>
          </w:tcPr>
          <w:p w14:paraId="0B53CCEA"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1,04</w:t>
            </w:r>
          </w:p>
        </w:tc>
        <w:tc>
          <w:tcPr>
            <w:tcW w:w="1314" w:type="dxa"/>
            <w:tcBorders>
              <w:top w:val="nil"/>
              <w:left w:val="nil"/>
              <w:bottom w:val="single" w:sz="4" w:space="0" w:color="auto"/>
              <w:right w:val="single" w:sz="4" w:space="0" w:color="auto"/>
            </w:tcBorders>
            <w:shd w:val="clear" w:color="auto" w:fill="auto"/>
            <w:vAlign w:val="center"/>
            <w:hideMark/>
          </w:tcPr>
          <w:p w14:paraId="28E8EC2D"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01.07.2030</w:t>
            </w:r>
          </w:p>
        </w:tc>
        <w:tc>
          <w:tcPr>
            <w:tcW w:w="1146" w:type="dxa"/>
            <w:tcBorders>
              <w:top w:val="nil"/>
              <w:left w:val="nil"/>
              <w:bottom w:val="single" w:sz="4" w:space="0" w:color="auto"/>
              <w:right w:val="single" w:sz="4" w:space="0" w:color="auto"/>
            </w:tcBorders>
            <w:shd w:val="clear" w:color="auto" w:fill="auto"/>
            <w:vAlign w:val="center"/>
            <w:hideMark/>
          </w:tcPr>
          <w:p w14:paraId="0AB9328C"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30.06.2031</w:t>
            </w:r>
          </w:p>
        </w:tc>
      </w:tr>
      <w:tr w:rsidR="00394249" w:rsidRPr="00CF4A0A" w14:paraId="10F2AAD1" w14:textId="77777777" w:rsidTr="006530F3">
        <w:trPr>
          <w:trHeight w:val="20"/>
        </w:trPr>
        <w:tc>
          <w:tcPr>
            <w:tcW w:w="851" w:type="dxa"/>
            <w:tcBorders>
              <w:top w:val="nil"/>
              <w:left w:val="single" w:sz="4" w:space="0" w:color="auto"/>
              <w:bottom w:val="single" w:sz="4" w:space="0" w:color="auto"/>
              <w:right w:val="single" w:sz="4" w:space="0" w:color="auto"/>
            </w:tcBorders>
          </w:tcPr>
          <w:p w14:paraId="4A28649B" w14:textId="1E57D0C3" w:rsidR="00394249" w:rsidRPr="00722895" w:rsidRDefault="00394249" w:rsidP="001364CA">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w:t>
            </w:r>
          </w:p>
        </w:tc>
        <w:tc>
          <w:tcPr>
            <w:tcW w:w="3402" w:type="dxa"/>
            <w:tcBorders>
              <w:top w:val="nil"/>
              <w:left w:val="single" w:sz="4" w:space="0" w:color="auto"/>
              <w:bottom w:val="single" w:sz="4" w:space="0" w:color="auto"/>
              <w:right w:val="single" w:sz="4" w:space="0" w:color="auto"/>
            </w:tcBorders>
            <w:shd w:val="clear" w:color="auto" w:fill="auto"/>
            <w:vAlign w:val="center"/>
          </w:tcPr>
          <w:p w14:paraId="6ACF5DA7" w14:textId="7630D355"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3448,10</w:t>
            </w:r>
          </w:p>
        </w:tc>
        <w:tc>
          <w:tcPr>
            <w:tcW w:w="2333" w:type="dxa"/>
            <w:tcBorders>
              <w:top w:val="nil"/>
              <w:left w:val="nil"/>
              <w:bottom w:val="single" w:sz="4" w:space="0" w:color="auto"/>
              <w:right w:val="single" w:sz="4" w:space="0" w:color="auto"/>
            </w:tcBorders>
            <w:shd w:val="clear" w:color="auto" w:fill="auto"/>
            <w:vAlign w:val="center"/>
          </w:tcPr>
          <w:p w14:paraId="3048B57F"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3448,10</w:t>
            </w:r>
          </w:p>
        </w:tc>
        <w:tc>
          <w:tcPr>
            <w:tcW w:w="870" w:type="dxa"/>
            <w:tcBorders>
              <w:top w:val="nil"/>
              <w:left w:val="nil"/>
              <w:bottom w:val="single" w:sz="4" w:space="0" w:color="auto"/>
              <w:right w:val="single" w:sz="4" w:space="0" w:color="auto"/>
            </w:tcBorders>
            <w:shd w:val="clear" w:color="auto" w:fill="auto"/>
            <w:vAlign w:val="center"/>
            <w:hideMark/>
          </w:tcPr>
          <w:p w14:paraId="70679D47"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1,04</w:t>
            </w:r>
          </w:p>
        </w:tc>
        <w:tc>
          <w:tcPr>
            <w:tcW w:w="1314" w:type="dxa"/>
            <w:tcBorders>
              <w:top w:val="nil"/>
              <w:left w:val="nil"/>
              <w:bottom w:val="single" w:sz="4" w:space="0" w:color="auto"/>
              <w:right w:val="single" w:sz="4" w:space="0" w:color="auto"/>
            </w:tcBorders>
            <w:shd w:val="clear" w:color="auto" w:fill="auto"/>
            <w:vAlign w:val="center"/>
            <w:hideMark/>
          </w:tcPr>
          <w:p w14:paraId="5209AC52"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01.07.2031</w:t>
            </w:r>
          </w:p>
        </w:tc>
        <w:tc>
          <w:tcPr>
            <w:tcW w:w="1146" w:type="dxa"/>
            <w:tcBorders>
              <w:top w:val="nil"/>
              <w:left w:val="nil"/>
              <w:bottom w:val="single" w:sz="4" w:space="0" w:color="auto"/>
              <w:right w:val="single" w:sz="4" w:space="0" w:color="auto"/>
            </w:tcBorders>
            <w:shd w:val="clear" w:color="auto" w:fill="auto"/>
            <w:vAlign w:val="center"/>
            <w:hideMark/>
          </w:tcPr>
          <w:p w14:paraId="5824A59F"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30.06.2032</w:t>
            </w:r>
          </w:p>
        </w:tc>
      </w:tr>
      <w:tr w:rsidR="00394249" w:rsidRPr="00CF4A0A" w14:paraId="7099FE75" w14:textId="77777777" w:rsidTr="006530F3">
        <w:trPr>
          <w:trHeight w:val="20"/>
        </w:trPr>
        <w:tc>
          <w:tcPr>
            <w:tcW w:w="851" w:type="dxa"/>
            <w:tcBorders>
              <w:top w:val="nil"/>
              <w:left w:val="single" w:sz="4" w:space="0" w:color="auto"/>
              <w:bottom w:val="single" w:sz="4" w:space="0" w:color="auto"/>
              <w:right w:val="single" w:sz="4" w:space="0" w:color="auto"/>
            </w:tcBorders>
          </w:tcPr>
          <w:p w14:paraId="7A0C4756" w14:textId="223B62C5" w:rsidR="00394249" w:rsidRPr="00722895" w:rsidRDefault="00394249" w:rsidP="001364CA">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10.</w:t>
            </w:r>
          </w:p>
        </w:tc>
        <w:tc>
          <w:tcPr>
            <w:tcW w:w="3402" w:type="dxa"/>
            <w:tcBorders>
              <w:top w:val="nil"/>
              <w:left w:val="single" w:sz="4" w:space="0" w:color="auto"/>
              <w:bottom w:val="single" w:sz="4" w:space="0" w:color="auto"/>
              <w:right w:val="single" w:sz="4" w:space="0" w:color="auto"/>
            </w:tcBorders>
            <w:shd w:val="clear" w:color="auto" w:fill="auto"/>
            <w:vAlign w:val="center"/>
          </w:tcPr>
          <w:p w14:paraId="488FD689" w14:textId="0AA86A8D"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3586,02</w:t>
            </w:r>
          </w:p>
        </w:tc>
        <w:tc>
          <w:tcPr>
            <w:tcW w:w="2333" w:type="dxa"/>
            <w:tcBorders>
              <w:top w:val="nil"/>
              <w:left w:val="nil"/>
              <w:bottom w:val="single" w:sz="4" w:space="0" w:color="auto"/>
              <w:right w:val="single" w:sz="4" w:space="0" w:color="auto"/>
            </w:tcBorders>
            <w:shd w:val="clear" w:color="auto" w:fill="auto"/>
            <w:vAlign w:val="center"/>
          </w:tcPr>
          <w:p w14:paraId="512631F7"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3586,02</w:t>
            </w:r>
          </w:p>
        </w:tc>
        <w:tc>
          <w:tcPr>
            <w:tcW w:w="870" w:type="dxa"/>
            <w:tcBorders>
              <w:top w:val="nil"/>
              <w:left w:val="nil"/>
              <w:bottom w:val="single" w:sz="4" w:space="0" w:color="auto"/>
              <w:right w:val="single" w:sz="4" w:space="0" w:color="auto"/>
            </w:tcBorders>
            <w:shd w:val="clear" w:color="auto" w:fill="auto"/>
            <w:vAlign w:val="center"/>
            <w:hideMark/>
          </w:tcPr>
          <w:p w14:paraId="4157B5A9"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1,04</w:t>
            </w:r>
          </w:p>
        </w:tc>
        <w:tc>
          <w:tcPr>
            <w:tcW w:w="1314" w:type="dxa"/>
            <w:tcBorders>
              <w:top w:val="nil"/>
              <w:left w:val="nil"/>
              <w:bottom w:val="single" w:sz="4" w:space="0" w:color="auto"/>
              <w:right w:val="single" w:sz="4" w:space="0" w:color="auto"/>
            </w:tcBorders>
            <w:shd w:val="clear" w:color="auto" w:fill="auto"/>
            <w:vAlign w:val="center"/>
            <w:hideMark/>
          </w:tcPr>
          <w:p w14:paraId="5CE0E192"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01.07.2032</w:t>
            </w:r>
          </w:p>
        </w:tc>
        <w:tc>
          <w:tcPr>
            <w:tcW w:w="1146" w:type="dxa"/>
            <w:tcBorders>
              <w:top w:val="nil"/>
              <w:left w:val="nil"/>
              <w:bottom w:val="single" w:sz="4" w:space="0" w:color="auto"/>
              <w:right w:val="single" w:sz="4" w:space="0" w:color="auto"/>
            </w:tcBorders>
            <w:shd w:val="clear" w:color="auto" w:fill="auto"/>
            <w:vAlign w:val="center"/>
            <w:hideMark/>
          </w:tcPr>
          <w:p w14:paraId="3A3A7B53" w14:textId="77777777" w:rsidR="00394249" w:rsidRPr="00722895" w:rsidRDefault="00394249" w:rsidP="001364C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30.06.2033</w:t>
            </w:r>
          </w:p>
        </w:tc>
      </w:tr>
    </w:tbl>
    <w:p w14:paraId="4D7ACE47" w14:textId="5EF8DFC6" w:rsidR="00BF56E9" w:rsidRDefault="00BF56E9" w:rsidP="00545317">
      <w:pPr>
        <w:pStyle w:val="afa"/>
        <w:ind w:firstLine="0"/>
        <w:rPr>
          <w:rFonts w:eastAsiaTheme="majorEastAsia"/>
          <w:lang w:val="ru-RU"/>
        </w:rPr>
      </w:pPr>
      <w:r w:rsidRPr="00114620">
        <w:rPr>
          <w:rFonts w:eastAsiaTheme="majorEastAsia"/>
          <w:lang w:val="ru-RU"/>
        </w:rPr>
        <w:t xml:space="preserve"> </w:t>
      </w:r>
    </w:p>
    <w:p w14:paraId="2C4B6C4B" w14:textId="7DC78FBA" w:rsidR="007A72B1" w:rsidRDefault="006A1223" w:rsidP="00902C14">
      <w:pPr>
        <w:pStyle w:val="1"/>
        <w:numPr>
          <w:ilvl w:val="2"/>
          <w:numId w:val="1"/>
        </w:numPr>
        <w:tabs>
          <w:tab w:val="left" w:pos="284"/>
        </w:tabs>
        <w:ind w:left="0" w:firstLine="0"/>
      </w:pPr>
      <w:bookmarkStart w:id="130" w:name="_Toc138843220"/>
      <w:r>
        <w:t>Описание структуры цен (тарифов), установленных на момент разработки схемы теплоснабжения.</w:t>
      </w:r>
      <w:bookmarkEnd w:id="130"/>
      <w:r>
        <w:t xml:space="preserve"> </w:t>
      </w:r>
    </w:p>
    <w:p w14:paraId="250CBA3A" w14:textId="77777777" w:rsidR="006A1223" w:rsidRDefault="006A1223" w:rsidP="00902C14">
      <w:pPr>
        <w:pStyle w:val="aff2"/>
        <w:tabs>
          <w:tab w:val="left" w:pos="284"/>
        </w:tabs>
        <w:ind w:firstLine="0"/>
      </w:pPr>
      <w:bookmarkStart w:id="131" w:name="_Ref15035421"/>
      <w:bookmarkStart w:id="132" w:name="_Ref15457052"/>
      <w:r>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14:paraId="74511471" w14:textId="52C130EA" w:rsidR="006A1223" w:rsidRDefault="006A1223" w:rsidP="00902C14">
      <w:pPr>
        <w:pStyle w:val="aff2"/>
        <w:tabs>
          <w:tab w:val="left" w:pos="284"/>
        </w:tabs>
        <w:ind w:firstLine="0"/>
      </w:pPr>
      <w:r>
        <w:t>На основании вышеперечисленного формируется цена тарифа на тепловую энергию, которая проходит слушания и защиту в Департаменте по тарифам Новосибирской области.</w:t>
      </w:r>
    </w:p>
    <w:p w14:paraId="5F3C3B05" w14:textId="0C483552" w:rsidR="006A1223" w:rsidRDefault="006A1223" w:rsidP="00902C14">
      <w:pPr>
        <w:pStyle w:val="1"/>
        <w:numPr>
          <w:ilvl w:val="2"/>
          <w:numId w:val="1"/>
        </w:numPr>
        <w:tabs>
          <w:tab w:val="left" w:pos="284"/>
        </w:tabs>
        <w:ind w:left="0" w:firstLine="0"/>
      </w:pPr>
      <w:r>
        <w:t xml:space="preserve"> </w:t>
      </w:r>
      <w:bookmarkStart w:id="133" w:name="_Toc138843221"/>
      <w:r>
        <w:t>Описание платы за подключение к системе теплоснабжения.</w:t>
      </w:r>
      <w:bookmarkEnd w:id="133"/>
      <w:r>
        <w:t xml:space="preserve"> </w:t>
      </w:r>
    </w:p>
    <w:p w14:paraId="636F8F23" w14:textId="458C84A6" w:rsidR="006A1223" w:rsidRDefault="006A1223" w:rsidP="00902C14">
      <w:pPr>
        <w:tabs>
          <w:tab w:val="left" w:pos="284"/>
        </w:tabs>
        <w:jc w:val="both"/>
      </w:pPr>
      <w:r w:rsidRPr="002C0D59">
        <w:t>На момент актуализации схемы теплоснабжения плата за подключение (технологическое присоединение) к системе теплоснабжения</w:t>
      </w:r>
      <w:r>
        <w:t xml:space="preserve"> для </w:t>
      </w:r>
      <w:r w:rsidR="007A367B">
        <w:t>МУП «</w:t>
      </w:r>
      <w:proofErr w:type="spellStart"/>
      <w:r w:rsidR="007A367B">
        <w:t>Заковряжинское</w:t>
      </w:r>
      <w:proofErr w:type="spellEnd"/>
      <w:r w:rsidR="00DB52B3">
        <w:t xml:space="preserve"> ЖКХ»</w:t>
      </w:r>
      <w:r>
        <w:t xml:space="preserve"> Департаментом по тарифам Новосибирской области не установлена. </w:t>
      </w:r>
    </w:p>
    <w:p w14:paraId="09AA78CC" w14:textId="3A0060E6" w:rsidR="006A1223" w:rsidRDefault="006A1223" w:rsidP="00902C14">
      <w:pPr>
        <w:pStyle w:val="1"/>
        <w:numPr>
          <w:ilvl w:val="2"/>
          <w:numId w:val="1"/>
        </w:numPr>
        <w:tabs>
          <w:tab w:val="left" w:pos="284"/>
        </w:tabs>
        <w:ind w:left="0" w:firstLine="0"/>
      </w:pPr>
      <w:bookmarkStart w:id="134" w:name="_Toc138843222"/>
      <w:r>
        <w:t>Описание платы за услуги по поддержанию резервной тепловой мощности, в том числе для социально значимых категорий потребителей.</w:t>
      </w:r>
      <w:bookmarkEnd w:id="134"/>
      <w:r>
        <w:t xml:space="preserve"> </w:t>
      </w:r>
    </w:p>
    <w:p w14:paraId="3B922F4C" w14:textId="3214EABC" w:rsidR="006A1223" w:rsidRDefault="006A1223" w:rsidP="00902C14">
      <w:pPr>
        <w:tabs>
          <w:tab w:val="left" w:pos="284"/>
        </w:tabs>
        <w:jc w:val="both"/>
      </w:pPr>
      <w:r w:rsidRPr="00137AEF">
        <w:t xml:space="preserve">Плата за услуги по поддержанию резервной тепловой мощности </w:t>
      </w:r>
      <w:r>
        <w:t xml:space="preserve">в том числе </w:t>
      </w:r>
      <w:r w:rsidRPr="00137AEF">
        <w:t>для социально значимых категорий потребителей</w:t>
      </w:r>
      <w:r>
        <w:t xml:space="preserve"> на территории </w:t>
      </w:r>
      <w:proofErr w:type="spellStart"/>
      <w:r w:rsidR="004E2AD7">
        <w:t>Заковряжинс</w:t>
      </w:r>
      <w:r>
        <w:t>кого</w:t>
      </w:r>
      <w:proofErr w:type="spellEnd"/>
      <w:r>
        <w:t xml:space="preserve"> сельсовета Сузунского района не установлена. </w:t>
      </w:r>
    </w:p>
    <w:p w14:paraId="2F5B38F0" w14:textId="09276D8F" w:rsidR="006A1223" w:rsidRPr="00C4087B" w:rsidRDefault="006A1223" w:rsidP="00902C14">
      <w:pPr>
        <w:pStyle w:val="1"/>
        <w:numPr>
          <w:ilvl w:val="2"/>
          <w:numId w:val="1"/>
        </w:numPr>
        <w:tabs>
          <w:tab w:val="left" w:pos="284"/>
        </w:tabs>
        <w:ind w:left="0" w:firstLine="0"/>
      </w:pPr>
      <w:bookmarkStart w:id="135" w:name="_Toc135639430"/>
      <w:bookmarkStart w:id="136" w:name="_Toc138843223"/>
      <w:r>
        <w:t>Описание изменений в утверждё</w:t>
      </w:r>
      <w:r w:rsidRPr="00C4087B">
        <w:t>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135"/>
      <w:bookmarkEnd w:id="136"/>
    </w:p>
    <w:p w14:paraId="2087ADC4" w14:textId="05421037" w:rsidR="00044324" w:rsidRPr="00044324" w:rsidRDefault="00044324" w:rsidP="00044324">
      <w:pPr>
        <w:tabs>
          <w:tab w:val="left" w:pos="284"/>
        </w:tabs>
        <w:jc w:val="both"/>
        <w:rPr>
          <w:rStyle w:val="docdata"/>
          <w:color w:val="000000"/>
        </w:rPr>
      </w:pPr>
      <w:bookmarkStart w:id="137" w:name="_Toc135639431"/>
      <w:bookmarkStart w:id="138" w:name="_Toc138843224"/>
      <w:r w:rsidRPr="00044324">
        <w:rPr>
          <w:rStyle w:val="docdata"/>
          <w:color w:val="000000"/>
        </w:rPr>
        <w:t xml:space="preserve">Обычно тарифы индексируются один раз в год, с 1 июля. Согласно Постановлению Губернатора Новосибирской области от 15.12.2023 № 250 «О предельных(максимальных)индексах изменения размера вносимой гражданам платы за коммунальные </w:t>
      </w:r>
      <w:r w:rsidR="00EB5073" w:rsidRPr="00044324">
        <w:rPr>
          <w:rStyle w:val="docdata"/>
          <w:color w:val="000000"/>
        </w:rPr>
        <w:t>услуги в</w:t>
      </w:r>
      <w:r w:rsidRPr="00044324">
        <w:rPr>
          <w:rStyle w:val="docdata"/>
          <w:color w:val="000000"/>
        </w:rPr>
        <w:t xml:space="preserve"> муниципальных образованиях Новосибирской области на 2024-2028 годы», предельный (максимальный) индекс изменения размера вносимой гражданами платы за коммунальные </w:t>
      </w:r>
      <w:r w:rsidR="006C5E95" w:rsidRPr="00044324">
        <w:rPr>
          <w:rStyle w:val="docdata"/>
          <w:color w:val="000000"/>
        </w:rPr>
        <w:t>услуги в</w:t>
      </w:r>
      <w:r w:rsidRPr="00044324">
        <w:rPr>
          <w:rStyle w:val="docdata"/>
          <w:color w:val="000000"/>
        </w:rPr>
        <w:t xml:space="preserve"> </w:t>
      </w:r>
      <w:proofErr w:type="spellStart"/>
      <w:r w:rsidR="00EB5073">
        <w:rPr>
          <w:rStyle w:val="docdata"/>
          <w:color w:val="000000"/>
        </w:rPr>
        <w:t>Заковряжинском</w:t>
      </w:r>
      <w:proofErr w:type="spellEnd"/>
      <w:r w:rsidR="00EB5073">
        <w:rPr>
          <w:rStyle w:val="docdata"/>
          <w:color w:val="000000"/>
        </w:rPr>
        <w:t xml:space="preserve"> </w:t>
      </w:r>
      <w:r w:rsidRPr="00044324">
        <w:rPr>
          <w:rStyle w:val="docdata"/>
          <w:color w:val="000000"/>
        </w:rPr>
        <w:t xml:space="preserve">сельсовете с 01.07.2024 составляет 9,5 </w:t>
      </w:r>
    </w:p>
    <w:p w14:paraId="411AE708" w14:textId="461F6760" w:rsidR="009B067E" w:rsidRDefault="009B067E" w:rsidP="00902C14">
      <w:pPr>
        <w:pStyle w:val="1"/>
        <w:numPr>
          <w:ilvl w:val="1"/>
          <w:numId w:val="1"/>
        </w:numPr>
        <w:tabs>
          <w:tab w:val="left" w:pos="284"/>
        </w:tabs>
        <w:ind w:left="0" w:firstLine="0"/>
      </w:pPr>
      <w:r>
        <w:t xml:space="preserve">Часть 12. </w:t>
      </w:r>
      <w:r w:rsidRPr="00FB124F">
        <w:t xml:space="preserve">Описание существующих технических и технологических проблем в системах </w:t>
      </w:r>
      <w:r w:rsidRPr="0003735A">
        <w:t>теплоснабжения поселения</w:t>
      </w:r>
      <w:bookmarkEnd w:id="137"/>
      <w:bookmarkEnd w:id="138"/>
    </w:p>
    <w:p w14:paraId="401DF9FE" w14:textId="2BBAA034" w:rsidR="009B067E" w:rsidRDefault="009B067E" w:rsidP="00902C14">
      <w:pPr>
        <w:pStyle w:val="1"/>
        <w:numPr>
          <w:ilvl w:val="2"/>
          <w:numId w:val="1"/>
        </w:numPr>
        <w:tabs>
          <w:tab w:val="left" w:pos="284"/>
        </w:tabs>
        <w:ind w:left="0" w:firstLine="0"/>
      </w:pPr>
      <w:bookmarkStart w:id="139" w:name="_Toc135639432"/>
      <w:bookmarkStart w:id="140" w:name="_Toc138843225"/>
      <w:r>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t>теплопотребляющих</w:t>
      </w:r>
      <w:proofErr w:type="spellEnd"/>
      <w:r>
        <w:t xml:space="preserve"> установок потребителей)</w:t>
      </w:r>
      <w:bookmarkEnd w:id="139"/>
      <w:bookmarkEnd w:id="140"/>
    </w:p>
    <w:p w14:paraId="590C682D" w14:textId="78BED155" w:rsidR="009B067E" w:rsidRPr="002C0D59" w:rsidRDefault="009B067E" w:rsidP="00902C14">
      <w:pPr>
        <w:tabs>
          <w:tab w:val="left" w:pos="284"/>
        </w:tabs>
        <w:jc w:val="both"/>
      </w:pPr>
      <w:r w:rsidRPr="002C0D59">
        <w:t xml:space="preserve">Анализ системы теплоснабжения </w:t>
      </w:r>
      <w:proofErr w:type="spellStart"/>
      <w:r w:rsidR="004E2AD7">
        <w:t>Заковряжинс</w:t>
      </w:r>
      <w:r>
        <w:t>кого</w:t>
      </w:r>
      <w:proofErr w:type="spellEnd"/>
      <w:r>
        <w:t xml:space="preserve"> сельсовета</w:t>
      </w:r>
      <w:r w:rsidRPr="002C0D59">
        <w:t xml:space="preserve"> привёл к следующим выводам:</w:t>
      </w:r>
    </w:p>
    <w:p w14:paraId="24A09026" w14:textId="2E692652" w:rsidR="005565BC" w:rsidRDefault="005565BC" w:rsidP="00902C14">
      <w:pPr>
        <w:pStyle w:val="a4"/>
        <w:numPr>
          <w:ilvl w:val="0"/>
          <w:numId w:val="7"/>
        </w:numPr>
        <w:tabs>
          <w:tab w:val="left" w:pos="284"/>
        </w:tabs>
        <w:spacing w:before="120" w:after="120" w:line="240" w:lineRule="auto"/>
        <w:ind w:left="0" w:firstLine="0"/>
        <w:jc w:val="both"/>
      </w:pPr>
      <w:r>
        <w:t>Высокий износ тепловых сетей приводит к увеличенным потерям тепловой энергии и снижает надежность теплоснабжения потребителей.</w:t>
      </w:r>
    </w:p>
    <w:p w14:paraId="09AEB06B" w14:textId="3323BC21" w:rsidR="009B067E" w:rsidRPr="002C0D59" w:rsidRDefault="009B067E" w:rsidP="00902C14">
      <w:pPr>
        <w:pStyle w:val="a4"/>
        <w:numPr>
          <w:ilvl w:val="0"/>
          <w:numId w:val="7"/>
        </w:numPr>
        <w:tabs>
          <w:tab w:val="left" w:pos="284"/>
        </w:tabs>
        <w:spacing w:before="120" w:after="120" w:line="240" w:lineRule="auto"/>
        <w:ind w:left="0" w:firstLine="0"/>
        <w:jc w:val="both"/>
      </w:pPr>
      <w:r w:rsidRPr="002C0D59">
        <w:t>Отсутствие приборов коммерческого учёта тепловой энергии у ряда потребителей не позволяет оценить фактическое потребление тепловой энергии каждым жилым дом</w:t>
      </w:r>
      <w:r>
        <w:t>ом. Установка приборов учёта</w:t>
      </w:r>
      <w:r w:rsidRPr="002C0D59">
        <w:t xml:space="preserve"> позволит производить оплату за фактически потреблённую тепловую энергию и правильно оценить тепловые характеристики ограждающих конструкций.</w:t>
      </w:r>
    </w:p>
    <w:p w14:paraId="0DB2A7B4" w14:textId="77777777" w:rsidR="009B067E" w:rsidRPr="002C0D59" w:rsidRDefault="009B067E" w:rsidP="00902C14">
      <w:pPr>
        <w:pStyle w:val="a4"/>
        <w:numPr>
          <w:ilvl w:val="0"/>
          <w:numId w:val="7"/>
        </w:numPr>
        <w:tabs>
          <w:tab w:val="left" w:pos="284"/>
        </w:tabs>
        <w:spacing w:before="120" w:after="120" w:line="240" w:lineRule="auto"/>
        <w:ind w:left="0" w:firstLine="0"/>
        <w:jc w:val="both"/>
      </w:pPr>
      <w:r w:rsidRPr="002C0D59">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объёмов водопотребления, снижению качества коммунальных услуг.</w:t>
      </w:r>
    </w:p>
    <w:p w14:paraId="19D86C06" w14:textId="53728AE3" w:rsidR="009B067E" w:rsidRDefault="009B067E" w:rsidP="00902C14">
      <w:pPr>
        <w:pStyle w:val="1"/>
        <w:numPr>
          <w:ilvl w:val="2"/>
          <w:numId w:val="1"/>
        </w:numPr>
        <w:tabs>
          <w:tab w:val="left" w:pos="284"/>
        </w:tabs>
        <w:ind w:left="0" w:firstLine="0"/>
      </w:pPr>
      <w:bookmarkStart w:id="141" w:name="_Toc135639433"/>
      <w:bookmarkStart w:id="142" w:name="_Toc138843226"/>
      <w:r w:rsidRPr="0003735A">
        <w:t>Описание существующих проблем организации надёжного теплоснабжения поселения (перечень пр</w:t>
      </w:r>
      <w:r>
        <w:t>ичин, приводящих к снижению надё</w:t>
      </w:r>
      <w:r w:rsidRPr="0003735A">
        <w:t xml:space="preserve">жности теплоснабжения, включая проблемы в работе </w:t>
      </w:r>
      <w:proofErr w:type="spellStart"/>
      <w:r w:rsidRPr="0003735A">
        <w:t>теплопотребляющих</w:t>
      </w:r>
      <w:proofErr w:type="spellEnd"/>
      <w:r w:rsidRPr="0003735A">
        <w:t xml:space="preserve"> установок потребителей)</w:t>
      </w:r>
      <w:bookmarkEnd w:id="141"/>
      <w:bookmarkEnd w:id="142"/>
    </w:p>
    <w:p w14:paraId="1EB4EE89" w14:textId="4C520B9B" w:rsidR="009B067E" w:rsidRDefault="009B067E" w:rsidP="00902C14">
      <w:pPr>
        <w:tabs>
          <w:tab w:val="left" w:pos="284"/>
        </w:tabs>
        <w:jc w:val="both"/>
      </w:pPr>
      <w:r w:rsidRPr="002C0D59">
        <w:t>Для организации надёжного теплоснабжения потребите</w:t>
      </w:r>
      <w:r w:rsidR="005565BC">
        <w:t xml:space="preserve">лей тепловой энергии необходима реконструкция существующих тепловых сетей, а также </w:t>
      </w:r>
      <w:r w:rsidRPr="002C0D59">
        <w:t xml:space="preserve">наличие у потребителей приборов учёта теплоносителя и тепловой энергии. В настоящий момент в </w:t>
      </w:r>
      <w:proofErr w:type="spellStart"/>
      <w:r w:rsidR="004E2AD7">
        <w:t>Заковряжинс</w:t>
      </w:r>
      <w:r>
        <w:t>ком</w:t>
      </w:r>
      <w:proofErr w:type="spellEnd"/>
      <w:r>
        <w:t xml:space="preserve"> сельсовете</w:t>
      </w:r>
      <w:r w:rsidRPr="002C0D59">
        <w:t xml:space="preserve"> у большинства потребителей отсутствуют приборы учёта.</w:t>
      </w:r>
    </w:p>
    <w:p w14:paraId="1E2FB4C5" w14:textId="01419553" w:rsidR="009B067E" w:rsidRPr="002C0D59" w:rsidRDefault="009B067E" w:rsidP="00902C14">
      <w:pPr>
        <w:tabs>
          <w:tab w:val="left" w:pos="284"/>
        </w:tabs>
        <w:jc w:val="both"/>
      </w:pPr>
      <w:r w:rsidRPr="002C0D59">
        <w:t xml:space="preserve">Проблемным вопросом развития системы теплоснабжения </w:t>
      </w:r>
      <w:proofErr w:type="spellStart"/>
      <w:r w:rsidR="004E2AD7">
        <w:t>Заковряжинс</w:t>
      </w:r>
      <w:r>
        <w:t>кого</w:t>
      </w:r>
      <w:proofErr w:type="spellEnd"/>
      <w:r>
        <w:t xml:space="preserve"> сельсовета</w:t>
      </w:r>
      <w:r w:rsidRPr="002C0D59">
        <w:t xml:space="preserve"> является наличие подключений индивидуальных жилых домов (ИЖД) к централизованной системе теплоснабжения. В связи с незначительными тепловыми нагрузками ИЖД и низкой плотности застройки увеличиваются потери теплоты при транспорте теплоносителя. </w:t>
      </w:r>
    </w:p>
    <w:p w14:paraId="2736A97B" w14:textId="432ABD81" w:rsidR="009B067E" w:rsidRDefault="009B067E" w:rsidP="00902C14">
      <w:pPr>
        <w:pStyle w:val="1"/>
        <w:numPr>
          <w:ilvl w:val="2"/>
          <w:numId w:val="1"/>
        </w:numPr>
        <w:tabs>
          <w:tab w:val="left" w:pos="284"/>
        </w:tabs>
        <w:ind w:left="0" w:firstLine="0"/>
      </w:pPr>
      <w:bookmarkStart w:id="143" w:name="_Toc135639434"/>
      <w:bookmarkStart w:id="144" w:name="_Toc138843227"/>
      <w:r>
        <w:t>Описание существующих проблем развития систем теплоснабжения</w:t>
      </w:r>
      <w:bookmarkEnd w:id="143"/>
      <w:bookmarkEnd w:id="144"/>
    </w:p>
    <w:p w14:paraId="7710AB32" w14:textId="4081CB77" w:rsidR="009B067E" w:rsidRDefault="009B067E" w:rsidP="00902C14">
      <w:pPr>
        <w:tabs>
          <w:tab w:val="left" w:pos="284"/>
        </w:tabs>
        <w:jc w:val="both"/>
      </w:pPr>
      <w:r>
        <w:t xml:space="preserve">Проблемы в развитии </w:t>
      </w:r>
      <w:r w:rsidRPr="002C0D59">
        <w:t xml:space="preserve">системы теплоснабжения </w:t>
      </w:r>
      <w:proofErr w:type="spellStart"/>
      <w:r w:rsidR="004E2AD7">
        <w:t>Заковряжинс</w:t>
      </w:r>
      <w:r>
        <w:t>кого</w:t>
      </w:r>
      <w:proofErr w:type="spellEnd"/>
      <w:r>
        <w:t xml:space="preserve"> сельсовета</w:t>
      </w:r>
      <w:r w:rsidRPr="002C0D59">
        <w:t xml:space="preserve"> </w:t>
      </w:r>
      <w:r>
        <w:t>отсутствуют.</w:t>
      </w:r>
    </w:p>
    <w:p w14:paraId="5C7BE68C" w14:textId="6F699A63" w:rsidR="009B067E" w:rsidRDefault="009B067E" w:rsidP="00902C14">
      <w:pPr>
        <w:pStyle w:val="1"/>
        <w:numPr>
          <w:ilvl w:val="2"/>
          <w:numId w:val="1"/>
        </w:numPr>
        <w:tabs>
          <w:tab w:val="left" w:pos="284"/>
        </w:tabs>
        <w:ind w:left="0" w:firstLine="0"/>
      </w:pPr>
      <w:bookmarkStart w:id="145" w:name="_Toc135639435"/>
      <w:bookmarkStart w:id="146" w:name="_Toc138843228"/>
      <w:r>
        <w:t>Описание существующих проблем надёжного и эффективного снабжения топливом действующих систем теплоснабжения</w:t>
      </w:r>
      <w:bookmarkEnd w:id="145"/>
      <w:bookmarkEnd w:id="146"/>
    </w:p>
    <w:p w14:paraId="184878CE" w14:textId="77777777" w:rsidR="009B067E" w:rsidRPr="002C0D59" w:rsidRDefault="009B067E" w:rsidP="00902C14">
      <w:pPr>
        <w:tabs>
          <w:tab w:val="left" w:pos="284"/>
        </w:tabs>
        <w:jc w:val="both"/>
      </w:pPr>
      <w:r w:rsidRPr="002C0D59">
        <w:t>Проблемы надёжного и эффективного снабжения топливом действующих систем теплоснабжения отсутствуют.</w:t>
      </w:r>
    </w:p>
    <w:p w14:paraId="2F4F388D" w14:textId="6C8FEB5E" w:rsidR="009B067E" w:rsidRDefault="009B067E" w:rsidP="00902C14">
      <w:pPr>
        <w:pStyle w:val="1"/>
        <w:numPr>
          <w:ilvl w:val="2"/>
          <w:numId w:val="1"/>
        </w:numPr>
        <w:tabs>
          <w:tab w:val="left" w:pos="284"/>
        </w:tabs>
        <w:ind w:left="0" w:firstLine="0"/>
      </w:pPr>
      <w:bookmarkStart w:id="147" w:name="_Toc135639436"/>
      <w:bookmarkStart w:id="148" w:name="_Toc138843229"/>
      <w:r>
        <w:t>Анализ предписаний надзорных органов об устранении нарушений, влияющих на безопасность и надёжность системы теплоснабжения</w:t>
      </w:r>
      <w:bookmarkEnd w:id="147"/>
      <w:bookmarkEnd w:id="148"/>
    </w:p>
    <w:p w14:paraId="0D39382A" w14:textId="77777777" w:rsidR="009B067E" w:rsidRDefault="009B067E" w:rsidP="00902C14">
      <w:pPr>
        <w:tabs>
          <w:tab w:val="left" w:pos="284"/>
        </w:tabs>
        <w:jc w:val="both"/>
      </w:pPr>
      <w:r>
        <w:t>Предписания надзорных органов об устранении нарушений, влияющих на безопасность и надежность системы теплоснабжения, отсутствуют.</w:t>
      </w:r>
    </w:p>
    <w:p w14:paraId="672C6CE9" w14:textId="011367C3" w:rsidR="009B067E" w:rsidRDefault="009B067E" w:rsidP="00902C14">
      <w:pPr>
        <w:pStyle w:val="1"/>
        <w:numPr>
          <w:ilvl w:val="2"/>
          <w:numId w:val="1"/>
        </w:numPr>
        <w:tabs>
          <w:tab w:val="left" w:pos="284"/>
        </w:tabs>
        <w:ind w:left="0" w:firstLine="0"/>
      </w:pPr>
      <w:bookmarkStart w:id="149" w:name="_Toc135639437"/>
      <w:bookmarkStart w:id="150" w:name="_Toc138843230"/>
      <w:r w:rsidRPr="0003735A">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149"/>
      <w:bookmarkEnd w:id="150"/>
    </w:p>
    <w:p w14:paraId="2E5B15B1" w14:textId="77777777" w:rsidR="009B067E" w:rsidRPr="0082114E" w:rsidRDefault="009B067E" w:rsidP="00902C14">
      <w:pPr>
        <w:tabs>
          <w:tab w:val="left" w:pos="284"/>
        </w:tabs>
        <w:jc w:val="both"/>
      </w:pPr>
      <w:r>
        <w:t>Изменения технических и технологических проблем в системах теплоснабжения за период, предшествующий актуализации схемы теплоснабжения, отсутствуют.</w:t>
      </w:r>
    </w:p>
    <w:p w14:paraId="722D44FB" w14:textId="07D6A1FC" w:rsidR="006A1223" w:rsidRDefault="003879C6" w:rsidP="00902C14">
      <w:pPr>
        <w:pStyle w:val="1"/>
        <w:numPr>
          <w:ilvl w:val="0"/>
          <w:numId w:val="1"/>
        </w:numPr>
        <w:tabs>
          <w:tab w:val="left" w:pos="284"/>
        </w:tabs>
      </w:pPr>
      <w:bookmarkStart w:id="151" w:name="_Toc138843231"/>
      <w:r>
        <w:t>Глава 2. Существующее и перспективное потребление тепловой энергии на цели теплоснабжения.</w:t>
      </w:r>
      <w:bookmarkEnd w:id="151"/>
      <w:r>
        <w:t xml:space="preserve"> </w:t>
      </w:r>
    </w:p>
    <w:p w14:paraId="501107A7" w14:textId="5A5CABAB" w:rsidR="003879C6" w:rsidRDefault="003879C6" w:rsidP="00902C14">
      <w:pPr>
        <w:pStyle w:val="1"/>
        <w:numPr>
          <w:ilvl w:val="1"/>
          <w:numId w:val="1"/>
        </w:numPr>
        <w:tabs>
          <w:tab w:val="left" w:pos="284"/>
        </w:tabs>
      </w:pPr>
      <w:r>
        <w:t xml:space="preserve"> </w:t>
      </w:r>
      <w:bookmarkStart w:id="152" w:name="_Toc138843232"/>
      <w:r>
        <w:t>Данные базового уровня потребления тепла на цели теплоснабжения.</w:t>
      </w:r>
      <w:bookmarkEnd w:id="152"/>
      <w:r>
        <w:t xml:space="preserve"> </w:t>
      </w:r>
    </w:p>
    <w:p w14:paraId="190ECB6F" w14:textId="4789FC88" w:rsidR="003879C6" w:rsidRDefault="003879C6" w:rsidP="00902C14">
      <w:pPr>
        <w:tabs>
          <w:tab w:val="left" w:pos="284"/>
        </w:tabs>
        <w:jc w:val="both"/>
      </w:pPr>
      <w:r>
        <w:t xml:space="preserve">Значение существующего отпуска тепловой энергии от котельной </w:t>
      </w:r>
      <w:r w:rsidR="007A367B">
        <w:t>МУП «</w:t>
      </w:r>
      <w:proofErr w:type="spellStart"/>
      <w:r w:rsidR="007A367B">
        <w:t>Заковряжинское</w:t>
      </w:r>
      <w:proofErr w:type="spellEnd"/>
      <w:r w:rsidR="00DB52B3">
        <w:t xml:space="preserve"> ЖКХ»</w:t>
      </w:r>
      <w:r>
        <w:t xml:space="preserve"> по ул. </w:t>
      </w:r>
      <w:r w:rsidR="002C0925">
        <w:t>Ленина</w:t>
      </w:r>
      <w:r>
        <w:t xml:space="preserve"> </w:t>
      </w:r>
      <w:r w:rsidR="003C18F3">
        <w:t>за 202</w:t>
      </w:r>
      <w:r w:rsidR="002D7114">
        <w:t>3</w:t>
      </w:r>
      <w:r w:rsidR="003C18F3">
        <w:t xml:space="preserve"> год составляет 2</w:t>
      </w:r>
      <w:r w:rsidR="005565BC">
        <w:t> 779,1</w:t>
      </w:r>
      <w:r w:rsidR="003C18F3">
        <w:t xml:space="preserve"> Гкал. </w:t>
      </w:r>
    </w:p>
    <w:p w14:paraId="3511AE3E" w14:textId="14D82108" w:rsidR="003879C6" w:rsidRDefault="003879C6" w:rsidP="00902C14">
      <w:pPr>
        <w:pStyle w:val="1"/>
        <w:numPr>
          <w:ilvl w:val="1"/>
          <w:numId w:val="1"/>
        </w:numPr>
        <w:tabs>
          <w:tab w:val="left" w:pos="284"/>
        </w:tabs>
      </w:pPr>
      <w:bookmarkStart w:id="153" w:name="_Toc138843233"/>
      <w:r>
        <w:t xml:space="preserve">Прогнозы приростов площади </w:t>
      </w:r>
      <w:r w:rsidRPr="003879C6">
        <w:t>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t>.</w:t>
      </w:r>
      <w:bookmarkEnd w:id="153"/>
    </w:p>
    <w:p w14:paraId="7F1AE843" w14:textId="33ECF1FE" w:rsidR="003879C6" w:rsidRPr="003879C6" w:rsidRDefault="00D724F4" w:rsidP="00902C14">
      <w:pPr>
        <w:tabs>
          <w:tab w:val="left" w:pos="284"/>
        </w:tabs>
        <w:jc w:val="both"/>
      </w:pPr>
      <w:r>
        <w:t xml:space="preserve">В генеральном плане </w:t>
      </w:r>
      <w:proofErr w:type="spellStart"/>
      <w:r w:rsidR="004E2AD7">
        <w:t>Заковряжинс</w:t>
      </w:r>
      <w:r>
        <w:t>кого</w:t>
      </w:r>
      <w:proofErr w:type="spellEnd"/>
      <w:r>
        <w:t xml:space="preserve"> сельсовета отсутствуют данные по прогнозируемому изменению средней жилищной обеспеченности, обеспеченностью жилищного фонда отоплением, а также по изменению расхода тепла.  </w:t>
      </w:r>
    </w:p>
    <w:p w14:paraId="1C689744" w14:textId="6369552B" w:rsidR="006A1223" w:rsidRDefault="00D724F4" w:rsidP="00902C14">
      <w:pPr>
        <w:pStyle w:val="1"/>
        <w:numPr>
          <w:ilvl w:val="1"/>
          <w:numId w:val="1"/>
        </w:numPr>
        <w:tabs>
          <w:tab w:val="left" w:pos="284"/>
        </w:tabs>
      </w:pPr>
      <w:bookmarkStart w:id="154" w:name="_Toc135639441"/>
      <w:bookmarkStart w:id="155" w:name="_Toc138843234"/>
      <w: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54"/>
      <w:r>
        <w:t>.</w:t>
      </w:r>
      <w:bookmarkEnd w:id="155"/>
    </w:p>
    <w:p w14:paraId="7788876C" w14:textId="77777777" w:rsidR="00A54DB9" w:rsidRPr="002C0D59" w:rsidRDefault="00A54DB9" w:rsidP="00902C14">
      <w:pPr>
        <w:tabs>
          <w:tab w:val="left" w:pos="284"/>
        </w:tabs>
        <w:jc w:val="both"/>
      </w:pPr>
      <w:r w:rsidRPr="002C0D59">
        <w:t>Удельные укрупнённые показатели расхода теплоты на отопление и вентиляцию для перспективной застройки разработаны на основе нормативных документов, устанавливающих предельные значения удельных показателей теплопотребления для новых зданий различного назначения.</w:t>
      </w:r>
    </w:p>
    <w:p w14:paraId="4BC02B13" w14:textId="77777777" w:rsidR="00A54DB9" w:rsidRPr="002C0D59" w:rsidRDefault="00A54DB9" w:rsidP="00902C14">
      <w:pPr>
        <w:tabs>
          <w:tab w:val="left" w:pos="284"/>
        </w:tabs>
        <w:jc w:val="both"/>
      </w:pPr>
      <w:r w:rsidRPr="002C0D59">
        <w:t>Удельное теплопотребление определено с учётом климатических особенностей рассматриваемого региона. Климатические параметры отопительного периода приняты в соответствии со СП 131.13330.20</w:t>
      </w:r>
      <w:r>
        <w:t>20</w:t>
      </w:r>
      <w:r w:rsidRPr="002C0D59">
        <w:t xml:space="preserve"> «Строительная климатология».</w:t>
      </w:r>
    </w:p>
    <w:p w14:paraId="26416706" w14:textId="77777777" w:rsidR="00A54DB9" w:rsidRPr="002C0D59" w:rsidRDefault="00A54DB9" w:rsidP="00902C14">
      <w:pPr>
        <w:tabs>
          <w:tab w:val="left" w:pos="284"/>
        </w:tabs>
        <w:jc w:val="both"/>
      </w:pPr>
      <w:r w:rsidRPr="002C0D59">
        <w:t>Для жилых зданий введено разделение на две группы – для многоэтажного (5 этажей) и для малоэтажного (1 – 4 этажа) жилищного фонда.</w:t>
      </w:r>
    </w:p>
    <w:p w14:paraId="361A12F8" w14:textId="77777777" w:rsidR="00A54DB9" w:rsidRPr="002C0D59" w:rsidRDefault="00A54DB9" w:rsidP="00902C14">
      <w:pPr>
        <w:tabs>
          <w:tab w:val="left" w:pos="284"/>
        </w:tabs>
        <w:jc w:val="both"/>
      </w:pPr>
      <w:r w:rsidRPr="002C0D59">
        <w:t xml:space="preserve">Для социальных и общественно-деловых зданий удельное теплопотребление в </w:t>
      </w:r>
      <w:r w:rsidRPr="00F963AE">
        <w:t>СП 50.13330.2012</w:t>
      </w:r>
      <w:r w:rsidRPr="002C0D59">
        <w:t xml:space="preserve"> «Тепловая защита зданий» задано суммарно для системы отопления и вентиляции. При этом удельные расходы теплоты различны для зданий различного назначения. Удельное теплопотребление рассчитано для каждого типа учреждений, затем на основании полученных данных были определены средневзвешенные величины удельного расхода теплоты на отопление и вентиляцию социальных и общественно-деловых зданий, которые использовались в дальнейших расчётах.</w:t>
      </w:r>
    </w:p>
    <w:p w14:paraId="21567A01" w14:textId="77777777" w:rsidR="00A54DB9" w:rsidRPr="002C0D59" w:rsidRDefault="00A54DB9" w:rsidP="00902C14">
      <w:pPr>
        <w:tabs>
          <w:tab w:val="left" w:pos="284"/>
        </w:tabs>
        <w:jc w:val="both"/>
      </w:pPr>
      <w:r w:rsidRPr="002C0D59">
        <w:t>Для определения теплопотребления отдельно в системе отопления и отдельно в системе вентиляции использовано следующее допущение: расход теплоты в системе отопления компенсирует трансмиссионные потери через ограждающие конструкции и подогрев инфильтрационного воздуха в нерабочее время, система вентиляции обеспечивает, подогрев вентиляционного воздуха в рабочее время.</w:t>
      </w:r>
    </w:p>
    <w:p w14:paraId="0D933DE6" w14:textId="77777777" w:rsidR="00A54DB9" w:rsidRPr="002C0D59" w:rsidRDefault="00A54DB9" w:rsidP="00902C14">
      <w:pPr>
        <w:tabs>
          <w:tab w:val="left" w:pos="284"/>
        </w:tabs>
        <w:jc w:val="both"/>
      </w:pPr>
      <w:r w:rsidRPr="002C0D59">
        <w:t xml:space="preserve">На основании полученных значений удельного теплопотребления с использованием методических положений, изложенных в </w:t>
      </w:r>
      <w:r w:rsidRPr="00F963AE">
        <w:t>СП 50.13330.2012</w:t>
      </w:r>
      <w:r w:rsidRPr="002C0D59">
        <w:t xml:space="preserve"> «Тепловая защита зданий», были рассчитаны удельные величины тепловых нагрузок систем отопления и вентиляции.</w:t>
      </w:r>
    </w:p>
    <w:p w14:paraId="37E95A27" w14:textId="77777777" w:rsidR="00A54DB9" w:rsidRPr="002C0D59" w:rsidRDefault="00A54DB9" w:rsidP="00902C14">
      <w:pPr>
        <w:tabs>
          <w:tab w:val="left" w:pos="284"/>
        </w:tabs>
        <w:jc w:val="both"/>
      </w:pPr>
      <w:r w:rsidRPr="002C0D59">
        <w:t xml:space="preserve">Результаты расчётов удельных значений расходов тепловой энергии и удельных величин тепловых нагрузок представлены в таблицах </w:t>
      </w:r>
      <w:r>
        <w:t>ниже</w:t>
      </w:r>
      <w:r w:rsidRPr="002C0D59">
        <w:t>.</w:t>
      </w:r>
    </w:p>
    <w:p w14:paraId="0E346B81" w14:textId="42E409F6" w:rsidR="00A54DB9" w:rsidRPr="00A54DB9" w:rsidRDefault="00A54DB9" w:rsidP="00F87C58">
      <w:pPr>
        <w:pStyle w:val="afa"/>
        <w:rPr>
          <w:i w:val="0"/>
          <w:lang w:val="ru-RU"/>
        </w:rPr>
      </w:pPr>
      <w:bookmarkStart w:id="156" w:name="_Toc35871398"/>
      <w:bookmarkStart w:id="157" w:name="_Toc135639607"/>
      <w:bookmarkStart w:id="158" w:name="_Toc138260576"/>
      <w:r w:rsidRPr="00A54DB9">
        <w:rPr>
          <w:lang w:val="ru-RU"/>
        </w:rPr>
        <w:t xml:space="preserve">Таблица </w:t>
      </w:r>
      <w:r w:rsidRPr="00A54DB9">
        <w:rPr>
          <w:noProof/>
          <w:lang w:val="ru-RU"/>
        </w:rPr>
        <w:t>2</w:t>
      </w:r>
      <w:r w:rsidR="00064A4C">
        <w:rPr>
          <w:noProof/>
          <w:lang w:val="ru-RU"/>
        </w:rPr>
        <w:t>2</w:t>
      </w:r>
      <w:r w:rsidRPr="00A54DB9">
        <w:rPr>
          <w:lang w:val="ru-RU"/>
        </w:rPr>
        <w:t>. Удельное теплопотребление и удельная тепловая нагрузка строящихся жилых зданий на отопление</w:t>
      </w:r>
      <w:bookmarkEnd w:id="156"/>
      <w:bookmarkEnd w:id="157"/>
      <w:bookmarkEnd w:id="1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81"/>
        <w:gridCol w:w="1349"/>
        <w:gridCol w:w="1207"/>
        <w:gridCol w:w="1128"/>
        <w:gridCol w:w="1206"/>
        <w:gridCol w:w="1128"/>
        <w:gridCol w:w="1212"/>
      </w:tblGrid>
      <w:tr w:rsidR="00A54DB9" w:rsidRPr="00520C8D" w14:paraId="5ACA13EA" w14:textId="77777777" w:rsidTr="00982ED4">
        <w:trPr>
          <w:trHeight w:val="227"/>
          <w:jc w:val="center"/>
        </w:trPr>
        <w:tc>
          <w:tcPr>
            <w:tcW w:w="2527" w:type="dxa"/>
            <w:vMerge w:val="restart"/>
            <w:vAlign w:val="center"/>
          </w:tcPr>
          <w:p w14:paraId="0C0CE578" w14:textId="77777777" w:rsidR="00A54DB9" w:rsidRPr="00520C8D" w:rsidRDefault="00A54DB9" w:rsidP="00902C14">
            <w:pPr>
              <w:pStyle w:val="af6"/>
              <w:tabs>
                <w:tab w:val="left" w:pos="284"/>
              </w:tabs>
              <w:jc w:val="both"/>
            </w:pPr>
            <w:r w:rsidRPr="00520C8D">
              <w:t>Вид зданий</w:t>
            </w:r>
          </w:p>
        </w:tc>
        <w:tc>
          <w:tcPr>
            <w:tcW w:w="6818" w:type="dxa"/>
            <w:gridSpan w:val="6"/>
            <w:vAlign w:val="center"/>
          </w:tcPr>
          <w:p w14:paraId="65CBE982" w14:textId="77777777" w:rsidR="00A54DB9" w:rsidRPr="00520C8D" w:rsidRDefault="00A54DB9" w:rsidP="00902C14">
            <w:pPr>
              <w:pStyle w:val="af6"/>
              <w:tabs>
                <w:tab w:val="left" w:pos="284"/>
              </w:tabs>
              <w:jc w:val="both"/>
              <w:rPr>
                <w:rFonts w:eastAsia="Arial"/>
              </w:rPr>
            </w:pPr>
            <w:r w:rsidRPr="00520C8D">
              <w:t>Удельное теплопотребление и тепловая нагрузка на отопление</w:t>
            </w:r>
          </w:p>
        </w:tc>
      </w:tr>
      <w:tr w:rsidR="00A54DB9" w:rsidRPr="00520C8D" w14:paraId="185B1D78" w14:textId="77777777" w:rsidTr="00982ED4">
        <w:trPr>
          <w:trHeight w:val="227"/>
          <w:jc w:val="center"/>
        </w:trPr>
        <w:tc>
          <w:tcPr>
            <w:tcW w:w="2527" w:type="dxa"/>
            <w:vMerge/>
            <w:vAlign w:val="center"/>
          </w:tcPr>
          <w:p w14:paraId="156AE33C" w14:textId="77777777" w:rsidR="00A54DB9" w:rsidRPr="00520C8D" w:rsidRDefault="00A54DB9" w:rsidP="00902C14">
            <w:pPr>
              <w:pStyle w:val="af6"/>
              <w:tabs>
                <w:tab w:val="left" w:pos="284"/>
              </w:tabs>
              <w:jc w:val="both"/>
            </w:pPr>
          </w:p>
        </w:tc>
        <w:tc>
          <w:tcPr>
            <w:tcW w:w="2410" w:type="dxa"/>
            <w:gridSpan w:val="2"/>
            <w:vAlign w:val="center"/>
          </w:tcPr>
          <w:p w14:paraId="409C2580" w14:textId="77777777" w:rsidR="00A54DB9" w:rsidRPr="00520C8D" w:rsidRDefault="00A54DB9" w:rsidP="00902C14">
            <w:pPr>
              <w:pStyle w:val="af6"/>
              <w:tabs>
                <w:tab w:val="left" w:pos="284"/>
              </w:tabs>
              <w:jc w:val="both"/>
            </w:pPr>
            <w:r w:rsidRPr="00520C8D">
              <w:t>с 2019 года</w:t>
            </w:r>
          </w:p>
        </w:tc>
        <w:tc>
          <w:tcPr>
            <w:tcW w:w="2201" w:type="dxa"/>
            <w:gridSpan w:val="2"/>
            <w:vAlign w:val="center"/>
          </w:tcPr>
          <w:p w14:paraId="41577BE3" w14:textId="77777777" w:rsidR="00A54DB9" w:rsidRPr="00520C8D" w:rsidRDefault="00A54DB9" w:rsidP="00902C14">
            <w:pPr>
              <w:pStyle w:val="af6"/>
              <w:tabs>
                <w:tab w:val="left" w:pos="284"/>
              </w:tabs>
              <w:jc w:val="both"/>
            </w:pPr>
            <w:r w:rsidRPr="00520C8D">
              <w:t>с 2024 года</w:t>
            </w:r>
          </w:p>
        </w:tc>
        <w:tc>
          <w:tcPr>
            <w:tcW w:w="2207" w:type="dxa"/>
            <w:gridSpan w:val="2"/>
            <w:vAlign w:val="center"/>
          </w:tcPr>
          <w:p w14:paraId="54388BE1" w14:textId="77777777" w:rsidR="00A54DB9" w:rsidRPr="00520C8D" w:rsidRDefault="00A54DB9" w:rsidP="00902C14">
            <w:pPr>
              <w:pStyle w:val="af6"/>
              <w:tabs>
                <w:tab w:val="left" w:pos="284"/>
              </w:tabs>
              <w:jc w:val="both"/>
            </w:pPr>
            <w:r w:rsidRPr="00520C8D">
              <w:t>с 2029 года</w:t>
            </w:r>
          </w:p>
        </w:tc>
      </w:tr>
      <w:tr w:rsidR="00A54DB9" w:rsidRPr="00520C8D" w14:paraId="6B91B9A2" w14:textId="77777777" w:rsidTr="00982ED4">
        <w:trPr>
          <w:trHeight w:val="227"/>
          <w:jc w:val="center"/>
        </w:trPr>
        <w:tc>
          <w:tcPr>
            <w:tcW w:w="2527" w:type="dxa"/>
            <w:vMerge/>
            <w:vAlign w:val="center"/>
          </w:tcPr>
          <w:p w14:paraId="7A863931" w14:textId="77777777" w:rsidR="00A54DB9" w:rsidRPr="00520C8D" w:rsidRDefault="00A54DB9" w:rsidP="00902C14">
            <w:pPr>
              <w:pStyle w:val="af6"/>
              <w:tabs>
                <w:tab w:val="left" w:pos="284"/>
              </w:tabs>
              <w:jc w:val="both"/>
            </w:pPr>
          </w:p>
        </w:tc>
        <w:tc>
          <w:tcPr>
            <w:tcW w:w="1272" w:type="dxa"/>
            <w:vAlign w:val="center"/>
          </w:tcPr>
          <w:p w14:paraId="0A4CFA46" w14:textId="77777777" w:rsidR="00A54DB9" w:rsidRPr="00520C8D" w:rsidRDefault="00A54DB9" w:rsidP="00902C14">
            <w:pPr>
              <w:pStyle w:val="af6"/>
              <w:tabs>
                <w:tab w:val="left" w:pos="284"/>
              </w:tabs>
              <w:jc w:val="both"/>
              <w:rPr>
                <w:rFonts w:eastAsia="Arial"/>
              </w:rPr>
            </w:pPr>
            <w:r w:rsidRPr="00520C8D">
              <w:t>Гкал/м2</w:t>
            </w:r>
          </w:p>
        </w:tc>
        <w:tc>
          <w:tcPr>
            <w:tcW w:w="1138" w:type="dxa"/>
            <w:vAlign w:val="center"/>
          </w:tcPr>
          <w:p w14:paraId="462A1171" w14:textId="77777777" w:rsidR="00A54DB9" w:rsidRPr="00520C8D" w:rsidRDefault="00A54DB9" w:rsidP="00902C14">
            <w:pPr>
              <w:pStyle w:val="af6"/>
              <w:tabs>
                <w:tab w:val="left" w:pos="284"/>
              </w:tabs>
              <w:jc w:val="both"/>
              <w:rPr>
                <w:rFonts w:eastAsia="Arial"/>
              </w:rPr>
            </w:pPr>
            <w:r w:rsidRPr="00520C8D">
              <w:t>ккал/ч/м2</w:t>
            </w:r>
          </w:p>
        </w:tc>
        <w:tc>
          <w:tcPr>
            <w:tcW w:w="1064" w:type="dxa"/>
            <w:vAlign w:val="center"/>
          </w:tcPr>
          <w:p w14:paraId="56EBF6DD" w14:textId="77777777" w:rsidR="00A54DB9" w:rsidRPr="00520C8D" w:rsidRDefault="00A54DB9" w:rsidP="00902C14">
            <w:pPr>
              <w:pStyle w:val="af6"/>
              <w:tabs>
                <w:tab w:val="left" w:pos="284"/>
              </w:tabs>
              <w:jc w:val="both"/>
              <w:rPr>
                <w:rFonts w:eastAsia="Arial"/>
              </w:rPr>
            </w:pPr>
            <w:r w:rsidRPr="00520C8D">
              <w:t>Гкал/м2</w:t>
            </w:r>
          </w:p>
        </w:tc>
        <w:tc>
          <w:tcPr>
            <w:tcW w:w="1137" w:type="dxa"/>
            <w:vAlign w:val="center"/>
          </w:tcPr>
          <w:p w14:paraId="356A5BD2" w14:textId="77777777" w:rsidR="00A54DB9" w:rsidRPr="00520C8D" w:rsidRDefault="00A54DB9" w:rsidP="00902C14">
            <w:pPr>
              <w:pStyle w:val="af6"/>
              <w:tabs>
                <w:tab w:val="left" w:pos="284"/>
              </w:tabs>
              <w:jc w:val="both"/>
              <w:rPr>
                <w:rFonts w:eastAsia="Arial"/>
              </w:rPr>
            </w:pPr>
            <w:r w:rsidRPr="00520C8D">
              <w:t>ккал/ч/м2</w:t>
            </w:r>
          </w:p>
        </w:tc>
        <w:tc>
          <w:tcPr>
            <w:tcW w:w="1064" w:type="dxa"/>
            <w:vAlign w:val="center"/>
          </w:tcPr>
          <w:p w14:paraId="4C515178" w14:textId="77777777" w:rsidR="00A54DB9" w:rsidRPr="00520C8D" w:rsidRDefault="00A54DB9" w:rsidP="00902C14">
            <w:pPr>
              <w:pStyle w:val="af6"/>
              <w:tabs>
                <w:tab w:val="left" w:pos="284"/>
              </w:tabs>
              <w:jc w:val="both"/>
              <w:rPr>
                <w:rFonts w:eastAsia="Arial"/>
              </w:rPr>
            </w:pPr>
            <w:r w:rsidRPr="00520C8D">
              <w:t>Гкал/м2</w:t>
            </w:r>
          </w:p>
        </w:tc>
        <w:tc>
          <w:tcPr>
            <w:tcW w:w="1143" w:type="dxa"/>
            <w:vAlign w:val="center"/>
          </w:tcPr>
          <w:p w14:paraId="66AF3BB0" w14:textId="77777777" w:rsidR="00A54DB9" w:rsidRPr="00520C8D" w:rsidRDefault="00A54DB9" w:rsidP="00902C14">
            <w:pPr>
              <w:pStyle w:val="af6"/>
              <w:tabs>
                <w:tab w:val="left" w:pos="284"/>
              </w:tabs>
              <w:jc w:val="both"/>
              <w:rPr>
                <w:rFonts w:eastAsia="Arial"/>
              </w:rPr>
            </w:pPr>
            <w:r w:rsidRPr="00520C8D">
              <w:t>ккал/ч/м2</w:t>
            </w:r>
          </w:p>
        </w:tc>
      </w:tr>
      <w:tr w:rsidR="00A54DB9" w:rsidRPr="00520C8D" w14:paraId="25F78A65" w14:textId="77777777" w:rsidTr="00982ED4">
        <w:trPr>
          <w:trHeight w:val="227"/>
          <w:jc w:val="center"/>
        </w:trPr>
        <w:tc>
          <w:tcPr>
            <w:tcW w:w="2527" w:type="dxa"/>
            <w:vAlign w:val="center"/>
          </w:tcPr>
          <w:p w14:paraId="508B6EDE" w14:textId="77777777" w:rsidR="00A54DB9" w:rsidRPr="00520C8D" w:rsidRDefault="00A54DB9" w:rsidP="00902C14">
            <w:pPr>
              <w:pStyle w:val="af6"/>
              <w:tabs>
                <w:tab w:val="left" w:pos="284"/>
              </w:tabs>
              <w:jc w:val="both"/>
              <w:rPr>
                <w:rFonts w:eastAsia="Arial"/>
              </w:rPr>
            </w:pPr>
            <w:r w:rsidRPr="00520C8D">
              <w:t xml:space="preserve">Малоэтажный жилищный фонд (1-4 </w:t>
            </w:r>
            <w:proofErr w:type="spellStart"/>
            <w:r w:rsidRPr="00520C8D">
              <w:t>эт</w:t>
            </w:r>
            <w:proofErr w:type="spellEnd"/>
            <w:r w:rsidRPr="00520C8D">
              <w:t>.)</w:t>
            </w:r>
          </w:p>
        </w:tc>
        <w:tc>
          <w:tcPr>
            <w:tcW w:w="1272" w:type="dxa"/>
            <w:vAlign w:val="center"/>
          </w:tcPr>
          <w:p w14:paraId="10290D99" w14:textId="77777777" w:rsidR="00A54DB9" w:rsidRPr="00520C8D" w:rsidRDefault="00A54DB9" w:rsidP="00902C14">
            <w:pPr>
              <w:pStyle w:val="af6"/>
              <w:tabs>
                <w:tab w:val="left" w:pos="284"/>
              </w:tabs>
              <w:jc w:val="both"/>
            </w:pPr>
            <w:r w:rsidRPr="00520C8D">
              <w:t>0,176</w:t>
            </w:r>
          </w:p>
        </w:tc>
        <w:tc>
          <w:tcPr>
            <w:tcW w:w="1138" w:type="dxa"/>
            <w:vAlign w:val="center"/>
          </w:tcPr>
          <w:p w14:paraId="11FB5CFC" w14:textId="77777777" w:rsidR="00A54DB9" w:rsidRPr="00520C8D" w:rsidRDefault="00A54DB9" w:rsidP="00902C14">
            <w:pPr>
              <w:pStyle w:val="af6"/>
              <w:tabs>
                <w:tab w:val="left" w:pos="284"/>
              </w:tabs>
              <w:jc w:val="both"/>
            </w:pPr>
            <w:r w:rsidRPr="00520C8D">
              <w:t>70,905</w:t>
            </w:r>
          </w:p>
        </w:tc>
        <w:tc>
          <w:tcPr>
            <w:tcW w:w="1064" w:type="dxa"/>
            <w:vAlign w:val="center"/>
          </w:tcPr>
          <w:p w14:paraId="732ADE13" w14:textId="77777777" w:rsidR="00A54DB9" w:rsidRPr="00520C8D" w:rsidRDefault="00A54DB9" w:rsidP="00902C14">
            <w:pPr>
              <w:pStyle w:val="af6"/>
              <w:tabs>
                <w:tab w:val="left" w:pos="284"/>
              </w:tabs>
              <w:jc w:val="both"/>
            </w:pPr>
            <w:r w:rsidRPr="00520C8D">
              <w:t>0,132</w:t>
            </w:r>
          </w:p>
        </w:tc>
        <w:tc>
          <w:tcPr>
            <w:tcW w:w="1137" w:type="dxa"/>
            <w:vAlign w:val="center"/>
          </w:tcPr>
          <w:p w14:paraId="4E967763" w14:textId="77777777" w:rsidR="00A54DB9" w:rsidRPr="00520C8D" w:rsidRDefault="00A54DB9" w:rsidP="00902C14">
            <w:pPr>
              <w:pStyle w:val="af6"/>
              <w:tabs>
                <w:tab w:val="left" w:pos="284"/>
              </w:tabs>
              <w:jc w:val="both"/>
            </w:pPr>
            <w:r w:rsidRPr="00520C8D">
              <w:t>53,179</w:t>
            </w:r>
          </w:p>
        </w:tc>
        <w:tc>
          <w:tcPr>
            <w:tcW w:w="1064" w:type="dxa"/>
            <w:vAlign w:val="center"/>
          </w:tcPr>
          <w:p w14:paraId="7D6EEDCC" w14:textId="77777777" w:rsidR="00A54DB9" w:rsidRPr="00520C8D" w:rsidRDefault="00A54DB9" w:rsidP="00902C14">
            <w:pPr>
              <w:pStyle w:val="af6"/>
              <w:tabs>
                <w:tab w:val="left" w:pos="284"/>
              </w:tabs>
              <w:jc w:val="both"/>
            </w:pPr>
            <w:r w:rsidRPr="00520C8D">
              <w:t>0,110</w:t>
            </w:r>
          </w:p>
        </w:tc>
        <w:tc>
          <w:tcPr>
            <w:tcW w:w="1143" w:type="dxa"/>
            <w:vAlign w:val="center"/>
          </w:tcPr>
          <w:p w14:paraId="23A5AD56" w14:textId="77777777" w:rsidR="00A54DB9" w:rsidRPr="00520C8D" w:rsidRDefault="00A54DB9" w:rsidP="00902C14">
            <w:pPr>
              <w:pStyle w:val="af6"/>
              <w:tabs>
                <w:tab w:val="left" w:pos="284"/>
              </w:tabs>
              <w:jc w:val="both"/>
            </w:pPr>
            <w:r w:rsidRPr="00520C8D">
              <w:t>44,316</w:t>
            </w:r>
          </w:p>
        </w:tc>
      </w:tr>
      <w:tr w:rsidR="00A54DB9" w:rsidRPr="00520C8D" w14:paraId="719FAAF3" w14:textId="77777777" w:rsidTr="00982ED4">
        <w:trPr>
          <w:trHeight w:val="227"/>
          <w:jc w:val="center"/>
        </w:trPr>
        <w:tc>
          <w:tcPr>
            <w:tcW w:w="2527" w:type="dxa"/>
            <w:vAlign w:val="center"/>
          </w:tcPr>
          <w:p w14:paraId="2485097A" w14:textId="77777777" w:rsidR="00A54DB9" w:rsidRPr="00520C8D" w:rsidRDefault="00A54DB9" w:rsidP="00902C14">
            <w:pPr>
              <w:pStyle w:val="af6"/>
              <w:tabs>
                <w:tab w:val="left" w:pos="284"/>
              </w:tabs>
              <w:jc w:val="both"/>
              <w:rPr>
                <w:rFonts w:eastAsia="Arial"/>
              </w:rPr>
            </w:pPr>
            <w:r w:rsidRPr="00520C8D">
              <w:t xml:space="preserve">Многоэтажный жилищный фонд (5 </w:t>
            </w:r>
            <w:proofErr w:type="spellStart"/>
            <w:r w:rsidRPr="00520C8D">
              <w:t>эт</w:t>
            </w:r>
            <w:proofErr w:type="spellEnd"/>
            <w:r w:rsidRPr="00520C8D">
              <w:t>.)</w:t>
            </w:r>
          </w:p>
        </w:tc>
        <w:tc>
          <w:tcPr>
            <w:tcW w:w="1272" w:type="dxa"/>
            <w:vAlign w:val="center"/>
          </w:tcPr>
          <w:p w14:paraId="1EC95D6C" w14:textId="77777777" w:rsidR="00A54DB9" w:rsidRPr="00520C8D" w:rsidRDefault="00A54DB9" w:rsidP="00902C14">
            <w:pPr>
              <w:pStyle w:val="af6"/>
              <w:tabs>
                <w:tab w:val="left" w:pos="284"/>
              </w:tabs>
              <w:jc w:val="both"/>
            </w:pPr>
            <w:r w:rsidRPr="00520C8D">
              <w:t>0,112</w:t>
            </w:r>
          </w:p>
        </w:tc>
        <w:tc>
          <w:tcPr>
            <w:tcW w:w="1138" w:type="dxa"/>
            <w:vAlign w:val="center"/>
          </w:tcPr>
          <w:p w14:paraId="2E11B261" w14:textId="77777777" w:rsidR="00A54DB9" w:rsidRPr="00520C8D" w:rsidRDefault="00A54DB9" w:rsidP="00902C14">
            <w:pPr>
              <w:pStyle w:val="af6"/>
              <w:tabs>
                <w:tab w:val="left" w:pos="284"/>
              </w:tabs>
              <w:jc w:val="both"/>
            </w:pPr>
            <w:r w:rsidRPr="00520C8D">
              <w:t>48,836</w:t>
            </w:r>
          </w:p>
        </w:tc>
        <w:tc>
          <w:tcPr>
            <w:tcW w:w="1064" w:type="dxa"/>
            <w:vAlign w:val="center"/>
          </w:tcPr>
          <w:p w14:paraId="77F50B47" w14:textId="77777777" w:rsidR="00A54DB9" w:rsidRPr="00520C8D" w:rsidRDefault="00A54DB9" w:rsidP="00902C14">
            <w:pPr>
              <w:pStyle w:val="af6"/>
              <w:tabs>
                <w:tab w:val="left" w:pos="284"/>
              </w:tabs>
              <w:jc w:val="both"/>
            </w:pPr>
            <w:r w:rsidRPr="00520C8D">
              <w:t>0,084</w:t>
            </w:r>
          </w:p>
        </w:tc>
        <w:tc>
          <w:tcPr>
            <w:tcW w:w="1137" w:type="dxa"/>
            <w:vAlign w:val="center"/>
          </w:tcPr>
          <w:p w14:paraId="0EBE8D0B" w14:textId="77777777" w:rsidR="00A54DB9" w:rsidRPr="00520C8D" w:rsidRDefault="00A54DB9" w:rsidP="00902C14">
            <w:pPr>
              <w:pStyle w:val="af6"/>
              <w:tabs>
                <w:tab w:val="left" w:pos="284"/>
              </w:tabs>
              <w:jc w:val="both"/>
            </w:pPr>
            <w:r w:rsidRPr="00520C8D">
              <w:t>36,627</w:t>
            </w:r>
          </w:p>
        </w:tc>
        <w:tc>
          <w:tcPr>
            <w:tcW w:w="1064" w:type="dxa"/>
            <w:vAlign w:val="center"/>
          </w:tcPr>
          <w:p w14:paraId="3F35A85A" w14:textId="77777777" w:rsidR="00A54DB9" w:rsidRPr="00520C8D" w:rsidRDefault="00A54DB9" w:rsidP="00902C14">
            <w:pPr>
              <w:pStyle w:val="af6"/>
              <w:tabs>
                <w:tab w:val="left" w:pos="284"/>
              </w:tabs>
              <w:jc w:val="both"/>
            </w:pPr>
            <w:r w:rsidRPr="00520C8D">
              <w:t>0,070</w:t>
            </w:r>
          </w:p>
        </w:tc>
        <w:tc>
          <w:tcPr>
            <w:tcW w:w="1143" w:type="dxa"/>
            <w:vAlign w:val="center"/>
          </w:tcPr>
          <w:p w14:paraId="088857DF" w14:textId="77777777" w:rsidR="00A54DB9" w:rsidRPr="00520C8D" w:rsidRDefault="00A54DB9" w:rsidP="00902C14">
            <w:pPr>
              <w:pStyle w:val="af6"/>
              <w:tabs>
                <w:tab w:val="left" w:pos="284"/>
              </w:tabs>
              <w:jc w:val="both"/>
            </w:pPr>
            <w:r w:rsidRPr="00520C8D">
              <w:t>30,523</w:t>
            </w:r>
          </w:p>
        </w:tc>
      </w:tr>
    </w:tbl>
    <w:p w14:paraId="1567BBB5" w14:textId="71E4C71B" w:rsidR="00A54DB9" w:rsidRPr="00A54DB9" w:rsidRDefault="00A54DB9" w:rsidP="00545317">
      <w:pPr>
        <w:pStyle w:val="afa"/>
        <w:ind w:firstLine="0"/>
        <w:rPr>
          <w:i w:val="0"/>
          <w:lang w:val="ru-RU"/>
        </w:rPr>
      </w:pPr>
      <w:bookmarkStart w:id="159" w:name="_Toc35871399"/>
      <w:bookmarkStart w:id="160" w:name="_Toc135639608"/>
      <w:bookmarkStart w:id="161" w:name="_Toc138260577"/>
      <w:r w:rsidRPr="00A54DB9">
        <w:rPr>
          <w:lang w:val="ru-RU"/>
        </w:rPr>
        <w:t xml:space="preserve">Таблица </w:t>
      </w:r>
      <w:r w:rsidRPr="00A54DB9">
        <w:rPr>
          <w:noProof/>
          <w:lang w:val="ru-RU"/>
        </w:rPr>
        <w:t>2</w:t>
      </w:r>
      <w:r w:rsidR="00064A4C">
        <w:rPr>
          <w:noProof/>
          <w:lang w:val="ru-RU"/>
        </w:rPr>
        <w:t>3</w:t>
      </w:r>
      <w:r w:rsidRPr="00A54DB9">
        <w:rPr>
          <w:lang w:val="ru-RU"/>
        </w:rPr>
        <w:t xml:space="preserve">. Удельное </w:t>
      </w:r>
      <w:r w:rsidRPr="00114620">
        <w:rPr>
          <w:lang w:val="ru-RU"/>
        </w:rPr>
        <w:t>теплопотребление</w:t>
      </w:r>
      <w:r w:rsidRPr="00A54DB9">
        <w:rPr>
          <w:lang w:val="ru-RU"/>
        </w:rPr>
        <w:t xml:space="preserve"> и удельная тепловая нагрузка строящихся социальных и общественно-деловых зданий на отопление и вентиляцию.</w:t>
      </w:r>
      <w:bookmarkEnd w:id="159"/>
      <w:bookmarkEnd w:id="160"/>
      <w:bookmarkEnd w:id="1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81"/>
        <w:gridCol w:w="1349"/>
        <w:gridCol w:w="1207"/>
        <w:gridCol w:w="1128"/>
        <w:gridCol w:w="1206"/>
        <w:gridCol w:w="1128"/>
        <w:gridCol w:w="1212"/>
      </w:tblGrid>
      <w:tr w:rsidR="00A54DB9" w:rsidRPr="00520C8D" w14:paraId="3F59177D" w14:textId="77777777" w:rsidTr="00982ED4">
        <w:trPr>
          <w:trHeight w:val="227"/>
          <w:jc w:val="center"/>
        </w:trPr>
        <w:tc>
          <w:tcPr>
            <w:tcW w:w="2527" w:type="dxa"/>
            <w:vMerge w:val="restart"/>
            <w:vAlign w:val="center"/>
          </w:tcPr>
          <w:p w14:paraId="4798D32A" w14:textId="77777777" w:rsidR="00A54DB9" w:rsidRPr="00520C8D" w:rsidRDefault="00A54DB9" w:rsidP="00902C14">
            <w:pPr>
              <w:pStyle w:val="af6"/>
              <w:tabs>
                <w:tab w:val="left" w:pos="284"/>
              </w:tabs>
              <w:jc w:val="both"/>
            </w:pPr>
            <w:r w:rsidRPr="00520C8D">
              <w:t>Вид зданий</w:t>
            </w:r>
          </w:p>
        </w:tc>
        <w:tc>
          <w:tcPr>
            <w:tcW w:w="6818" w:type="dxa"/>
            <w:gridSpan w:val="6"/>
            <w:vAlign w:val="center"/>
          </w:tcPr>
          <w:p w14:paraId="4CE9C5E1" w14:textId="77777777" w:rsidR="00A54DB9" w:rsidRPr="00520C8D" w:rsidRDefault="00A54DB9" w:rsidP="00902C14">
            <w:pPr>
              <w:pStyle w:val="af6"/>
              <w:tabs>
                <w:tab w:val="left" w:pos="284"/>
              </w:tabs>
              <w:jc w:val="both"/>
              <w:rPr>
                <w:rFonts w:eastAsia="Arial"/>
              </w:rPr>
            </w:pPr>
            <w:r w:rsidRPr="00520C8D">
              <w:t>Удельное теплопотребление и тепловая нагрузка на отопление</w:t>
            </w:r>
          </w:p>
        </w:tc>
      </w:tr>
      <w:tr w:rsidR="00A54DB9" w:rsidRPr="00520C8D" w14:paraId="31BEF9DE" w14:textId="77777777" w:rsidTr="00982ED4">
        <w:trPr>
          <w:trHeight w:val="227"/>
          <w:jc w:val="center"/>
        </w:trPr>
        <w:tc>
          <w:tcPr>
            <w:tcW w:w="2527" w:type="dxa"/>
            <w:vMerge/>
            <w:vAlign w:val="center"/>
          </w:tcPr>
          <w:p w14:paraId="57E6EC94" w14:textId="77777777" w:rsidR="00A54DB9" w:rsidRPr="00520C8D" w:rsidRDefault="00A54DB9" w:rsidP="00902C14">
            <w:pPr>
              <w:pStyle w:val="af6"/>
              <w:tabs>
                <w:tab w:val="left" w:pos="284"/>
              </w:tabs>
              <w:jc w:val="both"/>
            </w:pPr>
          </w:p>
        </w:tc>
        <w:tc>
          <w:tcPr>
            <w:tcW w:w="2410" w:type="dxa"/>
            <w:gridSpan w:val="2"/>
            <w:vAlign w:val="center"/>
          </w:tcPr>
          <w:p w14:paraId="510EBF42" w14:textId="77777777" w:rsidR="00A54DB9" w:rsidRPr="00520C8D" w:rsidRDefault="00A54DB9" w:rsidP="00902C14">
            <w:pPr>
              <w:pStyle w:val="af6"/>
              <w:tabs>
                <w:tab w:val="left" w:pos="284"/>
              </w:tabs>
              <w:jc w:val="both"/>
            </w:pPr>
            <w:r w:rsidRPr="00520C8D">
              <w:t>с 2019 года</w:t>
            </w:r>
          </w:p>
        </w:tc>
        <w:tc>
          <w:tcPr>
            <w:tcW w:w="2201" w:type="dxa"/>
            <w:gridSpan w:val="2"/>
            <w:vAlign w:val="center"/>
          </w:tcPr>
          <w:p w14:paraId="3DCC2A7B" w14:textId="77777777" w:rsidR="00A54DB9" w:rsidRPr="00520C8D" w:rsidRDefault="00A54DB9" w:rsidP="00902C14">
            <w:pPr>
              <w:pStyle w:val="af6"/>
              <w:tabs>
                <w:tab w:val="left" w:pos="284"/>
              </w:tabs>
              <w:jc w:val="both"/>
            </w:pPr>
            <w:r w:rsidRPr="00520C8D">
              <w:t>с 2024 года</w:t>
            </w:r>
          </w:p>
        </w:tc>
        <w:tc>
          <w:tcPr>
            <w:tcW w:w="2207" w:type="dxa"/>
            <w:gridSpan w:val="2"/>
            <w:vAlign w:val="center"/>
          </w:tcPr>
          <w:p w14:paraId="5C8692EA" w14:textId="77777777" w:rsidR="00A54DB9" w:rsidRPr="00520C8D" w:rsidRDefault="00A54DB9" w:rsidP="00902C14">
            <w:pPr>
              <w:pStyle w:val="af6"/>
              <w:tabs>
                <w:tab w:val="left" w:pos="284"/>
              </w:tabs>
              <w:jc w:val="both"/>
            </w:pPr>
            <w:r w:rsidRPr="00520C8D">
              <w:t>с 2029 года</w:t>
            </w:r>
          </w:p>
        </w:tc>
      </w:tr>
      <w:tr w:rsidR="00A54DB9" w:rsidRPr="00520C8D" w14:paraId="1C7AFD5B" w14:textId="77777777" w:rsidTr="00982ED4">
        <w:trPr>
          <w:trHeight w:val="227"/>
          <w:jc w:val="center"/>
        </w:trPr>
        <w:tc>
          <w:tcPr>
            <w:tcW w:w="2527" w:type="dxa"/>
            <w:vMerge/>
            <w:vAlign w:val="center"/>
          </w:tcPr>
          <w:p w14:paraId="068491D8" w14:textId="77777777" w:rsidR="00A54DB9" w:rsidRPr="00520C8D" w:rsidRDefault="00A54DB9" w:rsidP="00902C14">
            <w:pPr>
              <w:pStyle w:val="af6"/>
              <w:tabs>
                <w:tab w:val="left" w:pos="284"/>
              </w:tabs>
              <w:jc w:val="both"/>
            </w:pPr>
          </w:p>
        </w:tc>
        <w:tc>
          <w:tcPr>
            <w:tcW w:w="1272" w:type="dxa"/>
            <w:vAlign w:val="center"/>
          </w:tcPr>
          <w:p w14:paraId="26DBB6EE" w14:textId="77777777" w:rsidR="00A54DB9" w:rsidRPr="00520C8D" w:rsidRDefault="00A54DB9" w:rsidP="00902C14">
            <w:pPr>
              <w:pStyle w:val="af6"/>
              <w:tabs>
                <w:tab w:val="left" w:pos="284"/>
              </w:tabs>
              <w:jc w:val="both"/>
              <w:rPr>
                <w:rFonts w:eastAsia="Arial"/>
              </w:rPr>
            </w:pPr>
            <w:r w:rsidRPr="00520C8D">
              <w:t>Гкал/м2</w:t>
            </w:r>
          </w:p>
        </w:tc>
        <w:tc>
          <w:tcPr>
            <w:tcW w:w="1138" w:type="dxa"/>
            <w:vAlign w:val="center"/>
          </w:tcPr>
          <w:p w14:paraId="5605896C" w14:textId="77777777" w:rsidR="00A54DB9" w:rsidRPr="00520C8D" w:rsidRDefault="00A54DB9" w:rsidP="00902C14">
            <w:pPr>
              <w:pStyle w:val="af6"/>
              <w:tabs>
                <w:tab w:val="left" w:pos="284"/>
              </w:tabs>
              <w:jc w:val="both"/>
              <w:rPr>
                <w:rFonts w:eastAsia="Arial"/>
              </w:rPr>
            </w:pPr>
            <w:r w:rsidRPr="00520C8D">
              <w:t>ккал/ч/м2</w:t>
            </w:r>
          </w:p>
        </w:tc>
        <w:tc>
          <w:tcPr>
            <w:tcW w:w="1064" w:type="dxa"/>
            <w:vAlign w:val="center"/>
          </w:tcPr>
          <w:p w14:paraId="2D75E095" w14:textId="77777777" w:rsidR="00A54DB9" w:rsidRPr="00520C8D" w:rsidRDefault="00A54DB9" w:rsidP="00902C14">
            <w:pPr>
              <w:pStyle w:val="af6"/>
              <w:tabs>
                <w:tab w:val="left" w:pos="284"/>
              </w:tabs>
              <w:jc w:val="both"/>
              <w:rPr>
                <w:rFonts w:eastAsia="Arial"/>
              </w:rPr>
            </w:pPr>
            <w:r w:rsidRPr="00520C8D">
              <w:t>Гкал/м2</w:t>
            </w:r>
          </w:p>
        </w:tc>
        <w:tc>
          <w:tcPr>
            <w:tcW w:w="1137" w:type="dxa"/>
            <w:vAlign w:val="center"/>
          </w:tcPr>
          <w:p w14:paraId="1E3580A2" w14:textId="77777777" w:rsidR="00A54DB9" w:rsidRPr="00520C8D" w:rsidRDefault="00A54DB9" w:rsidP="00902C14">
            <w:pPr>
              <w:pStyle w:val="af6"/>
              <w:tabs>
                <w:tab w:val="left" w:pos="284"/>
              </w:tabs>
              <w:jc w:val="both"/>
              <w:rPr>
                <w:rFonts w:eastAsia="Arial"/>
              </w:rPr>
            </w:pPr>
            <w:r w:rsidRPr="00520C8D">
              <w:t>ккал/ч/м2</w:t>
            </w:r>
          </w:p>
        </w:tc>
        <w:tc>
          <w:tcPr>
            <w:tcW w:w="1064" w:type="dxa"/>
            <w:vAlign w:val="center"/>
          </w:tcPr>
          <w:p w14:paraId="05948BCA" w14:textId="77777777" w:rsidR="00A54DB9" w:rsidRPr="00520C8D" w:rsidRDefault="00A54DB9" w:rsidP="00902C14">
            <w:pPr>
              <w:pStyle w:val="af6"/>
              <w:tabs>
                <w:tab w:val="left" w:pos="284"/>
              </w:tabs>
              <w:jc w:val="both"/>
              <w:rPr>
                <w:rFonts w:eastAsia="Arial"/>
              </w:rPr>
            </w:pPr>
            <w:r w:rsidRPr="00520C8D">
              <w:t>Гкал/м2</w:t>
            </w:r>
          </w:p>
        </w:tc>
        <w:tc>
          <w:tcPr>
            <w:tcW w:w="1143" w:type="dxa"/>
            <w:vAlign w:val="center"/>
          </w:tcPr>
          <w:p w14:paraId="2EC37C0E" w14:textId="77777777" w:rsidR="00A54DB9" w:rsidRPr="00520C8D" w:rsidRDefault="00A54DB9" w:rsidP="00902C14">
            <w:pPr>
              <w:pStyle w:val="af6"/>
              <w:tabs>
                <w:tab w:val="left" w:pos="284"/>
              </w:tabs>
              <w:jc w:val="both"/>
              <w:rPr>
                <w:rFonts w:eastAsia="Arial"/>
              </w:rPr>
            </w:pPr>
            <w:r w:rsidRPr="00520C8D">
              <w:t>ккал/ч/м2</w:t>
            </w:r>
          </w:p>
        </w:tc>
      </w:tr>
      <w:tr w:rsidR="00A54DB9" w:rsidRPr="00520C8D" w14:paraId="78DBD620" w14:textId="77777777" w:rsidTr="00982ED4">
        <w:trPr>
          <w:trHeight w:val="227"/>
          <w:jc w:val="center"/>
        </w:trPr>
        <w:tc>
          <w:tcPr>
            <w:tcW w:w="2527" w:type="dxa"/>
            <w:vAlign w:val="center"/>
          </w:tcPr>
          <w:p w14:paraId="35563E7C" w14:textId="77777777" w:rsidR="00A54DB9" w:rsidRPr="00520C8D" w:rsidRDefault="00A54DB9" w:rsidP="00902C14">
            <w:pPr>
              <w:pStyle w:val="af6"/>
              <w:tabs>
                <w:tab w:val="left" w:pos="284"/>
              </w:tabs>
              <w:jc w:val="both"/>
              <w:rPr>
                <w:rFonts w:eastAsia="Arial"/>
              </w:rPr>
            </w:pPr>
            <w:r w:rsidRPr="00520C8D">
              <w:t>Суммарная (на отопление и вентиляцию)</w:t>
            </w:r>
          </w:p>
        </w:tc>
        <w:tc>
          <w:tcPr>
            <w:tcW w:w="1272" w:type="dxa"/>
            <w:vAlign w:val="center"/>
          </w:tcPr>
          <w:p w14:paraId="48A7FE40" w14:textId="77777777" w:rsidR="00A54DB9" w:rsidRPr="00520C8D" w:rsidRDefault="00A54DB9" w:rsidP="00902C14">
            <w:pPr>
              <w:pStyle w:val="af6"/>
              <w:tabs>
                <w:tab w:val="left" w:pos="284"/>
              </w:tabs>
              <w:jc w:val="both"/>
            </w:pPr>
            <w:r w:rsidRPr="00520C8D">
              <w:t>0,181</w:t>
            </w:r>
          </w:p>
        </w:tc>
        <w:tc>
          <w:tcPr>
            <w:tcW w:w="1138" w:type="dxa"/>
            <w:vAlign w:val="center"/>
          </w:tcPr>
          <w:p w14:paraId="6FD1C9F8" w14:textId="77777777" w:rsidR="00A54DB9" w:rsidRPr="00520C8D" w:rsidRDefault="00A54DB9" w:rsidP="00902C14">
            <w:pPr>
              <w:pStyle w:val="af6"/>
              <w:tabs>
                <w:tab w:val="left" w:pos="284"/>
              </w:tabs>
              <w:jc w:val="both"/>
            </w:pPr>
            <w:r w:rsidRPr="00520C8D">
              <w:t>118,192</w:t>
            </w:r>
          </w:p>
        </w:tc>
        <w:tc>
          <w:tcPr>
            <w:tcW w:w="1064" w:type="dxa"/>
            <w:vAlign w:val="center"/>
          </w:tcPr>
          <w:p w14:paraId="5E3E1E70" w14:textId="77777777" w:rsidR="00A54DB9" w:rsidRPr="00520C8D" w:rsidRDefault="00A54DB9" w:rsidP="00902C14">
            <w:pPr>
              <w:pStyle w:val="af6"/>
              <w:tabs>
                <w:tab w:val="left" w:pos="284"/>
              </w:tabs>
              <w:jc w:val="both"/>
            </w:pPr>
            <w:r w:rsidRPr="00520C8D">
              <w:t>0,136</w:t>
            </w:r>
          </w:p>
        </w:tc>
        <w:tc>
          <w:tcPr>
            <w:tcW w:w="1137" w:type="dxa"/>
            <w:vAlign w:val="center"/>
          </w:tcPr>
          <w:p w14:paraId="10228588" w14:textId="77777777" w:rsidR="00A54DB9" w:rsidRPr="00520C8D" w:rsidRDefault="00A54DB9" w:rsidP="00902C14">
            <w:pPr>
              <w:pStyle w:val="af6"/>
              <w:tabs>
                <w:tab w:val="left" w:pos="284"/>
              </w:tabs>
              <w:jc w:val="both"/>
            </w:pPr>
            <w:r w:rsidRPr="00520C8D">
              <w:t>88,644</w:t>
            </w:r>
          </w:p>
        </w:tc>
        <w:tc>
          <w:tcPr>
            <w:tcW w:w="1064" w:type="dxa"/>
            <w:vAlign w:val="center"/>
          </w:tcPr>
          <w:p w14:paraId="176979E4" w14:textId="77777777" w:rsidR="00A54DB9" w:rsidRPr="00520C8D" w:rsidRDefault="00A54DB9" w:rsidP="00902C14">
            <w:pPr>
              <w:pStyle w:val="af6"/>
              <w:tabs>
                <w:tab w:val="left" w:pos="284"/>
              </w:tabs>
              <w:jc w:val="both"/>
            </w:pPr>
            <w:r w:rsidRPr="00520C8D">
              <w:t>0,113</w:t>
            </w:r>
          </w:p>
        </w:tc>
        <w:tc>
          <w:tcPr>
            <w:tcW w:w="1143" w:type="dxa"/>
            <w:vAlign w:val="center"/>
          </w:tcPr>
          <w:p w14:paraId="4475DE3E" w14:textId="77777777" w:rsidR="00A54DB9" w:rsidRPr="00520C8D" w:rsidRDefault="00A54DB9" w:rsidP="00902C14">
            <w:pPr>
              <w:pStyle w:val="af6"/>
              <w:tabs>
                <w:tab w:val="left" w:pos="284"/>
              </w:tabs>
              <w:jc w:val="both"/>
            </w:pPr>
            <w:r w:rsidRPr="00520C8D">
              <w:t>73,870</w:t>
            </w:r>
          </w:p>
        </w:tc>
      </w:tr>
    </w:tbl>
    <w:p w14:paraId="6C5F09CD" w14:textId="77777777" w:rsidR="00A54DB9" w:rsidRPr="002C0D59" w:rsidRDefault="00A54DB9" w:rsidP="00902C14">
      <w:pPr>
        <w:tabs>
          <w:tab w:val="left" w:pos="284"/>
        </w:tabs>
        <w:jc w:val="both"/>
      </w:pPr>
      <w:r w:rsidRPr="002C0D59">
        <w:t>В перспективе не планируется изменение потребления тепловой энергии производственными потребителями для технологических процессов. В связи с этим изменений удельных расходов тепловой энергии для обеспечения технологических процессов не планируется.</w:t>
      </w:r>
    </w:p>
    <w:p w14:paraId="619E464F" w14:textId="5F092E34" w:rsidR="00A54DB9" w:rsidRDefault="00A54DB9" w:rsidP="00902C14">
      <w:pPr>
        <w:pStyle w:val="1"/>
        <w:numPr>
          <w:ilvl w:val="1"/>
          <w:numId w:val="1"/>
        </w:numPr>
        <w:tabs>
          <w:tab w:val="left" w:pos="284"/>
        </w:tabs>
      </w:pPr>
      <w:bookmarkStart w:id="162" w:name="_Toc135639442"/>
      <w:bookmarkStart w:id="163" w:name="_Toc138843235"/>
      <w:r>
        <w:t>Прогнозы приростов объёмов потребления тепловой энергии (мощности) и теплоносителя с разделением по видам теплопотребления в каждом расчётном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62"/>
      <w:r>
        <w:t>.</w:t>
      </w:r>
      <w:bookmarkEnd w:id="163"/>
    </w:p>
    <w:p w14:paraId="0FFC2E80" w14:textId="77777777" w:rsidR="00A54DB9" w:rsidRPr="002C0D59" w:rsidRDefault="00A54DB9" w:rsidP="00902C14">
      <w:pPr>
        <w:tabs>
          <w:tab w:val="left" w:pos="284"/>
        </w:tabs>
        <w:jc w:val="both"/>
        <w:rPr>
          <w:lang w:eastAsia="ru-RU"/>
        </w:rPr>
      </w:pPr>
      <w:r w:rsidRPr="002C0D59">
        <w:t xml:space="preserve">Приростов объемов потребления тепловой энергии (мощности) в зонах действия источников тепловой энергии не предполагается. </w:t>
      </w:r>
      <w:r w:rsidRPr="002C0D59">
        <w:rPr>
          <w:lang w:eastAsia="ru-RU"/>
        </w:rPr>
        <w:t>Теплоснабжение объектов нового строительства предлагается от собственных источников тепла – мини-котельных, располагаемых на территориях строящихся объектов. Мощность и тип устанавливаемого в котельных оборудования будет уточняться на последующих стадиях проектирования.</w:t>
      </w:r>
    </w:p>
    <w:p w14:paraId="5890AA42" w14:textId="38FA48AB" w:rsidR="00A54DB9" w:rsidRDefault="00A54DB9" w:rsidP="00902C14">
      <w:pPr>
        <w:pStyle w:val="1"/>
        <w:numPr>
          <w:ilvl w:val="1"/>
          <w:numId w:val="1"/>
        </w:numPr>
        <w:tabs>
          <w:tab w:val="left" w:pos="284"/>
        </w:tabs>
      </w:pPr>
      <w:bookmarkStart w:id="164" w:name="_Toc135639443"/>
      <w:bookmarkStart w:id="165" w:name="_Toc138843236"/>
      <w:r>
        <w:t>Прогнозы приростов объёмов потребления тепловой энергии (мощности) и теплоносителя с разделением по видам теплопотребления в расчётных элементах территориального деления и в зонах действия индивидуального теплоснабжения на каждом этапе</w:t>
      </w:r>
      <w:bookmarkEnd w:id="164"/>
      <w:r>
        <w:t>.</w:t>
      </w:r>
      <w:bookmarkEnd w:id="165"/>
    </w:p>
    <w:p w14:paraId="40E083F0" w14:textId="09573258" w:rsidR="00A54DB9" w:rsidRPr="002C0D59" w:rsidRDefault="00A54DB9" w:rsidP="00902C14">
      <w:pPr>
        <w:tabs>
          <w:tab w:val="left" w:pos="284"/>
        </w:tabs>
        <w:jc w:val="both"/>
      </w:pPr>
      <w:r>
        <w:t xml:space="preserve">Прирост </w:t>
      </w:r>
      <w:r w:rsidRPr="002C0D59">
        <w:t xml:space="preserve">объемов потребления тепловой мощности в зонах индивидуального теплоснабжения </w:t>
      </w:r>
      <w:r>
        <w:t xml:space="preserve">в соответствии с генеральным планом </w:t>
      </w:r>
      <w:proofErr w:type="spellStart"/>
      <w:r w:rsidR="004E2AD7">
        <w:t>Заковряжинс</w:t>
      </w:r>
      <w:r>
        <w:t>кого</w:t>
      </w:r>
      <w:proofErr w:type="spellEnd"/>
      <w:r>
        <w:t xml:space="preserve"> сельсовета не планируется. </w:t>
      </w:r>
    </w:p>
    <w:p w14:paraId="1500F7BA" w14:textId="26A8E8DE" w:rsidR="00A54DB9" w:rsidRDefault="00A54DB9" w:rsidP="00902C14">
      <w:pPr>
        <w:pStyle w:val="1"/>
        <w:numPr>
          <w:ilvl w:val="1"/>
          <w:numId w:val="1"/>
        </w:numPr>
        <w:tabs>
          <w:tab w:val="left" w:pos="284"/>
        </w:tabs>
      </w:pPr>
      <w:bookmarkStart w:id="166" w:name="_Toc135639444"/>
      <w:bookmarkStart w:id="167" w:name="_Toc138843237"/>
      <w:r>
        <w:t>Прогнозы приростов объёмов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объёмов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66"/>
      <w:r>
        <w:t>.</w:t>
      </w:r>
      <w:bookmarkEnd w:id="167"/>
    </w:p>
    <w:p w14:paraId="612C6473" w14:textId="77777777" w:rsidR="00A54DB9" w:rsidRPr="00E21E84" w:rsidRDefault="00A54DB9" w:rsidP="00902C14">
      <w:pPr>
        <w:tabs>
          <w:tab w:val="left" w:pos="284"/>
        </w:tabs>
        <w:jc w:val="both"/>
      </w:pPr>
      <w:r>
        <w:t>На весь период разработки (актуализации) схемы теплоснабжения не предусматривается изменение производственных зон и их перепрофилирование.</w:t>
      </w:r>
    </w:p>
    <w:p w14:paraId="7F166D5C" w14:textId="493839C6" w:rsidR="00A54DB9" w:rsidRPr="00C4087B" w:rsidRDefault="00A54DB9" w:rsidP="00902C14">
      <w:pPr>
        <w:pStyle w:val="1"/>
        <w:numPr>
          <w:ilvl w:val="1"/>
          <w:numId w:val="1"/>
        </w:numPr>
        <w:tabs>
          <w:tab w:val="left" w:pos="284"/>
        </w:tabs>
      </w:pPr>
      <w:bookmarkStart w:id="168" w:name="_Toc135639445"/>
      <w:bookmarkStart w:id="169" w:name="_Toc138843238"/>
      <w:r w:rsidRPr="00C4087B">
        <w:t>Описание изменений показателей существующего и перспективного потребления тепловой энергии на цели теплоснабжения</w:t>
      </w:r>
      <w:bookmarkEnd w:id="168"/>
      <w:bookmarkEnd w:id="169"/>
    </w:p>
    <w:p w14:paraId="1A6E5D9B" w14:textId="5F63D790" w:rsidR="00A54DB9" w:rsidRDefault="00A54DB9" w:rsidP="00902C14">
      <w:pPr>
        <w:pStyle w:val="1"/>
        <w:numPr>
          <w:ilvl w:val="2"/>
          <w:numId w:val="1"/>
        </w:numPr>
        <w:tabs>
          <w:tab w:val="left" w:pos="284"/>
        </w:tabs>
      </w:pPr>
      <w:bookmarkStart w:id="170" w:name="_Toc135639446"/>
      <w:bookmarkStart w:id="171" w:name="_Toc138843239"/>
      <w:r w:rsidRPr="00D40AA1">
        <w:t xml:space="preserve">Перечень </w:t>
      </w:r>
      <w:r w:rsidRPr="00A519F8">
        <w:t>объ</w:t>
      </w:r>
      <w:r>
        <w:t>ектов теплопотребления, подключё</w:t>
      </w:r>
      <w:r w:rsidRPr="00A519F8">
        <w:t>нных к тепловым сетям существующих систем теплоснабжения в период, предшествующий актуализации схемы теплоснабжения</w:t>
      </w:r>
      <w:bookmarkEnd w:id="170"/>
      <w:bookmarkEnd w:id="171"/>
    </w:p>
    <w:p w14:paraId="1709CE77" w14:textId="77777777" w:rsidR="00A54DB9" w:rsidRPr="002C0D59" w:rsidRDefault="00A54DB9" w:rsidP="00902C14">
      <w:pPr>
        <w:tabs>
          <w:tab w:val="left" w:pos="284"/>
        </w:tabs>
        <w:jc w:val="both"/>
      </w:pPr>
      <w:r w:rsidRPr="002C0D59">
        <w:t>За период актуализации схемы теплоснабжения подключений к тепловым сетям новых потребителей не было.</w:t>
      </w:r>
    </w:p>
    <w:p w14:paraId="6E4265D2" w14:textId="10506C00" w:rsidR="00A54DB9" w:rsidRDefault="00A54DB9" w:rsidP="00902C14">
      <w:pPr>
        <w:pStyle w:val="1"/>
        <w:numPr>
          <w:ilvl w:val="2"/>
          <w:numId w:val="1"/>
        </w:numPr>
        <w:tabs>
          <w:tab w:val="left" w:pos="284"/>
        </w:tabs>
      </w:pPr>
      <w:bookmarkStart w:id="172" w:name="_Toc135639447"/>
      <w:bookmarkStart w:id="173" w:name="_Toc138843240"/>
      <w:r w:rsidRPr="00D40AA1">
        <w:t xml:space="preserve">Актуализированный </w:t>
      </w:r>
      <w:r w:rsidRPr="00A519F8">
        <w:t>прогноз перспективной застройки от</w:t>
      </w:r>
      <w:r>
        <w:t>носительно указанного в утверждё</w:t>
      </w:r>
      <w:r w:rsidRPr="00A519F8">
        <w:t>нной схеме теплоснабжения прогноза перспективной застройки</w:t>
      </w:r>
      <w:bookmarkEnd w:id="172"/>
      <w:bookmarkEnd w:id="173"/>
    </w:p>
    <w:p w14:paraId="04492B25" w14:textId="77777777" w:rsidR="00A54DB9" w:rsidRPr="002C0D59" w:rsidRDefault="00A54DB9" w:rsidP="00902C14">
      <w:pPr>
        <w:tabs>
          <w:tab w:val="left" w:pos="284"/>
        </w:tabs>
        <w:jc w:val="both"/>
      </w:pPr>
      <w:r w:rsidRPr="002C0D59">
        <w:t>Актуализированный прогноз перспективной застройки относительно прогноза утверждённой схемы теплоснабжения не изменился.</w:t>
      </w:r>
    </w:p>
    <w:p w14:paraId="0608D5AE" w14:textId="17A1654B" w:rsidR="00A54DB9" w:rsidRDefault="00A54DB9" w:rsidP="00902C14">
      <w:pPr>
        <w:pStyle w:val="1"/>
        <w:numPr>
          <w:ilvl w:val="2"/>
          <w:numId w:val="1"/>
        </w:numPr>
        <w:tabs>
          <w:tab w:val="left" w:pos="284"/>
        </w:tabs>
      </w:pPr>
      <w:bookmarkStart w:id="174" w:name="_Toc135639448"/>
      <w:bookmarkStart w:id="175" w:name="_Toc138843241"/>
      <w:r>
        <w:t>Расчётная тепловая нагрузка на коллекторах источников тепловой энергии</w:t>
      </w:r>
      <w:bookmarkEnd w:id="174"/>
      <w:bookmarkEnd w:id="175"/>
    </w:p>
    <w:p w14:paraId="1BFA2045" w14:textId="5157E066" w:rsidR="00A54DB9" w:rsidRDefault="00A54DB9" w:rsidP="00902C14">
      <w:pPr>
        <w:tabs>
          <w:tab w:val="left" w:pos="284"/>
        </w:tabs>
        <w:jc w:val="both"/>
      </w:pPr>
      <w:r w:rsidRPr="002C0D59">
        <w:t xml:space="preserve">Расчётная тепловая нагрузка на коллекторах источников тепловой энергии </w:t>
      </w:r>
      <w:proofErr w:type="spellStart"/>
      <w:r w:rsidR="004E2AD7">
        <w:t>Заковряжинс</w:t>
      </w:r>
      <w:r w:rsidR="00DC42E2">
        <w:t>кого</w:t>
      </w:r>
      <w:proofErr w:type="spellEnd"/>
      <w:r w:rsidR="00DC42E2">
        <w:t xml:space="preserve"> сельсовета</w:t>
      </w:r>
      <w:r w:rsidRPr="002C0D59">
        <w:t xml:space="preserve"> представлена в таблице </w:t>
      </w:r>
      <w:r>
        <w:t>ниже</w:t>
      </w:r>
      <w:r w:rsidRPr="002C0D59">
        <w:t>.</w:t>
      </w:r>
    </w:p>
    <w:p w14:paraId="7521F106" w14:textId="76437AB7" w:rsidR="00DC42E2" w:rsidRPr="00982ED4" w:rsidRDefault="00DC42E2" w:rsidP="00F87C58">
      <w:pPr>
        <w:pStyle w:val="afa"/>
        <w:rPr>
          <w:i w:val="0"/>
          <w:lang w:val="ru-RU"/>
        </w:rPr>
      </w:pPr>
      <w:bookmarkStart w:id="176" w:name="_Toc135639610"/>
      <w:bookmarkStart w:id="177" w:name="_Toc138260578"/>
      <w:r w:rsidRPr="00114620">
        <w:rPr>
          <w:lang w:val="ru-RU"/>
        </w:rPr>
        <w:t>Таблица</w:t>
      </w:r>
      <w:r w:rsidRPr="00982ED4">
        <w:rPr>
          <w:lang w:val="ru-RU"/>
        </w:rPr>
        <w:t xml:space="preserve"> </w:t>
      </w:r>
      <w:r w:rsidRPr="00982ED4">
        <w:rPr>
          <w:noProof/>
          <w:lang w:val="ru-RU"/>
        </w:rPr>
        <w:t>2</w:t>
      </w:r>
      <w:r w:rsidR="00064A4C">
        <w:rPr>
          <w:noProof/>
          <w:lang w:val="ru-RU"/>
        </w:rPr>
        <w:t>4</w:t>
      </w:r>
      <w:r w:rsidRPr="00982ED4">
        <w:rPr>
          <w:lang w:val="ru-RU"/>
        </w:rPr>
        <w:t xml:space="preserve">. Расчетная тепловая нагрузка на коллекторах </w:t>
      </w:r>
      <w:bookmarkEnd w:id="176"/>
      <w:r w:rsidRPr="00982ED4">
        <w:rPr>
          <w:lang w:val="ru-RU"/>
        </w:rPr>
        <w:t xml:space="preserve">котельной по ул. </w:t>
      </w:r>
      <w:r w:rsidR="002C0925">
        <w:rPr>
          <w:lang w:val="ru-RU"/>
        </w:rPr>
        <w:t>Ленина</w:t>
      </w:r>
      <w:bookmarkEnd w:id="177"/>
    </w:p>
    <w:tbl>
      <w:tblPr>
        <w:tblW w:w="5000" w:type="pct"/>
        <w:tblLook w:val="04A0" w:firstRow="1" w:lastRow="0" w:firstColumn="1" w:lastColumn="0" w:noHBand="0" w:noVBand="1"/>
      </w:tblPr>
      <w:tblGrid>
        <w:gridCol w:w="580"/>
        <w:gridCol w:w="1686"/>
        <w:gridCol w:w="695"/>
        <w:gridCol w:w="696"/>
        <w:gridCol w:w="696"/>
        <w:gridCol w:w="696"/>
        <w:gridCol w:w="696"/>
        <w:gridCol w:w="696"/>
        <w:gridCol w:w="696"/>
        <w:gridCol w:w="696"/>
        <w:gridCol w:w="696"/>
        <w:gridCol w:w="696"/>
        <w:gridCol w:w="686"/>
      </w:tblGrid>
      <w:tr w:rsidR="00DC42E2" w:rsidRPr="009F5EEA" w14:paraId="057A018F" w14:textId="77777777" w:rsidTr="00982ED4">
        <w:trPr>
          <w:trHeight w:val="253"/>
          <w:tblHeader/>
        </w:trPr>
        <w:tc>
          <w:tcPr>
            <w:tcW w:w="2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285E41" w14:textId="77777777" w:rsidR="00DC42E2" w:rsidRPr="009F5EEA" w:rsidRDefault="00DC42E2" w:rsidP="00902C14">
            <w:pPr>
              <w:pStyle w:val="afe"/>
              <w:tabs>
                <w:tab w:val="left" w:pos="284"/>
              </w:tabs>
              <w:jc w:val="both"/>
              <w:rPr>
                <w:b/>
                <w:bCs/>
                <w:lang w:eastAsia="ru-RU"/>
              </w:rPr>
            </w:pPr>
            <w:r w:rsidRPr="009F5EEA">
              <w:rPr>
                <w:b/>
                <w:bCs/>
                <w:lang w:eastAsia="ru-RU"/>
              </w:rPr>
              <w:t>№ п/п</w:t>
            </w:r>
          </w:p>
        </w:tc>
        <w:tc>
          <w:tcPr>
            <w:tcW w:w="851" w:type="pct"/>
            <w:tcBorders>
              <w:top w:val="single" w:sz="4" w:space="0" w:color="auto"/>
              <w:left w:val="nil"/>
              <w:bottom w:val="single" w:sz="4" w:space="0" w:color="auto"/>
              <w:right w:val="single" w:sz="4" w:space="0" w:color="auto"/>
            </w:tcBorders>
            <w:shd w:val="clear" w:color="auto" w:fill="auto"/>
            <w:vAlign w:val="center"/>
            <w:hideMark/>
          </w:tcPr>
          <w:p w14:paraId="51B4ACD1" w14:textId="77777777" w:rsidR="00DC42E2" w:rsidRPr="009F5EEA" w:rsidRDefault="00DC42E2" w:rsidP="00902C14">
            <w:pPr>
              <w:pStyle w:val="afe"/>
              <w:tabs>
                <w:tab w:val="left" w:pos="284"/>
              </w:tabs>
              <w:jc w:val="both"/>
              <w:rPr>
                <w:b/>
                <w:bCs/>
                <w:lang w:eastAsia="ru-RU"/>
              </w:rPr>
            </w:pPr>
            <w:r w:rsidRPr="009F5EEA">
              <w:rPr>
                <w:b/>
                <w:bCs/>
                <w:lang w:eastAsia="ru-RU"/>
              </w:rPr>
              <w:t>Показатель, Гкал/ч</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1B56B986" w14:textId="720B9C0A" w:rsidR="00DC42E2" w:rsidRPr="009F5EEA" w:rsidRDefault="00DC42E2" w:rsidP="00902C14">
            <w:pPr>
              <w:pStyle w:val="afe"/>
              <w:tabs>
                <w:tab w:val="left" w:pos="284"/>
              </w:tabs>
              <w:jc w:val="both"/>
              <w:rPr>
                <w:b/>
                <w:bCs/>
                <w:lang w:eastAsia="ru-RU"/>
              </w:rPr>
            </w:pPr>
            <w:r w:rsidRPr="009F5EEA">
              <w:rPr>
                <w:b/>
                <w:bCs/>
                <w:lang w:eastAsia="ru-RU"/>
              </w:rPr>
              <w:t>202</w:t>
            </w:r>
            <w:r w:rsidR="002D7114">
              <w:rPr>
                <w:b/>
                <w:bCs/>
                <w:lang w:eastAsia="ru-RU"/>
              </w:rPr>
              <w:t>3</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69181D39" w14:textId="17B14133" w:rsidR="00DC42E2" w:rsidRPr="009F5EEA" w:rsidRDefault="00DC42E2" w:rsidP="00902C14">
            <w:pPr>
              <w:pStyle w:val="afe"/>
              <w:tabs>
                <w:tab w:val="left" w:pos="284"/>
              </w:tabs>
              <w:jc w:val="both"/>
              <w:rPr>
                <w:b/>
                <w:bCs/>
                <w:lang w:eastAsia="ru-RU"/>
              </w:rPr>
            </w:pPr>
            <w:r w:rsidRPr="009F5EEA">
              <w:rPr>
                <w:b/>
                <w:bCs/>
                <w:lang w:eastAsia="ru-RU"/>
              </w:rPr>
              <w:t>202</w:t>
            </w:r>
            <w:r w:rsidR="002D7114">
              <w:rPr>
                <w:b/>
                <w:bCs/>
                <w:lang w:eastAsia="ru-RU"/>
              </w:rPr>
              <w:t>4</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5D2601DA" w14:textId="6D36D2B2" w:rsidR="00DC42E2" w:rsidRPr="009F5EEA" w:rsidRDefault="00DC42E2" w:rsidP="00902C14">
            <w:pPr>
              <w:pStyle w:val="afe"/>
              <w:tabs>
                <w:tab w:val="left" w:pos="284"/>
              </w:tabs>
              <w:jc w:val="both"/>
              <w:rPr>
                <w:b/>
                <w:bCs/>
                <w:lang w:eastAsia="ru-RU"/>
              </w:rPr>
            </w:pPr>
            <w:r w:rsidRPr="009F5EEA">
              <w:rPr>
                <w:b/>
                <w:bCs/>
                <w:lang w:eastAsia="ru-RU"/>
              </w:rPr>
              <w:t>202</w:t>
            </w:r>
            <w:r w:rsidR="002D7114">
              <w:rPr>
                <w:b/>
                <w:bCs/>
                <w:lang w:eastAsia="ru-RU"/>
              </w:rPr>
              <w:t>5</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1621E27D" w14:textId="419F26B5" w:rsidR="00DC42E2" w:rsidRPr="009F5EEA" w:rsidRDefault="00DC42E2" w:rsidP="00902C14">
            <w:pPr>
              <w:pStyle w:val="afe"/>
              <w:tabs>
                <w:tab w:val="left" w:pos="284"/>
              </w:tabs>
              <w:jc w:val="both"/>
              <w:rPr>
                <w:b/>
                <w:bCs/>
                <w:lang w:eastAsia="ru-RU"/>
              </w:rPr>
            </w:pPr>
            <w:r w:rsidRPr="009F5EEA">
              <w:rPr>
                <w:b/>
                <w:bCs/>
                <w:lang w:eastAsia="ru-RU"/>
              </w:rPr>
              <w:t>202</w:t>
            </w:r>
            <w:r w:rsidR="002D7114">
              <w:rPr>
                <w:b/>
                <w:bCs/>
                <w:lang w:eastAsia="ru-RU"/>
              </w:rPr>
              <w:t>6</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2CFA842B" w14:textId="43C20500" w:rsidR="00DC42E2" w:rsidRPr="009F5EEA" w:rsidRDefault="00DC42E2" w:rsidP="00902C14">
            <w:pPr>
              <w:pStyle w:val="afe"/>
              <w:tabs>
                <w:tab w:val="left" w:pos="284"/>
              </w:tabs>
              <w:jc w:val="both"/>
              <w:rPr>
                <w:b/>
                <w:bCs/>
                <w:lang w:eastAsia="ru-RU"/>
              </w:rPr>
            </w:pPr>
            <w:r w:rsidRPr="009F5EEA">
              <w:rPr>
                <w:b/>
                <w:bCs/>
                <w:lang w:eastAsia="ru-RU"/>
              </w:rPr>
              <w:t>202</w:t>
            </w:r>
            <w:r w:rsidR="002D7114">
              <w:rPr>
                <w:b/>
                <w:bCs/>
                <w:lang w:eastAsia="ru-RU"/>
              </w:rPr>
              <w:t>7</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21AD2649" w14:textId="0023ADAA" w:rsidR="00DC42E2" w:rsidRPr="009F5EEA" w:rsidRDefault="00DC42E2" w:rsidP="00902C14">
            <w:pPr>
              <w:pStyle w:val="afe"/>
              <w:tabs>
                <w:tab w:val="left" w:pos="284"/>
              </w:tabs>
              <w:jc w:val="both"/>
              <w:rPr>
                <w:b/>
                <w:bCs/>
                <w:lang w:eastAsia="ru-RU"/>
              </w:rPr>
            </w:pPr>
            <w:r w:rsidRPr="009F5EEA">
              <w:rPr>
                <w:b/>
                <w:bCs/>
                <w:lang w:eastAsia="ru-RU"/>
              </w:rPr>
              <w:t>202</w:t>
            </w:r>
            <w:r w:rsidR="002D7114">
              <w:rPr>
                <w:b/>
                <w:bCs/>
                <w:lang w:eastAsia="ru-RU"/>
              </w:rPr>
              <w:t>8</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0AA28EFF" w14:textId="292174AE" w:rsidR="00DC42E2" w:rsidRPr="009F5EEA" w:rsidRDefault="00DC42E2" w:rsidP="00902C14">
            <w:pPr>
              <w:pStyle w:val="afe"/>
              <w:tabs>
                <w:tab w:val="left" w:pos="284"/>
              </w:tabs>
              <w:jc w:val="both"/>
              <w:rPr>
                <w:b/>
                <w:bCs/>
                <w:lang w:eastAsia="ru-RU"/>
              </w:rPr>
            </w:pPr>
            <w:r w:rsidRPr="009F5EEA">
              <w:rPr>
                <w:b/>
                <w:bCs/>
                <w:lang w:eastAsia="ru-RU"/>
              </w:rPr>
              <w:t>202</w:t>
            </w:r>
            <w:r w:rsidR="002D7114">
              <w:rPr>
                <w:b/>
                <w:bCs/>
                <w:lang w:eastAsia="ru-RU"/>
              </w:rPr>
              <w:t>9</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19548343" w14:textId="1925B720" w:rsidR="00DC42E2" w:rsidRPr="009F5EEA" w:rsidRDefault="00DC42E2" w:rsidP="00902C14">
            <w:pPr>
              <w:pStyle w:val="afe"/>
              <w:tabs>
                <w:tab w:val="left" w:pos="284"/>
              </w:tabs>
              <w:jc w:val="both"/>
              <w:rPr>
                <w:b/>
                <w:bCs/>
                <w:lang w:eastAsia="ru-RU"/>
              </w:rPr>
            </w:pPr>
            <w:r w:rsidRPr="009F5EEA">
              <w:rPr>
                <w:b/>
                <w:bCs/>
                <w:lang w:eastAsia="ru-RU"/>
              </w:rPr>
              <w:t>20</w:t>
            </w:r>
            <w:r w:rsidR="002D7114">
              <w:rPr>
                <w:b/>
                <w:bCs/>
                <w:lang w:eastAsia="ru-RU"/>
              </w:rPr>
              <w:t>30</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5A3C64C6" w14:textId="285110E1" w:rsidR="00DC42E2" w:rsidRPr="009F5EEA" w:rsidRDefault="00DC42E2" w:rsidP="00902C14">
            <w:pPr>
              <w:pStyle w:val="afe"/>
              <w:tabs>
                <w:tab w:val="left" w:pos="284"/>
              </w:tabs>
              <w:jc w:val="both"/>
              <w:rPr>
                <w:b/>
                <w:bCs/>
                <w:lang w:eastAsia="ru-RU"/>
              </w:rPr>
            </w:pPr>
            <w:r w:rsidRPr="009F5EEA">
              <w:rPr>
                <w:b/>
                <w:bCs/>
                <w:lang w:eastAsia="ru-RU"/>
              </w:rPr>
              <w:t>203</w:t>
            </w:r>
            <w:r w:rsidR="002D7114">
              <w:rPr>
                <w:b/>
                <w:bCs/>
                <w:lang w:eastAsia="ru-RU"/>
              </w:rPr>
              <w:t>1</w:t>
            </w:r>
          </w:p>
        </w:tc>
        <w:tc>
          <w:tcPr>
            <w:tcW w:w="351" w:type="pct"/>
            <w:tcBorders>
              <w:top w:val="single" w:sz="4" w:space="0" w:color="auto"/>
              <w:left w:val="nil"/>
              <w:bottom w:val="single" w:sz="4" w:space="0" w:color="auto"/>
              <w:right w:val="single" w:sz="4" w:space="0" w:color="auto"/>
            </w:tcBorders>
            <w:shd w:val="clear" w:color="auto" w:fill="auto"/>
            <w:noWrap/>
            <w:vAlign w:val="center"/>
            <w:hideMark/>
          </w:tcPr>
          <w:p w14:paraId="59F2EC0D" w14:textId="51C7A1F1" w:rsidR="00DC42E2" w:rsidRPr="009F5EEA" w:rsidRDefault="00DC42E2" w:rsidP="00902C14">
            <w:pPr>
              <w:pStyle w:val="afe"/>
              <w:tabs>
                <w:tab w:val="left" w:pos="284"/>
              </w:tabs>
              <w:jc w:val="both"/>
              <w:rPr>
                <w:b/>
                <w:bCs/>
                <w:lang w:eastAsia="ru-RU"/>
              </w:rPr>
            </w:pPr>
            <w:r w:rsidRPr="009F5EEA">
              <w:rPr>
                <w:b/>
                <w:bCs/>
                <w:lang w:eastAsia="ru-RU"/>
              </w:rPr>
              <w:t>203</w:t>
            </w:r>
            <w:r w:rsidR="002D7114">
              <w:rPr>
                <w:b/>
                <w:bCs/>
                <w:lang w:eastAsia="ru-RU"/>
              </w:rPr>
              <w:t>2</w:t>
            </w:r>
          </w:p>
        </w:tc>
        <w:tc>
          <w:tcPr>
            <w:tcW w:w="346" w:type="pct"/>
            <w:tcBorders>
              <w:top w:val="single" w:sz="4" w:space="0" w:color="auto"/>
              <w:left w:val="nil"/>
              <w:bottom w:val="single" w:sz="4" w:space="0" w:color="auto"/>
              <w:right w:val="single" w:sz="4" w:space="0" w:color="auto"/>
            </w:tcBorders>
            <w:shd w:val="clear" w:color="auto" w:fill="auto"/>
            <w:noWrap/>
            <w:vAlign w:val="center"/>
            <w:hideMark/>
          </w:tcPr>
          <w:p w14:paraId="57568CAE" w14:textId="77F8E8AF" w:rsidR="00DC42E2" w:rsidRPr="009F5EEA" w:rsidRDefault="00DC42E2" w:rsidP="00902C14">
            <w:pPr>
              <w:pStyle w:val="afe"/>
              <w:tabs>
                <w:tab w:val="left" w:pos="284"/>
              </w:tabs>
              <w:jc w:val="both"/>
              <w:rPr>
                <w:b/>
                <w:bCs/>
                <w:lang w:eastAsia="ru-RU"/>
              </w:rPr>
            </w:pPr>
            <w:r w:rsidRPr="009F5EEA">
              <w:rPr>
                <w:b/>
                <w:bCs/>
                <w:lang w:eastAsia="ru-RU"/>
              </w:rPr>
              <w:t>203</w:t>
            </w:r>
            <w:r w:rsidR="002D7114">
              <w:rPr>
                <w:b/>
                <w:bCs/>
                <w:lang w:eastAsia="ru-RU"/>
              </w:rPr>
              <w:t>3</w:t>
            </w:r>
          </w:p>
        </w:tc>
      </w:tr>
      <w:tr w:rsidR="005565BC" w:rsidRPr="009F5EEA" w14:paraId="2B58B5D9" w14:textId="77777777" w:rsidTr="00982ED4">
        <w:trPr>
          <w:trHeight w:val="268"/>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4424AD02" w14:textId="22746DB5" w:rsidR="005565BC" w:rsidRPr="00982ED4" w:rsidRDefault="005565BC" w:rsidP="005565BC">
            <w:pPr>
              <w:pStyle w:val="afe"/>
              <w:tabs>
                <w:tab w:val="left" w:pos="284"/>
              </w:tabs>
              <w:jc w:val="both"/>
              <w:rPr>
                <w:iCs/>
                <w:lang w:eastAsia="ru-RU"/>
              </w:rPr>
            </w:pPr>
            <w:r w:rsidRPr="00982ED4">
              <w:rPr>
                <w:iCs/>
                <w:lang w:eastAsia="ru-RU"/>
              </w:rPr>
              <w:t>1</w:t>
            </w:r>
          </w:p>
        </w:tc>
        <w:tc>
          <w:tcPr>
            <w:tcW w:w="851" w:type="pct"/>
            <w:tcBorders>
              <w:top w:val="nil"/>
              <w:left w:val="nil"/>
              <w:bottom w:val="single" w:sz="4" w:space="0" w:color="auto"/>
              <w:right w:val="single" w:sz="4" w:space="0" w:color="auto"/>
            </w:tcBorders>
            <w:shd w:val="clear" w:color="auto" w:fill="auto"/>
            <w:vAlign w:val="center"/>
            <w:hideMark/>
          </w:tcPr>
          <w:p w14:paraId="4E0DFBAB" w14:textId="77777777" w:rsidR="005565BC" w:rsidRPr="009F5EEA" w:rsidRDefault="005565BC" w:rsidP="005565BC">
            <w:pPr>
              <w:pStyle w:val="afe"/>
              <w:tabs>
                <w:tab w:val="left" w:pos="284"/>
              </w:tabs>
              <w:jc w:val="both"/>
              <w:rPr>
                <w:lang w:eastAsia="ru-RU"/>
              </w:rPr>
            </w:pPr>
            <w:r w:rsidRPr="009F5EEA">
              <w:rPr>
                <w:lang w:eastAsia="ru-RU"/>
              </w:rPr>
              <w:t>Подключенная нагрузка</w:t>
            </w:r>
          </w:p>
        </w:tc>
        <w:tc>
          <w:tcPr>
            <w:tcW w:w="351" w:type="pct"/>
            <w:tcBorders>
              <w:top w:val="nil"/>
              <w:left w:val="nil"/>
              <w:bottom w:val="single" w:sz="4" w:space="0" w:color="auto"/>
              <w:right w:val="single" w:sz="4" w:space="0" w:color="auto"/>
            </w:tcBorders>
            <w:shd w:val="clear" w:color="auto" w:fill="auto"/>
            <w:vAlign w:val="center"/>
            <w:hideMark/>
          </w:tcPr>
          <w:p w14:paraId="097CB614" w14:textId="145AE2B4" w:rsidR="005565BC" w:rsidRPr="009F5EEA" w:rsidRDefault="005565BC" w:rsidP="005565BC">
            <w:pPr>
              <w:pStyle w:val="afe"/>
              <w:tabs>
                <w:tab w:val="left" w:pos="284"/>
              </w:tabs>
              <w:jc w:val="both"/>
              <w:rPr>
                <w:lang w:eastAsia="ru-RU"/>
              </w:rPr>
            </w:pPr>
            <w:r>
              <w:rPr>
                <w:color w:val="000000"/>
                <w:szCs w:val="20"/>
              </w:rPr>
              <w:t>1,89</w:t>
            </w:r>
          </w:p>
        </w:tc>
        <w:tc>
          <w:tcPr>
            <w:tcW w:w="351" w:type="pct"/>
            <w:tcBorders>
              <w:top w:val="nil"/>
              <w:left w:val="nil"/>
              <w:bottom w:val="single" w:sz="4" w:space="0" w:color="auto"/>
              <w:right w:val="single" w:sz="4" w:space="0" w:color="auto"/>
            </w:tcBorders>
            <w:shd w:val="clear" w:color="auto" w:fill="auto"/>
            <w:vAlign w:val="center"/>
            <w:hideMark/>
          </w:tcPr>
          <w:p w14:paraId="1061C069" w14:textId="113907AC" w:rsidR="005565BC" w:rsidRPr="009F5EEA" w:rsidRDefault="005565BC" w:rsidP="005565BC">
            <w:pPr>
              <w:pStyle w:val="afe"/>
              <w:tabs>
                <w:tab w:val="left" w:pos="284"/>
              </w:tabs>
              <w:jc w:val="both"/>
              <w:rPr>
                <w:lang w:eastAsia="ru-RU"/>
              </w:rPr>
            </w:pPr>
            <w:r>
              <w:rPr>
                <w:color w:val="000000"/>
                <w:szCs w:val="20"/>
              </w:rPr>
              <w:t>1,89</w:t>
            </w:r>
          </w:p>
        </w:tc>
        <w:tc>
          <w:tcPr>
            <w:tcW w:w="351" w:type="pct"/>
            <w:tcBorders>
              <w:top w:val="nil"/>
              <w:left w:val="nil"/>
              <w:bottom w:val="single" w:sz="4" w:space="0" w:color="auto"/>
              <w:right w:val="single" w:sz="4" w:space="0" w:color="auto"/>
            </w:tcBorders>
            <w:shd w:val="clear" w:color="auto" w:fill="auto"/>
            <w:vAlign w:val="center"/>
            <w:hideMark/>
          </w:tcPr>
          <w:p w14:paraId="111F36E4" w14:textId="6F46B518" w:rsidR="005565BC" w:rsidRPr="009F5EEA" w:rsidRDefault="005565BC" w:rsidP="005565BC">
            <w:pPr>
              <w:pStyle w:val="afe"/>
              <w:tabs>
                <w:tab w:val="left" w:pos="284"/>
              </w:tabs>
              <w:jc w:val="both"/>
              <w:rPr>
                <w:lang w:eastAsia="ru-RU"/>
              </w:rPr>
            </w:pPr>
            <w:r>
              <w:rPr>
                <w:color w:val="000000"/>
                <w:szCs w:val="20"/>
              </w:rPr>
              <w:t>1,89</w:t>
            </w:r>
          </w:p>
        </w:tc>
        <w:tc>
          <w:tcPr>
            <w:tcW w:w="351" w:type="pct"/>
            <w:tcBorders>
              <w:top w:val="nil"/>
              <w:left w:val="nil"/>
              <w:bottom w:val="single" w:sz="4" w:space="0" w:color="auto"/>
              <w:right w:val="single" w:sz="4" w:space="0" w:color="auto"/>
            </w:tcBorders>
            <w:shd w:val="clear" w:color="auto" w:fill="auto"/>
            <w:vAlign w:val="center"/>
            <w:hideMark/>
          </w:tcPr>
          <w:p w14:paraId="75898BE3" w14:textId="76F2CEB0" w:rsidR="005565BC" w:rsidRPr="009F5EEA" w:rsidRDefault="005565BC" w:rsidP="005565BC">
            <w:pPr>
              <w:pStyle w:val="afe"/>
              <w:tabs>
                <w:tab w:val="left" w:pos="284"/>
              </w:tabs>
              <w:jc w:val="both"/>
              <w:rPr>
                <w:lang w:eastAsia="ru-RU"/>
              </w:rPr>
            </w:pPr>
            <w:r>
              <w:rPr>
                <w:color w:val="000000"/>
                <w:szCs w:val="20"/>
              </w:rPr>
              <w:t>1,89</w:t>
            </w:r>
          </w:p>
        </w:tc>
        <w:tc>
          <w:tcPr>
            <w:tcW w:w="351" w:type="pct"/>
            <w:tcBorders>
              <w:top w:val="nil"/>
              <w:left w:val="nil"/>
              <w:bottom w:val="single" w:sz="4" w:space="0" w:color="auto"/>
              <w:right w:val="single" w:sz="4" w:space="0" w:color="auto"/>
            </w:tcBorders>
            <w:shd w:val="clear" w:color="auto" w:fill="auto"/>
            <w:vAlign w:val="center"/>
            <w:hideMark/>
          </w:tcPr>
          <w:p w14:paraId="38C8731C" w14:textId="732A15B6" w:rsidR="005565BC" w:rsidRPr="009F5EEA" w:rsidRDefault="005565BC" w:rsidP="005565BC">
            <w:pPr>
              <w:pStyle w:val="afe"/>
              <w:tabs>
                <w:tab w:val="left" w:pos="284"/>
              </w:tabs>
              <w:jc w:val="both"/>
              <w:rPr>
                <w:lang w:eastAsia="ru-RU"/>
              </w:rPr>
            </w:pPr>
            <w:r>
              <w:rPr>
                <w:color w:val="000000"/>
                <w:szCs w:val="20"/>
              </w:rPr>
              <w:t>1,89</w:t>
            </w:r>
          </w:p>
        </w:tc>
        <w:tc>
          <w:tcPr>
            <w:tcW w:w="351" w:type="pct"/>
            <w:tcBorders>
              <w:top w:val="nil"/>
              <w:left w:val="nil"/>
              <w:bottom w:val="single" w:sz="4" w:space="0" w:color="auto"/>
              <w:right w:val="single" w:sz="4" w:space="0" w:color="auto"/>
            </w:tcBorders>
            <w:shd w:val="clear" w:color="auto" w:fill="auto"/>
            <w:vAlign w:val="center"/>
            <w:hideMark/>
          </w:tcPr>
          <w:p w14:paraId="7CF4C585" w14:textId="02B94E7A" w:rsidR="005565BC" w:rsidRPr="009F5EEA" w:rsidRDefault="005565BC" w:rsidP="005565BC">
            <w:pPr>
              <w:pStyle w:val="afe"/>
              <w:tabs>
                <w:tab w:val="left" w:pos="284"/>
              </w:tabs>
              <w:jc w:val="both"/>
              <w:rPr>
                <w:lang w:eastAsia="ru-RU"/>
              </w:rPr>
            </w:pPr>
            <w:r>
              <w:rPr>
                <w:color w:val="000000"/>
                <w:szCs w:val="20"/>
              </w:rPr>
              <w:t>1,89</w:t>
            </w:r>
          </w:p>
        </w:tc>
        <w:tc>
          <w:tcPr>
            <w:tcW w:w="351" w:type="pct"/>
            <w:tcBorders>
              <w:top w:val="nil"/>
              <w:left w:val="nil"/>
              <w:bottom w:val="single" w:sz="4" w:space="0" w:color="auto"/>
              <w:right w:val="single" w:sz="4" w:space="0" w:color="auto"/>
            </w:tcBorders>
            <w:shd w:val="clear" w:color="auto" w:fill="auto"/>
            <w:vAlign w:val="center"/>
            <w:hideMark/>
          </w:tcPr>
          <w:p w14:paraId="554A830A" w14:textId="53B85B44" w:rsidR="005565BC" w:rsidRPr="009F5EEA" w:rsidRDefault="005565BC" w:rsidP="005565BC">
            <w:pPr>
              <w:pStyle w:val="afe"/>
              <w:tabs>
                <w:tab w:val="left" w:pos="284"/>
              </w:tabs>
              <w:jc w:val="both"/>
              <w:rPr>
                <w:lang w:eastAsia="ru-RU"/>
              </w:rPr>
            </w:pPr>
            <w:r>
              <w:rPr>
                <w:color w:val="000000"/>
                <w:szCs w:val="20"/>
              </w:rPr>
              <w:t>1,89</w:t>
            </w:r>
          </w:p>
        </w:tc>
        <w:tc>
          <w:tcPr>
            <w:tcW w:w="351" w:type="pct"/>
            <w:tcBorders>
              <w:top w:val="nil"/>
              <w:left w:val="nil"/>
              <w:bottom w:val="single" w:sz="4" w:space="0" w:color="auto"/>
              <w:right w:val="single" w:sz="4" w:space="0" w:color="auto"/>
            </w:tcBorders>
            <w:shd w:val="clear" w:color="auto" w:fill="auto"/>
            <w:vAlign w:val="center"/>
            <w:hideMark/>
          </w:tcPr>
          <w:p w14:paraId="2691FD10" w14:textId="6FFC85B8" w:rsidR="005565BC" w:rsidRPr="009F5EEA" w:rsidRDefault="005565BC" w:rsidP="005565BC">
            <w:pPr>
              <w:pStyle w:val="afe"/>
              <w:tabs>
                <w:tab w:val="left" w:pos="284"/>
              </w:tabs>
              <w:jc w:val="both"/>
              <w:rPr>
                <w:lang w:eastAsia="ru-RU"/>
              </w:rPr>
            </w:pPr>
            <w:r>
              <w:rPr>
                <w:color w:val="000000"/>
                <w:szCs w:val="20"/>
              </w:rPr>
              <w:t>1,89</w:t>
            </w:r>
          </w:p>
        </w:tc>
        <w:tc>
          <w:tcPr>
            <w:tcW w:w="351" w:type="pct"/>
            <w:tcBorders>
              <w:top w:val="nil"/>
              <w:left w:val="nil"/>
              <w:bottom w:val="single" w:sz="4" w:space="0" w:color="auto"/>
              <w:right w:val="single" w:sz="4" w:space="0" w:color="auto"/>
            </w:tcBorders>
            <w:shd w:val="clear" w:color="auto" w:fill="auto"/>
            <w:vAlign w:val="center"/>
            <w:hideMark/>
          </w:tcPr>
          <w:p w14:paraId="49A60DE7" w14:textId="31C7FB4F" w:rsidR="005565BC" w:rsidRPr="009F5EEA" w:rsidRDefault="005565BC" w:rsidP="005565BC">
            <w:pPr>
              <w:pStyle w:val="afe"/>
              <w:tabs>
                <w:tab w:val="left" w:pos="284"/>
              </w:tabs>
              <w:jc w:val="both"/>
              <w:rPr>
                <w:lang w:eastAsia="ru-RU"/>
              </w:rPr>
            </w:pPr>
            <w:r>
              <w:rPr>
                <w:color w:val="000000"/>
                <w:szCs w:val="20"/>
              </w:rPr>
              <w:t>1,89</w:t>
            </w:r>
          </w:p>
        </w:tc>
        <w:tc>
          <w:tcPr>
            <w:tcW w:w="351" w:type="pct"/>
            <w:tcBorders>
              <w:top w:val="nil"/>
              <w:left w:val="nil"/>
              <w:bottom w:val="single" w:sz="4" w:space="0" w:color="auto"/>
              <w:right w:val="single" w:sz="4" w:space="0" w:color="auto"/>
            </w:tcBorders>
            <w:shd w:val="clear" w:color="auto" w:fill="auto"/>
            <w:vAlign w:val="center"/>
            <w:hideMark/>
          </w:tcPr>
          <w:p w14:paraId="02702E83" w14:textId="695F9CE6" w:rsidR="005565BC" w:rsidRPr="009F5EEA" w:rsidRDefault="005565BC" w:rsidP="005565BC">
            <w:pPr>
              <w:pStyle w:val="afe"/>
              <w:tabs>
                <w:tab w:val="left" w:pos="284"/>
              </w:tabs>
              <w:jc w:val="both"/>
              <w:rPr>
                <w:lang w:eastAsia="ru-RU"/>
              </w:rPr>
            </w:pPr>
            <w:r>
              <w:rPr>
                <w:color w:val="000000"/>
                <w:szCs w:val="20"/>
              </w:rPr>
              <w:t>1,89</w:t>
            </w:r>
          </w:p>
        </w:tc>
        <w:tc>
          <w:tcPr>
            <w:tcW w:w="346" w:type="pct"/>
            <w:tcBorders>
              <w:top w:val="nil"/>
              <w:left w:val="nil"/>
              <w:bottom w:val="single" w:sz="4" w:space="0" w:color="auto"/>
              <w:right w:val="single" w:sz="4" w:space="0" w:color="auto"/>
            </w:tcBorders>
            <w:shd w:val="clear" w:color="auto" w:fill="auto"/>
            <w:vAlign w:val="center"/>
            <w:hideMark/>
          </w:tcPr>
          <w:p w14:paraId="24B51808" w14:textId="49406509" w:rsidR="005565BC" w:rsidRPr="009F5EEA" w:rsidRDefault="005565BC" w:rsidP="005565BC">
            <w:pPr>
              <w:pStyle w:val="afe"/>
              <w:tabs>
                <w:tab w:val="left" w:pos="284"/>
              </w:tabs>
              <w:jc w:val="both"/>
              <w:rPr>
                <w:lang w:eastAsia="ru-RU"/>
              </w:rPr>
            </w:pPr>
            <w:r>
              <w:rPr>
                <w:color w:val="000000"/>
                <w:szCs w:val="20"/>
              </w:rPr>
              <w:t>1,89</w:t>
            </w:r>
          </w:p>
        </w:tc>
      </w:tr>
      <w:tr w:rsidR="006276CD" w:rsidRPr="009F5EEA" w14:paraId="21C206DC" w14:textId="77777777" w:rsidTr="00A901DF">
        <w:trPr>
          <w:trHeight w:val="268"/>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054514CF" w14:textId="67A1791D" w:rsidR="006276CD" w:rsidRPr="00982ED4" w:rsidRDefault="006276CD" w:rsidP="006276CD">
            <w:pPr>
              <w:pStyle w:val="afe"/>
              <w:tabs>
                <w:tab w:val="left" w:pos="284"/>
              </w:tabs>
              <w:jc w:val="both"/>
              <w:rPr>
                <w:iCs/>
                <w:lang w:eastAsia="ru-RU"/>
              </w:rPr>
            </w:pPr>
            <w:r w:rsidRPr="00982ED4">
              <w:rPr>
                <w:iCs/>
                <w:lang w:eastAsia="ru-RU"/>
              </w:rPr>
              <w:t>2</w:t>
            </w:r>
          </w:p>
        </w:tc>
        <w:tc>
          <w:tcPr>
            <w:tcW w:w="851" w:type="pct"/>
            <w:tcBorders>
              <w:top w:val="nil"/>
              <w:left w:val="nil"/>
              <w:bottom w:val="single" w:sz="4" w:space="0" w:color="auto"/>
              <w:right w:val="single" w:sz="4" w:space="0" w:color="auto"/>
            </w:tcBorders>
            <w:shd w:val="clear" w:color="auto" w:fill="auto"/>
            <w:vAlign w:val="center"/>
            <w:hideMark/>
          </w:tcPr>
          <w:p w14:paraId="463C0DE9" w14:textId="77777777" w:rsidR="006276CD" w:rsidRPr="009F5EEA" w:rsidRDefault="006276CD" w:rsidP="006276CD">
            <w:pPr>
              <w:pStyle w:val="afe"/>
              <w:tabs>
                <w:tab w:val="left" w:pos="284"/>
              </w:tabs>
              <w:jc w:val="both"/>
              <w:rPr>
                <w:lang w:eastAsia="ru-RU"/>
              </w:rPr>
            </w:pPr>
            <w:r w:rsidRPr="009F5EEA">
              <w:rPr>
                <w:lang w:eastAsia="ru-RU"/>
              </w:rPr>
              <w:t>Потери тепловой энергии в сетях</w:t>
            </w:r>
          </w:p>
        </w:tc>
        <w:tc>
          <w:tcPr>
            <w:tcW w:w="351" w:type="pct"/>
            <w:tcBorders>
              <w:top w:val="nil"/>
              <w:left w:val="nil"/>
              <w:bottom w:val="single" w:sz="8" w:space="0" w:color="auto"/>
              <w:right w:val="single" w:sz="8" w:space="0" w:color="auto"/>
            </w:tcBorders>
            <w:shd w:val="clear" w:color="auto" w:fill="auto"/>
            <w:vAlign w:val="center"/>
            <w:hideMark/>
          </w:tcPr>
          <w:p w14:paraId="08EE6CC7" w14:textId="47BD7FEB" w:rsidR="006276CD" w:rsidRPr="009F5EEA" w:rsidRDefault="006276CD" w:rsidP="006276CD">
            <w:pPr>
              <w:pStyle w:val="afe"/>
              <w:tabs>
                <w:tab w:val="left" w:pos="284"/>
              </w:tabs>
              <w:jc w:val="both"/>
              <w:rPr>
                <w:lang w:eastAsia="ru-RU"/>
              </w:rPr>
            </w:pPr>
            <w:r>
              <w:rPr>
                <w:color w:val="000000"/>
                <w:szCs w:val="20"/>
              </w:rPr>
              <w:t>0,07</w:t>
            </w:r>
          </w:p>
        </w:tc>
        <w:tc>
          <w:tcPr>
            <w:tcW w:w="351" w:type="pct"/>
            <w:tcBorders>
              <w:top w:val="nil"/>
              <w:left w:val="nil"/>
              <w:bottom w:val="single" w:sz="8" w:space="0" w:color="auto"/>
              <w:right w:val="single" w:sz="8" w:space="0" w:color="auto"/>
            </w:tcBorders>
            <w:shd w:val="clear" w:color="auto" w:fill="auto"/>
            <w:vAlign w:val="center"/>
            <w:hideMark/>
          </w:tcPr>
          <w:p w14:paraId="3DCFCC8F" w14:textId="1B715836" w:rsidR="006276CD" w:rsidRPr="009F5EEA" w:rsidRDefault="006276CD" w:rsidP="006276CD">
            <w:pPr>
              <w:pStyle w:val="afe"/>
              <w:tabs>
                <w:tab w:val="left" w:pos="284"/>
              </w:tabs>
              <w:jc w:val="both"/>
              <w:rPr>
                <w:lang w:eastAsia="ru-RU"/>
              </w:rPr>
            </w:pPr>
            <w:r>
              <w:rPr>
                <w:color w:val="000000"/>
                <w:szCs w:val="20"/>
              </w:rPr>
              <w:t>0,07</w:t>
            </w:r>
          </w:p>
        </w:tc>
        <w:tc>
          <w:tcPr>
            <w:tcW w:w="351" w:type="pct"/>
            <w:tcBorders>
              <w:top w:val="nil"/>
              <w:left w:val="nil"/>
              <w:bottom w:val="single" w:sz="8" w:space="0" w:color="auto"/>
              <w:right w:val="single" w:sz="8" w:space="0" w:color="auto"/>
            </w:tcBorders>
            <w:shd w:val="clear" w:color="auto" w:fill="auto"/>
            <w:vAlign w:val="center"/>
            <w:hideMark/>
          </w:tcPr>
          <w:p w14:paraId="67E7619D" w14:textId="6C7681B4" w:rsidR="006276CD" w:rsidRPr="009F5EEA" w:rsidRDefault="006276CD" w:rsidP="006276CD">
            <w:pPr>
              <w:pStyle w:val="afe"/>
              <w:tabs>
                <w:tab w:val="left" w:pos="284"/>
              </w:tabs>
              <w:jc w:val="both"/>
              <w:rPr>
                <w:lang w:eastAsia="ru-RU"/>
              </w:rPr>
            </w:pPr>
            <w:r>
              <w:rPr>
                <w:color w:val="000000"/>
                <w:szCs w:val="20"/>
              </w:rPr>
              <w:t>0,07</w:t>
            </w:r>
          </w:p>
        </w:tc>
        <w:tc>
          <w:tcPr>
            <w:tcW w:w="351" w:type="pct"/>
            <w:tcBorders>
              <w:top w:val="nil"/>
              <w:left w:val="nil"/>
              <w:bottom w:val="single" w:sz="8" w:space="0" w:color="auto"/>
              <w:right w:val="single" w:sz="8" w:space="0" w:color="auto"/>
            </w:tcBorders>
            <w:shd w:val="clear" w:color="auto" w:fill="auto"/>
            <w:vAlign w:val="center"/>
            <w:hideMark/>
          </w:tcPr>
          <w:p w14:paraId="3298B1CE" w14:textId="4B018CE5" w:rsidR="006276CD" w:rsidRPr="009F5EEA" w:rsidRDefault="006276CD" w:rsidP="006276CD">
            <w:pPr>
              <w:pStyle w:val="afe"/>
              <w:tabs>
                <w:tab w:val="left" w:pos="284"/>
              </w:tabs>
              <w:jc w:val="both"/>
              <w:rPr>
                <w:lang w:eastAsia="ru-RU"/>
              </w:rPr>
            </w:pPr>
            <w:r>
              <w:rPr>
                <w:color w:val="000000"/>
                <w:szCs w:val="20"/>
              </w:rPr>
              <w:t>0,06</w:t>
            </w:r>
          </w:p>
        </w:tc>
        <w:tc>
          <w:tcPr>
            <w:tcW w:w="351" w:type="pct"/>
            <w:tcBorders>
              <w:top w:val="nil"/>
              <w:left w:val="nil"/>
              <w:bottom w:val="single" w:sz="8" w:space="0" w:color="auto"/>
              <w:right w:val="single" w:sz="8" w:space="0" w:color="auto"/>
            </w:tcBorders>
            <w:shd w:val="clear" w:color="auto" w:fill="auto"/>
            <w:vAlign w:val="center"/>
            <w:hideMark/>
          </w:tcPr>
          <w:p w14:paraId="26EA09A6" w14:textId="7B0E0E14" w:rsidR="006276CD" w:rsidRPr="009F5EEA" w:rsidRDefault="006276CD" w:rsidP="006276CD">
            <w:pPr>
              <w:pStyle w:val="afe"/>
              <w:tabs>
                <w:tab w:val="left" w:pos="284"/>
              </w:tabs>
              <w:jc w:val="both"/>
              <w:rPr>
                <w:lang w:eastAsia="ru-RU"/>
              </w:rPr>
            </w:pPr>
            <w:r>
              <w:rPr>
                <w:color w:val="000000"/>
                <w:szCs w:val="20"/>
              </w:rPr>
              <w:t>0,06</w:t>
            </w:r>
          </w:p>
        </w:tc>
        <w:tc>
          <w:tcPr>
            <w:tcW w:w="351" w:type="pct"/>
            <w:tcBorders>
              <w:top w:val="nil"/>
              <w:left w:val="nil"/>
              <w:bottom w:val="single" w:sz="8" w:space="0" w:color="auto"/>
              <w:right w:val="single" w:sz="8" w:space="0" w:color="auto"/>
            </w:tcBorders>
            <w:shd w:val="clear" w:color="auto" w:fill="auto"/>
            <w:vAlign w:val="center"/>
            <w:hideMark/>
          </w:tcPr>
          <w:p w14:paraId="7B80E8A9" w14:textId="411BC346" w:rsidR="006276CD" w:rsidRPr="009F5EEA" w:rsidRDefault="006276CD" w:rsidP="006276CD">
            <w:pPr>
              <w:pStyle w:val="afe"/>
              <w:tabs>
                <w:tab w:val="left" w:pos="284"/>
              </w:tabs>
              <w:jc w:val="both"/>
              <w:rPr>
                <w:lang w:eastAsia="ru-RU"/>
              </w:rPr>
            </w:pPr>
            <w:r>
              <w:rPr>
                <w:color w:val="000000"/>
                <w:szCs w:val="20"/>
              </w:rPr>
              <w:t>0,06</w:t>
            </w:r>
          </w:p>
        </w:tc>
        <w:tc>
          <w:tcPr>
            <w:tcW w:w="351" w:type="pct"/>
            <w:tcBorders>
              <w:top w:val="nil"/>
              <w:left w:val="nil"/>
              <w:bottom w:val="single" w:sz="8" w:space="0" w:color="auto"/>
              <w:right w:val="single" w:sz="8" w:space="0" w:color="auto"/>
            </w:tcBorders>
            <w:shd w:val="clear" w:color="auto" w:fill="auto"/>
            <w:vAlign w:val="center"/>
            <w:hideMark/>
          </w:tcPr>
          <w:p w14:paraId="1B6AA6EA" w14:textId="036D082F" w:rsidR="006276CD" w:rsidRPr="009F5EEA" w:rsidRDefault="006276CD" w:rsidP="006276CD">
            <w:pPr>
              <w:pStyle w:val="afe"/>
              <w:tabs>
                <w:tab w:val="left" w:pos="284"/>
              </w:tabs>
              <w:jc w:val="both"/>
              <w:rPr>
                <w:lang w:eastAsia="ru-RU"/>
              </w:rPr>
            </w:pPr>
            <w:r>
              <w:rPr>
                <w:color w:val="000000"/>
                <w:szCs w:val="20"/>
              </w:rPr>
              <w:t>0,06</w:t>
            </w:r>
          </w:p>
        </w:tc>
        <w:tc>
          <w:tcPr>
            <w:tcW w:w="351" w:type="pct"/>
            <w:tcBorders>
              <w:top w:val="nil"/>
              <w:left w:val="nil"/>
              <w:bottom w:val="single" w:sz="8" w:space="0" w:color="auto"/>
              <w:right w:val="single" w:sz="8" w:space="0" w:color="auto"/>
            </w:tcBorders>
            <w:shd w:val="clear" w:color="auto" w:fill="auto"/>
            <w:vAlign w:val="center"/>
            <w:hideMark/>
          </w:tcPr>
          <w:p w14:paraId="65921AE0" w14:textId="060B2C26" w:rsidR="006276CD" w:rsidRPr="009F5EEA" w:rsidRDefault="006276CD" w:rsidP="006276CD">
            <w:pPr>
              <w:pStyle w:val="afe"/>
              <w:tabs>
                <w:tab w:val="left" w:pos="284"/>
              </w:tabs>
              <w:jc w:val="both"/>
              <w:rPr>
                <w:lang w:eastAsia="ru-RU"/>
              </w:rPr>
            </w:pPr>
            <w:r>
              <w:rPr>
                <w:color w:val="000000"/>
                <w:szCs w:val="20"/>
              </w:rPr>
              <w:t>0,06</w:t>
            </w:r>
          </w:p>
        </w:tc>
        <w:tc>
          <w:tcPr>
            <w:tcW w:w="351" w:type="pct"/>
            <w:tcBorders>
              <w:top w:val="nil"/>
              <w:left w:val="nil"/>
              <w:bottom w:val="single" w:sz="8" w:space="0" w:color="auto"/>
              <w:right w:val="single" w:sz="8" w:space="0" w:color="auto"/>
            </w:tcBorders>
            <w:shd w:val="clear" w:color="auto" w:fill="auto"/>
            <w:vAlign w:val="center"/>
            <w:hideMark/>
          </w:tcPr>
          <w:p w14:paraId="311DE23C" w14:textId="7FF162B6" w:rsidR="006276CD" w:rsidRPr="009F5EEA" w:rsidRDefault="006276CD" w:rsidP="006276CD">
            <w:pPr>
              <w:pStyle w:val="afe"/>
              <w:tabs>
                <w:tab w:val="left" w:pos="284"/>
              </w:tabs>
              <w:jc w:val="both"/>
              <w:rPr>
                <w:lang w:eastAsia="ru-RU"/>
              </w:rPr>
            </w:pPr>
            <w:r>
              <w:rPr>
                <w:color w:val="000000"/>
                <w:szCs w:val="20"/>
              </w:rPr>
              <w:t>0,06</w:t>
            </w:r>
          </w:p>
        </w:tc>
        <w:tc>
          <w:tcPr>
            <w:tcW w:w="351" w:type="pct"/>
            <w:tcBorders>
              <w:top w:val="nil"/>
              <w:left w:val="nil"/>
              <w:bottom w:val="single" w:sz="8" w:space="0" w:color="auto"/>
              <w:right w:val="single" w:sz="8" w:space="0" w:color="auto"/>
            </w:tcBorders>
            <w:shd w:val="clear" w:color="auto" w:fill="auto"/>
            <w:vAlign w:val="center"/>
            <w:hideMark/>
          </w:tcPr>
          <w:p w14:paraId="627CEFFC" w14:textId="38D0D4A0" w:rsidR="006276CD" w:rsidRPr="009F5EEA" w:rsidRDefault="006276CD" w:rsidP="006276CD">
            <w:pPr>
              <w:pStyle w:val="afe"/>
              <w:tabs>
                <w:tab w:val="left" w:pos="284"/>
              </w:tabs>
              <w:jc w:val="both"/>
              <w:rPr>
                <w:lang w:eastAsia="ru-RU"/>
              </w:rPr>
            </w:pPr>
            <w:r>
              <w:rPr>
                <w:color w:val="000000"/>
                <w:szCs w:val="20"/>
              </w:rPr>
              <w:t>0,06</w:t>
            </w:r>
          </w:p>
        </w:tc>
        <w:tc>
          <w:tcPr>
            <w:tcW w:w="346" w:type="pct"/>
            <w:tcBorders>
              <w:top w:val="nil"/>
              <w:left w:val="nil"/>
              <w:bottom w:val="single" w:sz="8" w:space="0" w:color="auto"/>
              <w:right w:val="single" w:sz="8" w:space="0" w:color="auto"/>
            </w:tcBorders>
            <w:shd w:val="clear" w:color="auto" w:fill="auto"/>
            <w:vAlign w:val="center"/>
            <w:hideMark/>
          </w:tcPr>
          <w:p w14:paraId="6E0F8EBB" w14:textId="636D4FC1" w:rsidR="006276CD" w:rsidRPr="009F5EEA" w:rsidRDefault="006276CD" w:rsidP="006276CD">
            <w:pPr>
              <w:pStyle w:val="afe"/>
              <w:tabs>
                <w:tab w:val="left" w:pos="284"/>
              </w:tabs>
              <w:jc w:val="both"/>
              <w:rPr>
                <w:lang w:eastAsia="ru-RU"/>
              </w:rPr>
            </w:pPr>
            <w:r>
              <w:rPr>
                <w:color w:val="000000"/>
                <w:szCs w:val="20"/>
              </w:rPr>
              <w:t>0,06</w:t>
            </w:r>
          </w:p>
        </w:tc>
      </w:tr>
      <w:tr w:rsidR="005565BC" w:rsidRPr="009F5EEA" w14:paraId="52BA2A45" w14:textId="77777777" w:rsidTr="00982ED4">
        <w:trPr>
          <w:trHeight w:val="268"/>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2B8DDDF8" w14:textId="38B04EDD" w:rsidR="005565BC" w:rsidRPr="00982ED4" w:rsidRDefault="005565BC" w:rsidP="005565BC">
            <w:pPr>
              <w:pStyle w:val="afe"/>
              <w:tabs>
                <w:tab w:val="left" w:pos="284"/>
              </w:tabs>
              <w:jc w:val="both"/>
              <w:rPr>
                <w:iCs/>
                <w:lang w:eastAsia="ru-RU"/>
              </w:rPr>
            </w:pPr>
            <w:r w:rsidRPr="00982ED4">
              <w:rPr>
                <w:iCs/>
                <w:lang w:eastAsia="ru-RU"/>
              </w:rPr>
              <w:t>3</w:t>
            </w:r>
          </w:p>
        </w:tc>
        <w:tc>
          <w:tcPr>
            <w:tcW w:w="851" w:type="pct"/>
            <w:tcBorders>
              <w:top w:val="nil"/>
              <w:left w:val="nil"/>
              <w:bottom w:val="single" w:sz="4" w:space="0" w:color="auto"/>
              <w:right w:val="single" w:sz="4" w:space="0" w:color="auto"/>
            </w:tcBorders>
            <w:shd w:val="clear" w:color="auto" w:fill="auto"/>
            <w:vAlign w:val="center"/>
            <w:hideMark/>
          </w:tcPr>
          <w:p w14:paraId="7C8947D6" w14:textId="77777777" w:rsidR="005565BC" w:rsidRPr="009F5EEA" w:rsidRDefault="005565BC" w:rsidP="005565BC">
            <w:pPr>
              <w:pStyle w:val="afe"/>
              <w:tabs>
                <w:tab w:val="left" w:pos="284"/>
              </w:tabs>
              <w:jc w:val="both"/>
              <w:rPr>
                <w:lang w:eastAsia="ru-RU"/>
              </w:rPr>
            </w:pPr>
            <w:r w:rsidRPr="009F5EEA">
              <w:rPr>
                <w:lang w:eastAsia="ru-RU"/>
              </w:rPr>
              <w:t>Расчетная тепловая нагрузка на коллекторах</w:t>
            </w:r>
          </w:p>
        </w:tc>
        <w:tc>
          <w:tcPr>
            <w:tcW w:w="351" w:type="pct"/>
            <w:tcBorders>
              <w:top w:val="nil"/>
              <w:left w:val="nil"/>
              <w:bottom w:val="single" w:sz="4" w:space="0" w:color="auto"/>
              <w:right w:val="single" w:sz="4" w:space="0" w:color="auto"/>
            </w:tcBorders>
            <w:shd w:val="clear" w:color="auto" w:fill="auto"/>
            <w:vAlign w:val="center"/>
            <w:hideMark/>
          </w:tcPr>
          <w:p w14:paraId="3995C74A" w14:textId="5BBDF4E7" w:rsidR="005565BC" w:rsidRPr="009F5EEA" w:rsidRDefault="005565BC" w:rsidP="005565BC">
            <w:pPr>
              <w:pStyle w:val="afe"/>
              <w:tabs>
                <w:tab w:val="left" w:pos="284"/>
              </w:tabs>
              <w:jc w:val="both"/>
              <w:rPr>
                <w:lang w:eastAsia="ru-RU"/>
              </w:rPr>
            </w:pPr>
            <w:r>
              <w:rPr>
                <w:color w:val="000000"/>
                <w:szCs w:val="20"/>
              </w:rPr>
              <w:t>2,25</w:t>
            </w:r>
          </w:p>
        </w:tc>
        <w:tc>
          <w:tcPr>
            <w:tcW w:w="351" w:type="pct"/>
            <w:tcBorders>
              <w:top w:val="nil"/>
              <w:left w:val="nil"/>
              <w:bottom w:val="single" w:sz="4" w:space="0" w:color="auto"/>
              <w:right w:val="single" w:sz="4" w:space="0" w:color="auto"/>
            </w:tcBorders>
            <w:shd w:val="clear" w:color="auto" w:fill="auto"/>
            <w:vAlign w:val="center"/>
            <w:hideMark/>
          </w:tcPr>
          <w:p w14:paraId="420B471C" w14:textId="28FE29A4" w:rsidR="005565BC" w:rsidRPr="009F5EEA" w:rsidRDefault="005565BC" w:rsidP="005565BC">
            <w:pPr>
              <w:pStyle w:val="afe"/>
              <w:tabs>
                <w:tab w:val="left" w:pos="284"/>
              </w:tabs>
              <w:jc w:val="both"/>
              <w:rPr>
                <w:lang w:eastAsia="ru-RU"/>
              </w:rPr>
            </w:pPr>
            <w:r>
              <w:rPr>
                <w:color w:val="000000"/>
                <w:szCs w:val="20"/>
              </w:rPr>
              <w:t>2,25</w:t>
            </w:r>
          </w:p>
        </w:tc>
        <w:tc>
          <w:tcPr>
            <w:tcW w:w="351" w:type="pct"/>
            <w:tcBorders>
              <w:top w:val="nil"/>
              <w:left w:val="nil"/>
              <w:bottom w:val="single" w:sz="4" w:space="0" w:color="auto"/>
              <w:right w:val="single" w:sz="4" w:space="0" w:color="auto"/>
            </w:tcBorders>
            <w:shd w:val="clear" w:color="auto" w:fill="auto"/>
            <w:vAlign w:val="center"/>
            <w:hideMark/>
          </w:tcPr>
          <w:p w14:paraId="45B3E639" w14:textId="0F5DCBEF" w:rsidR="005565BC" w:rsidRPr="009F5EEA" w:rsidRDefault="005565BC" w:rsidP="005565BC">
            <w:pPr>
              <w:pStyle w:val="afe"/>
              <w:tabs>
                <w:tab w:val="left" w:pos="284"/>
              </w:tabs>
              <w:jc w:val="both"/>
              <w:rPr>
                <w:lang w:eastAsia="ru-RU"/>
              </w:rPr>
            </w:pPr>
            <w:r>
              <w:rPr>
                <w:color w:val="000000"/>
                <w:szCs w:val="20"/>
              </w:rPr>
              <w:t>2,25</w:t>
            </w:r>
          </w:p>
        </w:tc>
        <w:tc>
          <w:tcPr>
            <w:tcW w:w="351" w:type="pct"/>
            <w:tcBorders>
              <w:top w:val="nil"/>
              <w:left w:val="nil"/>
              <w:bottom w:val="single" w:sz="4" w:space="0" w:color="auto"/>
              <w:right w:val="single" w:sz="4" w:space="0" w:color="auto"/>
            </w:tcBorders>
            <w:shd w:val="clear" w:color="auto" w:fill="auto"/>
            <w:vAlign w:val="center"/>
            <w:hideMark/>
          </w:tcPr>
          <w:p w14:paraId="2193E583" w14:textId="108499F4" w:rsidR="005565BC" w:rsidRPr="009F5EEA" w:rsidRDefault="005565BC" w:rsidP="00E31619">
            <w:pPr>
              <w:pStyle w:val="afe"/>
              <w:tabs>
                <w:tab w:val="left" w:pos="284"/>
              </w:tabs>
              <w:jc w:val="both"/>
              <w:rPr>
                <w:lang w:eastAsia="ru-RU"/>
              </w:rPr>
            </w:pPr>
            <w:r>
              <w:rPr>
                <w:color w:val="000000"/>
                <w:szCs w:val="20"/>
              </w:rPr>
              <w:t>2,2</w:t>
            </w:r>
            <w:r w:rsidR="00E31619">
              <w:rPr>
                <w:color w:val="000000"/>
                <w:szCs w:val="20"/>
              </w:rPr>
              <w:t>4</w:t>
            </w:r>
          </w:p>
        </w:tc>
        <w:tc>
          <w:tcPr>
            <w:tcW w:w="351" w:type="pct"/>
            <w:tcBorders>
              <w:top w:val="nil"/>
              <w:left w:val="nil"/>
              <w:bottom w:val="single" w:sz="4" w:space="0" w:color="auto"/>
              <w:right w:val="single" w:sz="4" w:space="0" w:color="auto"/>
            </w:tcBorders>
            <w:shd w:val="clear" w:color="auto" w:fill="auto"/>
            <w:vAlign w:val="center"/>
            <w:hideMark/>
          </w:tcPr>
          <w:p w14:paraId="41D88D09" w14:textId="5014A616" w:rsidR="005565BC" w:rsidRPr="009F5EEA" w:rsidRDefault="00E31619" w:rsidP="005565BC">
            <w:pPr>
              <w:pStyle w:val="afe"/>
              <w:tabs>
                <w:tab w:val="left" w:pos="284"/>
              </w:tabs>
              <w:jc w:val="both"/>
              <w:rPr>
                <w:lang w:eastAsia="ru-RU"/>
              </w:rPr>
            </w:pPr>
            <w:r>
              <w:rPr>
                <w:color w:val="000000"/>
                <w:szCs w:val="20"/>
              </w:rPr>
              <w:t>2,24</w:t>
            </w:r>
          </w:p>
        </w:tc>
        <w:tc>
          <w:tcPr>
            <w:tcW w:w="351" w:type="pct"/>
            <w:tcBorders>
              <w:top w:val="nil"/>
              <w:left w:val="nil"/>
              <w:bottom w:val="single" w:sz="4" w:space="0" w:color="auto"/>
              <w:right w:val="single" w:sz="4" w:space="0" w:color="auto"/>
            </w:tcBorders>
            <w:shd w:val="clear" w:color="auto" w:fill="auto"/>
            <w:vAlign w:val="center"/>
            <w:hideMark/>
          </w:tcPr>
          <w:p w14:paraId="2BA75FD2" w14:textId="50B3A860" w:rsidR="005565BC" w:rsidRPr="009F5EEA" w:rsidRDefault="00E31619" w:rsidP="005565BC">
            <w:pPr>
              <w:pStyle w:val="afe"/>
              <w:tabs>
                <w:tab w:val="left" w:pos="284"/>
              </w:tabs>
              <w:jc w:val="both"/>
              <w:rPr>
                <w:lang w:eastAsia="ru-RU"/>
              </w:rPr>
            </w:pPr>
            <w:r>
              <w:rPr>
                <w:color w:val="000000"/>
                <w:szCs w:val="20"/>
              </w:rPr>
              <w:t>2,23</w:t>
            </w:r>
          </w:p>
        </w:tc>
        <w:tc>
          <w:tcPr>
            <w:tcW w:w="351" w:type="pct"/>
            <w:tcBorders>
              <w:top w:val="nil"/>
              <w:left w:val="nil"/>
              <w:bottom w:val="single" w:sz="4" w:space="0" w:color="auto"/>
              <w:right w:val="single" w:sz="4" w:space="0" w:color="auto"/>
            </w:tcBorders>
            <w:shd w:val="clear" w:color="auto" w:fill="auto"/>
            <w:vAlign w:val="center"/>
            <w:hideMark/>
          </w:tcPr>
          <w:p w14:paraId="4F13D50D" w14:textId="570BF227" w:rsidR="005565BC" w:rsidRPr="009F5EEA" w:rsidRDefault="00E31619" w:rsidP="005565BC">
            <w:pPr>
              <w:pStyle w:val="afe"/>
              <w:tabs>
                <w:tab w:val="left" w:pos="284"/>
              </w:tabs>
              <w:jc w:val="both"/>
              <w:rPr>
                <w:lang w:eastAsia="ru-RU"/>
              </w:rPr>
            </w:pPr>
            <w:r>
              <w:rPr>
                <w:color w:val="000000"/>
                <w:szCs w:val="20"/>
              </w:rPr>
              <w:t>2,23</w:t>
            </w:r>
          </w:p>
        </w:tc>
        <w:tc>
          <w:tcPr>
            <w:tcW w:w="351" w:type="pct"/>
            <w:tcBorders>
              <w:top w:val="nil"/>
              <w:left w:val="nil"/>
              <w:bottom w:val="single" w:sz="4" w:space="0" w:color="auto"/>
              <w:right w:val="single" w:sz="4" w:space="0" w:color="auto"/>
            </w:tcBorders>
            <w:shd w:val="clear" w:color="auto" w:fill="auto"/>
            <w:vAlign w:val="center"/>
            <w:hideMark/>
          </w:tcPr>
          <w:p w14:paraId="46E144CA" w14:textId="6F3D8B2C" w:rsidR="005565BC" w:rsidRPr="009F5EEA" w:rsidRDefault="00E31619" w:rsidP="005565BC">
            <w:pPr>
              <w:pStyle w:val="afe"/>
              <w:tabs>
                <w:tab w:val="left" w:pos="284"/>
              </w:tabs>
              <w:jc w:val="both"/>
              <w:rPr>
                <w:lang w:eastAsia="ru-RU"/>
              </w:rPr>
            </w:pPr>
            <w:r>
              <w:rPr>
                <w:color w:val="000000"/>
                <w:szCs w:val="20"/>
              </w:rPr>
              <w:t>2,22</w:t>
            </w:r>
          </w:p>
        </w:tc>
        <w:tc>
          <w:tcPr>
            <w:tcW w:w="351" w:type="pct"/>
            <w:tcBorders>
              <w:top w:val="nil"/>
              <w:left w:val="nil"/>
              <w:bottom w:val="single" w:sz="4" w:space="0" w:color="auto"/>
              <w:right w:val="single" w:sz="4" w:space="0" w:color="auto"/>
            </w:tcBorders>
            <w:shd w:val="clear" w:color="auto" w:fill="auto"/>
            <w:vAlign w:val="center"/>
            <w:hideMark/>
          </w:tcPr>
          <w:p w14:paraId="4B18D6E5" w14:textId="539704E2" w:rsidR="005565BC" w:rsidRPr="009F5EEA" w:rsidRDefault="00E31619" w:rsidP="005565BC">
            <w:pPr>
              <w:pStyle w:val="afe"/>
              <w:tabs>
                <w:tab w:val="left" w:pos="284"/>
              </w:tabs>
              <w:jc w:val="both"/>
              <w:rPr>
                <w:lang w:eastAsia="ru-RU"/>
              </w:rPr>
            </w:pPr>
            <w:r>
              <w:rPr>
                <w:color w:val="000000"/>
                <w:szCs w:val="20"/>
              </w:rPr>
              <w:t>2,22</w:t>
            </w:r>
          </w:p>
        </w:tc>
        <w:tc>
          <w:tcPr>
            <w:tcW w:w="351" w:type="pct"/>
            <w:tcBorders>
              <w:top w:val="nil"/>
              <w:left w:val="nil"/>
              <w:bottom w:val="single" w:sz="4" w:space="0" w:color="auto"/>
              <w:right w:val="single" w:sz="4" w:space="0" w:color="auto"/>
            </w:tcBorders>
            <w:shd w:val="clear" w:color="auto" w:fill="auto"/>
            <w:vAlign w:val="center"/>
            <w:hideMark/>
          </w:tcPr>
          <w:p w14:paraId="12F8DD0C" w14:textId="073B1E52" w:rsidR="005565BC" w:rsidRPr="009F5EEA" w:rsidRDefault="00E31619" w:rsidP="005565BC">
            <w:pPr>
              <w:pStyle w:val="afe"/>
              <w:tabs>
                <w:tab w:val="left" w:pos="284"/>
              </w:tabs>
              <w:jc w:val="both"/>
              <w:rPr>
                <w:lang w:eastAsia="ru-RU"/>
              </w:rPr>
            </w:pPr>
            <w:r>
              <w:rPr>
                <w:color w:val="000000"/>
                <w:szCs w:val="20"/>
              </w:rPr>
              <w:t>2,21</w:t>
            </w:r>
          </w:p>
        </w:tc>
        <w:tc>
          <w:tcPr>
            <w:tcW w:w="346" w:type="pct"/>
            <w:tcBorders>
              <w:top w:val="nil"/>
              <w:left w:val="nil"/>
              <w:bottom w:val="single" w:sz="4" w:space="0" w:color="auto"/>
              <w:right w:val="single" w:sz="4" w:space="0" w:color="auto"/>
            </w:tcBorders>
            <w:shd w:val="clear" w:color="auto" w:fill="auto"/>
            <w:vAlign w:val="center"/>
            <w:hideMark/>
          </w:tcPr>
          <w:p w14:paraId="7044BE45" w14:textId="5BFEE83F" w:rsidR="005565BC" w:rsidRPr="009F5EEA" w:rsidRDefault="00E31619" w:rsidP="005565BC">
            <w:pPr>
              <w:pStyle w:val="afe"/>
              <w:tabs>
                <w:tab w:val="left" w:pos="284"/>
              </w:tabs>
              <w:jc w:val="both"/>
              <w:rPr>
                <w:lang w:eastAsia="ru-RU"/>
              </w:rPr>
            </w:pPr>
            <w:r>
              <w:rPr>
                <w:color w:val="000000"/>
                <w:szCs w:val="20"/>
              </w:rPr>
              <w:t>2,21</w:t>
            </w:r>
          </w:p>
        </w:tc>
      </w:tr>
    </w:tbl>
    <w:p w14:paraId="442D4417" w14:textId="198B22CA" w:rsidR="00982ED4" w:rsidRDefault="00982ED4" w:rsidP="00902C14">
      <w:pPr>
        <w:pStyle w:val="1"/>
        <w:numPr>
          <w:ilvl w:val="2"/>
          <w:numId w:val="1"/>
        </w:numPr>
        <w:tabs>
          <w:tab w:val="left" w:pos="284"/>
        </w:tabs>
      </w:pPr>
      <w:bookmarkStart w:id="178" w:name="_Toc135639449"/>
      <w:bookmarkStart w:id="179" w:name="_Toc138843242"/>
      <w:r>
        <w:t>Фактические расходы теплоносителя в отопительный и летний периоды</w:t>
      </w:r>
      <w:bookmarkEnd w:id="178"/>
      <w:bookmarkEnd w:id="179"/>
    </w:p>
    <w:p w14:paraId="1799FFBF" w14:textId="03AF3061" w:rsidR="00982ED4" w:rsidRPr="00E1641D" w:rsidRDefault="00982ED4" w:rsidP="00902C14">
      <w:pPr>
        <w:tabs>
          <w:tab w:val="left" w:pos="284"/>
        </w:tabs>
        <w:jc w:val="both"/>
      </w:pPr>
      <w:r>
        <w:t xml:space="preserve">Фактические расходы теплоносителя по каждому источнику теплоснабжения не предоставлены. </w:t>
      </w:r>
      <w:r w:rsidRPr="002C0D59">
        <w:t xml:space="preserve">Сведения о фактических расходах теплоносителя в отопительный и летний период на сетях теплоснабжения </w:t>
      </w:r>
      <w:proofErr w:type="spellStart"/>
      <w:r w:rsidR="004E2AD7">
        <w:t>Заковряжинс</w:t>
      </w:r>
      <w:r>
        <w:t>кого</w:t>
      </w:r>
      <w:proofErr w:type="spellEnd"/>
      <w:r>
        <w:t xml:space="preserve"> сельсовета</w:t>
      </w:r>
      <w:r w:rsidRPr="002C0D59">
        <w:t xml:space="preserve"> отсутствуют</w:t>
      </w:r>
      <w:r>
        <w:t>.</w:t>
      </w:r>
    </w:p>
    <w:p w14:paraId="46B62961" w14:textId="17525F4A" w:rsidR="00982ED4" w:rsidRDefault="00982ED4" w:rsidP="00902C14">
      <w:pPr>
        <w:pStyle w:val="1"/>
        <w:numPr>
          <w:ilvl w:val="0"/>
          <w:numId w:val="1"/>
        </w:numPr>
        <w:tabs>
          <w:tab w:val="left" w:pos="284"/>
        </w:tabs>
      </w:pPr>
      <w:bookmarkStart w:id="180" w:name="_Toc135639450"/>
      <w:bookmarkStart w:id="181" w:name="_Toc138843243"/>
      <w:r>
        <w:t xml:space="preserve">Глава 3. </w:t>
      </w:r>
      <w:r w:rsidRPr="00050721">
        <w:t>Электронная</w:t>
      </w:r>
      <w:r w:rsidRPr="00550006">
        <w:t xml:space="preserve"> модель системы </w:t>
      </w:r>
      <w:r w:rsidRPr="00EF4861">
        <w:t>теплоснабжения поселения</w:t>
      </w:r>
      <w:bookmarkEnd w:id="180"/>
      <w:r>
        <w:t>.</w:t>
      </w:r>
      <w:bookmarkEnd w:id="181"/>
    </w:p>
    <w:p w14:paraId="0F242FBF" w14:textId="77777777" w:rsidR="002D22D1" w:rsidRDefault="002D22D1" w:rsidP="002D22D1">
      <w:pPr>
        <w:tabs>
          <w:tab w:val="left" w:pos="284"/>
        </w:tabs>
        <w:jc w:val="both"/>
      </w:pPr>
      <w:bookmarkStart w:id="182" w:name="_Ref40184477"/>
      <w:bookmarkStart w:id="183" w:name="_Ref40184481"/>
      <w:bookmarkStart w:id="184" w:name="_Toc135639451"/>
      <w:r>
        <w:t xml:space="preserve">Электронная модель выполнена в программно-расчётном комплексе </w:t>
      </w:r>
      <w:proofErr w:type="spellStart"/>
      <w:r>
        <w:t>Zulu</w:t>
      </w:r>
      <w:proofErr w:type="spellEnd"/>
      <w:r>
        <w:t xml:space="preserve"> </w:t>
      </w:r>
      <w:proofErr w:type="spellStart"/>
      <w:r>
        <w:t>Thermo</w:t>
      </w:r>
      <w:proofErr w:type="spellEnd"/>
      <w:r>
        <w:t xml:space="preserve"> 8.0/2021. (разработчик ПРК – компания «</w:t>
      </w:r>
      <w:proofErr w:type="spellStart"/>
      <w:r>
        <w:t>Политерм</w:t>
      </w:r>
      <w:proofErr w:type="spellEnd"/>
      <w:r>
        <w:t xml:space="preserve">», г. Санкт-Петербург). </w:t>
      </w:r>
    </w:p>
    <w:p w14:paraId="7A486E7A" w14:textId="77777777" w:rsidR="002D22D1" w:rsidRDefault="002D22D1" w:rsidP="002D22D1">
      <w:pPr>
        <w:tabs>
          <w:tab w:val="left" w:pos="284"/>
        </w:tabs>
        <w:jc w:val="both"/>
      </w:pPr>
      <w:r>
        <w:t>Электронная модель системы теплоснабжения содержит:</w:t>
      </w:r>
    </w:p>
    <w:p w14:paraId="47C33216" w14:textId="77777777" w:rsidR="002D22D1" w:rsidRDefault="002D22D1" w:rsidP="002D22D1">
      <w:pPr>
        <w:tabs>
          <w:tab w:val="left" w:pos="284"/>
        </w:tabs>
        <w:jc w:val="both"/>
      </w:pPr>
      <w:r>
        <w:t>а) графическое представление объектов системы теплоснабжения с привязкой к топографической основе городского округа и с полным топологическим описанием связности объектов;</w:t>
      </w:r>
    </w:p>
    <w:p w14:paraId="266541E5" w14:textId="77777777" w:rsidR="002D22D1" w:rsidRDefault="002D22D1" w:rsidP="002D22D1">
      <w:pPr>
        <w:tabs>
          <w:tab w:val="left" w:pos="284"/>
        </w:tabs>
        <w:jc w:val="both"/>
      </w:pPr>
      <w:r>
        <w:t>б) паспортизацию объектов системы теплоснабжения;</w:t>
      </w:r>
    </w:p>
    <w:p w14:paraId="159DC81C" w14:textId="77777777" w:rsidR="002D22D1" w:rsidRDefault="002D22D1" w:rsidP="002D22D1">
      <w:pPr>
        <w:tabs>
          <w:tab w:val="left" w:pos="284"/>
        </w:tabs>
        <w:jc w:val="both"/>
      </w:pPr>
      <w:r>
        <w:t>в) паспортизацию и описание расчётных единиц территориального деления, включая административное;</w:t>
      </w:r>
    </w:p>
    <w:p w14:paraId="61128C72" w14:textId="77777777" w:rsidR="002D22D1" w:rsidRDefault="002D22D1" w:rsidP="002D22D1">
      <w:pPr>
        <w:tabs>
          <w:tab w:val="left" w:pos="284"/>
        </w:tabs>
        <w:jc w:val="both"/>
      </w:pPr>
      <w:r>
        <w:t xml:space="preserve">г) гидравлический расчёт тепловых сетей любой степени </w:t>
      </w:r>
      <w:proofErr w:type="spellStart"/>
      <w:r>
        <w:t>закольцованности</w:t>
      </w:r>
      <w:proofErr w:type="spellEnd"/>
      <w:r>
        <w:t>, в том числе - гидравлический расчёт при совместной работе нескольких источников тепловой энергии на единую тепловую сеть;</w:t>
      </w:r>
    </w:p>
    <w:p w14:paraId="1FA2ED0C" w14:textId="77777777" w:rsidR="002D22D1" w:rsidRDefault="002D22D1" w:rsidP="002D22D1">
      <w:pPr>
        <w:tabs>
          <w:tab w:val="left" w:pos="284"/>
        </w:tabs>
        <w:jc w:val="both"/>
      </w:pPr>
      <w:r>
        <w:t>д) моделирование всех видов переключений, осуществляемых в тепловых сетях, в том числе - переключений тепловых нагрузок между источниками тепловой энергии;</w:t>
      </w:r>
    </w:p>
    <w:p w14:paraId="486CB3F5" w14:textId="77777777" w:rsidR="002D22D1" w:rsidRDefault="002D22D1" w:rsidP="002D22D1">
      <w:pPr>
        <w:tabs>
          <w:tab w:val="left" w:pos="284"/>
        </w:tabs>
        <w:jc w:val="both"/>
      </w:pPr>
      <w:r>
        <w:t>е) расчёт балансов тепловой энергии по источникам тепловой энергии и по территориальному признаку;</w:t>
      </w:r>
    </w:p>
    <w:p w14:paraId="0D40AC9A" w14:textId="77777777" w:rsidR="002D22D1" w:rsidRDefault="002D22D1" w:rsidP="002D22D1">
      <w:pPr>
        <w:tabs>
          <w:tab w:val="left" w:pos="284"/>
        </w:tabs>
        <w:jc w:val="both"/>
      </w:pPr>
      <w:r>
        <w:t>ж) расчёт потерь тепловой энергии через изоляцию и с утечками теплоносителя;</w:t>
      </w:r>
    </w:p>
    <w:p w14:paraId="052A4752" w14:textId="77777777" w:rsidR="002D22D1" w:rsidRDefault="002D22D1" w:rsidP="002D22D1">
      <w:pPr>
        <w:tabs>
          <w:tab w:val="left" w:pos="284"/>
        </w:tabs>
        <w:jc w:val="both"/>
      </w:pPr>
      <w:r>
        <w:t>з) расчёт показателей надёжности теплоснабжения;</w:t>
      </w:r>
    </w:p>
    <w:p w14:paraId="41FED12E" w14:textId="77777777" w:rsidR="002D22D1" w:rsidRDefault="002D22D1" w:rsidP="002D22D1">
      <w:pPr>
        <w:tabs>
          <w:tab w:val="left" w:pos="284"/>
        </w:tabs>
        <w:jc w:val="both"/>
      </w:pPr>
      <w: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67ABBAFC" w14:textId="77777777" w:rsidR="002D22D1" w:rsidRDefault="002D22D1" w:rsidP="002D22D1">
      <w:pPr>
        <w:tabs>
          <w:tab w:val="left" w:pos="284"/>
        </w:tabs>
        <w:jc w:val="both"/>
      </w:pPr>
      <w:r>
        <w:t>к) сравнительные пьезометрические графики для разработки и анализа сценариев перспективного развития тепловых сетей.</w:t>
      </w:r>
    </w:p>
    <w:p w14:paraId="42313741" w14:textId="77777777" w:rsidR="002D22D1" w:rsidRPr="009F097D" w:rsidRDefault="002D22D1" w:rsidP="002D22D1">
      <w:pPr>
        <w:tabs>
          <w:tab w:val="left" w:pos="284"/>
        </w:tabs>
        <w:jc w:val="both"/>
        <w:rPr>
          <w:i/>
          <w:iCs/>
          <w:u w:val="single"/>
        </w:rPr>
      </w:pPr>
      <w:r w:rsidRPr="009F097D">
        <w:rPr>
          <w:i/>
          <w:iCs/>
          <w:u w:val="single"/>
        </w:rPr>
        <w:t>Информационно-географическая система «</w:t>
      </w:r>
      <w:proofErr w:type="spellStart"/>
      <w:r w:rsidRPr="009F097D">
        <w:rPr>
          <w:i/>
          <w:iCs/>
          <w:u w:val="single"/>
        </w:rPr>
        <w:t>Zulu</w:t>
      </w:r>
      <w:proofErr w:type="spellEnd"/>
      <w:r w:rsidRPr="009F097D">
        <w:rPr>
          <w:i/>
          <w:iCs/>
          <w:u w:val="single"/>
        </w:rPr>
        <w:t>».</w:t>
      </w:r>
    </w:p>
    <w:p w14:paraId="75218D0E" w14:textId="77777777" w:rsidR="002D22D1" w:rsidRDefault="002D22D1" w:rsidP="002D22D1">
      <w:pPr>
        <w:tabs>
          <w:tab w:val="left" w:pos="284"/>
        </w:tabs>
        <w:jc w:val="both"/>
      </w:pPr>
      <w:r>
        <w:t xml:space="preserve">Информационно-географическая система </w:t>
      </w:r>
      <w:proofErr w:type="spellStart"/>
      <w:r>
        <w:t>Zulu</w:t>
      </w:r>
      <w:proofErr w:type="spellEnd"/>
      <w:r>
        <w:t>, разработанная компанией ООО «</w:t>
      </w:r>
      <w:proofErr w:type="spellStart"/>
      <w:r>
        <w:t>Политерм</w:t>
      </w:r>
      <w:proofErr w:type="spellEnd"/>
      <w:r>
        <w:t xml:space="preserve">», г. Санкт-Петербург, предназначена для разработки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Входящий в состав этой системы пакет </w:t>
      </w:r>
      <w:proofErr w:type="spellStart"/>
      <w:r>
        <w:t>Zulu</w:t>
      </w:r>
      <w:proofErr w:type="spellEnd"/>
      <w:r>
        <w:t xml:space="preserve"> </w:t>
      </w:r>
      <w:proofErr w:type="spellStart"/>
      <w:r>
        <w:t>Thermo</w:t>
      </w:r>
      <w:proofErr w:type="spellEnd"/>
      <w:r>
        <w:t xml:space="preserve"> позволяет создавать электронные модели систем теплоснабжения.</w:t>
      </w:r>
    </w:p>
    <w:p w14:paraId="232D4720" w14:textId="77777777" w:rsidR="002D22D1" w:rsidRDefault="002D22D1" w:rsidP="002D22D1">
      <w:pPr>
        <w:tabs>
          <w:tab w:val="left" w:pos="284"/>
        </w:tabs>
        <w:jc w:val="both"/>
      </w:pPr>
      <w:r>
        <w:t xml:space="preserve">Расчёты </w:t>
      </w:r>
      <w:proofErr w:type="spellStart"/>
      <w:r>
        <w:t>Zulu</w:t>
      </w:r>
      <w:proofErr w:type="spellEnd"/>
      <w:r>
        <w:t xml:space="preserve"> </w:t>
      </w:r>
      <w:proofErr w:type="spellStart"/>
      <w:r>
        <w:t>Thermo</w:t>
      </w:r>
      <w:proofErr w:type="spellEnd"/>
      <w:r>
        <w:t xml:space="preserve">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расчёты из приложений пользователей. </w:t>
      </w:r>
    </w:p>
    <w:p w14:paraId="1B0E65FA" w14:textId="77777777" w:rsidR="002D22D1" w:rsidRDefault="002D22D1" w:rsidP="002D22D1">
      <w:pPr>
        <w:tabs>
          <w:tab w:val="left" w:pos="284"/>
        </w:tabs>
        <w:jc w:val="both"/>
      </w:pPr>
      <w:r>
        <w:t>С помощью данного продукта возможна реализация следующего состава задач:</w:t>
      </w:r>
    </w:p>
    <w:p w14:paraId="126AE903" w14:textId="77777777" w:rsidR="002D22D1" w:rsidRPr="009F097D" w:rsidRDefault="002D22D1" w:rsidP="002D22D1">
      <w:pPr>
        <w:tabs>
          <w:tab w:val="left" w:pos="284"/>
        </w:tabs>
        <w:jc w:val="both"/>
        <w:rPr>
          <w:i/>
          <w:iCs/>
          <w:u w:val="single"/>
        </w:rPr>
      </w:pPr>
      <w:r w:rsidRPr="009F097D">
        <w:rPr>
          <w:i/>
          <w:iCs/>
          <w:u w:val="single"/>
        </w:rPr>
        <w:t>Построение расчётной модели тепловой сети.</w:t>
      </w:r>
    </w:p>
    <w:p w14:paraId="2A79CC9E" w14:textId="77777777" w:rsidR="002D22D1" w:rsidRDefault="002D22D1" w:rsidP="002D22D1">
      <w:pPr>
        <w:tabs>
          <w:tab w:val="left" w:pos="284"/>
        </w:tabs>
        <w:jc w:val="both"/>
      </w:pPr>
      <w:r>
        <w:t xml:space="preserve">При работе в геоинформационной системе сеть достаточно просто и быстро заноситься с помощью мышки или по координатам. При этом сразу формируется расчётная модель. Остаётся лишь задать расчётные параметры объектов и нажать кнопку выполнения расчёта. </w:t>
      </w:r>
    </w:p>
    <w:p w14:paraId="1DAB898A" w14:textId="77777777" w:rsidR="002D22D1" w:rsidRPr="009F097D" w:rsidRDefault="002D22D1" w:rsidP="002D22D1">
      <w:pPr>
        <w:tabs>
          <w:tab w:val="left" w:pos="284"/>
        </w:tabs>
        <w:jc w:val="both"/>
        <w:rPr>
          <w:i/>
          <w:iCs/>
          <w:u w:val="single"/>
        </w:rPr>
      </w:pPr>
      <w:r w:rsidRPr="009F097D">
        <w:rPr>
          <w:i/>
          <w:iCs/>
          <w:u w:val="single"/>
        </w:rPr>
        <w:t>Наладочный расчёт тепловой сети.</w:t>
      </w:r>
    </w:p>
    <w:p w14:paraId="58C83931" w14:textId="77777777" w:rsidR="002D22D1" w:rsidRDefault="002D22D1" w:rsidP="002D22D1">
      <w:pPr>
        <w:tabs>
          <w:tab w:val="left" w:pos="284"/>
        </w:tabs>
        <w:jc w:val="both"/>
      </w:pPr>
      <w:r>
        <w:t xml:space="preserve">Целью наладочного расчёта является обеспечение потребителей расчётным количеством воды и тепловой энергии. В результате расчёта осуществляется подбор элеваторов и их сопел, производится расчёт смесительных и дросселирующих устройств, определяется количество и место установки дроссельных шайб. Расчёт может производиться при известном располагаемом напоре на источнике и его автоматическом подборе в случае, если заданного напора недостаточно. </w:t>
      </w:r>
    </w:p>
    <w:p w14:paraId="1446E046" w14:textId="77777777" w:rsidR="002D22D1" w:rsidRDefault="002D22D1" w:rsidP="002D22D1">
      <w:pPr>
        <w:tabs>
          <w:tab w:val="left" w:pos="284"/>
        </w:tabs>
        <w:jc w:val="both"/>
      </w:pPr>
      <w:r>
        <w:t xml:space="preserve">В результате расчёта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учёте тепловых потерь), величина избыточного напора у потребителей, температура внутреннего воздуха. </w:t>
      </w:r>
    </w:p>
    <w:p w14:paraId="7E169E3D" w14:textId="77777777" w:rsidR="002D22D1" w:rsidRDefault="002D22D1" w:rsidP="002D22D1">
      <w:pPr>
        <w:tabs>
          <w:tab w:val="left" w:pos="284"/>
        </w:tabs>
        <w:jc w:val="both"/>
      </w:pPr>
      <w: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w:t>
      </w:r>
    </w:p>
    <w:p w14:paraId="44C18EEF" w14:textId="77777777" w:rsidR="002D22D1" w:rsidRDefault="002D22D1" w:rsidP="002D22D1">
      <w:pPr>
        <w:tabs>
          <w:tab w:val="left" w:pos="284"/>
        </w:tabs>
        <w:jc w:val="both"/>
      </w:pPr>
      <w:r>
        <w:t xml:space="preserve">Определяются потребители и соответствующий им источник, от которого данные потребители получают воду и тепловую энергию. </w:t>
      </w:r>
    </w:p>
    <w:p w14:paraId="50953B91" w14:textId="77777777" w:rsidR="002D22D1" w:rsidRPr="009F097D" w:rsidRDefault="002D22D1" w:rsidP="002D22D1">
      <w:pPr>
        <w:tabs>
          <w:tab w:val="left" w:pos="284"/>
        </w:tabs>
        <w:jc w:val="both"/>
        <w:rPr>
          <w:i/>
          <w:iCs/>
          <w:u w:val="single"/>
        </w:rPr>
      </w:pPr>
      <w:r w:rsidRPr="009F097D">
        <w:rPr>
          <w:i/>
          <w:iCs/>
          <w:u w:val="single"/>
        </w:rPr>
        <w:t>Поверочный расчёт тепловой сети.</w:t>
      </w:r>
    </w:p>
    <w:p w14:paraId="081B143A" w14:textId="77777777" w:rsidR="002D22D1" w:rsidRDefault="002D22D1" w:rsidP="002D22D1">
      <w:pPr>
        <w:tabs>
          <w:tab w:val="left" w:pos="284"/>
        </w:tabs>
        <w:jc w:val="both"/>
      </w:pPr>
      <w:r>
        <w:t xml:space="preserve">Целью поверочного расчёта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
    <w:p w14:paraId="11E3B3CA" w14:textId="77777777" w:rsidR="002D22D1" w:rsidRDefault="002D22D1" w:rsidP="002D22D1">
      <w:pPr>
        <w:tabs>
          <w:tab w:val="left" w:pos="284"/>
        </w:tabs>
        <w:jc w:val="both"/>
      </w:pPr>
      <w: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w:t>
      </w:r>
    </w:p>
    <w:p w14:paraId="67750121" w14:textId="77777777" w:rsidR="002D22D1" w:rsidRDefault="002D22D1" w:rsidP="002D22D1">
      <w:pPr>
        <w:tabs>
          <w:tab w:val="left" w:pos="284"/>
        </w:tabs>
        <w:jc w:val="both"/>
      </w:pPr>
      <w:r>
        <w:t>Расчёты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0EB94A66" w14:textId="77777777" w:rsidR="002D22D1" w:rsidRDefault="002D22D1" w:rsidP="002D22D1">
      <w:pPr>
        <w:tabs>
          <w:tab w:val="left" w:pos="284"/>
        </w:tabs>
        <w:jc w:val="both"/>
      </w:pPr>
      <w:r>
        <w:t xml:space="preserve">В результате расчёта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учёте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14:paraId="7567E4BF" w14:textId="77777777" w:rsidR="002D22D1" w:rsidRPr="009F097D" w:rsidRDefault="002D22D1" w:rsidP="002D22D1">
      <w:pPr>
        <w:tabs>
          <w:tab w:val="left" w:pos="284"/>
        </w:tabs>
        <w:jc w:val="both"/>
        <w:rPr>
          <w:i/>
          <w:iCs/>
          <w:u w:val="single"/>
        </w:rPr>
      </w:pPr>
      <w:r w:rsidRPr="009F097D">
        <w:rPr>
          <w:i/>
          <w:iCs/>
          <w:u w:val="single"/>
        </w:rPr>
        <w:t>Конструкторский расчёт тепловой сети</w:t>
      </w:r>
    </w:p>
    <w:p w14:paraId="2DBF6E58" w14:textId="77777777" w:rsidR="002D22D1" w:rsidRDefault="002D22D1" w:rsidP="002D22D1">
      <w:pPr>
        <w:tabs>
          <w:tab w:val="left" w:pos="284"/>
        </w:tabs>
        <w:jc w:val="both"/>
      </w:pPr>
      <w:r>
        <w:t xml:space="preserve">Целью конструкторского расчёта является определение диаметров трубопроводов тупиковой и кольцевой тепловой сети при пропуске по ним расчётных расходов при заданном (или неизвестном) располагаемом напоре на источнике. </w:t>
      </w:r>
    </w:p>
    <w:p w14:paraId="23F902A8" w14:textId="77777777" w:rsidR="002D22D1" w:rsidRDefault="002D22D1" w:rsidP="002D22D1">
      <w:pPr>
        <w:tabs>
          <w:tab w:val="left" w:pos="284"/>
        </w:tabs>
        <w:jc w:val="both"/>
      </w:pPr>
      <w:r>
        <w:t xml:space="preserve">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 </w:t>
      </w:r>
    </w:p>
    <w:p w14:paraId="22E7B4F5" w14:textId="77777777" w:rsidR="002D22D1" w:rsidRDefault="002D22D1" w:rsidP="002D22D1">
      <w:pPr>
        <w:tabs>
          <w:tab w:val="left" w:pos="284"/>
        </w:tabs>
        <w:jc w:val="both"/>
      </w:pPr>
      <w:r>
        <w:t xml:space="preserve">В результате расчёта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 </w:t>
      </w:r>
    </w:p>
    <w:p w14:paraId="2E15F13F" w14:textId="77777777" w:rsidR="002D22D1" w:rsidRPr="009F097D" w:rsidRDefault="002D22D1" w:rsidP="002D22D1">
      <w:pPr>
        <w:tabs>
          <w:tab w:val="left" w:pos="284"/>
        </w:tabs>
        <w:jc w:val="both"/>
        <w:rPr>
          <w:i/>
          <w:iCs/>
          <w:u w:val="single"/>
        </w:rPr>
      </w:pPr>
      <w:r w:rsidRPr="009F097D">
        <w:rPr>
          <w:i/>
          <w:iCs/>
          <w:u w:val="single"/>
        </w:rPr>
        <w:t>Расчёт требуемой температуры на источнике.</w:t>
      </w:r>
    </w:p>
    <w:p w14:paraId="1AD4DA5A" w14:textId="77777777" w:rsidR="002D22D1" w:rsidRDefault="002D22D1" w:rsidP="002D22D1">
      <w:pPr>
        <w:tabs>
          <w:tab w:val="left" w:pos="284"/>
        </w:tabs>
        <w:jc w:val="both"/>
      </w:pPr>
      <w: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расчётной.</w:t>
      </w:r>
    </w:p>
    <w:p w14:paraId="72C967B7" w14:textId="77777777" w:rsidR="002D22D1" w:rsidRPr="009F097D" w:rsidRDefault="002D22D1" w:rsidP="002D22D1">
      <w:pPr>
        <w:tabs>
          <w:tab w:val="left" w:pos="284"/>
        </w:tabs>
        <w:jc w:val="both"/>
        <w:rPr>
          <w:i/>
          <w:iCs/>
          <w:u w:val="single"/>
        </w:rPr>
      </w:pPr>
      <w:r w:rsidRPr="009F097D">
        <w:rPr>
          <w:i/>
          <w:iCs/>
          <w:u w:val="single"/>
        </w:rPr>
        <w:t>Коммутационные задачи.</w:t>
      </w:r>
    </w:p>
    <w:p w14:paraId="339CBA16" w14:textId="77777777" w:rsidR="002D22D1" w:rsidRDefault="002D22D1" w:rsidP="002D22D1">
      <w:pPr>
        <w:tabs>
          <w:tab w:val="left" w:pos="284"/>
        </w:tabs>
        <w:jc w:val="both"/>
      </w:pPr>
      <w:r>
        <w:t>Анализ отключений, переключений, поиск ближайшей запорной арматуры, отключающей участок от источников, или полностью изолирующей участок.</w:t>
      </w:r>
    </w:p>
    <w:p w14:paraId="1E9BB955" w14:textId="77777777" w:rsidR="002D22D1" w:rsidRPr="009F097D" w:rsidRDefault="002D22D1" w:rsidP="002D22D1">
      <w:pPr>
        <w:tabs>
          <w:tab w:val="left" w:pos="284"/>
        </w:tabs>
        <w:jc w:val="both"/>
        <w:rPr>
          <w:i/>
          <w:iCs/>
          <w:u w:val="single"/>
        </w:rPr>
      </w:pPr>
      <w:r w:rsidRPr="009F097D">
        <w:rPr>
          <w:i/>
          <w:iCs/>
          <w:u w:val="single"/>
        </w:rPr>
        <w:t>Построение пьезометрических графиков.</w:t>
      </w:r>
    </w:p>
    <w:p w14:paraId="5721B577" w14:textId="77777777" w:rsidR="002D22D1" w:rsidRDefault="002D22D1" w:rsidP="002D22D1">
      <w:pPr>
        <w:tabs>
          <w:tab w:val="left" w:pos="284"/>
        </w:tabs>
        <w:jc w:val="both"/>
      </w:pPr>
      <w:r>
        <w:t xml:space="preserve">Целью построения пьезометрического графика является наглядная иллюстрация результатов гидравлического расчёта (наладочного, поверочного, конструкторского). </w:t>
      </w:r>
    </w:p>
    <w:p w14:paraId="433B69ED" w14:textId="77777777" w:rsidR="002D22D1" w:rsidRPr="009F097D" w:rsidRDefault="002D22D1" w:rsidP="002D22D1">
      <w:pPr>
        <w:tabs>
          <w:tab w:val="left" w:pos="284"/>
        </w:tabs>
        <w:jc w:val="both"/>
        <w:rPr>
          <w:i/>
          <w:iCs/>
          <w:u w:val="single"/>
        </w:rPr>
      </w:pPr>
      <w:r w:rsidRPr="009F097D">
        <w:rPr>
          <w:i/>
          <w:iCs/>
          <w:u w:val="single"/>
        </w:rPr>
        <w:t>Расчёт нормативных потерь тепла через изоляцию.</w:t>
      </w:r>
    </w:p>
    <w:p w14:paraId="595B7ED0" w14:textId="77777777" w:rsidR="002D22D1" w:rsidRDefault="002D22D1" w:rsidP="002D22D1">
      <w:pPr>
        <w:tabs>
          <w:tab w:val="left" w:pos="284"/>
        </w:tabs>
        <w:jc w:val="both"/>
      </w:pPr>
      <w:r>
        <w:t>Целью данного расчёта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расчёта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Расчёт может быть выполнен с учётом поправочных коэффициентов на нормы тепловых потерь.</w:t>
      </w:r>
    </w:p>
    <w:p w14:paraId="261CE9F9" w14:textId="77777777" w:rsidR="002D22D1" w:rsidRDefault="002D22D1" w:rsidP="002D22D1">
      <w:pPr>
        <w:pStyle w:val="1"/>
        <w:numPr>
          <w:ilvl w:val="1"/>
          <w:numId w:val="1"/>
        </w:numPr>
        <w:tabs>
          <w:tab w:val="left" w:pos="284"/>
        </w:tabs>
      </w:pPr>
      <w:bookmarkStart w:id="185" w:name="_Toc138842266"/>
      <w:bookmarkStart w:id="186" w:name="_Toc138843244"/>
      <w:r w:rsidRPr="009F097D">
        <w:t>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t>.</w:t>
      </w:r>
      <w:bookmarkEnd w:id="185"/>
      <w:bookmarkEnd w:id="186"/>
      <w:r>
        <w:t xml:space="preserve"> </w:t>
      </w:r>
    </w:p>
    <w:p w14:paraId="3E48CB53" w14:textId="77777777" w:rsidR="002D22D1" w:rsidRDefault="002D22D1" w:rsidP="002D22D1">
      <w:pPr>
        <w:tabs>
          <w:tab w:val="left" w:pos="284"/>
        </w:tabs>
        <w:jc w:val="both"/>
      </w:pPr>
      <w:r>
        <w:t xml:space="preserve">Информационно-графическое описание объектов системы теплоснабжения населённого пункта в слоях ЭМ представлены графическим изображением объектов системы теплоснабжения с привязкой к топооснове городского округа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 </w:t>
      </w:r>
    </w:p>
    <w:p w14:paraId="09AD0F24" w14:textId="77777777" w:rsidR="002D22D1" w:rsidRDefault="002D22D1" w:rsidP="002D22D1">
      <w:pPr>
        <w:tabs>
          <w:tab w:val="left" w:pos="284"/>
        </w:tabs>
        <w:jc w:val="both"/>
      </w:pPr>
      <w:r>
        <w:t xml:space="preserve">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городского округа. </w:t>
      </w:r>
    </w:p>
    <w:p w14:paraId="4F2A7F57" w14:textId="77777777" w:rsidR="002D22D1" w:rsidRDefault="002D22D1" w:rsidP="002D22D1">
      <w:pPr>
        <w:tabs>
          <w:tab w:val="left" w:pos="284"/>
        </w:tabs>
        <w:jc w:val="both"/>
      </w:pPr>
      <w:r>
        <w:t xml:space="preserve">В составе электронной модели (ЭМ) существующей системы теплоснабжения отдельными слоями представлены: </w:t>
      </w:r>
    </w:p>
    <w:p w14:paraId="2C640D57" w14:textId="77777777" w:rsidR="002D22D1" w:rsidRDefault="002D22D1" w:rsidP="002D22D1">
      <w:pPr>
        <w:tabs>
          <w:tab w:val="left" w:pos="284"/>
        </w:tabs>
        <w:jc w:val="both"/>
      </w:pPr>
      <w:r>
        <w:t>•</w:t>
      </w:r>
      <w:r>
        <w:tab/>
      </w:r>
      <w:proofErr w:type="spellStart"/>
      <w:r>
        <w:t>топоснова</w:t>
      </w:r>
      <w:proofErr w:type="spellEnd"/>
      <w:r>
        <w:t xml:space="preserve"> населённого пункта; </w:t>
      </w:r>
    </w:p>
    <w:p w14:paraId="15608931" w14:textId="77777777" w:rsidR="002D22D1" w:rsidRDefault="002D22D1" w:rsidP="002D22D1">
      <w:pPr>
        <w:tabs>
          <w:tab w:val="left" w:pos="284"/>
        </w:tabs>
        <w:jc w:val="both"/>
      </w:pPr>
      <w:r>
        <w:t>•</w:t>
      </w:r>
      <w:r>
        <w:tab/>
        <w:t xml:space="preserve">адресный план населённого пункта; </w:t>
      </w:r>
    </w:p>
    <w:p w14:paraId="337BD453" w14:textId="77777777" w:rsidR="002D22D1" w:rsidRDefault="002D22D1" w:rsidP="002D22D1">
      <w:pPr>
        <w:tabs>
          <w:tab w:val="left" w:pos="284"/>
        </w:tabs>
        <w:jc w:val="both"/>
      </w:pPr>
      <w:r>
        <w:t>•</w:t>
      </w:r>
      <w:r>
        <w:tab/>
        <w:t xml:space="preserve">слои, содержащие сетки районирования населённого пункта; </w:t>
      </w:r>
    </w:p>
    <w:p w14:paraId="308D3E7C" w14:textId="77777777" w:rsidR="002D22D1" w:rsidRDefault="002D22D1" w:rsidP="002D22D1">
      <w:pPr>
        <w:tabs>
          <w:tab w:val="left" w:pos="284"/>
        </w:tabs>
        <w:jc w:val="both"/>
      </w:pPr>
      <w:r>
        <w:t>•</w:t>
      </w:r>
      <w:r>
        <w:tab/>
        <w:t xml:space="preserve">отдельные расчётные слои ZULU по отдельным зонам теплоснабжения населённого пункта; </w:t>
      </w:r>
    </w:p>
    <w:p w14:paraId="35A2D5B7" w14:textId="77777777" w:rsidR="002D22D1" w:rsidRDefault="002D22D1" w:rsidP="002D22D1">
      <w:pPr>
        <w:tabs>
          <w:tab w:val="left" w:pos="284"/>
        </w:tabs>
        <w:jc w:val="both"/>
      </w:pPr>
      <w:r>
        <w:t>•</w:t>
      </w:r>
      <w:r>
        <w:tab/>
        <w:t>объединённые информационные слои по тепловым источникам и потребителям городского округа, созданные для выполнения пространственных технологических запросов по системе в рамках принятой при разработке схемы теплоснабжения сетки расчётных единиц деления городского округа или любых других территориальных разрезах в целях решения аналитических задач.</w:t>
      </w:r>
    </w:p>
    <w:p w14:paraId="42EDAFF0" w14:textId="77777777" w:rsidR="002D22D1" w:rsidRDefault="002D22D1" w:rsidP="002D22D1">
      <w:pPr>
        <w:tabs>
          <w:tab w:val="left" w:pos="284"/>
        </w:tabs>
        <w:jc w:val="both"/>
      </w:pPr>
      <w:r>
        <w:t xml:space="preserve">На основе существующей ЭМ для целей ее актуализации была создана модельная база - "Теплосети </w:t>
      </w:r>
      <w:proofErr w:type="spellStart"/>
      <w:r>
        <w:t>Zulu</w:t>
      </w:r>
      <w:proofErr w:type="spellEnd"/>
      <w:r>
        <w:t>" в которых проводилась выверка с последующей корректировкой информационно-графического описания существующих объектов системы теплоснабжения городского округа с учетом изменений, произошедших за период 2022-2023 годов, по данным Заказчика (база абонентов; базы тепловых сетей; схемы тепловых сетей).</w:t>
      </w:r>
    </w:p>
    <w:p w14:paraId="33835797" w14:textId="77777777" w:rsidR="002D22D1" w:rsidRDefault="002D22D1" w:rsidP="002D22D1">
      <w:pPr>
        <w:tabs>
          <w:tab w:val="left" w:pos="284"/>
        </w:tabs>
        <w:jc w:val="both"/>
      </w:pPr>
      <w:r>
        <w:t>В актуализированной базе данных электронной модели описаны и при необходимости дополнены (скорректированы) паспортные характеристики всех типов объектов системы теплоснабжения. Полнота заполнения базы данных по параметрам зависит от наличия исходных данных у теплоснабжающих компаний.</w:t>
      </w:r>
    </w:p>
    <w:p w14:paraId="50C407AF" w14:textId="77777777" w:rsidR="002D22D1" w:rsidRDefault="002D22D1" w:rsidP="002D22D1">
      <w:pPr>
        <w:pStyle w:val="1"/>
        <w:numPr>
          <w:ilvl w:val="1"/>
          <w:numId w:val="1"/>
        </w:numPr>
        <w:tabs>
          <w:tab w:val="left" w:pos="284"/>
        </w:tabs>
      </w:pPr>
      <w:bookmarkStart w:id="187" w:name="_Toc138842267"/>
      <w:bookmarkStart w:id="188" w:name="_Toc138843245"/>
      <w:r w:rsidRPr="009F097D">
        <w:t>Паспортизация объектов системы теплоснабжения</w:t>
      </w:r>
      <w:r>
        <w:t>.</w:t>
      </w:r>
      <w:bookmarkEnd w:id="187"/>
      <w:bookmarkEnd w:id="188"/>
      <w:r>
        <w:t xml:space="preserve"> </w:t>
      </w:r>
    </w:p>
    <w:p w14:paraId="0B679786" w14:textId="77777777" w:rsidR="002D22D1" w:rsidRDefault="002D22D1" w:rsidP="002D22D1">
      <w:pPr>
        <w:tabs>
          <w:tab w:val="left" w:pos="284"/>
        </w:tabs>
        <w:jc w:val="both"/>
      </w:pPr>
      <w:r>
        <w:t>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узел,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расчёта и решения иных расчётно-аналитических задач, так и чисто справочные. Процедуры технологического ввода позволяют корректно заполнить базу данных характеристик узлов и участков тепловой сети.</w:t>
      </w:r>
    </w:p>
    <w:p w14:paraId="202CA614" w14:textId="77777777" w:rsidR="002D22D1" w:rsidRDefault="002D22D1" w:rsidP="002D22D1">
      <w:pPr>
        <w:pStyle w:val="1"/>
        <w:numPr>
          <w:ilvl w:val="1"/>
          <w:numId w:val="1"/>
        </w:numPr>
        <w:tabs>
          <w:tab w:val="left" w:pos="284"/>
        </w:tabs>
      </w:pPr>
      <w:bookmarkStart w:id="189" w:name="_Toc138842268"/>
      <w:bookmarkStart w:id="190" w:name="_Toc138843246"/>
      <w:r>
        <w:t>Паспортизация и описание расчетных единиц территориального деления, включая административное.</w:t>
      </w:r>
      <w:bookmarkEnd w:id="189"/>
      <w:bookmarkEnd w:id="190"/>
      <w:r>
        <w:t xml:space="preserve"> </w:t>
      </w:r>
    </w:p>
    <w:p w14:paraId="6BEC2228" w14:textId="77777777" w:rsidR="002D22D1" w:rsidRDefault="002D22D1" w:rsidP="002D22D1">
      <w:pPr>
        <w:tabs>
          <w:tab w:val="left" w:pos="284"/>
        </w:tabs>
        <w:jc w:val="both"/>
      </w:pPr>
      <w:r>
        <w:t>В электронной модели проработаны детали паспортизации территориального деления с разделением визуальной информации на слои</w:t>
      </w:r>
    </w:p>
    <w:p w14:paraId="5CE75104" w14:textId="77777777" w:rsidR="002D22D1" w:rsidRDefault="002D22D1" w:rsidP="002D22D1">
      <w:pPr>
        <w:pStyle w:val="1"/>
        <w:numPr>
          <w:ilvl w:val="1"/>
          <w:numId w:val="1"/>
        </w:numPr>
        <w:tabs>
          <w:tab w:val="left" w:pos="284"/>
        </w:tabs>
      </w:pPr>
      <w:bookmarkStart w:id="191" w:name="_Toc138842269"/>
      <w:bookmarkStart w:id="192" w:name="_Toc138843247"/>
      <w:r w:rsidRPr="009F097D">
        <w:t xml:space="preserve">Гидравлический расчет тепловых сетей любой степени </w:t>
      </w:r>
      <w:proofErr w:type="spellStart"/>
      <w:r w:rsidRPr="009F097D">
        <w:t>закольцованности</w:t>
      </w:r>
      <w:proofErr w:type="spellEnd"/>
      <w:r w:rsidRPr="009F097D">
        <w:t>, в том числе гидравлический расчет при совместной работе нескольких источников тепловой энергии на единую тепловую сеть</w:t>
      </w:r>
      <w:r>
        <w:t>.</w:t>
      </w:r>
      <w:bookmarkEnd w:id="191"/>
      <w:bookmarkEnd w:id="192"/>
      <w:r>
        <w:t xml:space="preserve"> </w:t>
      </w:r>
    </w:p>
    <w:p w14:paraId="311BE34A" w14:textId="77777777" w:rsidR="002D22D1" w:rsidRDefault="002D22D1" w:rsidP="002D22D1">
      <w:pPr>
        <w:tabs>
          <w:tab w:val="left" w:pos="284"/>
        </w:tabs>
        <w:jc w:val="both"/>
      </w:pPr>
      <w:proofErr w:type="spellStart"/>
      <w:r>
        <w:t>Теплогидравлический</w:t>
      </w:r>
      <w:proofErr w:type="spellEnd"/>
      <w:r>
        <w:t xml:space="preserve"> расчёт ПРК </w:t>
      </w:r>
      <w:proofErr w:type="spellStart"/>
      <w:r>
        <w:t>Zulu</w:t>
      </w:r>
      <w:proofErr w:type="spellEnd"/>
      <w:r>
        <w:t xml:space="preserve"> </w:t>
      </w:r>
      <w:proofErr w:type="spellStart"/>
      <w:r>
        <w:t>Thermo</w:t>
      </w:r>
      <w:proofErr w:type="spellEnd"/>
      <w:r>
        <w:t xml:space="preserve"> 8.0 включает в себя полный набор функциональных компонент и соответствующие им информационные структуры базы данных, необходимых для гидравлического расчёта.</w:t>
      </w:r>
    </w:p>
    <w:p w14:paraId="15EB69BF" w14:textId="77777777" w:rsidR="002D22D1" w:rsidRDefault="002D22D1" w:rsidP="002D22D1">
      <w:pPr>
        <w:tabs>
          <w:tab w:val="left" w:pos="284"/>
        </w:tabs>
        <w:jc w:val="both"/>
      </w:pPr>
      <w:r>
        <w:t xml:space="preserve">Размерность рассчитываемых тепловых сетей, степень их </w:t>
      </w:r>
      <w:proofErr w:type="spellStart"/>
      <w:r>
        <w:t>закольцованности</w:t>
      </w:r>
      <w:proofErr w:type="spellEnd"/>
      <w:r>
        <w:t>, а также количество теплоисточников, работающих на общую сеть - не ограничены. После графического представления объектов и формирования паспортизации каждого объекта системы теплоснабжения, в электронной модели произведён гидравлический расчёт всех источников тепловой энергии.</w:t>
      </w:r>
    </w:p>
    <w:p w14:paraId="03449264" w14:textId="77777777" w:rsidR="002D22D1" w:rsidRDefault="002D22D1" w:rsidP="002D22D1">
      <w:pPr>
        <w:tabs>
          <w:tab w:val="left" w:pos="284"/>
        </w:tabs>
        <w:jc w:val="both"/>
      </w:pPr>
      <w:r>
        <w:t>Результат гидравлических расчётов системы теплоснабжения городского округа по источникам может быть сформирован в протоколы Excel и показан в виде пьезометрических графиков.</w:t>
      </w:r>
    </w:p>
    <w:p w14:paraId="78B0BD2C" w14:textId="77777777" w:rsidR="002D22D1" w:rsidRDefault="002D22D1" w:rsidP="002D22D1">
      <w:pPr>
        <w:pStyle w:val="1"/>
        <w:numPr>
          <w:ilvl w:val="1"/>
          <w:numId w:val="1"/>
        </w:numPr>
        <w:tabs>
          <w:tab w:val="left" w:pos="284"/>
        </w:tabs>
      </w:pPr>
      <w:bookmarkStart w:id="193" w:name="_Toc138842270"/>
      <w:bookmarkStart w:id="194" w:name="_Toc138843248"/>
      <w:r w:rsidRPr="009F097D">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t>.</w:t>
      </w:r>
      <w:bookmarkEnd w:id="193"/>
      <w:bookmarkEnd w:id="194"/>
      <w:r>
        <w:t xml:space="preserve"> </w:t>
      </w:r>
    </w:p>
    <w:p w14:paraId="2F563FB1" w14:textId="77777777" w:rsidR="002D22D1" w:rsidRDefault="002D22D1" w:rsidP="002D22D1">
      <w:pPr>
        <w:tabs>
          <w:tab w:val="left" w:pos="284"/>
        </w:tabs>
        <w:jc w:val="both"/>
      </w:pPr>
      <w:r>
        <w:t>Моделирование переключений позволяет отслеживать программой состояние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расчёта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14:paraId="1AD639B4" w14:textId="77777777" w:rsidR="002D22D1" w:rsidRDefault="002D22D1" w:rsidP="002D22D1">
      <w:pPr>
        <w:pStyle w:val="1"/>
        <w:numPr>
          <w:ilvl w:val="1"/>
          <w:numId w:val="1"/>
        </w:numPr>
        <w:tabs>
          <w:tab w:val="left" w:pos="284"/>
        </w:tabs>
      </w:pPr>
      <w:bookmarkStart w:id="195" w:name="_Toc138842271"/>
      <w:bookmarkStart w:id="196" w:name="_Toc138843249"/>
      <w:r w:rsidRPr="009F097D">
        <w:t>Расчет балансов тепловой энергии по источникам тепловой энергии и по территориальному признаку</w:t>
      </w:r>
      <w:r>
        <w:t>.</w:t>
      </w:r>
      <w:bookmarkEnd w:id="195"/>
      <w:bookmarkEnd w:id="196"/>
      <w:r>
        <w:t xml:space="preserve"> </w:t>
      </w:r>
    </w:p>
    <w:p w14:paraId="27705E0C" w14:textId="77777777" w:rsidR="002D22D1" w:rsidRDefault="002D22D1" w:rsidP="002D22D1">
      <w:pPr>
        <w:tabs>
          <w:tab w:val="left" w:pos="284"/>
        </w:tabs>
        <w:jc w:val="both"/>
      </w:pPr>
      <w:r>
        <w:t>Расчёт балансов тепловой энергии по источникам в модели тепловых сетей городского округа организован по принципу того, что каждый источник привязан к своему административному району. В результате получается расчёт балансов тепловой энергии по источникам тепла и по территориальному признаку.</w:t>
      </w:r>
    </w:p>
    <w:p w14:paraId="1CD4B9EB" w14:textId="77777777" w:rsidR="002D22D1" w:rsidRDefault="002D22D1" w:rsidP="002D22D1">
      <w:pPr>
        <w:pStyle w:val="1"/>
        <w:numPr>
          <w:ilvl w:val="1"/>
          <w:numId w:val="1"/>
        </w:numPr>
        <w:tabs>
          <w:tab w:val="left" w:pos="284"/>
        </w:tabs>
      </w:pPr>
      <w:bookmarkStart w:id="197" w:name="_Toc138842272"/>
      <w:bookmarkStart w:id="198" w:name="_Toc138843250"/>
      <w:r w:rsidRPr="009F097D">
        <w:t>Расчет потерь тепловой энергии через изоляцию и с утечками теплоносителя</w:t>
      </w:r>
      <w:r>
        <w:t>.</w:t>
      </w:r>
      <w:bookmarkEnd w:id="197"/>
      <w:bookmarkEnd w:id="198"/>
      <w:r>
        <w:t xml:space="preserve"> </w:t>
      </w:r>
    </w:p>
    <w:p w14:paraId="27ED31C2" w14:textId="77777777" w:rsidR="002D22D1" w:rsidRDefault="002D22D1" w:rsidP="002D22D1">
      <w:pPr>
        <w:tabs>
          <w:tab w:val="left" w:pos="284"/>
        </w:tabs>
        <w:jc w:val="both"/>
      </w:pPr>
      <w:r>
        <w:t xml:space="preserve">Нормы тепловых потерь через изоляцию трубопроводов рассчитываются в ГИС </w:t>
      </w:r>
      <w:proofErr w:type="spellStart"/>
      <w:r>
        <w:t>Zulu</w:t>
      </w:r>
      <w:proofErr w:type="spellEnd"/>
      <w:r>
        <w:t xml:space="preserve"> </w:t>
      </w:r>
      <w:proofErr w:type="spellStart"/>
      <w:r>
        <w:t>Thermo</w:t>
      </w:r>
      <w:proofErr w:type="spellEnd"/>
      <w:r>
        <w:t xml:space="preserve"> 8.0/2021. на основании приказа Минэнерго от 30.12.2008 № 325 (ред. от 01.02.2010). Целью данного расчёта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расчёта можно как суммарно по всей тепловой сети, так и по каждому отдельно взятому источнику тепловой энергии и каждому центральному тепловому пункту (ЦТП), по различным владельцам (балансодержателям). Расчёт может быть выполнен с учётом поправочных коэффициентов на нормы тепловых потерь. Результаты выполненных расчётов можно экспортировать в Microsoft Excel.</w:t>
      </w:r>
    </w:p>
    <w:p w14:paraId="519A9A98" w14:textId="77777777" w:rsidR="002D22D1" w:rsidRDefault="002D22D1" w:rsidP="002D22D1">
      <w:pPr>
        <w:pStyle w:val="1"/>
        <w:numPr>
          <w:ilvl w:val="1"/>
          <w:numId w:val="1"/>
        </w:numPr>
        <w:tabs>
          <w:tab w:val="left" w:pos="284"/>
        </w:tabs>
      </w:pPr>
      <w:bookmarkStart w:id="199" w:name="_Toc138842273"/>
      <w:bookmarkStart w:id="200" w:name="_Toc138843251"/>
      <w:bookmarkStart w:id="201" w:name="_Hlk138842072"/>
      <w:r w:rsidRPr="009F097D">
        <w:t>Расчет показателей надежности теплоснабжения</w:t>
      </w:r>
      <w:r>
        <w:t>.</w:t>
      </w:r>
      <w:bookmarkEnd w:id="199"/>
      <w:bookmarkEnd w:id="200"/>
      <w:r>
        <w:t xml:space="preserve"> </w:t>
      </w:r>
    </w:p>
    <w:bookmarkEnd w:id="201"/>
    <w:p w14:paraId="33299F1F" w14:textId="77777777" w:rsidR="002D22D1" w:rsidRDefault="002D22D1" w:rsidP="002D22D1">
      <w:pPr>
        <w:tabs>
          <w:tab w:val="left" w:pos="284"/>
        </w:tabs>
        <w:jc w:val="both"/>
      </w:pPr>
      <w:r>
        <w:t xml:space="preserve">Расчёт показателей надёжности системы теплоснабжения выполняется в соответствии с «Методикой и алгоритмом расчёта надёжности тепловых сетей при разработке схем теплоснабжения городов АО «Газпром </w:t>
      </w:r>
      <w:proofErr w:type="spellStart"/>
      <w:r>
        <w:t>промгаз</w:t>
      </w:r>
      <w:proofErr w:type="spellEnd"/>
      <w:r>
        <w:t>».</w:t>
      </w:r>
    </w:p>
    <w:p w14:paraId="5ECA434C" w14:textId="77777777" w:rsidR="002D22D1" w:rsidRDefault="002D22D1" w:rsidP="002D22D1">
      <w:pPr>
        <w:tabs>
          <w:tab w:val="left" w:pos="284"/>
        </w:tabs>
        <w:jc w:val="both"/>
      </w:pPr>
      <w:r>
        <w:t>Цель расчёта - количественная оценка надёжности теплоснабжения потребителей систем централизованного теплоснабжения и обоснование необходимых мероприятий по достижению требуемой надёжности для каждого потребителя, которая позволяет:</w:t>
      </w:r>
    </w:p>
    <w:p w14:paraId="1084AF0D" w14:textId="77777777" w:rsidR="002D22D1" w:rsidRDefault="002D22D1" w:rsidP="002D22D1">
      <w:pPr>
        <w:tabs>
          <w:tab w:val="left" w:pos="284"/>
        </w:tabs>
        <w:jc w:val="both"/>
      </w:pPr>
      <w:r>
        <w:t>•</w:t>
      </w:r>
      <w:r>
        <w:tab/>
        <w:t>Рассчитывать надёжность и готовность системы теплоснабжения к отопительному сезону.</w:t>
      </w:r>
    </w:p>
    <w:p w14:paraId="4D3C438A" w14:textId="77777777" w:rsidR="002D22D1" w:rsidRDefault="002D22D1" w:rsidP="002D22D1">
      <w:pPr>
        <w:tabs>
          <w:tab w:val="left" w:pos="284"/>
        </w:tabs>
        <w:jc w:val="both"/>
      </w:pPr>
      <w:r>
        <w:t>•</w:t>
      </w:r>
      <w:r>
        <w:tab/>
        <w:t>Разрабатывать мероприятия, повышающие надёжность работы системы теплоснабжения.</w:t>
      </w:r>
    </w:p>
    <w:p w14:paraId="1BF7D95B" w14:textId="77777777" w:rsidR="002D22D1" w:rsidRDefault="002D22D1" w:rsidP="002D22D1">
      <w:pPr>
        <w:pStyle w:val="1"/>
        <w:numPr>
          <w:ilvl w:val="1"/>
          <w:numId w:val="1"/>
        </w:numPr>
        <w:tabs>
          <w:tab w:val="left" w:pos="284"/>
        </w:tabs>
      </w:pPr>
      <w:bookmarkStart w:id="202" w:name="_Toc138842274"/>
      <w:bookmarkStart w:id="203" w:name="_Toc138843252"/>
      <w:r w:rsidRPr="009F097D">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t>.</w:t>
      </w:r>
      <w:bookmarkEnd w:id="202"/>
      <w:bookmarkEnd w:id="203"/>
      <w:r>
        <w:t xml:space="preserve"> </w:t>
      </w:r>
    </w:p>
    <w:p w14:paraId="0E5A31D5" w14:textId="77777777" w:rsidR="002D22D1" w:rsidRDefault="002D22D1" w:rsidP="002D22D1">
      <w:pPr>
        <w:tabs>
          <w:tab w:val="left" w:pos="284"/>
        </w:tabs>
        <w:jc w:val="both"/>
      </w:pPr>
      <w:r>
        <w:t>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расчётной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значительным расхождением результатам гидравлического расчёта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14:paraId="35366D94" w14:textId="77777777" w:rsidR="002D22D1" w:rsidRDefault="002D22D1" w:rsidP="002D22D1">
      <w:pPr>
        <w:pStyle w:val="1"/>
        <w:numPr>
          <w:ilvl w:val="1"/>
          <w:numId w:val="1"/>
        </w:numPr>
        <w:tabs>
          <w:tab w:val="left" w:pos="284"/>
        </w:tabs>
      </w:pPr>
      <w:bookmarkStart w:id="204" w:name="_Toc138842275"/>
      <w:bookmarkStart w:id="205" w:name="_Toc138843253"/>
      <w:r w:rsidRPr="009F097D">
        <w:t>Сравнительные пьезометрические графики для разработки и анализа сценариев перспективного развития тепловых сетей</w:t>
      </w:r>
      <w:r>
        <w:t>.</w:t>
      </w:r>
      <w:bookmarkEnd w:id="204"/>
      <w:bookmarkEnd w:id="205"/>
      <w:r>
        <w:t xml:space="preserve"> </w:t>
      </w:r>
    </w:p>
    <w:p w14:paraId="04169F43" w14:textId="77777777" w:rsidR="002D22D1" w:rsidRDefault="002D22D1" w:rsidP="002D22D1">
      <w:pPr>
        <w:tabs>
          <w:tab w:val="left" w:pos="284"/>
        </w:tabs>
        <w:jc w:val="both"/>
      </w:pPr>
      <w:r>
        <w:t>Программное обеспечение также позволяет посредством наложения изображения сравнивать пьезометрические графики, имеющие одинаковый путь от начальной до конечной точки пути теплоносителя.</w:t>
      </w:r>
    </w:p>
    <w:p w14:paraId="72E86E4E" w14:textId="77777777" w:rsidR="002D22D1" w:rsidRDefault="002D22D1" w:rsidP="002D22D1">
      <w:pPr>
        <w:pStyle w:val="1"/>
        <w:numPr>
          <w:ilvl w:val="1"/>
          <w:numId w:val="1"/>
        </w:numPr>
        <w:tabs>
          <w:tab w:val="left" w:pos="284"/>
        </w:tabs>
      </w:pPr>
      <w:bookmarkStart w:id="206" w:name="_Toc138842276"/>
      <w:bookmarkStart w:id="207" w:name="_Toc138843254"/>
      <w:r w:rsidRPr="009F097D">
        <w:t xml:space="preserve">Изменения гидравлических режимов, определяемые в порядке, установленном методическими указаниями по разработке схем теплоснабжения, с учетом изменений в составе оборудования источников тепловой энергии, тепловой сети и </w:t>
      </w:r>
      <w:proofErr w:type="spellStart"/>
      <w:r w:rsidRPr="009F097D">
        <w:t>теплопотребляющих</w:t>
      </w:r>
      <w:proofErr w:type="spellEnd"/>
      <w:r w:rsidRPr="009F097D">
        <w:t xml:space="preserve"> установок за период, предшествующий актуализации схемы теплоснабжения</w:t>
      </w:r>
      <w:r>
        <w:t>.</w:t>
      </w:r>
      <w:bookmarkEnd w:id="206"/>
      <w:bookmarkEnd w:id="207"/>
      <w:r>
        <w:t xml:space="preserve"> </w:t>
      </w:r>
    </w:p>
    <w:p w14:paraId="59DCA38A" w14:textId="77777777" w:rsidR="002D22D1" w:rsidRDefault="002D22D1" w:rsidP="002D22D1">
      <w:pPr>
        <w:tabs>
          <w:tab w:val="left" w:pos="284"/>
        </w:tabs>
        <w:jc w:val="both"/>
      </w:pPr>
      <w:r>
        <w:t>Изменения гидравлических режимов за период актуализации не зафиксированы.</w:t>
      </w:r>
    </w:p>
    <w:p w14:paraId="2CCE47F3" w14:textId="77777777" w:rsidR="002D22D1" w:rsidRDefault="002D22D1" w:rsidP="00961B98">
      <w:pPr>
        <w:tabs>
          <w:tab w:val="left" w:pos="284"/>
        </w:tabs>
        <w:jc w:val="both"/>
      </w:pPr>
    </w:p>
    <w:p w14:paraId="4E624ABF" w14:textId="43954229" w:rsidR="00982ED4" w:rsidRDefault="00982ED4" w:rsidP="00961B98">
      <w:pPr>
        <w:pStyle w:val="1"/>
        <w:numPr>
          <w:ilvl w:val="0"/>
          <w:numId w:val="1"/>
        </w:numPr>
      </w:pPr>
      <w:bookmarkStart w:id="208" w:name="_Toc138843255"/>
      <w:r>
        <w:t xml:space="preserve">Глава 4. </w:t>
      </w:r>
      <w:r w:rsidRPr="00133EA6">
        <w:t>Существующие и перспективные балансы тепловой мощности источников тепловой энергии и</w:t>
      </w:r>
      <w:r>
        <w:t xml:space="preserve"> тепловой нагрузки потребителей</w:t>
      </w:r>
      <w:bookmarkEnd w:id="182"/>
      <w:bookmarkEnd w:id="183"/>
      <w:bookmarkEnd w:id="184"/>
      <w:bookmarkEnd w:id="208"/>
    </w:p>
    <w:p w14:paraId="2BDA67AA" w14:textId="3A80A738" w:rsidR="00982ED4" w:rsidRPr="00D37DF3" w:rsidRDefault="00982ED4" w:rsidP="00902C14">
      <w:pPr>
        <w:pStyle w:val="1"/>
        <w:numPr>
          <w:ilvl w:val="1"/>
          <w:numId w:val="1"/>
        </w:numPr>
        <w:tabs>
          <w:tab w:val="left" w:pos="284"/>
        </w:tabs>
      </w:pPr>
      <w:bookmarkStart w:id="209" w:name="_Toc135639452"/>
      <w:bookmarkStart w:id="210" w:name="_Toc138843256"/>
      <w:r w:rsidRPr="00D37DF3">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w:t>
      </w:r>
      <w:r>
        <w:t>емых на основании величины расчё</w:t>
      </w:r>
      <w:r w:rsidRPr="00D37DF3">
        <w:t>тной тепловой нагрузки</w:t>
      </w:r>
      <w:bookmarkEnd w:id="209"/>
      <w:bookmarkEnd w:id="210"/>
    </w:p>
    <w:p w14:paraId="74C7BC45" w14:textId="77777777" w:rsidR="00982ED4" w:rsidRDefault="00982ED4" w:rsidP="00902C14">
      <w:pPr>
        <w:tabs>
          <w:tab w:val="left" w:pos="284"/>
        </w:tabs>
        <w:jc w:val="both"/>
      </w:pPr>
      <w:r w:rsidRPr="00DB02CA">
        <w:t>Теплоснабжение</w:t>
      </w:r>
      <w:r w:rsidRPr="00316102">
        <w:t xml:space="preserve"> </w:t>
      </w:r>
      <w:r w:rsidRPr="00DB02CA">
        <w:t>разделяется</w:t>
      </w:r>
      <w:r w:rsidRPr="00316102">
        <w:t xml:space="preserve"> </w:t>
      </w:r>
      <w:r w:rsidRPr="00DB02CA">
        <w:t>условно</w:t>
      </w:r>
      <w:r w:rsidRPr="00316102">
        <w:t xml:space="preserve"> </w:t>
      </w:r>
      <w:r w:rsidRPr="00DB02CA">
        <w:t>на</w:t>
      </w:r>
      <w:r w:rsidRPr="00316102">
        <w:t xml:space="preserve"> </w:t>
      </w:r>
      <w:r w:rsidRPr="00DB02CA">
        <w:t>две</w:t>
      </w:r>
      <w:r w:rsidRPr="00316102">
        <w:t xml:space="preserve"> </w:t>
      </w:r>
      <w:r w:rsidRPr="00DB02CA">
        <w:t>зоны</w:t>
      </w:r>
      <w:r w:rsidRPr="00316102">
        <w:t xml:space="preserve"> </w:t>
      </w:r>
      <w:r w:rsidRPr="00DB02CA">
        <w:t>-</w:t>
      </w:r>
      <w:r w:rsidRPr="00316102">
        <w:t xml:space="preserve"> </w:t>
      </w:r>
      <w:r w:rsidRPr="00DB02CA">
        <w:t>зона</w:t>
      </w:r>
      <w:r w:rsidRPr="00316102">
        <w:t xml:space="preserve"> </w:t>
      </w:r>
      <w:r w:rsidRPr="00DB02CA">
        <w:t>централизованного</w:t>
      </w:r>
      <w:r w:rsidRPr="00316102">
        <w:t xml:space="preserve"> </w:t>
      </w:r>
      <w:r w:rsidRPr="00DB02CA">
        <w:t>теплоснабжения</w:t>
      </w:r>
      <w:r w:rsidRPr="00316102">
        <w:t xml:space="preserve"> </w:t>
      </w:r>
      <w:r w:rsidRPr="00DB02CA">
        <w:t>и</w:t>
      </w:r>
      <w:r w:rsidRPr="00316102">
        <w:t xml:space="preserve"> </w:t>
      </w:r>
      <w:r w:rsidRPr="00DB02CA">
        <w:t>зона</w:t>
      </w:r>
      <w:r w:rsidRPr="00316102">
        <w:t xml:space="preserve"> </w:t>
      </w:r>
      <w:r w:rsidRPr="00DB02CA">
        <w:t>индивидуального</w:t>
      </w:r>
      <w:r w:rsidRPr="00316102">
        <w:t xml:space="preserve"> </w:t>
      </w:r>
      <w:r w:rsidRPr="00DB02CA">
        <w:t>теплоснабжения.</w:t>
      </w:r>
    </w:p>
    <w:p w14:paraId="2D8EA944" w14:textId="0A2577D4" w:rsidR="00982ED4" w:rsidRDefault="00982ED4" w:rsidP="00902C14">
      <w:pPr>
        <w:tabs>
          <w:tab w:val="left" w:pos="284"/>
        </w:tabs>
        <w:jc w:val="both"/>
      </w:pPr>
      <w:r w:rsidRPr="002C0D59">
        <w:t>Существующие и перспективные балансы тепловой мощности и тепловой нагрузки источник</w:t>
      </w:r>
      <w:r w:rsidR="00594EC7">
        <w:t>а</w:t>
      </w:r>
      <w:r w:rsidRPr="002C0D59">
        <w:t xml:space="preserve"> теплоснабжения </w:t>
      </w:r>
      <w:proofErr w:type="spellStart"/>
      <w:r w:rsidR="004E2AD7">
        <w:t>Заковряжинс</w:t>
      </w:r>
      <w:r>
        <w:t>кого</w:t>
      </w:r>
      <w:proofErr w:type="spellEnd"/>
      <w:r>
        <w:t xml:space="preserve"> сельсовета</w:t>
      </w:r>
      <w:r w:rsidRPr="002C0D59">
        <w:t xml:space="preserve"> приведены в таблице</w:t>
      </w:r>
      <w:r>
        <w:t xml:space="preserve"> </w:t>
      </w:r>
      <w:r w:rsidR="00545317">
        <w:t>2</w:t>
      </w:r>
      <w:r w:rsidR="00064A4C">
        <w:t>5</w:t>
      </w:r>
      <w:r>
        <w:t>.</w:t>
      </w:r>
    </w:p>
    <w:p w14:paraId="55005577" w14:textId="77777777" w:rsidR="00982ED4" w:rsidRDefault="00982ED4" w:rsidP="00902C14">
      <w:pPr>
        <w:tabs>
          <w:tab w:val="left" w:pos="284"/>
        </w:tabs>
        <w:jc w:val="both"/>
      </w:pPr>
      <w:r w:rsidRPr="00CC1761">
        <w:t>Перспективные зоны действия централизованной системы теплоснабжения остаются неизменными на весь расчетный период.</w:t>
      </w:r>
    </w:p>
    <w:p w14:paraId="458A6B9E" w14:textId="2747BB39" w:rsidR="00982ED4" w:rsidRPr="00982ED4" w:rsidRDefault="00982ED4" w:rsidP="00F87C58">
      <w:pPr>
        <w:pStyle w:val="afa"/>
        <w:rPr>
          <w:i w:val="0"/>
          <w:lang w:val="ru-RU"/>
        </w:rPr>
      </w:pPr>
      <w:bookmarkStart w:id="211" w:name="_Toc135639611"/>
      <w:bookmarkStart w:id="212" w:name="_Toc138260579"/>
      <w:bookmarkEnd w:id="131"/>
      <w:bookmarkEnd w:id="132"/>
      <w:r w:rsidRPr="00982ED4">
        <w:rPr>
          <w:lang w:val="ru-RU"/>
        </w:rPr>
        <w:t xml:space="preserve">Таблица </w:t>
      </w:r>
      <w:r w:rsidRPr="00982ED4">
        <w:rPr>
          <w:noProof/>
          <w:lang w:val="ru-RU"/>
        </w:rPr>
        <w:t>2</w:t>
      </w:r>
      <w:r w:rsidR="00064A4C">
        <w:rPr>
          <w:noProof/>
          <w:lang w:val="ru-RU"/>
        </w:rPr>
        <w:t>5</w:t>
      </w:r>
      <w:r w:rsidRPr="00982ED4">
        <w:rPr>
          <w:lang w:val="ru-RU"/>
        </w:rPr>
        <w:t xml:space="preserve">. Балансы тепловой мощности и перспективный тепловой нагрузки </w:t>
      </w:r>
      <w:bookmarkEnd w:id="211"/>
      <w:r w:rsidRPr="00982ED4">
        <w:rPr>
          <w:lang w:val="ru-RU"/>
        </w:rPr>
        <w:t xml:space="preserve">котельной по ул. </w:t>
      </w:r>
      <w:r w:rsidR="002C0925">
        <w:rPr>
          <w:lang w:val="ru-RU"/>
        </w:rPr>
        <w:t>Ленина</w:t>
      </w:r>
      <w:bookmarkEnd w:id="212"/>
    </w:p>
    <w:tbl>
      <w:tblPr>
        <w:tblW w:w="992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1802"/>
        <w:gridCol w:w="755"/>
        <w:gridCol w:w="687"/>
        <w:gridCol w:w="687"/>
        <w:gridCol w:w="688"/>
        <w:gridCol w:w="688"/>
        <w:gridCol w:w="688"/>
        <w:gridCol w:w="688"/>
        <w:gridCol w:w="688"/>
        <w:gridCol w:w="688"/>
        <w:gridCol w:w="688"/>
        <w:gridCol w:w="688"/>
      </w:tblGrid>
      <w:tr w:rsidR="00594EC7" w:rsidRPr="00594EC7" w14:paraId="4C4E73B9" w14:textId="77777777" w:rsidTr="006276CD">
        <w:trPr>
          <w:trHeight w:val="191"/>
        </w:trPr>
        <w:tc>
          <w:tcPr>
            <w:tcW w:w="486" w:type="dxa"/>
            <w:shd w:val="clear" w:color="auto" w:fill="auto"/>
            <w:vAlign w:val="center"/>
            <w:hideMark/>
          </w:tcPr>
          <w:p w14:paraId="1B4EF156" w14:textId="77777777" w:rsidR="00594EC7" w:rsidRPr="00594EC7" w:rsidRDefault="00594EC7" w:rsidP="00594EC7">
            <w:pPr>
              <w:spacing w:after="0" w:line="240" w:lineRule="auto"/>
              <w:rPr>
                <w:rFonts w:eastAsia="Times New Roman" w:cs="Times New Roman"/>
                <w:color w:val="000000"/>
                <w:sz w:val="20"/>
                <w:szCs w:val="20"/>
                <w:lang w:eastAsia="ru-RU"/>
              </w:rPr>
            </w:pPr>
            <w:r w:rsidRPr="00594EC7">
              <w:rPr>
                <w:rFonts w:eastAsia="Times New Roman" w:cs="Times New Roman"/>
                <w:color w:val="000000"/>
                <w:sz w:val="20"/>
                <w:szCs w:val="20"/>
                <w:lang w:eastAsia="ru-RU"/>
              </w:rPr>
              <w:t>№ п/п</w:t>
            </w:r>
          </w:p>
        </w:tc>
        <w:tc>
          <w:tcPr>
            <w:tcW w:w="1802" w:type="dxa"/>
            <w:shd w:val="clear" w:color="auto" w:fill="auto"/>
            <w:vAlign w:val="center"/>
            <w:hideMark/>
          </w:tcPr>
          <w:p w14:paraId="3E8D3075" w14:textId="77777777" w:rsidR="00594EC7" w:rsidRPr="00594EC7" w:rsidRDefault="00594EC7" w:rsidP="00594EC7">
            <w:pPr>
              <w:spacing w:after="0" w:line="240" w:lineRule="auto"/>
              <w:rPr>
                <w:rFonts w:eastAsia="Times New Roman" w:cs="Times New Roman"/>
                <w:color w:val="000000"/>
                <w:sz w:val="20"/>
                <w:szCs w:val="20"/>
                <w:lang w:eastAsia="ru-RU"/>
              </w:rPr>
            </w:pPr>
            <w:r w:rsidRPr="00594EC7">
              <w:rPr>
                <w:rFonts w:eastAsia="Times New Roman" w:cs="Times New Roman"/>
                <w:color w:val="000000"/>
                <w:sz w:val="20"/>
                <w:szCs w:val="20"/>
                <w:lang w:eastAsia="ru-RU"/>
              </w:rPr>
              <w:t>Показатель, Гкал/ч</w:t>
            </w:r>
          </w:p>
        </w:tc>
        <w:tc>
          <w:tcPr>
            <w:tcW w:w="755" w:type="dxa"/>
            <w:shd w:val="clear" w:color="auto" w:fill="auto"/>
            <w:noWrap/>
            <w:vAlign w:val="center"/>
            <w:hideMark/>
          </w:tcPr>
          <w:p w14:paraId="4988C588" w14:textId="3D8057F6" w:rsidR="00594EC7" w:rsidRPr="00594EC7" w:rsidRDefault="00594EC7" w:rsidP="00594EC7">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202</w:t>
            </w:r>
            <w:r w:rsidR="00C9197C">
              <w:rPr>
                <w:rFonts w:eastAsia="Times New Roman" w:cs="Times New Roman"/>
                <w:color w:val="000000"/>
                <w:sz w:val="20"/>
                <w:szCs w:val="20"/>
                <w:lang w:eastAsia="ru-RU"/>
              </w:rPr>
              <w:t>3</w:t>
            </w:r>
          </w:p>
        </w:tc>
        <w:tc>
          <w:tcPr>
            <w:tcW w:w="687" w:type="dxa"/>
            <w:shd w:val="clear" w:color="auto" w:fill="auto"/>
            <w:noWrap/>
            <w:vAlign w:val="center"/>
            <w:hideMark/>
          </w:tcPr>
          <w:p w14:paraId="1F0EC1C2" w14:textId="4E53A3B0" w:rsidR="00594EC7" w:rsidRPr="00594EC7" w:rsidRDefault="00594EC7" w:rsidP="00594EC7">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202</w:t>
            </w:r>
            <w:r w:rsidR="00C9197C">
              <w:rPr>
                <w:rFonts w:eastAsia="Times New Roman" w:cs="Times New Roman"/>
                <w:color w:val="000000"/>
                <w:sz w:val="20"/>
                <w:szCs w:val="20"/>
                <w:lang w:eastAsia="ru-RU"/>
              </w:rPr>
              <w:t>4</w:t>
            </w:r>
          </w:p>
        </w:tc>
        <w:tc>
          <w:tcPr>
            <w:tcW w:w="687" w:type="dxa"/>
            <w:shd w:val="clear" w:color="auto" w:fill="auto"/>
            <w:noWrap/>
            <w:vAlign w:val="center"/>
            <w:hideMark/>
          </w:tcPr>
          <w:p w14:paraId="142BF0AB" w14:textId="264CDAB1" w:rsidR="00594EC7" w:rsidRPr="00594EC7" w:rsidRDefault="00594EC7" w:rsidP="00594EC7">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202</w:t>
            </w:r>
            <w:r w:rsidR="00C9197C">
              <w:rPr>
                <w:rFonts w:eastAsia="Times New Roman" w:cs="Times New Roman"/>
                <w:color w:val="000000"/>
                <w:sz w:val="20"/>
                <w:szCs w:val="20"/>
                <w:lang w:eastAsia="ru-RU"/>
              </w:rPr>
              <w:t>5</w:t>
            </w:r>
          </w:p>
        </w:tc>
        <w:tc>
          <w:tcPr>
            <w:tcW w:w="688" w:type="dxa"/>
            <w:shd w:val="clear" w:color="auto" w:fill="auto"/>
            <w:noWrap/>
            <w:vAlign w:val="center"/>
            <w:hideMark/>
          </w:tcPr>
          <w:p w14:paraId="74BC84A5" w14:textId="437C5CAF" w:rsidR="00594EC7" w:rsidRPr="00594EC7" w:rsidRDefault="00594EC7" w:rsidP="00594EC7">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202</w:t>
            </w:r>
            <w:r w:rsidR="00C9197C">
              <w:rPr>
                <w:rFonts w:eastAsia="Times New Roman" w:cs="Times New Roman"/>
                <w:color w:val="000000"/>
                <w:sz w:val="20"/>
                <w:szCs w:val="20"/>
                <w:lang w:eastAsia="ru-RU"/>
              </w:rPr>
              <w:t>6</w:t>
            </w:r>
          </w:p>
        </w:tc>
        <w:tc>
          <w:tcPr>
            <w:tcW w:w="688" w:type="dxa"/>
            <w:shd w:val="clear" w:color="auto" w:fill="auto"/>
            <w:noWrap/>
            <w:vAlign w:val="center"/>
            <w:hideMark/>
          </w:tcPr>
          <w:p w14:paraId="7F399471" w14:textId="36D04A3F" w:rsidR="00594EC7" w:rsidRPr="00594EC7" w:rsidRDefault="00594EC7" w:rsidP="00594EC7">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202</w:t>
            </w:r>
            <w:r w:rsidR="00C9197C">
              <w:rPr>
                <w:rFonts w:eastAsia="Times New Roman" w:cs="Times New Roman"/>
                <w:color w:val="000000"/>
                <w:sz w:val="20"/>
                <w:szCs w:val="20"/>
                <w:lang w:eastAsia="ru-RU"/>
              </w:rPr>
              <w:t>7</w:t>
            </w:r>
          </w:p>
        </w:tc>
        <w:tc>
          <w:tcPr>
            <w:tcW w:w="688" w:type="dxa"/>
            <w:shd w:val="clear" w:color="auto" w:fill="auto"/>
            <w:noWrap/>
            <w:vAlign w:val="center"/>
            <w:hideMark/>
          </w:tcPr>
          <w:p w14:paraId="5F009F78" w14:textId="48D3DCF2" w:rsidR="00594EC7" w:rsidRPr="00594EC7" w:rsidRDefault="00594EC7" w:rsidP="00594EC7">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202</w:t>
            </w:r>
            <w:r w:rsidR="00C9197C">
              <w:rPr>
                <w:rFonts w:eastAsia="Times New Roman" w:cs="Times New Roman"/>
                <w:color w:val="000000"/>
                <w:sz w:val="20"/>
                <w:szCs w:val="20"/>
                <w:lang w:eastAsia="ru-RU"/>
              </w:rPr>
              <w:t>8</w:t>
            </w:r>
          </w:p>
        </w:tc>
        <w:tc>
          <w:tcPr>
            <w:tcW w:w="688" w:type="dxa"/>
            <w:shd w:val="clear" w:color="auto" w:fill="auto"/>
            <w:noWrap/>
            <w:vAlign w:val="center"/>
            <w:hideMark/>
          </w:tcPr>
          <w:p w14:paraId="35F2B881" w14:textId="04ADE4C9" w:rsidR="00594EC7" w:rsidRPr="00594EC7" w:rsidRDefault="00594EC7" w:rsidP="00594EC7">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202</w:t>
            </w:r>
            <w:r w:rsidR="00C9197C">
              <w:rPr>
                <w:rFonts w:eastAsia="Times New Roman" w:cs="Times New Roman"/>
                <w:color w:val="000000"/>
                <w:sz w:val="20"/>
                <w:szCs w:val="20"/>
                <w:lang w:eastAsia="ru-RU"/>
              </w:rPr>
              <w:t>9</w:t>
            </w:r>
          </w:p>
        </w:tc>
        <w:tc>
          <w:tcPr>
            <w:tcW w:w="688" w:type="dxa"/>
            <w:shd w:val="clear" w:color="auto" w:fill="auto"/>
            <w:noWrap/>
            <w:vAlign w:val="center"/>
            <w:hideMark/>
          </w:tcPr>
          <w:p w14:paraId="3B9CF4A5" w14:textId="2EA1E645" w:rsidR="00594EC7" w:rsidRPr="00594EC7" w:rsidRDefault="00594EC7" w:rsidP="00594EC7">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20</w:t>
            </w:r>
            <w:r w:rsidR="00C9197C">
              <w:rPr>
                <w:rFonts w:eastAsia="Times New Roman" w:cs="Times New Roman"/>
                <w:color w:val="000000"/>
                <w:sz w:val="20"/>
                <w:szCs w:val="20"/>
                <w:lang w:eastAsia="ru-RU"/>
              </w:rPr>
              <w:t>30</w:t>
            </w:r>
          </w:p>
        </w:tc>
        <w:tc>
          <w:tcPr>
            <w:tcW w:w="688" w:type="dxa"/>
            <w:shd w:val="clear" w:color="auto" w:fill="auto"/>
            <w:noWrap/>
            <w:vAlign w:val="center"/>
            <w:hideMark/>
          </w:tcPr>
          <w:p w14:paraId="0F62383C" w14:textId="1F99939F" w:rsidR="00594EC7" w:rsidRPr="00594EC7" w:rsidRDefault="00594EC7" w:rsidP="00594EC7">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203</w:t>
            </w:r>
            <w:r w:rsidR="00C9197C">
              <w:rPr>
                <w:rFonts w:eastAsia="Times New Roman" w:cs="Times New Roman"/>
                <w:color w:val="000000"/>
                <w:sz w:val="20"/>
                <w:szCs w:val="20"/>
                <w:lang w:eastAsia="ru-RU"/>
              </w:rPr>
              <w:t>1</w:t>
            </w:r>
          </w:p>
        </w:tc>
        <w:tc>
          <w:tcPr>
            <w:tcW w:w="688" w:type="dxa"/>
            <w:shd w:val="clear" w:color="auto" w:fill="auto"/>
            <w:noWrap/>
            <w:vAlign w:val="center"/>
            <w:hideMark/>
          </w:tcPr>
          <w:p w14:paraId="4614048D" w14:textId="4537E106" w:rsidR="00594EC7" w:rsidRPr="00594EC7" w:rsidRDefault="00594EC7" w:rsidP="00594EC7">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203</w:t>
            </w:r>
            <w:r w:rsidR="00C9197C">
              <w:rPr>
                <w:rFonts w:eastAsia="Times New Roman" w:cs="Times New Roman"/>
                <w:color w:val="000000"/>
                <w:sz w:val="20"/>
                <w:szCs w:val="20"/>
                <w:lang w:eastAsia="ru-RU"/>
              </w:rPr>
              <w:t>2</w:t>
            </w:r>
          </w:p>
        </w:tc>
        <w:tc>
          <w:tcPr>
            <w:tcW w:w="688" w:type="dxa"/>
            <w:shd w:val="clear" w:color="auto" w:fill="auto"/>
            <w:noWrap/>
            <w:vAlign w:val="center"/>
            <w:hideMark/>
          </w:tcPr>
          <w:p w14:paraId="08FF7C41" w14:textId="129BD1AA" w:rsidR="00594EC7" w:rsidRPr="00594EC7" w:rsidRDefault="00594EC7" w:rsidP="00594EC7">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203</w:t>
            </w:r>
            <w:r w:rsidR="00C9197C">
              <w:rPr>
                <w:rFonts w:eastAsia="Times New Roman" w:cs="Times New Roman"/>
                <w:color w:val="000000"/>
                <w:sz w:val="20"/>
                <w:szCs w:val="20"/>
                <w:lang w:eastAsia="ru-RU"/>
              </w:rPr>
              <w:t>3</w:t>
            </w:r>
          </w:p>
        </w:tc>
      </w:tr>
      <w:tr w:rsidR="00E31619" w:rsidRPr="00594EC7" w14:paraId="33D1D560" w14:textId="77777777" w:rsidTr="006276CD">
        <w:trPr>
          <w:trHeight w:val="473"/>
        </w:trPr>
        <w:tc>
          <w:tcPr>
            <w:tcW w:w="486" w:type="dxa"/>
            <w:shd w:val="clear" w:color="auto" w:fill="auto"/>
            <w:vAlign w:val="center"/>
            <w:hideMark/>
          </w:tcPr>
          <w:p w14:paraId="78BA5D31" w14:textId="77777777"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1</w:t>
            </w:r>
          </w:p>
        </w:tc>
        <w:tc>
          <w:tcPr>
            <w:tcW w:w="1802" w:type="dxa"/>
            <w:shd w:val="clear" w:color="auto" w:fill="auto"/>
            <w:vAlign w:val="center"/>
            <w:hideMark/>
          </w:tcPr>
          <w:p w14:paraId="20960A9A" w14:textId="77777777" w:rsidR="00E31619" w:rsidRPr="00594EC7" w:rsidRDefault="00E31619" w:rsidP="00E31619">
            <w:pPr>
              <w:spacing w:after="0" w:line="240" w:lineRule="auto"/>
              <w:jc w:val="both"/>
              <w:rPr>
                <w:rFonts w:eastAsia="Times New Roman" w:cs="Times New Roman"/>
                <w:color w:val="000000"/>
                <w:sz w:val="20"/>
                <w:szCs w:val="20"/>
                <w:lang w:eastAsia="ru-RU"/>
              </w:rPr>
            </w:pPr>
            <w:r w:rsidRPr="00594EC7">
              <w:rPr>
                <w:rFonts w:eastAsia="Times New Roman" w:cs="Times New Roman"/>
                <w:color w:val="000000"/>
                <w:sz w:val="20"/>
                <w:szCs w:val="20"/>
                <w:lang w:eastAsia="ru-RU"/>
              </w:rPr>
              <w:t>Установленная мощность</w:t>
            </w:r>
          </w:p>
        </w:tc>
        <w:tc>
          <w:tcPr>
            <w:tcW w:w="755" w:type="dxa"/>
            <w:shd w:val="clear" w:color="auto" w:fill="auto"/>
            <w:vAlign w:val="center"/>
            <w:hideMark/>
          </w:tcPr>
          <w:p w14:paraId="37217BB4" w14:textId="03386EC6"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7" w:type="dxa"/>
            <w:shd w:val="clear" w:color="auto" w:fill="auto"/>
            <w:vAlign w:val="center"/>
            <w:hideMark/>
          </w:tcPr>
          <w:p w14:paraId="1A93865A" w14:textId="6D440A24"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7" w:type="dxa"/>
            <w:shd w:val="clear" w:color="auto" w:fill="auto"/>
            <w:vAlign w:val="center"/>
            <w:hideMark/>
          </w:tcPr>
          <w:p w14:paraId="2895FBFF" w14:textId="6CAC69F3"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8" w:type="dxa"/>
            <w:shd w:val="clear" w:color="auto" w:fill="auto"/>
            <w:vAlign w:val="center"/>
            <w:hideMark/>
          </w:tcPr>
          <w:p w14:paraId="1CF11C30" w14:textId="38355572"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8" w:type="dxa"/>
            <w:shd w:val="clear" w:color="auto" w:fill="auto"/>
            <w:vAlign w:val="center"/>
            <w:hideMark/>
          </w:tcPr>
          <w:p w14:paraId="68D319E7" w14:textId="127E8964"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8" w:type="dxa"/>
            <w:shd w:val="clear" w:color="auto" w:fill="auto"/>
            <w:vAlign w:val="center"/>
            <w:hideMark/>
          </w:tcPr>
          <w:p w14:paraId="0595A32A" w14:textId="74A6CA04"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8" w:type="dxa"/>
            <w:shd w:val="clear" w:color="auto" w:fill="auto"/>
            <w:vAlign w:val="center"/>
            <w:hideMark/>
          </w:tcPr>
          <w:p w14:paraId="58A1397B" w14:textId="45FCC1FF"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8" w:type="dxa"/>
            <w:shd w:val="clear" w:color="auto" w:fill="auto"/>
            <w:vAlign w:val="center"/>
            <w:hideMark/>
          </w:tcPr>
          <w:p w14:paraId="3C26F881" w14:textId="09E755C3"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8" w:type="dxa"/>
            <w:shd w:val="clear" w:color="auto" w:fill="auto"/>
            <w:vAlign w:val="center"/>
            <w:hideMark/>
          </w:tcPr>
          <w:p w14:paraId="3E183804" w14:textId="520FF0A4"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8" w:type="dxa"/>
            <w:shd w:val="clear" w:color="auto" w:fill="auto"/>
            <w:vAlign w:val="center"/>
            <w:hideMark/>
          </w:tcPr>
          <w:p w14:paraId="4229D269" w14:textId="2DA81366"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8" w:type="dxa"/>
            <w:shd w:val="clear" w:color="auto" w:fill="auto"/>
            <w:vAlign w:val="center"/>
            <w:hideMark/>
          </w:tcPr>
          <w:p w14:paraId="5979E1A1" w14:textId="5282BC7B"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r>
      <w:tr w:rsidR="00E31619" w:rsidRPr="00594EC7" w14:paraId="232C0A67" w14:textId="77777777" w:rsidTr="006276CD">
        <w:trPr>
          <w:trHeight w:val="783"/>
        </w:trPr>
        <w:tc>
          <w:tcPr>
            <w:tcW w:w="486" w:type="dxa"/>
            <w:shd w:val="clear" w:color="auto" w:fill="auto"/>
            <w:vAlign w:val="center"/>
            <w:hideMark/>
          </w:tcPr>
          <w:p w14:paraId="13F38F55" w14:textId="77777777"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p>
        </w:tc>
        <w:tc>
          <w:tcPr>
            <w:tcW w:w="1802" w:type="dxa"/>
            <w:shd w:val="clear" w:color="auto" w:fill="auto"/>
            <w:vAlign w:val="center"/>
            <w:hideMark/>
          </w:tcPr>
          <w:p w14:paraId="01CE5FFD" w14:textId="77777777" w:rsidR="00E31619" w:rsidRPr="00594EC7" w:rsidRDefault="00E31619" w:rsidP="00E31619">
            <w:pPr>
              <w:spacing w:after="0" w:line="240" w:lineRule="auto"/>
              <w:jc w:val="both"/>
              <w:rPr>
                <w:rFonts w:eastAsia="Times New Roman" w:cs="Times New Roman"/>
                <w:color w:val="000000"/>
                <w:sz w:val="20"/>
                <w:szCs w:val="20"/>
                <w:lang w:eastAsia="ru-RU"/>
              </w:rPr>
            </w:pPr>
            <w:r w:rsidRPr="00594EC7">
              <w:rPr>
                <w:rFonts w:eastAsia="Times New Roman" w:cs="Times New Roman"/>
                <w:color w:val="000000"/>
                <w:sz w:val="20"/>
                <w:szCs w:val="20"/>
                <w:lang w:eastAsia="ru-RU"/>
              </w:rPr>
              <w:t>Ограничение тепловой мощности</w:t>
            </w:r>
          </w:p>
        </w:tc>
        <w:tc>
          <w:tcPr>
            <w:tcW w:w="755" w:type="dxa"/>
            <w:shd w:val="clear" w:color="auto" w:fill="auto"/>
            <w:vAlign w:val="center"/>
            <w:hideMark/>
          </w:tcPr>
          <w:p w14:paraId="6545118C" w14:textId="77777777"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7" w:type="dxa"/>
            <w:shd w:val="clear" w:color="auto" w:fill="auto"/>
            <w:vAlign w:val="center"/>
            <w:hideMark/>
          </w:tcPr>
          <w:p w14:paraId="25BF213F" w14:textId="27898738"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7" w:type="dxa"/>
            <w:shd w:val="clear" w:color="auto" w:fill="auto"/>
            <w:vAlign w:val="center"/>
            <w:hideMark/>
          </w:tcPr>
          <w:p w14:paraId="306B4242" w14:textId="4433E4B5"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8" w:type="dxa"/>
            <w:shd w:val="clear" w:color="auto" w:fill="auto"/>
            <w:vAlign w:val="center"/>
            <w:hideMark/>
          </w:tcPr>
          <w:p w14:paraId="1DD9A5AF" w14:textId="51FA4BD4"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8" w:type="dxa"/>
            <w:shd w:val="clear" w:color="auto" w:fill="auto"/>
            <w:vAlign w:val="center"/>
            <w:hideMark/>
          </w:tcPr>
          <w:p w14:paraId="41B5FDE5" w14:textId="39706077"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8" w:type="dxa"/>
            <w:shd w:val="clear" w:color="auto" w:fill="auto"/>
            <w:vAlign w:val="center"/>
            <w:hideMark/>
          </w:tcPr>
          <w:p w14:paraId="7DDA136D" w14:textId="6048775D"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8" w:type="dxa"/>
            <w:shd w:val="clear" w:color="auto" w:fill="auto"/>
            <w:vAlign w:val="center"/>
            <w:hideMark/>
          </w:tcPr>
          <w:p w14:paraId="3228499D" w14:textId="2043F8BE"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8" w:type="dxa"/>
            <w:shd w:val="clear" w:color="auto" w:fill="auto"/>
            <w:vAlign w:val="center"/>
            <w:hideMark/>
          </w:tcPr>
          <w:p w14:paraId="4E9CE02E" w14:textId="2E11CA59"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8" w:type="dxa"/>
            <w:shd w:val="clear" w:color="auto" w:fill="auto"/>
            <w:vAlign w:val="center"/>
            <w:hideMark/>
          </w:tcPr>
          <w:p w14:paraId="73511DDF" w14:textId="47845FDB"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8" w:type="dxa"/>
            <w:shd w:val="clear" w:color="auto" w:fill="auto"/>
            <w:vAlign w:val="center"/>
            <w:hideMark/>
          </w:tcPr>
          <w:p w14:paraId="09F3FA10" w14:textId="3B663F67"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8" w:type="dxa"/>
            <w:shd w:val="clear" w:color="auto" w:fill="auto"/>
            <w:vAlign w:val="center"/>
            <w:hideMark/>
          </w:tcPr>
          <w:p w14:paraId="6FCCE9A3" w14:textId="2ECD25C1"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r>
      <w:tr w:rsidR="00E31619" w:rsidRPr="00594EC7" w14:paraId="46069171" w14:textId="77777777" w:rsidTr="006276CD">
        <w:trPr>
          <w:trHeight w:val="473"/>
        </w:trPr>
        <w:tc>
          <w:tcPr>
            <w:tcW w:w="486" w:type="dxa"/>
            <w:shd w:val="clear" w:color="auto" w:fill="auto"/>
            <w:vAlign w:val="center"/>
            <w:hideMark/>
          </w:tcPr>
          <w:p w14:paraId="6B97D261" w14:textId="77777777"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3</w:t>
            </w:r>
          </w:p>
        </w:tc>
        <w:tc>
          <w:tcPr>
            <w:tcW w:w="1802" w:type="dxa"/>
            <w:shd w:val="clear" w:color="auto" w:fill="auto"/>
            <w:vAlign w:val="center"/>
            <w:hideMark/>
          </w:tcPr>
          <w:p w14:paraId="3A6EBF96" w14:textId="77777777" w:rsidR="00E31619" w:rsidRPr="00594EC7" w:rsidRDefault="00E31619" w:rsidP="00E31619">
            <w:pPr>
              <w:spacing w:after="0" w:line="240" w:lineRule="auto"/>
              <w:jc w:val="both"/>
              <w:rPr>
                <w:rFonts w:eastAsia="Times New Roman" w:cs="Times New Roman"/>
                <w:color w:val="000000"/>
                <w:sz w:val="20"/>
                <w:szCs w:val="20"/>
                <w:lang w:eastAsia="ru-RU"/>
              </w:rPr>
            </w:pPr>
            <w:r w:rsidRPr="00594EC7">
              <w:rPr>
                <w:rFonts w:eastAsia="Times New Roman" w:cs="Times New Roman"/>
                <w:color w:val="000000"/>
                <w:sz w:val="20"/>
                <w:szCs w:val="20"/>
                <w:lang w:eastAsia="ru-RU"/>
              </w:rPr>
              <w:t>Располагаемая мощность</w:t>
            </w:r>
          </w:p>
        </w:tc>
        <w:tc>
          <w:tcPr>
            <w:tcW w:w="755" w:type="dxa"/>
            <w:shd w:val="clear" w:color="auto" w:fill="auto"/>
            <w:vAlign w:val="center"/>
            <w:hideMark/>
          </w:tcPr>
          <w:p w14:paraId="45B8AA25" w14:textId="05CED794"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7" w:type="dxa"/>
            <w:shd w:val="clear" w:color="auto" w:fill="auto"/>
            <w:vAlign w:val="center"/>
            <w:hideMark/>
          </w:tcPr>
          <w:p w14:paraId="58642050" w14:textId="61AEAF65"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7" w:type="dxa"/>
            <w:shd w:val="clear" w:color="auto" w:fill="auto"/>
            <w:vAlign w:val="center"/>
            <w:hideMark/>
          </w:tcPr>
          <w:p w14:paraId="143872DC" w14:textId="5D9D49D0"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8" w:type="dxa"/>
            <w:shd w:val="clear" w:color="auto" w:fill="auto"/>
            <w:vAlign w:val="center"/>
            <w:hideMark/>
          </w:tcPr>
          <w:p w14:paraId="549B1493" w14:textId="38169113"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8" w:type="dxa"/>
            <w:shd w:val="clear" w:color="auto" w:fill="auto"/>
            <w:vAlign w:val="center"/>
            <w:hideMark/>
          </w:tcPr>
          <w:p w14:paraId="5C711D26" w14:textId="2F7C030E"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8" w:type="dxa"/>
            <w:shd w:val="clear" w:color="auto" w:fill="auto"/>
            <w:vAlign w:val="center"/>
            <w:hideMark/>
          </w:tcPr>
          <w:p w14:paraId="7A781B29" w14:textId="5441A893"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8" w:type="dxa"/>
            <w:shd w:val="clear" w:color="auto" w:fill="auto"/>
            <w:vAlign w:val="center"/>
            <w:hideMark/>
          </w:tcPr>
          <w:p w14:paraId="6CB6E45C" w14:textId="221E0826"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8" w:type="dxa"/>
            <w:shd w:val="clear" w:color="auto" w:fill="auto"/>
            <w:vAlign w:val="center"/>
            <w:hideMark/>
          </w:tcPr>
          <w:p w14:paraId="3F638FFD" w14:textId="5A159C10"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8" w:type="dxa"/>
            <w:shd w:val="clear" w:color="auto" w:fill="auto"/>
            <w:vAlign w:val="center"/>
            <w:hideMark/>
          </w:tcPr>
          <w:p w14:paraId="6997AC68" w14:textId="050CC662"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8" w:type="dxa"/>
            <w:shd w:val="clear" w:color="auto" w:fill="auto"/>
            <w:vAlign w:val="center"/>
            <w:hideMark/>
          </w:tcPr>
          <w:p w14:paraId="7ABE0744" w14:textId="4557502B"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c>
          <w:tcPr>
            <w:tcW w:w="688" w:type="dxa"/>
            <w:shd w:val="clear" w:color="auto" w:fill="auto"/>
            <w:vAlign w:val="center"/>
            <w:hideMark/>
          </w:tcPr>
          <w:p w14:paraId="6729B4B6" w14:textId="78A35B78"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2,</w:t>
            </w:r>
            <w:r>
              <w:rPr>
                <w:rFonts w:eastAsia="Times New Roman" w:cs="Times New Roman"/>
                <w:color w:val="000000"/>
                <w:sz w:val="20"/>
                <w:szCs w:val="20"/>
                <w:lang w:eastAsia="ru-RU"/>
              </w:rPr>
              <w:t>72</w:t>
            </w:r>
          </w:p>
        </w:tc>
      </w:tr>
      <w:tr w:rsidR="00E31619" w:rsidRPr="00594EC7" w14:paraId="740D5F06" w14:textId="77777777" w:rsidTr="006276CD">
        <w:trPr>
          <w:trHeight w:val="502"/>
        </w:trPr>
        <w:tc>
          <w:tcPr>
            <w:tcW w:w="486" w:type="dxa"/>
            <w:shd w:val="clear" w:color="auto" w:fill="auto"/>
            <w:vAlign w:val="center"/>
            <w:hideMark/>
          </w:tcPr>
          <w:p w14:paraId="05068867" w14:textId="77777777"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4</w:t>
            </w:r>
          </w:p>
        </w:tc>
        <w:tc>
          <w:tcPr>
            <w:tcW w:w="1802" w:type="dxa"/>
            <w:shd w:val="clear" w:color="auto" w:fill="auto"/>
            <w:vAlign w:val="center"/>
            <w:hideMark/>
          </w:tcPr>
          <w:p w14:paraId="66AB7D8E" w14:textId="77777777" w:rsidR="00E31619" w:rsidRPr="00594EC7" w:rsidRDefault="00E31619" w:rsidP="00E31619">
            <w:pPr>
              <w:spacing w:after="0" w:line="240" w:lineRule="auto"/>
              <w:jc w:val="both"/>
              <w:rPr>
                <w:rFonts w:eastAsia="Times New Roman" w:cs="Times New Roman"/>
                <w:color w:val="000000"/>
                <w:sz w:val="20"/>
                <w:szCs w:val="20"/>
                <w:lang w:eastAsia="ru-RU"/>
              </w:rPr>
            </w:pPr>
            <w:r w:rsidRPr="00594EC7">
              <w:rPr>
                <w:rFonts w:eastAsia="Times New Roman" w:cs="Times New Roman"/>
                <w:color w:val="000000"/>
                <w:sz w:val="20"/>
                <w:szCs w:val="20"/>
                <w:lang w:eastAsia="ru-RU"/>
              </w:rPr>
              <w:t>Собственные производственные и хозяйственные нужды</w:t>
            </w:r>
          </w:p>
        </w:tc>
        <w:tc>
          <w:tcPr>
            <w:tcW w:w="755" w:type="dxa"/>
            <w:shd w:val="clear" w:color="auto" w:fill="auto"/>
            <w:vAlign w:val="center"/>
            <w:hideMark/>
          </w:tcPr>
          <w:p w14:paraId="5BFC9BE2" w14:textId="77777777"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7" w:type="dxa"/>
            <w:shd w:val="clear" w:color="auto" w:fill="auto"/>
            <w:vAlign w:val="center"/>
            <w:hideMark/>
          </w:tcPr>
          <w:p w14:paraId="04F50B24" w14:textId="5B46C9F1"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7" w:type="dxa"/>
            <w:shd w:val="clear" w:color="auto" w:fill="auto"/>
            <w:vAlign w:val="center"/>
            <w:hideMark/>
          </w:tcPr>
          <w:p w14:paraId="47B915FB" w14:textId="1E2F0A0F"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8" w:type="dxa"/>
            <w:shd w:val="clear" w:color="auto" w:fill="auto"/>
            <w:vAlign w:val="center"/>
            <w:hideMark/>
          </w:tcPr>
          <w:p w14:paraId="228D16FA" w14:textId="22C67376"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8" w:type="dxa"/>
            <w:shd w:val="clear" w:color="auto" w:fill="auto"/>
            <w:vAlign w:val="center"/>
            <w:hideMark/>
          </w:tcPr>
          <w:p w14:paraId="19B731AA" w14:textId="37B2E237"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8" w:type="dxa"/>
            <w:shd w:val="clear" w:color="auto" w:fill="auto"/>
            <w:vAlign w:val="center"/>
            <w:hideMark/>
          </w:tcPr>
          <w:p w14:paraId="23F90D1E" w14:textId="1D6C194F"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8" w:type="dxa"/>
            <w:shd w:val="clear" w:color="auto" w:fill="auto"/>
            <w:vAlign w:val="center"/>
            <w:hideMark/>
          </w:tcPr>
          <w:p w14:paraId="247900E1" w14:textId="193DB4F6"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8" w:type="dxa"/>
            <w:shd w:val="clear" w:color="auto" w:fill="auto"/>
            <w:vAlign w:val="center"/>
            <w:hideMark/>
          </w:tcPr>
          <w:p w14:paraId="51238E6E" w14:textId="4604F926"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8" w:type="dxa"/>
            <w:shd w:val="clear" w:color="auto" w:fill="auto"/>
            <w:vAlign w:val="center"/>
            <w:hideMark/>
          </w:tcPr>
          <w:p w14:paraId="5C1BF1DE" w14:textId="262EE3D1"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8" w:type="dxa"/>
            <w:shd w:val="clear" w:color="auto" w:fill="auto"/>
            <w:vAlign w:val="center"/>
            <w:hideMark/>
          </w:tcPr>
          <w:p w14:paraId="371ABEAC" w14:textId="67D4B909"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c>
          <w:tcPr>
            <w:tcW w:w="688" w:type="dxa"/>
            <w:shd w:val="clear" w:color="auto" w:fill="auto"/>
            <w:vAlign w:val="center"/>
            <w:hideMark/>
          </w:tcPr>
          <w:p w14:paraId="18118AFA" w14:textId="438523DC"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0</w:t>
            </w:r>
          </w:p>
        </w:tc>
      </w:tr>
      <w:tr w:rsidR="00E31619" w:rsidRPr="00594EC7" w14:paraId="1892EC0A" w14:textId="77777777" w:rsidTr="006276CD">
        <w:trPr>
          <w:trHeight w:val="628"/>
        </w:trPr>
        <w:tc>
          <w:tcPr>
            <w:tcW w:w="486" w:type="dxa"/>
            <w:shd w:val="clear" w:color="auto" w:fill="auto"/>
            <w:vAlign w:val="center"/>
            <w:hideMark/>
          </w:tcPr>
          <w:p w14:paraId="400370F3" w14:textId="77777777"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5</w:t>
            </w:r>
          </w:p>
        </w:tc>
        <w:tc>
          <w:tcPr>
            <w:tcW w:w="1802" w:type="dxa"/>
            <w:shd w:val="clear" w:color="auto" w:fill="auto"/>
            <w:vAlign w:val="center"/>
            <w:hideMark/>
          </w:tcPr>
          <w:p w14:paraId="5F10F936" w14:textId="77777777" w:rsidR="00E31619" w:rsidRPr="00594EC7" w:rsidRDefault="00E31619" w:rsidP="00E31619">
            <w:pPr>
              <w:spacing w:after="0" w:line="240" w:lineRule="auto"/>
              <w:jc w:val="both"/>
              <w:rPr>
                <w:rFonts w:eastAsia="Times New Roman" w:cs="Times New Roman"/>
                <w:color w:val="000000"/>
                <w:sz w:val="20"/>
                <w:szCs w:val="20"/>
                <w:lang w:eastAsia="ru-RU"/>
              </w:rPr>
            </w:pPr>
            <w:r w:rsidRPr="00594EC7">
              <w:rPr>
                <w:rFonts w:eastAsia="Times New Roman" w:cs="Times New Roman"/>
                <w:color w:val="000000"/>
                <w:sz w:val="20"/>
                <w:szCs w:val="20"/>
                <w:lang w:eastAsia="ru-RU"/>
              </w:rPr>
              <w:t>Располагаемая мощность нетто</w:t>
            </w:r>
          </w:p>
        </w:tc>
        <w:tc>
          <w:tcPr>
            <w:tcW w:w="755" w:type="dxa"/>
            <w:shd w:val="clear" w:color="auto" w:fill="auto"/>
            <w:vAlign w:val="center"/>
            <w:hideMark/>
          </w:tcPr>
          <w:p w14:paraId="29356BC7" w14:textId="500366E0"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2,72</w:t>
            </w:r>
          </w:p>
        </w:tc>
        <w:tc>
          <w:tcPr>
            <w:tcW w:w="687" w:type="dxa"/>
            <w:shd w:val="clear" w:color="auto" w:fill="auto"/>
            <w:vAlign w:val="center"/>
            <w:hideMark/>
          </w:tcPr>
          <w:p w14:paraId="01747EFF" w14:textId="24BEF78B"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2,72</w:t>
            </w:r>
          </w:p>
        </w:tc>
        <w:tc>
          <w:tcPr>
            <w:tcW w:w="687" w:type="dxa"/>
            <w:shd w:val="clear" w:color="auto" w:fill="auto"/>
            <w:vAlign w:val="center"/>
            <w:hideMark/>
          </w:tcPr>
          <w:p w14:paraId="6D38BDF9" w14:textId="0E6770E8"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2,72</w:t>
            </w:r>
          </w:p>
        </w:tc>
        <w:tc>
          <w:tcPr>
            <w:tcW w:w="688" w:type="dxa"/>
            <w:shd w:val="clear" w:color="auto" w:fill="auto"/>
            <w:vAlign w:val="center"/>
            <w:hideMark/>
          </w:tcPr>
          <w:p w14:paraId="34DCE249" w14:textId="17720F1B"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2,72</w:t>
            </w:r>
          </w:p>
        </w:tc>
        <w:tc>
          <w:tcPr>
            <w:tcW w:w="688" w:type="dxa"/>
            <w:shd w:val="clear" w:color="auto" w:fill="auto"/>
            <w:vAlign w:val="center"/>
            <w:hideMark/>
          </w:tcPr>
          <w:p w14:paraId="18E1CE08" w14:textId="7C200762"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2,72</w:t>
            </w:r>
          </w:p>
        </w:tc>
        <w:tc>
          <w:tcPr>
            <w:tcW w:w="688" w:type="dxa"/>
            <w:shd w:val="clear" w:color="auto" w:fill="auto"/>
            <w:vAlign w:val="center"/>
            <w:hideMark/>
          </w:tcPr>
          <w:p w14:paraId="29A9D5A2" w14:textId="2952360D"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2,72</w:t>
            </w:r>
          </w:p>
        </w:tc>
        <w:tc>
          <w:tcPr>
            <w:tcW w:w="688" w:type="dxa"/>
            <w:shd w:val="clear" w:color="auto" w:fill="auto"/>
            <w:vAlign w:val="center"/>
            <w:hideMark/>
          </w:tcPr>
          <w:p w14:paraId="737581B0" w14:textId="03748DAE"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2,72</w:t>
            </w:r>
          </w:p>
        </w:tc>
        <w:tc>
          <w:tcPr>
            <w:tcW w:w="688" w:type="dxa"/>
            <w:shd w:val="clear" w:color="auto" w:fill="auto"/>
            <w:vAlign w:val="center"/>
            <w:hideMark/>
          </w:tcPr>
          <w:p w14:paraId="7DFD34F8" w14:textId="2114EB06"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2,72</w:t>
            </w:r>
          </w:p>
        </w:tc>
        <w:tc>
          <w:tcPr>
            <w:tcW w:w="688" w:type="dxa"/>
            <w:shd w:val="clear" w:color="auto" w:fill="auto"/>
            <w:vAlign w:val="center"/>
            <w:hideMark/>
          </w:tcPr>
          <w:p w14:paraId="75E60DFE" w14:textId="79E8B9F2"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2,72</w:t>
            </w:r>
          </w:p>
        </w:tc>
        <w:tc>
          <w:tcPr>
            <w:tcW w:w="688" w:type="dxa"/>
            <w:shd w:val="clear" w:color="auto" w:fill="auto"/>
            <w:vAlign w:val="center"/>
            <w:hideMark/>
          </w:tcPr>
          <w:p w14:paraId="15B3CBE0" w14:textId="261AB830"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2,72</w:t>
            </w:r>
          </w:p>
        </w:tc>
        <w:tc>
          <w:tcPr>
            <w:tcW w:w="688" w:type="dxa"/>
            <w:shd w:val="clear" w:color="auto" w:fill="auto"/>
            <w:vAlign w:val="center"/>
            <w:hideMark/>
          </w:tcPr>
          <w:p w14:paraId="2DA11AEE" w14:textId="33BB8C6F"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2,72</w:t>
            </w:r>
          </w:p>
        </w:tc>
      </w:tr>
      <w:tr w:rsidR="00E31619" w:rsidRPr="00594EC7" w14:paraId="261A33BC" w14:textId="77777777" w:rsidTr="006276CD">
        <w:trPr>
          <w:trHeight w:val="473"/>
        </w:trPr>
        <w:tc>
          <w:tcPr>
            <w:tcW w:w="486" w:type="dxa"/>
            <w:shd w:val="clear" w:color="auto" w:fill="auto"/>
            <w:vAlign w:val="center"/>
            <w:hideMark/>
          </w:tcPr>
          <w:p w14:paraId="5775EB5C" w14:textId="77777777" w:rsidR="00E31619" w:rsidRPr="00594EC7" w:rsidRDefault="00E31619" w:rsidP="00E31619">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6</w:t>
            </w:r>
          </w:p>
        </w:tc>
        <w:tc>
          <w:tcPr>
            <w:tcW w:w="1802" w:type="dxa"/>
            <w:shd w:val="clear" w:color="auto" w:fill="auto"/>
            <w:vAlign w:val="center"/>
            <w:hideMark/>
          </w:tcPr>
          <w:p w14:paraId="61D31D4F" w14:textId="77777777" w:rsidR="00E31619" w:rsidRPr="00594EC7" w:rsidRDefault="00E31619" w:rsidP="00E31619">
            <w:pPr>
              <w:spacing w:after="0" w:line="240" w:lineRule="auto"/>
              <w:jc w:val="both"/>
              <w:rPr>
                <w:rFonts w:eastAsia="Times New Roman" w:cs="Times New Roman"/>
                <w:color w:val="000000"/>
                <w:sz w:val="20"/>
                <w:szCs w:val="20"/>
                <w:lang w:eastAsia="ru-RU"/>
              </w:rPr>
            </w:pPr>
            <w:r w:rsidRPr="00594EC7">
              <w:rPr>
                <w:rFonts w:eastAsia="Times New Roman" w:cs="Times New Roman"/>
                <w:color w:val="000000"/>
                <w:sz w:val="20"/>
                <w:szCs w:val="20"/>
                <w:lang w:eastAsia="ru-RU"/>
              </w:rPr>
              <w:t>Присоединенная нагрузка</w:t>
            </w:r>
          </w:p>
        </w:tc>
        <w:tc>
          <w:tcPr>
            <w:tcW w:w="755" w:type="dxa"/>
            <w:shd w:val="clear" w:color="auto" w:fill="auto"/>
            <w:vAlign w:val="center"/>
            <w:hideMark/>
          </w:tcPr>
          <w:p w14:paraId="7B184752" w14:textId="4BFB599A"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1,89</w:t>
            </w:r>
          </w:p>
        </w:tc>
        <w:tc>
          <w:tcPr>
            <w:tcW w:w="687" w:type="dxa"/>
            <w:shd w:val="clear" w:color="auto" w:fill="auto"/>
            <w:vAlign w:val="center"/>
            <w:hideMark/>
          </w:tcPr>
          <w:p w14:paraId="6D751D02" w14:textId="15273D69"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1,89</w:t>
            </w:r>
          </w:p>
        </w:tc>
        <w:tc>
          <w:tcPr>
            <w:tcW w:w="687" w:type="dxa"/>
            <w:shd w:val="clear" w:color="auto" w:fill="auto"/>
            <w:vAlign w:val="center"/>
            <w:hideMark/>
          </w:tcPr>
          <w:p w14:paraId="40E6B842" w14:textId="44384C4E"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1,89</w:t>
            </w:r>
          </w:p>
        </w:tc>
        <w:tc>
          <w:tcPr>
            <w:tcW w:w="688" w:type="dxa"/>
            <w:shd w:val="clear" w:color="auto" w:fill="auto"/>
            <w:vAlign w:val="center"/>
            <w:hideMark/>
          </w:tcPr>
          <w:p w14:paraId="6E37906B" w14:textId="3DABCF39"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1,89</w:t>
            </w:r>
          </w:p>
        </w:tc>
        <w:tc>
          <w:tcPr>
            <w:tcW w:w="688" w:type="dxa"/>
            <w:shd w:val="clear" w:color="auto" w:fill="auto"/>
            <w:vAlign w:val="center"/>
            <w:hideMark/>
          </w:tcPr>
          <w:p w14:paraId="64AC4DE8" w14:textId="61657B19"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1,89</w:t>
            </w:r>
          </w:p>
        </w:tc>
        <w:tc>
          <w:tcPr>
            <w:tcW w:w="688" w:type="dxa"/>
            <w:shd w:val="clear" w:color="auto" w:fill="auto"/>
            <w:vAlign w:val="center"/>
            <w:hideMark/>
          </w:tcPr>
          <w:p w14:paraId="4135B2FE" w14:textId="0EC7ACE7"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1,89</w:t>
            </w:r>
          </w:p>
        </w:tc>
        <w:tc>
          <w:tcPr>
            <w:tcW w:w="688" w:type="dxa"/>
            <w:shd w:val="clear" w:color="auto" w:fill="auto"/>
            <w:vAlign w:val="center"/>
            <w:hideMark/>
          </w:tcPr>
          <w:p w14:paraId="4420A1D3" w14:textId="2D096DF5"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1,89</w:t>
            </w:r>
          </w:p>
        </w:tc>
        <w:tc>
          <w:tcPr>
            <w:tcW w:w="688" w:type="dxa"/>
            <w:shd w:val="clear" w:color="auto" w:fill="auto"/>
            <w:vAlign w:val="center"/>
            <w:hideMark/>
          </w:tcPr>
          <w:p w14:paraId="32ECF68B" w14:textId="38FF19EC"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1,89</w:t>
            </w:r>
          </w:p>
        </w:tc>
        <w:tc>
          <w:tcPr>
            <w:tcW w:w="688" w:type="dxa"/>
            <w:shd w:val="clear" w:color="auto" w:fill="auto"/>
            <w:vAlign w:val="center"/>
            <w:hideMark/>
          </w:tcPr>
          <w:p w14:paraId="47BAF2A2" w14:textId="5BE73F70"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1,89</w:t>
            </w:r>
          </w:p>
        </w:tc>
        <w:tc>
          <w:tcPr>
            <w:tcW w:w="688" w:type="dxa"/>
            <w:shd w:val="clear" w:color="auto" w:fill="auto"/>
            <w:vAlign w:val="center"/>
            <w:hideMark/>
          </w:tcPr>
          <w:p w14:paraId="69FB1D45" w14:textId="55DFC2F7"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1,89</w:t>
            </w:r>
          </w:p>
        </w:tc>
        <w:tc>
          <w:tcPr>
            <w:tcW w:w="688" w:type="dxa"/>
            <w:shd w:val="clear" w:color="auto" w:fill="auto"/>
            <w:vAlign w:val="center"/>
            <w:hideMark/>
          </w:tcPr>
          <w:p w14:paraId="619ED9E6" w14:textId="5D74F8F0" w:rsidR="00E31619" w:rsidRPr="00594EC7" w:rsidRDefault="00E31619" w:rsidP="00E3161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1,89</w:t>
            </w:r>
          </w:p>
        </w:tc>
      </w:tr>
      <w:tr w:rsidR="006276CD" w:rsidRPr="00594EC7" w14:paraId="0DF29DCF" w14:textId="77777777" w:rsidTr="006276CD">
        <w:trPr>
          <w:trHeight w:val="628"/>
        </w:trPr>
        <w:tc>
          <w:tcPr>
            <w:tcW w:w="486" w:type="dxa"/>
            <w:shd w:val="clear" w:color="auto" w:fill="auto"/>
            <w:vAlign w:val="center"/>
            <w:hideMark/>
          </w:tcPr>
          <w:p w14:paraId="563F6B58" w14:textId="77777777" w:rsidR="006276CD" w:rsidRPr="00594EC7" w:rsidRDefault="006276CD" w:rsidP="006276CD">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7</w:t>
            </w:r>
          </w:p>
        </w:tc>
        <w:tc>
          <w:tcPr>
            <w:tcW w:w="1802" w:type="dxa"/>
            <w:shd w:val="clear" w:color="auto" w:fill="auto"/>
            <w:vAlign w:val="center"/>
            <w:hideMark/>
          </w:tcPr>
          <w:p w14:paraId="5A05E3B6" w14:textId="77777777" w:rsidR="006276CD" w:rsidRPr="00594EC7" w:rsidRDefault="006276CD" w:rsidP="006276CD">
            <w:pPr>
              <w:spacing w:after="0" w:line="240" w:lineRule="auto"/>
              <w:jc w:val="both"/>
              <w:rPr>
                <w:rFonts w:eastAsia="Times New Roman" w:cs="Times New Roman"/>
                <w:color w:val="000000"/>
                <w:sz w:val="20"/>
                <w:szCs w:val="20"/>
                <w:lang w:eastAsia="ru-RU"/>
              </w:rPr>
            </w:pPr>
            <w:r w:rsidRPr="00594EC7">
              <w:rPr>
                <w:rFonts w:eastAsia="Times New Roman" w:cs="Times New Roman"/>
                <w:color w:val="000000"/>
                <w:sz w:val="20"/>
                <w:szCs w:val="20"/>
                <w:lang w:eastAsia="ru-RU"/>
              </w:rPr>
              <w:t>Потери тепловой энергии в сетях</w:t>
            </w:r>
          </w:p>
        </w:tc>
        <w:tc>
          <w:tcPr>
            <w:tcW w:w="755" w:type="dxa"/>
            <w:shd w:val="clear" w:color="auto" w:fill="auto"/>
            <w:vAlign w:val="center"/>
            <w:hideMark/>
          </w:tcPr>
          <w:p w14:paraId="2EFDA7AB" w14:textId="4BA3E877"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0,07</w:t>
            </w:r>
          </w:p>
        </w:tc>
        <w:tc>
          <w:tcPr>
            <w:tcW w:w="687" w:type="dxa"/>
            <w:shd w:val="clear" w:color="auto" w:fill="auto"/>
            <w:vAlign w:val="center"/>
            <w:hideMark/>
          </w:tcPr>
          <w:p w14:paraId="541609D6" w14:textId="0372A4D5"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0,07</w:t>
            </w:r>
          </w:p>
        </w:tc>
        <w:tc>
          <w:tcPr>
            <w:tcW w:w="687" w:type="dxa"/>
            <w:shd w:val="clear" w:color="auto" w:fill="auto"/>
            <w:vAlign w:val="center"/>
            <w:hideMark/>
          </w:tcPr>
          <w:p w14:paraId="6C8431DA" w14:textId="4E5B0851"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0,07</w:t>
            </w:r>
          </w:p>
        </w:tc>
        <w:tc>
          <w:tcPr>
            <w:tcW w:w="688" w:type="dxa"/>
            <w:shd w:val="clear" w:color="auto" w:fill="auto"/>
            <w:vAlign w:val="center"/>
            <w:hideMark/>
          </w:tcPr>
          <w:p w14:paraId="2679739B" w14:textId="5A903995"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0,06</w:t>
            </w:r>
          </w:p>
        </w:tc>
        <w:tc>
          <w:tcPr>
            <w:tcW w:w="688" w:type="dxa"/>
            <w:shd w:val="clear" w:color="auto" w:fill="auto"/>
            <w:vAlign w:val="center"/>
            <w:hideMark/>
          </w:tcPr>
          <w:p w14:paraId="1C54BB15" w14:textId="4CCDCC32"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0,06</w:t>
            </w:r>
          </w:p>
        </w:tc>
        <w:tc>
          <w:tcPr>
            <w:tcW w:w="688" w:type="dxa"/>
            <w:shd w:val="clear" w:color="auto" w:fill="auto"/>
            <w:vAlign w:val="center"/>
            <w:hideMark/>
          </w:tcPr>
          <w:p w14:paraId="7999C9D3" w14:textId="67EB9972"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0,06</w:t>
            </w:r>
          </w:p>
        </w:tc>
        <w:tc>
          <w:tcPr>
            <w:tcW w:w="688" w:type="dxa"/>
            <w:shd w:val="clear" w:color="auto" w:fill="auto"/>
            <w:vAlign w:val="center"/>
            <w:hideMark/>
          </w:tcPr>
          <w:p w14:paraId="1BE0A282" w14:textId="1A348BAD"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0,06</w:t>
            </w:r>
          </w:p>
        </w:tc>
        <w:tc>
          <w:tcPr>
            <w:tcW w:w="688" w:type="dxa"/>
            <w:shd w:val="clear" w:color="auto" w:fill="auto"/>
            <w:vAlign w:val="center"/>
            <w:hideMark/>
          </w:tcPr>
          <w:p w14:paraId="13C71CA3" w14:textId="4B56500F"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0,06</w:t>
            </w:r>
          </w:p>
        </w:tc>
        <w:tc>
          <w:tcPr>
            <w:tcW w:w="688" w:type="dxa"/>
            <w:shd w:val="clear" w:color="auto" w:fill="auto"/>
            <w:vAlign w:val="center"/>
            <w:hideMark/>
          </w:tcPr>
          <w:p w14:paraId="58A250A9" w14:textId="3E1042B1"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0,06</w:t>
            </w:r>
          </w:p>
        </w:tc>
        <w:tc>
          <w:tcPr>
            <w:tcW w:w="688" w:type="dxa"/>
            <w:shd w:val="clear" w:color="auto" w:fill="auto"/>
            <w:vAlign w:val="center"/>
            <w:hideMark/>
          </w:tcPr>
          <w:p w14:paraId="65FD4D1E" w14:textId="49EA2B14"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0,06</w:t>
            </w:r>
          </w:p>
        </w:tc>
        <w:tc>
          <w:tcPr>
            <w:tcW w:w="688" w:type="dxa"/>
            <w:shd w:val="clear" w:color="auto" w:fill="auto"/>
            <w:vAlign w:val="center"/>
            <w:hideMark/>
          </w:tcPr>
          <w:p w14:paraId="41845D0D" w14:textId="49307AA7"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0,06</w:t>
            </w:r>
          </w:p>
        </w:tc>
      </w:tr>
      <w:tr w:rsidR="006276CD" w:rsidRPr="00594EC7" w14:paraId="2C49305E" w14:textId="77777777" w:rsidTr="006276CD">
        <w:trPr>
          <w:trHeight w:val="938"/>
        </w:trPr>
        <w:tc>
          <w:tcPr>
            <w:tcW w:w="486" w:type="dxa"/>
            <w:shd w:val="clear" w:color="auto" w:fill="auto"/>
            <w:vAlign w:val="center"/>
            <w:hideMark/>
          </w:tcPr>
          <w:p w14:paraId="2F9CB8C3" w14:textId="77777777" w:rsidR="006276CD" w:rsidRPr="00594EC7" w:rsidRDefault="006276CD" w:rsidP="006276CD">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8</w:t>
            </w:r>
          </w:p>
        </w:tc>
        <w:tc>
          <w:tcPr>
            <w:tcW w:w="1802" w:type="dxa"/>
            <w:shd w:val="clear" w:color="auto" w:fill="auto"/>
            <w:vAlign w:val="center"/>
            <w:hideMark/>
          </w:tcPr>
          <w:p w14:paraId="2A68CAE9" w14:textId="77777777" w:rsidR="006276CD" w:rsidRPr="00594EC7" w:rsidRDefault="006276CD" w:rsidP="006276CD">
            <w:pPr>
              <w:spacing w:after="0" w:line="240" w:lineRule="auto"/>
              <w:jc w:val="both"/>
              <w:rPr>
                <w:rFonts w:eastAsia="Times New Roman" w:cs="Times New Roman"/>
                <w:color w:val="000000"/>
                <w:sz w:val="20"/>
                <w:szCs w:val="20"/>
                <w:lang w:eastAsia="ru-RU"/>
              </w:rPr>
            </w:pPr>
            <w:r w:rsidRPr="00594EC7">
              <w:rPr>
                <w:rFonts w:eastAsia="Times New Roman" w:cs="Times New Roman"/>
                <w:color w:val="000000"/>
                <w:sz w:val="20"/>
                <w:szCs w:val="20"/>
                <w:lang w:eastAsia="ru-RU"/>
              </w:rPr>
              <w:t>Резерв (+)/дефицит (-) тепловой мощности, Гкал/ч</w:t>
            </w:r>
          </w:p>
        </w:tc>
        <w:tc>
          <w:tcPr>
            <w:tcW w:w="755" w:type="dxa"/>
            <w:shd w:val="clear" w:color="auto" w:fill="auto"/>
            <w:vAlign w:val="center"/>
            <w:hideMark/>
          </w:tcPr>
          <w:p w14:paraId="113D1DB8" w14:textId="5FE82404"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0,76</w:t>
            </w:r>
          </w:p>
        </w:tc>
        <w:tc>
          <w:tcPr>
            <w:tcW w:w="687" w:type="dxa"/>
            <w:shd w:val="clear" w:color="auto" w:fill="auto"/>
            <w:vAlign w:val="center"/>
            <w:hideMark/>
          </w:tcPr>
          <w:p w14:paraId="70A9E3D9" w14:textId="7BA585BD"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0,76</w:t>
            </w:r>
          </w:p>
        </w:tc>
        <w:tc>
          <w:tcPr>
            <w:tcW w:w="687" w:type="dxa"/>
            <w:shd w:val="clear" w:color="auto" w:fill="auto"/>
            <w:vAlign w:val="center"/>
            <w:hideMark/>
          </w:tcPr>
          <w:p w14:paraId="4096EB07" w14:textId="1FD657C6"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0,76</w:t>
            </w:r>
          </w:p>
        </w:tc>
        <w:tc>
          <w:tcPr>
            <w:tcW w:w="688" w:type="dxa"/>
            <w:shd w:val="clear" w:color="auto" w:fill="auto"/>
            <w:vAlign w:val="center"/>
            <w:hideMark/>
          </w:tcPr>
          <w:p w14:paraId="78C3344C" w14:textId="6CF778BB"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0,77</w:t>
            </w:r>
          </w:p>
        </w:tc>
        <w:tc>
          <w:tcPr>
            <w:tcW w:w="688" w:type="dxa"/>
            <w:shd w:val="clear" w:color="auto" w:fill="auto"/>
            <w:vAlign w:val="center"/>
            <w:hideMark/>
          </w:tcPr>
          <w:p w14:paraId="73BA2FC2" w14:textId="58AE82E0"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0,77</w:t>
            </w:r>
          </w:p>
        </w:tc>
        <w:tc>
          <w:tcPr>
            <w:tcW w:w="688" w:type="dxa"/>
            <w:shd w:val="clear" w:color="auto" w:fill="auto"/>
            <w:vAlign w:val="center"/>
            <w:hideMark/>
          </w:tcPr>
          <w:p w14:paraId="48C711E6" w14:textId="569AE094"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0,77</w:t>
            </w:r>
          </w:p>
        </w:tc>
        <w:tc>
          <w:tcPr>
            <w:tcW w:w="688" w:type="dxa"/>
            <w:shd w:val="clear" w:color="auto" w:fill="auto"/>
            <w:vAlign w:val="center"/>
            <w:hideMark/>
          </w:tcPr>
          <w:p w14:paraId="1806781A" w14:textId="22E11FF6"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0,77</w:t>
            </w:r>
          </w:p>
        </w:tc>
        <w:tc>
          <w:tcPr>
            <w:tcW w:w="688" w:type="dxa"/>
            <w:shd w:val="clear" w:color="auto" w:fill="auto"/>
            <w:vAlign w:val="center"/>
            <w:hideMark/>
          </w:tcPr>
          <w:p w14:paraId="4B3A453A" w14:textId="142F1DB9"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0,77</w:t>
            </w:r>
          </w:p>
        </w:tc>
        <w:tc>
          <w:tcPr>
            <w:tcW w:w="688" w:type="dxa"/>
            <w:shd w:val="clear" w:color="auto" w:fill="auto"/>
            <w:vAlign w:val="center"/>
            <w:hideMark/>
          </w:tcPr>
          <w:p w14:paraId="157E9C5D" w14:textId="3EF438D9"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0,77</w:t>
            </w:r>
          </w:p>
        </w:tc>
        <w:tc>
          <w:tcPr>
            <w:tcW w:w="688" w:type="dxa"/>
            <w:shd w:val="clear" w:color="auto" w:fill="auto"/>
            <w:vAlign w:val="center"/>
            <w:hideMark/>
          </w:tcPr>
          <w:p w14:paraId="35414A8B" w14:textId="38F5BE6F"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0,77</w:t>
            </w:r>
          </w:p>
        </w:tc>
        <w:tc>
          <w:tcPr>
            <w:tcW w:w="688" w:type="dxa"/>
            <w:shd w:val="clear" w:color="auto" w:fill="auto"/>
            <w:vAlign w:val="center"/>
            <w:hideMark/>
          </w:tcPr>
          <w:p w14:paraId="24D57729" w14:textId="3CA01FFC"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0,77</w:t>
            </w:r>
          </w:p>
        </w:tc>
      </w:tr>
      <w:tr w:rsidR="006276CD" w:rsidRPr="00594EC7" w14:paraId="25CF69BC" w14:textId="77777777" w:rsidTr="006276CD">
        <w:trPr>
          <w:trHeight w:val="938"/>
        </w:trPr>
        <w:tc>
          <w:tcPr>
            <w:tcW w:w="486" w:type="dxa"/>
            <w:shd w:val="clear" w:color="auto" w:fill="auto"/>
            <w:vAlign w:val="center"/>
            <w:hideMark/>
          </w:tcPr>
          <w:p w14:paraId="0ED16323" w14:textId="77777777" w:rsidR="006276CD" w:rsidRPr="00594EC7" w:rsidRDefault="006276CD" w:rsidP="006276CD">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9</w:t>
            </w:r>
          </w:p>
        </w:tc>
        <w:tc>
          <w:tcPr>
            <w:tcW w:w="1802" w:type="dxa"/>
            <w:shd w:val="clear" w:color="auto" w:fill="auto"/>
            <w:vAlign w:val="center"/>
            <w:hideMark/>
          </w:tcPr>
          <w:p w14:paraId="11D4F927" w14:textId="77777777" w:rsidR="006276CD" w:rsidRPr="00594EC7" w:rsidRDefault="006276CD" w:rsidP="006276CD">
            <w:pPr>
              <w:spacing w:after="0" w:line="240" w:lineRule="auto"/>
              <w:jc w:val="both"/>
              <w:rPr>
                <w:rFonts w:eastAsia="Times New Roman" w:cs="Times New Roman"/>
                <w:color w:val="000000"/>
                <w:sz w:val="20"/>
                <w:szCs w:val="20"/>
                <w:lang w:eastAsia="ru-RU"/>
              </w:rPr>
            </w:pPr>
            <w:r w:rsidRPr="00594EC7">
              <w:rPr>
                <w:rFonts w:eastAsia="Times New Roman" w:cs="Times New Roman"/>
                <w:color w:val="000000"/>
                <w:sz w:val="20"/>
                <w:szCs w:val="20"/>
                <w:lang w:eastAsia="ru-RU"/>
              </w:rPr>
              <w:t>Резерв (+)/дефицит (-) тепловой мощности, %</w:t>
            </w:r>
          </w:p>
        </w:tc>
        <w:tc>
          <w:tcPr>
            <w:tcW w:w="755" w:type="dxa"/>
            <w:shd w:val="clear" w:color="auto" w:fill="auto"/>
            <w:vAlign w:val="center"/>
            <w:hideMark/>
          </w:tcPr>
          <w:p w14:paraId="326712ED" w14:textId="6E93A839"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7" w:type="dxa"/>
            <w:shd w:val="clear" w:color="auto" w:fill="auto"/>
            <w:vAlign w:val="center"/>
            <w:hideMark/>
          </w:tcPr>
          <w:p w14:paraId="374DEC0F" w14:textId="51CC0283"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7" w:type="dxa"/>
            <w:shd w:val="clear" w:color="auto" w:fill="auto"/>
            <w:vAlign w:val="center"/>
            <w:hideMark/>
          </w:tcPr>
          <w:p w14:paraId="4365CCBF" w14:textId="1C85F221"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8" w:type="dxa"/>
            <w:shd w:val="clear" w:color="auto" w:fill="auto"/>
            <w:vAlign w:val="center"/>
            <w:hideMark/>
          </w:tcPr>
          <w:p w14:paraId="336C984D" w14:textId="6536C146"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8" w:type="dxa"/>
            <w:shd w:val="clear" w:color="auto" w:fill="auto"/>
            <w:vAlign w:val="center"/>
            <w:hideMark/>
          </w:tcPr>
          <w:p w14:paraId="681B7E70" w14:textId="4D9A255E"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8" w:type="dxa"/>
            <w:shd w:val="clear" w:color="auto" w:fill="auto"/>
            <w:vAlign w:val="center"/>
            <w:hideMark/>
          </w:tcPr>
          <w:p w14:paraId="01CE7EEF" w14:textId="49074FF8"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8" w:type="dxa"/>
            <w:shd w:val="clear" w:color="auto" w:fill="auto"/>
            <w:vAlign w:val="center"/>
            <w:hideMark/>
          </w:tcPr>
          <w:p w14:paraId="69E84E0B" w14:textId="16F773D3"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8" w:type="dxa"/>
            <w:shd w:val="clear" w:color="auto" w:fill="auto"/>
            <w:vAlign w:val="center"/>
            <w:hideMark/>
          </w:tcPr>
          <w:p w14:paraId="1006F72F" w14:textId="162E3A24"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8" w:type="dxa"/>
            <w:shd w:val="clear" w:color="auto" w:fill="auto"/>
            <w:vAlign w:val="center"/>
            <w:hideMark/>
          </w:tcPr>
          <w:p w14:paraId="764581DD" w14:textId="750B7118"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8" w:type="dxa"/>
            <w:shd w:val="clear" w:color="auto" w:fill="auto"/>
            <w:vAlign w:val="center"/>
            <w:hideMark/>
          </w:tcPr>
          <w:p w14:paraId="6393F98A" w14:textId="0E02228E"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8" w:type="dxa"/>
            <w:shd w:val="clear" w:color="auto" w:fill="auto"/>
            <w:vAlign w:val="center"/>
            <w:hideMark/>
          </w:tcPr>
          <w:p w14:paraId="3ED8FF85" w14:textId="71CC3FDA"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r>
      <w:tr w:rsidR="006276CD" w:rsidRPr="00594EC7" w14:paraId="07E1581E" w14:textId="77777777" w:rsidTr="006276CD">
        <w:trPr>
          <w:trHeight w:val="938"/>
        </w:trPr>
        <w:tc>
          <w:tcPr>
            <w:tcW w:w="486" w:type="dxa"/>
            <w:shd w:val="clear" w:color="auto" w:fill="auto"/>
            <w:vAlign w:val="center"/>
            <w:hideMark/>
          </w:tcPr>
          <w:p w14:paraId="211811AA" w14:textId="77777777" w:rsidR="006276CD" w:rsidRPr="00594EC7" w:rsidRDefault="006276CD" w:rsidP="006276CD">
            <w:pPr>
              <w:spacing w:after="0" w:line="240" w:lineRule="auto"/>
              <w:jc w:val="center"/>
              <w:rPr>
                <w:rFonts w:eastAsia="Times New Roman" w:cs="Times New Roman"/>
                <w:color w:val="000000"/>
                <w:sz w:val="20"/>
                <w:szCs w:val="20"/>
                <w:lang w:eastAsia="ru-RU"/>
              </w:rPr>
            </w:pPr>
            <w:r w:rsidRPr="00594EC7">
              <w:rPr>
                <w:rFonts w:eastAsia="Times New Roman" w:cs="Times New Roman"/>
                <w:color w:val="000000"/>
                <w:sz w:val="20"/>
                <w:szCs w:val="20"/>
                <w:lang w:eastAsia="ru-RU"/>
              </w:rPr>
              <w:t>10</w:t>
            </w:r>
          </w:p>
        </w:tc>
        <w:tc>
          <w:tcPr>
            <w:tcW w:w="1802" w:type="dxa"/>
            <w:shd w:val="clear" w:color="auto" w:fill="auto"/>
            <w:vAlign w:val="center"/>
            <w:hideMark/>
          </w:tcPr>
          <w:p w14:paraId="336A5B5C" w14:textId="77777777" w:rsidR="006276CD" w:rsidRPr="00594EC7" w:rsidRDefault="006276CD" w:rsidP="006276CD">
            <w:pPr>
              <w:spacing w:after="0" w:line="240" w:lineRule="auto"/>
              <w:jc w:val="both"/>
              <w:rPr>
                <w:rFonts w:eastAsia="Times New Roman" w:cs="Times New Roman"/>
                <w:color w:val="000000"/>
                <w:sz w:val="20"/>
                <w:szCs w:val="20"/>
                <w:lang w:eastAsia="ru-RU"/>
              </w:rPr>
            </w:pPr>
            <w:r w:rsidRPr="00594EC7">
              <w:rPr>
                <w:rFonts w:eastAsia="Times New Roman" w:cs="Times New Roman"/>
                <w:color w:val="000000"/>
                <w:sz w:val="20"/>
                <w:szCs w:val="20"/>
                <w:lang w:eastAsia="ru-RU"/>
              </w:rPr>
              <w:t>% резерва к располагаемой мощности «нетто»</w:t>
            </w:r>
          </w:p>
        </w:tc>
        <w:tc>
          <w:tcPr>
            <w:tcW w:w="755" w:type="dxa"/>
            <w:shd w:val="clear" w:color="auto" w:fill="auto"/>
            <w:vAlign w:val="center"/>
            <w:hideMark/>
          </w:tcPr>
          <w:p w14:paraId="123F9F88" w14:textId="6799A06E"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7" w:type="dxa"/>
            <w:shd w:val="clear" w:color="auto" w:fill="auto"/>
            <w:vAlign w:val="center"/>
            <w:hideMark/>
          </w:tcPr>
          <w:p w14:paraId="2DD7E658" w14:textId="76D8F579"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7" w:type="dxa"/>
            <w:shd w:val="clear" w:color="auto" w:fill="auto"/>
            <w:vAlign w:val="center"/>
            <w:hideMark/>
          </w:tcPr>
          <w:p w14:paraId="4EAC91D0" w14:textId="5940B4C0"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8" w:type="dxa"/>
            <w:shd w:val="clear" w:color="auto" w:fill="auto"/>
            <w:vAlign w:val="center"/>
            <w:hideMark/>
          </w:tcPr>
          <w:p w14:paraId="4D62BC37" w14:textId="4EA6E5D5"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8" w:type="dxa"/>
            <w:shd w:val="clear" w:color="auto" w:fill="auto"/>
            <w:vAlign w:val="center"/>
            <w:hideMark/>
          </w:tcPr>
          <w:p w14:paraId="5FDB7A26" w14:textId="74A5BD83"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8" w:type="dxa"/>
            <w:shd w:val="clear" w:color="auto" w:fill="auto"/>
            <w:vAlign w:val="center"/>
            <w:hideMark/>
          </w:tcPr>
          <w:p w14:paraId="01E9DA6D" w14:textId="3F8B4E0D"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8" w:type="dxa"/>
            <w:shd w:val="clear" w:color="auto" w:fill="auto"/>
            <w:vAlign w:val="center"/>
            <w:hideMark/>
          </w:tcPr>
          <w:p w14:paraId="036D3A2E" w14:textId="0FD7EA77"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8" w:type="dxa"/>
            <w:shd w:val="clear" w:color="auto" w:fill="auto"/>
            <w:vAlign w:val="center"/>
            <w:hideMark/>
          </w:tcPr>
          <w:p w14:paraId="105D9B22" w14:textId="69EF07FC"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8" w:type="dxa"/>
            <w:shd w:val="clear" w:color="auto" w:fill="auto"/>
            <w:vAlign w:val="center"/>
            <w:hideMark/>
          </w:tcPr>
          <w:p w14:paraId="72151618" w14:textId="63C888E5"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8" w:type="dxa"/>
            <w:shd w:val="clear" w:color="auto" w:fill="auto"/>
            <w:vAlign w:val="center"/>
            <w:hideMark/>
          </w:tcPr>
          <w:p w14:paraId="2DFD94DD" w14:textId="59BDBC72"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c>
          <w:tcPr>
            <w:tcW w:w="688" w:type="dxa"/>
            <w:shd w:val="clear" w:color="auto" w:fill="auto"/>
            <w:vAlign w:val="center"/>
            <w:hideMark/>
          </w:tcPr>
          <w:p w14:paraId="7444A0FF" w14:textId="369F027B" w:rsidR="006276CD" w:rsidRPr="00594EC7" w:rsidRDefault="006276CD" w:rsidP="006276CD">
            <w:pPr>
              <w:spacing w:after="0" w:line="240" w:lineRule="auto"/>
              <w:jc w:val="center"/>
              <w:rPr>
                <w:rFonts w:eastAsia="Times New Roman" w:cs="Times New Roman"/>
                <w:color w:val="000000"/>
                <w:sz w:val="20"/>
                <w:szCs w:val="20"/>
                <w:lang w:eastAsia="ru-RU"/>
              </w:rPr>
            </w:pPr>
            <w:r>
              <w:rPr>
                <w:color w:val="000000"/>
                <w:sz w:val="18"/>
                <w:szCs w:val="18"/>
              </w:rPr>
              <w:t>28</w:t>
            </w:r>
          </w:p>
        </w:tc>
      </w:tr>
    </w:tbl>
    <w:p w14:paraId="514E8874" w14:textId="77777777" w:rsidR="006A1223" w:rsidRPr="00982ED4" w:rsidRDefault="006A1223" w:rsidP="00902C14">
      <w:pPr>
        <w:tabs>
          <w:tab w:val="left" w:pos="284"/>
        </w:tabs>
        <w:jc w:val="both"/>
      </w:pPr>
    </w:p>
    <w:p w14:paraId="4CE4C260" w14:textId="7DFA4FDF" w:rsidR="00DD3DD3" w:rsidRDefault="00DD3DD3" w:rsidP="00902C14">
      <w:pPr>
        <w:pStyle w:val="1"/>
        <w:numPr>
          <w:ilvl w:val="1"/>
          <w:numId w:val="1"/>
        </w:numPr>
        <w:tabs>
          <w:tab w:val="left" w:pos="284"/>
        </w:tabs>
      </w:pPr>
      <w:bookmarkStart w:id="213" w:name="_Toc135639453"/>
      <w:bookmarkStart w:id="214" w:name="_Toc138843257"/>
      <w:r>
        <w:t>Гидравлический расчёт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присоединённых к тепловой сети от каждого источника тепловой энергии</w:t>
      </w:r>
      <w:bookmarkEnd w:id="213"/>
      <w:bookmarkEnd w:id="214"/>
    </w:p>
    <w:p w14:paraId="7F01BB95" w14:textId="3FD6382D" w:rsidR="00DD3DD3" w:rsidRDefault="00DD3DD3" w:rsidP="00902C14">
      <w:pPr>
        <w:tabs>
          <w:tab w:val="left" w:pos="284"/>
        </w:tabs>
        <w:jc w:val="both"/>
      </w:pPr>
      <w:r w:rsidRPr="002C0D59">
        <w:t xml:space="preserve">Гидравлический расчет передачи теплоносителя для магистральных теплопроводов </w:t>
      </w:r>
      <w:r w:rsidR="003C18F3">
        <w:t>не проводился в связи с отсутстви</w:t>
      </w:r>
      <w:r w:rsidR="00594EC7">
        <w:t>ем</w:t>
      </w:r>
      <w:r w:rsidR="003C18F3">
        <w:t xml:space="preserve"> перспективного увеличения тепловой нагрузки от котельной. </w:t>
      </w:r>
    </w:p>
    <w:p w14:paraId="008633C0" w14:textId="6F1ABFA7" w:rsidR="00DD3DD3" w:rsidRDefault="00DD3DD3" w:rsidP="00902C14">
      <w:pPr>
        <w:pStyle w:val="1"/>
        <w:numPr>
          <w:ilvl w:val="1"/>
          <w:numId w:val="1"/>
        </w:numPr>
        <w:tabs>
          <w:tab w:val="left" w:pos="284"/>
        </w:tabs>
      </w:pPr>
      <w:bookmarkStart w:id="215" w:name="_Toc135639454"/>
      <w:bookmarkStart w:id="216" w:name="_Toc138843258"/>
      <w:r>
        <w:t>Выводы о резервах (дефицитах) существующей системы теплоснабжения при обеспечении перспективной тепловой нагрузки потребителей</w:t>
      </w:r>
      <w:bookmarkEnd w:id="215"/>
      <w:bookmarkEnd w:id="216"/>
    </w:p>
    <w:p w14:paraId="377C0087" w14:textId="77777777" w:rsidR="00DD3DD3" w:rsidRPr="00CC1761" w:rsidRDefault="00DD3DD3" w:rsidP="00902C14">
      <w:pPr>
        <w:tabs>
          <w:tab w:val="left" w:pos="284"/>
        </w:tabs>
        <w:jc w:val="both"/>
      </w:pPr>
      <w:r w:rsidRPr="00CC1761">
        <w:t>Резервов существующей системы теплоснабжения достаточно для обеспечения перспективной тепловой нагрузки потребителей.</w:t>
      </w:r>
    </w:p>
    <w:p w14:paraId="78BB3F70" w14:textId="152DEC7E" w:rsidR="00DD3DD3" w:rsidRDefault="00DD3DD3" w:rsidP="00902C14">
      <w:pPr>
        <w:pStyle w:val="1"/>
        <w:numPr>
          <w:ilvl w:val="1"/>
          <w:numId w:val="1"/>
        </w:numPr>
        <w:tabs>
          <w:tab w:val="left" w:pos="284"/>
        </w:tabs>
      </w:pPr>
      <w:bookmarkStart w:id="217" w:name="_Toc135639455"/>
      <w:bookmarkStart w:id="218" w:name="_Toc138843259"/>
      <w:r w:rsidRPr="00D37DF3">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217"/>
      <w:bookmarkEnd w:id="218"/>
    </w:p>
    <w:p w14:paraId="3EFA6AAC" w14:textId="77777777" w:rsidR="00961B98" w:rsidRDefault="00DD3DD3" w:rsidP="00961B98">
      <w:pPr>
        <w:tabs>
          <w:tab w:val="left" w:pos="284"/>
        </w:tabs>
        <w:jc w:val="both"/>
      </w:pPr>
      <w:r>
        <w:t>Изменения существующих и перспективных балансов тепловой мощности источников тепловой энергии и тепловой нагрузки потребителей за период, предшествующий актуализации схемы теплоснабжения, отсутствуют.</w:t>
      </w:r>
      <w:r w:rsidR="00961B98">
        <w:t xml:space="preserve"> </w:t>
      </w:r>
      <w:bookmarkStart w:id="219" w:name="_Toc135639456"/>
    </w:p>
    <w:p w14:paraId="6A8C3693" w14:textId="502757FC" w:rsidR="00DD3DD3" w:rsidRDefault="00DD3DD3" w:rsidP="00961B98">
      <w:pPr>
        <w:pStyle w:val="1"/>
        <w:numPr>
          <w:ilvl w:val="0"/>
          <w:numId w:val="1"/>
        </w:numPr>
      </w:pPr>
      <w:bookmarkStart w:id="220" w:name="_Toc138843260"/>
      <w:r>
        <w:t xml:space="preserve">Глава 5. </w:t>
      </w:r>
      <w:r w:rsidRPr="00E94F76">
        <w:t>Мастер-план развития систем теплоснабжения</w:t>
      </w:r>
      <w:bookmarkEnd w:id="219"/>
      <w:bookmarkEnd w:id="220"/>
    </w:p>
    <w:p w14:paraId="201688AF" w14:textId="086DDABE" w:rsidR="00DD3DD3" w:rsidRPr="0003735A" w:rsidRDefault="00DD3DD3" w:rsidP="00902C14">
      <w:pPr>
        <w:pStyle w:val="1"/>
        <w:numPr>
          <w:ilvl w:val="1"/>
          <w:numId w:val="1"/>
        </w:numPr>
        <w:tabs>
          <w:tab w:val="left" w:pos="284"/>
        </w:tabs>
      </w:pPr>
      <w:bookmarkStart w:id="221" w:name="_Toc135639457"/>
      <w:bookmarkStart w:id="222" w:name="_Toc138843261"/>
      <w:r>
        <w:t>Описание вариантов</w:t>
      </w:r>
      <w:r w:rsidRPr="0003735A">
        <w:t xml:space="preserve"> перспективного развития систем теплоснабжения </w:t>
      </w:r>
      <w:r>
        <w:t>поселения</w:t>
      </w:r>
      <w:bookmarkEnd w:id="221"/>
      <w:bookmarkEnd w:id="222"/>
    </w:p>
    <w:p w14:paraId="1B866EE7" w14:textId="432D8DD7" w:rsidR="00DD3DD3" w:rsidRPr="002C0D59" w:rsidRDefault="00DD3DD3" w:rsidP="00902C14">
      <w:pPr>
        <w:tabs>
          <w:tab w:val="left" w:pos="284"/>
        </w:tabs>
        <w:jc w:val="both"/>
      </w:pPr>
      <w:r w:rsidRPr="002C0D59">
        <w:t>Мастер - план схемы теплоснабжения выполняется для формирования нескольких вариантов развития систем теплоснабжения</w:t>
      </w:r>
      <w:r>
        <w:t xml:space="preserve"> </w:t>
      </w:r>
      <w:proofErr w:type="spellStart"/>
      <w:r w:rsidR="004E2AD7">
        <w:t>Заковряжинс</w:t>
      </w:r>
      <w:r>
        <w:t>кого</w:t>
      </w:r>
      <w:proofErr w:type="spellEnd"/>
      <w:r>
        <w:t xml:space="preserve"> сельсовета</w:t>
      </w:r>
      <w:r w:rsidRPr="002C0D59">
        <w:t>, из которых будет выбран рекомендуемый вариант развития систем теплоснабжения.</w:t>
      </w:r>
    </w:p>
    <w:p w14:paraId="0F5958C8" w14:textId="77777777" w:rsidR="00DD3DD3" w:rsidRPr="002C0D59" w:rsidRDefault="00DD3DD3" w:rsidP="00902C14">
      <w:pPr>
        <w:tabs>
          <w:tab w:val="left" w:pos="284"/>
        </w:tabs>
        <w:jc w:val="both"/>
      </w:pPr>
      <w:r w:rsidRPr="002C0D59">
        <w:t>Мастер - план схемы теплоснабжения предназначен для описания, обоснования отбора и представления заказчику нескольких вариантов её реализации, из которых будет выбран рекомендуемый вариант. Выбор рекомендуемого варианта выполняется на основе анализа тарифных (ценовых) последствий и анализа достижения ключевых показателей развития теплоснабжения.</w:t>
      </w:r>
    </w:p>
    <w:p w14:paraId="71AFA15B" w14:textId="77777777" w:rsidR="00DD3DD3" w:rsidRPr="002C0D59" w:rsidRDefault="00DD3DD3" w:rsidP="00902C14">
      <w:pPr>
        <w:tabs>
          <w:tab w:val="left" w:pos="284"/>
        </w:tabs>
        <w:jc w:val="both"/>
      </w:pPr>
      <w:r w:rsidRPr="002C0D59">
        <w:t>Разработка вариантов, включаемых в мастер-план, базируется на условии обеспечения спроса на тепловую мощность и тепловую энергию существующих и перспективных потребителей тепловой энергии, определённого в соответствии с прогнозом развития строительных фондов на основании показателей генерального плана (с учётом его корректировки).</w:t>
      </w:r>
    </w:p>
    <w:p w14:paraId="79CE22CE" w14:textId="77777777" w:rsidR="00DD3DD3" w:rsidRPr="002C0D59" w:rsidRDefault="00DD3DD3" w:rsidP="00902C14">
      <w:pPr>
        <w:tabs>
          <w:tab w:val="left" w:pos="284"/>
        </w:tabs>
        <w:jc w:val="both"/>
      </w:pPr>
      <w:r w:rsidRPr="002C0D59">
        <w:t>В соответствии с Постановлением Правительства РФ от 22 Февраля 2012 года № 154 «О требованиях к схемам теплоснабжения, порядку их разработки и утверждения», предложения по развитию системы теплоснабжения должны основываться на предложениях исполнительных органов власти и эксплуатационных организаций.</w:t>
      </w:r>
    </w:p>
    <w:p w14:paraId="741A37B0" w14:textId="77777777" w:rsidR="00DD3DD3" w:rsidRPr="002C0D59" w:rsidRDefault="00DD3DD3" w:rsidP="00902C14">
      <w:pPr>
        <w:tabs>
          <w:tab w:val="left" w:pos="284"/>
        </w:tabs>
        <w:jc w:val="both"/>
      </w:pPr>
      <w:r w:rsidRPr="002C0D59">
        <w:t>После разработки проектных предложений для каждого варианта мастер - плана выполняется оценка финансовых потребностей, необходимых для их реализации, и затем - оценка эффективности финансовых затрат.</w:t>
      </w:r>
    </w:p>
    <w:p w14:paraId="2CD748B5" w14:textId="77777777" w:rsidR="00DD3DD3" w:rsidRPr="002C0D59" w:rsidRDefault="00DD3DD3" w:rsidP="00902C14">
      <w:pPr>
        <w:tabs>
          <w:tab w:val="left" w:pos="284"/>
        </w:tabs>
        <w:jc w:val="both"/>
      </w:pPr>
      <w:r w:rsidRPr="002C0D59">
        <w:t>Для каждого варианта мастер - плана оцениваются достигаемые целевые показатели развития системы теплоснабжения.</w:t>
      </w:r>
    </w:p>
    <w:p w14:paraId="5A0D25A3" w14:textId="5307EFAC" w:rsidR="00DD3DD3" w:rsidRDefault="00DD3DD3" w:rsidP="00902C14">
      <w:pPr>
        <w:tabs>
          <w:tab w:val="left" w:pos="284"/>
        </w:tabs>
        <w:jc w:val="both"/>
      </w:pPr>
      <w:r w:rsidRPr="002C0D59">
        <w:t xml:space="preserve">На основании анализа существующего состояния систем теплоснабжения, перспектив развития </w:t>
      </w:r>
      <w:proofErr w:type="spellStart"/>
      <w:r w:rsidR="004E2AD7">
        <w:t>Заковряжинс</w:t>
      </w:r>
      <w:r w:rsidR="005B6DE0">
        <w:t>кого</w:t>
      </w:r>
      <w:proofErr w:type="spellEnd"/>
      <w:r w:rsidR="005B6DE0">
        <w:t xml:space="preserve"> сельсовета</w:t>
      </w:r>
      <w:r w:rsidRPr="002C0D59">
        <w:t xml:space="preserve">, предложений ТСО, предложений исполнительных органов власти в схеме теплоснабжения </w:t>
      </w:r>
      <w:proofErr w:type="spellStart"/>
      <w:r w:rsidR="004E2AD7">
        <w:t>Заковряжинс</w:t>
      </w:r>
      <w:r w:rsidR="005B6DE0">
        <w:t>кого</w:t>
      </w:r>
      <w:proofErr w:type="spellEnd"/>
      <w:r w:rsidR="005B6DE0">
        <w:t xml:space="preserve"> сельсовета</w:t>
      </w:r>
      <w:r w:rsidRPr="002C0D59">
        <w:t xml:space="preserve"> предложены к рассмотрению следующие варианты развития системы теплоснабжения:</w:t>
      </w:r>
    </w:p>
    <w:p w14:paraId="4569CEE8" w14:textId="77777777" w:rsidR="00DD3DD3" w:rsidRPr="00572B1A" w:rsidRDefault="00DD3DD3" w:rsidP="00902C14">
      <w:pPr>
        <w:tabs>
          <w:tab w:val="left" w:pos="284"/>
        </w:tabs>
        <w:jc w:val="both"/>
      </w:pPr>
      <w:r w:rsidRPr="00572B1A">
        <w:t>Вариант №1:</w:t>
      </w:r>
    </w:p>
    <w:p w14:paraId="336D02B0" w14:textId="54DE84A9" w:rsidR="0046786D" w:rsidRPr="00572B1A" w:rsidRDefault="0046786D" w:rsidP="00902C14">
      <w:pPr>
        <w:pStyle w:val="a4"/>
        <w:numPr>
          <w:ilvl w:val="0"/>
          <w:numId w:val="10"/>
        </w:numPr>
        <w:tabs>
          <w:tab w:val="left" w:pos="284"/>
        </w:tabs>
        <w:spacing w:before="120" w:after="120" w:line="240" w:lineRule="auto"/>
        <w:jc w:val="both"/>
      </w:pPr>
      <w:bookmarkStart w:id="223" w:name="_Hlk99648749"/>
      <w:r w:rsidRPr="00572B1A">
        <w:t xml:space="preserve">Реконструкция </w:t>
      </w:r>
      <w:r w:rsidR="007B5C2E">
        <w:t>0,8</w:t>
      </w:r>
      <w:r w:rsidR="00572B1A" w:rsidRPr="00572B1A">
        <w:t xml:space="preserve"> км </w:t>
      </w:r>
      <w:r w:rsidRPr="00572B1A">
        <w:t xml:space="preserve">тепловых сетей </w:t>
      </w:r>
      <w:proofErr w:type="spellStart"/>
      <w:r w:rsidR="004E2AD7">
        <w:t>Заковряжинс</w:t>
      </w:r>
      <w:r w:rsidRPr="00572B1A">
        <w:t>кого</w:t>
      </w:r>
      <w:proofErr w:type="spellEnd"/>
      <w:r w:rsidRPr="00572B1A">
        <w:t xml:space="preserve"> сельсовета в 20</w:t>
      </w:r>
      <w:r w:rsidR="00572B1A" w:rsidRPr="00572B1A">
        <w:t>2</w:t>
      </w:r>
      <w:r w:rsidR="00404143">
        <w:t>7-2031</w:t>
      </w:r>
      <w:r w:rsidRPr="00572B1A">
        <w:t xml:space="preserve"> гг.;</w:t>
      </w:r>
    </w:p>
    <w:bookmarkEnd w:id="223"/>
    <w:p w14:paraId="39464BDC" w14:textId="6F77E180" w:rsidR="005B6DE0" w:rsidRPr="00572B1A" w:rsidRDefault="00DD3DD3" w:rsidP="00902C14">
      <w:pPr>
        <w:tabs>
          <w:tab w:val="left" w:pos="284"/>
        </w:tabs>
        <w:jc w:val="both"/>
      </w:pPr>
      <w:r w:rsidRPr="00572B1A">
        <w:t>Вариант №</w:t>
      </w:r>
      <w:r w:rsidR="00572B1A" w:rsidRPr="00572B1A">
        <w:t>2</w:t>
      </w:r>
      <w:r w:rsidRPr="00572B1A">
        <w:t xml:space="preserve"> развития системы теплоснабжения основывается на сохранении </w:t>
      </w:r>
      <w:r w:rsidR="005B6DE0" w:rsidRPr="00572B1A">
        <w:t>существующего положения.</w:t>
      </w:r>
    </w:p>
    <w:p w14:paraId="14DF0402" w14:textId="5F210290" w:rsidR="005B6DE0" w:rsidRDefault="005B6DE0" w:rsidP="00902C14">
      <w:pPr>
        <w:pStyle w:val="1"/>
        <w:numPr>
          <w:ilvl w:val="1"/>
          <w:numId w:val="1"/>
        </w:numPr>
        <w:tabs>
          <w:tab w:val="left" w:pos="284"/>
        </w:tabs>
      </w:pPr>
      <w:bookmarkStart w:id="224" w:name="_Toc135639458"/>
      <w:bookmarkStart w:id="225" w:name="_Toc138843262"/>
      <w:r>
        <w:t xml:space="preserve">Технико-экономическое сравнение вариантов перспективного развития систем </w:t>
      </w:r>
      <w:r w:rsidRPr="0003735A">
        <w:t>теплоснабжения поселения</w:t>
      </w:r>
      <w:bookmarkEnd w:id="224"/>
      <w:bookmarkEnd w:id="225"/>
    </w:p>
    <w:p w14:paraId="4AA97C4B" w14:textId="77777777" w:rsidR="005B6DE0" w:rsidRPr="002C0D59" w:rsidRDefault="005B6DE0" w:rsidP="00902C14">
      <w:pPr>
        <w:pStyle w:val="aff2"/>
        <w:tabs>
          <w:tab w:val="left" w:pos="284"/>
        </w:tabs>
      </w:pPr>
      <w:r w:rsidRPr="002C0D59">
        <w:t>Мероприятия на тепловых сетях направлены на снижение потерь тепловой энергии в сетях теплоснабжения.</w:t>
      </w:r>
    </w:p>
    <w:p w14:paraId="63123298" w14:textId="32E707FB" w:rsidR="005B6DE0" w:rsidRPr="00F827D8" w:rsidRDefault="005B6DE0" w:rsidP="00902C14">
      <w:pPr>
        <w:pStyle w:val="aff2"/>
        <w:tabs>
          <w:tab w:val="left" w:pos="284"/>
        </w:tabs>
      </w:pPr>
      <w:r w:rsidRPr="00F827D8">
        <w:t>В случае развития системы теплоснабжения по Варианту №</w:t>
      </w:r>
      <w:r w:rsidR="00572B1A">
        <w:t>2</w:t>
      </w:r>
      <w:r w:rsidRPr="00F827D8">
        <w:t>, ежегодное старение и износ основного оборудования источников сделает процесс производства и передачи тепловой энергии более затратным. Это отразится на стоимости тепловой энергии для конечного потребителя.</w:t>
      </w:r>
    </w:p>
    <w:p w14:paraId="4C2BD9E5" w14:textId="77777777" w:rsidR="005B6DE0" w:rsidRPr="0020663F" w:rsidRDefault="005B6DE0" w:rsidP="00902C14">
      <w:pPr>
        <w:pStyle w:val="aff2"/>
        <w:tabs>
          <w:tab w:val="left" w:pos="284"/>
        </w:tabs>
      </w:pPr>
      <w:r w:rsidRPr="0020663F">
        <w:t>Конкурентноспособным вариантам предъявляются следующие требования:</w:t>
      </w:r>
    </w:p>
    <w:p w14:paraId="4952F684" w14:textId="77777777" w:rsidR="005B6DE0" w:rsidRPr="0020663F" w:rsidRDefault="005B6DE0" w:rsidP="00902C14">
      <w:pPr>
        <w:pStyle w:val="aff2"/>
        <w:tabs>
          <w:tab w:val="left" w:pos="284"/>
        </w:tabs>
      </w:pPr>
      <w:r>
        <w:t xml:space="preserve">- </w:t>
      </w:r>
      <w:r w:rsidRPr="0020663F">
        <w:t>все варианты</w:t>
      </w:r>
      <w:r>
        <w:t>,</w:t>
      </w:r>
      <w:r w:rsidRPr="0020663F">
        <w:t xml:space="preserve"> выбираемые для сравнения</w:t>
      </w:r>
      <w:r>
        <w:t>,</w:t>
      </w:r>
      <w:r w:rsidRPr="0020663F">
        <w:t xml:space="preserve"> должны отвечать обязательным требованиям и кроме того</w:t>
      </w:r>
      <w:r>
        <w:t>,</w:t>
      </w:r>
      <w:r w:rsidRPr="0020663F">
        <w:t xml:space="preserve"> обеспечивать в установленные сроки строительство и сдачу объектов в эксплуатацию, соответствовать требованиям нормативных документов,</w:t>
      </w:r>
    </w:p>
    <w:p w14:paraId="0EC7F501" w14:textId="77777777" w:rsidR="005B6DE0" w:rsidRDefault="005B6DE0" w:rsidP="00902C14">
      <w:pPr>
        <w:pStyle w:val="aff2"/>
        <w:tabs>
          <w:tab w:val="left" w:pos="284"/>
        </w:tabs>
      </w:pPr>
      <w:r>
        <w:t xml:space="preserve">- </w:t>
      </w:r>
      <w:r w:rsidRPr="0020663F">
        <w:t>для правильного выбора проектного решения необходимо обеспечить сопоставимость сравниваемых вариантов.</w:t>
      </w:r>
    </w:p>
    <w:p w14:paraId="3C28E65B" w14:textId="77777777" w:rsidR="00813F17" w:rsidRDefault="00813F17" w:rsidP="00902C14">
      <w:pPr>
        <w:pStyle w:val="aff2"/>
        <w:tabs>
          <w:tab w:val="left" w:pos="284"/>
        </w:tabs>
      </w:pPr>
    </w:p>
    <w:p w14:paraId="081A01E9" w14:textId="0B7223EC" w:rsidR="00813F17" w:rsidRDefault="00813F17" w:rsidP="00902C14">
      <w:pPr>
        <w:pStyle w:val="aff2"/>
        <w:tabs>
          <w:tab w:val="left" w:pos="284"/>
        </w:tabs>
      </w:pPr>
      <w:r>
        <w:t xml:space="preserve">Технико-экономическое сравнение вариантов перспективного развития систем теплоснабжения </w:t>
      </w:r>
      <w:proofErr w:type="spellStart"/>
      <w:r w:rsidR="004E2AD7">
        <w:t>Заковряжинс</w:t>
      </w:r>
      <w:r>
        <w:t>кого</w:t>
      </w:r>
      <w:proofErr w:type="spellEnd"/>
      <w:r>
        <w:t xml:space="preserve"> сельсовета приведено в таблице ниже. </w:t>
      </w:r>
    </w:p>
    <w:p w14:paraId="0EFF89C4" w14:textId="77777777" w:rsidR="00813F17" w:rsidRDefault="00813F17" w:rsidP="00902C14">
      <w:pPr>
        <w:pStyle w:val="aff2"/>
        <w:tabs>
          <w:tab w:val="left" w:pos="284"/>
        </w:tabs>
      </w:pPr>
    </w:p>
    <w:p w14:paraId="271CBD3E" w14:textId="7D7F7A86" w:rsidR="00813F17" w:rsidRDefault="00813F17" w:rsidP="00813F17">
      <w:pPr>
        <w:pStyle w:val="afa"/>
        <w:rPr>
          <w:lang w:val="ru-RU"/>
        </w:rPr>
      </w:pPr>
      <w:bookmarkStart w:id="226" w:name="_Toc138260580"/>
      <w:r>
        <w:rPr>
          <w:lang w:val="ru-RU"/>
        </w:rPr>
        <w:t>Таблица</w:t>
      </w:r>
      <w:r w:rsidR="00545317">
        <w:rPr>
          <w:lang w:val="ru-RU"/>
        </w:rPr>
        <w:t xml:space="preserve"> 2</w:t>
      </w:r>
      <w:r w:rsidR="00064A4C">
        <w:rPr>
          <w:lang w:val="ru-RU"/>
        </w:rPr>
        <w:t>6</w:t>
      </w:r>
      <w:r w:rsidR="00545317">
        <w:rPr>
          <w:lang w:val="ru-RU"/>
        </w:rPr>
        <w:t>.</w:t>
      </w:r>
      <w:r>
        <w:rPr>
          <w:lang w:val="ru-RU"/>
        </w:rPr>
        <w:t xml:space="preserve"> Технико-экономическое сравнение вариантов перспективного развития систем теплоснабжения </w:t>
      </w:r>
      <w:proofErr w:type="spellStart"/>
      <w:r w:rsidR="004E2AD7">
        <w:rPr>
          <w:lang w:val="ru-RU"/>
        </w:rPr>
        <w:t>Заковряжинс</w:t>
      </w:r>
      <w:r>
        <w:rPr>
          <w:lang w:val="ru-RU"/>
        </w:rPr>
        <w:t>кого</w:t>
      </w:r>
      <w:proofErr w:type="spellEnd"/>
      <w:r>
        <w:rPr>
          <w:lang w:val="ru-RU"/>
        </w:rPr>
        <w:t xml:space="preserve"> сельсовета.</w:t>
      </w:r>
      <w:bookmarkEnd w:id="226"/>
      <w:r>
        <w:rPr>
          <w:lang w:val="ru-RU"/>
        </w:rPr>
        <w:t xml:space="preserve"> </w:t>
      </w:r>
    </w:p>
    <w:tbl>
      <w:tblPr>
        <w:tblW w:w="995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9"/>
        <w:gridCol w:w="2309"/>
        <w:gridCol w:w="1817"/>
      </w:tblGrid>
      <w:tr w:rsidR="007B5C2E" w:rsidRPr="007B5C2E" w14:paraId="62927E1F" w14:textId="77777777" w:rsidTr="007B5C2E">
        <w:trPr>
          <w:trHeight w:val="20"/>
        </w:trPr>
        <w:tc>
          <w:tcPr>
            <w:tcW w:w="5829" w:type="dxa"/>
            <w:shd w:val="clear" w:color="auto" w:fill="auto"/>
            <w:noWrap/>
            <w:vAlign w:val="center"/>
            <w:hideMark/>
          </w:tcPr>
          <w:p w14:paraId="332194DC"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Наименование показателя</w:t>
            </w:r>
          </w:p>
        </w:tc>
        <w:tc>
          <w:tcPr>
            <w:tcW w:w="2309" w:type="dxa"/>
            <w:shd w:val="clear" w:color="auto" w:fill="auto"/>
            <w:noWrap/>
            <w:vAlign w:val="center"/>
            <w:hideMark/>
          </w:tcPr>
          <w:p w14:paraId="2A587FBC"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Вариант 1</w:t>
            </w:r>
          </w:p>
        </w:tc>
        <w:tc>
          <w:tcPr>
            <w:tcW w:w="1817" w:type="dxa"/>
            <w:shd w:val="clear" w:color="auto" w:fill="auto"/>
            <w:noWrap/>
            <w:vAlign w:val="center"/>
            <w:hideMark/>
          </w:tcPr>
          <w:p w14:paraId="20291189"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Вариант 2</w:t>
            </w:r>
          </w:p>
        </w:tc>
      </w:tr>
      <w:tr w:rsidR="007B5C2E" w:rsidRPr="007B5C2E" w14:paraId="20A26AE1" w14:textId="77777777" w:rsidTr="007B5C2E">
        <w:trPr>
          <w:trHeight w:val="20"/>
        </w:trPr>
        <w:tc>
          <w:tcPr>
            <w:tcW w:w="5829" w:type="dxa"/>
            <w:shd w:val="clear" w:color="auto" w:fill="auto"/>
            <w:vAlign w:val="center"/>
            <w:hideMark/>
          </w:tcPr>
          <w:p w14:paraId="28FD64CC"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Капитальные затраты</w:t>
            </w:r>
          </w:p>
        </w:tc>
        <w:tc>
          <w:tcPr>
            <w:tcW w:w="2309" w:type="dxa"/>
            <w:shd w:val="clear" w:color="auto" w:fill="auto"/>
            <w:noWrap/>
            <w:vAlign w:val="center"/>
            <w:hideMark/>
          </w:tcPr>
          <w:p w14:paraId="1C10B16A"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2 000</w:t>
            </w:r>
          </w:p>
        </w:tc>
        <w:tc>
          <w:tcPr>
            <w:tcW w:w="1817" w:type="dxa"/>
            <w:shd w:val="clear" w:color="auto" w:fill="auto"/>
            <w:noWrap/>
            <w:vAlign w:val="center"/>
            <w:hideMark/>
          </w:tcPr>
          <w:p w14:paraId="4772F80A"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0</w:t>
            </w:r>
          </w:p>
        </w:tc>
      </w:tr>
      <w:tr w:rsidR="007B5C2E" w:rsidRPr="007B5C2E" w14:paraId="1CF09904" w14:textId="77777777" w:rsidTr="007B5C2E">
        <w:trPr>
          <w:trHeight w:val="20"/>
        </w:trPr>
        <w:tc>
          <w:tcPr>
            <w:tcW w:w="5829" w:type="dxa"/>
            <w:shd w:val="clear" w:color="auto" w:fill="auto"/>
            <w:vAlign w:val="center"/>
            <w:hideMark/>
          </w:tcPr>
          <w:p w14:paraId="11EB0C03"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Выработка тепловой энергии в год до снижения объема выработки тепловой энергии</w:t>
            </w:r>
          </w:p>
        </w:tc>
        <w:tc>
          <w:tcPr>
            <w:tcW w:w="2309" w:type="dxa"/>
            <w:shd w:val="clear" w:color="auto" w:fill="auto"/>
            <w:noWrap/>
            <w:vAlign w:val="center"/>
            <w:hideMark/>
          </w:tcPr>
          <w:p w14:paraId="01389381"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2,78</w:t>
            </w:r>
          </w:p>
        </w:tc>
        <w:tc>
          <w:tcPr>
            <w:tcW w:w="1817" w:type="dxa"/>
            <w:shd w:val="clear" w:color="auto" w:fill="auto"/>
            <w:noWrap/>
            <w:vAlign w:val="center"/>
            <w:hideMark/>
          </w:tcPr>
          <w:p w14:paraId="727F691E"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2,78</w:t>
            </w:r>
          </w:p>
        </w:tc>
      </w:tr>
      <w:tr w:rsidR="007B5C2E" w:rsidRPr="007B5C2E" w14:paraId="3D48CABE" w14:textId="77777777" w:rsidTr="007B5C2E">
        <w:trPr>
          <w:trHeight w:val="20"/>
        </w:trPr>
        <w:tc>
          <w:tcPr>
            <w:tcW w:w="5829" w:type="dxa"/>
            <w:shd w:val="clear" w:color="auto" w:fill="auto"/>
            <w:vAlign w:val="center"/>
            <w:hideMark/>
          </w:tcPr>
          <w:p w14:paraId="552AE9DF"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Снижение объема выработки тепловой энергии, связанной со снижением потерь по тепловым сетям, тыс. Гкал/год</w:t>
            </w:r>
          </w:p>
        </w:tc>
        <w:tc>
          <w:tcPr>
            <w:tcW w:w="2309" w:type="dxa"/>
            <w:shd w:val="clear" w:color="auto" w:fill="auto"/>
            <w:noWrap/>
            <w:vAlign w:val="center"/>
            <w:hideMark/>
          </w:tcPr>
          <w:p w14:paraId="6A5AEB6C"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0,23</w:t>
            </w:r>
          </w:p>
        </w:tc>
        <w:tc>
          <w:tcPr>
            <w:tcW w:w="1817" w:type="dxa"/>
            <w:shd w:val="clear" w:color="auto" w:fill="auto"/>
            <w:noWrap/>
            <w:vAlign w:val="center"/>
            <w:hideMark/>
          </w:tcPr>
          <w:p w14:paraId="3D067F27"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0</w:t>
            </w:r>
          </w:p>
        </w:tc>
      </w:tr>
      <w:tr w:rsidR="007B5C2E" w:rsidRPr="007B5C2E" w14:paraId="3BAAC1C7" w14:textId="77777777" w:rsidTr="007B5C2E">
        <w:trPr>
          <w:trHeight w:val="20"/>
        </w:trPr>
        <w:tc>
          <w:tcPr>
            <w:tcW w:w="5829" w:type="dxa"/>
            <w:shd w:val="clear" w:color="auto" w:fill="auto"/>
            <w:vAlign w:val="center"/>
            <w:hideMark/>
          </w:tcPr>
          <w:p w14:paraId="2C96B11E"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Выработка тепловой энергии в год после снижения объема выработки тепловой энергии</w:t>
            </w:r>
          </w:p>
        </w:tc>
        <w:tc>
          <w:tcPr>
            <w:tcW w:w="2309" w:type="dxa"/>
            <w:shd w:val="clear" w:color="auto" w:fill="auto"/>
            <w:noWrap/>
            <w:vAlign w:val="center"/>
            <w:hideMark/>
          </w:tcPr>
          <w:p w14:paraId="2C159A6D"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2,55</w:t>
            </w:r>
          </w:p>
        </w:tc>
        <w:tc>
          <w:tcPr>
            <w:tcW w:w="1817" w:type="dxa"/>
            <w:shd w:val="clear" w:color="auto" w:fill="auto"/>
            <w:noWrap/>
            <w:vAlign w:val="center"/>
            <w:hideMark/>
          </w:tcPr>
          <w:p w14:paraId="53D208DC"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2,78</w:t>
            </w:r>
          </w:p>
        </w:tc>
      </w:tr>
      <w:tr w:rsidR="007B5C2E" w:rsidRPr="007B5C2E" w14:paraId="2E8D7062" w14:textId="77777777" w:rsidTr="007B5C2E">
        <w:trPr>
          <w:trHeight w:val="20"/>
        </w:trPr>
        <w:tc>
          <w:tcPr>
            <w:tcW w:w="5829" w:type="dxa"/>
            <w:shd w:val="clear" w:color="auto" w:fill="auto"/>
            <w:vAlign w:val="center"/>
            <w:hideMark/>
          </w:tcPr>
          <w:p w14:paraId="20D8D1AD"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Экономия от снижения объема выработки тепловой энергии, тыс. руб./год</w:t>
            </w:r>
          </w:p>
        </w:tc>
        <w:tc>
          <w:tcPr>
            <w:tcW w:w="2309" w:type="dxa"/>
            <w:shd w:val="clear" w:color="auto" w:fill="auto"/>
            <w:noWrap/>
            <w:vAlign w:val="center"/>
            <w:hideMark/>
          </w:tcPr>
          <w:p w14:paraId="38F0A048"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550</w:t>
            </w:r>
          </w:p>
        </w:tc>
        <w:tc>
          <w:tcPr>
            <w:tcW w:w="1817" w:type="dxa"/>
            <w:shd w:val="clear" w:color="auto" w:fill="auto"/>
            <w:noWrap/>
            <w:vAlign w:val="center"/>
            <w:hideMark/>
          </w:tcPr>
          <w:p w14:paraId="0241BA1C"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0</w:t>
            </w:r>
          </w:p>
        </w:tc>
      </w:tr>
      <w:tr w:rsidR="007B5C2E" w:rsidRPr="007B5C2E" w14:paraId="20363FDE" w14:textId="77777777" w:rsidTr="007B5C2E">
        <w:trPr>
          <w:trHeight w:val="20"/>
        </w:trPr>
        <w:tc>
          <w:tcPr>
            <w:tcW w:w="5829" w:type="dxa"/>
            <w:shd w:val="clear" w:color="auto" w:fill="auto"/>
            <w:vAlign w:val="center"/>
            <w:hideMark/>
          </w:tcPr>
          <w:p w14:paraId="031D1987"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Срок окупаемости мероприятия, лет</w:t>
            </w:r>
          </w:p>
        </w:tc>
        <w:tc>
          <w:tcPr>
            <w:tcW w:w="2309" w:type="dxa"/>
            <w:shd w:val="clear" w:color="auto" w:fill="auto"/>
            <w:noWrap/>
            <w:vAlign w:val="center"/>
            <w:hideMark/>
          </w:tcPr>
          <w:p w14:paraId="0E6903D2"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4</w:t>
            </w:r>
          </w:p>
        </w:tc>
        <w:tc>
          <w:tcPr>
            <w:tcW w:w="1817" w:type="dxa"/>
            <w:shd w:val="clear" w:color="auto" w:fill="auto"/>
            <w:noWrap/>
            <w:vAlign w:val="center"/>
            <w:hideMark/>
          </w:tcPr>
          <w:p w14:paraId="6DC45679" w14:textId="77777777" w:rsidR="007B5C2E" w:rsidRPr="007B5C2E" w:rsidRDefault="007B5C2E" w:rsidP="007B5C2E">
            <w:pPr>
              <w:spacing w:after="0" w:line="240" w:lineRule="auto"/>
              <w:jc w:val="center"/>
              <w:rPr>
                <w:rFonts w:eastAsia="Times New Roman" w:cs="Times New Roman"/>
                <w:color w:val="000000"/>
                <w:sz w:val="20"/>
                <w:szCs w:val="20"/>
                <w:lang w:eastAsia="ru-RU"/>
              </w:rPr>
            </w:pPr>
            <w:r w:rsidRPr="007B5C2E">
              <w:rPr>
                <w:rFonts w:eastAsia="Times New Roman" w:cs="Times New Roman"/>
                <w:color w:val="000000"/>
                <w:sz w:val="20"/>
                <w:szCs w:val="20"/>
                <w:lang w:eastAsia="ru-RU"/>
              </w:rPr>
              <w:t>-</w:t>
            </w:r>
          </w:p>
        </w:tc>
      </w:tr>
    </w:tbl>
    <w:p w14:paraId="65E7D57E" w14:textId="153EE279" w:rsidR="00813F17" w:rsidRDefault="00813F17" w:rsidP="00813F17">
      <w:pPr>
        <w:pStyle w:val="aff2"/>
      </w:pPr>
      <w:r>
        <w:t xml:space="preserve">Из таблицы видно, что срок окупаемости у </w:t>
      </w:r>
      <w:r w:rsidR="001C44D4">
        <w:t>1</w:t>
      </w:r>
      <w:r>
        <w:t xml:space="preserve"> варианта – реконструкция </w:t>
      </w:r>
      <w:r w:rsidR="007B5C2E">
        <w:t xml:space="preserve">существующих тепловых сетей со снижением </w:t>
      </w:r>
      <w:r w:rsidR="001C44D4">
        <w:t xml:space="preserve">уровня </w:t>
      </w:r>
      <w:r>
        <w:t>потерь тепловой энергии на транспортировку тепловой энергии</w:t>
      </w:r>
      <w:r w:rsidR="001C44D4">
        <w:t xml:space="preserve"> составляет </w:t>
      </w:r>
      <w:r w:rsidR="007B5C2E">
        <w:t>4</w:t>
      </w:r>
      <w:r w:rsidR="001C44D4">
        <w:t xml:space="preserve"> </w:t>
      </w:r>
      <w:r w:rsidR="007B5C2E">
        <w:t>года</w:t>
      </w:r>
      <w:r>
        <w:t xml:space="preserve">. </w:t>
      </w:r>
    </w:p>
    <w:p w14:paraId="280EF30B" w14:textId="7C99DCB4" w:rsidR="005B6DE0" w:rsidRPr="00567147" w:rsidRDefault="005B6DE0" w:rsidP="00500261">
      <w:pPr>
        <w:pStyle w:val="1"/>
        <w:numPr>
          <w:ilvl w:val="1"/>
          <w:numId w:val="1"/>
        </w:numPr>
        <w:tabs>
          <w:tab w:val="left" w:pos="284"/>
        </w:tabs>
      </w:pPr>
      <w:bookmarkStart w:id="227" w:name="_Toc135639459"/>
      <w:bookmarkStart w:id="228" w:name="_Toc138843263"/>
      <w:r w:rsidRPr="00567147">
        <w:t>Обоснование выбора приоритетного варианта перспективного развития систем теплоснабжения на основе анализа ценовых (тарифных) последствий для потребителей</w:t>
      </w:r>
      <w:bookmarkEnd w:id="227"/>
      <w:bookmarkEnd w:id="228"/>
    </w:p>
    <w:p w14:paraId="608EB201" w14:textId="0EA3E924" w:rsidR="005B6DE0" w:rsidRDefault="005B6DE0" w:rsidP="00902C14">
      <w:pPr>
        <w:tabs>
          <w:tab w:val="left" w:pos="284"/>
        </w:tabs>
        <w:jc w:val="both"/>
      </w:pPr>
      <w:r w:rsidRPr="002C0D59">
        <w:t xml:space="preserve">В качестве основного варианта развития системы теплоснабжения </w:t>
      </w:r>
      <w:proofErr w:type="spellStart"/>
      <w:r w:rsidR="004E2AD7">
        <w:t>Заковряжинс</w:t>
      </w:r>
      <w:r w:rsidR="0046786D">
        <w:t>кого</w:t>
      </w:r>
      <w:proofErr w:type="spellEnd"/>
      <w:r w:rsidR="0046786D">
        <w:t xml:space="preserve"> сельсовета</w:t>
      </w:r>
      <w:r w:rsidRPr="002C0D59">
        <w:t xml:space="preserve"> предлагается Вариант №1. Мероприятия, предусмотренные данным вариантом, позволят осуществлять качественное и надежное теплоснабжение потребителей </w:t>
      </w:r>
      <w:proofErr w:type="spellStart"/>
      <w:r w:rsidR="004E2AD7">
        <w:t>Заковряжинс</w:t>
      </w:r>
      <w:r w:rsidR="0046786D">
        <w:t>кого</w:t>
      </w:r>
      <w:proofErr w:type="spellEnd"/>
      <w:r w:rsidR="0046786D">
        <w:t xml:space="preserve"> сельсовета</w:t>
      </w:r>
      <w:r>
        <w:t>.</w:t>
      </w:r>
    </w:p>
    <w:p w14:paraId="5D4FB55D" w14:textId="30BAC845" w:rsidR="005B6DE0" w:rsidRDefault="005B6DE0" w:rsidP="00902C14">
      <w:pPr>
        <w:pStyle w:val="1"/>
        <w:numPr>
          <w:ilvl w:val="1"/>
          <w:numId w:val="1"/>
        </w:numPr>
        <w:tabs>
          <w:tab w:val="left" w:pos="284"/>
        </w:tabs>
      </w:pPr>
      <w:bookmarkStart w:id="229" w:name="_Toc135639460"/>
      <w:bookmarkStart w:id="230" w:name="_Toc138843264"/>
      <w:r w:rsidRPr="00B57C8F">
        <w:t>Описание изменений в мастер-плане развития систем теплоснабжения поселения, городского округа, города федерального значения за период, предшествующий актуализации схемы теплоснабжения</w:t>
      </w:r>
      <w:bookmarkEnd w:id="229"/>
      <w:bookmarkEnd w:id="230"/>
    </w:p>
    <w:p w14:paraId="55EDAB4B" w14:textId="1A4AB6FF" w:rsidR="005B6DE0" w:rsidRDefault="00813F17" w:rsidP="00902C14">
      <w:pPr>
        <w:tabs>
          <w:tab w:val="left" w:pos="284"/>
        </w:tabs>
        <w:jc w:val="both"/>
      </w:pPr>
      <w:r>
        <w:tab/>
      </w:r>
      <w:r w:rsidR="001C44D4">
        <w:t>Предложен новый вариант</w:t>
      </w:r>
      <w:r w:rsidR="0046786D">
        <w:t xml:space="preserve"> перспективного развития систем теплоснабжения </w:t>
      </w:r>
      <w:proofErr w:type="spellStart"/>
      <w:r w:rsidR="004E2AD7">
        <w:t>Заковряжинс</w:t>
      </w:r>
      <w:r w:rsidR="0046786D">
        <w:t>кого</w:t>
      </w:r>
      <w:proofErr w:type="spellEnd"/>
      <w:r w:rsidR="0046786D">
        <w:t xml:space="preserve"> сельсовета. </w:t>
      </w:r>
      <w:r w:rsidR="001C44D4">
        <w:t xml:space="preserve">Реконструкция тепловых сетей протяженностью </w:t>
      </w:r>
      <w:r w:rsidR="00EB7F1F">
        <w:t>0,8</w:t>
      </w:r>
      <w:r w:rsidR="001C44D4">
        <w:t xml:space="preserve"> км в период с 2027 по 203</w:t>
      </w:r>
      <w:r w:rsidR="007118FE">
        <w:t>1</w:t>
      </w:r>
      <w:r w:rsidR="001C44D4">
        <w:t xml:space="preserve"> годы позволит сохранить уровень потерь тепловой энергии и теплоносителя при транспорт</w:t>
      </w:r>
      <w:r w:rsidR="00EB7F1F">
        <w:t>ировке тепловой энергии на суще</w:t>
      </w:r>
      <w:r w:rsidR="001C44D4">
        <w:t>с</w:t>
      </w:r>
      <w:r w:rsidR="00EB7F1F">
        <w:t>т</w:t>
      </w:r>
      <w:r w:rsidR="001C44D4">
        <w:t>вующем уровне.</w:t>
      </w:r>
    </w:p>
    <w:p w14:paraId="137E8F2C" w14:textId="0E6A81B2" w:rsidR="007A72B1" w:rsidRDefault="0046786D" w:rsidP="00902C14">
      <w:pPr>
        <w:pStyle w:val="1"/>
        <w:numPr>
          <w:ilvl w:val="0"/>
          <w:numId w:val="1"/>
        </w:numPr>
        <w:tabs>
          <w:tab w:val="left" w:pos="284"/>
        </w:tabs>
      </w:pPr>
      <w:bookmarkStart w:id="231" w:name="_Toc138843265"/>
      <w:r>
        <w:t xml:space="preserve">Глава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t>теплопотребляющими</w:t>
      </w:r>
      <w:proofErr w:type="spellEnd"/>
      <w:r>
        <w:t xml:space="preserve"> установками потребителей, в том числе в аварийных режимах.</w:t>
      </w:r>
      <w:bookmarkEnd w:id="231"/>
      <w:r>
        <w:t xml:space="preserve"> </w:t>
      </w:r>
    </w:p>
    <w:p w14:paraId="04E0A435" w14:textId="1B2EAA68" w:rsidR="0046786D" w:rsidRDefault="0046786D" w:rsidP="00902C14">
      <w:pPr>
        <w:pStyle w:val="1"/>
        <w:numPr>
          <w:ilvl w:val="1"/>
          <w:numId w:val="1"/>
        </w:numPr>
        <w:tabs>
          <w:tab w:val="left" w:pos="284"/>
        </w:tabs>
      </w:pPr>
      <w:bookmarkStart w:id="232" w:name="_Toc138843266"/>
      <w:r>
        <w:t>Расчетная величина нормативных потерь теплоносителя в тепловых сетях в зонах действия источников тепловой энергии.</w:t>
      </w:r>
      <w:bookmarkEnd w:id="232"/>
      <w:r>
        <w:t xml:space="preserve"> </w:t>
      </w:r>
    </w:p>
    <w:p w14:paraId="4BB42DFB" w14:textId="092798CE" w:rsidR="0046786D" w:rsidRDefault="00431D10" w:rsidP="00902C14">
      <w:pPr>
        <w:tabs>
          <w:tab w:val="left" w:pos="284"/>
        </w:tabs>
        <w:jc w:val="both"/>
      </w:pPr>
      <w:r>
        <w:t xml:space="preserve">На момент актуализации схемы теплоснабжения данные по установленным нормативным потерям теплоносителя в тепловых сетях от котельной по ул. </w:t>
      </w:r>
      <w:r w:rsidR="002C0925">
        <w:t>Ленина</w:t>
      </w:r>
      <w:r w:rsidR="0096527E">
        <w:t xml:space="preserve"> не предоставлены. </w:t>
      </w:r>
    </w:p>
    <w:p w14:paraId="5DB337A4" w14:textId="133EC79A" w:rsidR="0096527E" w:rsidRDefault="0096527E" w:rsidP="00902C14">
      <w:pPr>
        <w:pStyle w:val="1"/>
        <w:numPr>
          <w:ilvl w:val="1"/>
          <w:numId w:val="1"/>
        </w:numPr>
        <w:tabs>
          <w:tab w:val="left" w:pos="284"/>
        </w:tabs>
      </w:pPr>
      <w:bookmarkStart w:id="233" w:name="_Toc135639463"/>
      <w:bookmarkStart w:id="234" w:name="_Toc138843267"/>
      <w:r>
        <w:t xml:space="preserve">Максимальный и среднечасовой расход </w:t>
      </w:r>
      <w:r w:rsidRPr="0003735A">
        <w:t>теплоносителя (расход сетевой воды) на горячее водоснабжение потребителей с использованием открытой системы теплоснабжения в зоне действия</w:t>
      </w:r>
      <w:r>
        <w:t xml:space="preserve"> каждого источника тепловой энергии, рассчитываемый с учётом прогнозных сроков перевода потребителей, подключённых к открытой системе теплоснабжения (горячего водоснабжения), на закрытую систему горячего водоснабжения</w:t>
      </w:r>
      <w:bookmarkEnd w:id="233"/>
      <w:r w:rsidR="00371DD6">
        <w:t>.</w:t>
      </w:r>
      <w:bookmarkEnd w:id="234"/>
    </w:p>
    <w:p w14:paraId="3F6A8065" w14:textId="43F89B78" w:rsidR="0096527E" w:rsidRPr="002C0D59" w:rsidRDefault="0096527E" w:rsidP="00902C14">
      <w:pPr>
        <w:tabs>
          <w:tab w:val="left" w:pos="284"/>
        </w:tabs>
        <w:jc w:val="both"/>
      </w:pPr>
      <w:r w:rsidRPr="002C0D59">
        <w:t xml:space="preserve">Горячее водоснабжение от котельной </w:t>
      </w:r>
      <w:r w:rsidR="00371DD6">
        <w:t xml:space="preserve">по ул. </w:t>
      </w:r>
      <w:r w:rsidR="002C0925">
        <w:t>Ленина</w:t>
      </w:r>
      <w:r w:rsidR="00371DD6">
        <w:t xml:space="preserve"> не</w:t>
      </w:r>
      <w:r w:rsidRPr="002C0D59">
        <w:t xml:space="preserve"> осуществляется</w:t>
      </w:r>
      <w:r w:rsidR="00371DD6">
        <w:t>.</w:t>
      </w:r>
    </w:p>
    <w:p w14:paraId="0650E4E7" w14:textId="6A7C27C6" w:rsidR="0096527E" w:rsidRDefault="0096527E" w:rsidP="00902C14">
      <w:pPr>
        <w:pStyle w:val="1"/>
        <w:numPr>
          <w:ilvl w:val="1"/>
          <w:numId w:val="1"/>
        </w:numPr>
        <w:tabs>
          <w:tab w:val="left" w:pos="284"/>
        </w:tabs>
      </w:pPr>
      <w:bookmarkStart w:id="235" w:name="_Toc135639464"/>
      <w:bookmarkStart w:id="236" w:name="_Toc138843268"/>
      <w:r>
        <w:t>Сведения о наличии баков-аккумуляторов</w:t>
      </w:r>
      <w:bookmarkEnd w:id="235"/>
      <w:r w:rsidR="00371DD6">
        <w:t>.</w:t>
      </w:r>
      <w:bookmarkEnd w:id="236"/>
    </w:p>
    <w:p w14:paraId="6B0D1704" w14:textId="10EB886A" w:rsidR="00371DD6" w:rsidRDefault="0096527E" w:rsidP="00902C14">
      <w:pPr>
        <w:tabs>
          <w:tab w:val="left" w:pos="284"/>
        </w:tabs>
        <w:jc w:val="both"/>
      </w:pPr>
      <w:bookmarkStart w:id="237" w:name="bookmark98"/>
      <w:r w:rsidRPr="002C0D59">
        <w:t xml:space="preserve">На </w:t>
      </w:r>
      <w:r>
        <w:t xml:space="preserve">котельной </w:t>
      </w:r>
      <w:r w:rsidR="00371DD6">
        <w:t xml:space="preserve">по ул. </w:t>
      </w:r>
      <w:r w:rsidR="002C0925">
        <w:t>Ленина</w:t>
      </w:r>
      <w:r>
        <w:t xml:space="preserve"> </w:t>
      </w:r>
      <w:bookmarkStart w:id="238" w:name="_Toc135639465"/>
      <w:bookmarkEnd w:id="237"/>
      <w:r w:rsidR="00EB7F1F">
        <w:t>отсутствуют баки-аккумуляторы.</w:t>
      </w:r>
    </w:p>
    <w:p w14:paraId="4A26B101" w14:textId="380EC60D" w:rsidR="0096527E" w:rsidRDefault="0096527E" w:rsidP="00902C14">
      <w:pPr>
        <w:pStyle w:val="1"/>
        <w:numPr>
          <w:ilvl w:val="1"/>
          <w:numId w:val="1"/>
        </w:numPr>
        <w:tabs>
          <w:tab w:val="left" w:pos="284"/>
        </w:tabs>
      </w:pPr>
      <w:bookmarkStart w:id="239" w:name="_Toc138843269"/>
      <w:r>
        <w:t xml:space="preserve">Нормативный и </w:t>
      </w:r>
      <w:r w:rsidRPr="0003735A">
        <w:t>фактический (для эксплуатационного и аварийного режимов) часовой расход п</w:t>
      </w:r>
      <w:r>
        <w:t>одпиточной воды в зоне действия источников тепловой энергии</w:t>
      </w:r>
      <w:bookmarkEnd w:id="238"/>
      <w:r w:rsidR="00371DD6">
        <w:t>.</w:t>
      </w:r>
      <w:bookmarkEnd w:id="239"/>
    </w:p>
    <w:p w14:paraId="49614004" w14:textId="72741AF0" w:rsidR="0096527E" w:rsidRPr="002C0D59" w:rsidRDefault="00500261" w:rsidP="00902C14">
      <w:pPr>
        <w:tabs>
          <w:tab w:val="left" w:pos="284"/>
        </w:tabs>
        <w:jc w:val="both"/>
      </w:pPr>
      <w:r>
        <w:t xml:space="preserve">Нормативный часовой расход подпиточной воды представлен в таблице </w:t>
      </w:r>
      <w:r w:rsidR="00064A4C">
        <w:t>27</w:t>
      </w:r>
      <w:r w:rsidRPr="00064A4C">
        <w:t>.</w:t>
      </w:r>
      <w:r>
        <w:t xml:space="preserve"> </w:t>
      </w:r>
      <w:r w:rsidR="0096527E" w:rsidRPr="002C0D59">
        <w:t xml:space="preserve">Сведения о фактических расходах теплоносителя на сетях теплоснабжения отсутствуют. </w:t>
      </w:r>
    </w:p>
    <w:p w14:paraId="32E1AC53" w14:textId="43F7417F" w:rsidR="0096527E" w:rsidRDefault="0096527E" w:rsidP="00902C14">
      <w:pPr>
        <w:pStyle w:val="1"/>
        <w:numPr>
          <w:ilvl w:val="1"/>
          <w:numId w:val="1"/>
        </w:numPr>
        <w:tabs>
          <w:tab w:val="left" w:pos="284"/>
        </w:tabs>
      </w:pPr>
      <w:bookmarkStart w:id="240" w:name="_Toc135639466"/>
      <w:bookmarkStart w:id="241" w:name="_Toc138843270"/>
      <w:r>
        <w:t>Существующий и перспективный баланс производительности водоподготовительных установок и потерь теплоносителя с учётом развития системы теплоснабжения</w:t>
      </w:r>
      <w:bookmarkEnd w:id="240"/>
      <w:bookmarkEnd w:id="241"/>
    </w:p>
    <w:p w14:paraId="169CC1F3" w14:textId="77777777" w:rsidR="0096527E" w:rsidRPr="007406B3" w:rsidRDefault="0096527E" w:rsidP="00902C14">
      <w:pPr>
        <w:tabs>
          <w:tab w:val="left" w:pos="284"/>
        </w:tabs>
        <w:jc w:val="both"/>
      </w:pPr>
      <w:r w:rsidRPr="007406B3">
        <w:t xml:space="preserve">В соответствии с п. 6.16 </w:t>
      </w:r>
      <w:r w:rsidRPr="00E6537F">
        <w:t xml:space="preserve">СП 124.13330.2012 </w:t>
      </w:r>
      <w:r w:rsidRPr="007406B3">
        <w:t>«Тепловые сети»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14:paraId="16C939EF" w14:textId="77777777" w:rsidR="0096527E" w:rsidRPr="007406B3" w:rsidRDefault="0096527E" w:rsidP="00902C14">
      <w:pPr>
        <w:tabs>
          <w:tab w:val="left" w:pos="284"/>
        </w:tabs>
        <w:jc w:val="both"/>
      </w:pPr>
      <w:r w:rsidRPr="007406B3">
        <w:t>Расход подпиточной воды в рабочем режиме должен компенсировать расчетные (нормируемые) потери сетевой воды в системе теплоснабжения.</w:t>
      </w:r>
    </w:p>
    <w:p w14:paraId="40C03135" w14:textId="77777777" w:rsidR="0096527E" w:rsidRPr="007406B3" w:rsidRDefault="0096527E" w:rsidP="00902C14">
      <w:pPr>
        <w:tabs>
          <w:tab w:val="left" w:pos="284"/>
        </w:tabs>
        <w:jc w:val="both"/>
      </w:pPr>
      <w:r w:rsidRPr="007406B3">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14:paraId="282C9E9D" w14:textId="77777777" w:rsidR="0096527E" w:rsidRPr="007406B3" w:rsidRDefault="0096527E" w:rsidP="00902C14">
      <w:pPr>
        <w:tabs>
          <w:tab w:val="left" w:pos="284"/>
        </w:tabs>
        <w:jc w:val="both"/>
      </w:pPr>
      <w:r w:rsidRPr="007406B3">
        <w:t>Среднегодовая утечка теплоносителя (м</w:t>
      </w:r>
      <w:r>
        <w:rPr>
          <w:vertAlign w:val="superscript"/>
        </w:rPr>
        <w:t>3</w:t>
      </w:r>
      <w:r w:rsidRPr="007406B3">
        <w:t xml:space="preserve">/ч)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7406B3">
        <w:t>водоподогреватели</w:t>
      </w:r>
      <w:proofErr w:type="spellEnd"/>
      <w:r w:rsidRPr="007406B3">
        <w:t>). Централизованная система теплоснабжения - закрытого типа. Сезонная норма утечки теплоносителя устанавливается в пределах среднегодового значения.</w:t>
      </w:r>
    </w:p>
    <w:p w14:paraId="52CDB723" w14:textId="77777777" w:rsidR="0096527E" w:rsidRDefault="0096527E" w:rsidP="00902C14">
      <w:pPr>
        <w:tabs>
          <w:tab w:val="left" w:pos="284"/>
        </w:tabs>
        <w:jc w:val="both"/>
      </w:pPr>
      <w:r w:rsidRPr="007406B3">
        <w:t>Согласно СП 124.13330.2012 «Тепловые сети» (п.6.16)</w:t>
      </w:r>
      <w:r>
        <w:t>,</w:t>
      </w:r>
      <w:r w:rsidRPr="007406B3">
        <w:t xml:space="preserve"> расчетный расход среднегодовой утечки воды, м /ч</w:t>
      </w:r>
      <w:r>
        <w:rPr>
          <w:rFonts w:cs="Times New Roman"/>
        </w:rPr>
        <w:t>³</w:t>
      </w:r>
      <w:r w:rsidRPr="007406B3">
        <w:t xml:space="preserve"> для подпитки тепловых сетей следует принимать 0,25 % фактического объема воды в трубопроводах тепловых сетей и присоединенных к ним системах отопления и </w:t>
      </w:r>
      <w:r w:rsidRPr="0012388A">
        <w:t xml:space="preserve">вентиляции зданий. </w:t>
      </w:r>
    </w:p>
    <w:p w14:paraId="38F7AC35" w14:textId="77777777" w:rsidR="0096527E" w:rsidRPr="007406B3" w:rsidRDefault="0096527E" w:rsidP="00902C14">
      <w:pPr>
        <w:tabs>
          <w:tab w:val="left" w:pos="284"/>
        </w:tabs>
        <w:jc w:val="both"/>
      </w:pPr>
      <w:r w:rsidRPr="0012388A">
        <w:t>При отсутствии данных по фактическим объемам воды допускается принимать его</w:t>
      </w:r>
      <w:r>
        <w:t xml:space="preserve"> </w:t>
      </w:r>
      <w:r w:rsidRPr="0012388A">
        <w:t>равным</w:t>
      </w:r>
      <w:r>
        <w:t xml:space="preserve"> </w:t>
      </w:r>
      <w:r w:rsidRPr="0012388A">
        <w:t>65</w:t>
      </w:r>
      <w:r>
        <w:t xml:space="preserve"> куб. </w:t>
      </w:r>
      <w:r w:rsidRPr="0012388A">
        <w:t>м</w:t>
      </w:r>
      <w:r>
        <w:t xml:space="preserve"> </w:t>
      </w:r>
      <w:r w:rsidRPr="0012388A">
        <w:t xml:space="preserve">на 1 МВт расчетной тепловой нагрузки при закрытой системе теплоснабжения, 70 </w:t>
      </w:r>
      <w:r>
        <w:t xml:space="preserve">куб. </w:t>
      </w:r>
      <w:r w:rsidRPr="0012388A">
        <w:t>м</w:t>
      </w:r>
      <w:r>
        <w:t xml:space="preserve"> </w:t>
      </w:r>
      <w:r w:rsidRPr="0012388A">
        <w:t xml:space="preserve">на 1 МВт - при открытой системе и 30 </w:t>
      </w:r>
      <w:proofErr w:type="spellStart"/>
      <w:r>
        <w:t>куб.</w:t>
      </w:r>
      <w:r w:rsidRPr="0012388A">
        <w:t>м</w:t>
      </w:r>
      <w:proofErr w:type="spellEnd"/>
      <w:r>
        <w:t xml:space="preserve"> </w:t>
      </w:r>
      <w:r w:rsidRPr="0012388A">
        <w:t>на 1 МВт средней нагрузки - для отдельных сетей горячего водоснабжения.</w:t>
      </w:r>
      <w:r>
        <w:t xml:space="preserve"> </w:t>
      </w:r>
    </w:p>
    <w:p w14:paraId="109635B6" w14:textId="77777777" w:rsidR="0096527E" w:rsidRDefault="0096527E" w:rsidP="00902C14">
      <w:pPr>
        <w:tabs>
          <w:tab w:val="left" w:pos="284"/>
        </w:tabs>
        <w:jc w:val="both"/>
      </w:pPr>
      <w:r w:rsidRPr="007406B3">
        <w:t xml:space="preserve">В соответствии с п. 6.16 СП 124.13330.2012 «Тепловые сети» для открытых и закрытых систем теплоснабжения должна предусматриваться дополнительно аварийная подпитка химически не обработанной и не </w:t>
      </w:r>
      <w:proofErr w:type="spellStart"/>
      <w:r w:rsidRPr="007406B3">
        <w:t>деарированной</w:t>
      </w:r>
      <w:proofErr w:type="spellEnd"/>
      <w:r w:rsidRPr="007406B3">
        <w:t xml:space="preserve"> водой, расход которой принимается в количестве 2 %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7406B3">
        <w:t>водоподогреватели</w:t>
      </w:r>
      <w:proofErr w:type="spellEnd"/>
      <w:r w:rsidRPr="007406B3">
        <w:t>).</w:t>
      </w:r>
    </w:p>
    <w:p w14:paraId="6D975364" w14:textId="081F098E" w:rsidR="0096527E" w:rsidRPr="00064A4C" w:rsidRDefault="0096527E" w:rsidP="00902C14">
      <w:pPr>
        <w:tabs>
          <w:tab w:val="left" w:pos="284"/>
        </w:tabs>
        <w:jc w:val="both"/>
      </w:pPr>
      <w:r w:rsidRPr="002C0D59">
        <w:t xml:space="preserve">Балансы теплоносителя в системах теплоснабжения </w:t>
      </w:r>
      <w:proofErr w:type="spellStart"/>
      <w:r w:rsidR="004E2AD7">
        <w:t>Заковряжинс</w:t>
      </w:r>
      <w:r w:rsidR="00613CEB">
        <w:t>кого</w:t>
      </w:r>
      <w:proofErr w:type="spellEnd"/>
      <w:r w:rsidR="00613CEB">
        <w:t xml:space="preserve"> сельсовета</w:t>
      </w:r>
      <w:r w:rsidRPr="002C0D59">
        <w:t xml:space="preserve"> приведены в таблице</w:t>
      </w:r>
      <w:r>
        <w:t xml:space="preserve"> </w:t>
      </w:r>
      <w:r w:rsidR="00064A4C" w:rsidRPr="00064A4C">
        <w:t>27</w:t>
      </w:r>
      <w:r w:rsidRPr="00064A4C">
        <w:t>.</w:t>
      </w:r>
    </w:p>
    <w:p w14:paraId="29617759" w14:textId="37603182" w:rsidR="00613CEB" w:rsidRPr="00613CEB" w:rsidRDefault="00613CEB" w:rsidP="00545317">
      <w:pPr>
        <w:pStyle w:val="afa"/>
        <w:ind w:firstLine="0"/>
        <w:rPr>
          <w:i w:val="0"/>
          <w:lang w:val="ru-RU"/>
        </w:rPr>
      </w:pPr>
      <w:bookmarkStart w:id="242" w:name="_Toc135639613"/>
      <w:bookmarkStart w:id="243" w:name="_Toc138260581"/>
      <w:r w:rsidRPr="00064A4C">
        <w:rPr>
          <w:lang w:val="ru-RU"/>
        </w:rPr>
        <w:t xml:space="preserve">Таблица </w:t>
      </w:r>
      <w:r w:rsidRPr="00064A4C">
        <w:rPr>
          <w:noProof/>
          <w:lang w:val="ru-RU"/>
        </w:rPr>
        <w:t>2</w:t>
      </w:r>
      <w:r w:rsidR="00064A4C" w:rsidRPr="00064A4C">
        <w:rPr>
          <w:noProof/>
          <w:lang w:val="ru-RU"/>
        </w:rPr>
        <w:t>7</w:t>
      </w:r>
      <w:r w:rsidRPr="00064A4C">
        <w:rPr>
          <w:lang w:val="ru-RU"/>
        </w:rPr>
        <w:t>.</w:t>
      </w:r>
      <w:r w:rsidRPr="00613CEB">
        <w:rPr>
          <w:lang w:val="ru-RU"/>
        </w:rPr>
        <w:t xml:space="preserve"> Баланс </w:t>
      </w:r>
      <w:r w:rsidRPr="00114620">
        <w:rPr>
          <w:lang w:val="ru-RU"/>
        </w:rPr>
        <w:t>производительности</w:t>
      </w:r>
      <w:r>
        <w:rPr>
          <w:lang w:val="ru-RU"/>
        </w:rPr>
        <w:t xml:space="preserve"> водоподготовительной</w:t>
      </w:r>
      <w:r w:rsidRPr="00613CEB">
        <w:rPr>
          <w:lang w:val="ru-RU"/>
        </w:rPr>
        <w:t xml:space="preserve"> установ</w:t>
      </w:r>
      <w:bookmarkEnd w:id="242"/>
      <w:r>
        <w:rPr>
          <w:lang w:val="ru-RU"/>
        </w:rPr>
        <w:t xml:space="preserve">ки котельной по ул. </w:t>
      </w:r>
      <w:r w:rsidR="002C0925">
        <w:rPr>
          <w:lang w:val="ru-RU"/>
        </w:rPr>
        <w:t>Ленина</w:t>
      </w:r>
      <w:bookmarkEnd w:id="243"/>
    </w:p>
    <w:tbl>
      <w:tblPr>
        <w:tblW w:w="953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9"/>
        <w:gridCol w:w="1637"/>
        <w:gridCol w:w="619"/>
        <w:gridCol w:w="684"/>
        <w:gridCol w:w="619"/>
        <w:gridCol w:w="619"/>
        <w:gridCol w:w="619"/>
        <w:gridCol w:w="619"/>
        <w:gridCol w:w="619"/>
        <w:gridCol w:w="619"/>
        <w:gridCol w:w="619"/>
        <w:gridCol w:w="619"/>
        <w:gridCol w:w="619"/>
        <w:gridCol w:w="619"/>
      </w:tblGrid>
      <w:tr w:rsidR="0034253F" w:rsidRPr="0034253F" w14:paraId="54590AF3" w14:textId="77777777" w:rsidTr="0034253F">
        <w:trPr>
          <w:trHeight w:val="20"/>
        </w:trPr>
        <w:tc>
          <w:tcPr>
            <w:tcW w:w="619" w:type="dxa"/>
            <w:shd w:val="clear" w:color="auto" w:fill="auto"/>
            <w:vAlign w:val="center"/>
            <w:hideMark/>
          </w:tcPr>
          <w:p w14:paraId="74ED3F3F" w14:textId="77777777" w:rsidR="0034253F" w:rsidRPr="0034253F" w:rsidRDefault="0034253F" w:rsidP="0034253F">
            <w:pPr>
              <w:spacing w:after="0" w:line="240" w:lineRule="auto"/>
              <w:jc w:val="both"/>
              <w:rPr>
                <w:rFonts w:eastAsia="Times New Roman" w:cs="Times New Roman"/>
                <w:b/>
                <w:bCs/>
                <w:color w:val="000000"/>
                <w:sz w:val="16"/>
                <w:szCs w:val="16"/>
                <w:lang w:eastAsia="ru-RU"/>
              </w:rPr>
            </w:pPr>
            <w:bookmarkStart w:id="244" w:name="_Toc135639467"/>
            <w:r w:rsidRPr="0034253F">
              <w:rPr>
                <w:rFonts w:eastAsia="Times New Roman" w:cs="Times New Roman"/>
                <w:b/>
                <w:bCs/>
                <w:color w:val="000000"/>
                <w:sz w:val="16"/>
                <w:szCs w:val="16"/>
                <w:lang w:eastAsia="ru-RU"/>
              </w:rPr>
              <w:t>№ п/п</w:t>
            </w:r>
          </w:p>
        </w:tc>
        <w:tc>
          <w:tcPr>
            <w:tcW w:w="1419" w:type="dxa"/>
            <w:shd w:val="clear" w:color="auto" w:fill="auto"/>
            <w:vAlign w:val="center"/>
            <w:hideMark/>
          </w:tcPr>
          <w:p w14:paraId="4CA037B1" w14:textId="77777777" w:rsidR="0034253F" w:rsidRPr="0034253F" w:rsidRDefault="0034253F" w:rsidP="0034253F">
            <w:pPr>
              <w:spacing w:after="0" w:line="240" w:lineRule="auto"/>
              <w:jc w:val="both"/>
              <w:rPr>
                <w:rFonts w:eastAsia="Times New Roman" w:cs="Times New Roman"/>
                <w:b/>
                <w:bCs/>
                <w:color w:val="000000"/>
                <w:sz w:val="16"/>
                <w:szCs w:val="16"/>
                <w:lang w:eastAsia="ru-RU"/>
              </w:rPr>
            </w:pPr>
            <w:r w:rsidRPr="0034253F">
              <w:rPr>
                <w:rFonts w:eastAsia="Times New Roman" w:cs="Times New Roman"/>
                <w:b/>
                <w:bCs/>
                <w:color w:val="000000"/>
                <w:sz w:val="16"/>
                <w:szCs w:val="16"/>
                <w:lang w:eastAsia="ru-RU"/>
              </w:rPr>
              <w:t>Наименование показателя</w:t>
            </w:r>
          </w:p>
        </w:tc>
        <w:tc>
          <w:tcPr>
            <w:tcW w:w="619" w:type="dxa"/>
            <w:shd w:val="clear" w:color="auto" w:fill="auto"/>
            <w:vAlign w:val="center"/>
            <w:hideMark/>
          </w:tcPr>
          <w:p w14:paraId="3985590B" w14:textId="77777777" w:rsidR="0034253F" w:rsidRPr="0034253F" w:rsidRDefault="0034253F" w:rsidP="0034253F">
            <w:pPr>
              <w:spacing w:after="0" w:line="240" w:lineRule="auto"/>
              <w:jc w:val="both"/>
              <w:rPr>
                <w:rFonts w:eastAsia="Times New Roman" w:cs="Times New Roman"/>
                <w:b/>
                <w:bCs/>
                <w:color w:val="000000"/>
                <w:sz w:val="16"/>
                <w:szCs w:val="16"/>
                <w:lang w:eastAsia="ru-RU"/>
              </w:rPr>
            </w:pPr>
            <w:r w:rsidRPr="0034253F">
              <w:rPr>
                <w:rFonts w:eastAsia="Times New Roman" w:cs="Times New Roman"/>
                <w:b/>
                <w:bCs/>
                <w:color w:val="000000"/>
                <w:sz w:val="16"/>
                <w:szCs w:val="16"/>
                <w:lang w:eastAsia="ru-RU"/>
              </w:rPr>
              <w:t>Ед. изм.</w:t>
            </w:r>
          </w:p>
        </w:tc>
        <w:tc>
          <w:tcPr>
            <w:tcW w:w="684" w:type="dxa"/>
            <w:shd w:val="clear" w:color="auto" w:fill="auto"/>
            <w:vAlign w:val="center"/>
            <w:hideMark/>
          </w:tcPr>
          <w:p w14:paraId="4BB5C95F" w14:textId="4B441366" w:rsidR="0034253F" w:rsidRPr="0034253F" w:rsidRDefault="0034253F" w:rsidP="0034253F">
            <w:pPr>
              <w:spacing w:after="0" w:line="240" w:lineRule="auto"/>
              <w:jc w:val="both"/>
              <w:rPr>
                <w:rFonts w:eastAsia="Times New Roman" w:cs="Times New Roman"/>
                <w:b/>
                <w:bCs/>
                <w:color w:val="000000"/>
                <w:sz w:val="16"/>
                <w:szCs w:val="16"/>
                <w:lang w:eastAsia="ru-RU"/>
              </w:rPr>
            </w:pPr>
            <w:r w:rsidRPr="0034253F">
              <w:rPr>
                <w:rFonts w:eastAsia="Times New Roman" w:cs="Times New Roman"/>
                <w:b/>
                <w:bCs/>
                <w:color w:val="000000"/>
                <w:sz w:val="16"/>
                <w:szCs w:val="16"/>
                <w:lang w:eastAsia="ru-RU"/>
              </w:rPr>
              <w:t>202</w:t>
            </w:r>
            <w:r w:rsidR="001849AA">
              <w:rPr>
                <w:rFonts w:eastAsia="Times New Roman" w:cs="Times New Roman"/>
                <w:b/>
                <w:bCs/>
                <w:color w:val="000000"/>
                <w:sz w:val="16"/>
                <w:szCs w:val="16"/>
                <w:lang w:eastAsia="ru-RU"/>
              </w:rPr>
              <w:t>3</w:t>
            </w:r>
          </w:p>
        </w:tc>
        <w:tc>
          <w:tcPr>
            <w:tcW w:w="619" w:type="dxa"/>
            <w:shd w:val="clear" w:color="auto" w:fill="auto"/>
            <w:vAlign w:val="center"/>
            <w:hideMark/>
          </w:tcPr>
          <w:p w14:paraId="17FB1B34" w14:textId="26D99FCA" w:rsidR="0034253F" w:rsidRPr="0034253F" w:rsidRDefault="0034253F" w:rsidP="0034253F">
            <w:pPr>
              <w:spacing w:after="0" w:line="240" w:lineRule="auto"/>
              <w:jc w:val="both"/>
              <w:rPr>
                <w:rFonts w:eastAsia="Times New Roman" w:cs="Times New Roman"/>
                <w:b/>
                <w:bCs/>
                <w:color w:val="000000"/>
                <w:sz w:val="16"/>
                <w:szCs w:val="16"/>
                <w:lang w:eastAsia="ru-RU"/>
              </w:rPr>
            </w:pPr>
            <w:r w:rsidRPr="0034253F">
              <w:rPr>
                <w:rFonts w:eastAsia="Times New Roman" w:cs="Times New Roman"/>
                <w:b/>
                <w:bCs/>
                <w:color w:val="000000"/>
                <w:sz w:val="16"/>
                <w:szCs w:val="16"/>
                <w:lang w:eastAsia="ru-RU"/>
              </w:rPr>
              <w:t>202</w:t>
            </w:r>
            <w:r w:rsidR="001849AA">
              <w:rPr>
                <w:rFonts w:eastAsia="Times New Roman" w:cs="Times New Roman"/>
                <w:b/>
                <w:bCs/>
                <w:color w:val="000000"/>
                <w:sz w:val="16"/>
                <w:szCs w:val="16"/>
                <w:lang w:eastAsia="ru-RU"/>
              </w:rPr>
              <w:t>4</w:t>
            </w:r>
          </w:p>
        </w:tc>
        <w:tc>
          <w:tcPr>
            <w:tcW w:w="619" w:type="dxa"/>
            <w:shd w:val="clear" w:color="auto" w:fill="auto"/>
            <w:vAlign w:val="center"/>
            <w:hideMark/>
          </w:tcPr>
          <w:p w14:paraId="174F5DA1" w14:textId="0407B16C" w:rsidR="0034253F" w:rsidRPr="0034253F" w:rsidRDefault="0034253F" w:rsidP="0034253F">
            <w:pPr>
              <w:spacing w:after="0" w:line="240" w:lineRule="auto"/>
              <w:jc w:val="both"/>
              <w:rPr>
                <w:rFonts w:eastAsia="Times New Roman" w:cs="Times New Roman"/>
                <w:b/>
                <w:bCs/>
                <w:color w:val="000000"/>
                <w:sz w:val="16"/>
                <w:szCs w:val="16"/>
                <w:lang w:eastAsia="ru-RU"/>
              </w:rPr>
            </w:pPr>
            <w:r w:rsidRPr="0034253F">
              <w:rPr>
                <w:rFonts w:eastAsia="Times New Roman" w:cs="Times New Roman"/>
                <w:b/>
                <w:bCs/>
                <w:color w:val="000000"/>
                <w:sz w:val="16"/>
                <w:szCs w:val="16"/>
                <w:lang w:eastAsia="ru-RU"/>
              </w:rPr>
              <w:t>202</w:t>
            </w:r>
            <w:r w:rsidR="001849AA">
              <w:rPr>
                <w:rFonts w:eastAsia="Times New Roman" w:cs="Times New Roman"/>
                <w:b/>
                <w:bCs/>
                <w:color w:val="000000"/>
                <w:sz w:val="16"/>
                <w:szCs w:val="16"/>
                <w:lang w:eastAsia="ru-RU"/>
              </w:rPr>
              <w:t>5</w:t>
            </w:r>
          </w:p>
        </w:tc>
        <w:tc>
          <w:tcPr>
            <w:tcW w:w="619" w:type="dxa"/>
            <w:shd w:val="clear" w:color="auto" w:fill="auto"/>
            <w:vAlign w:val="center"/>
            <w:hideMark/>
          </w:tcPr>
          <w:p w14:paraId="5AC7A4C1" w14:textId="23485D8B" w:rsidR="0034253F" w:rsidRPr="0034253F" w:rsidRDefault="0034253F" w:rsidP="0034253F">
            <w:pPr>
              <w:spacing w:after="0" w:line="240" w:lineRule="auto"/>
              <w:jc w:val="both"/>
              <w:rPr>
                <w:rFonts w:eastAsia="Times New Roman" w:cs="Times New Roman"/>
                <w:b/>
                <w:bCs/>
                <w:color w:val="000000"/>
                <w:sz w:val="16"/>
                <w:szCs w:val="16"/>
                <w:lang w:eastAsia="ru-RU"/>
              </w:rPr>
            </w:pPr>
            <w:r w:rsidRPr="0034253F">
              <w:rPr>
                <w:rFonts w:eastAsia="Times New Roman" w:cs="Times New Roman"/>
                <w:b/>
                <w:bCs/>
                <w:color w:val="000000"/>
                <w:sz w:val="16"/>
                <w:szCs w:val="16"/>
                <w:lang w:eastAsia="ru-RU"/>
              </w:rPr>
              <w:t>202</w:t>
            </w:r>
            <w:r w:rsidR="001849AA">
              <w:rPr>
                <w:rFonts w:eastAsia="Times New Roman" w:cs="Times New Roman"/>
                <w:b/>
                <w:bCs/>
                <w:color w:val="000000"/>
                <w:sz w:val="16"/>
                <w:szCs w:val="16"/>
                <w:lang w:eastAsia="ru-RU"/>
              </w:rPr>
              <w:t>6</w:t>
            </w:r>
          </w:p>
        </w:tc>
        <w:tc>
          <w:tcPr>
            <w:tcW w:w="619" w:type="dxa"/>
            <w:shd w:val="clear" w:color="auto" w:fill="auto"/>
            <w:vAlign w:val="center"/>
            <w:hideMark/>
          </w:tcPr>
          <w:p w14:paraId="380873F4" w14:textId="7722ECC0" w:rsidR="0034253F" w:rsidRPr="0034253F" w:rsidRDefault="0034253F" w:rsidP="0034253F">
            <w:pPr>
              <w:spacing w:after="0" w:line="240" w:lineRule="auto"/>
              <w:jc w:val="both"/>
              <w:rPr>
                <w:rFonts w:eastAsia="Times New Roman" w:cs="Times New Roman"/>
                <w:b/>
                <w:bCs/>
                <w:color w:val="000000"/>
                <w:sz w:val="16"/>
                <w:szCs w:val="16"/>
                <w:lang w:eastAsia="ru-RU"/>
              </w:rPr>
            </w:pPr>
            <w:r w:rsidRPr="0034253F">
              <w:rPr>
                <w:rFonts w:eastAsia="Times New Roman" w:cs="Times New Roman"/>
                <w:b/>
                <w:bCs/>
                <w:color w:val="000000"/>
                <w:sz w:val="16"/>
                <w:szCs w:val="16"/>
                <w:lang w:eastAsia="ru-RU"/>
              </w:rPr>
              <w:t>202</w:t>
            </w:r>
            <w:r w:rsidR="001849AA">
              <w:rPr>
                <w:rFonts w:eastAsia="Times New Roman" w:cs="Times New Roman"/>
                <w:b/>
                <w:bCs/>
                <w:color w:val="000000"/>
                <w:sz w:val="16"/>
                <w:szCs w:val="16"/>
                <w:lang w:eastAsia="ru-RU"/>
              </w:rPr>
              <w:t>7</w:t>
            </w:r>
          </w:p>
        </w:tc>
        <w:tc>
          <w:tcPr>
            <w:tcW w:w="619" w:type="dxa"/>
            <w:shd w:val="clear" w:color="auto" w:fill="auto"/>
            <w:vAlign w:val="center"/>
            <w:hideMark/>
          </w:tcPr>
          <w:p w14:paraId="37552A70" w14:textId="12EFE337" w:rsidR="0034253F" w:rsidRPr="0034253F" w:rsidRDefault="0034253F" w:rsidP="0034253F">
            <w:pPr>
              <w:spacing w:after="0" w:line="240" w:lineRule="auto"/>
              <w:jc w:val="both"/>
              <w:rPr>
                <w:rFonts w:eastAsia="Times New Roman" w:cs="Times New Roman"/>
                <w:b/>
                <w:bCs/>
                <w:color w:val="000000"/>
                <w:sz w:val="16"/>
                <w:szCs w:val="16"/>
                <w:lang w:eastAsia="ru-RU"/>
              </w:rPr>
            </w:pPr>
            <w:r w:rsidRPr="0034253F">
              <w:rPr>
                <w:rFonts w:eastAsia="Times New Roman" w:cs="Times New Roman"/>
                <w:b/>
                <w:bCs/>
                <w:color w:val="000000"/>
                <w:sz w:val="16"/>
                <w:szCs w:val="16"/>
                <w:lang w:eastAsia="ru-RU"/>
              </w:rPr>
              <w:t>202</w:t>
            </w:r>
            <w:r w:rsidR="001849AA">
              <w:rPr>
                <w:rFonts w:eastAsia="Times New Roman" w:cs="Times New Roman"/>
                <w:b/>
                <w:bCs/>
                <w:color w:val="000000"/>
                <w:sz w:val="16"/>
                <w:szCs w:val="16"/>
                <w:lang w:eastAsia="ru-RU"/>
              </w:rPr>
              <w:t>8</w:t>
            </w:r>
          </w:p>
        </w:tc>
        <w:tc>
          <w:tcPr>
            <w:tcW w:w="619" w:type="dxa"/>
            <w:shd w:val="clear" w:color="auto" w:fill="auto"/>
            <w:vAlign w:val="center"/>
            <w:hideMark/>
          </w:tcPr>
          <w:p w14:paraId="5949D983" w14:textId="28148E59" w:rsidR="0034253F" w:rsidRPr="0034253F" w:rsidRDefault="0034253F" w:rsidP="0034253F">
            <w:pPr>
              <w:spacing w:after="0" w:line="240" w:lineRule="auto"/>
              <w:jc w:val="both"/>
              <w:rPr>
                <w:rFonts w:eastAsia="Times New Roman" w:cs="Times New Roman"/>
                <w:b/>
                <w:bCs/>
                <w:color w:val="000000"/>
                <w:sz w:val="16"/>
                <w:szCs w:val="16"/>
                <w:lang w:eastAsia="ru-RU"/>
              </w:rPr>
            </w:pPr>
            <w:r w:rsidRPr="0034253F">
              <w:rPr>
                <w:rFonts w:eastAsia="Times New Roman" w:cs="Times New Roman"/>
                <w:b/>
                <w:bCs/>
                <w:color w:val="000000"/>
                <w:sz w:val="16"/>
                <w:szCs w:val="16"/>
                <w:lang w:eastAsia="ru-RU"/>
              </w:rPr>
              <w:t>20</w:t>
            </w:r>
            <w:r w:rsidR="001849AA">
              <w:rPr>
                <w:rFonts w:eastAsia="Times New Roman" w:cs="Times New Roman"/>
                <w:b/>
                <w:bCs/>
                <w:color w:val="000000"/>
                <w:sz w:val="16"/>
                <w:szCs w:val="16"/>
                <w:lang w:eastAsia="ru-RU"/>
              </w:rPr>
              <w:t>29</w:t>
            </w:r>
          </w:p>
        </w:tc>
        <w:tc>
          <w:tcPr>
            <w:tcW w:w="619" w:type="dxa"/>
            <w:shd w:val="clear" w:color="auto" w:fill="auto"/>
            <w:vAlign w:val="center"/>
            <w:hideMark/>
          </w:tcPr>
          <w:p w14:paraId="012A53BB" w14:textId="4FB34AA0" w:rsidR="0034253F" w:rsidRPr="0034253F" w:rsidRDefault="0034253F" w:rsidP="0034253F">
            <w:pPr>
              <w:spacing w:after="0" w:line="240" w:lineRule="auto"/>
              <w:jc w:val="both"/>
              <w:rPr>
                <w:rFonts w:eastAsia="Times New Roman" w:cs="Times New Roman"/>
                <w:b/>
                <w:bCs/>
                <w:color w:val="000000"/>
                <w:sz w:val="16"/>
                <w:szCs w:val="16"/>
                <w:lang w:eastAsia="ru-RU"/>
              </w:rPr>
            </w:pPr>
            <w:r w:rsidRPr="0034253F">
              <w:rPr>
                <w:rFonts w:eastAsia="Times New Roman" w:cs="Times New Roman"/>
                <w:b/>
                <w:bCs/>
                <w:color w:val="000000"/>
                <w:sz w:val="16"/>
                <w:szCs w:val="16"/>
                <w:lang w:eastAsia="ru-RU"/>
              </w:rPr>
              <w:t>20</w:t>
            </w:r>
            <w:r w:rsidR="001849AA">
              <w:rPr>
                <w:rFonts w:eastAsia="Times New Roman" w:cs="Times New Roman"/>
                <w:b/>
                <w:bCs/>
                <w:color w:val="000000"/>
                <w:sz w:val="16"/>
                <w:szCs w:val="16"/>
                <w:lang w:eastAsia="ru-RU"/>
              </w:rPr>
              <w:t>30</w:t>
            </w:r>
          </w:p>
        </w:tc>
        <w:tc>
          <w:tcPr>
            <w:tcW w:w="619" w:type="dxa"/>
            <w:shd w:val="clear" w:color="auto" w:fill="auto"/>
            <w:vAlign w:val="center"/>
            <w:hideMark/>
          </w:tcPr>
          <w:p w14:paraId="4FDAD7F1" w14:textId="1690934D" w:rsidR="0034253F" w:rsidRPr="0034253F" w:rsidRDefault="0034253F" w:rsidP="0034253F">
            <w:pPr>
              <w:spacing w:after="0" w:line="240" w:lineRule="auto"/>
              <w:jc w:val="both"/>
              <w:rPr>
                <w:rFonts w:eastAsia="Times New Roman" w:cs="Times New Roman"/>
                <w:b/>
                <w:bCs/>
                <w:color w:val="000000"/>
                <w:sz w:val="16"/>
                <w:szCs w:val="16"/>
                <w:lang w:eastAsia="ru-RU"/>
              </w:rPr>
            </w:pPr>
            <w:r w:rsidRPr="0034253F">
              <w:rPr>
                <w:rFonts w:eastAsia="Times New Roman" w:cs="Times New Roman"/>
                <w:b/>
                <w:bCs/>
                <w:color w:val="000000"/>
                <w:sz w:val="16"/>
                <w:szCs w:val="16"/>
                <w:lang w:eastAsia="ru-RU"/>
              </w:rPr>
              <w:t>203</w:t>
            </w:r>
            <w:r w:rsidR="001849AA">
              <w:rPr>
                <w:rFonts w:eastAsia="Times New Roman" w:cs="Times New Roman"/>
                <w:b/>
                <w:bCs/>
                <w:color w:val="000000"/>
                <w:sz w:val="16"/>
                <w:szCs w:val="16"/>
                <w:lang w:eastAsia="ru-RU"/>
              </w:rPr>
              <w:t>1</w:t>
            </w:r>
          </w:p>
        </w:tc>
        <w:tc>
          <w:tcPr>
            <w:tcW w:w="619" w:type="dxa"/>
            <w:shd w:val="clear" w:color="auto" w:fill="auto"/>
            <w:vAlign w:val="center"/>
            <w:hideMark/>
          </w:tcPr>
          <w:p w14:paraId="199B1C6F" w14:textId="2F60464B" w:rsidR="0034253F" w:rsidRPr="0034253F" w:rsidRDefault="0034253F" w:rsidP="0034253F">
            <w:pPr>
              <w:spacing w:after="0" w:line="240" w:lineRule="auto"/>
              <w:jc w:val="both"/>
              <w:rPr>
                <w:rFonts w:eastAsia="Times New Roman" w:cs="Times New Roman"/>
                <w:b/>
                <w:bCs/>
                <w:color w:val="000000"/>
                <w:sz w:val="16"/>
                <w:szCs w:val="16"/>
                <w:lang w:eastAsia="ru-RU"/>
              </w:rPr>
            </w:pPr>
            <w:r w:rsidRPr="0034253F">
              <w:rPr>
                <w:rFonts w:eastAsia="Times New Roman" w:cs="Times New Roman"/>
                <w:b/>
                <w:bCs/>
                <w:color w:val="000000"/>
                <w:sz w:val="16"/>
                <w:szCs w:val="16"/>
                <w:lang w:eastAsia="ru-RU"/>
              </w:rPr>
              <w:t>203</w:t>
            </w:r>
            <w:r w:rsidR="001849AA">
              <w:rPr>
                <w:rFonts w:eastAsia="Times New Roman" w:cs="Times New Roman"/>
                <w:b/>
                <w:bCs/>
                <w:color w:val="000000"/>
                <w:sz w:val="16"/>
                <w:szCs w:val="16"/>
                <w:lang w:eastAsia="ru-RU"/>
              </w:rPr>
              <w:t>2</w:t>
            </w:r>
          </w:p>
        </w:tc>
        <w:tc>
          <w:tcPr>
            <w:tcW w:w="619" w:type="dxa"/>
            <w:shd w:val="clear" w:color="auto" w:fill="auto"/>
            <w:vAlign w:val="center"/>
            <w:hideMark/>
          </w:tcPr>
          <w:p w14:paraId="6E9E9222" w14:textId="0338146E" w:rsidR="0034253F" w:rsidRPr="0034253F" w:rsidRDefault="0034253F" w:rsidP="0034253F">
            <w:pPr>
              <w:spacing w:after="0" w:line="240" w:lineRule="auto"/>
              <w:jc w:val="both"/>
              <w:rPr>
                <w:rFonts w:eastAsia="Times New Roman" w:cs="Times New Roman"/>
                <w:b/>
                <w:bCs/>
                <w:color w:val="000000"/>
                <w:sz w:val="16"/>
                <w:szCs w:val="16"/>
                <w:lang w:eastAsia="ru-RU"/>
              </w:rPr>
            </w:pPr>
            <w:r w:rsidRPr="0034253F">
              <w:rPr>
                <w:rFonts w:eastAsia="Times New Roman" w:cs="Times New Roman"/>
                <w:b/>
                <w:bCs/>
                <w:color w:val="000000"/>
                <w:sz w:val="16"/>
                <w:szCs w:val="16"/>
                <w:lang w:eastAsia="ru-RU"/>
              </w:rPr>
              <w:t>203</w:t>
            </w:r>
            <w:r w:rsidR="001849AA">
              <w:rPr>
                <w:rFonts w:eastAsia="Times New Roman" w:cs="Times New Roman"/>
                <w:b/>
                <w:bCs/>
                <w:color w:val="000000"/>
                <w:sz w:val="16"/>
                <w:szCs w:val="16"/>
                <w:lang w:eastAsia="ru-RU"/>
              </w:rPr>
              <w:t>3</w:t>
            </w:r>
          </w:p>
        </w:tc>
      </w:tr>
      <w:tr w:rsidR="0034253F" w:rsidRPr="0034253F" w14:paraId="624E4C7B" w14:textId="77777777" w:rsidTr="0034253F">
        <w:trPr>
          <w:trHeight w:val="20"/>
        </w:trPr>
        <w:tc>
          <w:tcPr>
            <w:tcW w:w="619" w:type="dxa"/>
            <w:shd w:val="clear" w:color="auto" w:fill="auto"/>
            <w:noWrap/>
            <w:vAlign w:val="center"/>
            <w:hideMark/>
          </w:tcPr>
          <w:p w14:paraId="7705FBFE"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1</w:t>
            </w:r>
          </w:p>
        </w:tc>
        <w:tc>
          <w:tcPr>
            <w:tcW w:w="1419" w:type="dxa"/>
            <w:shd w:val="clear" w:color="auto" w:fill="auto"/>
            <w:vAlign w:val="center"/>
            <w:hideMark/>
          </w:tcPr>
          <w:p w14:paraId="3BA138C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 xml:space="preserve">Производительность ВПУ </w:t>
            </w:r>
          </w:p>
        </w:tc>
        <w:tc>
          <w:tcPr>
            <w:tcW w:w="619" w:type="dxa"/>
            <w:shd w:val="clear" w:color="auto" w:fill="auto"/>
            <w:noWrap/>
            <w:vAlign w:val="center"/>
            <w:hideMark/>
          </w:tcPr>
          <w:p w14:paraId="330D28A7"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м</w:t>
            </w:r>
            <w:r w:rsidRPr="0034253F">
              <w:rPr>
                <w:rFonts w:eastAsia="Times New Roman" w:cs="Times New Roman"/>
                <w:color w:val="000000"/>
                <w:sz w:val="16"/>
                <w:szCs w:val="16"/>
                <w:vertAlign w:val="superscript"/>
                <w:lang w:eastAsia="ru-RU"/>
              </w:rPr>
              <w:t>3</w:t>
            </w:r>
            <w:r w:rsidRPr="0034253F">
              <w:rPr>
                <w:rFonts w:eastAsia="Times New Roman" w:cs="Times New Roman"/>
                <w:color w:val="000000"/>
                <w:sz w:val="16"/>
                <w:szCs w:val="16"/>
                <w:lang w:eastAsia="ru-RU"/>
              </w:rPr>
              <w:t xml:space="preserve">/ч </w:t>
            </w:r>
          </w:p>
        </w:tc>
        <w:tc>
          <w:tcPr>
            <w:tcW w:w="684" w:type="dxa"/>
            <w:shd w:val="clear" w:color="auto" w:fill="auto"/>
            <w:vAlign w:val="center"/>
            <w:hideMark/>
          </w:tcPr>
          <w:p w14:paraId="1ADD6523"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3A7DBAB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0470F7DE"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7CE1BD03"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7B1D133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25776AB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7145D5CE"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1F282C2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6333D3B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564E5971"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16CA19D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r>
      <w:tr w:rsidR="0034253F" w:rsidRPr="0034253F" w14:paraId="32A15350" w14:textId="77777777" w:rsidTr="0034253F">
        <w:trPr>
          <w:trHeight w:val="20"/>
        </w:trPr>
        <w:tc>
          <w:tcPr>
            <w:tcW w:w="619" w:type="dxa"/>
            <w:shd w:val="clear" w:color="auto" w:fill="auto"/>
            <w:noWrap/>
            <w:vAlign w:val="center"/>
            <w:hideMark/>
          </w:tcPr>
          <w:p w14:paraId="70D902CA"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2</w:t>
            </w:r>
          </w:p>
        </w:tc>
        <w:tc>
          <w:tcPr>
            <w:tcW w:w="1419" w:type="dxa"/>
            <w:shd w:val="clear" w:color="auto" w:fill="auto"/>
            <w:vAlign w:val="center"/>
            <w:hideMark/>
          </w:tcPr>
          <w:p w14:paraId="504D061A"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Средневзвешенные срок службы</w:t>
            </w:r>
          </w:p>
        </w:tc>
        <w:tc>
          <w:tcPr>
            <w:tcW w:w="619" w:type="dxa"/>
            <w:shd w:val="clear" w:color="auto" w:fill="auto"/>
            <w:noWrap/>
            <w:vAlign w:val="center"/>
            <w:hideMark/>
          </w:tcPr>
          <w:p w14:paraId="35F00410"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лет</w:t>
            </w:r>
          </w:p>
        </w:tc>
        <w:tc>
          <w:tcPr>
            <w:tcW w:w="684" w:type="dxa"/>
            <w:shd w:val="clear" w:color="auto" w:fill="auto"/>
            <w:vAlign w:val="center"/>
            <w:hideMark/>
          </w:tcPr>
          <w:p w14:paraId="53D8B3E0"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20</w:t>
            </w:r>
          </w:p>
        </w:tc>
        <w:tc>
          <w:tcPr>
            <w:tcW w:w="619" w:type="dxa"/>
            <w:shd w:val="clear" w:color="auto" w:fill="auto"/>
            <w:vAlign w:val="center"/>
            <w:hideMark/>
          </w:tcPr>
          <w:p w14:paraId="3B797EF4"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20</w:t>
            </w:r>
          </w:p>
        </w:tc>
        <w:tc>
          <w:tcPr>
            <w:tcW w:w="619" w:type="dxa"/>
            <w:shd w:val="clear" w:color="auto" w:fill="auto"/>
            <w:vAlign w:val="center"/>
            <w:hideMark/>
          </w:tcPr>
          <w:p w14:paraId="3F0823AB"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20</w:t>
            </w:r>
          </w:p>
        </w:tc>
        <w:tc>
          <w:tcPr>
            <w:tcW w:w="619" w:type="dxa"/>
            <w:shd w:val="clear" w:color="auto" w:fill="auto"/>
            <w:vAlign w:val="center"/>
            <w:hideMark/>
          </w:tcPr>
          <w:p w14:paraId="364D267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20</w:t>
            </w:r>
          </w:p>
        </w:tc>
        <w:tc>
          <w:tcPr>
            <w:tcW w:w="619" w:type="dxa"/>
            <w:shd w:val="clear" w:color="auto" w:fill="auto"/>
            <w:vAlign w:val="center"/>
            <w:hideMark/>
          </w:tcPr>
          <w:p w14:paraId="48C9B125"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20</w:t>
            </w:r>
          </w:p>
        </w:tc>
        <w:tc>
          <w:tcPr>
            <w:tcW w:w="619" w:type="dxa"/>
            <w:shd w:val="clear" w:color="auto" w:fill="auto"/>
            <w:vAlign w:val="center"/>
            <w:hideMark/>
          </w:tcPr>
          <w:p w14:paraId="7C9DB353"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20</w:t>
            </w:r>
          </w:p>
        </w:tc>
        <w:tc>
          <w:tcPr>
            <w:tcW w:w="619" w:type="dxa"/>
            <w:shd w:val="clear" w:color="auto" w:fill="auto"/>
            <w:vAlign w:val="center"/>
            <w:hideMark/>
          </w:tcPr>
          <w:p w14:paraId="48F58404"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20</w:t>
            </w:r>
          </w:p>
        </w:tc>
        <w:tc>
          <w:tcPr>
            <w:tcW w:w="619" w:type="dxa"/>
            <w:shd w:val="clear" w:color="auto" w:fill="auto"/>
            <w:vAlign w:val="center"/>
            <w:hideMark/>
          </w:tcPr>
          <w:p w14:paraId="0DD679E1"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20</w:t>
            </w:r>
          </w:p>
        </w:tc>
        <w:tc>
          <w:tcPr>
            <w:tcW w:w="619" w:type="dxa"/>
            <w:shd w:val="clear" w:color="auto" w:fill="auto"/>
            <w:vAlign w:val="center"/>
            <w:hideMark/>
          </w:tcPr>
          <w:p w14:paraId="780E59D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20</w:t>
            </w:r>
          </w:p>
        </w:tc>
        <w:tc>
          <w:tcPr>
            <w:tcW w:w="619" w:type="dxa"/>
            <w:shd w:val="clear" w:color="auto" w:fill="auto"/>
            <w:vAlign w:val="center"/>
            <w:hideMark/>
          </w:tcPr>
          <w:p w14:paraId="59999AA5"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20</w:t>
            </w:r>
          </w:p>
        </w:tc>
        <w:tc>
          <w:tcPr>
            <w:tcW w:w="619" w:type="dxa"/>
            <w:shd w:val="clear" w:color="auto" w:fill="auto"/>
            <w:vAlign w:val="center"/>
            <w:hideMark/>
          </w:tcPr>
          <w:p w14:paraId="74CE8A6C"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20</w:t>
            </w:r>
          </w:p>
        </w:tc>
      </w:tr>
      <w:tr w:rsidR="0034253F" w:rsidRPr="0034253F" w14:paraId="7A63E7C3" w14:textId="77777777" w:rsidTr="0034253F">
        <w:trPr>
          <w:trHeight w:val="20"/>
        </w:trPr>
        <w:tc>
          <w:tcPr>
            <w:tcW w:w="619" w:type="dxa"/>
            <w:shd w:val="clear" w:color="auto" w:fill="auto"/>
            <w:noWrap/>
            <w:vAlign w:val="center"/>
            <w:hideMark/>
          </w:tcPr>
          <w:p w14:paraId="7205E420"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3</w:t>
            </w:r>
          </w:p>
        </w:tc>
        <w:tc>
          <w:tcPr>
            <w:tcW w:w="1419" w:type="dxa"/>
            <w:shd w:val="clear" w:color="auto" w:fill="auto"/>
            <w:vAlign w:val="center"/>
            <w:hideMark/>
          </w:tcPr>
          <w:p w14:paraId="670D8513"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Располагаемая производительность ВПУ</w:t>
            </w:r>
          </w:p>
        </w:tc>
        <w:tc>
          <w:tcPr>
            <w:tcW w:w="619" w:type="dxa"/>
            <w:shd w:val="clear" w:color="auto" w:fill="auto"/>
            <w:noWrap/>
            <w:vAlign w:val="center"/>
            <w:hideMark/>
          </w:tcPr>
          <w:p w14:paraId="0CB72803"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т/ч</w:t>
            </w:r>
          </w:p>
        </w:tc>
        <w:tc>
          <w:tcPr>
            <w:tcW w:w="684" w:type="dxa"/>
            <w:shd w:val="clear" w:color="auto" w:fill="auto"/>
            <w:vAlign w:val="center"/>
            <w:hideMark/>
          </w:tcPr>
          <w:p w14:paraId="6986A31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6D2BF622"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4A8E6073"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5316FD6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3404729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29AE108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15BE0CC7"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36FCE511"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1EEC8E8D"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742574BC"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c>
          <w:tcPr>
            <w:tcW w:w="619" w:type="dxa"/>
            <w:shd w:val="clear" w:color="auto" w:fill="auto"/>
            <w:vAlign w:val="center"/>
            <w:hideMark/>
          </w:tcPr>
          <w:p w14:paraId="5BFC555E"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0,4</w:t>
            </w:r>
          </w:p>
        </w:tc>
      </w:tr>
      <w:tr w:rsidR="0034253F" w:rsidRPr="0034253F" w14:paraId="27ED1432" w14:textId="77777777" w:rsidTr="0034253F">
        <w:trPr>
          <w:trHeight w:val="20"/>
        </w:trPr>
        <w:tc>
          <w:tcPr>
            <w:tcW w:w="619" w:type="dxa"/>
            <w:shd w:val="clear" w:color="auto" w:fill="auto"/>
            <w:noWrap/>
            <w:vAlign w:val="center"/>
            <w:hideMark/>
          </w:tcPr>
          <w:p w14:paraId="65BF2444"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4</w:t>
            </w:r>
          </w:p>
        </w:tc>
        <w:tc>
          <w:tcPr>
            <w:tcW w:w="1419" w:type="dxa"/>
            <w:shd w:val="clear" w:color="auto" w:fill="auto"/>
            <w:vAlign w:val="center"/>
            <w:hideMark/>
          </w:tcPr>
          <w:p w14:paraId="70DF2B6D"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Потери располагаемой производительности</w:t>
            </w:r>
          </w:p>
        </w:tc>
        <w:tc>
          <w:tcPr>
            <w:tcW w:w="619" w:type="dxa"/>
            <w:shd w:val="clear" w:color="auto" w:fill="auto"/>
            <w:noWrap/>
            <w:vAlign w:val="center"/>
            <w:hideMark/>
          </w:tcPr>
          <w:p w14:paraId="3C91F5ED"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w:t>
            </w:r>
          </w:p>
        </w:tc>
        <w:tc>
          <w:tcPr>
            <w:tcW w:w="684" w:type="dxa"/>
            <w:shd w:val="clear" w:color="auto" w:fill="auto"/>
            <w:vAlign w:val="center"/>
            <w:hideMark/>
          </w:tcPr>
          <w:p w14:paraId="46944C5B"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42420EE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7B43B26C"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6F20E400"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5BD7BD1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7E7F4877"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740C073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0C7EEC35"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7C386B84"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1B81A4FC"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57A31F1A"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r>
      <w:tr w:rsidR="0034253F" w:rsidRPr="0034253F" w14:paraId="01399993" w14:textId="77777777" w:rsidTr="0034253F">
        <w:trPr>
          <w:trHeight w:val="20"/>
        </w:trPr>
        <w:tc>
          <w:tcPr>
            <w:tcW w:w="619" w:type="dxa"/>
            <w:shd w:val="clear" w:color="auto" w:fill="auto"/>
            <w:noWrap/>
            <w:vAlign w:val="center"/>
            <w:hideMark/>
          </w:tcPr>
          <w:p w14:paraId="4D2C7D4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5</w:t>
            </w:r>
          </w:p>
        </w:tc>
        <w:tc>
          <w:tcPr>
            <w:tcW w:w="1419" w:type="dxa"/>
            <w:shd w:val="clear" w:color="auto" w:fill="auto"/>
            <w:vAlign w:val="center"/>
            <w:hideMark/>
          </w:tcPr>
          <w:p w14:paraId="3ECF190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Собственные нужды</w:t>
            </w:r>
          </w:p>
        </w:tc>
        <w:tc>
          <w:tcPr>
            <w:tcW w:w="619" w:type="dxa"/>
            <w:shd w:val="clear" w:color="auto" w:fill="auto"/>
            <w:noWrap/>
            <w:vAlign w:val="center"/>
            <w:hideMark/>
          </w:tcPr>
          <w:p w14:paraId="2A012F7D"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м</w:t>
            </w:r>
            <w:r w:rsidRPr="0034253F">
              <w:rPr>
                <w:rFonts w:eastAsia="Times New Roman" w:cs="Times New Roman"/>
                <w:color w:val="000000"/>
                <w:sz w:val="16"/>
                <w:szCs w:val="16"/>
                <w:vertAlign w:val="superscript"/>
                <w:lang w:eastAsia="ru-RU"/>
              </w:rPr>
              <w:t>3</w:t>
            </w:r>
            <w:r w:rsidRPr="0034253F">
              <w:rPr>
                <w:rFonts w:eastAsia="Times New Roman" w:cs="Times New Roman"/>
                <w:color w:val="000000"/>
                <w:sz w:val="16"/>
                <w:szCs w:val="16"/>
                <w:lang w:eastAsia="ru-RU"/>
              </w:rPr>
              <w:t xml:space="preserve">/ч </w:t>
            </w:r>
          </w:p>
        </w:tc>
        <w:tc>
          <w:tcPr>
            <w:tcW w:w="684" w:type="dxa"/>
            <w:shd w:val="clear" w:color="auto" w:fill="auto"/>
            <w:vAlign w:val="center"/>
            <w:hideMark/>
          </w:tcPr>
          <w:p w14:paraId="0A879C7D"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0F8B253B"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681FF64A"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2D385504"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65225603"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714AAFF1"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594C9E3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6B5FADBA"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5098A66A"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0B351571"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0E8436DE"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r>
      <w:tr w:rsidR="0034253F" w:rsidRPr="0034253F" w14:paraId="1F7B28A9" w14:textId="77777777" w:rsidTr="0034253F">
        <w:trPr>
          <w:trHeight w:val="20"/>
        </w:trPr>
        <w:tc>
          <w:tcPr>
            <w:tcW w:w="619" w:type="dxa"/>
            <w:shd w:val="clear" w:color="auto" w:fill="auto"/>
            <w:noWrap/>
            <w:vAlign w:val="center"/>
            <w:hideMark/>
          </w:tcPr>
          <w:p w14:paraId="19C5555A"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6</w:t>
            </w:r>
          </w:p>
        </w:tc>
        <w:tc>
          <w:tcPr>
            <w:tcW w:w="1419" w:type="dxa"/>
            <w:shd w:val="clear" w:color="auto" w:fill="auto"/>
            <w:vAlign w:val="center"/>
            <w:hideMark/>
          </w:tcPr>
          <w:p w14:paraId="426812F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Количество баков аккумуляторов</w:t>
            </w:r>
          </w:p>
        </w:tc>
        <w:tc>
          <w:tcPr>
            <w:tcW w:w="619" w:type="dxa"/>
            <w:shd w:val="clear" w:color="auto" w:fill="auto"/>
            <w:noWrap/>
            <w:vAlign w:val="center"/>
            <w:hideMark/>
          </w:tcPr>
          <w:p w14:paraId="2DAC9F0E"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ед.</w:t>
            </w:r>
          </w:p>
        </w:tc>
        <w:tc>
          <w:tcPr>
            <w:tcW w:w="684" w:type="dxa"/>
            <w:shd w:val="clear" w:color="auto" w:fill="auto"/>
            <w:vAlign w:val="center"/>
            <w:hideMark/>
          </w:tcPr>
          <w:p w14:paraId="525EADE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1542849C"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33E61AA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1D996B8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21BF2BB5"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3DFC766D"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19580BDE"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61CBF613"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68AC1A1B"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2D726A8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196DAC64"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r>
      <w:tr w:rsidR="0034253F" w:rsidRPr="0034253F" w14:paraId="1838DDAA" w14:textId="77777777" w:rsidTr="0034253F">
        <w:trPr>
          <w:trHeight w:val="20"/>
        </w:trPr>
        <w:tc>
          <w:tcPr>
            <w:tcW w:w="619" w:type="dxa"/>
            <w:shd w:val="clear" w:color="auto" w:fill="auto"/>
            <w:noWrap/>
            <w:vAlign w:val="center"/>
            <w:hideMark/>
          </w:tcPr>
          <w:p w14:paraId="52D394F0"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7</w:t>
            </w:r>
          </w:p>
        </w:tc>
        <w:tc>
          <w:tcPr>
            <w:tcW w:w="1419" w:type="dxa"/>
            <w:shd w:val="clear" w:color="auto" w:fill="auto"/>
            <w:vAlign w:val="center"/>
            <w:hideMark/>
          </w:tcPr>
          <w:p w14:paraId="1A05A836"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Емкость баков аккумуляторов</w:t>
            </w:r>
          </w:p>
        </w:tc>
        <w:tc>
          <w:tcPr>
            <w:tcW w:w="619" w:type="dxa"/>
            <w:shd w:val="clear" w:color="auto" w:fill="auto"/>
            <w:noWrap/>
            <w:vAlign w:val="center"/>
            <w:hideMark/>
          </w:tcPr>
          <w:p w14:paraId="6612DE1B"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м</w:t>
            </w:r>
            <w:r w:rsidRPr="0034253F">
              <w:rPr>
                <w:rFonts w:ascii="Calibri" w:eastAsia="Times New Roman" w:hAnsi="Calibri" w:cs="Calibri"/>
                <w:color w:val="000000"/>
                <w:sz w:val="16"/>
                <w:szCs w:val="16"/>
                <w:lang w:eastAsia="ru-RU"/>
              </w:rPr>
              <w:t>³</w:t>
            </w:r>
          </w:p>
        </w:tc>
        <w:tc>
          <w:tcPr>
            <w:tcW w:w="684" w:type="dxa"/>
            <w:shd w:val="clear" w:color="auto" w:fill="auto"/>
            <w:vAlign w:val="center"/>
            <w:hideMark/>
          </w:tcPr>
          <w:p w14:paraId="7CDF9E60"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29CBD0A6"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0B1028E1"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05FCF88A"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54D76D7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678F7C4B"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06A03213"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4AADBACC"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05E4114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1977C396"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22970F76"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r>
      <w:tr w:rsidR="0034253F" w:rsidRPr="0034253F" w14:paraId="7B5C04DC" w14:textId="77777777" w:rsidTr="0034253F">
        <w:trPr>
          <w:trHeight w:val="20"/>
        </w:trPr>
        <w:tc>
          <w:tcPr>
            <w:tcW w:w="619" w:type="dxa"/>
            <w:shd w:val="clear" w:color="auto" w:fill="auto"/>
            <w:noWrap/>
            <w:vAlign w:val="center"/>
            <w:hideMark/>
          </w:tcPr>
          <w:p w14:paraId="589C744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8</w:t>
            </w:r>
          </w:p>
        </w:tc>
        <w:tc>
          <w:tcPr>
            <w:tcW w:w="1419" w:type="dxa"/>
            <w:shd w:val="clear" w:color="auto" w:fill="auto"/>
            <w:vAlign w:val="center"/>
            <w:hideMark/>
          </w:tcPr>
          <w:p w14:paraId="0525F0D6"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Подпитка тепловой сети, в т.ч.</w:t>
            </w:r>
          </w:p>
        </w:tc>
        <w:tc>
          <w:tcPr>
            <w:tcW w:w="619" w:type="dxa"/>
            <w:shd w:val="clear" w:color="auto" w:fill="auto"/>
            <w:noWrap/>
            <w:vAlign w:val="center"/>
            <w:hideMark/>
          </w:tcPr>
          <w:p w14:paraId="1B94ECD4"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м</w:t>
            </w:r>
            <w:r w:rsidRPr="0034253F">
              <w:rPr>
                <w:rFonts w:eastAsia="Times New Roman" w:cs="Times New Roman"/>
                <w:color w:val="000000"/>
                <w:sz w:val="16"/>
                <w:szCs w:val="16"/>
                <w:vertAlign w:val="superscript"/>
                <w:lang w:eastAsia="ru-RU"/>
              </w:rPr>
              <w:t>3</w:t>
            </w:r>
            <w:r w:rsidRPr="0034253F">
              <w:rPr>
                <w:rFonts w:eastAsia="Times New Roman" w:cs="Times New Roman"/>
                <w:color w:val="000000"/>
                <w:sz w:val="16"/>
                <w:szCs w:val="16"/>
                <w:lang w:eastAsia="ru-RU"/>
              </w:rPr>
              <w:t>/ч</w:t>
            </w:r>
          </w:p>
        </w:tc>
        <w:tc>
          <w:tcPr>
            <w:tcW w:w="684" w:type="dxa"/>
            <w:shd w:val="clear" w:color="auto" w:fill="auto"/>
            <w:vAlign w:val="center"/>
            <w:hideMark/>
          </w:tcPr>
          <w:p w14:paraId="3B4E4580"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val="en-US" w:eastAsia="ru-RU"/>
              </w:rPr>
              <w:t>0,14</w:t>
            </w:r>
          </w:p>
        </w:tc>
        <w:tc>
          <w:tcPr>
            <w:tcW w:w="619" w:type="dxa"/>
            <w:shd w:val="clear" w:color="auto" w:fill="auto"/>
            <w:vAlign w:val="center"/>
            <w:hideMark/>
          </w:tcPr>
          <w:p w14:paraId="44CD1A17"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val="en-US" w:eastAsia="ru-RU"/>
              </w:rPr>
              <w:t>0,14</w:t>
            </w:r>
          </w:p>
        </w:tc>
        <w:tc>
          <w:tcPr>
            <w:tcW w:w="619" w:type="dxa"/>
            <w:shd w:val="clear" w:color="auto" w:fill="auto"/>
            <w:vAlign w:val="center"/>
            <w:hideMark/>
          </w:tcPr>
          <w:p w14:paraId="0B6EAEFD"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val="en-US" w:eastAsia="ru-RU"/>
              </w:rPr>
              <w:t>0,14</w:t>
            </w:r>
          </w:p>
        </w:tc>
        <w:tc>
          <w:tcPr>
            <w:tcW w:w="619" w:type="dxa"/>
            <w:shd w:val="clear" w:color="auto" w:fill="auto"/>
            <w:vAlign w:val="center"/>
            <w:hideMark/>
          </w:tcPr>
          <w:p w14:paraId="303BD017"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val="en-US" w:eastAsia="ru-RU"/>
              </w:rPr>
              <w:t>0,14</w:t>
            </w:r>
          </w:p>
        </w:tc>
        <w:tc>
          <w:tcPr>
            <w:tcW w:w="619" w:type="dxa"/>
            <w:shd w:val="clear" w:color="auto" w:fill="auto"/>
            <w:vAlign w:val="center"/>
            <w:hideMark/>
          </w:tcPr>
          <w:p w14:paraId="01AAD455"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val="en-US" w:eastAsia="ru-RU"/>
              </w:rPr>
              <w:t>0,14</w:t>
            </w:r>
          </w:p>
        </w:tc>
        <w:tc>
          <w:tcPr>
            <w:tcW w:w="619" w:type="dxa"/>
            <w:shd w:val="clear" w:color="auto" w:fill="auto"/>
            <w:vAlign w:val="center"/>
            <w:hideMark/>
          </w:tcPr>
          <w:p w14:paraId="11A0696B"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val="en-US" w:eastAsia="ru-RU"/>
              </w:rPr>
              <w:t>0,14</w:t>
            </w:r>
          </w:p>
        </w:tc>
        <w:tc>
          <w:tcPr>
            <w:tcW w:w="619" w:type="dxa"/>
            <w:shd w:val="clear" w:color="auto" w:fill="auto"/>
            <w:vAlign w:val="center"/>
            <w:hideMark/>
          </w:tcPr>
          <w:p w14:paraId="51F8EB9D"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val="en-US" w:eastAsia="ru-RU"/>
              </w:rPr>
              <w:t>0,14</w:t>
            </w:r>
          </w:p>
        </w:tc>
        <w:tc>
          <w:tcPr>
            <w:tcW w:w="619" w:type="dxa"/>
            <w:shd w:val="clear" w:color="auto" w:fill="auto"/>
            <w:vAlign w:val="center"/>
            <w:hideMark/>
          </w:tcPr>
          <w:p w14:paraId="5573CA4A"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val="en-US" w:eastAsia="ru-RU"/>
              </w:rPr>
              <w:t>0,14</w:t>
            </w:r>
          </w:p>
        </w:tc>
        <w:tc>
          <w:tcPr>
            <w:tcW w:w="619" w:type="dxa"/>
            <w:shd w:val="clear" w:color="auto" w:fill="auto"/>
            <w:vAlign w:val="center"/>
            <w:hideMark/>
          </w:tcPr>
          <w:p w14:paraId="56245412"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val="en-US" w:eastAsia="ru-RU"/>
              </w:rPr>
              <w:t>0,14</w:t>
            </w:r>
          </w:p>
        </w:tc>
        <w:tc>
          <w:tcPr>
            <w:tcW w:w="619" w:type="dxa"/>
            <w:shd w:val="clear" w:color="auto" w:fill="auto"/>
            <w:vAlign w:val="center"/>
            <w:hideMark/>
          </w:tcPr>
          <w:p w14:paraId="4ABA128D"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val="en-US" w:eastAsia="ru-RU"/>
              </w:rPr>
              <w:t>0,14</w:t>
            </w:r>
          </w:p>
        </w:tc>
        <w:tc>
          <w:tcPr>
            <w:tcW w:w="619" w:type="dxa"/>
            <w:shd w:val="clear" w:color="auto" w:fill="auto"/>
            <w:vAlign w:val="center"/>
            <w:hideMark/>
          </w:tcPr>
          <w:p w14:paraId="5F66872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val="en-US" w:eastAsia="ru-RU"/>
              </w:rPr>
              <w:t>0,14</w:t>
            </w:r>
          </w:p>
        </w:tc>
      </w:tr>
      <w:tr w:rsidR="0034253F" w:rsidRPr="0034253F" w14:paraId="390BA6C8" w14:textId="77777777" w:rsidTr="0034253F">
        <w:trPr>
          <w:trHeight w:val="20"/>
        </w:trPr>
        <w:tc>
          <w:tcPr>
            <w:tcW w:w="619" w:type="dxa"/>
            <w:shd w:val="clear" w:color="auto" w:fill="auto"/>
            <w:noWrap/>
            <w:vAlign w:val="center"/>
            <w:hideMark/>
          </w:tcPr>
          <w:p w14:paraId="14336B61"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8.1.</w:t>
            </w:r>
          </w:p>
        </w:tc>
        <w:tc>
          <w:tcPr>
            <w:tcW w:w="1419" w:type="dxa"/>
            <w:shd w:val="clear" w:color="auto" w:fill="auto"/>
            <w:vAlign w:val="center"/>
            <w:hideMark/>
          </w:tcPr>
          <w:p w14:paraId="13AB1AAB"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нормативные утечки теплоносителя трубопроводами ТС</w:t>
            </w:r>
          </w:p>
        </w:tc>
        <w:tc>
          <w:tcPr>
            <w:tcW w:w="619" w:type="dxa"/>
            <w:shd w:val="clear" w:color="auto" w:fill="auto"/>
            <w:noWrap/>
            <w:vAlign w:val="center"/>
            <w:hideMark/>
          </w:tcPr>
          <w:p w14:paraId="262ACEF7"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м</w:t>
            </w:r>
            <w:r w:rsidRPr="0034253F">
              <w:rPr>
                <w:rFonts w:eastAsia="Times New Roman" w:cs="Times New Roman"/>
                <w:color w:val="000000"/>
                <w:sz w:val="16"/>
                <w:szCs w:val="16"/>
                <w:vertAlign w:val="superscript"/>
                <w:lang w:eastAsia="ru-RU"/>
              </w:rPr>
              <w:t>3</w:t>
            </w:r>
            <w:r w:rsidRPr="0034253F">
              <w:rPr>
                <w:rFonts w:eastAsia="Times New Roman" w:cs="Times New Roman"/>
                <w:color w:val="000000"/>
                <w:sz w:val="16"/>
                <w:szCs w:val="16"/>
                <w:lang w:eastAsia="ru-RU"/>
              </w:rPr>
              <w:t>/ч</w:t>
            </w:r>
          </w:p>
        </w:tc>
        <w:tc>
          <w:tcPr>
            <w:tcW w:w="684" w:type="dxa"/>
            <w:shd w:val="clear" w:color="auto" w:fill="auto"/>
            <w:vAlign w:val="center"/>
            <w:hideMark/>
          </w:tcPr>
          <w:p w14:paraId="5352A016"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0,01</w:t>
            </w:r>
          </w:p>
        </w:tc>
        <w:tc>
          <w:tcPr>
            <w:tcW w:w="619" w:type="dxa"/>
            <w:shd w:val="clear" w:color="auto" w:fill="auto"/>
            <w:vAlign w:val="center"/>
            <w:hideMark/>
          </w:tcPr>
          <w:p w14:paraId="23D45B56"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0,01</w:t>
            </w:r>
          </w:p>
        </w:tc>
        <w:tc>
          <w:tcPr>
            <w:tcW w:w="619" w:type="dxa"/>
            <w:shd w:val="clear" w:color="auto" w:fill="auto"/>
            <w:vAlign w:val="center"/>
            <w:hideMark/>
          </w:tcPr>
          <w:p w14:paraId="24C0C8F0"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0,01</w:t>
            </w:r>
          </w:p>
        </w:tc>
        <w:tc>
          <w:tcPr>
            <w:tcW w:w="619" w:type="dxa"/>
            <w:shd w:val="clear" w:color="auto" w:fill="auto"/>
            <w:vAlign w:val="center"/>
            <w:hideMark/>
          </w:tcPr>
          <w:p w14:paraId="12E958BC"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0,01</w:t>
            </w:r>
          </w:p>
        </w:tc>
        <w:tc>
          <w:tcPr>
            <w:tcW w:w="619" w:type="dxa"/>
            <w:shd w:val="clear" w:color="auto" w:fill="auto"/>
            <w:vAlign w:val="center"/>
            <w:hideMark/>
          </w:tcPr>
          <w:p w14:paraId="1CFDEAF5"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0,01</w:t>
            </w:r>
          </w:p>
        </w:tc>
        <w:tc>
          <w:tcPr>
            <w:tcW w:w="619" w:type="dxa"/>
            <w:shd w:val="clear" w:color="auto" w:fill="auto"/>
            <w:vAlign w:val="center"/>
            <w:hideMark/>
          </w:tcPr>
          <w:p w14:paraId="542B777E"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0,01</w:t>
            </w:r>
          </w:p>
        </w:tc>
        <w:tc>
          <w:tcPr>
            <w:tcW w:w="619" w:type="dxa"/>
            <w:shd w:val="clear" w:color="auto" w:fill="auto"/>
            <w:vAlign w:val="center"/>
            <w:hideMark/>
          </w:tcPr>
          <w:p w14:paraId="2294095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0,01</w:t>
            </w:r>
          </w:p>
        </w:tc>
        <w:tc>
          <w:tcPr>
            <w:tcW w:w="619" w:type="dxa"/>
            <w:shd w:val="clear" w:color="auto" w:fill="auto"/>
            <w:vAlign w:val="center"/>
            <w:hideMark/>
          </w:tcPr>
          <w:p w14:paraId="24375661"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0,01</w:t>
            </w:r>
          </w:p>
        </w:tc>
        <w:tc>
          <w:tcPr>
            <w:tcW w:w="619" w:type="dxa"/>
            <w:shd w:val="clear" w:color="auto" w:fill="auto"/>
            <w:vAlign w:val="center"/>
            <w:hideMark/>
          </w:tcPr>
          <w:p w14:paraId="79F97FCE"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0,01</w:t>
            </w:r>
          </w:p>
        </w:tc>
        <w:tc>
          <w:tcPr>
            <w:tcW w:w="619" w:type="dxa"/>
            <w:shd w:val="clear" w:color="auto" w:fill="auto"/>
            <w:vAlign w:val="center"/>
            <w:hideMark/>
          </w:tcPr>
          <w:p w14:paraId="73A9075B"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0,01</w:t>
            </w:r>
          </w:p>
        </w:tc>
        <w:tc>
          <w:tcPr>
            <w:tcW w:w="619" w:type="dxa"/>
            <w:shd w:val="clear" w:color="auto" w:fill="auto"/>
            <w:vAlign w:val="center"/>
            <w:hideMark/>
          </w:tcPr>
          <w:p w14:paraId="368C2246"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0,01</w:t>
            </w:r>
          </w:p>
        </w:tc>
      </w:tr>
      <w:tr w:rsidR="0034253F" w:rsidRPr="0034253F" w14:paraId="74D4C53A" w14:textId="77777777" w:rsidTr="0034253F">
        <w:trPr>
          <w:trHeight w:val="20"/>
        </w:trPr>
        <w:tc>
          <w:tcPr>
            <w:tcW w:w="619" w:type="dxa"/>
            <w:shd w:val="clear" w:color="auto" w:fill="auto"/>
            <w:noWrap/>
            <w:vAlign w:val="center"/>
            <w:hideMark/>
          </w:tcPr>
          <w:p w14:paraId="0F0A07D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8.2.</w:t>
            </w:r>
          </w:p>
        </w:tc>
        <w:tc>
          <w:tcPr>
            <w:tcW w:w="1419" w:type="dxa"/>
            <w:shd w:val="clear" w:color="auto" w:fill="auto"/>
            <w:vAlign w:val="center"/>
            <w:hideMark/>
          </w:tcPr>
          <w:p w14:paraId="0EDBC45C"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сверхнормативные потери теплоносителя с утечкой</w:t>
            </w:r>
          </w:p>
        </w:tc>
        <w:tc>
          <w:tcPr>
            <w:tcW w:w="619" w:type="dxa"/>
            <w:shd w:val="clear" w:color="auto" w:fill="auto"/>
            <w:noWrap/>
            <w:vAlign w:val="center"/>
            <w:hideMark/>
          </w:tcPr>
          <w:p w14:paraId="2008BD90"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м</w:t>
            </w:r>
            <w:r w:rsidRPr="0034253F">
              <w:rPr>
                <w:rFonts w:eastAsia="Times New Roman" w:cs="Times New Roman"/>
                <w:color w:val="000000"/>
                <w:sz w:val="16"/>
                <w:szCs w:val="16"/>
                <w:vertAlign w:val="superscript"/>
                <w:lang w:eastAsia="ru-RU"/>
              </w:rPr>
              <w:t>3</w:t>
            </w:r>
            <w:r w:rsidRPr="0034253F">
              <w:rPr>
                <w:rFonts w:eastAsia="Times New Roman" w:cs="Times New Roman"/>
                <w:color w:val="000000"/>
                <w:sz w:val="16"/>
                <w:szCs w:val="16"/>
                <w:lang w:eastAsia="ru-RU"/>
              </w:rPr>
              <w:t>/ч</w:t>
            </w:r>
          </w:p>
        </w:tc>
        <w:tc>
          <w:tcPr>
            <w:tcW w:w="684" w:type="dxa"/>
            <w:shd w:val="clear" w:color="auto" w:fill="auto"/>
            <w:vAlign w:val="center"/>
            <w:hideMark/>
          </w:tcPr>
          <w:p w14:paraId="0A5D0360"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2D5726FC"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037F525D"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468771D5"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5526CD1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4C9808C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7F96D246"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580DC8E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23E14154"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1393ED37"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vAlign w:val="center"/>
            <w:hideMark/>
          </w:tcPr>
          <w:p w14:paraId="2D000536"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r>
      <w:tr w:rsidR="0034253F" w:rsidRPr="0034253F" w14:paraId="669339A3" w14:textId="77777777" w:rsidTr="0034253F">
        <w:trPr>
          <w:trHeight w:val="20"/>
        </w:trPr>
        <w:tc>
          <w:tcPr>
            <w:tcW w:w="619" w:type="dxa"/>
            <w:shd w:val="clear" w:color="auto" w:fill="auto"/>
            <w:noWrap/>
            <w:vAlign w:val="center"/>
            <w:hideMark/>
          </w:tcPr>
          <w:p w14:paraId="219F2F65"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8.3.</w:t>
            </w:r>
          </w:p>
        </w:tc>
        <w:tc>
          <w:tcPr>
            <w:tcW w:w="1419" w:type="dxa"/>
            <w:shd w:val="clear" w:color="auto" w:fill="auto"/>
            <w:vAlign w:val="center"/>
            <w:hideMark/>
          </w:tcPr>
          <w:p w14:paraId="72E9E9C4"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нормативные утечки в системах теплопотребления</w:t>
            </w:r>
          </w:p>
        </w:tc>
        <w:tc>
          <w:tcPr>
            <w:tcW w:w="619" w:type="dxa"/>
            <w:shd w:val="clear" w:color="auto" w:fill="auto"/>
            <w:noWrap/>
            <w:vAlign w:val="center"/>
            <w:hideMark/>
          </w:tcPr>
          <w:p w14:paraId="12B9E743"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м</w:t>
            </w:r>
            <w:r w:rsidRPr="0034253F">
              <w:rPr>
                <w:rFonts w:eastAsia="Times New Roman" w:cs="Times New Roman"/>
                <w:color w:val="000000"/>
                <w:sz w:val="16"/>
                <w:szCs w:val="16"/>
                <w:vertAlign w:val="superscript"/>
                <w:lang w:eastAsia="ru-RU"/>
              </w:rPr>
              <w:t>3</w:t>
            </w:r>
            <w:r w:rsidRPr="0034253F">
              <w:rPr>
                <w:rFonts w:eastAsia="Times New Roman" w:cs="Times New Roman"/>
                <w:color w:val="000000"/>
                <w:sz w:val="16"/>
                <w:szCs w:val="16"/>
                <w:lang w:eastAsia="ru-RU"/>
              </w:rPr>
              <w:t>/ч</w:t>
            </w:r>
          </w:p>
        </w:tc>
        <w:tc>
          <w:tcPr>
            <w:tcW w:w="684" w:type="dxa"/>
            <w:shd w:val="clear" w:color="auto" w:fill="auto"/>
            <w:noWrap/>
            <w:vAlign w:val="center"/>
            <w:hideMark/>
          </w:tcPr>
          <w:p w14:paraId="00E9ADEA"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1FC1A2CE"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628F868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372928F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4115A98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77158E6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11054157"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11A86F5D"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05C50493"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724D414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18CF5F9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r>
      <w:tr w:rsidR="0034253F" w:rsidRPr="0034253F" w14:paraId="747C3473" w14:textId="77777777" w:rsidTr="0034253F">
        <w:trPr>
          <w:trHeight w:val="20"/>
        </w:trPr>
        <w:tc>
          <w:tcPr>
            <w:tcW w:w="619" w:type="dxa"/>
            <w:shd w:val="clear" w:color="auto" w:fill="auto"/>
            <w:noWrap/>
            <w:vAlign w:val="center"/>
            <w:hideMark/>
          </w:tcPr>
          <w:p w14:paraId="3916FFE0"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8.4.</w:t>
            </w:r>
          </w:p>
        </w:tc>
        <w:tc>
          <w:tcPr>
            <w:tcW w:w="1419" w:type="dxa"/>
            <w:shd w:val="clear" w:color="auto" w:fill="auto"/>
            <w:vAlign w:val="center"/>
            <w:hideMark/>
          </w:tcPr>
          <w:p w14:paraId="4263102A"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расход теплоносителя на открытые ГВС</w:t>
            </w:r>
          </w:p>
        </w:tc>
        <w:tc>
          <w:tcPr>
            <w:tcW w:w="619" w:type="dxa"/>
            <w:shd w:val="clear" w:color="auto" w:fill="auto"/>
            <w:noWrap/>
            <w:vAlign w:val="center"/>
            <w:hideMark/>
          </w:tcPr>
          <w:p w14:paraId="6D6FE24A"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м</w:t>
            </w:r>
            <w:r w:rsidRPr="0034253F">
              <w:rPr>
                <w:rFonts w:eastAsia="Times New Roman" w:cs="Times New Roman"/>
                <w:color w:val="000000"/>
                <w:sz w:val="16"/>
                <w:szCs w:val="16"/>
                <w:vertAlign w:val="superscript"/>
                <w:lang w:eastAsia="ru-RU"/>
              </w:rPr>
              <w:t>3</w:t>
            </w:r>
            <w:r w:rsidRPr="0034253F">
              <w:rPr>
                <w:rFonts w:eastAsia="Times New Roman" w:cs="Times New Roman"/>
                <w:color w:val="000000"/>
                <w:sz w:val="16"/>
                <w:szCs w:val="16"/>
                <w:lang w:eastAsia="ru-RU"/>
              </w:rPr>
              <w:t>/ч</w:t>
            </w:r>
          </w:p>
        </w:tc>
        <w:tc>
          <w:tcPr>
            <w:tcW w:w="684" w:type="dxa"/>
            <w:shd w:val="clear" w:color="auto" w:fill="auto"/>
            <w:noWrap/>
            <w:vAlign w:val="center"/>
            <w:hideMark/>
          </w:tcPr>
          <w:p w14:paraId="78491236"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264CA006"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64A3CA23"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7A8E9740"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4B4D59BA"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71780890"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24ED6DE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439E1ED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24121BD6"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65C2B2A3"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c>
          <w:tcPr>
            <w:tcW w:w="619" w:type="dxa"/>
            <w:shd w:val="clear" w:color="auto" w:fill="auto"/>
            <w:noWrap/>
            <w:vAlign w:val="center"/>
            <w:hideMark/>
          </w:tcPr>
          <w:p w14:paraId="794C0582"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w:t>
            </w:r>
          </w:p>
        </w:tc>
      </w:tr>
      <w:tr w:rsidR="0034253F" w:rsidRPr="0034253F" w14:paraId="56DF3A58" w14:textId="77777777" w:rsidTr="0034253F">
        <w:trPr>
          <w:trHeight w:val="20"/>
        </w:trPr>
        <w:tc>
          <w:tcPr>
            <w:tcW w:w="619" w:type="dxa"/>
            <w:shd w:val="clear" w:color="auto" w:fill="auto"/>
            <w:noWrap/>
            <w:vAlign w:val="center"/>
            <w:hideMark/>
          </w:tcPr>
          <w:p w14:paraId="5BF51317"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9</w:t>
            </w:r>
          </w:p>
        </w:tc>
        <w:tc>
          <w:tcPr>
            <w:tcW w:w="1419" w:type="dxa"/>
            <w:shd w:val="clear" w:color="auto" w:fill="auto"/>
            <w:vAlign w:val="center"/>
            <w:hideMark/>
          </w:tcPr>
          <w:p w14:paraId="63EA482C"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Максимум подпитки тепловой сети в эксплуатационном режиме</w:t>
            </w:r>
          </w:p>
        </w:tc>
        <w:tc>
          <w:tcPr>
            <w:tcW w:w="619" w:type="dxa"/>
            <w:shd w:val="clear" w:color="auto" w:fill="auto"/>
            <w:noWrap/>
            <w:vAlign w:val="center"/>
            <w:hideMark/>
          </w:tcPr>
          <w:p w14:paraId="2DDFB2A0"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м</w:t>
            </w:r>
            <w:r w:rsidRPr="0034253F">
              <w:rPr>
                <w:rFonts w:eastAsia="Times New Roman" w:cs="Times New Roman"/>
                <w:color w:val="000000"/>
                <w:sz w:val="16"/>
                <w:szCs w:val="16"/>
                <w:vertAlign w:val="superscript"/>
                <w:lang w:eastAsia="ru-RU"/>
              </w:rPr>
              <w:t>3</w:t>
            </w:r>
            <w:r w:rsidRPr="0034253F">
              <w:rPr>
                <w:rFonts w:eastAsia="Times New Roman" w:cs="Times New Roman"/>
                <w:color w:val="000000"/>
                <w:sz w:val="16"/>
                <w:szCs w:val="16"/>
                <w:lang w:eastAsia="ru-RU"/>
              </w:rPr>
              <w:t>/ч</w:t>
            </w:r>
          </w:p>
        </w:tc>
        <w:tc>
          <w:tcPr>
            <w:tcW w:w="684" w:type="dxa"/>
            <w:shd w:val="clear" w:color="auto" w:fill="auto"/>
            <w:vAlign w:val="center"/>
            <w:hideMark/>
          </w:tcPr>
          <w:p w14:paraId="79D47A84"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0,19</w:t>
            </w:r>
          </w:p>
        </w:tc>
        <w:tc>
          <w:tcPr>
            <w:tcW w:w="619" w:type="dxa"/>
            <w:shd w:val="clear" w:color="auto" w:fill="auto"/>
            <w:vAlign w:val="center"/>
            <w:hideMark/>
          </w:tcPr>
          <w:p w14:paraId="676D045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0,19</w:t>
            </w:r>
          </w:p>
        </w:tc>
        <w:tc>
          <w:tcPr>
            <w:tcW w:w="619" w:type="dxa"/>
            <w:shd w:val="clear" w:color="auto" w:fill="auto"/>
            <w:vAlign w:val="center"/>
            <w:hideMark/>
          </w:tcPr>
          <w:p w14:paraId="5C4CC7D6"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0,19</w:t>
            </w:r>
          </w:p>
        </w:tc>
        <w:tc>
          <w:tcPr>
            <w:tcW w:w="619" w:type="dxa"/>
            <w:shd w:val="clear" w:color="auto" w:fill="auto"/>
            <w:vAlign w:val="center"/>
            <w:hideMark/>
          </w:tcPr>
          <w:p w14:paraId="089B401A"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0,19</w:t>
            </w:r>
          </w:p>
        </w:tc>
        <w:tc>
          <w:tcPr>
            <w:tcW w:w="619" w:type="dxa"/>
            <w:shd w:val="clear" w:color="auto" w:fill="auto"/>
            <w:vAlign w:val="center"/>
            <w:hideMark/>
          </w:tcPr>
          <w:p w14:paraId="46F6D360"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0,19</w:t>
            </w:r>
          </w:p>
        </w:tc>
        <w:tc>
          <w:tcPr>
            <w:tcW w:w="619" w:type="dxa"/>
            <w:shd w:val="clear" w:color="auto" w:fill="auto"/>
            <w:vAlign w:val="center"/>
            <w:hideMark/>
          </w:tcPr>
          <w:p w14:paraId="0617F0FB"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0,19</w:t>
            </w:r>
          </w:p>
        </w:tc>
        <w:tc>
          <w:tcPr>
            <w:tcW w:w="619" w:type="dxa"/>
            <w:shd w:val="clear" w:color="auto" w:fill="auto"/>
            <w:vAlign w:val="center"/>
            <w:hideMark/>
          </w:tcPr>
          <w:p w14:paraId="5F847E43"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0,19</w:t>
            </w:r>
          </w:p>
        </w:tc>
        <w:tc>
          <w:tcPr>
            <w:tcW w:w="619" w:type="dxa"/>
            <w:shd w:val="clear" w:color="auto" w:fill="auto"/>
            <w:vAlign w:val="center"/>
            <w:hideMark/>
          </w:tcPr>
          <w:p w14:paraId="78ECA934"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0,19</w:t>
            </w:r>
          </w:p>
        </w:tc>
        <w:tc>
          <w:tcPr>
            <w:tcW w:w="619" w:type="dxa"/>
            <w:shd w:val="clear" w:color="auto" w:fill="auto"/>
            <w:vAlign w:val="center"/>
            <w:hideMark/>
          </w:tcPr>
          <w:p w14:paraId="2A241A11"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0,19</w:t>
            </w:r>
          </w:p>
        </w:tc>
        <w:tc>
          <w:tcPr>
            <w:tcW w:w="619" w:type="dxa"/>
            <w:shd w:val="clear" w:color="auto" w:fill="auto"/>
            <w:vAlign w:val="center"/>
            <w:hideMark/>
          </w:tcPr>
          <w:p w14:paraId="4608C07D"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0,19</w:t>
            </w:r>
          </w:p>
        </w:tc>
        <w:tc>
          <w:tcPr>
            <w:tcW w:w="619" w:type="dxa"/>
            <w:shd w:val="clear" w:color="auto" w:fill="auto"/>
            <w:vAlign w:val="center"/>
            <w:hideMark/>
          </w:tcPr>
          <w:p w14:paraId="58CD4BBB"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0,19</w:t>
            </w:r>
          </w:p>
        </w:tc>
      </w:tr>
      <w:tr w:rsidR="0034253F" w:rsidRPr="0034253F" w14:paraId="75D1BFC8" w14:textId="77777777" w:rsidTr="0034253F">
        <w:trPr>
          <w:trHeight w:val="20"/>
        </w:trPr>
        <w:tc>
          <w:tcPr>
            <w:tcW w:w="619" w:type="dxa"/>
            <w:shd w:val="clear" w:color="auto" w:fill="auto"/>
            <w:vAlign w:val="center"/>
            <w:hideMark/>
          </w:tcPr>
          <w:p w14:paraId="4CCE3402"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10</w:t>
            </w:r>
          </w:p>
        </w:tc>
        <w:tc>
          <w:tcPr>
            <w:tcW w:w="1419" w:type="dxa"/>
            <w:shd w:val="clear" w:color="auto" w:fill="auto"/>
            <w:vAlign w:val="center"/>
            <w:hideMark/>
          </w:tcPr>
          <w:p w14:paraId="1DAE1C1A"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Максимальная подпитка тепловой сети на компенсацию потерь теплоносителя в аварийном режиме (в период повреждения участков)</w:t>
            </w:r>
          </w:p>
        </w:tc>
        <w:tc>
          <w:tcPr>
            <w:tcW w:w="619" w:type="dxa"/>
            <w:shd w:val="clear" w:color="auto" w:fill="auto"/>
            <w:noWrap/>
            <w:vAlign w:val="center"/>
            <w:hideMark/>
          </w:tcPr>
          <w:p w14:paraId="3B78D016"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м</w:t>
            </w:r>
            <w:r w:rsidRPr="0034253F">
              <w:rPr>
                <w:rFonts w:eastAsia="Times New Roman" w:cs="Times New Roman"/>
                <w:color w:val="000000"/>
                <w:sz w:val="16"/>
                <w:szCs w:val="16"/>
                <w:vertAlign w:val="superscript"/>
                <w:lang w:eastAsia="ru-RU"/>
              </w:rPr>
              <w:t>3</w:t>
            </w:r>
            <w:r w:rsidRPr="0034253F">
              <w:rPr>
                <w:rFonts w:eastAsia="Times New Roman" w:cs="Times New Roman"/>
                <w:color w:val="000000"/>
                <w:sz w:val="16"/>
                <w:szCs w:val="16"/>
                <w:lang w:eastAsia="ru-RU"/>
              </w:rPr>
              <w:t>/ч</w:t>
            </w:r>
          </w:p>
        </w:tc>
        <w:tc>
          <w:tcPr>
            <w:tcW w:w="684" w:type="dxa"/>
            <w:shd w:val="clear" w:color="auto" w:fill="auto"/>
            <w:vAlign w:val="center"/>
            <w:hideMark/>
          </w:tcPr>
          <w:p w14:paraId="24D3B023"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0,39</w:t>
            </w:r>
          </w:p>
        </w:tc>
        <w:tc>
          <w:tcPr>
            <w:tcW w:w="619" w:type="dxa"/>
            <w:shd w:val="clear" w:color="auto" w:fill="auto"/>
            <w:vAlign w:val="center"/>
            <w:hideMark/>
          </w:tcPr>
          <w:p w14:paraId="681907E1"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0,39</w:t>
            </w:r>
          </w:p>
        </w:tc>
        <w:tc>
          <w:tcPr>
            <w:tcW w:w="619" w:type="dxa"/>
            <w:shd w:val="clear" w:color="auto" w:fill="auto"/>
            <w:vAlign w:val="center"/>
            <w:hideMark/>
          </w:tcPr>
          <w:p w14:paraId="2350226C"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0,39</w:t>
            </w:r>
          </w:p>
        </w:tc>
        <w:tc>
          <w:tcPr>
            <w:tcW w:w="619" w:type="dxa"/>
            <w:shd w:val="clear" w:color="auto" w:fill="auto"/>
            <w:vAlign w:val="center"/>
            <w:hideMark/>
          </w:tcPr>
          <w:p w14:paraId="5445615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0,39</w:t>
            </w:r>
          </w:p>
        </w:tc>
        <w:tc>
          <w:tcPr>
            <w:tcW w:w="619" w:type="dxa"/>
            <w:shd w:val="clear" w:color="auto" w:fill="auto"/>
            <w:vAlign w:val="center"/>
            <w:hideMark/>
          </w:tcPr>
          <w:p w14:paraId="04B4848D"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0,39</w:t>
            </w:r>
          </w:p>
        </w:tc>
        <w:tc>
          <w:tcPr>
            <w:tcW w:w="619" w:type="dxa"/>
            <w:shd w:val="clear" w:color="auto" w:fill="auto"/>
            <w:vAlign w:val="center"/>
            <w:hideMark/>
          </w:tcPr>
          <w:p w14:paraId="1C4DDA4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0,39</w:t>
            </w:r>
          </w:p>
        </w:tc>
        <w:tc>
          <w:tcPr>
            <w:tcW w:w="619" w:type="dxa"/>
            <w:shd w:val="clear" w:color="auto" w:fill="auto"/>
            <w:vAlign w:val="center"/>
            <w:hideMark/>
          </w:tcPr>
          <w:p w14:paraId="71BCCE4E"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0,39</w:t>
            </w:r>
          </w:p>
        </w:tc>
        <w:tc>
          <w:tcPr>
            <w:tcW w:w="619" w:type="dxa"/>
            <w:shd w:val="clear" w:color="auto" w:fill="auto"/>
            <w:vAlign w:val="center"/>
            <w:hideMark/>
          </w:tcPr>
          <w:p w14:paraId="73437CB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0,39</w:t>
            </w:r>
          </w:p>
        </w:tc>
        <w:tc>
          <w:tcPr>
            <w:tcW w:w="619" w:type="dxa"/>
            <w:shd w:val="clear" w:color="auto" w:fill="auto"/>
            <w:vAlign w:val="center"/>
            <w:hideMark/>
          </w:tcPr>
          <w:p w14:paraId="7F149EBE"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0,39</w:t>
            </w:r>
          </w:p>
        </w:tc>
        <w:tc>
          <w:tcPr>
            <w:tcW w:w="619" w:type="dxa"/>
            <w:shd w:val="clear" w:color="auto" w:fill="auto"/>
            <w:vAlign w:val="center"/>
            <w:hideMark/>
          </w:tcPr>
          <w:p w14:paraId="551AE19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0,39</w:t>
            </w:r>
          </w:p>
        </w:tc>
        <w:tc>
          <w:tcPr>
            <w:tcW w:w="619" w:type="dxa"/>
            <w:shd w:val="clear" w:color="auto" w:fill="auto"/>
            <w:vAlign w:val="center"/>
            <w:hideMark/>
          </w:tcPr>
          <w:p w14:paraId="034E81A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0,39</w:t>
            </w:r>
          </w:p>
        </w:tc>
      </w:tr>
      <w:tr w:rsidR="0034253F" w:rsidRPr="0034253F" w14:paraId="3D3ABF6F" w14:textId="77777777" w:rsidTr="0034253F">
        <w:trPr>
          <w:trHeight w:val="20"/>
        </w:trPr>
        <w:tc>
          <w:tcPr>
            <w:tcW w:w="619" w:type="dxa"/>
            <w:shd w:val="clear" w:color="auto" w:fill="auto"/>
            <w:noWrap/>
            <w:vAlign w:val="center"/>
            <w:hideMark/>
          </w:tcPr>
          <w:p w14:paraId="0AB7581E"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11</w:t>
            </w:r>
          </w:p>
        </w:tc>
        <w:tc>
          <w:tcPr>
            <w:tcW w:w="1419" w:type="dxa"/>
            <w:shd w:val="clear" w:color="auto" w:fill="auto"/>
            <w:vAlign w:val="center"/>
            <w:hideMark/>
          </w:tcPr>
          <w:p w14:paraId="36BC3610"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 xml:space="preserve">Резерв (+) /дефицит (-) </w:t>
            </w:r>
          </w:p>
        </w:tc>
        <w:tc>
          <w:tcPr>
            <w:tcW w:w="619" w:type="dxa"/>
            <w:shd w:val="clear" w:color="auto" w:fill="auto"/>
            <w:noWrap/>
            <w:vAlign w:val="center"/>
            <w:hideMark/>
          </w:tcPr>
          <w:p w14:paraId="6D72E25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т / ч</w:t>
            </w:r>
          </w:p>
        </w:tc>
        <w:tc>
          <w:tcPr>
            <w:tcW w:w="684" w:type="dxa"/>
            <w:shd w:val="clear" w:color="auto" w:fill="auto"/>
            <w:vAlign w:val="center"/>
            <w:hideMark/>
          </w:tcPr>
          <w:p w14:paraId="6B633931"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0,21</w:t>
            </w:r>
          </w:p>
        </w:tc>
        <w:tc>
          <w:tcPr>
            <w:tcW w:w="619" w:type="dxa"/>
            <w:shd w:val="clear" w:color="auto" w:fill="auto"/>
            <w:vAlign w:val="center"/>
            <w:hideMark/>
          </w:tcPr>
          <w:p w14:paraId="5895EF2E"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0,21</w:t>
            </w:r>
          </w:p>
        </w:tc>
        <w:tc>
          <w:tcPr>
            <w:tcW w:w="619" w:type="dxa"/>
            <w:shd w:val="clear" w:color="auto" w:fill="auto"/>
            <w:vAlign w:val="center"/>
            <w:hideMark/>
          </w:tcPr>
          <w:p w14:paraId="0B05A496"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0,21</w:t>
            </w:r>
          </w:p>
        </w:tc>
        <w:tc>
          <w:tcPr>
            <w:tcW w:w="619" w:type="dxa"/>
            <w:shd w:val="clear" w:color="auto" w:fill="auto"/>
            <w:vAlign w:val="center"/>
            <w:hideMark/>
          </w:tcPr>
          <w:p w14:paraId="7287BF0B"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0,21</w:t>
            </w:r>
          </w:p>
        </w:tc>
        <w:tc>
          <w:tcPr>
            <w:tcW w:w="619" w:type="dxa"/>
            <w:shd w:val="clear" w:color="auto" w:fill="auto"/>
            <w:vAlign w:val="center"/>
            <w:hideMark/>
          </w:tcPr>
          <w:p w14:paraId="5CB8FDC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0,21</w:t>
            </w:r>
          </w:p>
        </w:tc>
        <w:tc>
          <w:tcPr>
            <w:tcW w:w="619" w:type="dxa"/>
            <w:shd w:val="clear" w:color="auto" w:fill="auto"/>
            <w:vAlign w:val="center"/>
            <w:hideMark/>
          </w:tcPr>
          <w:p w14:paraId="3FEDCEE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0,21</w:t>
            </w:r>
          </w:p>
        </w:tc>
        <w:tc>
          <w:tcPr>
            <w:tcW w:w="619" w:type="dxa"/>
            <w:shd w:val="clear" w:color="auto" w:fill="auto"/>
            <w:vAlign w:val="center"/>
            <w:hideMark/>
          </w:tcPr>
          <w:p w14:paraId="21286D6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0,21</w:t>
            </w:r>
          </w:p>
        </w:tc>
        <w:tc>
          <w:tcPr>
            <w:tcW w:w="619" w:type="dxa"/>
            <w:shd w:val="clear" w:color="auto" w:fill="auto"/>
            <w:vAlign w:val="center"/>
            <w:hideMark/>
          </w:tcPr>
          <w:p w14:paraId="26FA0CAB"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0,21</w:t>
            </w:r>
          </w:p>
        </w:tc>
        <w:tc>
          <w:tcPr>
            <w:tcW w:w="619" w:type="dxa"/>
            <w:shd w:val="clear" w:color="auto" w:fill="auto"/>
            <w:vAlign w:val="center"/>
            <w:hideMark/>
          </w:tcPr>
          <w:p w14:paraId="61C4C673"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0,21</w:t>
            </w:r>
          </w:p>
        </w:tc>
        <w:tc>
          <w:tcPr>
            <w:tcW w:w="619" w:type="dxa"/>
            <w:shd w:val="clear" w:color="auto" w:fill="auto"/>
            <w:vAlign w:val="center"/>
            <w:hideMark/>
          </w:tcPr>
          <w:p w14:paraId="54FE0ACF"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0,21</w:t>
            </w:r>
          </w:p>
        </w:tc>
        <w:tc>
          <w:tcPr>
            <w:tcW w:w="619" w:type="dxa"/>
            <w:shd w:val="clear" w:color="auto" w:fill="auto"/>
            <w:vAlign w:val="center"/>
            <w:hideMark/>
          </w:tcPr>
          <w:p w14:paraId="30F189A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0,21</w:t>
            </w:r>
          </w:p>
        </w:tc>
      </w:tr>
      <w:tr w:rsidR="0034253F" w:rsidRPr="0034253F" w14:paraId="73C6C8E0" w14:textId="77777777" w:rsidTr="0034253F">
        <w:trPr>
          <w:trHeight w:val="20"/>
        </w:trPr>
        <w:tc>
          <w:tcPr>
            <w:tcW w:w="619" w:type="dxa"/>
            <w:shd w:val="clear" w:color="auto" w:fill="auto"/>
            <w:noWrap/>
            <w:vAlign w:val="center"/>
            <w:hideMark/>
          </w:tcPr>
          <w:p w14:paraId="11CED128"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12</w:t>
            </w:r>
          </w:p>
        </w:tc>
        <w:tc>
          <w:tcPr>
            <w:tcW w:w="1419" w:type="dxa"/>
            <w:shd w:val="clear" w:color="auto" w:fill="auto"/>
            <w:vAlign w:val="center"/>
            <w:hideMark/>
          </w:tcPr>
          <w:p w14:paraId="463A981D"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Доля резерва</w:t>
            </w:r>
          </w:p>
        </w:tc>
        <w:tc>
          <w:tcPr>
            <w:tcW w:w="619" w:type="dxa"/>
            <w:shd w:val="clear" w:color="auto" w:fill="auto"/>
            <w:noWrap/>
            <w:vAlign w:val="center"/>
            <w:hideMark/>
          </w:tcPr>
          <w:p w14:paraId="50EA6D4C"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w:t>
            </w:r>
          </w:p>
        </w:tc>
        <w:tc>
          <w:tcPr>
            <w:tcW w:w="684" w:type="dxa"/>
            <w:shd w:val="clear" w:color="auto" w:fill="auto"/>
            <w:vAlign w:val="center"/>
            <w:hideMark/>
          </w:tcPr>
          <w:p w14:paraId="4C6FD181"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53%</w:t>
            </w:r>
          </w:p>
        </w:tc>
        <w:tc>
          <w:tcPr>
            <w:tcW w:w="619" w:type="dxa"/>
            <w:shd w:val="clear" w:color="auto" w:fill="auto"/>
            <w:vAlign w:val="center"/>
            <w:hideMark/>
          </w:tcPr>
          <w:p w14:paraId="78C513FB"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53%</w:t>
            </w:r>
          </w:p>
        </w:tc>
        <w:tc>
          <w:tcPr>
            <w:tcW w:w="619" w:type="dxa"/>
            <w:shd w:val="clear" w:color="auto" w:fill="auto"/>
            <w:vAlign w:val="center"/>
            <w:hideMark/>
          </w:tcPr>
          <w:p w14:paraId="3B9C8762"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53%</w:t>
            </w:r>
          </w:p>
        </w:tc>
        <w:tc>
          <w:tcPr>
            <w:tcW w:w="619" w:type="dxa"/>
            <w:shd w:val="clear" w:color="auto" w:fill="auto"/>
            <w:vAlign w:val="center"/>
            <w:hideMark/>
          </w:tcPr>
          <w:p w14:paraId="7F029689"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53%</w:t>
            </w:r>
          </w:p>
        </w:tc>
        <w:tc>
          <w:tcPr>
            <w:tcW w:w="619" w:type="dxa"/>
            <w:shd w:val="clear" w:color="auto" w:fill="auto"/>
            <w:vAlign w:val="center"/>
            <w:hideMark/>
          </w:tcPr>
          <w:p w14:paraId="2156011B"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53%</w:t>
            </w:r>
          </w:p>
        </w:tc>
        <w:tc>
          <w:tcPr>
            <w:tcW w:w="619" w:type="dxa"/>
            <w:shd w:val="clear" w:color="auto" w:fill="auto"/>
            <w:vAlign w:val="center"/>
            <w:hideMark/>
          </w:tcPr>
          <w:p w14:paraId="7B751BAE"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53%</w:t>
            </w:r>
          </w:p>
        </w:tc>
        <w:tc>
          <w:tcPr>
            <w:tcW w:w="619" w:type="dxa"/>
            <w:shd w:val="clear" w:color="auto" w:fill="auto"/>
            <w:vAlign w:val="center"/>
            <w:hideMark/>
          </w:tcPr>
          <w:p w14:paraId="56B3EF3A"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53%</w:t>
            </w:r>
          </w:p>
        </w:tc>
        <w:tc>
          <w:tcPr>
            <w:tcW w:w="619" w:type="dxa"/>
            <w:shd w:val="clear" w:color="auto" w:fill="auto"/>
            <w:vAlign w:val="center"/>
            <w:hideMark/>
          </w:tcPr>
          <w:p w14:paraId="4FED5837"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53%</w:t>
            </w:r>
          </w:p>
        </w:tc>
        <w:tc>
          <w:tcPr>
            <w:tcW w:w="619" w:type="dxa"/>
            <w:shd w:val="clear" w:color="auto" w:fill="auto"/>
            <w:vAlign w:val="center"/>
            <w:hideMark/>
          </w:tcPr>
          <w:p w14:paraId="5F5E0F25"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53%</w:t>
            </w:r>
          </w:p>
        </w:tc>
        <w:tc>
          <w:tcPr>
            <w:tcW w:w="619" w:type="dxa"/>
            <w:shd w:val="clear" w:color="auto" w:fill="auto"/>
            <w:vAlign w:val="center"/>
            <w:hideMark/>
          </w:tcPr>
          <w:p w14:paraId="3677DE20"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53%</w:t>
            </w:r>
          </w:p>
        </w:tc>
        <w:tc>
          <w:tcPr>
            <w:tcW w:w="619" w:type="dxa"/>
            <w:shd w:val="clear" w:color="auto" w:fill="auto"/>
            <w:vAlign w:val="center"/>
            <w:hideMark/>
          </w:tcPr>
          <w:p w14:paraId="2F9149BE" w14:textId="77777777" w:rsidR="0034253F" w:rsidRPr="0034253F" w:rsidRDefault="0034253F" w:rsidP="0034253F">
            <w:pPr>
              <w:spacing w:after="0" w:line="240" w:lineRule="auto"/>
              <w:jc w:val="both"/>
              <w:rPr>
                <w:rFonts w:eastAsia="Times New Roman" w:cs="Times New Roman"/>
                <w:color w:val="000000"/>
                <w:sz w:val="16"/>
                <w:szCs w:val="16"/>
                <w:lang w:eastAsia="ru-RU"/>
              </w:rPr>
            </w:pPr>
            <w:r w:rsidRPr="0034253F">
              <w:rPr>
                <w:rFonts w:eastAsia="Times New Roman" w:cs="Times New Roman"/>
                <w:color w:val="000000"/>
                <w:sz w:val="16"/>
                <w:szCs w:val="16"/>
                <w:lang w:eastAsia="ru-RU"/>
              </w:rPr>
              <w:t>53%</w:t>
            </w:r>
          </w:p>
        </w:tc>
      </w:tr>
    </w:tbl>
    <w:p w14:paraId="4CFE14BB" w14:textId="0F6DC1C6" w:rsidR="00613CEB" w:rsidRPr="0003735A" w:rsidRDefault="00613CEB" w:rsidP="00902C14">
      <w:pPr>
        <w:pStyle w:val="1"/>
        <w:numPr>
          <w:ilvl w:val="1"/>
          <w:numId w:val="1"/>
        </w:numPr>
        <w:tabs>
          <w:tab w:val="left" w:pos="284"/>
        </w:tabs>
      </w:pPr>
      <w:bookmarkStart w:id="245" w:name="_Toc138843271"/>
      <w:r w:rsidRPr="0003735A">
        <w:t xml:space="preserve">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w:t>
      </w:r>
      <w:proofErr w:type="spellStart"/>
      <w:r w:rsidRPr="0003735A">
        <w:t>теплопотребляющими</w:t>
      </w:r>
      <w:proofErr w:type="spellEnd"/>
      <w:r w:rsidRPr="0003735A">
        <w:t xml:space="preserve"> установками потребителей, в том числе в аварийных режимах, за период, предшествующий актуализации схемы теплоснабжения</w:t>
      </w:r>
      <w:bookmarkEnd w:id="244"/>
      <w:r>
        <w:t>.</w:t>
      </w:r>
      <w:bookmarkEnd w:id="245"/>
    </w:p>
    <w:p w14:paraId="4A6E1D41" w14:textId="652D2192" w:rsidR="00613CEB" w:rsidRDefault="00613CEB" w:rsidP="00902C14">
      <w:pPr>
        <w:tabs>
          <w:tab w:val="left" w:pos="284"/>
        </w:tabs>
        <w:jc w:val="both"/>
      </w:pPr>
      <w:r w:rsidRPr="000638DB">
        <w:t xml:space="preserve">За период, предшествующий актуализации схемы теплоснабжения, изменения в </w:t>
      </w:r>
      <w:r w:rsidRPr="00B97AC9">
        <w:t>существующих и перспективных балансах производительности водоподготовительных установок отсутствуют. Балансы водоподготовительных установок актуализированы в соответствии с данными, предоставленными ресурсоснабжающими организациями</w:t>
      </w:r>
      <w:r>
        <w:t>.</w:t>
      </w:r>
    </w:p>
    <w:p w14:paraId="7D651FD9" w14:textId="00AF7358" w:rsidR="00613CEB" w:rsidRPr="0003735A" w:rsidRDefault="00613CEB" w:rsidP="00902C14">
      <w:pPr>
        <w:pStyle w:val="1"/>
        <w:numPr>
          <w:ilvl w:val="1"/>
          <w:numId w:val="1"/>
        </w:numPr>
        <w:tabs>
          <w:tab w:val="left" w:pos="284"/>
        </w:tabs>
      </w:pPr>
      <w:bookmarkStart w:id="246" w:name="_Toc135639468"/>
      <w:bookmarkStart w:id="247" w:name="_Toc138843272"/>
      <w:r w:rsidRPr="0003735A">
        <w:t>Сравнительный анализ расчётных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246"/>
      <w:r>
        <w:t>.</w:t>
      </w:r>
      <w:bookmarkEnd w:id="247"/>
    </w:p>
    <w:p w14:paraId="2B83D4D9" w14:textId="77777777" w:rsidR="00613CEB" w:rsidRDefault="00613CEB" w:rsidP="00902C14">
      <w:pPr>
        <w:tabs>
          <w:tab w:val="left" w:pos="284"/>
        </w:tabs>
        <w:jc w:val="both"/>
      </w:pPr>
      <w:r w:rsidRPr="002C0D59">
        <w:t>За период актуализации схемы теплоснабжения фактические и расчётные потери теплоносителя не изменились</w:t>
      </w:r>
      <w:r>
        <w:t>.</w:t>
      </w:r>
    </w:p>
    <w:p w14:paraId="7B895CF9" w14:textId="5BB14B47" w:rsidR="00613CEB" w:rsidRPr="00CF7EB1" w:rsidRDefault="00613CEB" w:rsidP="00902C14">
      <w:pPr>
        <w:tabs>
          <w:tab w:val="left" w:pos="284"/>
        </w:tabs>
        <w:jc w:val="both"/>
      </w:pPr>
      <w:r w:rsidRPr="00CF7EB1">
        <w:t xml:space="preserve">Данные по фактическим потерям теплоносителя от </w:t>
      </w:r>
      <w:r>
        <w:t>от</w:t>
      </w:r>
      <w:r w:rsidRPr="00CF7EB1">
        <w:t>сутствуют.</w:t>
      </w:r>
    </w:p>
    <w:p w14:paraId="04D150FA" w14:textId="62D65377" w:rsidR="00613CEB" w:rsidRDefault="00613CEB" w:rsidP="00902C14">
      <w:pPr>
        <w:pStyle w:val="1"/>
        <w:numPr>
          <w:ilvl w:val="0"/>
          <w:numId w:val="1"/>
        </w:numPr>
        <w:tabs>
          <w:tab w:val="left" w:pos="284"/>
        </w:tabs>
      </w:pPr>
      <w:bookmarkStart w:id="248" w:name="_Toc138843273"/>
      <w:r>
        <w:t>Глава 7. Предложения по строительству, реконструкции, техническому перевооружению и (или) модернизации источников тепловой энергии.</w:t>
      </w:r>
      <w:bookmarkEnd w:id="248"/>
      <w:r>
        <w:t xml:space="preserve"> </w:t>
      </w:r>
    </w:p>
    <w:p w14:paraId="66228475" w14:textId="62CDC3B5" w:rsidR="003B5E4D" w:rsidRDefault="003B5E4D" w:rsidP="00902C14">
      <w:pPr>
        <w:pStyle w:val="1"/>
        <w:numPr>
          <w:ilvl w:val="1"/>
          <w:numId w:val="1"/>
        </w:numPr>
        <w:tabs>
          <w:tab w:val="left" w:pos="284"/>
        </w:tabs>
      </w:pPr>
      <w:bookmarkStart w:id="249" w:name="_Toc135639470"/>
      <w:bookmarkStart w:id="250" w:name="_Toc138843274"/>
      <w:r>
        <w:t xml:space="preserve">Описание условий организации централизованного теплоснабжения, </w:t>
      </w:r>
      <w:r w:rsidRPr="0003735A">
        <w:t xml:space="preserve">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Pr="0003735A">
        <w:t>теплопотребляющей</w:t>
      </w:r>
      <w:proofErr w:type="spellEnd"/>
      <w:r w:rsidRPr="0003735A">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w:t>
      </w:r>
      <w:r>
        <w:t>изованного теплоснабжения, расчё</w:t>
      </w:r>
      <w:r w:rsidRPr="0003735A">
        <w:t>т которых выполняется в порядке, установленном методическими указаниями по разработке схем теплоснабжения</w:t>
      </w:r>
      <w:bookmarkEnd w:id="249"/>
      <w:r>
        <w:t>.</w:t>
      </w:r>
      <w:bookmarkEnd w:id="250"/>
    </w:p>
    <w:p w14:paraId="6E63BC0A" w14:textId="2A0182EC" w:rsidR="007F49CF" w:rsidRPr="002C0D59" w:rsidRDefault="007F49CF" w:rsidP="007F49CF">
      <w:pPr>
        <w:tabs>
          <w:tab w:val="left" w:pos="284"/>
        </w:tabs>
        <w:jc w:val="both"/>
      </w:pPr>
      <w:r>
        <w:tab/>
      </w:r>
      <w:r w:rsidRPr="002C0D59">
        <w:t>Определение условий организации индивидуального теплоснабжения, а также поквартирного отопления.</w:t>
      </w:r>
    </w:p>
    <w:p w14:paraId="0331CDF0" w14:textId="17086D75" w:rsidR="007F49CF" w:rsidRPr="002C0D59" w:rsidRDefault="007F49CF" w:rsidP="007F49CF">
      <w:pPr>
        <w:tabs>
          <w:tab w:val="left" w:pos="284"/>
        </w:tabs>
        <w:jc w:val="both"/>
      </w:pPr>
      <w:r>
        <w:tab/>
      </w:r>
      <w:r w:rsidRPr="002C0D59">
        <w:t xml:space="preserve">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допускается предусматривать (на основании СП 60.13330.2012 Отопление, вентиляция и кондиционирование. Актуализированная редакция СНиП 41-01-2003): </w:t>
      </w:r>
    </w:p>
    <w:p w14:paraId="28B61EDF" w14:textId="77777777" w:rsidR="007F49CF" w:rsidRPr="002C0D59" w:rsidRDefault="007F49CF" w:rsidP="007F49CF">
      <w:pPr>
        <w:pStyle w:val="a4"/>
        <w:widowControl w:val="0"/>
        <w:numPr>
          <w:ilvl w:val="0"/>
          <w:numId w:val="13"/>
        </w:numPr>
        <w:tabs>
          <w:tab w:val="left" w:pos="284"/>
        </w:tabs>
        <w:spacing w:before="120" w:after="120" w:line="240" w:lineRule="auto"/>
        <w:jc w:val="both"/>
      </w:pPr>
      <w:r w:rsidRPr="002C0D59">
        <w:t xml:space="preserve">для индивидуальных жилых домов до трёх этажей вне зависимости от месторасположения; </w:t>
      </w:r>
    </w:p>
    <w:p w14:paraId="6DCB0AB5" w14:textId="77777777" w:rsidR="007F49CF" w:rsidRPr="002C0D59" w:rsidRDefault="007F49CF" w:rsidP="007F49CF">
      <w:pPr>
        <w:pStyle w:val="a4"/>
        <w:widowControl w:val="0"/>
        <w:numPr>
          <w:ilvl w:val="0"/>
          <w:numId w:val="13"/>
        </w:numPr>
        <w:tabs>
          <w:tab w:val="left" w:pos="284"/>
        </w:tabs>
        <w:spacing w:before="120" w:after="120" w:line="240" w:lineRule="auto"/>
        <w:jc w:val="both"/>
      </w:pPr>
      <w:r w:rsidRPr="002C0D59">
        <w:t xml:space="preserve">при низкой </w:t>
      </w:r>
      <w:proofErr w:type="spellStart"/>
      <w:r w:rsidRPr="002C0D59">
        <w:t>теплоплотности</w:t>
      </w:r>
      <w:proofErr w:type="spellEnd"/>
      <w:r w:rsidRPr="002C0D59">
        <w:t xml:space="preserve"> - как правило, ниже 0,15 Гкал/ч на Га;</w:t>
      </w:r>
    </w:p>
    <w:p w14:paraId="2166AD5A" w14:textId="77777777" w:rsidR="007F49CF" w:rsidRPr="002C0D59" w:rsidRDefault="007F49CF" w:rsidP="007F49CF">
      <w:pPr>
        <w:pStyle w:val="a4"/>
        <w:widowControl w:val="0"/>
        <w:numPr>
          <w:ilvl w:val="0"/>
          <w:numId w:val="13"/>
        </w:numPr>
        <w:tabs>
          <w:tab w:val="left" w:pos="284"/>
        </w:tabs>
        <w:spacing w:before="120" w:after="120" w:line="240" w:lineRule="auto"/>
        <w:jc w:val="both"/>
      </w:pPr>
      <w:r w:rsidRPr="002C0D59">
        <w:t>для социально-административных зданий высотой менее 12 метров (четырёх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7B15293D" w14:textId="77777777" w:rsidR="007F49CF" w:rsidRPr="002C0D59" w:rsidRDefault="007F49CF" w:rsidP="007F49CF">
      <w:pPr>
        <w:pStyle w:val="a4"/>
        <w:widowControl w:val="0"/>
        <w:numPr>
          <w:ilvl w:val="0"/>
          <w:numId w:val="13"/>
        </w:numPr>
        <w:tabs>
          <w:tab w:val="left" w:pos="284"/>
        </w:tabs>
        <w:spacing w:before="120" w:after="120" w:line="240" w:lineRule="auto"/>
        <w:jc w:val="both"/>
      </w:pPr>
      <w:r w:rsidRPr="002C0D59">
        <w:t>для промышленных и прочих потребителей, технологический процесс которых предусматривает потребление природного газа;</w:t>
      </w:r>
    </w:p>
    <w:p w14:paraId="75DBF74D" w14:textId="77777777" w:rsidR="007F49CF" w:rsidRPr="002C0D59" w:rsidRDefault="007F49CF" w:rsidP="007F49CF">
      <w:pPr>
        <w:pStyle w:val="a4"/>
        <w:widowControl w:val="0"/>
        <w:numPr>
          <w:ilvl w:val="0"/>
          <w:numId w:val="13"/>
        </w:numPr>
        <w:tabs>
          <w:tab w:val="left" w:pos="284"/>
        </w:tabs>
        <w:spacing w:before="120" w:after="120" w:line="240" w:lineRule="auto"/>
        <w:jc w:val="both"/>
      </w:pPr>
      <w:r w:rsidRPr="002C0D59">
        <w:t xml:space="preserve">для инновационных объектов, проектом теплоснабжения которых предусматривается удельный расход тепловой энергии на отопление менее 15 </w:t>
      </w:r>
      <w:proofErr w:type="spellStart"/>
      <w:r w:rsidRPr="002C0D59">
        <w:t>кВт∙ч</w:t>
      </w:r>
      <w:proofErr w:type="spellEnd"/>
      <w:r w:rsidRPr="002C0D59">
        <w:t xml:space="preserve">/м2 год, так называемый «пассивный (или нулевой) дом» или теплоснабжение которых предусматривается от альтернативных источников, включая вторичные энергоресурсы; </w:t>
      </w:r>
    </w:p>
    <w:p w14:paraId="12AB45C7" w14:textId="77777777" w:rsidR="007F49CF" w:rsidRPr="002C0D59" w:rsidRDefault="007F49CF" w:rsidP="007F49CF">
      <w:pPr>
        <w:pStyle w:val="a4"/>
        <w:widowControl w:val="0"/>
        <w:numPr>
          <w:ilvl w:val="0"/>
          <w:numId w:val="13"/>
        </w:numPr>
        <w:tabs>
          <w:tab w:val="left" w:pos="284"/>
        </w:tabs>
        <w:spacing w:before="120" w:after="120" w:line="240" w:lineRule="auto"/>
        <w:jc w:val="both"/>
      </w:pPr>
      <w:r w:rsidRPr="002C0D59">
        <w:t xml:space="preserve">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теплоснабжения теплосетевой организации и снятию технических ограничений на подключение; </w:t>
      </w:r>
    </w:p>
    <w:p w14:paraId="4FA0A00F" w14:textId="77777777" w:rsidR="007F49CF" w:rsidRPr="002C0D59" w:rsidRDefault="007F49CF" w:rsidP="007F49CF">
      <w:pPr>
        <w:pStyle w:val="a4"/>
        <w:widowControl w:val="0"/>
        <w:numPr>
          <w:ilvl w:val="0"/>
          <w:numId w:val="13"/>
        </w:numPr>
        <w:tabs>
          <w:tab w:val="left" w:pos="284"/>
        </w:tabs>
        <w:spacing w:before="120" w:after="120" w:line="240" w:lineRule="auto"/>
        <w:jc w:val="both"/>
      </w:pPr>
      <w:r w:rsidRPr="002C0D59">
        <w:t>для осуществления теплоснабжения потребителя в период строительства;</w:t>
      </w:r>
    </w:p>
    <w:p w14:paraId="60294533" w14:textId="77777777" w:rsidR="007F49CF" w:rsidRPr="002C0D59" w:rsidRDefault="007F49CF" w:rsidP="007F49CF">
      <w:pPr>
        <w:pStyle w:val="a4"/>
        <w:widowControl w:val="0"/>
        <w:numPr>
          <w:ilvl w:val="0"/>
          <w:numId w:val="13"/>
        </w:numPr>
        <w:tabs>
          <w:tab w:val="left" w:pos="284"/>
        </w:tabs>
        <w:spacing w:before="120" w:after="120" w:line="240" w:lineRule="auto"/>
        <w:jc w:val="both"/>
      </w:pPr>
      <w:r w:rsidRPr="002C0D59">
        <w:t xml:space="preserve">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 </w:t>
      </w:r>
    </w:p>
    <w:p w14:paraId="2A50A8FE" w14:textId="5A86AE3D" w:rsidR="007F49CF" w:rsidRDefault="007F49CF" w:rsidP="007F49CF">
      <w:pPr>
        <w:tabs>
          <w:tab w:val="left" w:pos="284"/>
        </w:tabs>
        <w:jc w:val="both"/>
      </w:pPr>
      <w:r>
        <w:tab/>
      </w:r>
      <w:r>
        <w:tab/>
      </w:r>
      <w:r w:rsidRPr="002C0D59">
        <w:t>Централизованное теплоснабжение предусмот</w:t>
      </w:r>
      <w:r>
        <w:t xml:space="preserve">рено для существующей застройки. </w:t>
      </w:r>
      <w:r w:rsidRPr="002C0D59">
        <w:t xml:space="preserve">Под индивидуальным теплоснабжением понимается, в частности, печное отопление и теплоснабжение от индивидуальных (квартирных) котлов. </w:t>
      </w:r>
    </w:p>
    <w:p w14:paraId="736FEE97" w14:textId="0CCFB4B2" w:rsidR="007F49CF" w:rsidRDefault="007F49CF" w:rsidP="007F49CF">
      <w:pPr>
        <w:tabs>
          <w:tab w:val="left" w:pos="284"/>
        </w:tabs>
        <w:jc w:val="both"/>
      </w:pPr>
      <w:r>
        <w:tab/>
      </w:r>
      <w:r>
        <w:tab/>
      </w:r>
      <w:r w:rsidRPr="002C0D59">
        <w:t xml:space="preserve">По существующему состоянию системы теплоснабжения индивидуальное теплоснабжение применяется в индивидуальном малоэтажном жилищном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w:t>
      </w:r>
    </w:p>
    <w:p w14:paraId="142E9DDC" w14:textId="2C1312E8" w:rsidR="007F49CF" w:rsidRPr="002C0D59" w:rsidRDefault="007F49CF" w:rsidP="007F49CF">
      <w:pPr>
        <w:tabs>
          <w:tab w:val="left" w:pos="284"/>
        </w:tabs>
        <w:jc w:val="both"/>
      </w:pPr>
      <w:r>
        <w:tab/>
      </w:r>
      <w:r>
        <w:tab/>
      </w:r>
      <w:r w:rsidRPr="002C0D59">
        <w:t>Организация индивидуального теплоснабжения и поквартирного отопления в зоне действия источников тепловой энергии в процессе актуализации Схемы теплоснабжения признана нецелесообразной в связи с устойчивой и надёжной работой источников теплоснабжения.</w:t>
      </w:r>
    </w:p>
    <w:p w14:paraId="5B6AC481" w14:textId="65F59BF3" w:rsidR="007F49CF" w:rsidRPr="00745F2A" w:rsidRDefault="007F49CF" w:rsidP="007F49CF">
      <w:pPr>
        <w:tabs>
          <w:tab w:val="left" w:pos="284"/>
        </w:tabs>
        <w:jc w:val="both"/>
      </w:pPr>
      <w:r>
        <w:tab/>
      </w:r>
      <w:r>
        <w:tab/>
      </w:r>
      <w:r w:rsidR="00EF0AB7">
        <w:t>И</w:t>
      </w:r>
      <w:r>
        <w:t>зменение</w:t>
      </w:r>
      <w:r w:rsidRPr="00745F2A">
        <w:rPr>
          <w:spacing w:val="22"/>
        </w:rPr>
        <w:t xml:space="preserve"> </w:t>
      </w:r>
      <w:r w:rsidRPr="00745F2A">
        <w:t>существующей</w:t>
      </w:r>
      <w:r w:rsidRPr="00745F2A">
        <w:rPr>
          <w:spacing w:val="25"/>
        </w:rPr>
        <w:t xml:space="preserve"> </w:t>
      </w:r>
      <w:r w:rsidRPr="00745F2A">
        <w:t>системы</w:t>
      </w:r>
      <w:r w:rsidRPr="00745F2A">
        <w:rPr>
          <w:spacing w:val="31"/>
        </w:rPr>
        <w:t xml:space="preserve"> </w:t>
      </w:r>
      <w:r w:rsidRPr="00745F2A">
        <w:t>централизованного</w:t>
      </w:r>
      <w:r w:rsidRPr="00745F2A">
        <w:rPr>
          <w:spacing w:val="-2"/>
        </w:rPr>
        <w:t xml:space="preserve"> </w:t>
      </w:r>
      <w:r w:rsidRPr="00745F2A">
        <w:t>теплоснабжения</w:t>
      </w:r>
      <w:r>
        <w:t xml:space="preserve"> от котельной по ул. </w:t>
      </w:r>
      <w:r w:rsidR="002C0925">
        <w:t>Ленина</w:t>
      </w:r>
      <w:r>
        <w:t xml:space="preserve"> </w:t>
      </w:r>
      <w:r w:rsidR="00EF0AB7">
        <w:t>не предполагается</w:t>
      </w:r>
      <w:r w:rsidRPr="00745F2A">
        <w:t>.</w:t>
      </w:r>
    </w:p>
    <w:p w14:paraId="240B0FE8" w14:textId="613A867B" w:rsidR="007F49CF" w:rsidRDefault="007F49CF" w:rsidP="007F49CF">
      <w:pPr>
        <w:pStyle w:val="1"/>
        <w:numPr>
          <w:ilvl w:val="1"/>
          <w:numId w:val="1"/>
        </w:numPr>
      </w:pPr>
      <w:bookmarkStart w:id="251" w:name="_Toc138843275"/>
      <w:r>
        <w:t>О</w:t>
      </w:r>
      <w:r w:rsidRPr="007F49CF">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t>.</w:t>
      </w:r>
      <w:bookmarkEnd w:id="251"/>
    </w:p>
    <w:p w14:paraId="6EE4F93D" w14:textId="011CE977" w:rsidR="007F49CF" w:rsidRDefault="007F49CF" w:rsidP="007F49CF">
      <w:pPr>
        <w:ind w:left="360" w:firstLine="348"/>
        <w:jc w:val="both"/>
      </w:pPr>
      <w:r>
        <w:t xml:space="preserve">Источники тепловой энергии, работающие в режиме комбинированной выработки электрическое энергии, в </w:t>
      </w:r>
      <w:proofErr w:type="spellStart"/>
      <w:r w:rsidR="004E2AD7">
        <w:t>Заковряжинс</w:t>
      </w:r>
      <w:r>
        <w:t>ком</w:t>
      </w:r>
      <w:proofErr w:type="spellEnd"/>
      <w:r>
        <w:t xml:space="preserve"> сельсовете отсутствуют. </w:t>
      </w:r>
    </w:p>
    <w:p w14:paraId="734B24EC" w14:textId="292E3885" w:rsidR="007F49CF" w:rsidRDefault="007F49CF" w:rsidP="007F49CF">
      <w:pPr>
        <w:pStyle w:val="1"/>
        <w:numPr>
          <w:ilvl w:val="1"/>
          <w:numId w:val="1"/>
        </w:numPr>
      </w:pPr>
      <w:bookmarkStart w:id="252" w:name="_Toc138843276"/>
      <w:r>
        <w:t>А</w:t>
      </w:r>
      <w:r w:rsidRPr="007F49CF">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t>.</w:t>
      </w:r>
      <w:bookmarkEnd w:id="252"/>
    </w:p>
    <w:p w14:paraId="4A62F125" w14:textId="0BB16FBC" w:rsidR="007F49CF" w:rsidRDefault="007F49CF" w:rsidP="007F49CF">
      <w:pPr>
        <w:ind w:left="360" w:firstLine="348"/>
        <w:jc w:val="both"/>
      </w:pPr>
      <w:r>
        <w:t xml:space="preserve">Источники тепловой энергии, работающие в режиме комбинированной выработки электрическое энергии, в </w:t>
      </w:r>
      <w:proofErr w:type="spellStart"/>
      <w:r w:rsidR="004E2AD7">
        <w:t>Заковряжинс</w:t>
      </w:r>
      <w:r>
        <w:t>ком</w:t>
      </w:r>
      <w:proofErr w:type="spellEnd"/>
      <w:r>
        <w:t xml:space="preserve"> сельсовете отсутствуют. </w:t>
      </w:r>
    </w:p>
    <w:p w14:paraId="635837D6" w14:textId="020893A1" w:rsidR="007F49CF" w:rsidRDefault="007F49CF" w:rsidP="007F49CF">
      <w:pPr>
        <w:pStyle w:val="1"/>
        <w:numPr>
          <w:ilvl w:val="1"/>
          <w:numId w:val="1"/>
        </w:numPr>
      </w:pPr>
      <w:bookmarkStart w:id="253" w:name="_Toc138843277"/>
      <w:r>
        <w:t xml:space="preserve">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w:t>
      </w:r>
      <w:hyperlink r:id="rId17">
        <w:r>
          <w:rPr>
            <w:color w:val="0000FF"/>
          </w:rPr>
          <w:t>методическими указаниями</w:t>
        </w:r>
      </w:hyperlink>
      <w:r>
        <w:t xml:space="preserve"> по разработке схем теплоснабжения.</w:t>
      </w:r>
      <w:bookmarkEnd w:id="253"/>
      <w:r>
        <w:t xml:space="preserve"> </w:t>
      </w:r>
    </w:p>
    <w:p w14:paraId="1BE315F3" w14:textId="069A7C0A" w:rsidR="0016247D" w:rsidRDefault="0016247D" w:rsidP="0016247D">
      <w:pPr>
        <w:pStyle w:val="a4"/>
        <w:ind w:left="360" w:firstLine="348"/>
        <w:jc w:val="both"/>
      </w:pPr>
      <w:r>
        <w:t xml:space="preserve">Источники тепловой энергии, работающие в режиме комбинированной выработки электрическое энергии, в </w:t>
      </w:r>
      <w:proofErr w:type="spellStart"/>
      <w:r w:rsidR="004E2AD7">
        <w:t>Заковряжинс</w:t>
      </w:r>
      <w:r>
        <w:t>ком</w:t>
      </w:r>
      <w:proofErr w:type="spellEnd"/>
      <w:r>
        <w:t xml:space="preserve"> сельсовете отсутствуют. </w:t>
      </w:r>
    </w:p>
    <w:p w14:paraId="1E14363F" w14:textId="77777777" w:rsidR="0016247D" w:rsidRPr="0016247D" w:rsidRDefault="0016247D" w:rsidP="0016247D"/>
    <w:p w14:paraId="5FED0A23" w14:textId="236AA689" w:rsidR="0016247D" w:rsidRDefault="007F49CF" w:rsidP="0016247D">
      <w:pPr>
        <w:pStyle w:val="1"/>
        <w:numPr>
          <w:ilvl w:val="1"/>
          <w:numId w:val="1"/>
        </w:numPr>
      </w:pPr>
      <w:bookmarkStart w:id="254" w:name="_Toc138843278"/>
      <w:r>
        <w:t>О</w:t>
      </w:r>
      <w:r w:rsidRPr="007F49CF">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bookmarkEnd w:id="254"/>
      <w:r w:rsidRPr="007F49CF">
        <w:t xml:space="preserve"> </w:t>
      </w:r>
    </w:p>
    <w:p w14:paraId="4D8396BB" w14:textId="641C2B17" w:rsidR="0016247D" w:rsidRPr="0016247D" w:rsidRDefault="0016247D" w:rsidP="0016247D">
      <w:pPr>
        <w:ind w:left="360" w:firstLine="348"/>
        <w:jc w:val="both"/>
      </w:pPr>
      <w:r>
        <w:t>Строительство источников тепловой энергии, функционирующих в режиме комбинированной выработки электрической и тепловой энергии</w:t>
      </w:r>
      <w:r w:rsidR="00EF0AB7">
        <w:t>,</w:t>
      </w:r>
      <w:r>
        <w:t xml:space="preserve"> на период действия схемы теплоснабжения не планируется.</w:t>
      </w:r>
    </w:p>
    <w:p w14:paraId="6CEB8C29" w14:textId="24BBD215" w:rsidR="003B5E4D" w:rsidRDefault="003B5E4D" w:rsidP="00902C14">
      <w:pPr>
        <w:pStyle w:val="1"/>
        <w:numPr>
          <w:ilvl w:val="1"/>
          <w:numId w:val="1"/>
        </w:numPr>
        <w:tabs>
          <w:tab w:val="left" w:pos="284"/>
        </w:tabs>
      </w:pPr>
      <w:bookmarkStart w:id="255" w:name="_Toc135639471"/>
      <w:bookmarkStart w:id="256" w:name="_Toc138843279"/>
      <w: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255"/>
      <w:r w:rsidR="0016247D">
        <w:t>.</w:t>
      </w:r>
      <w:bookmarkEnd w:id="256"/>
    </w:p>
    <w:p w14:paraId="236CF662" w14:textId="4B69696E" w:rsidR="003B5E4D" w:rsidRPr="002C0D59" w:rsidRDefault="0016247D" w:rsidP="00902C14">
      <w:pPr>
        <w:tabs>
          <w:tab w:val="left" w:pos="284"/>
        </w:tabs>
        <w:jc w:val="both"/>
      </w:pPr>
      <w:r>
        <w:tab/>
      </w:r>
      <w:r>
        <w:tab/>
      </w:r>
      <w:r w:rsidR="003B5E4D">
        <w:t xml:space="preserve">Предложения по переоборудованию котельных в источники тепловой энергии, функционирующие в режиме комбинированной выработки электрической и тепловой энергии, отсутствуют. </w:t>
      </w:r>
      <w:r w:rsidR="003B5E4D" w:rsidRPr="002C0D59">
        <w:t xml:space="preserve">Учитывая отсутствие дефицита электрической мощности в районе размещения </w:t>
      </w:r>
      <w:proofErr w:type="spellStart"/>
      <w:r w:rsidR="004E2AD7">
        <w:t>Заковряжинс</w:t>
      </w:r>
      <w:r w:rsidR="003B5E4D">
        <w:t>кого</w:t>
      </w:r>
      <w:proofErr w:type="spellEnd"/>
      <w:r w:rsidR="003B5E4D">
        <w:t xml:space="preserve"> сельсовета</w:t>
      </w:r>
      <w:r w:rsidR="003B5E4D" w:rsidRPr="002C0D59">
        <w:t xml:space="preserve"> строительство нового источника комбинированной выработки электрической и тепловой энергии не предусматривается.</w:t>
      </w:r>
    </w:p>
    <w:p w14:paraId="2634E040" w14:textId="559B417F" w:rsidR="003B5E4D" w:rsidRDefault="003B5E4D" w:rsidP="00902C14">
      <w:pPr>
        <w:pStyle w:val="1"/>
        <w:numPr>
          <w:ilvl w:val="1"/>
          <w:numId w:val="1"/>
        </w:numPr>
        <w:tabs>
          <w:tab w:val="left" w:pos="284"/>
        </w:tabs>
      </w:pPr>
      <w:bookmarkStart w:id="257" w:name="_Toc135639472"/>
      <w:bookmarkStart w:id="258" w:name="_Toc138843280"/>
      <w:r>
        <w:t xml:space="preserve">Обоснование предлагаемых для </w:t>
      </w:r>
      <w:r w:rsidRPr="00D973BF">
        <w:t xml:space="preserve">реконструкции и (или) модернизации </w:t>
      </w:r>
      <w:r>
        <w:t>котельных с увеличением зоны их действия путём включения в неё зон действия существующих источников тепловой энергии</w:t>
      </w:r>
      <w:bookmarkEnd w:id="257"/>
      <w:r w:rsidR="0016247D">
        <w:t>.</w:t>
      </w:r>
      <w:bookmarkEnd w:id="258"/>
    </w:p>
    <w:p w14:paraId="41ED82D7" w14:textId="77777777" w:rsidR="00CC2765" w:rsidRDefault="003B5E4D" w:rsidP="00902C14">
      <w:pPr>
        <w:tabs>
          <w:tab w:val="left" w:pos="284"/>
        </w:tabs>
        <w:jc w:val="both"/>
      </w:pPr>
      <w:r>
        <w:t xml:space="preserve">Предложения по увеличению зон действия существующих источников тепловой энергии за счет переключения потребителей, отсутствуют. </w:t>
      </w:r>
    </w:p>
    <w:p w14:paraId="6C23FC17" w14:textId="2F88D2D6" w:rsidR="003B5E4D" w:rsidRDefault="009E2AF8" w:rsidP="00902C14">
      <w:pPr>
        <w:tabs>
          <w:tab w:val="left" w:pos="284"/>
        </w:tabs>
        <w:jc w:val="both"/>
      </w:pPr>
      <w:r>
        <w:tab/>
      </w:r>
      <w:r w:rsidR="003B5E4D" w:rsidRPr="002C0D59">
        <w:t xml:space="preserve">Анализ систем теплоснабжения (отсутствие ограничений по используемой тепловой мощности) </w:t>
      </w:r>
      <w:proofErr w:type="spellStart"/>
      <w:r w:rsidR="004E2AD7">
        <w:t>Заковряжинс</w:t>
      </w:r>
      <w:r w:rsidR="003B5E4D">
        <w:t>кого</w:t>
      </w:r>
      <w:proofErr w:type="spellEnd"/>
      <w:r w:rsidR="003B5E4D">
        <w:t xml:space="preserve"> сельсовета</w:t>
      </w:r>
      <w:r w:rsidR="003B5E4D" w:rsidRPr="002C0D59">
        <w:t xml:space="preserve"> показал, что необходимости в реконструкции существующих источников тепловой энергии в целях расширения их зоны действия нет.</w:t>
      </w:r>
    </w:p>
    <w:p w14:paraId="402C7995" w14:textId="05C18A6E" w:rsidR="0016247D" w:rsidRDefault="0016247D" w:rsidP="0016247D">
      <w:pPr>
        <w:pStyle w:val="1"/>
        <w:numPr>
          <w:ilvl w:val="1"/>
          <w:numId w:val="1"/>
        </w:numPr>
      </w:pPr>
      <w:bookmarkStart w:id="259" w:name="_Toc138843281"/>
      <w:r>
        <w:t>О</w:t>
      </w:r>
      <w:r w:rsidRPr="0016247D">
        <w:t>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t>.</w:t>
      </w:r>
      <w:bookmarkEnd w:id="259"/>
    </w:p>
    <w:p w14:paraId="12A602AE" w14:textId="24835835" w:rsidR="0016247D" w:rsidRDefault="0016247D" w:rsidP="00EF0AB7">
      <w:pPr>
        <w:jc w:val="both"/>
      </w:pPr>
      <w:r>
        <w:t xml:space="preserve">В связи с отсутствием на территории </w:t>
      </w:r>
      <w:proofErr w:type="spellStart"/>
      <w:r w:rsidR="004E2AD7">
        <w:t>Заковряжинс</w:t>
      </w:r>
      <w:r>
        <w:t>кого</w:t>
      </w:r>
      <w:proofErr w:type="spellEnd"/>
      <w:r>
        <w:t xml:space="preserve"> сельсовета источников тепловой энергии, функционирующих в режиме комбинированной выработки тепловой и электрической энергии, предложения по переводу котельной в пиковый режим работы отсутствуют. </w:t>
      </w:r>
    </w:p>
    <w:p w14:paraId="1DF1C8CB" w14:textId="5A8719BA" w:rsidR="0016247D" w:rsidRDefault="00A263F8" w:rsidP="00A263F8">
      <w:pPr>
        <w:pStyle w:val="1"/>
        <w:numPr>
          <w:ilvl w:val="1"/>
          <w:numId w:val="1"/>
        </w:numPr>
      </w:pPr>
      <w:bookmarkStart w:id="260" w:name="_Toc138843282"/>
      <w:r>
        <w:t>О</w:t>
      </w:r>
      <w:r w:rsidR="0016247D">
        <w:t>боснование предложений по расширению зон действия действующих источников тепловой энергии, функционирующих в режиме комбинированной выработки э</w:t>
      </w:r>
      <w:r>
        <w:t>лектрической и тепловой энергии.</w:t>
      </w:r>
      <w:bookmarkEnd w:id="260"/>
    </w:p>
    <w:p w14:paraId="5B2D098C" w14:textId="4D3B020E" w:rsidR="00A263F8" w:rsidRDefault="00A263F8" w:rsidP="00E66A05">
      <w:pPr>
        <w:ind w:firstLine="360"/>
        <w:jc w:val="both"/>
      </w:pPr>
      <w:r>
        <w:t xml:space="preserve">В связи с отсутствием на территории </w:t>
      </w:r>
      <w:proofErr w:type="spellStart"/>
      <w:r w:rsidR="004E2AD7">
        <w:t>Заковряжинс</w:t>
      </w:r>
      <w:r>
        <w:t>кого</w:t>
      </w:r>
      <w:proofErr w:type="spellEnd"/>
      <w:r>
        <w:t xml:space="preserve"> сельсовета источников тепловой энергии, функционирующих в режиме комбинированной выработки тепловой и электрической энергии, предложения отсутствуют. </w:t>
      </w:r>
    </w:p>
    <w:p w14:paraId="5FB0DA07" w14:textId="3642CE25" w:rsidR="0016247D" w:rsidRDefault="00E70C22" w:rsidP="00E70C22">
      <w:pPr>
        <w:pStyle w:val="1"/>
        <w:numPr>
          <w:ilvl w:val="1"/>
          <w:numId w:val="1"/>
        </w:numPr>
      </w:pPr>
      <w:bookmarkStart w:id="261" w:name="_Toc138843283"/>
      <w:r>
        <w:t>О</w:t>
      </w:r>
      <w:r w:rsidR="0016247D">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w:t>
      </w:r>
      <w:r w:rsidR="002B5973">
        <w:t>и.</w:t>
      </w:r>
      <w:bookmarkEnd w:id="261"/>
    </w:p>
    <w:p w14:paraId="26EE45A0" w14:textId="7987CD22" w:rsidR="0016247D" w:rsidRDefault="00EF0AB7" w:rsidP="002B5973">
      <w:pPr>
        <w:ind w:firstLine="360"/>
        <w:jc w:val="both"/>
      </w:pPr>
      <w:r>
        <w:t>Предложения по выводу в резерв и (или) выводу из эксплуатации котельных при передаче тепловых нагрузок на другие источники тепловой энергии отсутствуют.</w:t>
      </w:r>
    </w:p>
    <w:p w14:paraId="4F027E4F" w14:textId="77777777" w:rsidR="0065046B" w:rsidRPr="0016247D" w:rsidRDefault="0065046B" w:rsidP="002B5973">
      <w:pPr>
        <w:ind w:firstLine="360"/>
        <w:jc w:val="both"/>
      </w:pPr>
    </w:p>
    <w:p w14:paraId="3B8AF558" w14:textId="577527A4" w:rsidR="003B5E4D" w:rsidRDefault="003B5E4D" w:rsidP="00902C14">
      <w:pPr>
        <w:pStyle w:val="1"/>
        <w:numPr>
          <w:ilvl w:val="1"/>
          <w:numId w:val="1"/>
        </w:numPr>
        <w:tabs>
          <w:tab w:val="left" w:pos="284"/>
        </w:tabs>
      </w:pPr>
      <w:bookmarkStart w:id="262" w:name="_Toc135639473"/>
      <w:bookmarkStart w:id="263" w:name="_Toc138843284"/>
      <w:r>
        <w:t xml:space="preserve">Обоснование организации индивидуального теплоснабжения в зонах </w:t>
      </w:r>
      <w:r w:rsidRPr="0003735A">
        <w:t>застройки поселения малоэтажными</w:t>
      </w:r>
      <w:r>
        <w:t xml:space="preserve"> жилыми зданиями</w:t>
      </w:r>
      <w:bookmarkEnd w:id="262"/>
      <w:bookmarkEnd w:id="263"/>
    </w:p>
    <w:p w14:paraId="5CF2F587" w14:textId="77777777" w:rsidR="003B5E4D" w:rsidRPr="002C0D59" w:rsidRDefault="003B5E4D" w:rsidP="00902C14">
      <w:pPr>
        <w:tabs>
          <w:tab w:val="left" w:pos="284"/>
        </w:tabs>
        <w:jc w:val="both"/>
      </w:pPr>
      <w:bookmarkStart w:id="264" w:name="bookmark113"/>
      <w:r w:rsidRPr="002C0D59">
        <w:t>В перспективе зоны застройки малоэтажными жилыми зданиями (ниже 3 этажей) предлагается отапливать от индивидуальных газовых котлов.</w:t>
      </w:r>
    </w:p>
    <w:p w14:paraId="6FC21D99" w14:textId="77777777" w:rsidR="003B5E4D" w:rsidRDefault="003B5E4D" w:rsidP="00902C14">
      <w:pPr>
        <w:tabs>
          <w:tab w:val="left" w:pos="284"/>
        </w:tabs>
        <w:jc w:val="both"/>
      </w:pPr>
      <w:r w:rsidRPr="002C0D59">
        <w:t>Основанием для принятия такого решения является низкая плотность тепловой нагрузки в этих зонах, что приводит к существенному увеличению затрат и снижению эффективности централизованного теплоснабжения.</w:t>
      </w:r>
    </w:p>
    <w:p w14:paraId="04F66375" w14:textId="60AD486A" w:rsidR="003B5E4D" w:rsidRDefault="003B5E4D" w:rsidP="00902C14">
      <w:pPr>
        <w:tabs>
          <w:tab w:val="left" w:pos="284"/>
        </w:tabs>
        <w:jc w:val="both"/>
      </w:pPr>
      <w:r w:rsidRPr="00FD078E">
        <w:t>П</w:t>
      </w:r>
      <w:bookmarkEnd w:id="264"/>
      <w:r w:rsidRPr="00FD078E">
        <w:t xml:space="preserve">окрытие возможной перспективной тепловой нагрузки на окраинах </w:t>
      </w:r>
      <w:r>
        <w:t xml:space="preserve">села </w:t>
      </w:r>
      <w:proofErr w:type="spellStart"/>
      <w:r w:rsidR="004E2AD7">
        <w:t>Заковряжино</w:t>
      </w:r>
      <w:proofErr w:type="spellEnd"/>
      <w:r>
        <w:t xml:space="preserve"> </w:t>
      </w:r>
      <w:proofErr w:type="spellStart"/>
      <w:r w:rsidR="004E2AD7">
        <w:t>Заковряжинс</w:t>
      </w:r>
      <w:r>
        <w:t>кого</w:t>
      </w:r>
      <w:proofErr w:type="spellEnd"/>
      <w:r>
        <w:t xml:space="preserve"> сельсовета</w:t>
      </w:r>
      <w:r w:rsidRPr="00FD078E">
        <w:t>, где расположена малоэтажная застройка, не обеспеченной тепловой мощностью, планируется индивидуальным теплоснабжением, так как эти зоны на расчетный период не планируется отапливать от централизованных систем.</w:t>
      </w:r>
    </w:p>
    <w:p w14:paraId="7B523021" w14:textId="6D7D3E4A" w:rsidR="003B5E4D" w:rsidRDefault="003B5E4D" w:rsidP="00902C14">
      <w:pPr>
        <w:pStyle w:val="1"/>
        <w:numPr>
          <w:ilvl w:val="1"/>
          <w:numId w:val="1"/>
        </w:numPr>
        <w:tabs>
          <w:tab w:val="left" w:pos="284"/>
        </w:tabs>
      </w:pPr>
      <w:bookmarkStart w:id="265" w:name="_Toc135639474"/>
      <w:bookmarkStart w:id="266" w:name="_Toc138843285"/>
      <w:r>
        <w:t xml:space="preserve">Обоснование перспективных балансов производства и потребления тепловой мощности источников тепловой энергии и теплоносителя и присоединённой тепловой нагрузки в каждой из систем </w:t>
      </w:r>
      <w:r w:rsidRPr="0003735A">
        <w:t>теплоснабжения поселения</w:t>
      </w:r>
      <w:bookmarkEnd w:id="265"/>
      <w:r w:rsidR="00E66A05">
        <w:t>.</w:t>
      </w:r>
      <w:bookmarkEnd w:id="266"/>
    </w:p>
    <w:p w14:paraId="1B0D5DC6" w14:textId="6FAA8500" w:rsidR="003B5E4D" w:rsidRDefault="003B5E4D" w:rsidP="00902C14">
      <w:pPr>
        <w:tabs>
          <w:tab w:val="left" w:pos="284"/>
        </w:tabs>
        <w:jc w:val="both"/>
      </w:pPr>
      <w:r w:rsidRPr="002C0D59">
        <w:t xml:space="preserve">Перспективные балансы тепловой мощности источников тепловой энергии и присоединенной тепловой нагрузки в </w:t>
      </w:r>
      <w:r>
        <w:t xml:space="preserve">системы теплоснабжения </w:t>
      </w:r>
      <w:proofErr w:type="spellStart"/>
      <w:r w:rsidR="004E2AD7">
        <w:t>Заковряжинс</w:t>
      </w:r>
      <w:r>
        <w:t>кого</w:t>
      </w:r>
      <w:proofErr w:type="spellEnd"/>
      <w:r>
        <w:t xml:space="preserve"> сельсовета</w:t>
      </w:r>
      <w:r w:rsidRPr="002C0D59">
        <w:t xml:space="preserve"> </w:t>
      </w:r>
      <w:r>
        <w:t xml:space="preserve">представлены в </w:t>
      </w:r>
      <w:r w:rsidR="00E66A05">
        <w:t>таблице ниже.</w:t>
      </w:r>
    </w:p>
    <w:p w14:paraId="04B04C75" w14:textId="278DD8E6" w:rsidR="007614A9" w:rsidRDefault="007614A9" w:rsidP="007614A9">
      <w:pPr>
        <w:pStyle w:val="afa"/>
        <w:rPr>
          <w:lang w:val="ru-RU"/>
        </w:rPr>
      </w:pPr>
      <w:bookmarkStart w:id="267" w:name="_Toc138260582"/>
      <w:r>
        <w:rPr>
          <w:lang w:val="ru-RU"/>
        </w:rPr>
        <w:t xml:space="preserve">Таблица </w:t>
      </w:r>
      <w:r w:rsidR="00064A4C">
        <w:rPr>
          <w:lang w:val="ru-RU"/>
        </w:rPr>
        <w:t>28</w:t>
      </w:r>
      <w:r w:rsidR="00545317">
        <w:rPr>
          <w:lang w:val="ru-RU"/>
        </w:rPr>
        <w:t>.</w:t>
      </w:r>
      <w:r>
        <w:rPr>
          <w:lang w:val="ru-RU"/>
        </w:rPr>
        <w:t xml:space="preserve"> Перспективные балансы тепловой мощности источников тепловой энергии и присоединенной тепловой нагрузки в системе теплоснабжения </w:t>
      </w:r>
      <w:proofErr w:type="spellStart"/>
      <w:r w:rsidR="004E2AD7">
        <w:rPr>
          <w:lang w:val="ru-RU"/>
        </w:rPr>
        <w:t>Заковряжинс</w:t>
      </w:r>
      <w:r>
        <w:rPr>
          <w:lang w:val="ru-RU"/>
        </w:rPr>
        <w:t>кого</w:t>
      </w:r>
      <w:proofErr w:type="spellEnd"/>
      <w:r>
        <w:rPr>
          <w:lang w:val="ru-RU"/>
        </w:rPr>
        <w:t xml:space="preserve"> сельсовета.</w:t>
      </w:r>
      <w:bookmarkEnd w:id="267"/>
    </w:p>
    <w:tbl>
      <w:tblPr>
        <w:tblW w:w="9932" w:type="dxa"/>
        <w:tblInd w:w="-10" w:type="dxa"/>
        <w:tblLook w:val="04A0" w:firstRow="1" w:lastRow="0" w:firstColumn="1" w:lastColumn="0" w:noHBand="0" w:noVBand="1"/>
      </w:tblPr>
      <w:tblGrid>
        <w:gridCol w:w="616"/>
        <w:gridCol w:w="2309"/>
        <w:gridCol w:w="774"/>
        <w:gridCol w:w="566"/>
        <w:gridCol w:w="566"/>
        <w:gridCol w:w="566"/>
        <w:gridCol w:w="566"/>
        <w:gridCol w:w="566"/>
        <w:gridCol w:w="566"/>
        <w:gridCol w:w="566"/>
        <w:gridCol w:w="566"/>
        <w:gridCol w:w="566"/>
        <w:gridCol w:w="566"/>
        <w:gridCol w:w="566"/>
        <w:gridCol w:w="7"/>
      </w:tblGrid>
      <w:tr w:rsidR="007B37C5" w:rsidRPr="007B37C5" w14:paraId="485C9C90" w14:textId="77777777" w:rsidTr="006276CD">
        <w:trPr>
          <w:gridAfter w:val="1"/>
          <w:wAfter w:w="7" w:type="dxa"/>
          <w:cantSplit/>
          <w:trHeight w:val="199"/>
        </w:trPr>
        <w:tc>
          <w:tcPr>
            <w:tcW w:w="61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9744A37"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 п/п</w:t>
            </w:r>
          </w:p>
        </w:tc>
        <w:tc>
          <w:tcPr>
            <w:tcW w:w="2309" w:type="dxa"/>
            <w:tcBorders>
              <w:top w:val="single" w:sz="8" w:space="0" w:color="auto"/>
              <w:left w:val="nil"/>
              <w:bottom w:val="single" w:sz="8" w:space="0" w:color="auto"/>
              <w:right w:val="single" w:sz="8" w:space="0" w:color="auto"/>
            </w:tcBorders>
            <w:shd w:val="clear" w:color="auto" w:fill="auto"/>
            <w:vAlign w:val="center"/>
            <w:hideMark/>
          </w:tcPr>
          <w:p w14:paraId="1D4FEEBC"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Наименование</w:t>
            </w:r>
          </w:p>
        </w:tc>
        <w:tc>
          <w:tcPr>
            <w:tcW w:w="774" w:type="dxa"/>
            <w:tcBorders>
              <w:top w:val="single" w:sz="8" w:space="0" w:color="auto"/>
              <w:left w:val="nil"/>
              <w:bottom w:val="single" w:sz="8" w:space="0" w:color="auto"/>
              <w:right w:val="single" w:sz="8" w:space="0" w:color="auto"/>
            </w:tcBorders>
            <w:shd w:val="clear" w:color="auto" w:fill="auto"/>
            <w:vAlign w:val="center"/>
            <w:hideMark/>
          </w:tcPr>
          <w:p w14:paraId="1E86521A"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Ед. изм.</w:t>
            </w:r>
          </w:p>
        </w:tc>
        <w:tc>
          <w:tcPr>
            <w:tcW w:w="566"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220884F1" w14:textId="0EADD9CA"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202</w:t>
            </w:r>
            <w:r w:rsidR="006266E0">
              <w:rPr>
                <w:rFonts w:eastAsia="Times New Roman" w:cs="Times New Roman"/>
                <w:color w:val="000000"/>
                <w:sz w:val="20"/>
                <w:szCs w:val="20"/>
                <w:lang w:eastAsia="ru-RU"/>
              </w:rPr>
              <w:t>3</w:t>
            </w:r>
          </w:p>
        </w:tc>
        <w:tc>
          <w:tcPr>
            <w:tcW w:w="566"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3BE0CEB1" w14:textId="69D2D2AE" w:rsidR="007B37C5" w:rsidRPr="007B37C5" w:rsidRDefault="006266E0" w:rsidP="007B37C5">
            <w:pPr>
              <w:spacing w:after="0" w:line="240" w:lineRule="auto"/>
              <w:jc w:val="both"/>
              <w:rPr>
                <w:rFonts w:eastAsia="Times New Roman" w:cs="Times New Roman"/>
                <w:color w:val="000000"/>
                <w:sz w:val="20"/>
                <w:szCs w:val="20"/>
                <w:lang w:eastAsia="ru-RU"/>
              </w:rPr>
            </w:pPr>
            <w:r>
              <w:rPr>
                <w:rFonts w:eastAsia="Times New Roman" w:cs="Times New Roman"/>
                <w:color w:val="000000"/>
                <w:sz w:val="20"/>
                <w:szCs w:val="20"/>
                <w:lang w:eastAsia="ru-RU"/>
              </w:rPr>
              <w:t>2024</w:t>
            </w:r>
          </w:p>
        </w:tc>
        <w:tc>
          <w:tcPr>
            <w:tcW w:w="566"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3A663E88" w14:textId="2B3C2503"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202</w:t>
            </w:r>
            <w:r w:rsidR="006266E0">
              <w:rPr>
                <w:rFonts w:eastAsia="Times New Roman" w:cs="Times New Roman"/>
                <w:color w:val="000000"/>
                <w:sz w:val="20"/>
                <w:szCs w:val="20"/>
                <w:lang w:eastAsia="ru-RU"/>
              </w:rPr>
              <w:t>5</w:t>
            </w:r>
          </w:p>
        </w:tc>
        <w:tc>
          <w:tcPr>
            <w:tcW w:w="566"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7F79C643" w14:textId="5D446038"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202</w:t>
            </w:r>
            <w:r w:rsidR="006266E0">
              <w:rPr>
                <w:rFonts w:eastAsia="Times New Roman" w:cs="Times New Roman"/>
                <w:color w:val="000000"/>
                <w:sz w:val="20"/>
                <w:szCs w:val="20"/>
                <w:lang w:eastAsia="ru-RU"/>
              </w:rPr>
              <w:t>6</w:t>
            </w:r>
          </w:p>
        </w:tc>
        <w:tc>
          <w:tcPr>
            <w:tcW w:w="566"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7DB7F6E4" w14:textId="6E04C8F4"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202</w:t>
            </w:r>
            <w:r w:rsidR="006266E0">
              <w:rPr>
                <w:rFonts w:eastAsia="Times New Roman" w:cs="Times New Roman"/>
                <w:color w:val="000000"/>
                <w:sz w:val="20"/>
                <w:szCs w:val="20"/>
                <w:lang w:eastAsia="ru-RU"/>
              </w:rPr>
              <w:t>7</w:t>
            </w:r>
          </w:p>
        </w:tc>
        <w:tc>
          <w:tcPr>
            <w:tcW w:w="566"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15878117" w14:textId="740C80DB"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202</w:t>
            </w:r>
            <w:r w:rsidR="006266E0">
              <w:rPr>
                <w:rFonts w:eastAsia="Times New Roman" w:cs="Times New Roman"/>
                <w:color w:val="000000"/>
                <w:sz w:val="20"/>
                <w:szCs w:val="20"/>
                <w:lang w:eastAsia="ru-RU"/>
              </w:rPr>
              <w:t>8</w:t>
            </w:r>
          </w:p>
        </w:tc>
        <w:tc>
          <w:tcPr>
            <w:tcW w:w="566"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0A70175D" w14:textId="216A48E6"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202</w:t>
            </w:r>
            <w:r w:rsidR="006266E0">
              <w:rPr>
                <w:rFonts w:eastAsia="Times New Roman" w:cs="Times New Roman"/>
                <w:color w:val="000000"/>
                <w:sz w:val="20"/>
                <w:szCs w:val="20"/>
                <w:lang w:eastAsia="ru-RU"/>
              </w:rPr>
              <w:t>9</w:t>
            </w:r>
          </w:p>
        </w:tc>
        <w:tc>
          <w:tcPr>
            <w:tcW w:w="566"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093D139E" w14:textId="34B862F6"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20</w:t>
            </w:r>
            <w:r w:rsidR="006266E0">
              <w:rPr>
                <w:rFonts w:eastAsia="Times New Roman" w:cs="Times New Roman"/>
                <w:color w:val="000000"/>
                <w:sz w:val="20"/>
                <w:szCs w:val="20"/>
                <w:lang w:eastAsia="ru-RU"/>
              </w:rPr>
              <w:t>30</w:t>
            </w:r>
          </w:p>
        </w:tc>
        <w:tc>
          <w:tcPr>
            <w:tcW w:w="566"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07265D28" w14:textId="7EB563B6"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203</w:t>
            </w:r>
            <w:r w:rsidR="006266E0">
              <w:rPr>
                <w:rFonts w:eastAsia="Times New Roman" w:cs="Times New Roman"/>
                <w:color w:val="000000"/>
                <w:sz w:val="20"/>
                <w:szCs w:val="20"/>
                <w:lang w:eastAsia="ru-RU"/>
              </w:rPr>
              <w:t>1</w:t>
            </w:r>
          </w:p>
        </w:tc>
        <w:tc>
          <w:tcPr>
            <w:tcW w:w="566"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65D08951" w14:textId="33504A9D"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203</w:t>
            </w:r>
            <w:r w:rsidR="006266E0">
              <w:rPr>
                <w:rFonts w:eastAsia="Times New Roman" w:cs="Times New Roman"/>
                <w:color w:val="000000"/>
                <w:sz w:val="20"/>
                <w:szCs w:val="20"/>
                <w:lang w:eastAsia="ru-RU"/>
              </w:rPr>
              <w:t>2</w:t>
            </w:r>
          </w:p>
        </w:tc>
        <w:tc>
          <w:tcPr>
            <w:tcW w:w="566" w:type="dxa"/>
            <w:tcBorders>
              <w:top w:val="single" w:sz="8" w:space="0" w:color="auto"/>
              <w:left w:val="nil"/>
              <w:bottom w:val="single" w:sz="8" w:space="0" w:color="auto"/>
              <w:right w:val="single" w:sz="8" w:space="0" w:color="auto"/>
            </w:tcBorders>
            <w:shd w:val="clear" w:color="auto" w:fill="auto"/>
            <w:noWrap/>
            <w:textDirection w:val="btLr"/>
            <w:vAlign w:val="center"/>
            <w:hideMark/>
          </w:tcPr>
          <w:p w14:paraId="0C30D4B3" w14:textId="22771263"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203</w:t>
            </w:r>
            <w:r w:rsidR="006266E0">
              <w:rPr>
                <w:rFonts w:eastAsia="Times New Roman" w:cs="Times New Roman"/>
                <w:color w:val="000000"/>
                <w:sz w:val="20"/>
                <w:szCs w:val="20"/>
                <w:lang w:eastAsia="ru-RU"/>
              </w:rPr>
              <w:t>3</w:t>
            </w:r>
          </w:p>
        </w:tc>
      </w:tr>
      <w:tr w:rsidR="007B37C5" w:rsidRPr="007B37C5" w14:paraId="5B5B38FC" w14:textId="77777777" w:rsidTr="006276CD">
        <w:trPr>
          <w:trHeight w:val="130"/>
        </w:trPr>
        <w:tc>
          <w:tcPr>
            <w:tcW w:w="616" w:type="dxa"/>
            <w:tcBorders>
              <w:top w:val="nil"/>
              <w:left w:val="single" w:sz="8" w:space="0" w:color="auto"/>
              <w:bottom w:val="single" w:sz="8" w:space="0" w:color="auto"/>
              <w:right w:val="single" w:sz="8" w:space="0" w:color="auto"/>
            </w:tcBorders>
            <w:shd w:val="clear" w:color="auto" w:fill="auto"/>
            <w:vAlign w:val="center"/>
            <w:hideMark/>
          </w:tcPr>
          <w:p w14:paraId="23EF095F"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1.</w:t>
            </w:r>
          </w:p>
        </w:tc>
        <w:tc>
          <w:tcPr>
            <w:tcW w:w="9316" w:type="dxa"/>
            <w:gridSpan w:val="14"/>
            <w:tcBorders>
              <w:top w:val="single" w:sz="8" w:space="0" w:color="auto"/>
              <w:left w:val="nil"/>
              <w:bottom w:val="single" w:sz="8" w:space="0" w:color="auto"/>
              <w:right w:val="single" w:sz="8" w:space="0" w:color="000000"/>
            </w:tcBorders>
            <w:shd w:val="clear" w:color="auto" w:fill="auto"/>
            <w:vAlign w:val="center"/>
            <w:hideMark/>
          </w:tcPr>
          <w:p w14:paraId="244738D0" w14:textId="77777777" w:rsidR="007B37C5" w:rsidRPr="007B37C5" w:rsidRDefault="007B37C5" w:rsidP="007B37C5">
            <w:pPr>
              <w:spacing w:after="0" w:line="240" w:lineRule="auto"/>
              <w:jc w:val="center"/>
              <w:rPr>
                <w:rFonts w:eastAsia="Times New Roman" w:cs="Times New Roman"/>
                <w:color w:val="000000"/>
                <w:sz w:val="20"/>
                <w:szCs w:val="20"/>
                <w:lang w:eastAsia="ru-RU"/>
              </w:rPr>
            </w:pPr>
            <w:r w:rsidRPr="007B37C5">
              <w:rPr>
                <w:rFonts w:eastAsia="Times New Roman" w:cs="Times New Roman"/>
                <w:color w:val="000000"/>
                <w:sz w:val="20"/>
                <w:szCs w:val="20"/>
                <w:lang w:eastAsia="ru-RU"/>
              </w:rPr>
              <w:t>Угольная котельная по ул. Ленина</w:t>
            </w:r>
          </w:p>
        </w:tc>
      </w:tr>
      <w:tr w:rsidR="007B37C5" w:rsidRPr="007B37C5" w14:paraId="6652D30E" w14:textId="77777777" w:rsidTr="006276CD">
        <w:trPr>
          <w:gridAfter w:val="1"/>
          <w:wAfter w:w="7" w:type="dxa"/>
          <w:trHeight w:val="218"/>
        </w:trPr>
        <w:tc>
          <w:tcPr>
            <w:tcW w:w="616" w:type="dxa"/>
            <w:tcBorders>
              <w:top w:val="nil"/>
              <w:left w:val="single" w:sz="8" w:space="0" w:color="auto"/>
              <w:bottom w:val="single" w:sz="8" w:space="0" w:color="auto"/>
              <w:right w:val="single" w:sz="8" w:space="0" w:color="auto"/>
            </w:tcBorders>
            <w:shd w:val="clear" w:color="auto" w:fill="auto"/>
            <w:vAlign w:val="center"/>
            <w:hideMark/>
          </w:tcPr>
          <w:p w14:paraId="55A608F1"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 1.1</w:t>
            </w:r>
          </w:p>
        </w:tc>
        <w:tc>
          <w:tcPr>
            <w:tcW w:w="2309" w:type="dxa"/>
            <w:tcBorders>
              <w:top w:val="nil"/>
              <w:left w:val="nil"/>
              <w:bottom w:val="single" w:sz="8" w:space="0" w:color="auto"/>
              <w:right w:val="single" w:sz="8" w:space="0" w:color="auto"/>
            </w:tcBorders>
            <w:shd w:val="clear" w:color="auto" w:fill="auto"/>
            <w:vAlign w:val="center"/>
            <w:hideMark/>
          </w:tcPr>
          <w:p w14:paraId="5DB1E6E2"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Установленная мощность</w:t>
            </w:r>
          </w:p>
        </w:tc>
        <w:tc>
          <w:tcPr>
            <w:tcW w:w="774" w:type="dxa"/>
            <w:tcBorders>
              <w:top w:val="nil"/>
              <w:left w:val="nil"/>
              <w:bottom w:val="single" w:sz="8" w:space="0" w:color="auto"/>
              <w:right w:val="single" w:sz="8" w:space="0" w:color="auto"/>
            </w:tcBorders>
            <w:shd w:val="clear" w:color="auto" w:fill="auto"/>
            <w:vAlign w:val="center"/>
            <w:hideMark/>
          </w:tcPr>
          <w:p w14:paraId="0CF34412"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Гкал/ч</w:t>
            </w:r>
          </w:p>
        </w:tc>
        <w:tc>
          <w:tcPr>
            <w:tcW w:w="566" w:type="dxa"/>
            <w:tcBorders>
              <w:top w:val="nil"/>
              <w:left w:val="nil"/>
              <w:bottom w:val="single" w:sz="8" w:space="0" w:color="auto"/>
              <w:right w:val="single" w:sz="8" w:space="0" w:color="auto"/>
            </w:tcBorders>
            <w:shd w:val="clear" w:color="auto" w:fill="auto"/>
            <w:noWrap/>
            <w:vAlign w:val="center"/>
            <w:hideMark/>
          </w:tcPr>
          <w:p w14:paraId="6B872374"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3A680CD5"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44C10C3D"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3CFF573A"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2AC22875"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7596E8EB"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39726619"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74C3A81E"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11157B57"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00297693"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51B6A132"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r>
      <w:tr w:rsidR="007B37C5" w:rsidRPr="007B37C5" w14:paraId="0DDF8D92" w14:textId="77777777" w:rsidTr="006276CD">
        <w:trPr>
          <w:gridAfter w:val="1"/>
          <w:wAfter w:w="7" w:type="dxa"/>
          <w:trHeight w:val="218"/>
        </w:trPr>
        <w:tc>
          <w:tcPr>
            <w:tcW w:w="616" w:type="dxa"/>
            <w:tcBorders>
              <w:top w:val="nil"/>
              <w:left w:val="single" w:sz="8" w:space="0" w:color="auto"/>
              <w:bottom w:val="single" w:sz="8" w:space="0" w:color="auto"/>
              <w:right w:val="single" w:sz="8" w:space="0" w:color="auto"/>
            </w:tcBorders>
            <w:shd w:val="clear" w:color="auto" w:fill="auto"/>
            <w:vAlign w:val="center"/>
            <w:hideMark/>
          </w:tcPr>
          <w:p w14:paraId="1277AAC9"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 1.2</w:t>
            </w:r>
          </w:p>
        </w:tc>
        <w:tc>
          <w:tcPr>
            <w:tcW w:w="2309" w:type="dxa"/>
            <w:tcBorders>
              <w:top w:val="nil"/>
              <w:left w:val="nil"/>
              <w:bottom w:val="single" w:sz="8" w:space="0" w:color="auto"/>
              <w:right w:val="single" w:sz="8" w:space="0" w:color="auto"/>
            </w:tcBorders>
            <w:shd w:val="clear" w:color="auto" w:fill="auto"/>
            <w:vAlign w:val="center"/>
            <w:hideMark/>
          </w:tcPr>
          <w:p w14:paraId="13DFADAD"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Ограничение тепловой мощности</w:t>
            </w:r>
          </w:p>
        </w:tc>
        <w:tc>
          <w:tcPr>
            <w:tcW w:w="774" w:type="dxa"/>
            <w:tcBorders>
              <w:top w:val="nil"/>
              <w:left w:val="nil"/>
              <w:bottom w:val="single" w:sz="8" w:space="0" w:color="auto"/>
              <w:right w:val="single" w:sz="8" w:space="0" w:color="auto"/>
            </w:tcBorders>
            <w:shd w:val="clear" w:color="auto" w:fill="auto"/>
            <w:vAlign w:val="center"/>
            <w:hideMark/>
          </w:tcPr>
          <w:p w14:paraId="0716725C"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Гкал/ч</w:t>
            </w:r>
          </w:p>
        </w:tc>
        <w:tc>
          <w:tcPr>
            <w:tcW w:w="566" w:type="dxa"/>
            <w:tcBorders>
              <w:top w:val="nil"/>
              <w:left w:val="nil"/>
              <w:bottom w:val="single" w:sz="8" w:space="0" w:color="auto"/>
              <w:right w:val="single" w:sz="8" w:space="0" w:color="auto"/>
            </w:tcBorders>
            <w:shd w:val="clear" w:color="auto" w:fill="auto"/>
            <w:noWrap/>
            <w:vAlign w:val="center"/>
            <w:hideMark/>
          </w:tcPr>
          <w:p w14:paraId="032DE2DB"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12649E37"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39164F5E"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27EF9A26"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2DF964D8"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539E7F6B"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028B1A9F"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2D88E4B5"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77BACE44"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548807BB"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019D62AF"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r>
      <w:tr w:rsidR="007B37C5" w:rsidRPr="007B37C5" w14:paraId="6B4A7FC8" w14:textId="77777777" w:rsidTr="006276CD">
        <w:trPr>
          <w:gridAfter w:val="1"/>
          <w:wAfter w:w="7" w:type="dxa"/>
          <w:trHeight w:val="218"/>
        </w:trPr>
        <w:tc>
          <w:tcPr>
            <w:tcW w:w="616" w:type="dxa"/>
            <w:tcBorders>
              <w:top w:val="nil"/>
              <w:left w:val="single" w:sz="8" w:space="0" w:color="auto"/>
              <w:bottom w:val="single" w:sz="8" w:space="0" w:color="auto"/>
              <w:right w:val="single" w:sz="8" w:space="0" w:color="auto"/>
            </w:tcBorders>
            <w:shd w:val="clear" w:color="auto" w:fill="auto"/>
            <w:vAlign w:val="center"/>
            <w:hideMark/>
          </w:tcPr>
          <w:p w14:paraId="5446E425"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 1.3</w:t>
            </w:r>
          </w:p>
        </w:tc>
        <w:tc>
          <w:tcPr>
            <w:tcW w:w="2309" w:type="dxa"/>
            <w:tcBorders>
              <w:top w:val="nil"/>
              <w:left w:val="nil"/>
              <w:bottom w:val="single" w:sz="8" w:space="0" w:color="auto"/>
              <w:right w:val="single" w:sz="8" w:space="0" w:color="auto"/>
            </w:tcBorders>
            <w:shd w:val="clear" w:color="auto" w:fill="auto"/>
            <w:vAlign w:val="center"/>
            <w:hideMark/>
          </w:tcPr>
          <w:p w14:paraId="3EAB3712"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Располагаемая мощность</w:t>
            </w:r>
          </w:p>
        </w:tc>
        <w:tc>
          <w:tcPr>
            <w:tcW w:w="774" w:type="dxa"/>
            <w:tcBorders>
              <w:top w:val="nil"/>
              <w:left w:val="nil"/>
              <w:bottom w:val="single" w:sz="8" w:space="0" w:color="auto"/>
              <w:right w:val="single" w:sz="8" w:space="0" w:color="auto"/>
            </w:tcBorders>
            <w:shd w:val="clear" w:color="auto" w:fill="auto"/>
            <w:vAlign w:val="center"/>
            <w:hideMark/>
          </w:tcPr>
          <w:p w14:paraId="496C849B"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Гкал/ч</w:t>
            </w:r>
          </w:p>
        </w:tc>
        <w:tc>
          <w:tcPr>
            <w:tcW w:w="566" w:type="dxa"/>
            <w:tcBorders>
              <w:top w:val="nil"/>
              <w:left w:val="nil"/>
              <w:bottom w:val="single" w:sz="8" w:space="0" w:color="auto"/>
              <w:right w:val="single" w:sz="8" w:space="0" w:color="auto"/>
            </w:tcBorders>
            <w:shd w:val="clear" w:color="auto" w:fill="auto"/>
            <w:noWrap/>
            <w:vAlign w:val="center"/>
            <w:hideMark/>
          </w:tcPr>
          <w:p w14:paraId="63280AB1"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122F2715"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35FB10FE"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7BC7BB3C"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3866DA45"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5CD04B14"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3DDD1914"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6617F3CC"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3FF0C9A7"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1374DEC4"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0592C98B"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r>
      <w:tr w:rsidR="007B37C5" w:rsidRPr="007B37C5" w14:paraId="10502E0E" w14:textId="77777777" w:rsidTr="006276CD">
        <w:trPr>
          <w:gridAfter w:val="1"/>
          <w:wAfter w:w="7" w:type="dxa"/>
          <w:trHeight w:val="324"/>
        </w:trPr>
        <w:tc>
          <w:tcPr>
            <w:tcW w:w="616" w:type="dxa"/>
            <w:tcBorders>
              <w:top w:val="nil"/>
              <w:left w:val="single" w:sz="8" w:space="0" w:color="auto"/>
              <w:bottom w:val="single" w:sz="8" w:space="0" w:color="auto"/>
              <w:right w:val="single" w:sz="8" w:space="0" w:color="auto"/>
            </w:tcBorders>
            <w:shd w:val="clear" w:color="auto" w:fill="auto"/>
            <w:vAlign w:val="center"/>
            <w:hideMark/>
          </w:tcPr>
          <w:p w14:paraId="241514E4"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 1.4</w:t>
            </w:r>
          </w:p>
        </w:tc>
        <w:tc>
          <w:tcPr>
            <w:tcW w:w="2309" w:type="dxa"/>
            <w:tcBorders>
              <w:top w:val="nil"/>
              <w:left w:val="nil"/>
              <w:bottom w:val="single" w:sz="8" w:space="0" w:color="auto"/>
              <w:right w:val="single" w:sz="8" w:space="0" w:color="auto"/>
            </w:tcBorders>
            <w:shd w:val="clear" w:color="auto" w:fill="auto"/>
            <w:vAlign w:val="center"/>
            <w:hideMark/>
          </w:tcPr>
          <w:p w14:paraId="57CF44C5"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Собственные производственные и хозяйственные нужды</w:t>
            </w:r>
          </w:p>
        </w:tc>
        <w:tc>
          <w:tcPr>
            <w:tcW w:w="774" w:type="dxa"/>
            <w:tcBorders>
              <w:top w:val="nil"/>
              <w:left w:val="nil"/>
              <w:bottom w:val="single" w:sz="8" w:space="0" w:color="auto"/>
              <w:right w:val="single" w:sz="8" w:space="0" w:color="auto"/>
            </w:tcBorders>
            <w:shd w:val="clear" w:color="auto" w:fill="auto"/>
            <w:vAlign w:val="center"/>
            <w:hideMark/>
          </w:tcPr>
          <w:p w14:paraId="458E2085"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Гкал/ч</w:t>
            </w:r>
          </w:p>
        </w:tc>
        <w:tc>
          <w:tcPr>
            <w:tcW w:w="566" w:type="dxa"/>
            <w:tcBorders>
              <w:top w:val="nil"/>
              <w:left w:val="nil"/>
              <w:bottom w:val="single" w:sz="8" w:space="0" w:color="auto"/>
              <w:right w:val="single" w:sz="8" w:space="0" w:color="auto"/>
            </w:tcBorders>
            <w:shd w:val="clear" w:color="auto" w:fill="auto"/>
            <w:noWrap/>
            <w:vAlign w:val="center"/>
            <w:hideMark/>
          </w:tcPr>
          <w:p w14:paraId="788257D1"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3B6FF466"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50FFB01D"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7C14382D"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2EBC08EA"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7EAEC881"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124EF25B"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79B43957"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1208A5DC"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70CFA815"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c>
          <w:tcPr>
            <w:tcW w:w="566" w:type="dxa"/>
            <w:tcBorders>
              <w:top w:val="nil"/>
              <w:left w:val="nil"/>
              <w:bottom w:val="single" w:sz="8" w:space="0" w:color="auto"/>
              <w:right w:val="single" w:sz="8" w:space="0" w:color="auto"/>
            </w:tcBorders>
            <w:shd w:val="clear" w:color="auto" w:fill="auto"/>
            <w:noWrap/>
            <w:vAlign w:val="center"/>
            <w:hideMark/>
          </w:tcPr>
          <w:p w14:paraId="6970328D"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0</w:t>
            </w:r>
          </w:p>
        </w:tc>
      </w:tr>
      <w:tr w:rsidR="007B37C5" w:rsidRPr="007B37C5" w14:paraId="71F6990E" w14:textId="77777777" w:rsidTr="006276CD">
        <w:trPr>
          <w:gridAfter w:val="1"/>
          <w:wAfter w:w="7" w:type="dxa"/>
          <w:trHeight w:val="218"/>
        </w:trPr>
        <w:tc>
          <w:tcPr>
            <w:tcW w:w="616" w:type="dxa"/>
            <w:tcBorders>
              <w:top w:val="nil"/>
              <w:left w:val="single" w:sz="8" w:space="0" w:color="auto"/>
              <w:bottom w:val="single" w:sz="8" w:space="0" w:color="auto"/>
              <w:right w:val="single" w:sz="8" w:space="0" w:color="auto"/>
            </w:tcBorders>
            <w:shd w:val="clear" w:color="auto" w:fill="auto"/>
            <w:vAlign w:val="center"/>
            <w:hideMark/>
          </w:tcPr>
          <w:p w14:paraId="6F0398F6"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 1.5</w:t>
            </w:r>
          </w:p>
        </w:tc>
        <w:tc>
          <w:tcPr>
            <w:tcW w:w="2309" w:type="dxa"/>
            <w:tcBorders>
              <w:top w:val="nil"/>
              <w:left w:val="nil"/>
              <w:bottom w:val="single" w:sz="8" w:space="0" w:color="auto"/>
              <w:right w:val="single" w:sz="8" w:space="0" w:color="auto"/>
            </w:tcBorders>
            <w:shd w:val="clear" w:color="auto" w:fill="auto"/>
            <w:vAlign w:val="center"/>
            <w:hideMark/>
          </w:tcPr>
          <w:p w14:paraId="78101950"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Располагаемая мощность нетто</w:t>
            </w:r>
          </w:p>
        </w:tc>
        <w:tc>
          <w:tcPr>
            <w:tcW w:w="774" w:type="dxa"/>
            <w:tcBorders>
              <w:top w:val="nil"/>
              <w:left w:val="nil"/>
              <w:bottom w:val="single" w:sz="8" w:space="0" w:color="auto"/>
              <w:right w:val="single" w:sz="8" w:space="0" w:color="auto"/>
            </w:tcBorders>
            <w:shd w:val="clear" w:color="auto" w:fill="auto"/>
            <w:vAlign w:val="center"/>
            <w:hideMark/>
          </w:tcPr>
          <w:p w14:paraId="1CA80D52"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Гкал/ч</w:t>
            </w:r>
          </w:p>
        </w:tc>
        <w:tc>
          <w:tcPr>
            <w:tcW w:w="566" w:type="dxa"/>
            <w:tcBorders>
              <w:top w:val="nil"/>
              <w:left w:val="nil"/>
              <w:bottom w:val="single" w:sz="8" w:space="0" w:color="auto"/>
              <w:right w:val="single" w:sz="8" w:space="0" w:color="auto"/>
            </w:tcBorders>
            <w:shd w:val="clear" w:color="auto" w:fill="auto"/>
            <w:noWrap/>
            <w:vAlign w:val="center"/>
            <w:hideMark/>
          </w:tcPr>
          <w:p w14:paraId="7613D4FC"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71DEAB59"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06607371"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3D395E23"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5CDD455F"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2FBB337E"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3BB3246B"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6288E6D3"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390C1135"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1EFCEEF4"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c>
          <w:tcPr>
            <w:tcW w:w="566" w:type="dxa"/>
            <w:tcBorders>
              <w:top w:val="nil"/>
              <w:left w:val="nil"/>
              <w:bottom w:val="single" w:sz="8" w:space="0" w:color="auto"/>
              <w:right w:val="single" w:sz="8" w:space="0" w:color="auto"/>
            </w:tcBorders>
            <w:shd w:val="clear" w:color="auto" w:fill="auto"/>
            <w:noWrap/>
            <w:vAlign w:val="center"/>
            <w:hideMark/>
          </w:tcPr>
          <w:p w14:paraId="6867D22B"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2,72</w:t>
            </w:r>
          </w:p>
        </w:tc>
      </w:tr>
      <w:tr w:rsidR="007B37C5" w:rsidRPr="007B37C5" w14:paraId="1535C8CF" w14:textId="77777777" w:rsidTr="006276CD">
        <w:trPr>
          <w:gridAfter w:val="1"/>
          <w:wAfter w:w="7" w:type="dxa"/>
          <w:trHeight w:val="218"/>
        </w:trPr>
        <w:tc>
          <w:tcPr>
            <w:tcW w:w="616" w:type="dxa"/>
            <w:tcBorders>
              <w:top w:val="nil"/>
              <w:left w:val="single" w:sz="8" w:space="0" w:color="auto"/>
              <w:bottom w:val="single" w:sz="8" w:space="0" w:color="auto"/>
              <w:right w:val="single" w:sz="8" w:space="0" w:color="auto"/>
            </w:tcBorders>
            <w:shd w:val="clear" w:color="auto" w:fill="auto"/>
            <w:vAlign w:val="center"/>
            <w:hideMark/>
          </w:tcPr>
          <w:p w14:paraId="1C5A9B55"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 1.6</w:t>
            </w:r>
          </w:p>
        </w:tc>
        <w:tc>
          <w:tcPr>
            <w:tcW w:w="2309" w:type="dxa"/>
            <w:tcBorders>
              <w:top w:val="nil"/>
              <w:left w:val="nil"/>
              <w:bottom w:val="single" w:sz="8" w:space="0" w:color="auto"/>
              <w:right w:val="single" w:sz="8" w:space="0" w:color="auto"/>
            </w:tcBorders>
            <w:shd w:val="clear" w:color="auto" w:fill="auto"/>
            <w:vAlign w:val="center"/>
            <w:hideMark/>
          </w:tcPr>
          <w:p w14:paraId="5B05DF6C"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Присоединенная нагрузка</w:t>
            </w:r>
          </w:p>
        </w:tc>
        <w:tc>
          <w:tcPr>
            <w:tcW w:w="774" w:type="dxa"/>
            <w:tcBorders>
              <w:top w:val="nil"/>
              <w:left w:val="nil"/>
              <w:bottom w:val="single" w:sz="8" w:space="0" w:color="auto"/>
              <w:right w:val="single" w:sz="8" w:space="0" w:color="auto"/>
            </w:tcBorders>
            <w:shd w:val="clear" w:color="auto" w:fill="auto"/>
            <w:vAlign w:val="center"/>
            <w:hideMark/>
          </w:tcPr>
          <w:p w14:paraId="0B592062" w14:textId="77777777" w:rsidR="007B37C5" w:rsidRPr="007B37C5" w:rsidRDefault="007B37C5" w:rsidP="007B37C5">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Гкал/ч</w:t>
            </w:r>
          </w:p>
        </w:tc>
        <w:tc>
          <w:tcPr>
            <w:tcW w:w="566" w:type="dxa"/>
            <w:tcBorders>
              <w:top w:val="nil"/>
              <w:left w:val="nil"/>
              <w:bottom w:val="single" w:sz="8" w:space="0" w:color="auto"/>
              <w:right w:val="single" w:sz="8" w:space="0" w:color="auto"/>
            </w:tcBorders>
            <w:shd w:val="clear" w:color="auto" w:fill="auto"/>
            <w:noWrap/>
            <w:vAlign w:val="center"/>
            <w:hideMark/>
          </w:tcPr>
          <w:p w14:paraId="753C0386"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1,89</w:t>
            </w:r>
          </w:p>
        </w:tc>
        <w:tc>
          <w:tcPr>
            <w:tcW w:w="566" w:type="dxa"/>
            <w:tcBorders>
              <w:top w:val="nil"/>
              <w:left w:val="nil"/>
              <w:bottom w:val="single" w:sz="8" w:space="0" w:color="auto"/>
              <w:right w:val="single" w:sz="8" w:space="0" w:color="auto"/>
            </w:tcBorders>
            <w:shd w:val="clear" w:color="auto" w:fill="auto"/>
            <w:noWrap/>
            <w:vAlign w:val="center"/>
            <w:hideMark/>
          </w:tcPr>
          <w:p w14:paraId="1A60272A"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1,89</w:t>
            </w:r>
          </w:p>
        </w:tc>
        <w:tc>
          <w:tcPr>
            <w:tcW w:w="566" w:type="dxa"/>
            <w:tcBorders>
              <w:top w:val="nil"/>
              <w:left w:val="nil"/>
              <w:bottom w:val="single" w:sz="8" w:space="0" w:color="auto"/>
              <w:right w:val="single" w:sz="8" w:space="0" w:color="auto"/>
            </w:tcBorders>
            <w:shd w:val="clear" w:color="auto" w:fill="auto"/>
            <w:noWrap/>
            <w:vAlign w:val="center"/>
            <w:hideMark/>
          </w:tcPr>
          <w:p w14:paraId="75CB36EB"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1,89</w:t>
            </w:r>
          </w:p>
        </w:tc>
        <w:tc>
          <w:tcPr>
            <w:tcW w:w="566" w:type="dxa"/>
            <w:tcBorders>
              <w:top w:val="nil"/>
              <w:left w:val="nil"/>
              <w:bottom w:val="single" w:sz="8" w:space="0" w:color="auto"/>
              <w:right w:val="single" w:sz="8" w:space="0" w:color="auto"/>
            </w:tcBorders>
            <w:shd w:val="clear" w:color="auto" w:fill="auto"/>
            <w:noWrap/>
            <w:vAlign w:val="center"/>
            <w:hideMark/>
          </w:tcPr>
          <w:p w14:paraId="1006CC36"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1,89</w:t>
            </w:r>
          </w:p>
        </w:tc>
        <w:tc>
          <w:tcPr>
            <w:tcW w:w="566" w:type="dxa"/>
            <w:tcBorders>
              <w:top w:val="nil"/>
              <w:left w:val="nil"/>
              <w:bottom w:val="single" w:sz="8" w:space="0" w:color="auto"/>
              <w:right w:val="single" w:sz="8" w:space="0" w:color="auto"/>
            </w:tcBorders>
            <w:shd w:val="clear" w:color="auto" w:fill="auto"/>
            <w:noWrap/>
            <w:vAlign w:val="center"/>
            <w:hideMark/>
          </w:tcPr>
          <w:p w14:paraId="6FD4EA63"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1,89</w:t>
            </w:r>
          </w:p>
        </w:tc>
        <w:tc>
          <w:tcPr>
            <w:tcW w:w="566" w:type="dxa"/>
            <w:tcBorders>
              <w:top w:val="nil"/>
              <w:left w:val="nil"/>
              <w:bottom w:val="single" w:sz="8" w:space="0" w:color="auto"/>
              <w:right w:val="single" w:sz="8" w:space="0" w:color="auto"/>
            </w:tcBorders>
            <w:shd w:val="clear" w:color="auto" w:fill="auto"/>
            <w:noWrap/>
            <w:vAlign w:val="center"/>
            <w:hideMark/>
          </w:tcPr>
          <w:p w14:paraId="5630CFB3"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1,89</w:t>
            </w:r>
          </w:p>
        </w:tc>
        <w:tc>
          <w:tcPr>
            <w:tcW w:w="566" w:type="dxa"/>
            <w:tcBorders>
              <w:top w:val="nil"/>
              <w:left w:val="nil"/>
              <w:bottom w:val="single" w:sz="8" w:space="0" w:color="auto"/>
              <w:right w:val="single" w:sz="8" w:space="0" w:color="auto"/>
            </w:tcBorders>
            <w:shd w:val="clear" w:color="auto" w:fill="auto"/>
            <w:noWrap/>
            <w:vAlign w:val="center"/>
            <w:hideMark/>
          </w:tcPr>
          <w:p w14:paraId="299CEA0F"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1,89</w:t>
            </w:r>
          </w:p>
        </w:tc>
        <w:tc>
          <w:tcPr>
            <w:tcW w:w="566" w:type="dxa"/>
            <w:tcBorders>
              <w:top w:val="nil"/>
              <w:left w:val="nil"/>
              <w:bottom w:val="single" w:sz="8" w:space="0" w:color="auto"/>
              <w:right w:val="single" w:sz="8" w:space="0" w:color="auto"/>
            </w:tcBorders>
            <w:shd w:val="clear" w:color="auto" w:fill="auto"/>
            <w:noWrap/>
            <w:vAlign w:val="center"/>
            <w:hideMark/>
          </w:tcPr>
          <w:p w14:paraId="03CC07BC"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1,89</w:t>
            </w:r>
          </w:p>
        </w:tc>
        <w:tc>
          <w:tcPr>
            <w:tcW w:w="566" w:type="dxa"/>
            <w:tcBorders>
              <w:top w:val="nil"/>
              <w:left w:val="nil"/>
              <w:bottom w:val="single" w:sz="8" w:space="0" w:color="auto"/>
              <w:right w:val="single" w:sz="8" w:space="0" w:color="auto"/>
            </w:tcBorders>
            <w:shd w:val="clear" w:color="auto" w:fill="auto"/>
            <w:noWrap/>
            <w:vAlign w:val="center"/>
            <w:hideMark/>
          </w:tcPr>
          <w:p w14:paraId="4551794F"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1,89</w:t>
            </w:r>
          </w:p>
        </w:tc>
        <w:tc>
          <w:tcPr>
            <w:tcW w:w="566" w:type="dxa"/>
            <w:tcBorders>
              <w:top w:val="nil"/>
              <w:left w:val="nil"/>
              <w:bottom w:val="single" w:sz="8" w:space="0" w:color="auto"/>
              <w:right w:val="single" w:sz="8" w:space="0" w:color="auto"/>
            </w:tcBorders>
            <w:shd w:val="clear" w:color="auto" w:fill="auto"/>
            <w:noWrap/>
            <w:vAlign w:val="center"/>
            <w:hideMark/>
          </w:tcPr>
          <w:p w14:paraId="61A7A683"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1,89</w:t>
            </w:r>
          </w:p>
        </w:tc>
        <w:tc>
          <w:tcPr>
            <w:tcW w:w="566" w:type="dxa"/>
            <w:tcBorders>
              <w:top w:val="nil"/>
              <w:left w:val="nil"/>
              <w:bottom w:val="single" w:sz="8" w:space="0" w:color="auto"/>
              <w:right w:val="single" w:sz="8" w:space="0" w:color="auto"/>
            </w:tcBorders>
            <w:shd w:val="clear" w:color="auto" w:fill="auto"/>
            <w:noWrap/>
            <w:vAlign w:val="center"/>
            <w:hideMark/>
          </w:tcPr>
          <w:p w14:paraId="77ABCF1F" w14:textId="77777777" w:rsidR="007B37C5" w:rsidRPr="007B37C5" w:rsidRDefault="007B37C5" w:rsidP="007B37C5">
            <w:pPr>
              <w:spacing w:after="0" w:line="240" w:lineRule="auto"/>
              <w:jc w:val="both"/>
              <w:rPr>
                <w:rFonts w:eastAsia="Times New Roman" w:cs="Times New Roman"/>
                <w:color w:val="000000"/>
                <w:sz w:val="18"/>
                <w:szCs w:val="18"/>
                <w:lang w:eastAsia="ru-RU"/>
              </w:rPr>
            </w:pPr>
            <w:r w:rsidRPr="007B37C5">
              <w:rPr>
                <w:rFonts w:eastAsia="Times New Roman" w:cs="Times New Roman"/>
                <w:color w:val="000000"/>
                <w:sz w:val="18"/>
                <w:szCs w:val="18"/>
                <w:lang w:eastAsia="ru-RU"/>
              </w:rPr>
              <w:t>1,89</w:t>
            </w:r>
          </w:p>
        </w:tc>
      </w:tr>
      <w:tr w:rsidR="006276CD" w:rsidRPr="007B37C5" w14:paraId="43A9DB2B" w14:textId="77777777" w:rsidTr="006276CD">
        <w:trPr>
          <w:gridAfter w:val="1"/>
          <w:wAfter w:w="7" w:type="dxa"/>
          <w:trHeight w:val="218"/>
        </w:trPr>
        <w:tc>
          <w:tcPr>
            <w:tcW w:w="616" w:type="dxa"/>
            <w:tcBorders>
              <w:top w:val="nil"/>
              <w:left w:val="single" w:sz="8" w:space="0" w:color="auto"/>
              <w:bottom w:val="single" w:sz="8" w:space="0" w:color="auto"/>
              <w:right w:val="single" w:sz="8" w:space="0" w:color="auto"/>
            </w:tcBorders>
            <w:shd w:val="clear" w:color="auto" w:fill="auto"/>
            <w:vAlign w:val="center"/>
            <w:hideMark/>
          </w:tcPr>
          <w:p w14:paraId="4B655A15" w14:textId="77777777" w:rsidR="006276CD" w:rsidRPr="007B37C5" w:rsidRDefault="006276CD" w:rsidP="006276CD">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 1.7</w:t>
            </w:r>
          </w:p>
        </w:tc>
        <w:tc>
          <w:tcPr>
            <w:tcW w:w="2309" w:type="dxa"/>
            <w:tcBorders>
              <w:top w:val="nil"/>
              <w:left w:val="nil"/>
              <w:bottom w:val="single" w:sz="8" w:space="0" w:color="auto"/>
              <w:right w:val="single" w:sz="8" w:space="0" w:color="auto"/>
            </w:tcBorders>
            <w:shd w:val="clear" w:color="auto" w:fill="auto"/>
            <w:vAlign w:val="center"/>
            <w:hideMark/>
          </w:tcPr>
          <w:p w14:paraId="0A3DA9E7" w14:textId="77777777" w:rsidR="006276CD" w:rsidRPr="007B37C5" w:rsidRDefault="006276CD" w:rsidP="006276CD">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Потери тепловой энергии в сетях</w:t>
            </w:r>
          </w:p>
        </w:tc>
        <w:tc>
          <w:tcPr>
            <w:tcW w:w="774" w:type="dxa"/>
            <w:tcBorders>
              <w:top w:val="nil"/>
              <w:left w:val="nil"/>
              <w:bottom w:val="single" w:sz="8" w:space="0" w:color="auto"/>
              <w:right w:val="single" w:sz="8" w:space="0" w:color="auto"/>
            </w:tcBorders>
            <w:shd w:val="clear" w:color="auto" w:fill="auto"/>
            <w:vAlign w:val="center"/>
            <w:hideMark/>
          </w:tcPr>
          <w:p w14:paraId="7AABC753" w14:textId="77777777" w:rsidR="006276CD" w:rsidRPr="007B37C5" w:rsidRDefault="006276CD" w:rsidP="006276CD">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Гкал/ч</w:t>
            </w:r>
          </w:p>
        </w:tc>
        <w:tc>
          <w:tcPr>
            <w:tcW w:w="566" w:type="dxa"/>
            <w:tcBorders>
              <w:top w:val="nil"/>
              <w:left w:val="nil"/>
              <w:bottom w:val="single" w:sz="8" w:space="0" w:color="auto"/>
              <w:right w:val="single" w:sz="8" w:space="0" w:color="auto"/>
            </w:tcBorders>
            <w:shd w:val="clear" w:color="auto" w:fill="auto"/>
            <w:vAlign w:val="center"/>
            <w:hideMark/>
          </w:tcPr>
          <w:p w14:paraId="2B0AB523" w14:textId="265F4963" w:rsidR="006276CD" w:rsidRPr="007B37C5"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0,07</w:t>
            </w:r>
          </w:p>
        </w:tc>
        <w:tc>
          <w:tcPr>
            <w:tcW w:w="566" w:type="dxa"/>
            <w:tcBorders>
              <w:top w:val="nil"/>
              <w:left w:val="nil"/>
              <w:bottom w:val="single" w:sz="8" w:space="0" w:color="auto"/>
              <w:right w:val="single" w:sz="8" w:space="0" w:color="auto"/>
            </w:tcBorders>
            <w:shd w:val="clear" w:color="auto" w:fill="auto"/>
            <w:vAlign w:val="center"/>
            <w:hideMark/>
          </w:tcPr>
          <w:p w14:paraId="54D3CE77" w14:textId="7EB90DB9" w:rsidR="006276CD" w:rsidRPr="007B37C5"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0,07</w:t>
            </w:r>
          </w:p>
        </w:tc>
        <w:tc>
          <w:tcPr>
            <w:tcW w:w="566" w:type="dxa"/>
            <w:tcBorders>
              <w:top w:val="nil"/>
              <w:left w:val="nil"/>
              <w:bottom w:val="single" w:sz="8" w:space="0" w:color="auto"/>
              <w:right w:val="single" w:sz="8" w:space="0" w:color="auto"/>
            </w:tcBorders>
            <w:shd w:val="clear" w:color="auto" w:fill="auto"/>
            <w:vAlign w:val="center"/>
            <w:hideMark/>
          </w:tcPr>
          <w:p w14:paraId="5CA48166" w14:textId="54E31C3C" w:rsidR="006276CD" w:rsidRPr="007B37C5"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0,07</w:t>
            </w:r>
          </w:p>
        </w:tc>
        <w:tc>
          <w:tcPr>
            <w:tcW w:w="566" w:type="dxa"/>
            <w:tcBorders>
              <w:top w:val="nil"/>
              <w:left w:val="nil"/>
              <w:bottom w:val="single" w:sz="8" w:space="0" w:color="auto"/>
              <w:right w:val="single" w:sz="8" w:space="0" w:color="auto"/>
            </w:tcBorders>
            <w:shd w:val="clear" w:color="auto" w:fill="auto"/>
            <w:vAlign w:val="center"/>
            <w:hideMark/>
          </w:tcPr>
          <w:p w14:paraId="2E04FB8D" w14:textId="6562FCBD" w:rsidR="006276CD" w:rsidRPr="007B37C5"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0,06</w:t>
            </w:r>
          </w:p>
        </w:tc>
        <w:tc>
          <w:tcPr>
            <w:tcW w:w="566" w:type="dxa"/>
            <w:tcBorders>
              <w:top w:val="nil"/>
              <w:left w:val="nil"/>
              <w:bottom w:val="single" w:sz="8" w:space="0" w:color="auto"/>
              <w:right w:val="single" w:sz="8" w:space="0" w:color="auto"/>
            </w:tcBorders>
            <w:shd w:val="clear" w:color="auto" w:fill="auto"/>
            <w:vAlign w:val="center"/>
            <w:hideMark/>
          </w:tcPr>
          <w:p w14:paraId="10330D5E" w14:textId="4C4C0B09" w:rsidR="006276CD" w:rsidRPr="007B37C5"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0,06</w:t>
            </w:r>
          </w:p>
        </w:tc>
        <w:tc>
          <w:tcPr>
            <w:tcW w:w="566" w:type="dxa"/>
            <w:tcBorders>
              <w:top w:val="nil"/>
              <w:left w:val="nil"/>
              <w:bottom w:val="single" w:sz="8" w:space="0" w:color="auto"/>
              <w:right w:val="single" w:sz="8" w:space="0" w:color="auto"/>
            </w:tcBorders>
            <w:shd w:val="clear" w:color="auto" w:fill="auto"/>
            <w:vAlign w:val="center"/>
            <w:hideMark/>
          </w:tcPr>
          <w:p w14:paraId="11948B05" w14:textId="4E7C2CDD" w:rsidR="006276CD" w:rsidRPr="007B37C5"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0,06</w:t>
            </w:r>
          </w:p>
        </w:tc>
        <w:tc>
          <w:tcPr>
            <w:tcW w:w="566" w:type="dxa"/>
            <w:tcBorders>
              <w:top w:val="nil"/>
              <w:left w:val="nil"/>
              <w:bottom w:val="single" w:sz="8" w:space="0" w:color="auto"/>
              <w:right w:val="single" w:sz="8" w:space="0" w:color="auto"/>
            </w:tcBorders>
            <w:shd w:val="clear" w:color="auto" w:fill="auto"/>
            <w:vAlign w:val="center"/>
            <w:hideMark/>
          </w:tcPr>
          <w:p w14:paraId="0AA5F751" w14:textId="70FBF9DA" w:rsidR="006276CD" w:rsidRPr="007B37C5"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0,06</w:t>
            </w:r>
          </w:p>
        </w:tc>
        <w:tc>
          <w:tcPr>
            <w:tcW w:w="566" w:type="dxa"/>
            <w:tcBorders>
              <w:top w:val="nil"/>
              <w:left w:val="nil"/>
              <w:bottom w:val="single" w:sz="8" w:space="0" w:color="auto"/>
              <w:right w:val="single" w:sz="8" w:space="0" w:color="auto"/>
            </w:tcBorders>
            <w:shd w:val="clear" w:color="auto" w:fill="auto"/>
            <w:vAlign w:val="center"/>
            <w:hideMark/>
          </w:tcPr>
          <w:p w14:paraId="1C0D9041" w14:textId="414B8E38" w:rsidR="006276CD" w:rsidRPr="007B37C5"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0,06</w:t>
            </w:r>
          </w:p>
        </w:tc>
        <w:tc>
          <w:tcPr>
            <w:tcW w:w="566" w:type="dxa"/>
            <w:tcBorders>
              <w:top w:val="nil"/>
              <w:left w:val="nil"/>
              <w:bottom w:val="single" w:sz="8" w:space="0" w:color="auto"/>
              <w:right w:val="single" w:sz="8" w:space="0" w:color="auto"/>
            </w:tcBorders>
            <w:shd w:val="clear" w:color="auto" w:fill="auto"/>
            <w:vAlign w:val="center"/>
            <w:hideMark/>
          </w:tcPr>
          <w:p w14:paraId="4F63DF6F" w14:textId="172500E1" w:rsidR="006276CD" w:rsidRPr="007B37C5"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0,06</w:t>
            </w:r>
          </w:p>
        </w:tc>
        <w:tc>
          <w:tcPr>
            <w:tcW w:w="566" w:type="dxa"/>
            <w:tcBorders>
              <w:top w:val="nil"/>
              <w:left w:val="nil"/>
              <w:bottom w:val="single" w:sz="8" w:space="0" w:color="auto"/>
              <w:right w:val="single" w:sz="8" w:space="0" w:color="auto"/>
            </w:tcBorders>
            <w:shd w:val="clear" w:color="auto" w:fill="auto"/>
            <w:vAlign w:val="center"/>
            <w:hideMark/>
          </w:tcPr>
          <w:p w14:paraId="457F8CA6" w14:textId="5C6DC850" w:rsidR="006276CD" w:rsidRPr="007B37C5"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0,06</w:t>
            </w:r>
          </w:p>
        </w:tc>
        <w:tc>
          <w:tcPr>
            <w:tcW w:w="566" w:type="dxa"/>
            <w:tcBorders>
              <w:top w:val="nil"/>
              <w:left w:val="nil"/>
              <w:bottom w:val="single" w:sz="8" w:space="0" w:color="auto"/>
              <w:right w:val="single" w:sz="8" w:space="0" w:color="auto"/>
            </w:tcBorders>
            <w:shd w:val="clear" w:color="auto" w:fill="auto"/>
            <w:vAlign w:val="center"/>
            <w:hideMark/>
          </w:tcPr>
          <w:p w14:paraId="4943A8A7" w14:textId="7DFDB112" w:rsidR="006276CD" w:rsidRPr="007B37C5" w:rsidRDefault="006276CD" w:rsidP="006276CD">
            <w:pPr>
              <w:spacing w:after="0" w:line="240" w:lineRule="auto"/>
              <w:jc w:val="center"/>
              <w:rPr>
                <w:rFonts w:eastAsia="Times New Roman" w:cs="Times New Roman"/>
                <w:color w:val="000000"/>
                <w:sz w:val="20"/>
                <w:szCs w:val="20"/>
                <w:lang w:eastAsia="ru-RU"/>
              </w:rPr>
            </w:pPr>
            <w:r>
              <w:rPr>
                <w:color w:val="000000"/>
                <w:sz w:val="20"/>
                <w:szCs w:val="20"/>
              </w:rPr>
              <w:t>0,06</w:t>
            </w:r>
          </w:p>
        </w:tc>
      </w:tr>
      <w:tr w:rsidR="006276CD" w:rsidRPr="007B37C5" w14:paraId="46E51A0F" w14:textId="77777777" w:rsidTr="006276CD">
        <w:trPr>
          <w:gridAfter w:val="1"/>
          <w:wAfter w:w="7" w:type="dxa"/>
          <w:trHeight w:val="218"/>
        </w:trPr>
        <w:tc>
          <w:tcPr>
            <w:tcW w:w="616" w:type="dxa"/>
            <w:tcBorders>
              <w:top w:val="nil"/>
              <w:left w:val="single" w:sz="8" w:space="0" w:color="auto"/>
              <w:bottom w:val="single" w:sz="8" w:space="0" w:color="auto"/>
              <w:right w:val="single" w:sz="8" w:space="0" w:color="auto"/>
            </w:tcBorders>
            <w:shd w:val="clear" w:color="auto" w:fill="auto"/>
            <w:vAlign w:val="center"/>
            <w:hideMark/>
          </w:tcPr>
          <w:p w14:paraId="6649EBEB" w14:textId="77777777" w:rsidR="006276CD" w:rsidRPr="007B37C5" w:rsidRDefault="006276CD" w:rsidP="006276CD">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 1.8</w:t>
            </w:r>
          </w:p>
        </w:tc>
        <w:tc>
          <w:tcPr>
            <w:tcW w:w="2309" w:type="dxa"/>
            <w:tcBorders>
              <w:top w:val="nil"/>
              <w:left w:val="nil"/>
              <w:bottom w:val="single" w:sz="8" w:space="0" w:color="auto"/>
              <w:right w:val="single" w:sz="8" w:space="0" w:color="auto"/>
            </w:tcBorders>
            <w:shd w:val="clear" w:color="auto" w:fill="auto"/>
            <w:vAlign w:val="center"/>
            <w:hideMark/>
          </w:tcPr>
          <w:p w14:paraId="3CEC7468" w14:textId="77777777" w:rsidR="006276CD" w:rsidRPr="007B37C5" w:rsidRDefault="006276CD" w:rsidP="006276CD">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Резерв (+)/дефицит (-) тепловой мощности</w:t>
            </w:r>
          </w:p>
        </w:tc>
        <w:tc>
          <w:tcPr>
            <w:tcW w:w="774" w:type="dxa"/>
            <w:tcBorders>
              <w:top w:val="nil"/>
              <w:left w:val="nil"/>
              <w:bottom w:val="single" w:sz="8" w:space="0" w:color="auto"/>
              <w:right w:val="single" w:sz="8" w:space="0" w:color="auto"/>
            </w:tcBorders>
            <w:shd w:val="clear" w:color="auto" w:fill="auto"/>
            <w:vAlign w:val="center"/>
            <w:hideMark/>
          </w:tcPr>
          <w:p w14:paraId="563A920C" w14:textId="77777777" w:rsidR="006276CD" w:rsidRPr="007B37C5" w:rsidRDefault="006276CD" w:rsidP="006276CD">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Гкал/ч</w:t>
            </w:r>
          </w:p>
        </w:tc>
        <w:tc>
          <w:tcPr>
            <w:tcW w:w="566" w:type="dxa"/>
            <w:tcBorders>
              <w:top w:val="nil"/>
              <w:left w:val="nil"/>
              <w:bottom w:val="single" w:sz="8" w:space="0" w:color="auto"/>
              <w:right w:val="single" w:sz="8" w:space="0" w:color="auto"/>
            </w:tcBorders>
            <w:shd w:val="clear" w:color="auto" w:fill="auto"/>
            <w:noWrap/>
            <w:vAlign w:val="center"/>
            <w:hideMark/>
          </w:tcPr>
          <w:p w14:paraId="2001AF27" w14:textId="0ABE726E"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0,76</w:t>
            </w:r>
          </w:p>
        </w:tc>
        <w:tc>
          <w:tcPr>
            <w:tcW w:w="566" w:type="dxa"/>
            <w:tcBorders>
              <w:top w:val="nil"/>
              <w:left w:val="nil"/>
              <w:bottom w:val="single" w:sz="8" w:space="0" w:color="auto"/>
              <w:right w:val="single" w:sz="8" w:space="0" w:color="auto"/>
            </w:tcBorders>
            <w:shd w:val="clear" w:color="auto" w:fill="auto"/>
            <w:noWrap/>
            <w:vAlign w:val="center"/>
            <w:hideMark/>
          </w:tcPr>
          <w:p w14:paraId="7BA92802" w14:textId="6199CCE7"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0,76</w:t>
            </w:r>
          </w:p>
        </w:tc>
        <w:tc>
          <w:tcPr>
            <w:tcW w:w="566" w:type="dxa"/>
            <w:tcBorders>
              <w:top w:val="nil"/>
              <w:left w:val="nil"/>
              <w:bottom w:val="single" w:sz="8" w:space="0" w:color="auto"/>
              <w:right w:val="single" w:sz="8" w:space="0" w:color="auto"/>
            </w:tcBorders>
            <w:shd w:val="clear" w:color="auto" w:fill="auto"/>
            <w:noWrap/>
            <w:vAlign w:val="center"/>
            <w:hideMark/>
          </w:tcPr>
          <w:p w14:paraId="2370C173" w14:textId="6821AEA3"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0,76</w:t>
            </w:r>
          </w:p>
        </w:tc>
        <w:tc>
          <w:tcPr>
            <w:tcW w:w="566" w:type="dxa"/>
            <w:tcBorders>
              <w:top w:val="nil"/>
              <w:left w:val="nil"/>
              <w:bottom w:val="single" w:sz="8" w:space="0" w:color="auto"/>
              <w:right w:val="single" w:sz="8" w:space="0" w:color="auto"/>
            </w:tcBorders>
            <w:shd w:val="clear" w:color="auto" w:fill="auto"/>
            <w:noWrap/>
            <w:vAlign w:val="center"/>
            <w:hideMark/>
          </w:tcPr>
          <w:p w14:paraId="37BA21D5" w14:textId="772738E9"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0,77</w:t>
            </w:r>
          </w:p>
        </w:tc>
        <w:tc>
          <w:tcPr>
            <w:tcW w:w="566" w:type="dxa"/>
            <w:tcBorders>
              <w:top w:val="nil"/>
              <w:left w:val="nil"/>
              <w:bottom w:val="single" w:sz="8" w:space="0" w:color="auto"/>
              <w:right w:val="single" w:sz="8" w:space="0" w:color="auto"/>
            </w:tcBorders>
            <w:shd w:val="clear" w:color="auto" w:fill="auto"/>
            <w:noWrap/>
            <w:vAlign w:val="center"/>
            <w:hideMark/>
          </w:tcPr>
          <w:p w14:paraId="7AB0C609" w14:textId="631B0913"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0,77</w:t>
            </w:r>
          </w:p>
        </w:tc>
        <w:tc>
          <w:tcPr>
            <w:tcW w:w="566" w:type="dxa"/>
            <w:tcBorders>
              <w:top w:val="nil"/>
              <w:left w:val="nil"/>
              <w:bottom w:val="single" w:sz="8" w:space="0" w:color="auto"/>
              <w:right w:val="single" w:sz="8" w:space="0" w:color="auto"/>
            </w:tcBorders>
            <w:shd w:val="clear" w:color="auto" w:fill="auto"/>
            <w:noWrap/>
            <w:vAlign w:val="center"/>
            <w:hideMark/>
          </w:tcPr>
          <w:p w14:paraId="6AAA496B" w14:textId="468EA77D"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0,77</w:t>
            </w:r>
          </w:p>
        </w:tc>
        <w:tc>
          <w:tcPr>
            <w:tcW w:w="566" w:type="dxa"/>
            <w:tcBorders>
              <w:top w:val="nil"/>
              <w:left w:val="nil"/>
              <w:bottom w:val="single" w:sz="8" w:space="0" w:color="auto"/>
              <w:right w:val="single" w:sz="8" w:space="0" w:color="auto"/>
            </w:tcBorders>
            <w:shd w:val="clear" w:color="auto" w:fill="auto"/>
            <w:noWrap/>
            <w:vAlign w:val="center"/>
            <w:hideMark/>
          </w:tcPr>
          <w:p w14:paraId="21CF7B58" w14:textId="77CE33D7"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0,77</w:t>
            </w:r>
          </w:p>
        </w:tc>
        <w:tc>
          <w:tcPr>
            <w:tcW w:w="566" w:type="dxa"/>
            <w:tcBorders>
              <w:top w:val="nil"/>
              <w:left w:val="nil"/>
              <w:bottom w:val="single" w:sz="8" w:space="0" w:color="auto"/>
              <w:right w:val="single" w:sz="8" w:space="0" w:color="auto"/>
            </w:tcBorders>
            <w:shd w:val="clear" w:color="auto" w:fill="auto"/>
            <w:noWrap/>
            <w:vAlign w:val="center"/>
            <w:hideMark/>
          </w:tcPr>
          <w:p w14:paraId="2FBBA0E8" w14:textId="07638DE8"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0,77</w:t>
            </w:r>
          </w:p>
        </w:tc>
        <w:tc>
          <w:tcPr>
            <w:tcW w:w="566" w:type="dxa"/>
            <w:tcBorders>
              <w:top w:val="nil"/>
              <w:left w:val="nil"/>
              <w:bottom w:val="single" w:sz="8" w:space="0" w:color="auto"/>
              <w:right w:val="single" w:sz="8" w:space="0" w:color="auto"/>
            </w:tcBorders>
            <w:shd w:val="clear" w:color="auto" w:fill="auto"/>
            <w:noWrap/>
            <w:vAlign w:val="center"/>
            <w:hideMark/>
          </w:tcPr>
          <w:p w14:paraId="4C18B820" w14:textId="046F0A02"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0,77</w:t>
            </w:r>
          </w:p>
        </w:tc>
        <w:tc>
          <w:tcPr>
            <w:tcW w:w="566" w:type="dxa"/>
            <w:tcBorders>
              <w:top w:val="nil"/>
              <w:left w:val="nil"/>
              <w:bottom w:val="single" w:sz="8" w:space="0" w:color="auto"/>
              <w:right w:val="single" w:sz="8" w:space="0" w:color="auto"/>
            </w:tcBorders>
            <w:shd w:val="clear" w:color="auto" w:fill="auto"/>
            <w:noWrap/>
            <w:vAlign w:val="center"/>
            <w:hideMark/>
          </w:tcPr>
          <w:p w14:paraId="6B5C8747" w14:textId="49304D1F"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0,77</w:t>
            </w:r>
          </w:p>
        </w:tc>
        <w:tc>
          <w:tcPr>
            <w:tcW w:w="566" w:type="dxa"/>
            <w:tcBorders>
              <w:top w:val="nil"/>
              <w:left w:val="nil"/>
              <w:bottom w:val="single" w:sz="8" w:space="0" w:color="auto"/>
              <w:right w:val="single" w:sz="8" w:space="0" w:color="auto"/>
            </w:tcBorders>
            <w:shd w:val="clear" w:color="auto" w:fill="auto"/>
            <w:noWrap/>
            <w:vAlign w:val="center"/>
            <w:hideMark/>
          </w:tcPr>
          <w:p w14:paraId="57BE9EF6" w14:textId="1CE2E56C"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0,77</w:t>
            </w:r>
          </w:p>
        </w:tc>
      </w:tr>
      <w:tr w:rsidR="006276CD" w:rsidRPr="007B37C5" w14:paraId="7DB1DDD4" w14:textId="77777777" w:rsidTr="006276CD">
        <w:trPr>
          <w:gridAfter w:val="1"/>
          <w:wAfter w:w="7" w:type="dxa"/>
          <w:trHeight w:val="218"/>
        </w:trPr>
        <w:tc>
          <w:tcPr>
            <w:tcW w:w="616" w:type="dxa"/>
            <w:tcBorders>
              <w:top w:val="nil"/>
              <w:left w:val="single" w:sz="8" w:space="0" w:color="auto"/>
              <w:bottom w:val="single" w:sz="8" w:space="0" w:color="auto"/>
              <w:right w:val="single" w:sz="8" w:space="0" w:color="auto"/>
            </w:tcBorders>
            <w:shd w:val="clear" w:color="auto" w:fill="auto"/>
            <w:vAlign w:val="center"/>
            <w:hideMark/>
          </w:tcPr>
          <w:p w14:paraId="5E25915B" w14:textId="77777777" w:rsidR="006276CD" w:rsidRPr="007B37C5" w:rsidRDefault="006276CD" w:rsidP="006276CD">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 1.9</w:t>
            </w:r>
          </w:p>
        </w:tc>
        <w:tc>
          <w:tcPr>
            <w:tcW w:w="2309" w:type="dxa"/>
            <w:tcBorders>
              <w:top w:val="nil"/>
              <w:left w:val="nil"/>
              <w:bottom w:val="single" w:sz="8" w:space="0" w:color="auto"/>
              <w:right w:val="single" w:sz="8" w:space="0" w:color="auto"/>
            </w:tcBorders>
            <w:shd w:val="clear" w:color="auto" w:fill="auto"/>
            <w:vAlign w:val="center"/>
            <w:hideMark/>
          </w:tcPr>
          <w:p w14:paraId="62463D14" w14:textId="77777777" w:rsidR="006276CD" w:rsidRPr="007B37C5" w:rsidRDefault="006276CD" w:rsidP="006276CD">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Резерв (+)/дефицит (-) тепловой мощности</w:t>
            </w:r>
          </w:p>
        </w:tc>
        <w:tc>
          <w:tcPr>
            <w:tcW w:w="774" w:type="dxa"/>
            <w:tcBorders>
              <w:top w:val="nil"/>
              <w:left w:val="nil"/>
              <w:bottom w:val="single" w:sz="8" w:space="0" w:color="auto"/>
              <w:right w:val="single" w:sz="8" w:space="0" w:color="auto"/>
            </w:tcBorders>
            <w:shd w:val="clear" w:color="auto" w:fill="auto"/>
            <w:vAlign w:val="center"/>
            <w:hideMark/>
          </w:tcPr>
          <w:p w14:paraId="3BA20D1F" w14:textId="77777777" w:rsidR="006276CD" w:rsidRPr="007B37C5" w:rsidRDefault="006276CD" w:rsidP="006276CD">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w:t>
            </w:r>
          </w:p>
        </w:tc>
        <w:tc>
          <w:tcPr>
            <w:tcW w:w="566" w:type="dxa"/>
            <w:tcBorders>
              <w:top w:val="nil"/>
              <w:left w:val="nil"/>
              <w:bottom w:val="single" w:sz="8" w:space="0" w:color="auto"/>
              <w:right w:val="single" w:sz="8" w:space="0" w:color="auto"/>
            </w:tcBorders>
            <w:shd w:val="clear" w:color="auto" w:fill="auto"/>
            <w:noWrap/>
            <w:vAlign w:val="center"/>
            <w:hideMark/>
          </w:tcPr>
          <w:p w14:paraId="52DE2478" w14:textId="4A046351"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2F29F100" w14:textId="5ECED70E"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770F6BEE" w14:textId="3A88B6C6"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25AC8EFC" w14:textId="740A5106"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67F62765" w14:textId="27890FE8"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69524354" w14:textId="74A1F08C"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13EDCE1A" w14:textId="3346B341"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25087418" w14:textId="4A6467FB"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505A7C7B" w14:textId="5DDE1B7A"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3A666AA1" w14:textId="691388CB"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06156434" w14:textId="4E29D35F"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r>
      <w:tr w:rsidR="006276CD" w:rsidRPr="007B37C5" w14:paraId="4E52E9DD" w14:textId="77777777" w:rsidTr="006276CD">
        <w:trPr>
          <w:gridAfter w:val="1"/>
          <w:wAfter w:w="7" w:type="dxa"/>
          <w:trHeight w:val="324"/>
        </w:trPr>
        <w:tc>
          <w:tcPr>
            <w:tcW w:w="616" w:type="dxa"/>
            <w:tcBorders>
              <w:top w:val="nil"/>
              <w:left w:val="single" w:sz="8" w:space="0" w:color="auto"/>
              <w:bottom w:val="single" w:sz="8" w:space="0" w:color="auto"/>
              <w:right w:val="single" w:sz="8" w:space="0" w:color="auto"/>
            </w:tcBorders>
            <w:shd w:val="clear" w:color="auto" w:fill="auto"/>
            <w:vAlign w:val="center"/>
            <w:hideMark/>
          </w:tcPr>
          <w:p w14:paraId="2B97FE09" w14:textId="77777777" w:rsidR="006276CD" w:rsidRPr="007B37C5" w:rsidRDefault="006276CD" w:rsidP="006276CD">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 1.10</w:t>
            </w:r>
          </w:p>
        </w:tc>
        <w:tc>
          <w:tcPr>
            <w:tcW w:w="2309" w:type="dxa"/>
            <w:tcBorders>
              <w:top w:val="nil"/>
              <w:left w:val="nil"/>
              <w:bottom w:val="single" w:sz="8" w:space="0" w:color="auto"/>
              <w:right w:val="single" w:sz="8" w:space="0" w:color="auto"/>
            </w:tcBorders>
            <w:shd w:val="clear" w:color="auto" w:fill="auto"/>
            <w:vAlign w:val="center"/>
            <w:hideMark/>
          </w:tcPr>
          <w:p w14:paraId="00F96807" w14:textId="77777777" w:rsidR="006276CD" w:rsidRPr="007B37C5" w:rsidRDefault="006276CD" w:rsidP="006276CD">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 резерва к располагаемой мощности «нетто»</w:t>
            </w:r>
          </w:p>
        </w:tc>
        <w:tc>
          <w:tcPr>
            <w:tcW w:w="774" w:type="dxa"/>
            <w:tcBorders>
              <w:top w:val="nil"/>
              <w:left w:val="nil"/>
              <w:bottom w:val="single" w:sz="8" w:space="0" w:color="auto"/>
              <w:right w:val="single" w:sz="8" w:space="0" w:color="auto"/>
            </w:tcBorders>
            <w:shd w:val="clear" w:color="auto" w:fill="auto"/>
            <w:vAlign w:val="center"/>
            <w:hideMark/>
          </w:tcPr>
          <w:p w14:paraId="7B189654" w14:textId="77777777" w:rsidR="006276CD" w:rsidRPr="007B37C5" w:rsidRDefault="006276CD" w:rsidP="006276CD">
            <w:pPr>
              <w:spacing w:after="0" w:line="240" w:lineRule="auto"/>
              <w:jc w:val="both"/>
              <w:rPr>
                <w:rFonts w:eastAsia="Times New Roman" w:cs="Times New Roman"/>
                <w:color w:val="000000"/>
                <w:sz w:val="20"/>
                <w:szCs w:val="20"/>
                <w:lang w:eastAsia="ru-RU"/>
              </w:rPr>
            </w:pPr>
            <w:r w:rsidRPr="007B37C5">
              <w:rPr>
                <w:rFonts w:eastAsia="Times New Roman" w:cs="Times New Roman"/>
                <w:color w:val="000000"/>
                <w:sz w:val="20"/>
                <w:szCs w:val="20"/>
                <w:lang w:eastAsia="ru-RU"/>
              </w:rPr>
              <w:t>%</w:t>
            </w:r>
          </w:p>
        </w:tc>
        <w:tc>
          <w:tcPr>
            <w:tcW w:w="566" w:type="dxa"/>
            <w:tcBorders>
              <w:top w:val="nil"/>
              <w:left w:val="nil"/>
              <w:bottom w:val="single" w:sz="8" w:space="0" w:color="auto"/>
              <w:right w:val="single" w:sz="8" w:space="0" w:color="auto"/>
            </w:tcBorders>
            <w:shd w:val="clear" w:color="auto" w:fill="auto"/>
            <w:noWrap/>
            <w:vAlign w:val="center"/>
            <w:hideMark/>
          </w:tcPr>
          <w:p w14:paraId="794C00C9" w14:textId="29736D99"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73C71687" w14:textId="58AC6FDA"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37B82E75" w14:textId="7A91C41A"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2FDB0A42" w14:textId="082BA9F4"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012551F5" w14:textId="0BBF372F"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0FC5DE87" w14:textId="4BC698D6"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34F68F33" w14:textId="2AD4F8CB"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71E078AB" w14:textId="48710BCC"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4B823836" w14:textId="75806C0B"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5DB34A0E" w14:textId="3FDE043F"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c>
          <w:tcPr>
            <w:tcW w:w="566" w:type="dxa"/>
            <w:tcBorders>
              <w:top w:val="nil"/>
              <w:left w:val="nil"/>
              <w:bottom w:val="single" w:sz="8" w:space="0" w:color="auto"/>
              <w:right w:val="single" w:sz="8" w:space="0" w:color="auto"/>
            </w:tcBorders>
            <w:shd w:val="clear" w:color="auto" w:fill="auto"/>
            <w:noWrap/>
            <w:vAlign w:val="center"/>
            <w:hideMark/>
          </w:tcPr>
          <w:p w14:paraId="422CDE24" w14:textId="496EEF2B" w:rsidR="006276CD" w:rsidRPr="007B37C5" w:rsidRDefault="006276CD" w:rsidP="006276CD">
            <w:pPr>
              <w:spacing w:after="0" w:line="240" w:lineRule="auto"/>
              <w:jc w:val="both"/>
              <w:rPr>
                <w:rFonts w:eastAsia="Times New Roman" w:cs="Times New Roman"/>
                <w:color w:val="000000"/>
                <w:sz w:val="18"/>
                <w:szCs w:val="18"/>
                <w:lang w:eastAsia="ru-RU"/>
              </w:rPr>
            </w:pPr>
            <w:r>
              <w:rPr>
                <w:color w:val="000000"/>
                <w:sz w:val="18"/>
                <w:szCs w:val="18"/>
              </w:rPr>
              <w:t>28</w:t>
            </w:r>
          </w:p>
        </w:tc>
      </w:tr>
    </w:tbl>
    <w:p w14:paraId="009BAD77" w14:textId="77777777" w:rsidR="00D17EA6" w:rsidRPr="00D17EA6" w:rsidRDefault="00D17EA6" w:rsidP="007B37C5">
      <w:pPr>
        <w:pStyle w:val="aff2"/>
        <w:ind w:firstLine="0"/>
      </w:pPr>
    </w:p>
    <w:p w14:paraId="6AD32B1A" w14:textId="12E67032" w:rsidR="003B5E4D" w:rsidRDefault="003B5E4D" w:rsidP="00902C14">
      <w:pPr>
        <w:pStyle w:val="1"/>
        <w:numPr>
          <w:ilvl w:val="1"/>
          <w:numId w:val="1"/>
        </w:numPr>
        <w:tabs>
          <w:tab w:val="left" w:pos="284"/>
        </w:tabs>
      </w:pPr>
      <w:bookmarkStart w:id="268" w:name="_Toc135639475"/>
      <w:bookmarkStart w:id="269" w:name="_Toc138843286"/>
      <w:r>
        <w:t xml:space="preserve">Анализ целесообразности ввода новых и </w:t>
      </w:r>
      <w:r w:rsidRPr="00D973BF">
        <w:t xml:space="preserve">реконструкции и (или) модернизации </w:t>
      </w:r>
      <w:r>
        <w:t>существующих источников тепловой энергии с использованием возобновляемых источников энергии, а также местных видов топлива</w:t>
      </w:r>
      <w:bookmarkEnd w:id="268"/>
      <w:bookmarkEnd w:id="269"/>
    </w:p>
    <w:p w14:paraId="42296ACC" w14:textId="0837E6C6" w:rsidR="003B5E4D" w:rsidRPr="003B5E4D" w:rsidRDefault="0065046B" w:rsidP="00902C14">
      <w:pPr>
        <w:tabs>
          <w:tab w:val="left" w:pos="284"/>
        </w:tabs>
        <w:jc w:val="both"/>
        <w:rPr>
          <w:rStyle w:val="FontStyle105"/>
          <w:sz w:val="24"/>
          <w:szCs w:val="24"/>
        </w:rPr>
      </w:pPr>
      <w:r>
        <w:rPr>
          <w:rStyle w:val="FontStyle105"/>
          <w:sz w:val="24"/>
          <w:szCs w:val="24"/>
        </w:rPr>
        <w:tab/>
      </w:r>
      <w:r>
        <w:rPr>
          <w:rStyle w:val="FontStyle105"/>
          <w:sz w:val="24"/>
          <w:szCs w:val="24"/>
        </w:rPr>
        <w:tab/>
      </w:r>
      <w:r w:rsidR="003B5E4D" w:rsidRPr="003B5E4D">
        <w:rPr>
          <w:rStyle w:val="FontStyle105"/>
          <w:sz w:val="24"/>
          <w:szCs w:val="24"/>
        </w:rPr>
        <w:t xml:space="preserve">Развитие распределенной генерации тепловой энергии, включая различные нетрадиционные варианты (возобновляемые источники энергии, тепловые насосы различных типов, </w:t>
      </w:r>
      <w:proofErr w:type="spellStart"/>
      <w:r w:rsidR="003B5E4D" w:rsidRPr="003B5E4D">
        <w:rPr>
          <w:rStyle w:val="FontStyle105"/>
          <w:sz w:val="24"/>
          <w:szCs w:val="24"/>
        </w:rPr>
        <w:t>тригенерационные</w:t>
      </w:r>
      <w:proofErr w:type="spellEnd"/>
      <w:r w:rsidR="003B5E4D" w:rsidRPr="003B5E4D">
        <w:rPr>
          <w:rStyle w:val="FontStyle105"/>
          <w:sz w:val="24"/>
          <w:szCs w:val="24"/>
        </w:rPr>
        <w:t xml:space="preserve"> энергоустановки в общественных зданиях и др.) определяют необходимость для принятия решения по варианту теплоснабжения проведение технико-экономических расчетов с учетом конкретных данных. При этом определяющим являются стоимостные показатели и эффективность использования топлива в зоне действия системы теплоснабжения в целом. При экономической целесообразности возможно рассмотрение различного рода гибридных энергоустановок с базовым централизованным теплоснабжением и доводочными (пиковыми) теплоисточниками у потребителя или их группы.</w:t>
      </w:r>
    </w:p>
    <w:p w14:paraId="49F2F2BE" w14:textId="2C326E62" w:rsidR="003B5E4D" w:rsidRPr="003B5E4D" w:rsidRDefault="0065046B" w:rsidP="00902C14">
      <w:pPr>
        <w:tabs>
          <w:tab w:val="left" w:pos="284"/>
        </w:tabs>
        <w:jc w:val="both"/>
        <w:rPr>
          <w:rStyle w:val="FontStyle105"/>
          <w:sz w:val="24"/>
          <w:szCs w:val="24"/>
        </w:rPr>
      </w:pPr>
      <w:bookmarkStart w:id="270" w:name="bookmark115"/>
      <w:r>
        <w:rPr>
          <w:szCs w:val="24"/>
        </w:rPr>
        <w:tab/>
      </w:r>
      <w:r>
        <w:rPr>
          <w:szCs w:val="24"/>
        </w:rPr>
        <w:tab/>
      </w:r>
      <w:r w:rsidR="003B5E4D" w:rsidRPr="003B5E4D">
        <w:rPr>
          <w:szCs w:val="24"/>
        </w:rPr>
        <w:t>Строительство источников тепловой энергии с использованием возобновляемых источников энергии нецелесообразен ввиду высокой стоимости и больших сроков окупаемости.</w:t>
      </w:r>
    </w:p>
    <w:p w14:paraId="08574CAD" w14:textId="50595E41" w:rsidR="003B5E4D" w:rsidRDefault="003B5E4D" w:rsidP="00902C14">
      <w:pPr>
        <w:pStyle w:val="1"/>
        <w:numPr>
          <w:ilvl w:val="1"/>
          <w:numId w:val="1"/>
        </w:numPr>
        <w:tabs>
          <w:tab w:val="left" w:pos="284"/>
        </w:tabs>
      </w:pPr>
      <w:bookmarkStart w:id="271" w:name="_Toc135639476"/>
      <w:bookmarkStart w:id="272" w:name="_Toc138843287"/>
      <w:bookmarkEnd w:id="270"/>
      <w:r>
        <w:t xml:space="preserve">Обоснование организации теплоснабжения в производственных зонах на </w:t>
      </w:r>
      <w:r w:rsidRPr="0003735A">
        <w:t>территории поселения</w:t>
      </w:r>
      <w:bookmarkEnd w:id="271"/>
      <w:bookmarkEnd w:id="272"/>
    </w:p>
    <w:p w14:paraId="182540AC" w14:textId="12518744" w:rsidR="003B5E4D" w:rsidRPr="003B5E4D" w:rsidRDefault="0065046B" w:rsidP="00902C14">
      <w:pPr>
        <w:tabs>
          <w:tab w:val="left" w:pos="284"/>
        </w:tabs>
        <w:jc w:val="both"/>
        <w:rPr>
          <w:szCs w:val="24"/>
        </w:rPr>
      </w:pPr>
      <w:bookmarkStart w:id="273" w:name="bookmark116"/>
      <w:r>
        <w:rPr>
          <w:rStyle w:val="FontStyle390"/>
          <w:sz w:val="24"/>
          <w:szCs w:val="24"/>
        </w:rPr>
        <w:tab/>
      </w:r>
      <w:r>
        <w:rPr>
          <w:rStyle w:val="FontStyle390"/>
          <w:sz w:val="24"/>
          <w:szCs w:val="24"/>
        </w:rPr>
        <w:tab/>
      </w:r>
      <w:r w:rsidR="003B5E4D" w:rsidRPr="003B5E4D">
        <w:rPr>
          <w:rStyle w:val="FontStyle390"/>
          <w:sz w:val="24"/>
          <w:szCs w:val="24"/>
        </w:rPr>
        <w:t>О</w:t>
      </w:r>
      <w:bookmarkEnd w:id="273"/>
      <w:r w:rsidR="003B5E4D" w:rsidRPr="003B5E4D">
        <w:rPr>
          <w:rStyle w:val="FontStyle390"/>
          <w:sz w:val="24"/>
          <w:szCs w:val="24"/>
        </w:rPr>
        <w:t xml:space="preserve">рганизация теплоснабжения в производственных зонах на территории </w:t>
      </w:r>
      <w:proofErr w:type="spellStart"/>
      <w:r w:rsidR="004E2AD7">
        <w:rPr>
          <w:rStyle w:val="FontStyle390"/>
          <w:sz w:val="24"/>
          <w:szCs w:val="24"/>
        </w:rPr>
        <w:t>Заковряжинс</w:t>
      </w:r>
      <w:r w:rsidR="003B5E4D">
        <w:rPr>
          <w:rStyle w:val="FontStyle390"/>
          <w:sz w:val="24"/>
          <w:szCs w:val="24"/>
        </w:rPr>
        <w:t>кого</w:t>
      </w:r>
      <w:proofErr w:type="spellEnd"/>
      <w:r w:rsidR="003B5E4D">
        <w:rPr>
          <w:rStyle w:val="FontStyle390"/>
          <w:sz w:val="24"/>
          <w:szCs w:val="24"/>
        </w:rPr>
        <w:t xml:space="preserve"> сельсовета</w:t>
      </w:r>
      <w:r w:rsidR="003B5E4D" w:rsidRPr="003B5E4D">
        <w:rPr>
          <w:rStyle w:val="FontStyle390"/>
          <w:sz w:val="24"/>
          <w:szCs w:val="24"/>
        </w:rPr>
        <w:t xml:space="preserve"> на расчетный период не требуется.</w:t>
      </w:r>
    </w:p>
    <w:p w14:paraId="682EC652" w14:textId="65ABDFD7" w:rsidR="003B5E4D" w:rsidRDefault="003B5E4D" w:rsidP="00902C14">
      <w:pPr>
        <w:pStyle w:val="1"/>
        <w:numPr>
          <w:ilvl w:val="1"/>
          <w:numId w:val="1"/>
        </w:numPr>
        <w:tabs>
          <w:tab w:val="left" w:pos="284"/>
        </w:tabs>
      </w:pPr>
      <w:bookmarkStart w:id="274" w:name="_Toc135639477"/>
      <w:bookmarkStart w:id="275" w:name="_Toc138843288"/>
      <w:r>
        <w:t>Результаты расчётов радиуса эффективного теплоснабжения</w:t>
      </w:r>
      <w:bookmarkEnd w:id="274"/>
      <w:bookmarkEnd w:id="275"/>
    </w:p>
    <w:p w14:paraId="657B2EB3" w14:textId="77777777" w:rsidR="003B5E4D" w:rsidRPr="009F1D5A" w:rsidRDefault="003B5E4D" w:rsidP="00902C14">
      <w:pPr>
        <w:pStyle w:val="aff2"/>
        <w:tabs>
          <w:tab w:val="left" w:pos="284"/>
        </w:tabs>
      </w:pPr>
      <w:r w:rsidRPr="009F1D5A">
        <w:t xml:space="preserve">Согласно п. 30 г. 2 Федерального закона №190-ФЗ «О теплоснабжении»: от 27.07.2010 г.: «Радиус эффективного теплоснабжения – максимальное расстояние от </w:t>
      </w:r>
      <w:proofErr w:type="spellStart"/>
      <w:r w:rsidRPr="009F1D5A">
        <w:t>теплопотребляющей</w:t>
      </w:r>
      <w:proofErr w:type="spellEnd"/>
      <w:r w:rsidRPr="009F1D5A">
        <w:t xml:space="preserve"> установки до ближайшего источника тепловой энергии в системе теплоснабжения, при превышении которого подключение </w:t>
      </w:r>
      <w:proofErr w:type="spellStart"/>
      <w:r w:rsidRPr="009F1D5A">
        <w:t>теплопотребляющей</w:t>
      </w:r>
      <w:proofErr w:type="spellEnd"/>
      <w:r w:rsidRPr="009F1D5A">
        <w:t xml:space="preserve"> установки к данной системе теплоснабжения нецелесообразно по причине увеличения совокупных расходов в системе теплоснабжения».</w:t>
      </w:r>
    </w:p>
    <w:p w14:paraId="41BB6CFB" w14:textId="77777777" w:rsidR="003B5E4D" w:rsidRPr="009F1D5A" w:rsidRDefault="003B5E4D" w:rsidP="00902C14">
      <w:pPr>
        <w:pStyle w:val="aff2"/>
        <w:tabs>
          <w:tab w:val="left" w:pos="284"/>
        </w:tabs>
      </w:pPr>
      <w:r w:rsidRPr="009F1D5A">
        <w:t xml:space="preserve">Радиус эффективного теплоснабжения – максимальное расстояние от </w:t>
      </w:r>
      <w:proofErr w:type="spellStart"/>
      <w:r w:rsidRPr="009F1D5A">
        <w:t>теплопотребляющей</w:t>
      </w:r>
      <w:proofErr w:type="spellEnd"/>
      <w:r w:rsidRPr="009F1D5A">
        <w:t xml:space="preserve"> установки до ближайшего источника тепловой энергии в системе теплоснабжения, при превышении которого подключение </w:t>
      </w:r>
      <w:proofErr w:type="spellStart"/>
      <w:r w:rsidRPr="009F1D5A">
        <w:t>теплопотребляющей</w:t>
      </w:r>
      <w:proofErr w:type="spellEnd"/>
      <w:r w:rsidRPr="009F1D5A">
        <w:t xml:space="preserve"> установки нецелесообразно по причине увеличения совокупных расходов в системе теплоснабжения.</w:t>
      </w:r>
    </w:p>
    <w:p w14:paraId="4E50BEDC" w14:textId="77777777" w:rsidR="003B5E4D" w:rsidRDefault="003B5E4D" w:rsidP="00902C14">
      <w:pPr>
        <w:pStyle w:val="aff2"/>
        <w:tabs>
          <w:tab w:val="left" w:pos="284"/>
        </w:tabs>
      </w:pPr>
      <w:r>
        <w:t>Определение радиуса эффективного теплоснабжения произведено с</w:t>
      </w:r>
      <w:r w:rsidRPr="00513DC7">
        <w:t xml:space="preserve">огласно </w:t>
      </w:r>
      <w:r>
        <w:t>Приложения №40 к Приказу от 5 марта 2019 г. №212 министерства энергетики Российской Федерации «Об утверждении методических указаний по разработке схем теплоснабжения» (далее Приказ №212).</w:t>
      </w:r>
    </w:p>
    <w:p w14:paraId="0AB6EA6C" w14:textId="77777777" w:rsidR="003B5E4D" w:rsidRDefault="003B5E4D" w:rsidP="00902C14">
      <w:pPr>
        <w:pStyle w:val="aff2"/>
        <w:tabs>
          <w:tab w:val="left" w:pos="284"/>
        </w:tabs>
      </w:pPr>
      <w:r>
        <w:t>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p w14:paraId="264BE550" w14:textId="77777777" w:rsidR="003B5E4D" w:rsidRDefault="003B5E4D" w:rsidP="00902C14">
      <w:pPr>
        <w:pStyle w:val="aff2"/>
        <w:tabs>
          <w:tab w:val="left" w:pos="284"/>
        </w:tabs>
      </w:pPr>
      <w:r>
        <w:t>а) стоимости единицы тепловой энергии (мощности) в горячей воде;</w:t>
      </w:r>
    </w:p>
    <w:p w14:paraId="48A8EAC1" w14:textId="77777777" w:rsidR="003B5E4D" w:rsidRDefault="003B5E4D" w:rsidP="00902C14">
      <w:pPr>
        <w:pStyle w:val="aff2"/>
        <w:tabs>
          <w:tab w:val="left" w:pos="284"/>
        </w:tabs>
      </w:pPr>
      <w:r>
        <w:t>б) удельной стоимости оказываемых услуг по передаче единицы тепловой энергии в горячей воде.</w:t>
      </w:r>
    </w:p>
    <w:p w14:paraId="1342CCE7" w14:textId="77777777" w:rsidR="003B5E4D" w:rsidRDefault="003B5E4D" w:rsidP="00902C14">
      <w:pPr>
        <w:pStyle w:val="aff2"/>
        <w:tabs>
          <w:tab w:val="left" w:pos="284"/>
        </w:tabs>
      </w:pPr>
      <w:r>
        <w:t>Стоимость единицы тепловой энергии (мощности) в горячей воде, отпущенной от единственного источника в системе теплоснабжения, должна вычисляться по формуле:</w:t>
      </w:r>
    </w:p>
    <w:p w14:paraId="04BB64C8" w14:textId="77777777" w:rsidR="003B5E4D" w:rsidRDefault="003B5E4D" w:rsidP="00902C14">
      <w:pPr>
        <w:pStyle w:val="aff2"/>
        <w:tabs>
          <w:tab w:val="left" w:pos="284"/>
        </w:tabs>
        <w:rPr>
          <w:rFonts w:ascii="Arial" w:hAnsi="Arial" w:cs="Arial"/>
          <w:b/>
          <w:bCs/>
          <w:color w:val="222222"/>
        </w:rPr>
      </w:pPr>
      <w:r>
        <w:rPr>
          <w:rFonts w:ascii="Arial" w:hAnsi="Arial" w:cs="Arial"/>
          <w:b/>
          <w:bCs/>
          <w:noProof/>
          <w:color w:val="222222"/>
          <w:lang w:eastAsia="ru-RU"/>
        </w:rPr>
        <w:drawing>
          <wp:inline distT="0" distB="0" distL="0" distR="0" wp14:anchorId="1A8B3E12" wp14:editId="6AD8F6E1">
            <wp:extent cx="1676400" cy="4572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76400" cy="457200"/>
                    </a:xfrm>
                    <a:prstGeom prst="rect">
                      <a:avLst/>
                    </a:prstGeom>
                    <a:noFill/>
                    <a:ln>
                      <a:noFill/>
                    </a:ln>
                  </pic:spPr>
                </pic:pic>
              </a:graphicData>
            </a:graphic>
          </wp:inline>
        </w:drawing>
      </w:r>
    </w:p>
    <w:p w14:paraId="2415FC3D" w14:textId="77777777" w:rsidR="003B5E4D" w:rsidRDefault="003B5E4D" w:rsidP="00902C14">
      <w:pPr>
        <w:pStyle w:val="aff2"/>
        <w:tabs>
          <w:tab w:val="left" w:pos="284"/>
        </w:tabs>
      </w:pPr>
    </w:p>
    <w:p w14:paraId="7A7A70BF" w14:textId="77777777" w:rsidR="003B5E4D" w:rsidRDefault="003B5E4D" w:rsidP="00902C14">
      <w:pPr>
        <w:pStyle w:val="aff2"/>
        <w:tabs>
          <w:tab w:val="left" w:pos="284"/>
        </w:tabs>
      </w:pPr>
      <w:r>
        <w:t>где:</w:t>
      </w:r>
    </w:p>
    <w:p w14:paraId="46443F41" w14:textId="77777777" w:rsidR="003B5E4D" w:rsidRDefault="003B5E4D" w:rsidP="00902C14">
      <w:pPr>
        <w:pStyle w:val="aff2"/>
        <w:tabs>
          <w:tab w:val="left" w:pos="284"/>
        </w:tabs>
      </w:pPr>
      <w:r>
        <w:rPr>
          <w:noProof/>
          <w:lang w:eastAsia="ru-RU"/>
        </w:rPr>
        <w:drawing>
          <wp:inline distT="0" distB="0" distL="0" distR="0" wp14:anchorId="2083F460" wp14:editId="0142CA3D">
            <wp:extent cx="504825" cy="238125"/>
            <wp:effectExtent l="0" t="0" r="952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r>
        <w:t> -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14:paraId="433B81CC" w14:textId="77777777" w:rsidR="003B5E4D" w:rsidRDefault="003B5E4D" w:rsidP="00902C14">
      <w:pPr>
        <w:pStyle w:val="aff2"/>
        <w:tabs>
          <w:tab w:val="left" w:pos="284"/>
        </w:tabs>
      </w:pPr>
      <w:proofErr w:type="spellStart"/>
      <w:r>
        <w:t>Qi</w:t>
      </w:r>
      <w:proofErr w:type="spellEnd"/>
      <w:r>
        <w:t xml:space="preserve"> - объем отпуска тепловой энергии в виде горячей воды с коллекторов источника тепловой энергии в i-м расчетном периоде регулирования, тыс. Гкал.</w:t>
      </w:r>
    </w:p>
    <w:p w14:paraId="5CEF3923" w14:textId="77777777" w:rsidR="003B5E4D" w:rsidRDefault="003B5E4D" w:rsidP="00902C14">
      <w:pPr>
        <w:pStyle w:val="aff2"/>
        <w:tabs>
          <w:tab w:val="left" w:pos="284"/>
        </w:tabs>
      </w:pPr>
      <w:r>
        <w:t>Удельная стоимость оказываемых услуг по передаче единицы тепловой энергии в горячей воде в системе теплоснабжения должна рассчитываться по формуле:</w:t>
      </w:r>
    </w:p>
    <w:p w14:paraId="606FDF3C" w14:textId="77777777" w:rsidR="003B5E4D" w:rsidRDefault="003B5E4D" w:rsidP="00902C14">
      <w:pPr>
        <w:pStyle w:val="aff2"/>
        <w:tabs>
          <w:tab w:val="left" w:pos="284"/>
        </w:tabs>
        <w:rPr>
          <w:b/>
          <w:bCs/>
        </w:rPr>
      </w:pPr>
      <w:r>
        <w:rPr>
          <w:b/>
          <w:bCs/>
          <w:noProof/>
          <w:lang w:eastAsia="ru-RU"/>
        </w:rPr>
        <w:drawing>
          <wp:inline distT="0" distB="0" distL="0" distR="0" wp14:anchorId="7A5544F2" wp14:editId="3443005C">
            <wp:extent cx="1647825" cy="45720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47825" cy="457200"/>
                    </a:xfrm>
                    <a:prstGeom prst="rect">
                      <a:avLst/>
                    </a:prstGeom>
                    <a:noFill/>
                    <a:ln>
                      <a:noFill/>
                    </a:ln>
                  </pic:spPr>
                </pic:pic>
              </a:graphicData>
            </a:graphic>
          </wp:inline>
        </w:drawing>
      </w:r>
    </w:p>
    <w:p w14:paraId="3ED3F3BD" w14:textId="77777777" w:rsidR="003B5E4D" w:rsidRDefault="003B5E4D" w:rsidP="00902C14">
      <w:pPr>
        <w:pStyle w:val="aff2"/>
        <w:tabs>
          <w:tab w:val="left" w:pos="284"/>
        </w:tabs>
      </w:pPr>
      <w:r>
        <w:t>где:</w:t>
      </w:r>
    </w:p>
    <w:p w14:paraId="643A6590" w14:textId="77777777" w:rsidR="003B5E4D" w:rsidRDefault="003B5E4D" w:rsidP="00902C14">
      <w:pPr>
        <w:pStyle w:val="aff2"/>
        <w:tabs>
          <w:tab w:val="left" w:pos="284"/>
        </w:tabs>
      </w:pPr>
      <w:r>
        <w:rPr>
          <w:noProof/>
          <w:lang w:eastAsia="ru-RU"/>
        </w:rPr>
        <w:drawing>
          <wp:inline distT="0" distB="0" distL="0" distR="0" wp14:anchorId="0971A5F6" wp14:editId="67F88E5B">
            <wp:extent cx="485775" cy="23812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t> - необходимая валовая выручка по передаче тепловой энергии в виде горячей воды на i-й расчетный период регулирования, тыс. руб.;</w:t>
      </w:r>
    </w:p>
    <w:p w14:paraId="2F571F3A" w14:textId="77777777" w:rsidR="003B5E4D" w:rsidRDefault="003B5E4D" w:rsidP="00902C14">
      <w:pPr>
        <w:pStyle w:val="aff2"/>
        <w:tabs>
          <w:tab w:val="left" w:pos="284"/>
        </w:tabs>
      </w:pPr>
      <w:r>
        <w:rPr>
          <w:noProof/>
          <w:lang w:eastAsia="ru-RU"/>
        </w:rPr>
        <w:drawing>
          <wp:inline distT="0" distB="0" distL="0" distR="0" wp14:anchorId="457A178B" wp14:editId="77E60B35">
            <wp:extent cx="200025" cy="23812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t> - объем отпуска тепловой энергии в виде горячей воды из тепловых сетей системы теплоснабжения на i-й расчетный период регулирования, тыс. Гкал.</w:t>
      </w:r>
    </w:p>
    <w:p w14:paraId="3C55CCB6" w14:textId="77777777" w:rsidR="003B5E4D" w:rsidRDefault="003B5E4D" w:rsidP="00902C14">
      <w:pPr>
        <w:pStyle w:val="aff2"/>
        <w:tabs>
          <w:tab w:val="left" w:pos="284"/>
        </w:tabs>
      </w:pPr>
      <w:r>
        <w:t>Стоимость тепловой энергии в виде горячей воды, поставляемой потребителям в системе теплоснабжения, должна рассчитываться по формуле:</w:t>
      </w:r>
    </w:p>
    <w:p w14:paraId="429B3763" w14:textId="77777777" w:rsidR="003B5E4D" w:rsidRDefault="003B5E4D" w:rsidP="00902C14">
      <w:pPr>
        <w:pStyle w:val="aff2"/>
        <w:tabs>
          <w:tab w:val="left" w:pos="284"/>
        </w:tabs>
        <w:rPr>
          <w:b/>
          <w:bCs/>
        </w:rPr>
      </w:pPr>
      <w:r>
        <w:rPr>
          <w:b/>
          <w:bCs/>
          <w:noProof/>
          <w:lang w:eastAsia="ru-RU"/>
        </w:rPr>
        <w:drawing>
          <wp:inline distT="0" distB="0" distL="0" distR="0" wp14:anchorId="4F48D6AE" wp14:editId="3860B6BD">
            <wp:extent cx="3019425" cy="4572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19425" cy="457200"/>
                    </a:xfrm>
                    <a:prstGeom prst="rect">
                      <a:avLst/>
                    </a:prstGeom>
                    <a:noFill/>
                    <a:ln>
                      <a:noFill/>
                    </a:ln>
                  </pic:spPr>
                </pic:pic>
              </a:graphicData>
            </a:graphic>
          </wp:inline>
        </w:drawing>
      </w:r>
    </w:p>
    <w:p w14:paraId="57A89F90" w14:textId="77777777" w:rsidR="003B5E4D" w:rsidRDefault="003B5E4D" w:rsidP="00902C14">
      <w:pPr>
        <w:pStyle w:val="aff2"/>
        <w:tabs>
          <w:tab w:val="left" w:pos="284"/>
        </w:tabs>
      </w:pPr>
      <w:r>
        <w:t>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должна рассчитываться по формуле:</w:t>
      </w:r>
    </w:p>
    <w:p w14:paraId="7AFE45E7" w14:textId="77777777" w:rsidR="003B5E4D" w:rsidRDefault="003B5E4D" w:rsidP="00902C14">
      <w:pPr>
        <w:pStyle w:val="aff2"/>
        <w:tabs>
          <w:tab w:val="left" w:pos="284"/>
        </w:tabs>
        <w:rPr>
          <w:b/>
          <w:bCs/>
        </w:rPr>
      </w:pPr>
      <w:r>
        <w:rPr>
          <w:b/>
          <w:bCs/>
          <w:noProof/>
          <w:lang w:eastAsia="ru-RU"/>
        </w:rPr>
        <w:drawing>
          <wp:inline distT="0" distB="0" distL="0" distR="0" wp14:anchorId="714F4F38" wp14:editId="0A9EFA07">
            <wp:extent cx="3724275" cy="4572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24275" cy="457200"/>
                    </a:xfrm>
                    <a:prstGeom prst="rect">
                      <a:avLst/>
                    </a:prstGeom>
                    <a:noFill/>
                    <a:ln>
                      <a:noFill/>
                    </a:ln>
                  </pic:spPr>
                </pic:pic>
              </a:graphicData>
            </a:graphic>
          </wp:inline>
        </w:drawing>
      </w:r>
    </w:p>
    <w:p w14:paraId="07CCB305" w14:textId="77777777" w:rsidR="003B5E4D" w:rsidRDefault="003B5E4D" w:rsidP="00902C14">
      <w:pPr>
        <w:pStyle w:val="aff2"/>
        <w:tabs>
          <w:tab w:val="left" w:pos="284"/>
        </w:tabs>
      </w:pPr>
      <w:r>
        <w:rPr>
          <w:noProof/>
          <w:lang w:eastAsia="ru-RU"/>
        </w:rPr>
        <w:drawing>
          <wp:inline distT="0" distB="0" distL="0" distR="0" wp14:anchorId="0FEA9A90" wp14:editId="36384CBF">
            <wp:extent cx="600075" cy="23812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t>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которая должна определяться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14:paraId="52FC8348" w14:textId="77777777" w:rsidR="003B5E4D" w:rsidRDefault="003B5E4D" w:rsidP="00902C14">
      <w:pPr>
        <w:pStyle w:val="aff2"/>
        <w:tabs>
          <w:tab w:val="left" w:pos="284"/>
        </w:tabs>
      </w:pPr>
      <w:r>
        <w:rPr>
          <w:noProof/>
          <w:lang w:eastAsia="ru-RU"/>
        </w:rPr>
        <w:drawing>
          <wp:inline distT="0" distB="0" distL="0" distR="0" wp14:anchorId="28E50B56" wp14:editId="75F0B4CF">
            <wp:extent cx="352425" cy="238125"/>
            <wp:effectExtent l="0" t="0" r="952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t> -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3C455166" w14:textId="77777777" w:rsidR="003B5E4D" w:rsidRDefault="003B5E4D" w:rsidP="00902C14">
      <w:pPr>
        <w:pStyle w:val="aff2"/>
        <w:tabs>
          <w:tab w:val="left" w:pos="284"/>
        </w:tabs>
      </w:pPr>
      <w:r>
        <w:rPr>
          <w:noProof/>
          <w:lang w:eastAsia="ru-RU"/>
        </w:rPr>
        <w:drawing>
          <wp:inline distT="0" distB="0" distL="0" distR="0" wp14:anchorId="2E556FD9" wp14:editId="1EB09B0C">
            <wp:extent cx="571500" cy="23812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t> - 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14:paraId="4A5093A4" w14:textId="77777777" w:rsidR="003B5E4D" w:rsidRDefault="003B5E4D" w:rsidP="00902C14">
      <w:pPr>
        <w:pStyle w:val="aff2"/>
        <w:tabs>
          <w:tab w:val="left" w:pos="284"/>
        </w:tabs>
      </w:pPr>
      <w:r>
        <w:rPr>
          <w:noProof/>
          <w:lang w:eastAsia="ru-RU"/>
        </w:rPr>
        <w:drawing>
          <wp:inline distT="0" distB="0" distL="0" distR="0" wp14:anchorId="7838CC36" wp14:editId="35FF1DF1">
            <wp:extent cx="390525" cy="23812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t> -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103CCF66" w14:textId="77777777" w:rsidR="003B5E4D" w:rsidRDefault="003B5E4D" w:rsidP="00902C14">
      <w:pPr>
        <w:pStyle w:val="aff2"/>
        <w:tabs>
          <w:tab w:val="left" w:pos="284"/>
        </w:tabs>
        <w:rPr>
          <w:shd w:val="clear" w:color="auto" w:fill="FFFFFF"/>
        </w:rPr>
      </w:pPr>
      <w:r>
        <w:rPr>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Pr>
          <w:noProof/>
          <w:lang w:eastAsia="ru-RU"/>
        </w:rPr>
        <w:drawing>
          <wp:inline distT="0" distB="0" distL="0" distR="0" wp14:anchorId="172C76CD" wp14:editId="1FD65E8E">
            <wp:extent cx="352425" cy="23812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shd w:val="clear" w:color="auto" w:fill="FFFFFF"/>
        </w:rPr>
        <w:t>,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Pr>
          <w:noProof/>
          <w:lang w:eastAsia="ru-RU"/>
        </w:rPr>
        <w:drawing>
          <wp:inline distT="0" distB="0" distL="0" distR="0" wp14:anchorId="7DF63D62" wp14:editId="6A9DC399">
            <wp:extent cx="238125" cy="238125"/>
            <wp:effectExtent l="0" t="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shd w:val="clear" w:color="auto" w:fill="FFFFFF"/>
        </w:rPr>
        <w:t xml:space="preserve">, то присоединение объекта заявителя к тепловым сетям системы теплоснабжения исполнителя должно считаться нецелесообразным. </w:t>
      </w:r>
    </w:p>
    <w:p w14:paraId="07ED4736" w14:textId="77777777" w:rsidR="003B5E4D" w:rsidRDefault="003B5E4D" w:rsidP="00902C14">
      <w:pPr>
        <w:pStyle w:val="aff2"/>
        <w:tabs>
          <w:tab w:val="left" w:pos="284"/>
        </w:tabs>
        <w:rPr>
          <w:shd w:val="clear" w:color="auto" w:fill="FFFFFF"/>
        </w:rPr>
      </w:pPr>
      <w:r>
        <w:rPr>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Pr>
          <w:noProof/>
          <w:lang w:eastAsia="ru-RU"/>
        </w:rPr>
        <w:drawing>
          <wp:inline distT="0" distB="0" distL="0" distR="0" wp14:anchorId="4165AD1B" wp14:editId="74AECD8E">
            <wp:extent cx="352425" cy="23812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shd w:val="clear" w:color="auto" w:fill="FFFFFF"/>
        </w:rPr>
        <w:t> 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Pr>
          <w:noProof/>
          <w:lang w:eastAsia="ru-RU"/>
        </w:rPr>
        <w:drawing>
          <wp:inline distT="0" distB="0" distL="0" distR="0" wp14:anchorId="7110BE3D" wp14:editId="2A5F1B87">
            <wp:extent cx="238125" cy="23812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shd w:val="clear" w:color="auto" w:fill="FFFFFF"/>
        </w:rPr>
        <w:t>, то присоединение объекта заявителя к тепловым сетям системы теплоснабжения исполнителя - целесообразно.</w:t>
      </w:r>
    </w:p>
    <w:p w14:paraId="34D19D36" w14:textId="77777777" w:rsidR="003B5E4D" w:rsidRPr="009F1D5A" w:rsidRDefault="003B5E4D" w:rsidP="00902C14">
      <w:pPr>
        <w:pStyle w:val="aff2"/>
        <w:tabs>
          <w:tab w:val="left" w:pos="284"/>
        </w:tabs>
      </w:pPr>
      <w:r w:rsidRPr="009F1D5A">
        <w:t>С целью определения радиуса эффективного теплоснабжения были выявлены социальные технико-экономические расчеты, которые заключаются в сравнении дополнительных расходов на производство и передачу тепловой энергии, появляющихся при подключении дополнительной тепловой нагрузки, и эффекта от дополнительного объема реализации тепловой энергии. Радиус эффективного теплоснабжения величина непостоянная. При увеличении подключаемой тепловой нагрузки расчетная эффективная зона действия источника тепловой энергии расширяется.</w:t>
      </w:r>
    </w:p>
    <w:p w14:paraId="6888FC1A" w14:textId="77777777" w:rsidR="003B5E4D" w:rsidRPr="003F2588" w:rsidRDefault="003B5E4D" w:rsidP="00902C14">
      <w:pPr>
        <w:pStyle w:val="aff2"/>
        <w:tabs>
          <w:tab w:val="left" w:pos="284"/>
        </w:tabs>
      </w:pPr>
      <w:r w:rsidRPr="003F2588">
        <w:t>Если при тепловой нагрузке заявителя </w:t>
      </w:r>
      <w:r w:rsidRPr="003F2588">
        <w:rPr>
          <w:noProof/>
          <w:lang w:eastAsia="ru-RU"/>
        </w:rPr>
        <w:drawing>
          <wp:inline distT="0" distB="0" distL="0" distR="0" wp14:anchorId="1DAFDD24" wp14:editId="7EC37269">
            <wp:extent cx="733425" cy="2952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33425" cy="295275"/>
                    </a:xfrm>
                    <a:prstGeom prst="rect">
                      <a:avLst/>
                    </a:prstGeom>
                    <a:noFill/>
                    <a:ln>
                      <a:noFill/>
                    </a:ln>
                  </pic:spPr>
                </pic:pic>
              </a:graphicData>
            </a:graphic>
          </wp:inline>
        </w:drawing>
      </w:r>
      <w:r w:rsidRPr="003F2588">
        <w:t> Гкал/ч,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 превышает полезный срок службы тепловой сети, определенный в соответствии с</w:t>
      </w:r>
      <w:r w:rsidRPr="00856F22">
        <w:t xml:space="preserve"> Общероссийским классификатором о</w:t>
      </w:r>
      <w:r w:rsidRPr="003F2588">
        <w:t>сновных фондов (ОК 013-94), то подключение объекта является нецелесообразным и объект заявителя находится за пределами радиуса эффективного теплоснабжения.</w:t>
      </w:r>
    </w:p>
    <w:p w14:paraId="6A3C6954" w14:textId="77777777" w:rsidR="003B5E4D" w:rsidRPr="009F1D5A" w:rsidRDefault="003B5E4D" w:rsidP="00902C14">
      <w:pPr>
        <w:pStyle w:val="aff2"/>
        <w:tabs>
          <w:tab w:val="left" w:pos="284"/>
        </w:tabs>
      </w:pPr>
      <w:r w:rsidRPr="009F1D5A">
        <w:t>Данный вариант рассматривается исходя из условия подключения объекта с расчетной тепловой нагрузкой отопления, не превышающей 0,1 Гкал/ч.</w:t>
      </w:r>
    </w:p>
    <w:p w14:paraId="2AA1AD55" w14:textId="77777777" w:rsidR="003B5E4D" w:rsidRDefault="003B5E4D" w:rsidP="00902C14">
      <w:pPr>
        <w:pStyle w:val="aff2"/>
        <w:tabs>
          <w:tab w:val="left" w:pos="284"/>
        </w:tabs>
      </w:pPr>
      <w:r w:rsidRPr="009F1D5A">
        <w:t>Главным условием, определяющим целесообразность присоединения объекта к централизованному теплоснабжению, является тот факт, что совокупные затрат на строительство и эксплуатацию данной теплотрассы должны быть меньше суммы стоимости котельного агрегата с учетом установки. А также в случае невыполнения данного условия для более обоснованного отказа потребителю необходимо произвести расчет срока окупаемости котельного агрегата. В соответствии с данными условиями, порядок расчета радиуса эффективного теплоснабжения</w:t>
      </w:r>
      <w:r>
        <w:t>:</w:t>
      </w:r>
    </w:p>
    <w:p w14:paraId="17836C59" w14:textId="77777777" w:rsidR="003B5E4D" w:rsidRDefault="003B5E4D" w:rsidP="00902C14">
      <w:pPr>
        <w:pStyle w:val="aff2"/>
        <w:tabs>
          <w:tab w:val="left" w:pos="284"/>
        </w:tabs>
      </w:pPr>
      <w:r>
        <w:t>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исполнителя, должен определяться в соответствии с формулой:</w:t>
      </w:r>
    </w:p>
    <w:p w14:paraId="27E05D56" w14:textId="77777777" w:rsidR="003B5E4D" w:rsidRDefault="003B5E4D" w:rsidP="00902C14">
      <w:pPr>
        <w:pStyle w:val="aff2"/>
        <w:tabs>
          <w:tab w:val="left" w:pos="284"/>
        </w:tabs>
      </w:pPr>
      <w:r>
        <w:t> </w:t>
      </w:r>
    </w:p>
    <w:p w14:paraId="65697F43" w14:textId="77777777" w:rsidR="003B5E4D" w:rsidRDefault="003B5E4D" w:rsidP="00902C14">
      <w:pPr>
        <w:pStyle w:val="aff2"/>
        <w:tabs>
          <w:tab w:val="left" w:pos="284"/>
        </w:tabs>
      </w:pPr>
      <w:r>
        <w:rPr>
          <w:noProof/>
          <w:lang w:eastAsia="ru-RU"/>
        </w:rPr>
        <w:drawing>
          <wp:inline distT="0" distB="0" distL="0" distR="0" wp14:anchorId="2B091929" wp14:editId="17170CD8">
            <wp:extent cx="1494931" cy="850473"/>
            <wp:effectExtent l="0" t="0" r="0" b="698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27894" cy="869226"/>
                    </a:xfrm>
                    <a:prstGeom prst="rect">
                      <a:avLst/>
                    </a:prstGeom>
                    <a:noFill/>
                    <a:ln>
                      <a:noFill/>
                    </a:ln>
                  </pic:spPr>
                </pic:pic>
              </a:graphicData>
            </a:graphic>
          </wp:inline>
        </w:drawing>
      </w:r>
      <w:r>
        <w:t>, лет</w:t>
      </w:r>
    </w:p>
    <w:p w14:paraId="1B441112" w14:textId="77777777" w:rsidR="003B5E4D" w:rsidRDefault="003B5E4D" w:rsidP="00902C14">
      <w:pPr>
        <w:pStyle w:val="aff2"/>
        <w:tabs>
          <w:tab w:val="left" w:pos="284"/>
        </w:tabs>
      </w:pPr>
    </w:p>
    <w:p w14:paraId="1D4FB050" w14:textId="77777777" w:rsidR="003B5E4D" w:rsidRDefault="003B5E4D" w:rsidP="00902C14">
      <w:pPr>
        <w:pStyle w:val="aff2"/>
        <w:tabs>
          <w:tab w:val="left" w:pos="284"/>
        </w:tabs>
      </w:pPr>
      <w:r>
        <w:t>где:</w:t>
      </w:r>
    </w:p>
    <w:p w14:paraId="152BBF90" w14:textId="77777777" w:rsidR="003B5E4D" w:rsidRDefault="003B5E4D" w:rsidP="00902C14">
      <w:pPr>
        <w:pStyle w:val="aff2"/>
        <w:tabs>
          <w:tab w:val="left" w:pos="284"/>
        </w:tabs>
      </w:pPr>
      <w:r>
        <w:rPr>
          <w:noProof/>
          <w:lang w:eastAsia="ru-RU"/>
        </w:rPr>
        <w:drawing>
          <wp:inline distT="0" distB="0" distL="0" distR="0" wp14:anchorId="6A5470DD" wp14:editId="447AC98B">
            <wp:extent cx="438150" cy="238125"/>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t> - приток денежных средств от операционной деятельности исполнителя по теплоснабжению объекта заявителя, подключенного к тепловой сети системы теплоснабжения исполнителя (без НДС), тыс. руб.;</w:t>
      </w:r>
    </w:p>
    <w:p w14:paraId="4A60AA43" w14:textId="77777777" w:rsidR="003B5E4D" w:rsidRDefault="003B5E4D" w:rsidP="00902C14">
      <w:pPr>
        <w:pStyle w:val="aff2"/>
        <w:tabs>
          <w:tab w:val="left" w:pos="284"/>
        </w:tabs>
      </w:pPr>
      <w:r>
        <w:t xml:space="preserve">НД - норма доходности инвестированного капитала, устанавливаемая в соответствии с </w:t>
      </w:r>
      <w:r w:rsidRPr="003F2588">
        <w:t>пунктом</w:t>
      </w:r>
      <w:r>
        <w:t xml:space="preserve"> </w:t>
      </w:r>
      <w:r w:rsidRPr="003F2588">
        <w:t>6</w:t>
      </w:r>
      <w:r>
        <w:t xml:space="preserve"> </w:t>
      </w:r>
      <w:r w:rsidRPr="003F2588">
        <w:t xml:space="preserve">Правил установления долгосрочных параметров регулирования деятельности </w:t>
      </w:r>
      <w:r>
        <w:t xml:space="preserve">организаций в отнесенной законодательством Российской Федерации к сферам деятельности субъектов естественных монополий сфере теплоснабжения и (или) цен (тарифов) в сфере теплоснабжения, которые подлежат регулированию в соответствии с перечнем определенным статьей 8 Федерального закона "О теплоснабжении", утвержденных </w:t>
      </w:r>
      <w:r w:rsidRPr="003F2588">
        <w:t>постановлением</w:t>
      </w:r>
      <w:r>
        <w:t xml:space="preserve"> Правительства Российской Федерации от 22 октября 2012 г. N 1075;</w:t>
      </w:r>
    </w:p>
    <w:p w14:paraId="7970B9F5" w14:textId="77777777" w:rsidR="003B5E4D" w:rsidRDefault="003B5E4D" w:rsidP="00902C14">
      <w:pPr>
        <w:pStyle w:val="aff2"/>
        <w:tabs>
          <w:tab w:val="left" w:pos="284"/>
        </w:tabs>
      </w:pPr>
      <w:r>
        <w:rPr>
          <w:noProof/>
          <w:lang w:eastAsia="ru-RU"/>
        </w:rPr>
        <w:drawing>
          <wp:inline distT="0" distB="0" distL="0" distR="0" wp14:anchorId="3592AB9E" wp14:editId="56CEA93C">
            <wp:extent cx="247650" cy="23812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t> - величина капитальных затрат в строительство тепловой сети от точки подключения к тепловым сетям системы теплоснабжения (без НДС).</w:t>
      </w:r>
    </w:p>
    <w:p w14:paraId="749AE23D" w14:textId="77777777" w:rsidR="003B5E4D" w:rsidRDefault="003B5E4D" w:rsidP="00902C14">
      <w:pPr>
        <w:pStyle w:val="aff2"/>
        <w:tabs>
          <w:tab w:val="left" w:pos="284"/>
        </w:tabs>
      </w:pPr>
      <w:r>
        <w:t>Для определения капитальных затрат в строительство тепловой сети от точки присоединения к тепловой сети исполнителя до объекта заявителя должны быть выполнены следующие действия:</w:t>
      </w:r>
    </w:p>
    <w:p w14:paraId="74E63046" w14:textId="77777777" w:rsidR="003B5E4D" w:rsidRDefault="003B5E4D" w:rsidP="00902C14">
      <w:pPr>
        <w:pStyle w:val="aff2"/>
        <w:tabs>
          <w:tab w:val="left" w:pos="284"/>
        </w:tabs>
      </w:pPr>
      <w:r>
        <w:t>В электронной модели системы теплоснабжения исполнителя должна быть установлена адресная привязка объекта заявителя, выходящая за существующую зону действия системы теплоснабжения заявителя и увеличивающая радиус теплоснабжения.</w:t>
      </w:r>
    </w:p>
    <w:p w14:paraId="3DD6DFD8" w14:textId="77777777" w:rsidR="003B5E4D" w:rsidRDefault="003B5E4D" w:rsidP="00902C14">
      <w:pPr>
        <w:pStyle w:val="aff2"/>
        <w:tabs>
          <w:tab w:val="left" w:pos="284"/>
        </w:tabs>
      </w:pPr>
      <w:r>
        <w:t>На топооснове поселения, городского округа, города федерального значения должна быть осуществлена привязка объекта заявителя к точке подключение тепловой сети (формируется объект - тепловая камера для подключения и рассчитываются протяженность и диаметр теплопровода, соединяющего объект заявителя с тепловой камерой тепловой сети).</w:t>
      </w:r>
    </w:p>
    <w:p w14:paraId="77564964" w14:textId="2731E39F" w:rsidR="003B5E4D" w:rsidRDefault="003B5E4D" w:rsidP="00902C14">
      <w:pPr>
        <w:tabs>
          <w:tab w:val="left" w:pos="284"/>
        </w:tabs>
        <w:jc w:val="both"/>
      </w:pPr>
      <w:bookmarkStart w:id="276" w:name="_Hlk99648690"/>
      <w:r>
        <w:t xml:space="preserve">Радиус эффективного теплоснабжения согласно Приложению №40 Приказа №212 возможно вычислить только для вновь подключаемых потребителей. Увеличение подключенной нагрузки к источникам, расположенным на территории </w:t>
      </w:r>
      <w:proofErr w:type="spellStart"/>
      <w:r w:rsidR="004E2AD7">
        <w:t>Заковряжинс</w:t>
      </w:r>
      <w:r w:rsidR="007E7EA1">
        <w:t>кого</w:t>
      </w:r>
      <w:proofErr w:type="spellEnd"/>
      <w:r w:rsidR="007E7EA1">
        <w:t xml:space="preserve"> сельсовета</w:t>
      </w:r>
      <w:r>
        <w:t>, не планируется.</w:t>
      </w:r>
    </w:p>
    <w:p w14:paraId="444A7F0F" w14:textId="77777777" w:rsidR="003B5E4D" w:rsidRDefault="003B5E4D" w:rsidP="00902C14">
      <w:pPr>
        <w:tabs>
          <w:tab w:val="left" w:pos="284"/>
        </w:tabs>
        <w:jc w:val="both"/>
      </w:pPr>
      <w:r>
        <w:t>Для существующих зон действия источников теплоснабжения может быть вычислен только сложившейся радиус зоны действия источника тепловой энергии. Присоединение новых потребителей в существующей зоне источников тепловой энергии (при условии существования резервов тепловой мощности и запасов пропускной способности трубопроводов) приведет к более эффективному теплоснабжению (уменьшению удельных затрат на производство и транспортировку).</w:t>
      </w:r>
    </w:p>
    <w:p w14:paraId="78F9347E" w14:textId="75FD8A24" w:rsidR="003B5E4D" w:rsidRPr="007E7EA1" w:rsidRDefault="00064A4C" w:rsidP="00F87C58">
      <w:pPr>
        <w:pStyle w:val="afa"/>
        <w:rPr>
          <w:i w:val="0"/>
          <w:lang w:val="ru-RU"/>
        </w:rPr>
      </w:pPr>
      <w:bookmarkStart w:id="277" w:name="_Toc135639614"/>
      <w:bookmarkStart w:id="278" w:name="_Toc138260583"/>
      <w:bookmarkEnd w:id="276"/>
      <w:r>
        <w:rPr>
          <w:lang w:val="ru-RU"/>
        </w:rPr>
        <w:t>Таблица 29</w:t>
      </w:r>
      <w:r w:rsidR="003B5E4D" w:rsidRPr="007E7EA1">
        <w:rPr>
          <w:lang w:val="ru-RU"/>
        </w:rPr>
        <w:t xml:space="preserve">. Сложившейся радиус эффективного </w:t>
      </w:r>
      <w:r w:rsidR="003B5E4D" w:rsidRPr="00114620">
        <w:rPr>
          <w:lang w:val="ru-RU"/>
        </w:rPr>
        <w:t>теплоснабжения</w:t>
      </w:r>
      <w:bookmarkEnd w:id="277"/>
      <w:r w:rsidR="007E7EA1" w:rsidRPr="007E7EA1">
        <w:rPr>
          <w:lang w:val="ru-RU"/>
        </w:rPr>
        <w:t xml:space="preserve"> от котельной </w:t>
      </w:r>
      <w:r w:rsidR="007A367B">
        <w:rPr>
          <w:lang w:val="ru-RU"/>
        </w:rPr>
        <w:t>МУП «</w:t>
      </w:r>
      <w:proofErr w:type="spellStart"/>
      <w:r w:rsidR="007A367B">
        <w:rPr>
          <w:lang w:val="ru-RU"/>
        </w:rPr>
        <w:t>Заковряжинское</w:t>
      </w:r>
      <w:proofErr w:type="spellEnd"/>
      <w:r w:rsidR="00DB52B3">
        <w:rPr>
          <w:lang w:val="ru-RU"/>
        </w:rPr>
        <w:t xml:space="preserve"> ЖКХ»</w:t>
      </w:r>
      <w:r w:rsidR="007E7EA1" w:rsidRPr="007E7EA1">
        <w:rPr>
          <w:lang w:val="ru-RU"/>
        </w:rPr>
        <w:t xml:space="preserve"> по ул. </w:t>
      </w:r>
      <w:r w:rsidR="002C0925">
        <w:rPr>
          <w:lang w:val="ru-RU"/>
        </w:rPr>
        <w:t>Ленина</w:t>
      </w:r>
      <w:bookmarkEnd w:id="278"/>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
        <w:gridCol w:w="5094"/>
        <w:gridCol w:w="2779"/>
      </w:tblGrid>
      <w:tr w:rsidR="003B5E4D" w:rsidRPr="006F0536" w14:paraId="7485A2AA" w14:textId="77777777" w:rsidTr="007E7EA1">
        <w:trPr>
          <w:trHeight w:val="571"/>
          <w:jc w:val="center"/>
        </w:trPr>
        <w:tc>
          <w:tcPr>
            <w:tcW w:w="325" w:type="pct"/>
            <w:shd w:val="clear" w:color="auto" w:fill="auto"/>
            <w:vAlign w:val="center"/>
            <w:hideMark/>
          </w:tcPr>
          <w:p w14:paraId="0B5FC202" w14:textId="77777777" w:rsidR="003B5E4D" w:rsidRPr="006F0536" w:rsidRDefault="003B5E4D" w:rsidP="00902C14">
            <w:pPr>
              <w:pStyle w:val="af6"/>
              <w:tabs>
                <w:tab w:val="left" w:pos="284"/>
              </w:tabs>
              <w:jc w:val="both"/>
            </w:pPr>
            <w:r w:rsidRPr="006F0536">
              <w:t>№ п/п</w:t>
            </w:r>
          </w:p>
        </w:tc>
        <w:tc>
          <w:tcPr>
            <w:tcW w:w="3025" w:type="pct"/>
            <w:shd w:val="clear" w:color="auto" w:fill="auto"/>
            <w:vAlign w:val="center"/>
            <w:hideMark/>
          </w:tcPr>
          <w:p w14:paraId="73A2807E" w14:textId="77777777" w:rsidR="003B5E4D" w:rsidRPr="006F0536" w:rsidRDefault="003B5E4D" w:rsidP="00902C14">
            <w:pPr>
              <w:pStyle w:val="af6"/>
              <w:tabs>
                <w:tab w:val="left" w:pos="284"/>
              </w:tabs>
              <w:jc w:val="both"/>
            </w:pPr>
            <w:r w:rsidRPr="006F0536">
              <w:t>Наименование котельной</w:t>
            </w:r>
          </w:p>
        </w:tc>
        <w:tc>
          <w:tcPr>
            <w:tcW w:w="1650" w:type="pct"/>
            <w:shd w:val="clear" w:color="auto" w:fill="auto"/>
            <w:vAlign w:val="center"/>
            <w:hideMark/>
          </w:tcPr>
          <w:p w14:paraId="3C2863B3" w14:textId="77777777" w:rsidR="003B5E4D" w:rsidRPr="006F0536" w:rsidRDefault="003B5E4D" w:rsidP="00902C14">
            <w:pPr>
              <w:pStyle w:val="af6"/>
              <w:tabs>
                <w:tab w:val="left" w:pos="284"/>
              </w:tabs>
              <w:jc w:val="both"/>
            </w:pPr>
            <w:r w:rsidRPr="006F0536">
              <w:t>Сложившейся радиус теплоснабжения, км</w:t>
            </w:r>
          </w:p>
        </w:tc>
      </w:tr>
      <w:tr w:rsidR="003B5E4D" w:rsidRPr="006F0536" w14:paraId="339CC6D2" w14:textId="77777777" w:rsidTr="007E7EA1">
        <w:trPr>
          <w:trHeight w:val="285"/>
          <w:jc w:val="center"/>
        </w:trPr>
        <w:tc>
          <w:tcPr>
            <w:tcW w:w="325" w:type="pct"/>
            <w:shd w:val="clear" w:color="auto" w:fill="auto"/>
            <w:vAlign w:val="center"/>
            <w:hideMark/>
          </w:tcPr>
          <w:p w14:paraId="45BE4F64" w14:textId="77777777" w:rsidR="003B5E4D" w:rsidRPr="006F0536" w:rsidRDefault="003B5E4D" w:rsidP="00902C14">
            <w:pPr>
              <w:pStyle w:val="af6"/>
              <w:tabs>
                <w:tab w:val="left" w:pos="284"/>
              </w:tabs>
              <w:jc w:val="both"/>
            </w:pPr>
            <w:r w:rsidRPr="006F0536">
              <w:t>1</w:t>
            </w:r>
          </w:p>
        </w:tc>
        <w:tc>
          <w:tcPr>
            <w:tcW w:w="3025" w:type="pct"/>
            <w:shd w:val="clear" w:color="auto" w:fill="auto"/>
            <w:vAlign w:val="center"/>
            <w:hideMark/>
          </w:tcPr>
          <w:p w14:paraId="30F87E14" w14:textId="72E31BE8" w:rsidR="003B5E4D" w:rsidRPr="006F0536" w:rsidRDefault="007A367B" w:rsidP="00902C14">
            <w:pPr>
              <w:pStyle w:val="af6"/>
              <w:tabs>
                <w:tab w:val="left" w:pos="284"/>
              </w:tabs>
              <w:jc w:val="both"/>
            </w:pPr>
            <w:r>
              <w:t>МУП «</w:t>
            </w:r>
            <w:proofErr w:type="spellStart"/>
            <w:r>
              <w:t>Заковряжинское</w:t>
            </w:r>
            <w:proofErr w:type="spellEnd"/>
            <w:r w:rsidR="00DB52B3">
              <w:t xml:space="preserve"> ЖКХ»</w:t>
            </w:r>
          </w:p>
        </w:tc>
        <w:tc>
          <w:tcPr>
            <w:tcW w:w="1650" w:type="pct"/>
            <w:shd w:val="clear" w:color="auto" w:fill="auto"/>
            <w:vAlign w:val="center"/>
            <w:hideMark/>
          </w:tcPr>
          <w:p w14:paraId="48099B6F" w14:textId="31B71D3E" w:rsidR="003B5E4D" w:rsidRPr="006F0536" w:rsidRDefault="003B5E4D" w:rsidP="00902C14">
            <w:pPr>
              <w:pStyle w:val="af6"/>
              <w:tabs>
                <w:tab w:val="left" w:pos="284"/>
              </w:tabs>
              <w:jc w:val="both"/>
            </w:pPr>
          </w:p>
        </w:tc>
      </w:tr>
      <w:tr w:rsidR="003B5E4D" w:rsidRPr="006F0536" w14:paraId="42E34696" w14:textId="77777777" w:rsidTr="007E7EA1">
        <w:trPr>
          <w:trHeight w:val="300"/>
          <w:jc w:val="center"/>
        </w:trPr>
        <w:tc>
          <w:tcPr>
            <w:tcW w:w="325" w:type="pct"/>
            <w:shd w:val="clear" w:color="auto" w:fill="auto"/>
            <w:vAlign w:val="center"/>
            <w:hideMark/>
          </w:tcPr>
          <w:p w14:paraId="2084236F" w14:textId="77777777" w:rsidR="003B5E4D" w:rsidRPr="006F0536" w:rsidRDefault="003B5E4D" w:rsidP="00902C14">
            <w:pPr>
              <w:pStyle w:val="af6"/>
              <w:tabs>
                <w:tab w:val="left" w:pos="284"/>
              </w:tabs>
              <w:jc w:val="both"/>
            </w:pPr>
            <w:r w:rsidRPr="006F0536">
              <w:t>1.1.</w:t>
            </w:r>
          </w:p>
        </w:tc>
        <w:tc>
          <w:tcPr>
            <w:tcW w:w="3025" w:type="pct"/>
            <w:shd w:val="clear" w:color="auto" w:fill="auto"/>
            <w:noWrap/>
            <w:vAlign w:val="center"/>
            <w:hideMark/>
          </w:tcPr>
          <w:p w14:paraId="08501532" w14:textId="4EACECA2" w:rsidR="003B5E4D" w:rsidRPr="006F0536" w:rsidRDefault="003B5E4D" w:rsidP="00902C14">
            <w:pPr>
              <w:pStyle w:val="af6"/>
              <w:tabs>
                <w:tab w:val="left" w:pos="284"/>
              </w:tabs>
              <w:jc w:val="both"/>
            </w:pPr>
            <w:r w:rsidRPr="006F0536">
              <w:t xml:space="preserve">Котельная </w:t>
            </w:r>
            <w:r w:rsidR="007E7EA1">
              <w:t xml:space="preserve">по ул. </w:t>
            </w:r>
            <w:r w:rsidR="002C0925">
              <w:t>Ленина</w:t>
            </w:r>
          </w:p>
        </w:tc>
        <w:tc>
          <w:tcPr>
            <w:tcW w:w="1650" w:type="pct"/>
            <w:shd w:val="clear" w:color="auto" w:fill="auto"/>
            <w:vAlign w:val="center"/>
            <w:hideMark/>
          </w:tcPr>
          <w:p w14:paraId="0349D7AA" w14:textId="159D97FD" w:rsidR="003B5E4D" w:rsidRPr="006F0536" w:rsidRDefault="00DA207E" w:rsidP="00902C14">
            <w:pPr>
              <w:pStyle w:val="af6"/>
              <w:tabs>
                <w:tab w:val="left" w:pos="284"/>
              </w:tabs>
              <w:jc w:val="both"/>
            </w:pPr>
            <w:r>
              <w:t>1,22</w:t>
            </w:r>
          </w:p>
        </w:tc>
      </w:tr>
    </w:tbl>
    <w:p w14:paraId="55D4F8F1" w14:textId="04400467" w:rsidR="00613CEB" w:rsidRDefault="007E7EA1" w:rsidP="00902C14">
      <w:pPr>
        <w:pStyle w:val="1"/>
        <w:numPr>
          <w:ilvl w:val="0"/>
          <w:numId w:val="1"/>
        </w:numPr>
        <w:tabs>
          <w:tab w:val="left" w:pos="284"/>
        </w:tabs>
      </w:pPr>
      <w:bookmarkStart w:id="279" w:name="_Toc138843289"/>
      <w:r>
        <w:t>Глава 8. Предложения по строительству, реконструкции и (или) модернизации тепловых сетей.</w:t>
      </w:r>
      <w:bookmarkEnd w:id="279"/>
      <w:r>
        <w:t xml:space="preserve"> </w:t>
      </w:r>
    </w:p>
    <w:p w14:paraId="26F58344" w14:textId="00C80B16" w:rsidR="007E7EA1" w:rsidRDefault="007E7EA1" w:rsidP="00902C14">
      <w:pPr>
        <w:pStyle w:val="1"/>
        <w:numPr>
          <w:ilvl w:val="1"/>
          <w:numId w:val="1"/>
        </w:numPr>
        <w:tabs>
          <w:tab w:val="left" w:pos="284"/>
        </w:tabs>
      </w:pPr>
      <w:bookmarkStart w:id="280" w:name="_Toc138843290"/>
      <w:r>
        <w:t>Предложения 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80"/>
      <w:r>
        <w:t xml:space="preserve"> </w:t>
      </w:r>
    </w:p>
    <w:p w14:paraId="0B918C3B" w14:textId="5D295903" w:rsidR="00A805CD" w:rsidRPr="002C0D59" w:rsidRDefault="00A805CD" w:rsidP="00902C14">
      <w:pPr>
        <w:tabs>
          <w:tab w:val="left" w:pos="284"/>
        </w:tabs>
        <w:jc w:val="both"/>
      </w:pPr>
      <w:r w:rsidRPr="002C0D59">
        <w:t xml:space="preserve">На территории </w:t>
      </w:r>
      <w:proofErr w:type="spellStart"/>
      <w:r w:rsidR="004E2AD7">
        <w:t>Заковряжинс</w:t>
      </w:r>
      <w:r>
        <w:t>кого</w:t>
      </w:r>
      <w:proofErr w:type="spellEnd"/>
      <w:r>
        <w:t xml:space="preserve"> сельсовета</w:t>
      </w:r>
      <w:r w:rsidRPr="002C0D59">
        <w:t xml:space="preserve"> на всем сроке действия </w:t>
      </w:r>
      <w:r>
        <w:t xml:space="preserve">схемы теплоснабжения </w:t>
      </w:r>
      <w:r w:rsidRPr="002C0D59">
        <w:t>отсутствуют зоны с дефицитом тепловой мощности. Мероприятия по реконструкции и строительству тепловых сетей, обеспечивающие перераспределение тепловой нагрузки из зон с дефицитом тепловой мощности в зоны с избытком тепловой мощности схемой теплоснабжения не предусмотрены.</w:t>
      </w:r>
    </w:p>
    <w:p w14:paraId="69BD6E40" w14:textId="33BDB252" w:rsidR="00A805CD" w:rsidRDefault="00A805CD" w:rsidP="00902C14">
      <w:pPr>
        <w:pStyle w:val="1"/>
        <w:numPr>
          <w:ilvl w:val="1"/>
          <w:numId w:val="1"/>
        </w:numPr>
        <w:tabs>
          <w:tab w:val="left" w:pos="284"/>
        </w:tabs>
      </w:pPr>
      <w:bookmarkStart w:id="281" w:name="_Toc135639483"/>
      <w:bookmarkStart w:id="282" w:name="_Toc138843291"/>
      <w:r>
        <w:t xml:space="preserve">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w:t>
      </w:r>
      <w:r w:rsidRPr="0003735A">
        <w:t>районах поселения</w:t>
      </w:r>
      <w:bookmarkEnd w:id="281"/>
      <w:bookmarkEnd w:id="282"/>
    </w:p>
    <w:p w14:paraId="233B7DA5" w14:textId="77777777" w:rsidR="00A805CD" w:rsidRDefault="00A805CD" w:rsidP="00902C14">
      <w:pPr>
        <w:tabs>
          <w:tab w:val="left" w:pos="284"/>
        </w:tabs>
        <w:jc w:val="both"/>
      </w:pPr>
      <w:bookmarkStart w:id="283" w:name="bookmark120"/>
      <w:r w:rsidRPr="00B81AD2">
        <w:t>С</w:t>
      </w:r>
      <w:bookmarkEnd w:id="283"/>
      <w:r w:rsidRPr="00B81AD2">
        <w:t>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не планируется.</w:t>
      </w:r>
    </w:p>
    <w:p w14:paraId="3C4FE81A" w14:textId="77777777" w:rsidR="00A805CD" w:rsidRPr="002C0D59" w:rsidRDefault="00A805CD" w:rsidP="00902C14">
      <w:pPr>
        <w:tabs>
          <w:tab w:val="left" w:pos="284"/>
        </w:tabs>
        <w:jc w:val="both"/>
      </w:pPr>
      <w:r w:rsidRPr="002C0D59">
        <w:t>Теплоснабжение перспективной застройки планируется от индивидуальных теплогенераторов и мини-котельных. Строительство тепловых сетей для обеспечения перспективных приростов тепловой мощности от существующих котельных не планируется.</w:t>
      </w:r>
    </w:p>
    <w:p w14:paraId="6087FA05" w14:textId="4E334F5F" w:rsidR="00A805CD" w:rsidRDefault="00A805CD" w:rsidP="00902C14">
      <w:pPr>
        <w:pStyle w:val="1"/>
        <w:numPr>
          <w:ilvl w:val="1"/>
          <w:numId w:val="1"/>
        </w:numPr>
        <w:tabs>
          <w:tab w:val="left" w:pos="284"/>
        </w:tabs>
      </w:pPr>
      <w:bookmarkStart w:id="284" w:name="_Toc135639484"/>
      <w:bookmarkStart w:id="285" w:name="_Toc138843292"/>
      <w: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bookmarkEnd w:id="284"/>
      <w:bookmarkEnd w:id="285"/>
    </w:p>
    <w:p w14:paraId="5B8F8415" w14:textId="7BB2768B" w:rsidR="00A805CD" w:rsidRDefault="00A805CD" w:rsidP="00902C14">
      <w:pPr>
        <w:tabs>
          <w:tab w:val="left" w:pos="284"/>
        </w:tabs>
        <w:jc w:val="both"/>
      </w:pPr>
      <w:r>
        <w:t xml:space="preserve">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не предусматривается, так как на территории </w:t>
      </w:r>
      <w:proofErr w:type="spellStart"/>
      <w:r w:rsidR="004E2AD7">
        <w:t>Заковряжинс</w:t>
      </w:r>
      <w:r>
        <w:t>кого</w:t>
      </w:r>
      <w:proofErr w:type="spellEnd"/>
      <w:r>
        <w:t xml:space="preserve"> сельсовета расположен единственный источник централизованного теплоснабжения. </w:t>
      </w:r>
    </w:p>
    <w:p w14:paraId="23EDF423" w14:textId="16AD1606" w:rsidR="00A805CD" w:rsidRDefault="00A805CD" w:rsidP="00902C14">
      <w:pPr>
        <w:pStyle w:val="1"/>
        <w:numPr>
          <w:ilvl w:val="1"/>
          <w:numId w:val="1"/>
        </w:numPr>
        <w:tabs>
          <w:tab w:val="left" w:pos="284"/>
        </w:tabs>
      </w:pPr>
      <w:bookmarkStart w:id="286" w:name="_Toc135639485"/>
      <w:bookmarkStart w:id="287" w:name="_Toc138843293"/>
      <w:r>
        <w:t xml:space="preserve">Предложения по </w:t>
      </w:r>
      <w:r w:rsidRPr="00F82461">
        <w:t xml:space="preserve">строительству, реконструкции и (или) модернизации </w:t>
      </w:r>
      <w:r>
        <w:t>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bookmarkEnd w:id="286"/>
      <w:bookmarkEnd w:id="287"/>
    </w:p>
    <w:p w14:paraId="7ABBB7FB" w14:textId="77777777" w:rsidR="00A805CD" w:rsidRPr="00E21E84" w:rsidRDefault="00A805CD" w:rsidP="00902C14">
      <w:pPr>
        <w:tabs>
          <w:tab w:val="left" w:pos="284"/>
        </w:tabs>
        <w:jc w:val="both"/>
      </w:pPr>
      <w:r>
        <w:t>С</w:t>
      </w:r>
      <w:r w:rsidRPr="00F82461">
        <w:t>троительств</w:t>
      </w:r>
      <w:r>
        <w:t>о</w:t>
      </w:r>
      <w:r w:rsidRPr="00F82461">
        <w:t>, реконструкци</w:t>
      </w:r>
      <w:r>
        <w:t>я и (или) модернизация</w:t>
      </w:r>
      <w:r w:rsidRPr="00F82461">
        <w:t xml:space="preserve"> </w:t>
      </w:r>
      <w:r>
        <w:t>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 не предусматривается.</w:t>
      </w:r>
    </w:p>
    <w:p w14:paraId="0E8E0D26" w14:textId="31F47697" w:rsidR="00A805CD" w:rsidRDefault="00A805CD" w:rsidP="00902C14">
      <w:pPr>
        <w:pStyle w:val="1"/>
        <w:numPr>
          <w:ilvl w:val="1"/>
          <w:numId w:val="1"/>
        </w:numPr>
        <w:tabs>
          <w:tab w:val="left" w:pos="284"/>
        </w:tabs>
      </w:pPr>
      <w:bookmarkStart w:id="288" w:name="_Toc135639486"/>
      <w:bookmarkStart w:id="289" w:name="_Toc138843294"/>
      <w:r>
        <w:t>Предложения по строительству тепловых сетей для обеспечения нормативной надёжности теплоснабжения</w:t>
      </w:r>
      <w:bookmarkEnd w:id="288"/>
      <w:bookmarkEnd w:id="289"/>
    </w:p>
    <w:p w14:paraId="7A9B331B" w14:textId="77777777" w:rsidR="00A805CD" w:rsidRPr="0063756F" w:rsidRDefault="00A805CD" w:rsidP="00902C14">
      <w:pPr>
        <w:tabs>
          <w:tab w:val="left" w:pos="284"/>
        </w:tabs>
        <w:jc w:val="both"/>
      </w:pPr>
      <w:r w:rsidRPr="0063756F">
        <w:t xml:space="preserve">Строительство тепловых сетей для дублирования нерезервированных участков теплотрасс не предполагается. Длины участков не превышают максимально допустимых </w:t>
      </w:r>
      <w:proofErr w:type="spellStart"/>
      <w:r w:rsidRPr="0063756F">
        <w:t>нерезервируемых</w:t>
      </w:r>
      <w:proofErr w:type="spellEnd"/>
      <w:r w:rsidRPr="0063756F">
        <w:t>. Обеспечение нормативной надежности теплоснабжения достигается реконструкцией существующих сетей.</w:t>
      </w:r>
    </w:p>
    <w:p w14:paraId="2F049DE0" w14:textId="77777777" w:rsidR="00A805CD" w:rsidRDefault="00A805CD" w:rsidP="00902C14">
      <w:pPr>
        <w:tabs>
          <w:tab w:val="left" w:pos="284"/>
        </w:tabs>
        <w:jc w:val="both"/>
      </w:pPr>
      <w:r w:rsidRPr="0063756F">
        <w:t>Строительство тепловых сетей для обеспечения нормативной надёжности теплоснабжения не предусматривается.</w:t>
      </w:r>
    </w:p>
    <w:p w14:paraId="5F297902" w14:textId="77777777" w:rsidR="00A805CD" w:rsidRPr="002C0D59" w:rsidRDefault="00A805CD" w:rsidP="00902C14">
      <w:pPr>
        <w:tabs>
          <w:tab w:val="left" w:pos="284"/>
        </w:tabs>
        <w:jc w:val="both"/>
      </w:pPr>
      <w:r w:rsidRPr="002C0D59">
        <w:t>Для сокращения потерь в тепловых сетях и обеспечения нормативной надежности теплоснабжения планируется выполнить</w:t>
      </w:r>
      <w:r>
        <w:t xml:space="preserve"> </w:t>
      </w:r>
      <w:r w:rsidRPr="002C0D59">
        <w:t>мероприятия</w:t>
      </w:r>
      <w:r>
        <w:t>, указанные в таблице ниже.</w:t>
      </w:r>
    </w:p>
    <w:p w14:paraId="55142B60" w14:textId="45A7CF61" w:rsidR="00A805CD" w:rsidRPr="00A805CD" w:rsidRDefault="00A805CD" w:rsidP="00F87C58">
      <w:pPr>
        <w:pStyle w:val="afa"/>
        <w:rPr>
          <w:i w:val="0"/>
          <w:lang w:val="ru-RU"/>
        </w:rPr>
      </w:pPr>
      <w:bookmarkStart w:id="290" w:name="_Toc35871408"/>
      <w:bookmarkStart w:id="291" w:name="_Toc135639615"/>
      <w:bookmarkStart w:id="292" w:name="_Toc138260584"/>
      <w:r w:rsidRPr="00A805CD">
        <w:rPr>
          <w:lang w:val="ru-RU"/>
        </w:rPr>
        <w:t>Таблица</w:t>
      </w:r>
      <w:r>
        <w:rPr>
          <w:noProof/>
          <w:lang w:val="ru-RU"/>
        </w:rPr>
        <w:t xml:space="preserve"> </w:t>
      </w:r>
      <w:r w:rsidR="00064A4C">
        <w:rPr>
          <w:noProof/>
          <w:lang w:val="ru-RU"/>
        </w:rPr>
        <w:t>30</w:t>
      </w:r>
      <w:r w:rsidRPr="00A805CD">
        <w:rPr>
          <w:lang w:val="ru-RU"/>
        </w:rPr>
        <w:t>. Мероприятия по реконструкции тепловых сетей для обеспечения нормативной надежности теплоснабжения</w:t>
      </w:r>
      <w:bookmarkEnd w:id="290"/>
      <w:bookmarkEnd w:id="291"/>
      <w:bookmarkEnd w:id="292"/>
    </w:p>
    <w:tbl>
      <w:tblPr>
        <w:tblW w:w="5000" w:type="pct"/>
        <w:tblLook w:val="04A0" w:firstRow="1" w:lastRow="0" w:firstColumn="1" w:lastColumn="0" w:noHBand="0" w:noVBand="1"/>
      </w:tblPr>
      <w:tblGrid>
        <w:gridCol w:w="745"/>
        <w:gridCol w:w="5114"/>
        <w:gridCol w:w="1352"/>
        <w:gridCol w:w="1421"/>
        <w:gridCol w:w="1279"/>
      </w:tblGrid>
      <w:tr w:rsidR="00A805CD" w:rsidRPr="00171ED3" w14:paraId="6012C660" w14:textId="77777777" w:rsidTr="00A805CD">
        <w:trPr>
          <w:trHeight w:val="227"/>
        </w:trPr>
        <w:tc>
          <w:tcPr>
            <w:tcW w:w="3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D0E010" w14:textId="77777777" w:rsidR="00A805CD" w:rsidRPr="00171ED3" w:rsidRDefault="00A805CD" w:rsidP="00902C14">
            <w:pPr>
              <w:pStyle w:val="af6"/>
              <w:tabs>
                <w:tab w:val="left" w:pos="284"/>
              </w:tabs>
              <w:jc w:val="both"/>
            </w:pPr>
            <w:r w:rsidRPr="00171ED3">
              <w:t>№ п/п</w:t>
            </w:r>
          </w:p>
        </w:tc>
        <w:tc>
          <w:tcPr>
            <w:tcW w:w="2580" w:type="pct"/>
            <w:tcBorders>
              <w:top w:val="single" w:sz="4" w:space="0" w:color="auto"/>
              <w:left w:val="nil"/>
              <w:bottom w:val="single" w:sz="4" w:space="0" w:color="auto"/>
              <w:right w:val="single" w:sz="4" w:space="0" w:color="auto"/>
            </w:tcBorders>
            <w:shd w:val="clear" w:color="auto" w:fill="auto"/>
            <w:vAlign w:val="center"/>
            <w:hideMark/>
          </w:tcPr>
          <w:p w14:paraId="453085A7" w14:textId="77777777" w:rsidR="00A805CD" w:rsidRPr="00171ED3" w:rsidRDefault="00A805CD" w:rsidP="00902C14">
            <w:pPr>
              <w:pStyle w:val="af6"/>
              <w:tabs>
                <w:tab w:val="left" w:pos="284"/>
              </w:tabs>
              <w:jc w:val="both"/>
            </w:pPr>
            <w:r w:rsidRPr="00171ED3">
              <w:t>Наименование мероприятий</w:t>
            </w:r>
          </w:p>
        </w:tc>
        <w:tc>
          <w:tcPr>
            <w:tcW w:w="682" w:type="pct"/>
            <w:tcBorders>
              <w:top w:val="single" w:sz="4" w:space="0" w:color="auto"/>
              <w:left w:val="nil"/>
              <w:bottom w:val="single" w:sz="4" w:space="0" w:color="auto"/>
              <w:right w:val="single" w:sz="4" w:space="0" w:color="auto"/>
            </w:tcBorders>
            <w:shd w:val="clear" w:color="auto" w:fill="auto"/>
            <w:vAlign w:val="center"/>
            <w:hideMark/>
          </w:tcPr>
          <w:p w14:paraId="71842837" w14:textId="77777777" w:rsidR="00A805CD" w:rsidRPr="00171ED3" w:rsidRDefault="00A805CD" w:rsidP="00902C14">
            <w:pPr>
              <w:pStyle w:val="af6"/>
              <w:tabs>
                <w:tab w:val="left" w:pos="284"/>
              </w:tabs>
              <w:jc w:val="both"/>
            </w:pPr>
            <w:r w:rsidRPr="00171ED3">
              <w:t>Год начала реализации</w:t>
            </w:r>
          </w:p>
        </w:tc>
        <w:tc>
          <w:tcPr>
            <w:tcW w:w="717" w:type="pct"/>
            <w:tcBorders>
              <w:top w:val="single" w:sz="4" w:space="0" w:color="auto"/>
              <w:left w:val="nil"/>
              <w:bottom w:val="single" w:sz="4" w:space="0" w:color="auto"/>
              <w:right w:val="single" w:sz="4" w:space="0" w:color="auto"/>
            </w:tcBorders>
            <w:shd w:val="clear" w:color="auto" w:fill="auto"/>
            <w:vAlign w:val="center"/>
            <w:hideMark/>
          </w:tcPr>
          <w:p w14:paraId="7607C0EF" w14:textId="77777777" w:rsidR="00A805CD" w:rsidRPr="00171ED3" w:rsidRDefault="00A805CD" w:rsidP="00902C14">
            <w:pPr>
              <w:pStyle w:val="af6"/>
              <w:tabs>
                <w:tab w:val="left" w:pos="284"/>
              </w:tabs>
              <w:jc w:val="both"/>
            </w:pPr>
            <w:r w:rsidRPr="00171ED3">
              <w:t>Год окончания реализации</w:t>
            </w:r>
          </w:p>
        </w:tc>
        <w:tc>
          <w:tcPr>
            <w:tcW w:w="645" w:type="pct"/>
            <w:tcBorders>
              <w:top w:val="single" w:sz="4" w:space="0" w:color="auto"/>
              <w:left w:val="nil"/>
              <w:bottom w:val="single" w:sz="4" w:space="0" w:color="auto"/>
              <w:right w:val="single" w:sz="4" w:space="0" w:color="auto"/>
            </w:tcBorders>
            <w:shd w:val="clear" w:color="auto" w:fill="auto"/>
            <w:vAlign w:val="center"/>
            <w:hideMark/>
          </w:tcPr>
          <w:p w14:paraId="228193E0" w14:textId="77777777" w:rsidR="00A805CD" w:rsidRPr="00171ED3" w:rsidRDefault="00A805CD" w:rsidP="00902C14">
            <w:pPr>
              <w:pStyle w:val="af6"/>
              <w:tabs>
                <w:tab w:val="left" w:pos="284"/>
              </w:tabs>
              <w:jc w:val="both"/>
            </w:pPr>
            <w:r w:rsidRPr="00171ED3">
              <w:t>Итого, тыс. руб. (без НДС)</w:t>
            </w:r>
          </w:p>
        </w:tc>
      </w:tr>
      <w:tr w:rsidR="00A805CD" w:rsidRPr="00171ED3" w14:paraId="6C3AA736" w14:textId="77777777" w:rsidTr="00A805CD">
        <w:trPr>
          <w:trHeight w:val="227"/>
        </w:trPr>
        <w:tc>
          <w:tcPr>
            <w:tcW w:w="376" w:type="pct"/>
            <w:tcBorders>
              <w:top w:val="nil"/>
              <w:left w:val="single" w:sz="4" w:space="0" w:color="auto"/>
              <w:bottom w:val="single" w:sz="4" w:space="0" w:color="auto"/>
              <w:right w:val="single" w:sz="4" w:space="0" w:color="auto"/>
            </w:tcBorders>
            <w:shd w:val="clear" w:color="auto" w:fill="auto"/>
            <w:vAlign w:val="center"/>
            <w:hideMark/>
          </w:tcPr>
          <w:p w14:paraId="4B512E16" w14:textId="77777777" w:rsidR="00A805CD" w:rsidRPr="00171ED3" w:rsidRDefault="00A805CD" w:rsidP="00902C14">
            <w:pPr>
              <w:pStyle w:val="af6"/>
              <w:tabs>
                <w:tab w:val="left" w:pos="284"/>
              </w:tabs>
              <w:jc w:val="both"/>
            </w:pPr>
            <w:r>
              <w:t>1</w:t>
            </w:r>
          </w:p>
        </w:tc>
        <w:tc>
          <w:tcPr>
            <w:tcW w:w="2580" w:type="pct"/>
            <w:tcBorders>
              <w:top w:val="nil"/>
              <w:left w:val="nil"/>
              <w:bottom w:val="single" w:sz="4" w:space="0" w:color="auto"/>
              <w:right w:val="single" w:sz="4" w:space="0" w:color="auto"/>
            </w:tcBorders>
            <w:shd w:val="clear" w:color="auto" w:fill="auto"/>
            <w:vAlign w:val="center"/>
            <w:hideMark/>
          </w:tcPr>
          <w:p w14:paraId="0461DA56" w14:textId="28718C6E" w:rsidR="00A805CD" w:rsidRPr="00171ED3" w:rsidRDefault="00FF51D1" w:rsidP="00DA207E">
            <w:pPr>
              <w:pStyle w:val="af6"/>
              <w:tabs>
                <w:tab w:val="left" w:pos="284"/>
              </w:tabs>
              <w:jc w:val="both"/>
            </w:pPr>
            <w:r>
              <w:t>Реконструкция тепловых сетей</w:t>
            </w:r>
            <w:r w:rsidR="00A805CD" w:rsidRPr="00171ED3">
              <w:t xml:space="preserve"> </w:t>
            </w:r>
            <w:r>
              <w:t>села</w:t>
            </w:r>
            <w:r w:rsidR="00A805CD">
              <w:t xml:space="preserve"> </w:t>
            </w:r>
            <w:proofErr w:type="spellStart"/>
            <w:r w:rsidR="004E2AD7">
              <w:t>Заковряжино</w:t>
            </w:r>
            <w:proofErr w:type="spellEnd"/>
            <w:r>
              <w:t xml:space="preserve"> диаметрами от 32 до 100 мм протяженностью </w:t>
            </w:r>
            <w:r w:rsidR="00DA207E">
              <w:t>8</w:t>
            </w:r>
            <w:r w:rsidR="00A70306">
              <w:t>00</w:t>
            </w:r>
            <w:r>
              <w:t xml:space="preserve"> </w:t>
            </w:r>
            <w:proofErr w:type="spellStart"/>
            <w:r>
              <w:t>п.м</w:t>
            </w:r>
            <w:proofErr w:type="spellEnd"/>
            <w:r>
              <w:t>.</w:t>
            </w:r>
            <w:r w:rsidR="002A66FA">
              <w:t xml:space="preserve"> в двухтрубном исчислении</w:t>
            </w:r>
          </w:p>
        </w:tc>
        <w:tc>
          <w:tcPr>
            <w:tcW w:w="682" w:type="pct"/>
            <w:tcBorders>
              <w:top w:val="nil"/>
              <w:left w:val="nil"/>
              <w:bottom w:val="single" w:sz="4" w:space="0" w:color="auto"/>
              <w:right w:val="single" w:sz="4" w:space="0" w:color="auto"/>
            </w:tcBorders>
            <w:shd w:val="clear" w:color="auto" w:fill="auto"/>
            <w:vAlign w:val="center"/>
            <w:hideMark/>
          </w:tcPr>
          <w:p w14:paraId="3901CEA3" w14:textId="4233E820" w:rsidR="00A805CD" w:rsidRPr="00171ED3" w:rsidRDefault="00A805CD" w:rsidP="00A70306">
            <w:pPr>
              <w:pStyle w:val="af6"/>
              <w:tabs>
                <w:tab w:val="left" w:pos="284"/>
              </w:tabs>
              <w:jc w:val="both"/>
            </w:pPr>
            <w:r w:rsidRPr="00171ED3">
              <w:t>202</w:t>
            </w:r>
            <w:r w:rsidR="00A70306">
              <w:t>7</w:t>
            </w:r>
          </w:p>
        </w:tc>
        <w:tc>
          <w:tcPr>
            <w:tcW w:w="717" w:type="pct"/>
            <w:tcBorders>
              <w:top w:val="nil"/>
              <w:left w:val="nil"/>
              <w:bottom w:val="single" w:sz="4" w:space="0" w:color="auto"/>
              <w:right w:val="single" w:sz="4" w:space="0" w:color="auto"/>
            </w:tcBorders>
            <w:shd w:val="clear" w:color="auto" w:fill="auto"/>
            <w:vAlign w:val="center"/>
            <w:hideMark/>
          </w:tcPr>
          <w:p w14:paraId="1561224D" w14:textId="1A300E7D" w:rsidR="00A805CD" w:rsidRPr="00171ED3" w:rsidRDefault="00A805CD" w:rsidP="002A66FA">
            <w:pPr>
              <w:pStyle w:val="af6"/>
              <w:tabs>
                <w:tab w:val="left" w:pos="284"/>
              </w:tabs>
              <w:jc w:val="both"/>
            </w:pPr>
            <w:r w:rsidRPr="00171ED3">
              <w:t>20</w:t>
            </w:r>
            <w:r w:rsidR="00A70306">
              <w:t>3</w:t>
            </w:r>
            <w:r w:rsidR="002A66FA">
              <w:t>1</w:t>
            </w:r>
          </w:p>
        </w:tc>
        <w:tc>
          <w:tcPr>
            <w:tcW w:w="645" w:type="pct"/>
            <w:tcBorders>
              <w:top w:val="nil"/>
              <w:left w:val="nil"/>
              <w:bottom w:val="single" w:sz="4" w:space="0" w:color="auto"/>
              <w:right w:val="single" w:sz="4" w:space="0" w:color="auto"/>
            </w:tcBorders>
            <w:shd w:val="clear" w:color="auto" w:fill="auto"/>
            <w:noWrap/>
            <w:vAlign w:val="center"/>
            <w:hideMark/>
          </w:tcPr>
          <w:p w14:paraId="4A6DAAB4" w14:textId="7BB82BFA" w:rsidR="00A805CD" w:rsidRPr="00171ED3" w:rsidRDefault="00DA207E" w:rsidP="00902C14">
            <w:pPr>
              <w:pStyle w:val="af6"/>
              <w:tabs>
                <w:tab w:val="left" w:pos="284"/>
              </w:tabs>
              <w:jc w:val="both"/>
            </w:pPr>
            <w:r>
              <w:rPr>
                <w:color w:val="auto"/>
              </w:rPr>
              <w:t>2</w:t>
            </w:r>
            <w:r w:rsidR="00A70306">
              <w:rPr>
                <w:color w:val="auto"/>
              </w:rPr>
              <w:t xml:space="preserve"> </w:t>
            </w:r>
            <w:r w:rsidR="00834E1C" w:rsidRPr="00902C14">
              <w:rPr>
                <w:color w:val="auto"/>
              </w:rPr>
              <w:t>0</w:t>
            </w:r>
            <w:r w:rsidR="00FF51D1" w:rsidRPr="00902C14">
              <w:rPr>
                <w:color w:val="auto"/>
              </w:rPr>
              <w:t>00,00</w:t>
            </w:r>
          </w:p>
        </w:tc>
      </w:tr>
    </w:tbl>
    <w:p w14:paraId="6A5D59FD" w14:textId="1F312C7D" w:rsidR="00A805CD" w:rsidRDefault="00A805CD" w:rsidP="00902C14">
      <w:pPr>
        <w:pStyle w:val="1"/>
        <w:numPr>
          <w:ilvl w:val="1"/>
          <w:numId w:val="1"/>
        </w:numPr>
        <w:tabs>
          <w:tab w:val="left" w:pos="284"/>
        </w:tabs>
      </w:pPr>
      <w:bookmarkStart w:id="293" w:name="_Toc135639487"/>
      <w:bookmarkStart w:id="294" w:name="_Toc138843295"/>
      <w:r>
        <w:t xml:space="preserve">Предложения по </w:t>
      </w:r>
      <w:r w:rsidRPr="00F82461">
        <w:t xml:space="preserve">реконструкции и (или) модернизации </w:t>
      </w:r>
      <w:r>
        <w:t>тепловых сетей с увеличением диаметра трубопроводов для обеспечения перспективных приростов тепловой нагрузки</w:t>
      </w:r>
      <w:bookmarkEnd w:id="293"/>
      <w:bookmarkEnd w:id="294"/>
    </w:p>
    <w:p w14:paraId="1A5231A1" w14:textId="77777777" w:rsidR="00A805CD" w:rsidRPr="002C0D59" w:rsidRDefault="00A805CD" w:rsidP="00902C14">
      <w:pPr>
        <w:tabs>
          <w:tab w:val="left" w:pos="284"/>
        </w:tabs>
        <w:jc w:val="both"/>
      </w:pPr>
      <w:r w:rsidRPr="002C0D59">
        <w:t>Реконструкция существующих магистральных тепловых сетей с увеличением диаметров трубопроводов для обеспечения перспективных приростов тепловой нагрузки не требуется.</w:t>
      </w:r>
    </w:p>
    <w:p w14:paraId="5E46A47C" w14:textId="3F5E7421" w:rsidR="00A805CD" w:rsidRDefault="00A805CD" w:rsidP="00902C14">
      <w:pPr>
        <w:pStyle w:val="1"/>
        <w:numPr>
          <w:ilvl w:val="1"/>
          <w:numId w:val="1"/>
        </w:numPr>
        <w:tabs>
          <w:tab w:val="left" w:pos="284"/>
        </w:tabs>
      </w:pPr>
      <w:bookmarkStart w:id="295" w:name="_Toc135639488"/>
      <w:bookmarkStart w:id="296" w:name="_Toc138843296"/>
      <w:r>
        <w:t xml:space="preserve">Предложения по </w:t>
      </w:r>
      <w:r w:rsidRPr="00F82461">
        <w:t xml:space="preserve">реконструкции и (или) модернизации </w:t>
      </w:r>
      <w:r>
        <w:t>тепловых сетей, подлежащих замене в связи с исчерпанием эксплуатационного ресурса</w:t>
      </w:r>
      <w:bookmarkEnd w:id="295"/>
      <w:bookmarkEnd w:id="296"/>
    </w:p>
    <w:p w14:paraId="57210F53" w14:textId="77777777" w:rsidR="00A805CD" w:rsidRPr="002C0D59" w:rsidRDefault="00A805CD" w:rsidP="00902C14">
      <w:pPr>
        <w:tabs>
          <w:tab w:val="left" w:pos="284"/>
        </w:tabs>
        <w:jc w:val="both"/>
      </w:pPr>
      <w:r w:rsidRPr="002C0D59">
        <w:t>Строительство новых тепловых сетей в связи с исчерпанием эксплуатационного ресурса не предусматривается.</w:t>
      </w:r>
    </w:p>
    <w:p w14:paraId="2A55BAAC" w14:textId="1B9B6052" w:rsidR="00A805CD" w:rsidRDefault="00A805CD" w:rsidP="00902C14">
      <w:pPr>
        <w:pStyle w:val="1"/>
        <w:numPr>
          <w:ilvl w:val="1"/>
          <w:numId w:val="1"/>
        </w:numPr>
        <w:tabs>
          <w:tab w:val="left" w:pos="284"/>
        </w:tabs>
      </w:pPr>
      <w:bookmarkStart w:id="297" w:name="_Toc135639489"/>
      <w:bookmarkStart w:id="298" w:name="_Toc138843297"/>
      <w:r>
        <w:t xml:space="preserve">Предложения по </w:t>
      </w:r>
      <w:r w:rsidRPr="00F82461">
        <w:t xml:space="preserve">строительству, реконструкции и (или) модернизации </w:t>
      </w:r>
      <w:r>
        <w:t>насосных станций</w:t>
      </w:r>
      <w:bookmarkEnd w:id="297"/>
      <w:bookmarkEnd w:id="298"/>
    </w:p>
    <w:p w14:paraId="35E711F5" w14:textId="77777777" w:rsidR="00A805CD" w:rsidRPr="002C0D59" w:rsidRDefault="00A805CD" w:rsidP="00902C14">
      <w:pPr>
        <w:tabs>
          <w:tab w:val="left" w:pos="284"/>
        </w:tabs>
        <w:jc w:val="both"/>
      </w:pPr>
      <w:r>
        <w:t xml:space="preserve">Насосные станции в сетях централизованного теплоснабжения отсутствуют. </w:t>
      </w:r>
      <w:r w:rsidRPr="002C0D59">
        <w:t>Мероприятия по строительству насосных станций не предусмотрены.</w:t>
      </w:r>
    </w:p>
    <w:p w14:paraId="7CA8A3B1" w14:textId="301DB742" w:rsidR="00A805CD" w:rsidRDefault="00A805CD" w:rsidP="00902C14">
      <w:pPr>
        <w:pStyle w:val="1"/>
        <w:numPr>
          <w:ilvl w:val="1"/>
          <w:numId w:val="1"/>
        </w:numPr>
        <w:tabs>
          <w:tab w:val="left" w:pos="284"/>
        </w:tabs>
      </w:pPr>
      <w:bookmarkStart w:id="299" w:name="_Toc135639490"/>
      <w:bookmarkStart w:id="300" w:name="_Toc138843298"/>
      <w:r w:rsidRPr="0003735A">
        <w:t>Описание изменений в предложениях по строительству, реконструкции и (или) модернизации тепловых сетей за период, предшествующий актуализации схемы т</w:t>
      </w:r>
      <w:r>
        <w:t>еплоснабжения, в том числе с учётом введё</w:t>
      </w:r>
      <w:r w:rsidRPr="0003735A">
        <w:t>нных в эксплуатацию новых и реконструированных тепловых сетей и сооружений на них</w:t>
      </w:r>
      <w:bookmarkEnd w:id="299"/>
      <w:bookmarkEnd w:id="300"/>
    </w:p>
    <w:p w14:paraId="6C9CA646" w14:textId="77777777" w:rsidR="00A805CD" w:rsidRPr="00A87F80" w:rsidRDefault="00A805CD" w:rsidP="00902C14">
      <w:pPr>
        <w:tabs>
          <w:tab w:val="left" w:pos="284"/>
        </w:tabs>
        <w:jc w:val="both"/>
      </w:pPr>
      <w:r w:rsidRPr="00A87F80">
        <w:t>Предполагается</w:t>
      </w:r>
      <w:r>
        <w:t xml:space="preserve"> </w:t>
      </w:r>
      <w:r w:rsidRPr="00A87F80">
        <w:t>сохранение</w:t>
      </w:r>
      <w:r>
        <w:t xml:space="preserve"> </w:t>
      </w:r>
      <w:r w:rsidRPr="00CA7CE1">
        <w:t>существующей</w:t>
      </w:r>
      <w:r>
        <w:rPr>
          <w:w w:val="95"/>
        </w:rPr>
        <w:t xml:space="preserve"> </w:t>
      </w:r>
      <w:r w:rsidRPr="00A87F80">
        <w:t>системы</w:t>
      </w:r>
      <w:r w:rsidRPr="00A87F80">
        <w:rPr>
          <w:spacing w:val="37"/>
        </w:rPr>
        <w:t xml:space="preserve"> </w:t>
      </w:r>
      <w:r w:rsidRPr="00A87F80">
        <w:t>централизованного</w:t>
      </w:r>
      <w:r w:rsidRPr="00A87F80">
        <w:rPr>
          <w:spacing w:val="-2"/>
        </w:rPr>
        <w:t xml:space="preserve"> </w:t>
      </w:r>
      <w:r w:rsidRPr="00A87F80">
        <w:t>теплоснабжения.</w:t>
      </w:r>
    </w:p>
    <w:p w14:paraId="50A3B7B3" w14:textId="77777777" w:rsidR="00A805CD" w:rsidRDefault="00A805CD" w:rsidP="00902C14">
      <w:pPr>
        <w:tabs>
          <w:tab w:val="left" w:pos="284"/>
        </w:tabs>
        <w:jc w:val="both"/>
      </w:pPr>
      <w:r>
        <w:t>Изменения в предложениях по строительству, реконструкции и (или) модернизации тепловых сетей за период, предшествующий актуализации схемы теплоснабжения, отсутствуют.</w:t>
      </w:r>
    </w:p>
    <w:p w14:paraId="14ABBAA1" w14:textId="41A3861A" w:rsidR="00901D5E" w:rsidRDefault="00901D5E" w:rsidP="00902C14">
      <w:pPr>
        <w:pStyle w:val="1"/>
        <w:numPr>
          <w:ilvl w:val="0"/>
          <w:numId w:val="1"/>
        </w:numPr>
        <w:tabs>
          <w:tab w:val="left" w:pos="284"/>
        </w:tabs>
      </w:pPr>
      <w:bookmarkStart w:id="301" w:name="_Toc135639491"/>
      <w:bookmarkStart w:id="302" w:name="_Toc138843299"/>
      <w:r>
        <w:t xml:space="preserve">Глава 9. </w:t>
      </w:r>
      <w:r w:rsidRPr="00B12523">
        <w:t>Предложения по переводу открытых систем теплоснабжения (горячего водоснабжения) в закрытые системы горячего водоснабжения</w:t>
      </w:r>
      <w:bookmarkEnd w:id="301"/>
      <w:r>
        <w:t>.</w:t>
      </w:r>
      <w:bookmarkEnd w:id="302"/>
    </w:p>
    <w:p w14:paraId="1B23710E" w14:textId="395C6C9C" w:rsidR="00901D5E" w:rsidRDefault="00901D5E" w:rsidP="00902C14">
      <w:pPr>
        <w:pStyle w:val="1"/>
        <w:numPr>
          <w:ilvl w:val="1"/>
          <w:numId w:val="1"/>
        </w:numPr>
        <w:tabs>
          <w:tab w:val="left" w:pos="284"/>
        </w:tabs>
      </w:pPr>
      <w:bookmarkStart w:id="303" w:name="_Toc135639492"/>
      <w:bookmarkStart w:id="304" w:name="_Toc138843300"/>
      <w:r>
        <w:t xml:space="preserve">Технико-экономическое обоснование предложений по типам присоединений </w:t>
      </w:r>
      <w:proofErr w:type="spellStart"/>
      <w:r>
        <w:t>теплопотребляющих</w:t>
      </w:r>
      <w:proofErr w:type="spellEnd"/>
      <w:r>
        <w:t xml:space="preserve"> установок потребителей (или присоединений абонентских вводов) к тепловым сетям, обеспечивающим перевод потребителей, подключённых к открытой системе теплоснабжения (горячего водоснабжения), на закрытую систему горячего водоснабжения</w:t>
      </w:r>
      <w:bookmarkEnd w:id="303"/>
      <w:r>
        <w:t>.</w:t>
      </w:r>
      <w:bookmarkEnd w:id="304"/>
    </w:p>
    <w:p w14:paraId="39B4F343" w14:textId="7E00A87F" w:rsidR="00901D5E" w:rsidRPr="002C0D59" w:rsidRDefault="00901D5E" w:rsidP="00902C14">
      <w:pPr>
        <w:tabs>
          <w:tab w:val="left" w:pos="284"/>
        </w:tabs>
        <w:jc w:val="both"/>
      </w:pPr>
      <w:r w:rsidRPr="002C0D59">
        <w:t xml:space="preserve">Горячее водоснабжение от котельной </w:t>
      </w:r>
      <w:r>
        <w:t xml:space="preserve">по ул. </w:t>
      </w:r>
      <w:r w:rsidR="002C0925">
        <w:t>Ленина</w:t>
      </w:r>
      <w:r>
        <w:t xml:space="preserve"> отсутствует.</w:t>
      </w:r>
      <w:r w:rsidRPr="002C0D59">
        <w:t xml:space="preserve"> </w:t>
      </w:r>
    </w:p>
    <w:p w14:paraId="3D9D70F6" w14:textId="29BF7C5B" w:rsidR="00901D5E" w:rsidRPr="002C0D59" w:rsidRDefault="00901D5E" w:rsidP="00902C14">
      <w:pPr>
        <w:tabs>
          <w:tab w:val="left" w:pos="284"/>
        </w:tabs>
        <w:jc w:val="both"/>
      </w:pPr>
      <w:r w:rsidRPr="002C0D59">
        <w:t>Удовлетворение нужд потребителей</w:t>
      </w:r>
      <w:r>
        <w:t xml:space="preserve"> в горячем водоснабжении</w:t>
      </w:r>
      <w:r w:rsidRPr="002C0D59">
        <w:t xml:space="preserve"> предусматривается решить путем установки индивидуальных источников теплоснабжения на вводе у потребителей.</w:t>
      </w:r>
    </w:p>
    <w:p w14:paraId="5C036CD3" w14:textId="56F2EE75" w:rsidR="00901D5E" w:rsidRDefault="00901D5E" w:rsidP="00902C14">
      <w:pPr>
        <w:pStyle w:val="1"/>
        <w:numPr>
          <w:ilvl w:val="1"/>
          <w:numId w:val="1"/>
        </w:numPr>
        <w:tabs>
          <w:tab w:val="left" w:pos="284"/>
        </w:tabs>
      </w:pPr>
      <w:bookmarkStart w:id="305" w:name="_Toc135639493"/>
      <w:bookmarkStart w:id="306" w:name="_Toc138843301"/>
      <w:r>
        <w:t>Выбор и обоснование метода регулирования отпуска тепловой энергии от источников тепловой энергии</w:t>
      </w:r>
      <w:bookmarkEnd w:id="305"/>
      <w:bookmarkEnd w:id="306"/>
    </w:p>
    <w:p w14:paraId="0A72C43B" w14:textId="77777777" w:rsidR="00901D5E" w:rsidRPr="00075476" w:rsidRDefault="00901D5E" w:rsidP="00902C14">
      <w:pPr>
        <w:tabs>
          <w:tab w:val="left" w:pos="284"/>
        </w:tabs>
        <w:jc w:val="both"/>
      </w:pPr>
      <w:bookmarkStart w:id="307" w:name="bookmark129"/>
      <w:r w:rsidRPr="00075476">
        <w:t>В</w:t>
      </w:r>
      <w:bookmarkEnd w:id="307"/>
      <w:r w:rsidRPr="00075476">
        <w:t xml:space="preserve"> настоящее время отпуск теплоты системам отопления регулируют качественным методом, так как при постоянном расходе воды системы отопления в меньшей степени подвержены </w:t>
      </w:r>
      <w:proofErr w:type="spellStart"/>
      <w:r w:rsidRPr="00075476">
        <w:t>разрегулировке</w:t>
      </w:r>
      <w:proofErr w:type="spellEnd"/>
      <w:r>
        <w:t>.</w:t>
      </w:r>
    </w:p>
    <w:p w14:paraId="6FDEBC49" w14:textId="77777777" w:rsidR="00901D5E" w:rsidRDefault="00901D5E" w:rsidP="00902C14">
      <w:pPr>
        <w:tabs>
          <w:tab w:val="left" w:pos="284"/>
        </w:tabs>
        <w:jc w:val="both"/>
      </w:pPr>
      <w:r>
        <w:t>Предлагается сохранение существующих температурных графиков.</w:t>
      </w:r>
    </w:p>
    <w:p w14:paraId="4FB5E618" w14:textId="16BB783A" w:rsidR="00901D5E" w:rsidRDefault="00901D5E" w:rsidP="00902C14">
      <w:pPr>
        <w:pStyle w:val="1"/>
        <w:numPr>
          <w:ilvl w:val="1"/>
          <w:numId w:val="1"/>
        </w:numPr>
        <w:tabs>
          <w:tab w:val="left" w:pos="284"/>
        </w:tabs>
      </w:pPr>
      <w:bookmarkStart w:id="308" w:name="_Toc135639494"/>
      <w:bookmarkStart w:id="309" w:name="_Toc138843302"/>
      <w: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308"/>
      <w:bookmarkEnd w:id="309"/>
    </w:p>
    <w:p w14:paraId="104910F8" w14:textId="77777777" w:rsidR="00901D5E" w:rsidRDefault="00901D5E" w:rsidP="00902C14">
      <w:pPr>
        <w:tabs>
          <w:tab w:val="left" w:pos="284"/>
        </w:tabs>
        <w:jc w:val="both"/>
      </w:pPr>
      <w:r w:rsidRPr="00FA26E0">
        <w:t>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 не требуется.</w:t>
      </w:r>
    </w:p>
    <w:p w14:paraId="5E1CC34C" w14:textId="77777777" w:rsidR="00901D5E" w:rsidRPr="002C0D59" w:rsidRDefault="00901D5E" w:rsidP="00902C14">
      <w:pPr>
        <w:tabs>
          <w:tab w:val="left" w:pos="284"/>
        </w:tabs>
        <w:jc w:val="both"/>
      </w:pPr>
      <w:r w:rsidRPr="002C0D59">
        <w:t>Удовлетворение нужд потребителей предусматривается путем установки индивидуальных источников теплоснабжения на вводе у потребителей.</w:t>
      </w:r>
    </w:p>
    <w:p w14:paraId="107D2636" w14:textId="685A2F17" w:rsidR="00901D5E" w:rsidRDefault="00901D5E" w:rsidP="00902C14">
      <w:pPr>
        <w:pStyle w:val="1"/>
        <w:numPr>
          <w:ilvl w:val="1"/>
          <w:numId w:val="1"/>
        </w:numPr>
        <w:tabs>
          <w:tab w:val="left" w:pos="284"/>
        </w:tabs>
      </w:pPr>
      <w:bookmarkStart w:id="310" w:name="_Toc135639495"/>
      <w:bookmarkStart w:id="311" w:name="_Toc138843303"/>
      <w:r>
        <w:t>Расчёт потребности инвестиций для перевода открытой системы теплоснабжения (горячего водоснабжения) в закрытую систему горячего водоснабжения</w:t>
      </w:r>
      <w:bookmarkEnd w:id="310"/>
      <w:bookmarkEnd w:id="311"/>
    </w:p>
    <w:p w14:paraId="2C2F92CD" w14:textId="77777777" w:rsidR="00901D5E" w:rsidRPr="002C0D59" w:rsidRDefault="00901D5E" w:rsidP="00902C14">
      <w:pPr>
        <w:tabs>
          <w:tab w:val="left" w:pos="284"/>
        </w:tabs>
        <w:jc w:val="both"/>
      </w:pPr>
      <w:r w:rsidRPr="002C0D59">
        <w:t>Удовлетворение нужд потребителей предусматривается решить путем установки индивидуальных источников теплоснабжения на вводе у потребителей. Расчет потребности инвестиций для перевода открытой системы теплоснабжения в закрытую систему не требуется.</w:t>
      </w:r>
    </w:p>
    <w:p w14:paraId="381F8A41" w14:textId="70A16922" w:rsidR="00901D5E" w:rsidRDefault="00901D5E" w:rsidP="00902C14">
      <w:pPr>
        <w:pStyle w:val="1"/>
        <w:numPr>
          <w:ilvl w:val="1"/>
          <w:numId w:val="1"/>
        </w:numPr>
        <w:tabs>
          <w:tab w:val="left" w:pos="284"/>
        </w:tabs>
      </w:pPr>
      <w:bookmarkStart w:id="312" w:name="_Toc135639496"/>
      <w:bookmarkStart w:id="313" w:name="_Toc138843304"/>
      <w: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312"/>
      <w:bookmarkEnd w:id="313"/>
    </w:p>
    <w:p w14:paraId="2D07B9E7" w14:textId="77777777" w:rsidR="00901D5E" w:rsidRDefault="00901D5E" w:rsidP="00902C14">
      <w:pPr>
        <w:tabs>
          <w:tab w:val="left" w:pos="284"/>
        </w:tabs>
        <w:jc w:val="both"/>
      </w:pPr>
      <w:r>
        <w:t xml:space="preserve">Оценка целевых показателей эффективности и качества теплоснабжения в открытой </w:t>
      </w:r>
      <w:r w:rsidRPr="00060618">
        <w:t>системе теплоснабжения (горячего водоснабжения) и закрытой системе горячего водоснабжения не предусматривается.</w:t>
      </w:r>
    </w:p>
    <w:p w14:paraId="1C73A80A" w14:textId="1020A6CA" w:rsidR="00901D5E" w:rsidRDefault="00901D5E" w:rsidP="00902C14">
      <w:pPr>
        <w:pStyle w:val="1"/>
        <w:numPr>
          <w:ilvl w:val="1"/>
          <w:numId w:val="1"/>
        </w:numPr>
        <w:tabs>
          <w:tab w:val="left" w:pos="284"/>
        </w:tabs>
      </w:pPr>
      <w:bookmarkStart w:id="314" w:name="_Toc135639497"/>
      <w:bookmarkStart w:id="315" w:name="_Toc138843305"/>
      <w:r>
        <w:t>Предложения по источникам инвестиций</w:t>
      </w:r>
      <w:bookmarkEnd w:id="314"/>
      <w:bookmarkEnd w:id="315"/>
    </w:p>
    <w:p w14:paraId="6F856E9D" w14:textId="48EE9B30" w:rsidR="00901D5E" w:rsidRPr="00B81437" w:rsidRDefault="00B81437" w:rsidP="00902C14">
      <w:pPr>
        <w:tabs>
          <w:tab w:val="left" w:pos="284"/>
        </w:tabs>
        <w:jc w:val="both"/>
        <w:rPr>
          <w:rStyle w:val="FontStyle105"/>
          <w:sz w:val="24"/>
          <w:szCs w:val="24"/>
        </w:rPr>
      </w:pPr>
      <w:r w:rsidRPr="00B81437">
        <w:rPr>
          <w:rStyle w:val="FontStyle105"/>
          <w:sz w:val="24"/>
          <w:szCs w:val="24"/>
        </w:rPr>
        <w:t>В связи с отсутствием горячего водоснабжения инвестиции и их источник не предусматриваются</w:t>
      </w:r>
      <w:r w:rsidR="00901D5E" w:rsidRPr="00B81437">
        <w:rPr>
          <w:rStyle w:val="FontStyle105"/>
          <w:sz w:val="24"/>
          <w:szCs w:val="24"/>
        </w:rPr>
        <w:t>.</w:t>
      </w:r>
    </w:p>
    <w:p w14:paraId="6CF166D5" w14:textId="7B28F748" w:rsidR="00901D5E" w:rsidRDefault="00901D5E" w:rsidP="00902C14">
      <w:pPr>
        <w:pStyle w:val="1"/>
        <w:numPr>
          <w:ilvl w:val="1"/>
          <w:numId w:val="1"/>
        </w:numPr>
        <w:tabs>
          <w:tab w:val="left" w:pos="284"/>
        </w:tabs>
      </w:pPr>
      <w:bookmarkStart w:id="316" w:name="_Toc135639498"/>
      <w:bookmarkStart w:id="317" w:name="_Toc138843306"/>
      <w:r w:rsidRPr="0003735A">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w:t>
      </w:r>
      <w:r>
        <w:t>еплоснабжения, в том числе с учётом введё</w:t>
      </w:r>
      <w:r w:rsidRPr="0003735A">
        <w:t>нных в эксплуатацию переоборудованных центральных и индивидуальных тепловых пунктов</w:t>
      </w:r>
      <w:bookmarkEnd w:id="316"/>
      <w:bookmarkEnd w:id="317"/>
    </w:p>
    <w:p w14:paraId="0402E581" w14:textId="77777777" w:rsidR="00901D5E" w:rsidRPr="008E2EE3" w:rsidRDefault="00901D5E" w:rsidP="00902C14">
      <w:pPr>
        <w:tabs>
          <w:tab w:val="left" w:pos="284"/>
        </w:tabs>
        <w:jc w:val="both"/>
      </w:pPr>
      <w:r>
        <w:t>Изменения в предложениях по переводу открытых систем теплоснабжения в закрытые системы горячего водоснабжения за период, предшествующий актуализации схемы теплоснабжения, отсутствуют.</w:t>
      </w:r>
    </w:p>
    <w:p w14:paraId="7E2B3D88" w14:textId="02DDD481" w:rsidR="00901D5E" w:rsidRDefault="00B81437" w:rsidP="00902C14">
      <w:pPr>
        <w:pStyle w:val="1"/>
        <w:numPr>
          <w:ilvl w:val="0"/>
          <w:numId w:val="1"/>
        </w:numPr>
        <w:tabs>
          <w:tab w:val="left" w:pos="284"/>
        </w:tabs>
      </w:pPr>
      <w:bookmarkStart w:id="318" w:name="_Ref40184586"/>
      <w:bookmarkStart w:id="319" w:name="_Ref40184589"/>
      <w:bookmarkStart w:id="320" w:name="_Toc135639499"/>
      <w:bookmarkStart w:id="321" w:name="_Toc138843307"/>
      <w:r>
        <w:t xml:space="preserve">Глава 10. </w:t>
      </w:r>
      <w:r w:rsidR="00901D5E">
        <w:t>Перспективные топливные балансы</w:t>
      </w:r>
      <w:bookmarkEnd w:id="318"/>
      <w:bookmarkEnd w:id="319"/>
      <w:bookmarkEnd w:id="320"/>
      <w:bookmarkEnd w:id="321"/>
    </w:p>
    <w:p w14:paraId="5BE48909" w14:textId="680F5D9D" w:rsidR="00901D5E" w:rsidRDefault="00901D5E" w:rsidP="00902C14">
      <w:pPr>
        <w:pStyle w:val="1"/>
        <w:numPr>
          <w:ilvl w:val="1"/>
          <w:numId w:val="1"/>
        </w:numPr>
        <w:tabs>
          <w:tab w:val="left" w:pos="284"/>
        </w:tabs>
      </w:pPr>
      <w:bookmarkStart w:id="322" w:name="_Toc135639500"/>
      <w:bookmarkStart w:id="323" w:name="_Toc138843308"/>
      <w:r>
        <w:t xml:space="preserve">Расчёты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w:t>
      </w:r>
      <w:r w:rsidRPr="0003735A">
        <w:t>территории поселения</w:t>
      </w:r>
      <w:bookmarkEnd w:id="322"/>
      <w:bookmarkEnd w:id="323"/>
    </w:p>
    <w:p w14:paraId="6969F735" w14:textId="653A9960" w:rsidR="00901D5E" w:rsidRPr="002C0D59" w:rsidRDefault="00901D5E" w:rsidP="00902C14">
      <w:pPr>
        <w:tabs>
          <w:tab w:val="left" w:pos="284"/>
        </w:tabs>
        <w:jc w:val="both"/>
      </w:pPr>
      <w:r w:rsidRPr="002C0D59">
        <w:t xml:space="preserve">Основным видом топлива на источниках тепловой энергии </w:t>
      </w:r>
      <w:proofErr w:type="spellStart"/>
      <w:r w:rsidR="004E2AD7">
        <w:t>Заковряжинс</w:t>
      </w:r>
      <w:r w:rsidR="00B81437">
        <w:t>кого</w:t>
      </w:r>
      <w:proofErr w:type="spellEnd"/>
      <w:r w:rsidR="00B81437">
        <w:t xml:space="preserve"> сельсовета</w:t>
      </w:r>
      <w:r w:rsidRPr="002C0D59">
        <w:t xml:space="preserve"> </w:t>
      </w:r>
      <w:r w:rsidR="00A70306">
        <w:t xml:space="preserve">на весь период, рассматриваемой схемой теплоснабжения, </w:t>
      </w:r>
      <w:r w:rsidRPr="002C0D59">
        <w:t>является каменный уголь.</w:t>
      </w:r>
      <w:r w:rsidR="00641974">
        <w:t xml:space="preserve"> </w:t>
      </w:r>
    </w:p>
    <w:p w14:paraId="213D9D66" w14:textId="7D25EF6D" w:rsidR="00901D5E" w:rsidRDefault="00901D5E" w:rsidP="00902C14">
      <w:pPr>
        <w:tabs>
          <w:tab w:val="left" w:pos="284"/>
        </w:tabs>
        <w:jc w:val="both"/>
      </w:pPr>
      <w:r w:rsidRPr="002C0D59">
        <w:t>Перспективные значения потребления условного и натурального топлива для котельных представлены в таблиц</w:t>
      </w:r>
      <w:r w:rsidR="00902C14">
        <w:t xml:space="preserve">е </w:t>
      </w:r>
      <w:r w:rsidR="00064A4C">
        <w:t>31</w:t>
      </w:r>
      <w:r w:rsidRPr="002C0D59">
        <w:t>.</w:t>
      </w:r>
    </w:p>
    <w:p w14:paraId="53CC102B" w14:textId="77777777" w:rsidR="00901D5E" w:rsidRPr="002C0D59" w:rsidRDefault="00901D5E" w:rsidP="00902C14">
      <w:pPr>
        <w:tabs>
          <w:tab w:val="left" w:pos="284"/>
        </w:tabs>
        <w:jc w:val="both"/>
        <w:sectPr w:rsidR="00901D5E" w:rsidRPr="002C0D59" w:rsidSect="00FF64DD">
          <w:pgSz w:w="11906" w:h="16838"/>
          <w:pgMar w:top="851" w:right="851" w:bottom="567" w:left="1134" w:header="709" w:footer="624" w:gutter="0"/>
          <w:cols w:space="708"/>
          <w:titlePg/>
          <w:docGrid w:linePitch="360"/>
        </w:sectPr>
      </w:pPr>
    </w:p>
    <w:p w14:paraId="0B9BA81F" w14:textId="7805DC1B" w:rsidR="00B81437" w:rsidRPr="00B81437" w:rsidRDefault="00B81437" w:rsidP="00F87C58">
      <w:pPr>
        <w:pStyle w:val="afa"/>
        <w:rPr>
          <w:i w:val="0"/>
          <w:lang w:val="ru-RU"/>
        </w:rPr>
      </w:pPr>
      <w:bookmarkStart w:id="324" w:name="_Ref74312407"/>
      <w:bookmarkStart w:id="325" w:name="_Toc35871411"/>
      <w:bookmarkStart w:id="326" w:name="_Toc135639617"/>
      <w:bookmarkStart w:id="327" w:name="_Toc138260585"/>
      <w:r w:rsidRPr="00B81437">
        <w:rPr>
          <w:lang w:val="ru-RU"/>
        </w:rPr>
        <w:t>Таблица</w:t>
      </w:r>
      <w:bookmarkEnd w:id="324"/>
      <w:r w:rsidRPr="00B81437">
        <w:rPr>
          <w:noProof/>
          <w:lang w:val="ru-RU"/>
        </w:rPr>
        <w:t xml:space="preserve"> </w:t>
      </w:r>
      <w:r w:rsidR="00064A4C">
        <w:rPr>
          <w:noProof/>
          <w:lang w:val="ru-RU"/>
        </w:rPr>
        <w:t>31</w:t>
      </w:r>
      <w:r w:rsidRPr="00B81437">
        <w:rPr>
          <w:noProof/>
          <w:lang w:val="ru-RU"/>
        </w:rPr>
        <w:t>.</w:t>
      </w:r>
      <w:r w:rsidRPr="00B81437">
        <w:rPr>
          <w:lang w:val="ru-RU"/>
        </w:rPr>
        <w:t xml:space="preserve"> Расчетные </w:t>
      </w:r>
      <w:r w:rsidRPr="00114620">
        <w:rPr>
          <w:lang w:val="ru-RU"/>
        </w:rPr>
        <w:t>существующие</w:t>
      </w:r>
      <w:r w:rsidRPr="00B81437">
        <w:rPr>
          <w:lang w:val="ru-RU"/>
        </w:rPr>
        <w:t xml:space="preserve"> и перспективные топливные балансы </w:t>
      </w:r>
      <w:bookmarkEnd w:id="325"/>
      <w:bookmarkEnd w:id="326"/>
      <w:r>
        <w:rPr>
          <w:lang w:val="ru-RU"/>
        </w:rPr>
        <w:t xml:space="preserve">котельных по ул. </w:t>
      </w:r>
      <w:r w:rsidR="002C0925">
        <w:rPr>
          <w:lang w:val="ru-RU"/>
        </w:rPr>
        <w:t>Ленина</w:t>
      </w:r>
      <w:bookmarkEnd w:id="327"/>
    </w:p>
    <w:tbl>
      <w:tblPr>
        <w:tblStyle w:val="af5"/>
        <w:tblW w:w="0" w:type="auto"/>
        <w:tblLayout w:type="fixed"/>
        <w:tblLook w:val="04A0" w:firstRow="1" w:lastRow="0" w:firstColumn="1" w:lastColumn="0" w:noHBand="0" w:noVBand="1"/>
      </w:tblPr>
      <w:tblGrid>
        <w:gridCol w:w="1555"/>
        <w:gridCol w:w="582"/>
        <w:gridCol w:w="787"/>
        <w:gridCol w:w="787"/>
        <w:gridCol w:w="727"/>
        <w:gridCol w:w="719"/>
        <w:gridCol w:w="719"/>
        <w:gridCol w:w="719"/>
        <w:gridCol w:w="719"/>
        <w:gridCol w:w="719"/>
        <w:gridCol w:w="719"/>
        <w:gridCol w:w="719"/>
        <w:gridCol w:w="724"/>
      </w:tblGrid>
      <w:tr w:rsidR="00C54BD7" w:rsidRPr="00C54BD7" w14:paraId="790C6886" w14:textId="77777777" w:rsidTr="00DE678B">
        <w:trPr>
          <w:trHeight w:val="176"/>
        </w:trPr>
        <w:tc>
          <w:tcPr>
            <w:tcW w:w="1555" w:type="dxa"/>
            <w:hideMark/>
          </w:tcPr>
          <w:p w14:paraId="4912D31D" w14:textId="77777777" w:rsidR="00C54BD7" w:rsidRPr="00C54BD7" w:rsidRDefault="00C54BD7" w:rsidP="00C54BD7">
            <w:pPr>
              <w:tabs>
                <w:tab w:val="left" w:pos="284"/>
              </w:tabs>
              <w:jc w:val="both"/>
              <w:rPr>
                <w:sz w:val="16"/>
                <w:szCs w:val="16"/>
              </w:rPr>
            </w:pPr>
            <w:r w:rsidRPr="00C54BD7">
              <w:rPr>
                <w:sz w:val="16"/>
                <w:szCs w:val="16"/>
              </w:rPr>
              <w:t>Наименование</w:t>
            </w:r>
          </w:p>
        </w:tc>
        <w:tc>
          <w:tcPr>
            <w:tcW w:w="582" w:type="dxa"/>
            <w:hideMark/>
          </w:tcPr>
          <w:p w14:paraId="7239D7DF" w14:textId="77777777" w:rsidR="00C54BD7" w:rsidRPr="00C54BD7" w:rsidRDefault="00C54BD7" w:rsidP="00C54BD7">
            <w:pPr>
              <w:tabs>
                <w:tab w:val="left" w:pos="284"/>
              </w:tabs>
              <w:jc w:val="both"/>
              <w:rPr>
                <w:sz w:val="16"/>
                <w:szCs w:val="16"/>
              </w:rPr>
            </w:pPr>
            <w:r w:rsidRPr="00C54BD7">
              <w:rPr>
                <w:sz w:val="16"/>
                <w:szCs w:val="16"/>
              </w:rPr>
              <w:t>Ед. изм.</w:t>
            </w:r>
          </w:p>
        </w:tc>
        <w:tc>
          <w:tcPr>
            <w:tcW w:w="787" w:type="dxa"/>
            <w:noWrap/>
            <w:textDirection w:val="btLr"/>
            <w:hideMark/>
          </w:tcPr>
          <w:p w14:paraId="301B8C22" w14:textId="046112D2" w:rsidR="00C54BD7" w:rsidRPr="00C54BD7" w:rsidRDefault="00C54BD7" w:rsidP="00C54BD7">
            <w:pPr>
              <w:tabs>
                <w:tab w:val="left" w:pos="284"/>
              </w:tabs>
              <w:jc w:val="both"/>
              <w:rPr>
                <w:sz w:val="16"/>
                <w:szCs w:val="16"/>
              </w:rPr>
            </w:pPr>
            <w:r w:rsidRPr="00C54BD7">
              <w:rPr>
                <w:sz w:val="16"/>
                <w:szCs w:val="16"/>
              </w:rPr>
              <w:t>202</w:t>
            </w:r>
            <w:r w:rsidR="005D5250">
              <w:rPr>
                <w:sz w:val="16"/>
                <w:szCs w:val="16"/>
              </w:rPr>
              <w:t>3</w:t>
            </w:r>
          </w:p>
        </w:tc>
        <w:tc>
          <w:tcPr>
            <w:tcW w:w="787" w:type="dxa"/>
            <w:noWrap/>
            <w:textDirection w:val="btLr"/>
            <w:hideMark/>
          </w:tcPr>
          <w:p w14:paraId="2BDBD396" w14:textId="0ECE8C43" w:rsidR="00C54BD7" w:rsidRPr="00C54BD7" w:rsidRDefault="00C54BD7" w:rsidP="00C54BD7">
            <w:pPr>
              <w:tabs>
                <w:tab w:val="left" w:pos="284"/>
              </w:tabs>
              <w:jc w:val="both"/>
              <w:rPr>
                <w:sz w:val="16"/>
                <w:szCs w:val="16"/>
              </w:rPr>
            </w:pPr>
            <w:r w:rsidRPr="00C54BD7">
              <w:rPr>
                <w:sz w:val="16"/>
                <w:szCs w:val="16"/>
              </w:rPr>
              <w:t>202</w:t>
            </w:r>
            <w:r w:rsidR="005D5250">
              <w:rPr>
                <w:sz w:val="16"/>
                <w:szCs w:val="16"/>
              </w:rPr>
              <w:t>4</w:t>
            </w:r>
          </w:p>
        </w:tc>
        <w:tc>
          <w:tcPr>
            <w:tcW w:w="727" w:type="dxa"/>
            <w:noWrap/>
            <w:textDirection w:val="btLr"/>
            <w:hideMark/>
          </w:tcPr>
          <w:p w14:paraId="2B50F62A" w14:textId="6374FF10" w:rsidR="00C54BD7" w:rsidRPr="00C54BD7" w:rsidRDefault="00C54BD7" w:rsidP="00C54BD7">
            <w:pPr>
              <w:tabs>
                <w:tab w:val="left" w:pos="284"/>
              </w:tabs>
              <w:jc w:val="both"/>
              <w:rPr>
                <w:sz w:val="16"/>
                <w:szCs w:val="16"/>
              </w:rPr>
            </w:pPr>
            <w:r w:rsidRPr="00C54BD7">
              <w:rPr>
                <w:sz w:val="16"/>
                <w:szCs w:val="16"/>
              </w:rPr>
              <w:t>202</w:t>
            </w:r>
            <w:r w:rsidR="005D5250">
              <w:rPr>
                <w:sz w:val="16"/>
                <w:szCs w:val="16"/>
              </w:rPr>
              <w:t>5</w:t>
            </w:r>
          </w:p>
        </w:tc>
        <w:tc>
          <w:tcPr>
            <w:tcW w:w="719" w:type="dxa"/>
            <w:noWrap/>
            <w:textDirection w:val="btLr"/>
            <w:hideMark/>
          </w:tcPr>
          <w:p w14:paraId="5C006679" w14:textId="6D39DA8B" w:rsidR="00C54BD7" w:rsidRPr="00C54BD7" w:rsidRDefault="00C54BD7" w:rsidP="00C54BD7">
            <w:pPr>
              <w:tabs>
                <w:tab w:val="left" w:pos="284"/>
              </w:tabs>
              <w:jc w:val="both"/>
              <w:rPr>
                <w:sz w:val="16"/>
                <w:szCs w:val="16"/>
              </w:rPr>
            </w:pPr>
            <w:r w:rsidRPr="00C54BD7">
              <w:rPr>
                <w:sz w:val="16"/>
                <w:szCs w:val="16"/>
              </w:rPr>
              <w:t>202</w:t>
            </w:r>
            <w:r w:rsidR="005D5250">
              <w:rPr>
                <w:sz w:val="16"/>
                <w:szCs w:val="16"/>
              </w:rPr>
              <w:t>6</w:t>
            </w:r>
          </w:p>
        </w:tc>
        <w:tc>
          <w:tcPr>
            <w:tcW w:w="719" w:type="dxa"/>
            <w:noWrap/>
            <w:textDirection w:val="btLr"/>
            <w:hideMark/>
          </w:tcPr>
          <w:p w14:paraId="16681929" w14:textId="15CFC640" w:rsidR="00C54BD7" w:rsidRPr="00C54BD7" w:rsidRDefault="00C54BD7" w:rsidP="00C54BD7">
            <w:pPr>
              <w:tabs>
                <w:tab w:val="left" w:pos="284"/>
              </w:tabs>
              <w:jc w:val="both"/>
              <w:rPr>
                <w:sz w:val="16"/>
                <w:szCs w:val="16"/>
              </w:rPr>
            </w:pPr>
            <w:r w:rsidRPr="00C54BD7">
              <w:rPr>
                <w:sz w:val="16"/>
                <w:szCs w:val="16"/>
              </w:rPr>
              <w:t>202</w:t>
            </w:r>
            <w:r w:rsidR="005D5250">
              <w:rPr>
                <w:sz w:val="16"/>
                <w:szCs w:val="16"/>
              </w:rPr>
              <w:t>7</w:t>
            </w:r>
          </w:p>
        </w:tc>
        <w:tc>
          <w:tcPr>
            <w:tcW w:w="719" w:type="dxa"/>
            <w:noWrap/>
            <w:textDirection w:val="btLr"/>
            <w:hideMark/>
          </w:tcPr>
          <w:p w14:paraId="3299EE45" w14:textId="001DEE4A" w:rsidR="00C54BD7" w:rsidRPr="00C54BD7" w:rsidRDefault="00C54BD7" w:rsidP="00C54BD7">
            <w:pPr>
              <w:tabs>
                <w:tab w:val="left" w:pos="284"/>
              </w:tabs>
              <w:jc w:val="both"/>
              <w:rPr>
                <w:sz w:val="16"/>
                <w:szCs w:val="16"/>
              </w:rPr>
            </w:pPr>
            <w:r w:rsidRPr="00C54BD7">
              <w:rPr>
                <w:sz w:val="16"/>
                <w:szCs w:val="16"/>
              </w:rPr>
              <w:t>202</w:t>
            </w:r>
            <w:r w:rsidR="005D5250">
              <w:rPr>
                <w:sz w:val="16"/>
                <w:szCs w:val="16"/>
              </w:rPr>
              <w:t>8</w:t>
            </w:r>
          </w:p>
        </w:tc>
        <w:tc>
          <w:tcPr>
            <w:tcW w:w="719" w:type="dxa"/>
            <w:noWrap/>
            <w:textDirection w:val="btLr"/>
            <w:hideMark/>
          </w:tcPr>
          <w:p w14:paraId="5656A5A1" w14:textId="3DF66F54" w:rsidR="00C54BD7" w:rsidRPr="00C54BD7" w:rsidRDefault="00C54BD7" w:rsidP="00C54BD7">
            <w:pPr>
              <w:tabs>
                <w:tab w:val="left" w:pos="284"/>
              </w:tabs>
              <w:jc w:val="both"/>
              <w:rPr>
                <w:sz w:val="16"/>
                <w:szCs w:val="16"/>
              </w:rPr>
            </w:pPr>
            <w:r w:rsidRPr="00C54BD7">
              <w:rPr>
                <w:sz w:val="16"/>
                <w:szCs w:val="16"/>
              </w:rPr>
              <w:t>202</w:t>
            </w:r>
            <w:r w:rsidR="005D5250">
              <w:rPr>
                <w:sz w:val="16"/>
                <w:szCs w:val="16"/>
              </w:rPr>
              <w:t>9</w:t>
            </w:r>
          </w:p>
        </w:tc>
        <w:tc>
          <w:tcPr>
            <w:tcW w:w="719" w:type="dxa"/>
            <w:noWrap/>
            <w:textDirection w:val="btLr"/>
            <w:hideMark/>
          </w:tcPr>
          <w:p w14:paraId="551D0627" w14:textId="7C269003" w:rsidR="00C54BD7" w:rsidRPr="00C54BD7" w:rsidRDefault="00C54BD7" w:rsidP="00C54BD7">
            <w:pPr>
              <w:tabs>
                <w:tab w:val="left" w:pos="284"/>
              </w:tabs>
              <w:jc w:val="both"/>
              <w:rPr>
                <w:sz w:val="16"/>
                <w:szCs w:val="16"/>
              </w:rPr>
            </w:pPr>
            <w:r w:rsidRPr="00C54BD7">
              <w:rPr>
                <w:sz w:val="16"/>
                <w:szCs w:val="16"/>
              </w:rPr>
              <w:t>20</w:t>
            </w:r>
            <w:r w:rsidR="005D5250">
              <w:rPr>
                <w:sz w:val="16"/>
                <w:szCs w:val="16"/>
              </w:rPr>
              <w:t>30</w:t>
            </w:r>
          </w:p>
        </w:tc>
        <w:tc>
          <w:tcPr>
            <w:tcW w:w="719" w:type="dxa"/>
            <w:noWrap/>
            <w:textDirection w:val="btLr"/>
            <w:hideMark/>
          </w:tcPr>
          <w:p w14:paraId="5581D8E3" w14:textId="50CC242E" w:rsidR="00C54BD7" w:rsidRPr="00C54BD7" w:rsidRDefault="00C54BD7" w:rsidP="00C54BD7">
            <w:pPr>
              <w:tabs>
                <w:tab w:val="left" w:pos="284"/>
              </w:tabs>
              <w:jc w:val="both"/>
              <w:rPr>
                <w:sz w:val="16"/>
                <w:szCs w:val="16"/>
              </w:rPr>
            </w:pPr>
            <w:r w:rsidRPr="00C54BD7">
              <w:rPr>
                <w:sz w:val="16"/>
                <w:szCs w:val="16"/>
              </w:rPr>
              <w:t>203</w:t>
            </w:r>
            <w:r w:rsidR="005D5250">
              <w:rPr>
                <w:sz w:val="16"/>
                <w:szCs w:val="16"/>
              </w:rPr>
              <w:t>1</w:t>
            </w:r>
          </w:p>
        </w:tc>
        <w:tc>
          <w:tcPr>
            <w:tcW w:w="719" w:type="dxa"/>
            <w:noWrap/>
            <w:textDirection w:val="btLr"/>
            <w:hideMark/>
          </w:tcPr>
          <w:p w14:paraId="716A6AAF" w14:textId="663550AA" w:rsidR="00C54BD7" w:rsidRPr="00C54BD7" w:rsidRDefault="00C54BD7" w:rsidP="00C54BD7">
            <w:pPr>
              <w:tabs>
                <w:tab w:val="left" w:pos="284"/>
              </w:tabs>
              <w:jc w:val="both"/>
              <w:rPr>
                <w:sz w:val="16"/>
                <w:szCs w:val="16"/>
              </w:rPr>
            </w:pPr>
            <w:r w:rsidRPr="00C54BD7">
              <w:rPr>
                <w:sz w:val="16"/>
                <w:szCs w:val="16"/>
              </w:rPr>
              <w:t>203</w:t>
            </w:r>
            <w:r w:rsidR="005D5250">
              <w:rPr>
                <w:sz w:val="16"/>
                <w:szCs w:val="16"/>
              </w:rPr>
              <w:t>2</w:t>
            </w:r>
          </w:p>
        </w:tc>
        <w:tc>
          <w:tcPr>
            <w:tcW w:w="724" w:type="dxa"/>
            <w:noWrap/>
            <w:textDirection w:val="btLr"/>
            <w:hideMark/>
          </w:tcPr>
          <w:p w14:paraId="1A8B9CD5" w14:textId="75BDA5B2" w:rsidR="00C54BD7" w:rsidRPr="00C54BD7" w:rsidRDefault="00C54BD7" w:rsidP="00C54BD7">
            <w:pPr>
              <w:tabs>
                <w:tab w:val="left" w:pos="284"/>
              </w:tabs>
              <w:jc w:val="both"/>
              <w:rPr>
                <w:sz w:val="16"/>
                <w:szCs w:val="16"/>
              </w:rPr>
            </w:pPr>
            <w:r w:rsidRPr="00C54BD7">
              <w:rPr>
                <w:sz w:val="16"/>
                <w:szCs w:val="16"/>
              </w:rPr>
              <w:t>203</w:t>
            </w:r>
            <w:r w:rsidR="005D5250">
              <w:rPr>
                <w:sz w:val="16"/>
                <w:szCs w:val="16"/>
              </w:rPr>
              <w:t>3</w:t>
            </w:r>
          </w:p>
        </w:tc>
      </w:tr>
      <w:tr w:rsidR="00C54BD7" w:rsidRPr="00C54BD7" w14:paraId="290FCEAD" w14:textId="77777777" w:rsidTr="00C54BD7">
        <w:trPr>
          <w:trHeight w:val="115"/>
        </w:trPr>
        <w:tc>
          <w:tcPr>
            <w:tcW w:w="10195" w:type="dxa"/>
            <w:gridSpan w:val="13"/>
            <w:hideMark/>
          </w:tcPr>
          <w:p w14:paraId="6C12D204" w14:textId="77777777" w:rsidR="00C54BD7" w:rsidRPr="00C54BD7" w:rsidRDefault="00C54BD7" w:rsidP="00C54BD7">
            <w:pPr>
              <w:tabs>
                <w:tab w:val="left" w:pos="284"/>
              </w:tabs>
              <w:jc w:val="both"/>
              <w:rPr>
                <w:sz w:val="16"/>
                <w:szCs w:val="16"/>
              </w:rPr>
            </w:pPr>
            <w:r w:rsidRPr="00C54BD7">
              <w:rPr>
                <w:sz w:val="16"/>
                <w:szCs w:val="16"/>
              </w:rPr>
              <w:t>Угольная котельная</w:t>
            </w:r>
          </w:p>
        </w:tc>
      </w:tr>
      <w:tr w:rsidR="00A82274" w:rsidRPr="00C54BD7" w14:paraId="3A8E9B1C" w14:textId="77777777" w:rsidTr="00A82274">
        <w:trPr>
          <w:trHeight w:val="566"/>
        </w:trPr>
        <w:tc>
          <w:tcPr>
            <w:tcW w:w="1555" w:type="dxa"/>
            <w:hideMark/>
          </w:tcPr>
          <w:p w14:paraId="5E7899FD" w14:textId="77777777" w:rsidR="00A82274" w:rsidRPr="00C54BD7" w:rsidRDefault="00A82274" w:rsidP="00A82274">
            <w:pPr>
              <w:tabs>
                <w:tab w:val="left" w:pos="284"/>
              </w:tabs>
              <w:jc w:val="both"/>
              <w:rPr>
                <w:sz w:val="16"/>
                <w:szCs w:val="16"/>
              </w:rPr>
            </w:pPr>
            <w:r w:rsidRPr="00C54BD7">
              <w:rPr>
                <w:sz w:val="16"/>
                <w:szCs w:val="16"/>
              </w:rPr>
              <w:t>Расход условного топлива на отпуск тепловой энергии</w:t>
            </w:r>
          </w:p>
        </w:tc>
        <w:tc>
          <w:tcPr>
            <w:tcW w:w="582" w:type="dxa"/>
            <w:hideMark/>
          </w:tcPr>
          <w:p w14:paraId="53B86244" w14:textId="77777777" w:rsidR="00A82274" w:rsidRPr="00C54BD7" w:rsidRDefault="00A82274" w:rsidP="00A82274">
            <w:pPr>
              <w:tabs>
                <w:tab w:val="left" w:pos="284"/>
              </w:tabs>
              <w:jc w:val="both"/>
              <w:rPr>
                <w:sz w:val="16"/>
                <w:szCs w:val="16"/>
              </w:rPr>
            </w:pPr>
            <w:r w:rsidRPr="00C54BD7">
              <w:rPr>
                <w:sz w:val="16"/>
                <w:szCs w:val="16"/>
              </w:rPr>
              <w:t xml:space="preserve">т </w:t>
            </w:r>
            <w:proofErr w:type="spellStart"/>
            <w:r w:rsidRPr="00C54BD7">
              <w:rPr>
                <w:sz w:val="16"/>
                <w:szCs w:val="16"/>
              </w:rPr>
              <w:t>у.т</w:t>
            </w:r>
            <w:proofErr w:type="spellEnd"/>
          </w:p>
        </w:tc>
        <w:tc>
          <w:tcPr>
            <w:tcW w:w="787" w:type="dxa"/>
            <w:noWrap/>
            <w:hideMark/>
          </w:tcPr>
          <w:p w14:paraId="639E9EFF" w14:textId="643D5AC8" w:rsidR="00A82274" w:rsidRPr="00C54BD7" w:rsidRDefault="00A82274" w:rsidP="00A82274">
            <w:pPr>
              <w:tabs>
                <w:tab w:val="left" w:pos="284"/>
              </w:tabs>
              <w:jc w:val="both"/>
              <w:rPr>
                <w:sz w:val="16"/>
                <w:szCs w:val="16"/>
              </w:rPr>
            </w:pPr>
            <w:r>
              <w:rPr>
                <w:sz w:val="16"/>
                <w:szCs w:val="16"/>
              </w:rPr>
              <w:t>1000,3</w:t>
            </w:r>
          </w:p>
        </w:tc>
        <w:tc>
          <w:tcPr>
            <w:tcW w:w="787" w:type="dxa"/>
            <w:noWrap/>
          </w:tcPr>
          <w:p w14:paraId="574683BD" w14:textId="042219F0" w:rsidR="00A82274" w:rsidRPr="00C54BD7" w:rsidRDefault="00A82274" w:rsidP="00A82274">
            <w:pPr>
              <w:tabs>
                <w:tab w:val="left" w:pos="284"/>
              </w:tabs>
              <w:jc w:val="both"/>
              <w:rPr>
                <w:sz w:val="16"/>
                <w:szCs w:val="16"/>
              </w:rPr>
            </w:pPr>
            <w:r>
              <w:rPr>
                <w:sz w:val="16"/>
                <w:szCs w:val="16"/>
              </w:rPr>
              <w:t>1000,3</w:t>
            </w:r>
          </w:p>
        </w:tc>
        <w:tc>
          <w:tcPr>
            <w:tcW w:w="727" w:type="dxa"/>
            <w:noWrap/>
          </w:tcPr>
          <w:p w14:paraId="4738C11A" w14:textId="2B49CB21" w:rsidR="00A82274" w:rsidRPr="00C54BD7" w:rsidRDefault="00A82274" w:rsidP="00A82274">
            <w:pPr>
              <w:tabs>
                <w:tab w:val="left" w:pos="284"/>
              </w:tabs>
              <w:jc w:val="both"/>
              <w:rPr>
                <w:sz w:val="16"/>
                <w:szCs w:val="16"/>
              </w:rPr>
            </w:pPr>
            <w:r>
              <w:rPr>
                <w:sz w:val="16"/>
                <w:szCs w:val="16"/>
              </w:rPr>
              <w:t>1000,3</w:t>
            </w:r>
          </w:p>
        </w:tc>
        <w:tc>
          <w:tcPr>
            <w:tcW w:w="719" w:type="dxa"/>
            <w:noWrap/>
          </w:tcPr>
          <w:p w14:paraId="6754DB4F" w14:textId="49027AA4" w:rsidR="00A82274" w:rsidRPr="00C54BD7" w:rsidRDefault="00A82274" w:rsidP="00A82274">
            <w:pPr>
              <w:tabs>
                <w:tab w:val="left" w:pos="284"/>
              </w:tabs>
              <w:jc w:val="both"/>
              <w:rPr>
                <w:sz w:val="16"/>
                <w:szCs w:val="16"/>
              </w:rPr>
            </w:pPr>
            <w:r>
              <w:rPr>
                <w:sz w:val="16"/>
                <w:szCs w:val="16"/>
              </w:rPr>
              <w:t>1000,3</w:t>
            </w:r>
          </w:p>
        </w:tc>
        <w:tc>
          <w:tcPr>
            <w:tcW w:w="719" w:type="dxa"/>
            <w:noWrap/>
          </w:tcPr>
          <w:p w14:paraId="3D6E4FE0" w14:textId="7F27D49E" w:rsidR="00A82274" w:rsidRPr="00C54BD7" w:rsidRDefault="00A82274" w:rsidP="00A82274">
            <w:pPr>
              <w:tabs>
                <w:tab w:val="left" w:pos="284"/>
              </w:tabs>
              <w:jc w:val="both"/>
              <w:rPr>
                <w:sz w:val="16"/>
                <w:szCs w:val="16"/>
              </w:rPr>
            </w:pPr>
            <w:r>
              <w:rPr>
                <w:sz w:val="16"/>
                <w:szCs w:val="16"/>
              </w:rPr>
              <w:t>1000,3</w:t>
            </w:r>
          </w:p>
        </w:tc>
        <w:tc>
          <w:tcPr>
            <w:tcW w:w="719" w:type="dxa"/>
            <w:noWrap/>
          </w:tcPr>
          <w:p w14:paraId="4BFB069C" w14:textId="3614B8F2" w:rsidR="00A82274" w:rsidRPr="00C54BD7" w:rsidRDefault="00A82274" w:rsidP="00A82274">
            <w:pPr>
              <w:tabs>
                <w:tab w:val="left" w:pos="284"/>
              </w:tabs>
              <w:jc w:val="both"/>
              <w:rPr>
                <w:sz w:val="16"/>
                <w:szCs w:val="16"/>
              </w:rPr>
            </w:pPr>
            <w:r>
              <w:rPr>
                <w:sz w:val="16"/>
                <w:szCs w:val="16"/>
              </w:rPr>
              <w:t>1000,3</w:t>
            </w:r>
          </w:p>
        </w:tc>
        <w:tc>
          <w:tcPr>
            <w:tcW w:w="719" w:type="dxa"/>
            <w:noWrap/>
          </w:tcPr>
          <w:p w14:paraId="78397E63" w14:textId="5407E604" w:rsidR="00A82274" w:rsidRPr="00C54BD7" w:rsidRDefault="00A82274" w:rsidP="00A82274">
            <w:pPr>
              <w:tabs>
                <w:tab w:val="left" w:pos="284"/>
              </w:tabs>
              <w:jc w:val="both"/>
              <w:rPr>
                <w:sz w:val="16"/>
                <w:szCs w:val="16"/>
              </w:rPr>
            </w:pPr>
            <w:r>
              <w:rPr>
                <w:sz w:val="16"/>
                <w:szCs w:val="16"/>
              </w:rPr>
              <w:t>1000,3</w:t>
            </w:r>
          </w:p>
        </w:tc>
        <w:tc>
          <w:tcPr>
            <w:tcW w:w="719" w:type="dxa"/>
            <w:noWrap/>
          </w:tcPr>
          <w:p w14:paraId="50B2957F" w14:textId="4E1019F1" w:rsidR="00A82274" w:rsidRPr="00C54BD7" w:rsidRDefault="00A82274" w:rsidP="00A82274">
            <w:pPr>
              <w:tabs>
                <w:tab w:val="left" w:pos="284"/>
              </w:tabs>
              <w:jc w:val="both"/>
              <w:rPr>
                <w:sz w:val="16"/>
                <w:szCs w:val="16"/>
              </w:rPr>
            </w:pPr>
            <w:r>
              <w:rPr>
                <w:sz w:val="16"/>
                <w:szCs w:val="16"/>
              </w:rPr>
              <w:t>1000,3</w:t>
            </w:r>
          </w:p>
        </w:tc>
        <w:tc>
          <w:tcPr>
            <w:tcW w:w="719" w:type="dxa"/>
            <w:noWrap/>
          </w:tcPr>
          <w:p w14:paraId="6E1E1AF3" w14:textId="5AC0215E" w:rsidR="00A82274" w:rsidRPr="00C54BD7" w:rsidRDefault="00A82274" w:rsidP="00A82274">
            <w:pPr>
              <w:tabs>
                <w:tab w:val="left" w:pos="284"/>
              </w:tabs>
              <w:jc w:val="both"/>
              <w:rPr>
                <w:sz w:val="16"/>
                <w:szCs w:val="16"/>
              </w:rPr>
            </w:pPr>
            <w:r>
              <w:rPr>
                <w:sz w:val="16"/>
                <w:szCs w:val="16"/>
              </w:rPr>
              <w:t>1000,3</w:t>
            </w:r>
          </w:p>
        </w:tc>
        <w:tc>
          <w:tcPr>
            <w:tcW w:w="719" w:type="dxa"/>
            <w:noWrap/>
          </w:tcPr>
          <w:p w14:paraId="13FCD91C" w14:textId="17CD05CB" w:rsidR="00A82274" w:rsidRPr="00C54BD7" w:rsidRDefault="00A82274" w:rsidP="00A82274">
            <w:pPr>
              <w:tabs>
                <w:tab w:val="left" w:pos="284"/>
              </w:tabs>
              <w:jc w:val="both"/>
              <w:rPr>
                <w:sz w:val="16"/>
                <w:szCs w:val="16"/>
              </w:rPr>
            </w:pPr>
            <w:r>
              <w:rPr>
                <w:sz w:val="16"/>
                <w:szCs w:val="16"/>
              </w:rPr>
              <w:t>1000,3</w:t>
            </w:r>
          </w:p>
        </w:tc>
        <w:tc>
          <w:tcPr>
            <w:tcW w:w="724" w:type="dxa"/>
            <w:noWrap/>
          </w:tcPr>
          <w:p w14:paraId="6621D253" w14:textId="2F63ECC7" w:rsidR="00A82274" w:rsidRPr="00C54BD7" w:rsidRDefault="00A82274" w:rsidP="00A82274">
            <w:pPr>
              <w:tabs>
                <w:tab w:val="left" w:pos="284"/>
              </w:tabs>
              <w:jc w:val="both"/>
              <w:rPr>
                <w:sz w:val="16"/>
                <w:szCs w:val="16"/>
              </w:rPr>
            </w:pPr>
            <w:r>
              <w:rPr>
                <w:sz w:val="16"/>
                <w:szCs w:val="16"/>
              </w:rPr>
              <w:t>1000,3</w:t>
            </w:r>
          </w:p>
        </w:tc>
      </w:tr>
      <w:tr w:rsidR="00A0703F" w:rsidRPr="00C54BD7" w14:paraId="29031E31" w14:textId="77777777" w:rsidTr="00DE678B">
        <w:trPr>
          <w:trHeight w:val="473"/>
        </w:trPr>
        <w:tc>
          <w:tcPr>
            <w:tcW w:w="1555" w:type="dxa"/>
            <w:hideMark/>
          </w:tcPr>
          <w:p w14:paraId="0BE15CAA" w14:textId="77777777" w:rsidR="00A0703F" w:rsidRPr="00C54BD7" w:rsidRDefault="00A0703F" w:rsidP="00A0703F">
            <w:pPr>
              <w:tabs>
                <w:tab w:val="left" w:pos="284"/>
              </w:tabs>
              <w:jc w:val="both"/>
              <w:rPr>
                <w:sz w:val="16"/>
                <w:szCs w:val="16"/>
              </w:rPr>
            </w:pPr>
            <w:r w:rsidRPr="00C54BD7">
              <w:rPr>
                <w:sz w:val="16"/>
                <w:szCs w:val="16"/>
              </w:rPr>
              <w:t>Расход топлива на отпуск тепловой энергии (основного)</w:t>
            </w:r>
          </w:p>
        </w:tc>
        <w:tc>
          <w:tcPr>
            <w:tcW w:w="582" w:type="dxa"/>
            <w:hideMark/>
          </w:tcPr>
          <w:p w14:paraId="5FAC90EA" w14:textId="77777777" w:rsidR="00A0703F" w:rsidRPr="00C54BD7" w:rsidRDefault="00A0703F" w:rsidP="00A0703F">
            <w:pPr>
              <w:tabs>
                <w:tab w:val="left" w:pos="284"/>
              </w:tabs>
              <w:jc w:val="both"/>
              <w:rPr>
                <w:sz w:val="16"/>
                <w:szCs w:val="16"/>
              </w:rPr>
            </w:pPr>
            <w:r w:rsidRPr="00C54BD7">
              <w:rPr>
                <w:sz w:val="16"/>
                <w:szCs w:val="16"/>
              </w:rPr>
              <w:t xml:space="preserve">т </w:t>
            </w:r>
            <w:proofErr w:type="spellStart"/>
            <w:r w:rsidRPr="00C54BD7">
              <w:rPr>
                <w:sz w:val="16"/>
                <w:szCs w:val="16"/>
              </w:rPr>
              <w:t>н.т</w:t>
            </w:r>
            <w:proofErr w:type="spellEnd"/>
            <w:r w:rsidRPr="00C54BD7">
              <w:rPr>
                <w:sz w:val="16"/>
                <w:szCs w:val="16"/>
              </w:rPr>
              <w:t>.</w:t>
            </w:r>
          </w:p>
        </w:tc>
        <w:tc>
          <w:tcPr>
            <w:tcW w:w="787" w:type="dxa"/>
            <w:noWrap/>
            <w:hideMark/>
          </w:tcPr>
          <w:p w14:paraId="7A4052D2" w14:textId="13114DDD" w:rsidR="00A0703F" w:rsidRPr="00C54BD7" w:rsidRDefault="00A0703F" w:rsidP="00A0703F">
            <w:pPr>
              <w:tabs>
                <w:tab w:val="left" w:pos="284"/>
              </w:tabs>
              <w:jc w:val="both"/>
              <w:rPr>
                <w:sz w:val="16"/>
                <w:szCs w:val="16"/>
              </w:rPr>
            </w:pPr>
            <w:r>
              <w:rPr>
                <w:sz w:val="16"/>
                <w:szCs w:val="16"/>
              </w:rPr>
              <w:t>1153,8</w:t>
            </w:r>
          </w:p>
        </w:tc>
        <w:tc>
          <w:tcPr>
            <w:tcW w:w="787" w:type="dxa"/>
            <w:noWrap/>
            <w:hideMark/>
          </w:tcPr>
          <w:p w14:paraId="10B63F1F" w14:textId="7C36991F" w:rsidR="00A0703F" w:rsidRPr="00C54BD7" w:rsidRDefault="00A0703F" w:rsidP="00A0703F">
            <w:pPr>
              <w:tabs>
                <w:tab w:val="left" w:pos="284"/>
              </w:tabs>
              <w:jc w:val="both"/>
              <w:rPr>
                <w:sz w:val="16"/>
                <w:szCs w:val="16"/>
              </w:rPr>
            </w:pPr>
            <w:r w:rsidRPr="00995344">
              <w:rPr>
                <w:sz w:val="16"/>
                <w:szCs w:val="16"/>
              </w:rPr>
              <w:t>1153,8</w:t>
            </w:r>
          </w:p>
        </w:tc>
        <w:tc>
          <w:tcPr>
            <w:tcW w:w="727" w:type="dxa"/>
            <w:noWrap/>
            <w:hideMark/>
          </w:tcPr>
          <w:p w14:paraId="3AA0536A" w14:textId="0D684714" w:rsidR="00A0703F" w:rsidRPr="00C54BD7" w:rsidRDefault="00A0703F" w:rsidP="00A0703F">
            <w:pPr>
              <w:tabs>
                <w:tab w:val="left" w:pos="284"/>
              </w:tabs>
              <w:jc w:val="both"/>
              <w:rPr>
                <w:sz w:val="16"/>
                <w:szCs w:val="16"/>
              </w:rPr>
            </w:pPr>
            <w:r w:rsidRPr="00995344">
              <w:rPr>
                <w:sz w:val="16"/>
                <w:szCs w:val="16"/>
              </w:rPr>
              <w:t>1153,8</w:t>
            </w:r>
          </w:p>
        </w:tc>
        <w:tc>
          <w:tcPr>
            <w:tcW w:w="719" w:type="dxa"/>
            <w:noWrap/>
            <w:hideMark/>
          </w:tcPr>
          <w:p w14:paraId="33ACEA77" w14:textId="42FDB7E4" w:rsidR="00A0703F" w:rsidRPr="00C54BD7" w:rsidRDefault="00A0703F" w:rsidP="00A0703F">
            <w:pPr>
              <w:tabs>
                <w:tab w:val="left" w:pos="284"/>
              </w:tabs>
              <w:jc w:val="both"/>
              <w:rPr>
                <w:sz w:val="16"/>
                <w:szCs w:val="16"/>
              </w:rPr>
            </w:pPr>
            <w:r w:rsidRPr="00995344">
              <w:rPr>
                <w:sz w:val="16"/>
                <w:szCs w:val="16"/>
              </w:rPr>
              <w:t>1153,8</w:t>
            </w:r>
          </w:p>
        </w:tc>
        <w:tc>
          <w:tcPr>
            <w:tcW w:w="719" w:type="dxa"/>
            <w:noWrap/>
            <w:hideMark/>
          </w:tcPr>
          <w:p w14:paraId="0BABB2B9" w14:textId="67875BC6" w:rsidR="00A0703F" w:rsidRPr="00C54BD7" w:rsidRDefault="00A0703F" w:rsidP="00A0703F">
            <w:pPr>
              <w:tabs>
                <w:tab w:val="left" w:pos="284"/>
              </w:tabs>
              <w:jc w:val="both"/>
              <w:rPr>
                <w:sz w:val="16"/>
                <w:szCs w:val="16"/>
              </w:rPr>
            </w:pPr>
            <w:r w:rsidRPr="00995344">
              <w:rPr>
                <w:sz w:val="16"/>
                <w:szCs w:val="16"/>
              </w:rPr>
              <w:t>1153,8</w:t>
            </w:r>
          </w:p>
        </w:tc>
        <w:tc>
          <w:tcPr>
            <w:tcW w:w="719" w:type="dxa"/>
            <w:noWrap/>
            <w:hideMark/>
          </w:tcPr>
          <w:p w14:paraId="54F40E5D" w14:textId="6A5966FD" w:rsidR="00A0703F" w:rsidRPr="00C54BD7" w:rsidRDefault="00A0703F" w:rsidP="00A0703F">
            <w:pPr>
              <w:tabs>
                <w:tab w:val="left" w:pos="284"/>
              </w:tabs>
              <w:jc w:val="both"/>
              <w:rPr>
                <w:sz w:val="16"/>
                <w:szCs w:val="16"/>
              </w:rPr>
            </w:pPr>
            <w:r w:rsidRPr="00995344">
              <w:rPr>
                <w:sz w:val="16"/>
                <w:szCs w:val="16"/>
              </w:rPr>
              <w:t>1153,8</w:t>
            </w:r>
          </w:p>
        </w:tc>
        <w:tc>
          <w:tcPr>
            <w:tcW w:w="719" w:type="dxa"/>
            <w:noWrap/>
            <w:hideMark/>
          </w:tcPr>
          <w:p w14:paraId="31D7F79A" w14:textId="236F9D5E" w:rsidR="00A0703F" w:rsidRPr="00C54BD7" w:rsidRDefault="00A0703F" w:rsidP="00A0703F">
            <w:pPr>
              <w:tabs>
                <w:tab w:val="left" w:pos="284"/>
              </w:tabs>
              <w:jc w:val="both"/>
              <w:rPr>
                <w:sz w:val="16"/>
                <w:szCs w:val="16"/>
              </w:rPr>
            </w:pPr>
            <w:r w:rsidRPr="00995344">
              <w:rPr>
                <w:sz w:val="16"/>
                <w:szCs w:val="16"/>
              </w:rPr>
              <w:t>1153,8</w:t>
            </w:r>
          </w:p>
        </w:tc>
        <w:tc>
          <w:tcPr>
            <w:tcW w:w="719" w:type="dxa"/>
            <w:noWrap/>
            <w:hideMark/>
          </w:tcPr>
          <w:p w14:paraId="4542A56A" w14:textId="4D660897" w:rsidR="00A0703F" w:rsidRPr="00C54BD7" w:rsidRDefault="00A0703F" w:rsidP="00A0703F">
            <w:pPr>
              <w:tabs>
                <w:tab w:val="left" w:pos="284"/>
              </w:tabs>
              <w:jc w:val="both"/>
              <w:rPr>
                <w:sz w:val="16"/>
                <w:szCs w:val="16"/>
              </w:rPr>
            </w:pPr>
            <w:r w:rsidRPr="00995344">
              <w:rPr>
                <w:sz w:val="16"/>
                <w:szCs w:val="16"/>
              </w:rPr>
              <w:t>1153,8</w:t>
            </w:r>
          </w:p>
        </w:tc>
        <w:tc>
          <w:tcPr>
            <w:tcW w:w="719" w:type="dxa"/>
            <w:noWrap/>
            <w:hideMark/>
          </w:tcPr>
          <w:p w14:paraId="28D09E83" w14:textId="4A4B0DEF" w:rsidR="00A0703F" w:rsidRPr="00C54BD7" w:rsidRDefault="00A0703F" w:rsidP="00A0703F">
            <w:pPr>
              <w:tabs>
                <w:tab w:val="left" w:pos="284"/>
              </w:tabs>
              <w:jc w:val="both"/>
              <w:rPr>
                <w:sz w:val="16"/>
                <w:szCs w:val="16"/>
              </w:rPr>
            </w:pPr>
            <w:r w:rsidRPr="00995344">
              <w:rPr>
                <w:sz w:val="16"/>
                <w:szCs w:val="16"/>
              </w:rPr>
              <w:t>1153,8</w:t>
            </w:r>
          </w:p>
        </w:tc>
        <w:tc>
          <w:tcPr>
            <w:tcW w:w="719" w:type="dxa"/>
            <w:noWrap/>
            <w:hideMark/>
          </w:tcPr>
          <w:p w14:paraId="665DDA9C" w14:textId="252BE737" w:rsidR="00A0703F" w:rsidRPr="00C54BD7" w:rsidRDefault="00A0703F" w:rsidP="00A0703F">
            <w:pPr>
              <w:tabs>
                <w:tab w:val="left" w:pos="284"/>
              </w:tabs>
              <w:jc w:val="both"/>
              <w:rPr>
                <w:sz w:val="16"/>
                <w:szCs w:val="16"/>
              </w:rPr>
            </w:pPr>
            <w:r w:rsidRPr="00995344">
              <w:rPr>
                <w:sz w:val="16"/>
                <w:szCs w:val="16"/>
              </w:rPr>
              <w:t>1153,8</w:t>
            </w:r>
          </w:p>
        </w:tc>
        <w:tc>
          <w:tcPr>
            <w:tcW w:w="724" w:type="dxa"/>
            <w:noWrap/>
            <w:hideMark/>
          </w:tcPr>
          <w:p w14:paraId="39987667" w14:textId="050C666C" w:rsidR="00A0703F" w:rsidRPr="00C54BD7" w:rsidRDefault="00A0703F" w:rsidP="00A0703F">
            <w:pPr>
              <w:tabs>
                <w:tab w:val="left" w:pos="284"/>
              </w:tabs>
              <w:jc w:val="both"/>
              <w:rPr>
                <w:sz w:val="16"/>
                <w:szCs w:val="16"/>
              </w:rPr>
            </w:pPr>
            <w:r w:rsidRPr="00995344">
              <w:rPr>
                <w:sz w:val="16"/>
                <w:szCs w:val="16"/>
              </w:rPr>
              <w:t>1153,8</w:t>
            </w:r>
          </w:p>
        </w:tc>
      </w:tr>
      <w:tr w:rsidR="00C54BD7" w:rsidRPr="00C54BD7" w14:paraId="46BF3B1B" w14:textId="77777777" w:rsidTr="00DE678B">
        <w:trPr>
          <w:trHeight w:val="473"/>
        </w:trPr>
        <w:tc>
          <w:tcPr>
            <w:tcW w:w="1555" w:type="dxa"/>
            <w:hideMark/>
          </w:tcPr>
          <w:p w14:paraId="77AA104B" w14:textId="77777777" w:rsidR="00C54BD7" w:rsidRPr="00C54BD7" w:rsidRDefault="00C54BD7" w:rsidP="00C54BD7">
            <w:pPr>
              <w:tabs>
                <w:tab w:val="left" w:pos="284"/>
              </w:tabs>
              <w:jc w:val="both"/>
              <w:rPr>
                <w:sz w:val="16"/>
                <w:szCs w:val="16"/>
              </w:rPr>
            </w:pPr>
            <w:r w:rsidRPr="00C54BD7">
              <w:rPr>
                <w:sz w:val="16"/>
                <w:szCs w:val="16"/>
              </w:rPr>
              <w:t>Расход топлива на отпуск тепловой энергии (резервный)</w:t>
            </w:r>
          </w:p>
        </w:tc>
        <w:tc>
          <w:tcPr>
            <w:tcW w:w="582" w:type="dxa"/>
            <w:hideMark/>
          </w:tcPr>
          <w:p w14:paraId="52400CEC" w14:textId="77777777" w:rsidR="00C54BD7" w:rsidRPr="00C54BD7" w:rsidRDefault="00C54BD7" w:rsidP="00C54BD7">
            <w:pPr>
              <w:tabs>
                <w:tab w:val="left" w:pos="284"/>
              </w:tabs>
              <w:jc w:val="both"/>
              <w:rPr>
                <w:sz w:val="16"/>
                <w:szCs w:val="16"/>
              </w:rPr>
            </w:pPr>
            <w:r w:rsidRPr="00C54BD7">
              <w:rPr>
                <w:sz w:val="16"/>
                <w:szCs w:val="16"/>
              </w:rPr>
              <w:t xml:space="preserve"> (тыс. н м³)</w:t>
            </w:r>
          </w:p>
        </w:tc>
        <w:tc>
          <w:tcPr>
            <w:tcW w:w="787" w:type="dxa"/>
            <w:noWrap/>
            <w:hideMark/>
          </w:tcPr>
          <w:p w14:paraId="7E3CA75A" w14:textId="77777777" w:rsidR="00C54BD7" w:rsidRPr="00C54BD7" w:rsidRDefault="00C54BD7" w:rsidP="00C54BD7">
            <w:pPr>
              <w:tabs>
                <w:tab w:val="left" w:pos="284"/>
              </w:tabs>
              <w:jc w:val="both"/>
              <w:rPr>
                <w:sz w:val="16"/>
                <w:szCs w:val="16"/>
              </w:rPr>
            </w:pPr>
            <w:r w:rsidRPr="00C54BD7">
              <w:rPr>
                <w:sz w:val="16"/>
                <w:szCs w:val="16"/>
              </w:rPr>
              <w:t>0</w:t>
            </w:r>
          </w:p>
        </w:tc>
        <w:tc>
          <w:tcPr>
            <w:tcW w:w="787" w:type="dxa"/>
            <w:noWrap/>
            <w:hideMark/>
          </w:tcPr>
          <w:p w14:paraId="77ED1DEE" w14:textId="77777777" w:rsidR="00C54BD7" w:rsidRPr="00C54BD7" w:rsidRDefault="00C54BD7" w:rsidP="00C54BD7">
            <w:pPr>
              <w:tabs>
                <w:tab w:val="left" w:pos="284"/>
              </w:tabs>
              <w:jc w:val="both"/>
              <w:rPr>
                <w:sz w:val="16"/>
                <w:szCs w:val="16"/>
              </w:rPr>
            </w:pPr>
            <w:r w:rsidRPr="00C54BD7">
              <w:rPr>
                <w:sz w:val="16"/>
                <w:szCs w:val="16"/>
              </w:rPr>
              <w:t>0</w:t>
            </w:r>
          </w:p>
        </w:tc>
        <w:tc>
          <w:tcPr>
            <w:tcW w:w="727" w:type="dxa"/>
            <w:noWrap/>
            <w:hideMark/>
          </w:tcPr>
          <w:p w14:paraId="5EA22593" w14:textId="77777777" w:rsidR="00C54BD7" w:rsidRPr="00C54BD7" w:rsidRDefault="00C54BD7" w:rsidP="00C54BD7">
            <w:pPr>
              <w:tabs>
                <w:tab w:val="left" w:pos="284"/>
              </w:tabs>
              <w:jc w:val="both"/>
              <w:rPr>
                <w:sz w:val="16"/>
                <w:szCs w:val="16"/>
              </w:rPr>
            </w:pPr>
            <w:r w:rsidRPr="00C54BD7">
              <w:rPr>
                <w:sz w:val="16"/>
                <w:szCs w:val="16"/>
              </w:rPr>
              <w:t>0</w:t>
            </w:r>
          </w:p>
        </w:tc>
        <w:tc>
          <w:tcPr>
            <w:tcW w:w="719" w:type="dxa"/>
            <w:noWrap/>
            <w:hideMark/>
          </w:tcPr>
          <w:p w14:paraId="0D886AD2" w14:textId="77777777" w:rsidR="00C54BD7" w:rsidRPr="00C54BD7" w:rsidRDefault="00C54BD7" w:rsidP="00C54BD7">
            <w:pPr>
              <w:tabs>
                <w:tab w:val="left" w:pos="284"/>
              </w:tabs>
              <w:jc w:val="both"/>
              <w:rPr>
                <w:sz w:val="16"/>
                <w:szCs w:val="16"/>
              </w:rPr>
            </w:pPr>
            <w:r w:rsidRPr="00C54BD7">
              <w:rPr>
                <w:sz w:val="16"/>
                <w:szCs w:val="16"/>
              </w:rPr>
              <w:t>0</w:t>
            </w:r>
          </w:p>
        </w:tc>
        <w:tc>
          <w:tcPr>
            <w:tcW w:w="719" w:type="dxa"/>
            <w:noWrap/>
            <w:hideMark/>
          </w:tcPr>
          <w:p w14:paraId="4576BBC7" w14:textId="77777777" w:rsidR="00C54BD7" w:rsidRPr="00C54BD7" w:rsidRDefault="00C54BD7" w:rsidP="00C54BD7">
            <w:pPr>
              <w:tabs>
                <w:tab w:val="left" w:pos="284"/>
              </w:tabs>
              <w:jc w:val="both"/>
              <w:rPr>
                <w:sz w:val="16"/>
                <w:szCs w:val="16"/>
              </w:rPr>
            </w:pPr>
            <w:r w:rsidRPr="00C54BD7">
              <w:rPr>
                <w:sz w:val="16"/>
                <w:szCs w:val="16"/>
              </w:rPr>
              <w:t>0</w:t>
            </w:r>
          </w:p>
        </w:tc>
        <w:tc>
          <w:tcPr>
            <w:tcW w:w="719" w:type="dxa"/>
            <w:noWrap/>
            <w:hideMark/>
          </w:tcPr>
          <w:p w14:paraId="770E91B0" w14:textId="77777777" w:rsidR="00C54BD7" w:rsidRPr="00C54BD7" w:rsidRDefault="00C54BD7" w:rsidP="00C54BD7">
            <w:pPr>
              <w:tabs>
                <w:tab w:val="left" w:pos="284"/>
              </w:tabs>
              <w:jc w:val="both"/>
              <w:rPr>
                <w:sz w:val="16"/>
                <w:szCs w:val="16"/>
              </w:rPr>
            </w:pPr>
            <w:r w:rsidRPr="00C54BD7">
              <w:rPr>
                <w:sz w:val="16"/>
                <w:szCs w:val="16"/>
              </w:rPr>
              <w:t>0</w:t>
            </w:r>
          </w:p>
        </w:tc>
        <w:tc>
          <w:tcPr>
            <w:tcW w:w="719" w:type="dxa"/>
            <w:noWrap/>
            <w:hideMark/>
          </w:tcPr>
          <w:p w14:paraId="04F80953" w14:textId="77777777" w:rsidR="00C54BD7" w:rsidRPr="00C54BD7" w:rsidRDefault="00C54BD7" w:rsidP="00C54BD7">
            <w:pPr>
              <w:tabs>
                <w:tab w:val="left" w:pos="284"/>
              </w:tabs>
              <w:jc w:val="both"/>
              <w:rPr>
                <w:sz w:val="16"/>
                <w:szCs w:val="16"/>
              </w:rPr>
            </w:pPr>
            <w:r w:rsidRPr="00C54BD7">
              <w:rPr>
                <w:sz w:val="16"/>
                <w:szCs w:val="16"/>
              </w:rPr>
              <w:t>0</w:t>
            </w:r>
          </w:p>
        </w:tc>
        <w:tc>
          <w:tcPr>
            <w:tcW w:w="719" w:type="dxa"/>
            <w:noWrap/>
            <w:hideMark/>
          </w:tcPr>
          <w:p w14:paraId="3A8A5659" w14:textId="77777777" w:rsidR="00C54BD7" w:rsidRPr="00C54BD7" w:rsidRDefault="00C54BD7" w:rsidP="00C54BD7">
            <w:pPr>
              <w:tabs>
                <w:tab w:val="left" w:pos="284"/>
              </w:tabs>
              <w:jc w:val="both"/>
              <w:rPr>
                <w:sz w:val="16"/>
                <w:szCs w:val="16"/>
              </w:rPr>
            </w:pPr>
            <w:r w:rsidRPr="00C54BD7">
              <w:rPr>
                <w:sz w:val="16"/>
                <w:szCs w:val="16"/>
              </w:rPr>
              <w:t>0</w:t>
            </w:r>
          </w:p>
        </w:tc>
        <w:tc>
          <w:tcPr>
            <w:tcW w:w="719" w:type="dxa"/>
            <w:noWrap/>
            <w:hideMark/>
          </w:tcPr>
          <w:p w14:paraId="681F59B7" w14:textId="77777777" w:rsidR="00C54BD7" w:rsidRPr="00C54BD7" w:rsidRDefault="00C54BD7" w:rsidP="00C54BD7">
            <w:pPr>
              <w:tabs>
                <w:tab w:val="left" w:pos="284"/>
              </w:tabs>
              <w:jc w:val="both"/>
              <w:rPr>
                <w:sz w:val="16"/>
                <w:szCs w:val="16"/>
              </w:rPr>
            </w:pPr>
            <w:r w:rsidRPr="00C54BD7">
              <w:rPr>
                <w:sz w:val="16"/>
                <w:szCs w:val="16"/>
              </w:rPr>
              <w:t>0</w:t>
            </w:r>
          </w:p>
        </w:tc>
        <w:tc>
          <w:tcPr>
            <w:tcW w:w="719" w:type="dxa"/>
            <w:noWrap/>
            <w:hideMark/>
          </w:tcPr>
          <w:p w14:paraId="15C1A2F7" w14:textId="77777777" w:rsidR="00C54BD7" w:rsidRPr="00C54BD7" w:rsidRDefault="00C54BD7" w:rsidP="00C54BD7">
            <w:pPr>
              <w:tabs>
                <w:tab w:val="left" w:pos="284"/>
              </w:tabs>
              <w:jc w:val="both"/>
              <w:rPr>
                <w:sz w:val="16"/>
                <w:szCs w:val="16"/>
              </w:rPr>
            </w:pPr>
            <w:r w:rsidRPr="00C54BD7">
              <w:rPr>
                <w:sz w:val="16"/>
                <w:szCs w:val="16"/>
              </w:rPr>
              <w:t>0</w:t>
            </w:r>
          </w:p>
        </w:tc>
        <w:tc>
          <w:tcPr>
            <w:tcW w:w="724" w:type="dxa"/>
            <w:noWrap/>
            <w:hideMark/>
          </w:tcPr>
          <w:p w14:paraId="40959D45" w14:textId="77777777" w:rsidR="00C54BD7" w:rsidRPr="00C54BD7" w:rsidRDefault="00C54BD7" w:rsidP="00C54BD7">
            <w:pPr>
              <w:tabs>
                <w:tab w:val="left" w:pos="284"/>
              </w:tabs>
              <w:jc w:val="both"/>
              <w:rPr>
                <w:sz w:val="16"/>
                <w:szCs w:val="16"/>
              </w:rPr>
            </w:pPr>
            <w:r w:rsidRPr="00C54BD7">
              <w:rPr>
                <w:sz w:val="16"/>
                <w:szCs w:val="16"/>
              </w:rPr>
              <w:t>0</w:t>
            </w:r>
          </w:p>
        </w:tc>
      </w:tr>
      <w:tr w:rsidR="00C54BD7" w:rsidRPr="00C54BD7" w14:paraId="7FD407E2" w14:textId="77777777" w:rsidTr="00DE678B">
        <w:trPr>
          <w:trHeight w:val="379"/>
        </w:trPr>
        <w:tc>
          <w:tcPr>
            <w:tcW w:w="1555" w:type="dxa"/>
            <w:hideMark/>
          </w:tcPr>
          <w:p w14:paraId="314B48E3" w14:textId="77777777" w:rsidR="00C54BD7" w:rsidRPr="00C54BD7" w:rsidRDefault="00C54BD7" w:rsidP="00C54BD7">
            <w:pPr>
              <w:tabs>
                <w:tab w:val="left" w:pos="284"/>
              </w:tabs>
              <w:jc w:val="both"/>
              <w:rPr>
                <w:sz w:val="16"/>
                <w:szCs w:val="16"/>
              </w:rPr>
            </w:pPr>
            <w:r w:rsidRPr="00C54BD7">
              <w:rPr>
                <w:sz w:val="16"/>
                <w:szCs w:val="16"/>
              </w:rPr>
              <w:t>Объем производства тепловой энергии</w:t>
            </w:r>
          </w:p>
        </w:tc>
        <w:tc>
          <w:tcPr>
            <w:tcW w:w="582" w:type="dxa"/>
            <w:hideMark/>
          </w:tcPr>
          <w:p w14:paraId="3037EA48" w14:textId="77777777" w:rsidR="00C54BD7" w:rsidRPr="00C54BD7" w:rsidRDefault="00C54BD7" w:rsidP="00C54BD7">
            <w:pPr>
              <w:tabs>
                <w:tab w:val="left" w:pos="284"/>
              </w:tabs>
              <w:jc w:val="both"/>
              <w:rPr>
                <w:sz w:val="16"/>
                <w:szCs w:val="16"/>
              </w:rPr>
            </w:pPr>
            <w:r w:rsidRPr="00C54BD7">
              <w:rPr>
                <w:sz w:val="16"/>
                <w:szCs w:val="16"/>
              </w:rPr>
              <w:t>тыс. Гкал</w:t>
            </w:r>
          </w:p>
        </w:tc>
        <w:tc>
          <w:tcPr>
            <w:tcW w:w="787" w:type="dxa"/>
            <w:noWrap/>
            <w:hideMark/>
          </w:tcPr>
          <w:p w14:paraId="6C23A060" w14:textId="77777777" w:rsidR="00C54BD7" w:rsidRPr="00C54BD7" w:rsidRDefault="00C54BD7" w:rsidP="00C54BD7">
            <w:pPr>
              <w:tabs>
                <w:tab w:val="left" w:pos="284"/>
              </w:tabs>
              <w:jc w:val="both"/>
              <w:rPr>
                <w:sz w:val="16"/>
                <w:szCs w:val="16"/>
              </w:rPr>
            </w:pPr>
            <w:r w:rsidRPr="00C54BD7">
              <w:rPr>
                <w:sz w:val="16"/>
                <w:szCs w:val="16"/>
              </w:rPr>
              <w:t>2,78</w:t>
            </w:r>
          </w:p>
        </w:tc>
        <w:tc>
          <w:tcPr>
            <w:tcW w:w="787" w:type="dxa"/>
            <w:noWrap/>
            <w:hideMark/>
          </w:tcPr>
          <w:p w14:paraId="2DCC6302" w14:textId="77777777" w:rsidR="00C54BD7" w:rsidRPr="00C54BD7" w:rsidRDefault="00C54BD7" w:rsidP="00C54BD7">
            <w:pPr>
              <w:tabs>
                <w:tab w:val="left" w:pos="284"/>
              </w:tabs>
              <w:jc w:val="both"/>
              <w:rPr>
                <w:sz w:val="16"/>
                <w:szCs w:val="16"/>
              </w:rPr>
            </w:pPr>
            <w:r w:rsidRPr="00C54BD7">
              <w:rPr>
                <w:sz w:val="16"/>
                <w:szCs w:val="16"/>
              </w:rPr>
              <w:t>2,78</w:t>
            </w:r>
          </w:p>
        </w:tc>
        <w:tc>
          <w:tcPr>
            <w:tcW w:w="727" w:type="dxa"/>
            <w:noWrap/>
            <w:hideMark/>
          </w:tcPr>
          <w:p w14:paraId="14FF1F5E" w14:textId="77777777" w:rsidR="00C54BD7" w:rsidRPr="00C54BD7" w:rsidRDefault="00C54BD7" w:rsidP="00C54BD7">
            <w:pPr>
              <w:tabs>
                <w:tab w:val="left" w:pos="284"/>
              </w:tabs>
              <w:jc w:val="both"/>
              <w:rPr>
                <w:sz w:val="16"/>
                <w:szCs w:val="16"/>
              </w:rPr>
            </w:pPr>
            <w:r w:rsidRPr="00C54BD7">
              <w:rPr>
                <w:sz w:val="16"/>
                <w:szCs w:val="16"/>
              </w:rPr>
              <w:t>2,78</w:t>
            </w:r>
          </w:p>
        </w:tc>
        <w:tc>
          <w:tcPr>
            <w:tcW w:w="719" w:type="dxa"/>
            <w:noWrap/>
            <w:hideMark/>
          </w:tcPr>
          <w:p w14:paraId="1A63123F" w14:textId="77777777" w:rsidR="00C54BD7" w:rsidRPr="00C54BD7" w:rsidRDefault="00C54BD7" w:rsidP="00C54BD7">
            <w:pPr>
              <w:tabs>
                <w:tab w:val="left" w:pos="284"/>
              </w:tabs>
              <w:jc w:val="both"/>
              <w:rPr>
                <w:sz w:val="16"/>
                <w:szCs w:val="16"/>
              </w:rPr>
            </w:pPr>
            <w:r w:rsidRPr="00C54BD7">
              <w:rPr>
                <w:sz w:val="16"/>
                <w:szCs w:val="16"/>
              </w:rPr>
              <w:t>2,77</w:t>
            </w:r>
          </w:p>
        </w:tc>
        <w:tc>
          <w:tcPr>
            <w:tcW w:w="719" w:type="dxa"/>
            <w:noWrap/>
            <w:hideMark/>
          </w:tcPr>
          <w:p w14:paraId="65BFBE18" w14:textId="77777777" w:rsidR="00C54BD7" w:rsidRPr="00C54BD7" w:rsidRDefault="00C54BD7" w:rsidP="00C54BD7">
            <w:pPr>
              <w:tabs>
                <w:tab w:val="left" w:pos="284"/>
              </w:tabs>
              <w:jc w:val="both"/>
              <w:rPr>
                <w:sz w:val="16"/>
                <w:szCs w:val="16"/>
              </w:rPr>
            </w:pPr>
            <w:r w:rsidRPr="00C54BD7">
              <w:rPr>
                <w:sz w:val="16"/>
                <w:szCs w:val="16"/>
              </w:rPr>
              <w:t>2,77</w:t>
            </w:r>
          </w:p>
        </w:tc>
        <w:tc>
          <w:tcPr>
            <w:tcW w:w="719" w:type="dxa"/>
            <w:noWrap/>
            <w:hideMark/>
          </w:tcPr>
          <w:p w14:paraId="07EC9C4D" w14:textId="77777777" w:rsidR="00C54BD7" w:rsidRPr="00C54BD7" w:rsidRDefault="00C54BD7" w:rsidP="00C54BD7">
            <w:pPr>
              <w:tabs>
                <w:tab w:val="left" w:pos="284"/>
              </w:tabs>
              <w:jc w:val="both"/>
              <w:rPr>
                <w:sz w:val="16"/>
                <w:szCs w:val="16"/>
              </w:rPr>
            </w:pPr>
            <w:r w:rsidRPr="00C54BD7">
              <w:rPr>
                <w:sz w:val="16"/>
                <w:szCs w:val="16"/>
              </w:rPr>
              <w:t>2,76</w:t>
            </w:r>
          </w:p>
        </w:tc>
        <w:tc>
          <w:tcPr>
            <w:tcW w:w="719" w:type="dxa"/>
            <w:noWrap/>
            <w:hideMark/>
          </w:tcPr>
          <w:p w14:paraId="1B34F9EF" w14:textId="77777777" w:rsidR="00C54BD7" w:rsidRPr="00C54BD7" w:rsidRDefault="00C54BD7" w:rsidP="00C54BD7">
            <w:pPr>
              <w:tabs>
                <w:tab w:val="left" w:pos="284"/>
              </w:tabs>
              <w:jc w:val="both"/>
              <w:rPr>
                <w:sz w:val="16"/>
                <w:szCs w:val="16"/>
              </w:rPr>
            </w:pPr>
            <w:r w:rsidRPr="00C54BD7">
              <w:rPr>
                <w:sz w:val="16"/>
                <w:szCs w:val="16"/>
              </w:rPr>
              <w:t>2,76</w:t>
            </w:r>
          </w:p>
        </w:tc>
        <w:tc>
          <w:tcPr>
            <w:tcW w:w="719" w:type="dxa"/>
            <w:noWrap/>
            <w:hideMark/>
          </w:tcPr>
          <w:p w14:paraId="5A6515FF" w14:textId="77777777" w:rsidR="00C54BD7" w:rsidRPr="00C54BD7" w:rsidRDefault="00C54BD7" w:rsidP="00C54BD7">
            <w:pPr>
              <w:tabs>
                <w:tab w:val="left" w:pos="284"/>
              </w:tabs>
              <w:jc w:val="both"/>
              <w:rPr>
                <w:sz w:val="16"/>
                <w:szCs w:val="16"/>
              </w:rPr>
            </w:pPr>
            <w:r w:rsidRPr="00C54BD7">
              <w:rPr>
                <w:sz w:val="16"/>
                <w:szCs w:val="16"/>
              </w:rPr>
              <w:t>2,75</w:t>
            </w:r>
          </w:p>
        </w:tc>
        <w:tc>
          <w:tcPr>
            <w:tcW w:w="719" w:type="dxa"/>
            <w:noWrap/>
            <w:hideMark/>
          </w:tcPr>
          <w:p w14:paraId="7309BF1C" w14:textId="77777777" w:rsidR="00C54BD7" w:rsidRPr="00C54BD7" w:rsidRDefault="00C54BD7" w:rsidP="00C54BD7">
            <w:pPr>
              <w:tabs>
                <w:tab w:val="left" w:pos="284"/>
              </w:tabs>
              <w:jc w:val="both"/>
              <w:rPr>
                <w:sz w:val="16"/>
                <w:szCs w:val="16"/>
              </w:rPr>
            </w:pPr>
            <w:r w:rsidRPr="00C54BD7">
              <w:rPr>
                <w:sz w:val="16"/>
                <w:szCs w:val="16"/>
              </w:rPr>
              <w:t>2,75</w:t>
            </w:r>
          </w:p>
        </w:tc>
        <w:tc>
          <w:tcPr>
            <w:tcW w:w="719" w:type="dxa"/>
            <w:noWrap/>
            <w:hideMark/>
          </w:tcPr>
          <w:p w14:paraId="57F58F74" w14:textId="77777777" w:rsidR="00C54BD7" w:rsidRPr="00C54BD7" w:rsidRDefault="00C54BD7" w:rsidP="00C54BD7">
            <w:pPr>
              <w:tabs>
                <w:tab w:val="left" w:pos="284"/>
              </w:tabs>
              <w:jc w:val="both"/>
              <w:rPr>
                <w:sz w:val="16"/>
                <w:szCs w:val="16"/>
              </w:rPr>
            </w:pPr>
            <w:r w:rsidRPr="00C54BD7">
              <w:rPr>
                <w:sz w:val="16"/>
                <w:szCs w:val="16"/>
              </w:rPr>
              <w:t>2,74</w:t>
            </w:r>
          </w:p>
        </w:tc>
        <w:tc>
          <w:tcPr>
            <w:tcW w:w="724" w:type="dxa"/>
            <w:noWrap/>
            <w:hideMark/>
          </w:tcPr>
          <w:p w14:paraId="028D3FC5" w14:textId="77777777" w:rsidR="00C54BD7" w:rsidRPr="00C54BD7" w:rsidRDefault="00C54BD7" w:rsidP="00C54BD7">
            <w:pPr>
              <w:tabs>
                <w:tab w:val="left" w:pos="284"/>
              </w:tabs>
              <w:jc w:val="both"/>
              <w:rPr>
                <w:sz w:val="16"/>
                <w:szCs w:val="16"/>
              </w:rPr>
            </w:pPr>
            <w:r w:rsidRPr="00C54BD7">
              <w:rPr>
                <w:sz w:val="16"/>
                <w:szCs w:val="16"/>
              </w:rPr>
              <w:t>2,74</w:t>
            </w:r>
          </w:p>
        </w:tc>
      </w:tr>
      <w:tr w:rsidR="00C54BD7" w:rsidRPr="00C54BD7" w14:paraId="3A31D988" w14:textId="77777777" w:rsidTr="00DE678B">
        <w:trPr>
          <w:trHeight w:val="379"/>
        </w:trPr>
        <w:tc>
          <w:tcPr>
            <w:tcW w:w="1555" w:type="dxa"/>
            <w:hideMark/>
          </w:tcPr>
          <w:p w14:paraId="043F6677" w14:textId="77777777" w:rsidR="00C54BD7" w:rsidRPr="00C54BD7" w:rsidRDefault="00C54BD7" w:rsidP="00C54BD7">
            <w:pPr>
              <w:tabs>
                <w:tab w:val="left" w:pos="284"/>
              </w:tabs>
              <w:jc w:val="both"/>
              <w:rPr>
                <w:sz w:val="16"/>
                <w:szCs w:val="16"/>
              </w:rPr>
            </w:pPr>
            <w:r w:rsidRPr="00C54BD7">
              <w:rPr>
                <w:sz w:val="16"/>
                <w:szCs w:val="16"/>
              </w:rPr>
              <w:t xml:space="preserve">Тепловая энергия на произв. и </w:t>
            </w:r>
            <w:proofErr w:type="spellStart"/>
            <w:r w:rsidRPr="00C54BD7">
              <w:rPr>
                <w:sz w:val="16"/>
                <w:szCs w:val="16"/>
              </w:rPr>
              <w:t>хоз.нужды</w:t>
            </w:r>
            <w:proofErr w:type="spellEnd"/>
          </w:p>
        </w:tc>
        <w:tc>
          <w:tcPr>
            <w:tcW w:w="582" w:type="dxa"/>
            <w:hideMark/>
          </w:tcPr>
          <w:p w14:paraId="0F4A82EE" w14:textId="77777777" w:rsidR="00C54BD7" w:rsidRPr="00C54BD7" w:rsidRDefault="00C54BD7" w:rsidP="00C54BD7">
            <w:pPr>
              <w:tabs>
                <w:tab w:val="left" w:pos="284"/>
              </w:tabs>
              <w:jc w:val="both"/>
              <w:rPr>
                <w:sz w:val="16"/>
                <w:szCs w:val="16"/>
              </w:rPr>
            </w:pPr>
            <w:r w:rsidRPr="00C54BD7">
              <w:rPr>
                <w:sz w:val="16"/>
                <w:szCs w:val="16"/>
              </w:rPr>
              <w:t>тыс. Гкал</w:t>
            </w:r>
          </w:p>
        </w:tc>
        <w:tc>
          <w:tcPr>
            <w:tcW w:w="787" w:type="dxa"/>
            <w:noWrap/>
            <w:hideMark/>
          </w:tcPr>
          <w:p w14:paraId="388D9192" w14:textId="77777777" w:rsidR="00C54BD7" w:rsidRPr="00C54BD7" w:rsidRDefault="00C54BD7" w:rsidP="00C54BD7">
            <w:pPr>
              <w:tabs>
                <w:tab w:val="left" w:pos="284"/>
              </w:tabs>
              <w:jc w:val="both"/>
              <w:rPr>
                <w:sz w:val="16"/>
                <w:szCs w:val="16"/>
              </w:rPr>
            </w:pPr>
            <w:r w:rsidRPr="00C54BD7">
              <w:rPr>
                <w:sz w:val="16"/>
                <w:szCs w:val="16"/>
              </w:rPr>
              <w:t>0</w:t>
            </w:r>
          </w:p>
        </w:tc>
        <w:tc>
          <w:tcPr>
            <w:tcW w:w="787" w:type="dxa"/>
            <w:noWrap/>
            <w:hideMark/>
          </w:tcPr>
          <w:p w14:paraId="2A164EDB" w14:textId="77777777" w:rsidR="00C54BD7" w:rsidRPr="00C54BD7" w:rsidRDefault="00C54BD7" w:rsidP="00C54BD7">
            <w:pPr>
              <w:tabs>
                <w:tab w:val="left" w:pos="284"/>
              </w:tabs>
              <w:jc w:val="both"/>
              <w:rPr>
                <w:sz w:val="16"/>
                <w:szCs w:val="16"/>
              </w:rPr>
            </w:pPr>
            <w:r w:rsidRPr="00C54BD7">
              <w:rPr>
                <w:sz w:val="16"/>
                <w:szCs w:val="16"/>
              </w:rPr>
              <w:t>0</w:t>
            </w:r>
          </w:p>
        </w:tc>
        <w:tc>
          <w:tcPr>
            <w:tcW w:w="727" w:type="dxa"/>
            <w:noWrap/>
            <w:hideMark/>
          </w:tcPr>
          <w:p w14:paraId="34DBDF9B" w14:textId="77777777" w:rsidR="00C54BD7" w:rsidRPr="00C54BD7" w:rsidRDefault="00C54BD7" w:rsidP="00C54BD7">
            <w:pPr>
              <w:tabs>
                <w:tab w:val="left" w:pos="284"/>
              </w:tabs>
              <w:jc w:val="both"/>
              <w:rPr>
                <w:sz w:val="16"/>
                <w:szCs w:val="16"/>
              </w:rPr>
            </w:pPr>
            <w:r w:rsidRPr="00C54BD7">
              <w:rPr>
                <w:sz w:val="16"/>
                <w:szCs w:val="16"/>
              </w:rPr>
              <w:t>0</w:t>
            </w:r>
          </w:p>
        </w:tc>
        <w:tc>
          <w:tcPr>
            <w:tcW w:w="719" w:type="dxa"/>
            <w:noWrap/>
            <w:hideMark/>
          </w:tcPr>
          <w:p w14:paraId="721E120D" w14:textId="77777777" w:rsidR="00C54BD7" w:rsidRPr="00C54BD7" w:rsidRDefault="00C54BD7" w:rsidP="00C54BD7">
            <w:pPr>
              <w:tabs>
                <w:tab w:val="left" w:pos="284"/>
              </w:tabs>
              <w:jc w:val="both"/>
              <w:rPr>
                <w:sz w:val="16"/>
                <w:szCs w:val="16"/>
              </w:rPr>
            </w:pPr>
            <w:r w:rsidRPr="00C54BD7">
              <w:rPr>
                <w:sz w:val="16"/>
                <w:szCs w:val="16"/>
              </w:rPr>
              <w:t>0</w:t>
            </w:r>
          </w:p>
        </w:tc>
        <w:tc>
          <w:tcPr>
            <w:tcW w:w="719" w:type="dxa"/>
            <w:noWrap/>
            <w:hideMark/>
          </w:tcPr>
          <w:p w14:paraId="06A76746" w14:textId="77777777" w:rsidR="00C54BD7" w:rsidRPr="00C54BD7" w:rsidRDefault="00C54BD7" w:rsidP="00C54BD7">
            <w:pPr>
              <w:tabs>
                <w:tab w:val="left" w:pos="284"/>
              </w:tabs>
              <w:jc w:val="both"/>
              <w:rPr>
                <w:sz w:val="16"/>
                <w:szCs w:val="16"/>
              </w:rPr>
            </w:pPr>
            <w:r w:rsidRPr="00C54BD7">
              <w:rPr>
                <w:sz w:val="16"/>
                <w:szCs w:val="16"/>
              </w:rPr>
              <w:t>0</w:t>
            </w:r>
          </w:p>
        </w:tc>
        <w:tc>
          <w:tcPr>
            <w:tcW w:w="719" w:type="dxa"/>
            <w:noWrap/>
            <w:hideMark/>
          </w:tcPr>
          <w:p w14:paraId="5F31A74B" w14:textId="77777777" w:rsidR="00C54BD7" w:rsidRPr="00C54BD7" w:rsidRDefault="00C54BD7" w:rsidP="00C54BD7">
            <w:pPr>
              <w:tabs>
                <w:tab w:val="left" w:pos="284"/>
              </w:tabs>
              <w:jc w:val="both"/>
              <w:rPr>
                <w:sz w:val="16"/>
                <w:szCs w:val="16"/>
              </w:rPr>
            </w:pPr>
            <w:r w:rsidRPr="00C54BD7">
              <w:rPr>
                <w:sz w:val="16"/>
                <w:szCs w:val="16"/>
              </w:rPr>
              <w:t>0</w:t>
            </w:r>
          </w:p>
        </w:tc>
        <w:tc>
          <w:tcPr>
            <w:tcW w:w="719" w:type="dxa"/>
            <w:noWrap/>
            <w:hideMark/>
          </w:tcPr>
          <w:p w14:paraId="0EEBD14D" w14:textId="77777777" w:rsidR="00C54BD7" w:rsidRPr="00C54BD7" w:rsidRDefault="00C54BD7" w:rsidP="00C54BD7">
            <w:pPr>
              <w:tabs>
                <w:tab w:val="left" w:pos="284"/>
              </w:tabs>
              <w:jc w:val="both"/>
              <w:rPr>
                <w:sz w:val="16"/>
                <w:szCs w:val="16"/>
              </w:rPr>
            </w:pPr>
            <w:r w:rsidRPr="00C54BD7">
              <w:rPr>
                <w:sz w:val="16"/>
                <w:szCs w:val="16"/>
              </w:rPr>
              <w:t>0</w:t>
            </w:r>
          </w:p>
        </w:tc>
        <w:tc>
          <w:tcPr>
            <w:tcW w:w="719" w:type="dxa"/>
            <w:noWrap/>
            <w:hideMark/>
          </w:tcPr>
          <w:p w14:paraId="07C91D6A" w14:textId="77777777" w:rsidR="00C54BD7" w:rsidRPr="00C54BD7" w:rsidRDefault="00C54BD7" w:rsidP="00C54BD7">
            <w:pPr>
              <w:tabs>
                <w:tab w:val="left" w:pos="284"/>
              </w:tabs>
              <w:jc w:val="both"/>
              <w:rPr>
                <w:sz w:val="16"/>
                <w:szCs w:val="16"/>
              </w:rPr>
            </w:pPr>
            <w:r w:rsidRPr="00C54BD7">
              <w:rPr>
                <w:sz w:val="16"/>
                <w:szCs w:val="16"/>
              </w:rPr>
              <w:t>0</w:t>
            </w:r>
          </w:p>
        </w:tc>
        <w:tc>
          <w:tcPr>
            <w:tcW w:w="719" w:type="dxa"/>
            <w:noWrap/>
            <w:hideMark/>
          </w:tcPr>
          <w:p w14:paraId="497A25F4" w14:textId="77777777" w:rsidR="00C54BD7" w:rsidRPr="00C54BD7" w:rsidRDefault="00C54BD7" w:rsidP="00C54BD7">
            <w:pPr>
              <w:tabs>
                <w:tab w:val="left" w:pos="284"/>
              </w:tabs>
              <w:jc w:val="both"/>
              <w:rPr>
                <w:sz w:val="16"/>
                <w:szCs w:val="16"/>
              </w:rPr>
            </w:pPr>
            <w:r w:rsidRPr="00C54BD7">
              <w:rPr>
                <w:sz w:val="16"/>
                <w:szCs w:val="16"/>
              </w:rPr>
              <w:t>0</w:t>
            </w:r>
          </w:p>
        </w:tc>
        <w:tc>
          <w:tcPr>
            <w:tcW w:w="719" w:type="dxa"/>
            <w:noWrap/>
            <w:hideMark/>
          </w:tcPr>
          <w:p w14:paraId="6E0ECF30" w14:textId="77777777" w:rsidR="00C54BD7" w:rsidRPr="00C54BD7" w:rsidRDefault="00C54BD7" w:rsidP="00C54BD7">
            <w:pPr>
              <w:tabs>
                <w:tab w:val="left" w:pos="284"/>
              </w:tabs>
              <w:jc w:val="both"/>
              <w:rPr>
                <w:sz w:val="16"/>
                <w:szCs w:val="16"/>
              </w:rPr>
            </w:pPr>
            <w:r w:rsidRPr="00C54BD7">
              <w:rPr>
                <w:sz w:val="16"/>
                <w:szCs w:val="16"/>
              </w:rPr>
              <w:t>0</w:t>
            </w:r>
          </w:p>
        </w:tc>
        <w:tc>
          <w:tcPr>
            <w:tcW w:w="724" w:type="dxa"/>
            <w:noWrap/>
            <w:hideMark/>
          </w:tcPr>
          <w:p w14:paraId="492F6491" w14:textId="77777777" w:rsidR="00C54BD7" w:rsidRPr="00C54BD7" w:rsidRDefault="00C54BD7" w:rsidP="00C54BD7">
            <w:pPr>
              <w:tabs>
                <w:tab w:val="left" w:pos="284"/>
              </w:tabs>
              <w:jc w:val="both"/>
              <w:rPr>
                <w:sz w:val="16"/>
                <w:szCs w:val="16"/>
              </w:rPr>
            </w:pPr>
            <w:r w:rsidRPr="00C54BD7">
              <w:rPr>
                <w:sz w:val="16"/>
                <w:szCs w:val="16"/>
              </w:rPr>
              <w:t>0</w:t>
            </w:r>
          </w:p>
        </w:tc>
      </w:tr>
      <w:tr w:rsidR="00C54BD7" w:rsidRPr="00C54BD7" w14:paraId="46611C10" w14:textId="77777777" w:rsidTr="00DE678B">
        <w:trPr>
          <w:trHeight w:val="286"/>
        </w:trPr>
        <w:tc>
          <w:tcPr>
            <w:tcW w:w="1555" w:type="dxa"/>
            <w:hideMark/>
          </w:tcPr>
          <w:p w14:paraId="2572FB7E" w14:textId="77777777" w:rsidR="00C54BD7" w:rsidRPr="00C54BD7" w:rsidRDefault="00C54BD7" w:rsidP="00C54BD7">
            <w:pPr>
              <w:tabs>
                <w:tab w:val="left" w:pos="284"/>
              </w:tabs>
              <w:jc w:val="both"/>
              <w:rPr>
                <w:sz w:val="16"/>
                <w:szCs w:val="16"/>
              </w:rPr>
            </w:pPr>
            <w:r w:rsidRPr="00C54BD7">
              <w:rPr>
                <w:sz w:val="16"/>
                <w:szCs w:val="16"/>
              </w:rPr>
              <w:t>Отпуск тепловой энергии в сеть</w:t>
            </w:r>
          </w:p>
        </w:tc>
        <w:tc>
          <w:tcPr>
            <w:tcW w:w="582" w:type="dxa"/>
            <w:hideMark/>
          </w:tcPr>
          <w:p w14:paraId="4726D662" w14:textId="77777777" w:rsidR="00C54BD7" w:rsidRPr="00C54BD7" w:rsidRDefault="00C54BD7" w:rsidP="00C54BD7">
            <w:pPr>
              <w:tabs>
                <w:tab w:val="left" w:pos="284"/>
              </w:tabs>
              <w:jc w:val="both"/>
              <w:rPr>
                <w:sz w:val="16"/>
                <w:szCs w:val="16"/>
              </w:rPr>
            </w:pPr>
            <w:r w:rsidRPr="00C54BD7">
              <w:rPr>
                <w:sz w:val="16"/>
                <w:szCs w:val="16"/>
              </w:rPr>
              <w:t>тыс. Гкал</w:t>
            </w:r>
          </w:p>
        </w:tc>
        <w:tc>
          <w:tcPr>
            <w:tcW w:w="787" w:type="dxa"/>
            <w:noWrap/>
            <w:hideMark/>
          </w:tcPr>
          <w:p w14:paraId="37FB3DA0" w14:textId="77777777" w:rsidR="00C54BD7" w:rsidRPr="00C54BD7" w:rsidRDefault="00C54BD7" w:rsidP="00C54BD7">
            <w:pPr>
              <w:tabs>
                <w:tab w:val="left" w:pos="284"/>
              </w:tabs>
              <w:jc w:val="both"/>
              <w:rPr>
                <w:sz w:val="16"/>
                <w:szCs w:val="16"/>
              </w:rPr>
            </w:pPr>
            <w:r w:rsidRPr="00C54BD7">
              <w:rPr>
                <w:sz w:val="16"/>
                <w:szCs w:val="16"/>
              </w:rPr>
              <w:t>2,78</w:t>
            </w:r>
          </w:p>
        </w:tc>
        <w:tc>
          <w:tcPr>
            <w:tcW w:w="787" w:type="dxa"/>
            <w:noWrap/>
            <w:hideMark/>
          </w:tcPr>
          <w:p w14:paraId="3C77FCAA" w14:textId="77777777" w:rsidR="00C54BD7" w:rsidRPr="00C54BD7" w:rsidRDefault="00C54BD7" w:rsidP="00C54BD7">
            <w:pPr>
              <w:tabs>
                <w:tab w:val="left" w:pos="284"/>
              </w:tabs>
              <w:jc w:val="both"/>
              <w:rPr>
                <w:sz w:val="16"/>
                <w:szCs w:val="16"/>
              </w:rPr>
            </w:pPr>
            <w:r w:rsidRPr="00C54BD7">
              <w:rPr>
                <w:sz w:val="16"/>
                <w:szCs w:val="16"/>
              </w:rPr>
              <w:t>2,78</w:t>
            </w:r>
          </w:p>
        </w:tc>
        <w:tc>
          <w:tcPr>
            <w:tcW w:w="727" w:type="dxa"/>
            <w:noWrap/>
            <w:hideMark/>
          </w:tcPr>
          <w:p w14:paraId="6224E1EB" w14:textId="77777777" w:rsidR="00C54BD7" w:rsidRPr="00C54BD7" w:rsidRDefault="00C54BD7" w:rsidP="00C54BD7">
            <w:pPr>
              <w:tabs>
                <w:tab w:val="left" w:pos="284"/>
              </w:tabs>
              <w:jc w:val="both"/>
              <w:rPr>
                <w:sz w:val="16"/>
                <w:szCs w:val="16"/>
              </w:rPr>
            </w:pPr>
            <w:r w:rsidRPr="00C54BD7">
              <w:rPr>
                <w:sz w:val="16"/>
                <w:szCs w:val="16"/>
              </w:rPr>
              <w:t>2,78</w:t>
            </w:r>
          </w:p>
        </w:tc>
        <w:tc>
          <w:tcPr>
            <w:tcW w:w="719" w:type="dxa"/>
            <w:noWrap/>
            <w:hideMark/>
          </w:tcPr>
          <w:p w14:paraId="3BFBDE3F" w14:textId="77777777" w:rsidR="00C54BD7" w:rsidRPr="00C54BD7" w:rsidRDefault="00C54BD7" w:rsidP="00C54BD7">
            <w:pPr>
              <w:tabs>
                <w:tab w:val="left" w:pos="284"/>
              </w:tabs>
              <w:jc w:val="both"/>
              <w:rPr>
                <w:sz w:val="16"/>
                <w:szCs w:val="16"/>
              </w:rPr>
            </w:pPr>
            <w:r w:rsidRPr="00C54BD7">
              <w:rPr>
                <w:sz w:val="16"/>
                <w:szCs w:val="16"/>
              </w:rPr>
              <w:t>2,77</w:t>
            </w:r>
          </w:p>
        </w:tc>
        <w:tc>
          <w:tcPr>
            <w:tcW w:w="719" w:type="dxa"/>
            <w:noWrap/>
            <w:hideMark/>
          </w:tcPr>
          <w:p w14:paraId="4889E39D" w14:textId="77777777" w:rsidR="00C54BD7" w:rsidRPr="00C54BD7" w:rsidRDefault="00C54BD7" w:rsidP="00C54BD7">
            <w:pPr>
              <w:tabs>
                <w:tab w:val="left" w:pos="284"/>
              </w:tabs>
              <w:jc w:val="both"/>
              <w:rPr>
                <w:sz w:val="16"/>
                <w:szCs w:val="16"/>
              </w:rPr>
            </w:pPr>
            <w:r w:rsidRPr="00C54BD7">
              <w:rPr>
                <w:sz w:val="16"/>
                <w:szCs w:val="16"/>
              </w:rPr>
              <w:t>2,77</w:t>
            </w:r>
          </w:p>
        </w:tc>
        <w:tc>
          <w:tcPr>
            <w:tcW w:w="719" w:type="dxa"/>
            <w:noWrap/>
            <w:hideMark/>
          </w:tcPr>
          <w:p w14:paraId="6CEDD7DF" w14:textId="77777777" w:rsidR="00C54BD7" w:rsidRPr="00C54BD7" w:rsidRDefault="00C54BD7" w:rsidP="00C54BD7">
            <w:pPr>
              <w:tabs>
                <w:tab w:val="left" w:pos="284"/>
              </w:tabs>
              <w:jc w:val="both"/>
              <w:rPr>
                <w:sz w:val="16"/>
                <w:szCs w:val="16"/>
              </w:rPr>
            </w:pPr>
            <w:r w:rsidRPr="00C54BD7">
              <w:rPr>
                <w:sz w:val="16"/>
                <w:szCs w:val="16"/>
              </w:rPr>
              <w:t>2,76</w:t>
            </w:r>
          </w:p>
        </w:tc>
        <w:tc>
          <w:tcPr>
            <w:tcW w:w="719" w:type="dxa"/>
            <w:noWrap/>
            <w:hideMark/>
          </w:tcPr>
          <w:p w14:paraId="7B7F7E0B" w14:textId="77777777" w:rsidR="00C54BD7" w:rsidRPr="00C54BD7" w:rsidRDefault="00C54BD7" w:rsidP="00C54BD7">
            <w:pPr>
              <w:tabs>
                <w:tab w:val="left" w:pos="284"/>
              </w:tabs>
              <w:jc w:val="both"/>
              <w:rPr>
                <w:sz w:val="16"/>
                <w:szCs w:val="16"/>
              </w:rPr>
            </w:pPr>
            <w:r w:rsidRPr="00C54BD7">
              <w:rPr>
                <w:sz w:val="16"/>
                <w:szCs w:val="16"/>
              </w:rPr>
              <w:t>2,76</w:t>
            </w:r>
          </w:p>
        </w:tc>
        <w:tc>
          <w:tcPr>
            <w:tcW w:w="719" w:type="dxa"/>
            <w:noWrap/>
            <w:hideMark/>
          </w:tcPr>
          <w:p w14:paraId="65136BE6" w14:textId="77777777" w:rsidR="00C54BD7" w:rsidRPr="00C54BD7" w:rsidRDefault="00C54BD7" w:rsidP="00C54BD7">
            <w:pPr>
              <w:tabs>
                <w:tab w:val="left" w:pos="284"/>
              </w:tabs>
              <w:jc w:val="both"/>
              <w:rPr>
                <w:sz w:val="16"/>
                <w:szCs w:val="16"/>
              </w:rPr>
            </w:pPr>
            <w:r w:rsidRPr="00C54BD7">
              <w:rPr>
                <w:sz w:val="16"/>
                <w:szCs w:val="16"/>
              </w:rPr>
              <w:t>2,75</w:t>
            </w:r>
          </w:p>
        </w:tc>
        <w:tc>
          <w:tcPr>
            <w:tcW w:w="719" w:type="dxa"/>
            <w:noWrap/>
            <w:hideMark/>
          </w:tcPr>
          <w:p w14:paraId="351F32CB" w14:textId="77777777" w:rsidR="00C54BD7" w:rsidRPr="00C54BD7" w:rsidRDefault="00C54BD7" w:rsidP="00C54BD7">
            <w:pPr>
              <w:tabs>
                <w:tab w:val="left" w:pos="284"/>
              </w:tabs>
              <w:jc w:val="both"/>
              <w:rPr>
                <w:sz w:val="16"/>
                <w:szCs w:val="16"/>
              </w:rPr>
            </w:pPr>
            <w:r w:rsidRPr="00C54BD7">
              <w:rPr>
                <w:sz w:val="16"/>
                <w:szCs w:val="16"/>
              </w:rPr>
              <w:t>2,75</w:t>
            </w:r>
          </w:p>
        </w:tc>
        <w:tc>
          <w:tcPr>
            <w:tcW w:w="719" w:type="dxa"/>
            <w:noWrap/>
            <w:hideMark/>
          </w:tcPr>
          <w:p w14:paraId="08EC603A" w14:textId="77777777" w:rsidR="00C54BD7" w:rsidRPr="00C54BD7" w:rsidRDefault="00C54BD7" w:rsidP="00C54BD7">
            <w:pPr>
              <w:tabs>
                <w:tab w:val="left" w:pos="284"/>
              </w:tabs>
              <w:jc w:val="both"/>
              <w:rPr>
                <w:sz w:val="16"/>
                <w:szCs w:val="16"/>
              </w:rPr>
            </w:pPr>
            <w:r w:rsidRPr="00C54BD7">
              <w:rPr>
                <w:sz w:val="16"/>
                <w:szCs w:val="16"/>
              </w:rPr>
              <w:t>2,74</w:t>
            </w:r>
          </w:p>
        </w:tc>
        <w:tc>
          <w:tcPr>
            <w:tcW w:w="724" w:type="dxa"/>
            <w:noWrap/>
            <w:hideMark/>
          </w:tcPr>
          <w:p w14:paraId="6F3459AC" w14:textId="77777777" w:rsidR="00C54BD7" w:rsidRPr="00C54BD7" w:rsidRDefault="00C54BD7" w:rsidP="00C54BD7">
            <w:pPr>
              <w:tabs>
                <w:tab w:val="left" w:pos="284"/>
              </w:tabs>
              <w:jc w:val="both"/>
              <w:rPr>
                <w:sz w:val="16"/>
                <w:szCs w:val="16"/>
              </w:rPr>
            </w:pPr>
            <w:r w:rsidRPr="00C54BD7">
              <w:rPr>
                <w:sz w:val="16"/>
                <w:szCs w:val="16"/>
              </w:rPr>
              <w:t>2,74</w:t>
            </w:r>
          </w:p>
        </w:tc>
      </w:tr>
      <w:tr w:rsidR="00C54BD7" w:rsidRPr="00C54BD7" w14:paraId="1E59BD9B" w14:textId="77777777" w:rsidTr="00DE678B">
        <w:trPr>
          <w:trHeight w:val="192"/>
        </w:trPr>
        <w:tc>
          <w:tcPr>
            <w:tcW w:w="1555" w:type="dxa"/>
            <w:hideMark/>
          </w:tcPr>
          <w:p w14:paraId="167E5FF7" w14:textId="77777777" w:rsidR="00C54BD7" w:rsidRPr="00C54BD7" w:rsidRDefault="00C54BD7" w:rsidP="00C54BD7">
            <w:pPr>
              <w:tabs>
                <w:tab w:val="left" w:pos="284"/>
              </w:tabs>
              <w:jc w:val="both"/>
              <w:rPr>
                <w:sz w:val="16"/>
                <w:szCs w:val="16"/>
              </w:rPr>
            </w:pPr>
            <w:r w:rsidRPr="00C54BD7">
              <w:rPr>
                <w:sz w:val="16"/>
                <w:szCs w:val="16"/>
              </w:rPr>
              <w:t>Тепловые потери</w:t>
            </w:r>
          </w:p>
        </w:tc>
        <w:tc>
          <w:tcPr>
            <w:tcW w:w="582" w:type="dxa"/>
            <w:hideMark/>
          </w:tcPr>
          <w:p w14:paraId="09344B85" w14:textId="77777777" w:rsidR="00C54BD7" w:rsidRPr="00C54BD7" w:rsidRDefault="00C54BD7" w:rsidP="00C54BD7">
            <w:pPr>
              <w:tabs>
                <w:tab w:val="left" w:pos="284"/>
              </w:tabs>
              <w:jc w:val="both"/>
              <w:rPr>
                <w:sz w:val="16"/>
                <w:szCs w:val="16"/>
              </w:rPr>
            </w:pPr>
            <w:r w:rsidRPr="00C54BD7">
              <w:rPr>
                <w:sz w:val="16"/>
                <w:szCs w:val="16"/>
              </w:rPr>
              <w:t>тыс. Гкал</w:t>
            </w:r>
          </w:p>
        </w:tc>
        <w:tc>
          <w:tcPr>
            <w:tcW w:w="787" w:type="dxa"/>
            <w:hideMark/>
          </w:tcPr>
          <w:p w14:paraId="3641D70D" w14:textId="77777777" w:rsidR="00C54BD7" w:rsidRPr="00C54BD7" w:rsidRDefault="00C54BD7" w:rsidP="00C54BD7">
            <w:pPr>
              <w:tabs>
                <w:tab w:val="left" w:pos="284"/>
              </w:tabs>
              <w:jc w:val="both"/>
              <w:rPr>
                <w:sz w:val="16"/>
                <w:szCs w:val="16"/>
              </w:rPr>
            </w:pPr>
            <w:r w:rsidRPr="00C54BD7">
              <w:rPr>
                <w:sz w:val="16"/>
                <w:szCs w:val="16"/>
              </w:rPr>
              <w:t>0,36</w:t>
            </w:r>
          </w:p>
        </w:tc>
        <w:tc>
          <w:tcPr>
            <w:tcW w:w="787" w:type="dxa"/>
            <w:hideMark/>
          </w:tcPr>
          <w:p w14:paraId="16E3EE3C" w14:textId="77777777" w:rsidR="00C54BD7" w:rsidRPr="00C54BD7" w:rsidRDefault="00C54BD7" w:rsidP="00C54BD7">
            <w:pPr>
              <w:tabs>
                <w:tab w:val="left" w:pos="284"/>
              </w:tabs>
              <w:jc w:val="both"/>
              <w:rPr>
                <w:sz w:val="16"/>
                <w:szCs w:val="16"/>
              </w:rPr>
            </w:pPr>
            <w:r w:rsidRPr="00C54BD7">
              <w:rPr>
                <w:sz w:val="16"/>
                <w:szCs w:val="16"/>
              </w:rPr>
              <w:t>0,36</w:t>
            </w:r>
          </w:p>
        </w:tc>
        <w:tc>
          <w:tcPr>
            <w:tcW w:w="727" w:type="dxa"/>
            <w:hideMark/>
          </w:tcPr>
          <w:p w14:paraId="41372579" w14:textId="77777777" w:rsidR="00C54BD7" w:rsidRPr="00C54BD7" w:rsidRDefault="00C54BD7" w:rsidP="00C54BD7">
            <w:pPr>
              <w:tabs>
                <w:tab w:val="left" w:pos="284"/>
              </w:tabs>
              <w:jc w:val="both"/>
              <w:rPr>
                <w:sz w:val="16"/>
                <w:szCs w:val="16"/>
              </w:rPr>
            </w:pPr>
            <w:r w:rsidRPr="00C54BD7">
              <w:rPr>
                <w:sz w:val="16"/>
                <w:szCs w:val="16"/>
              </w:rPr>
              <w:t>0,36</w:t>
            </w:r>
          </w:p>
        </w:tc>
        <w:tc>
          <w:tcPr>
            <w:tcW w:w="719" w:type="dxa"/>
            <w:hideMark/>
          </w:tcPr>
          <w:p w14:paraId="7BA57D34" w14:textId="77777777" w:rsidR="00C54BD7" w:rsidRPr="00C54BD7" w:rsidRDefault="00C54BD7" w:rsidP="00C54BD7">
            <w:pPr>
              <w:tabs>
                <w:tab w:val="left" w:pos="284"/>
              </w:tabs>
              <w:jc w:val="both"/>
              <w:rPr>
                <w:sz w:val="16"/>
                <w:szCs w:val="16"/>
              </w:rPr>
            </w:pPr>
            <w:r w:rsidRPr="00C54BD7">
              <w:rPr>
                <w:sz w:val="16"/>
                <w:szCs w:val="16"/>
              </w:rPr>
              <w:t>0,35</w:t>
            </w:r>
          </w:p>
        </w:tc>
        <w:tc>
          <w:tcPr>
            <w:tcW w:w="719" w:type="dxa"/>
            <w:hideMark/>
          </w:tcPr>
          <w:p w14:paraId="16C12376" w14:textId="77777777" w:rsidR="00C54BD7" w:rsidRPr="00C54BD7" w:rsidRDefault="00C54BD7" w:rsidP="00C54BD7">
            <w:pPr>
              <w:tabs>
                <w:tab w:val="left" w:pos="284"/>
              </w:tabs>
              <w:jc w:val="both"/>
              <w:rPr>
                <w:sz w:val="16"/>
                <w:szCs w:val="16"/>
              </w:rPr>
            </w:pPr>
            <w:r w:rsidRPr="00C54BD7">
              <w:rPr>
                <w:sz w:val="16"/>
                <w:szCs w:val="16"/>
              </w:rPr>
              <w:t>0,35</w:t>
            </w:r>
          </w:p>
        </w:tc>
        <w:tc>
          <w:tcPr>
            <w:tcW w:w="719" w:type="dxa"/>
            <w:hideMark/>
          </w:tcPr>
          <w:p w14:paraId="0A7A2B2E" w14:textId="77777777" w:rsidR="00C54BD7" w:rsidRPr="00C54BD7" w:rsidRDefault="00C54BD7" w:rsidP="00C54BD7">
            <w:pPr>
              <w:tabs>
                <w:tab w:val="left" w:pos="284"/>
              </w:tabs>
              <w:jc w:val="both"/>
              <w:rPr>
                <w:sz w:val="16"/>
                <w:szCs w:val="16"/>
              </w:rPr>
            </w:pPr>
            <w:r w:rsidRPr="00C54BD7">
              <w:rPr>
                <w:sz w:val="16"/>
                <w:szCs w:val="16"/>
              </w:rPr>
              <w:t>0,34</w:t>
            </w:r>
          </w:p>
        </w:tc>
        <w:tc>
          <w:tcPr>
            <w:tcW w:w="719" w:type="dxa"/>
            <w:hideMark/>
          </w:tcPr>
          <w:p w14:paraId="0BD737DD" w14:textId="77777777" w:rsidR="00C54BD7" w:rsidRPr="00C54BD7" w:rsidRDefault="00C54BD7" w:rsidP="00C54BD7">
            <w:pPr>
              <w:tabs>
                <w:tab w:val="left" w:pos="284"/>
              </w:tabs>
              <w:jc w:val="both"/>
              <w:rPr>
                <w:sz w:val="16"/>
                <w:szCs w:val="16"/>
              </w:rPr>
            </w:pPr>
            <w:r w:rsidRPr="00C54BD7">
              <w:rPr>
                <w:sz w:val="16"/>
                <w:szCs w:val="16"/>
              </w:rPr>
              <w:t>0,34</w:t>
            </w:r>
          </w:p>
        </w:tc>
        <w:tc>
          <w:tcPr>
            <w:tcW w:w="719" w:type="dxa"/>
            <w:hideMark/>
          </w:tcPr>
          <w:p w14:paraId="5A86DCF2" w14:textId="77777777" w:rsidR="00C54BD7" w:rsidRPr="00C54BD7" w:rsidRDefault="00C54BD7" w:rsidP="00C54BD7">
            <w:pPr>
              <w:tabs>
                <w:tab w:val="left" w:pos="284"/>
              </w:tabs>
              <w:jc w:val="both"/>
              <w:rPr>
                <w:sz w:val="16"/>
                <w:szCs w:val="16"/>
              </w:rPr>
            </w:pPr>
            <w:r w:rsidRPr="00C54BD7">
              <w:rPr>
                <w:sz w:val="16"/>
                <w:szCs w:val="16"/>
              </w:rPr>
              <w:t>0,33</w:t>
            </w:r>
          </w:p>
        </w:tc>
        <w:tc>
          <w:tcPr>
            <w:tcW w:w="719" w:type="dxa"/>
            <w:hideMark/>
          </w:tcPr>
          <w:p w14:paraId="02D70A95" w14:textId="77777777" w:rsidR="00C54BD7" w:rsidRPr="00C54BD7" w:rsidRDefault="00C54BD7" w:rsidP="00C54BD7">
            <w:pPr>
              <w:tabs>
                <w:tab w:val="left" w:pos="284"/>
              </w:tabs>
              <w:jc w:val="both"/>
              <w:rPr>
                <w:sz w:val="16"/>
                <w:szCs w:val="16"/>
              </w:rPr>
            </w:pPr>
            <w:r w:rsidRPr="00C54BD7">
              <w:rPr>
                <w:sz w:val="16"/>
                <w:szCs w:val="16"/>
              </w:rPr>
              <w:t>0,33</w:t>
            </w:r>
          </w:p>
        </w:tc>
        <w:tc>
          <w:tcPr>
            <w:tcW w:w="719" w:type="dxa"/>
            <w:hideMark/>
          </w:tcPr>
          <w:p w14:paraId="0EBDA15E" w14:textId="77777777" w:rsidR="00C54BD7" w:rsidRPr="00C54BD7" w:rsidRDefault="00C54BD7" w:rsidP="00C54BD7">
            <w:pPr>
              <w:tabs>
                <w:tab w:val="left" w:pos="284"/>
              </w:tabs>
              <w:jc w:val="both"/>
              <w:rPr>
                <w:sz w:val="16"/>
                <w:szCs w:val="16"/>
              </w:rPr>
            </w:pPr>
            <w:r w:rsidRPr="00C54BD7">
              <w:rPr>
                <w:sz w:val="16"/>
                <w:szCs w:val="16"/>
              </w:rPr>
              <w:t>0,32</w:t>
            </w:r>
          </w:p>
        </w:tc>
        <w:tc>
          <w:tcPr>
            <w:tcW w:w="724" w:type="dxa"/>
            <w:hideMark/>
          </w:tcPr>
          <w:p w14:paraId="1BE43F36" w14:textId="77777777" w:rsidR="00C54BD7" w:rsidRPr="00C54BD7" w:rsidRDefault="00C54BD7" w:rsidP="00C54BD7">
            <w:pPr>
              <w:tabs>
                <w:tab w:val="left" w:pos="284"/>
              </w:tabs>
              <w:jc w:val="both"/>
              <w:rPr>
                <w:sz w:val="16"/>
                <w:szCs w:val="16"/>
              </w:rPr>
            </w:pPr>
            <w:r w:rsidRPr="00C54BD7">
              <w:rPr>
                <w:sz w:val="16"/>
                <w:szCs w:val="16"/>
              </w:rPr>
              <w:t>0,32</w:t>
            </w:r>
          </w:p>
        </w:tc>
      </w:tr>
      <w:tr w:rsidR="00C54BD7" w:rsidRPr="00C54BD7" w14:paraId="5692D173" w14:textId="77777777" w:rsidTr="00DE678B">
        <w:trPr>
          <w:trHeight w:val="379"/>
        </w:trPr>
        <w:tc>
          <w:tcPr>
            <w:tcW w:w="1555" w:type="dxa"/>
            <w:hideMark/>
          </w:tcPr>
          <w:p w14:paraId="73CBA59E" w14:textId="77777777" w:rsidR="00C54BD7" w:rsidRPr="00C54BD7" w:rsidRDefault="00C54BD7" w:rsidP="00C54BD7">
            <w:pPr>
              <w:tabs>
                <w:tab w:val="left" w:pos="284"/>
              </w:tabs>
              <w:jc w:val="both"/>
              <w:rPr>
                <w:sz w:val="16"/>
                <w:szCs w:val="16"/>
              </w:rPr>
            </w:pPr>
            <w:r w:rsidRPr="00C54BD7">
              <w:rPr>
                <w:sz w:val="16"/>
                <w:szCs w:val="16"/>
              </w:rPr>
              <w:t>Полезный отпуск тепловой энергии</w:t>
            </w:r>
          </w:p>
        </w:tc>
        <w:tc>
          <w:tcPr>
            <w:tcW w:w="582" w:type="dxa"/>
            <w:hideMark/>
          </w:tcPr>
          <w:p w14:paraId="669D9515" w14:textId="77777777" w:rsidR="00C54BD7" w:rsidRPr="00C54BD7" w:rsidRDefault="00C54BD7" w:rsidP="00C54BD7">
            <w:pPr>
              <w:tabs>
                <w:tab w:val="left" w:pos="284"/>
              </w:tabs>
              <w:jc w:val="both"/>
              <w:rPr>
                <w:sz w:val="16"/>
                <w:szCs w:val="16"/>
              </w:rPr>
            </w:pPr>
            <w:r w:rsidRPr="00C54BD7">
              <w:rPr>
                <w:sz w:val="16"/>
                <w:szCs w:val="16"/>
              </w:rPr>
              <w:t>тыс. Гкал</w:t>
            </w:r>
          </w:p>
        </w:tc>
        <w:tc>
          <w:tcPr>
            <w:tcW w:w="787" w:type="dxa"/>
            <w:noWrap/>
            <w:hideMark/>
          </w:tcPr>
          <w:p w14:paraId="466D3C0B" w14:textId="77777777" w:rsidR="00C54BD7" w:rsidRPr="00C54BD7" w:rsidRDefault="00C54BD7" w:rsidP="00C54BD7">
            <w:pPr>
              <w:tabs>
                <w:tab w:val="left" w:pos="284"/>
              </w:tabs>
              <w:jc w:val="both"/>
              <w:rPr>
                <w:sz w:val="16"/>
                <w:szCs w:val="16"/>
              </w:rPr>
            </w:pPr>
            <w:r w:rsidRPr="00C54BD7">
              <w:rPr>
                <w:sz w:val="16"/>
                <w:szCs w:val="16"/>
              </w:rPr>
              <w:t>2,42</w:t>
            </w:r>
          </w:p>
        </w:tc>
        <w:tc>
          <w:tcPr>
            <w:tcW w:w="787" w:type="dxa"/>
            <w:noWrap/>
            <w:hideMark/>
          </w:tcPr>
          <w:p w14:paraId="67A53DAC" w14:textId="77777777" w:rsidR="00C54BD7" w:rsidRPr="00C54BD7" w:rsidRDefault="00C54BD7" w:rsidP="00C54BD7">
            <w:pPr>
              <w:tabs>
                <w:tab w:val="left" w:pos="284"/>
              </w:tabs>
              <w:jc w:val="both"/>
              <w:rPr>
                <w:sz w:val="16"/>
                <w:szCs w:val="16"/>
              </w:rPr>
            </w:pPr>
            <w:r w:rsidRPr="00C54BD7">
              <w:rPr>
                <w:sz w:val="16"/>
                <w:szCs w:val="16"/>
              </w:rPr>
              <w:t>2,42</w:t>
            </w:r>
          </w:p>
        </w:tc>
        <w:tc>
          <w:tcPr>
            <w:tcW w:w="727" w:type="dxa"/>
            <w:noWrap/>
            <w:hideMark/>
          </w:tcPr>
          <w:p w14:paraId="493BDADB" w14:textId="77777777" w:rsidR="00C54BD7" w:rsidRPr="00C54BD7" w:rsidRDefault="00C54BD7" w:rsidP="00C54BD7">
            <w:pPr>
              <w:tabs>
                <w:tab w:val="left" w:pos="284"/>
              </w:tabs>
              <w:jc w:val="both"/>
              <w:rPr>
                <w:sz w:val="16"/>
                <w:szCs w:val="16"/>
              </w:rPr>
            </w:pPr>
            <w:r w:rsidRPr="00C54BD7">
              <w:rPr>
                <w:sz w:val="16"/>
                <w:szCs w:val="16"/>
              </w:rPr>
              <w:t>2,42</w:t>
            </w:r>
          </w:p>
        </w:tc>
        <w:tc>
          <w:tcPr>
            <w:tcW w:w="719" w:type="dxa"/>
            <w:noWrap/>
            <w:hideMark/>
          </w:tcPr>
          <w:p w14:paraId="1847E891" w14:textId="77777777" w:rsidR="00C54BD7" w:rsidRPr="00C54BD7" w:rsidRDefault="00C54BD7" w:rsidP="00C54BD7">
            <w:pPr>
              <w:tabs>
                <w:tab w:val="left" w:pos="284"/>
              </w:tabs>
              <w:jc w:val="both"/>
              <w:rPr>
                <w:sz w:val="16"/>
                <w:szCs w:val="16"/>
              </w:rPr>
            </w:pPr>
            <w:r w:rsidRPr="00C54BD7">
              <w:rPr>
                <w:sz w:val="16"/>
                <w:szCs w:val="16"/>
              </w:rPr>
              <w:t>2,42</w:t>
            </w:r>
          </w:p>
        </w:tc>
        <w:tc>
          <w:tcPr>
            <w:tcW w:w="719" w:type="dxa"/>
            <w:noWrap/>
            <w:hideMark/>
          </w:tcPr>
          <w:p w14:paraId="19B1B076" w14:textId="77777777" w:rsidR="00C54BD7" w:rsidRPr="00C54BD7" w:rsidRDefault="00C54BD7" w:rsidP="00C54BD7">
            <w:pPr>
              <w:tabs>
                <w:tab w:val="left" w:pos="284"/>
              </w:tabs>
              <w:jc w:val="both"/>
              <w:rPr>
                <w:sz w:val="16"/>
                <w:szCs w:val="16"/>
              </w:rPr>
            </w:pPr>
            <w:r w:rsidRPr="00C54BD7">
              <w:rPr>
                <w:sz w:val="16"/>
                <w:szCs w:val="16"/>
              </w:rPr>
              <w:t>2,42</w:t>
            </w:r>
          </w:p>
        </w:tc>
        <w:tc>
          <w:tcPr>
            <w:tcW w:w="719" w:type="dxa"/>
            <w:noWrap/>
            <w:hideMark/>
          </w:tcPr>
          <w:p w14:paraId="50CB51AB" w14:textId="77777777" w:rsidR="00C54BD7" w:rsidRPr="00C54BD7" w:rsidRDefault="00C54BD7" w:rsidP="00C54BD7">
            <w:pPr>
              <w:tabs>
                <w:tab w:val="left" w:pos="284"/>
              </w:tabs>
              <w:jc w:val="both"/>
              <w:rPr>
                <w:sz w:val="16"/>
                <w:szCs w:val="16"/>
              </w:rPr>
            </w:pPr>
            <w:r w:rsidRPr="00C54BD7">
              <w:rPr>
                <w:sz w:val="16"/>
                <w:szCs w:val="16"/>
              </w:rPr>
              <w:t>2,42</w:t>
            </w:r>
          </w:p>
        </w:tc>
        <w:tc>
          <w:tcPr>
            <w:tcW w:w="719" w:type="dxa"/>
            <w:noWrap/>
            <w:hideMark/>
          </w:tcPr>
          <w:p w14:paraId="2308ECCE" w14:textId="77777777" w:rsidR="00C54BD7" w:rsidRPr="00C54BD7" w:rsidRDefault="00C54BD7" w:rsidP="00C54BD7">
            <w:pPr>
              <w:tabs>
                <w:tab w:val="left" w:pos="284"/>
              </w:tabs>
              <w:jc w:val="both"/>
              <w:rPr>
                <w:sz w:val="16"/>
                <w:szCs w:val="16"/>
              </w:rPr>
            </w:pPr>
            <w:r w:rsidRPr="00C54BD7">
              <w:rPr>
                <w:sz w:val="16"/>
                <w:szCs w:val="16"/>
              </w:rPr>
              <w:t>2,42</w:t>
            </w:r>
          </w:p>
        </w:tc>
        <w:tc>
          <w:tcPr>
            <w:tcW w:w="719" w:type="dxa"/>
            <w:noWrap/>
            <w:hideMark/>
          </w:tcPr>
          <w:p w14:paraId="287172F4" w14:textId="77777777" w:rsidR="00C54BD7" w:rsidRPr="00C54BD7" w:rsidRDefault="00C54BD7" w:rsidP="00C54BD7">
            <w:pPr>
              <w:tabs>
                <w:tab w:val="left" w:pos="284"/>
              </w:tabs>
              <w:jc w:val="both"/>
              <w:rPr>
                <w:sz w:val="16"/>
                <w:szCs w:val="16"/>
              </w:rPr>
            </w:pPr>
            <w:r w:rsidRPr="00C54BD7">
              <w:rPr>
                <w:sz w:val="16"/>
                <w:szCs w:val="16"/>
              </w:rPr>
              <w:t>2,42</w:t>
            </w:r>
          </w:p>
        </w:tc>
        <w:tc>
          <w:tcPr>
            <w:tcW w:w="719" w:type="dxa"/>
            <w:noWrap/>
            <w:hideMark/>
          </w:tcPr>
          <w:p w14:paraId="2353C57F" w14:textId="77777777" w:rsidR="00C54BD7" w:rsidRPr="00C54BD7" w:rsidRDefault="00C54BD7" w:rsidP="00C54BD7">
            <w:pPr>
              <w:tabs>
                <w:tab w:val="left" w:pos="284"/>
              </w:tabs>
              <w:jc w:val="both"/>
              <w:rPr>
                <w:sz w:val="16"/>
                <w:szCs w:val="16"/>
              </w:rPr>
            </w:pPr>
            <w:r w:rsidRPr="00C54BD7">
              <w:rPr>
                <w:sz w:val="16"/>
                <w:szCs w:val="16"/>
              </w:rPr>
              <w:t>2,42</w:t>
            </w:r>
          </w:p>
        </w:tc>
        <w:tc>
          <w:tcPr>
            <w:tcW w:w="719" w:type="dxa"/>
            <w:noWrap/>
            <w:hideMark/>
          </w:tcPr>
          <w:p w14:paraId="5FCC5E38" w14:textId="77777777" w:rsidR="00C54BD7" w:rsidRPr="00C54BD7" w:rsidRDefault="00C54BD7" w:rsidP="00C54BD7">
            <w:pPr>
              <w:tabs>
                <w:tab w:val="left" w:pos="284"/>
              </w:tabs>
              <w:jc w:val="both"/>
              <w:rPr>
                <w:sz w:val="16"/>
                <w:szCs w:val="16"/>
              </w:rPr>
            </w:pPr>
            <w:r w:rsidRPr="00C54BD7">
              <w:rPr>
                <w:sz w:val="16"/>
                <w:szCs w:val="16"/>
              </w:rPr>
              <w:t>2,42</w:t>
            </w:r>
          </w:p>
        </w:tc>
        <w:tc>
          <w:tcPr>
            <w:tcW w:w="724" w:type="dxa"/>
            <w:noWrap/>
            <w:hideMark/>
          </w:tcPr>
          <w:p w14:paraId="3E477651" w14:textId="77777777" w:rsidR="00C54BD7" w:rsidRPr="00C54BD7" w:rsidRDefault="00C54BD7" w:rsidP="00C54BD7">
            <w:pPr>
              <w:tabs>
                <w:tab w:val="left" w:pos="284"/>
              </w:tabs>
              <w:jc w:val="both"/>
              <w:rPr>
                <w:sz w:val="16"/>
                <w:szCs w:val="16"/>
              </w:rPr>
            </w:pPr>
            <w:r w:rsidRPr="00C54BD7">
              <w:rPr>
                <w:sz w:val="16"/>
                <w:szCs w:val="16"/>
              </w:rPr>
              <w:t>2,42</w:t>
            </w:r>
          </w:p>
        </w:tc>
      </w:tr>
      <w:tr w:rsidR="00C54BD7" w:rsidRPr="00C54BD7" w14:paraId="59819DD4" w14:textId="77777777" w:rsidTr="00DE678B">
        <w:trPr>
          <w:trHeight w:val="473"/>
        </w:trPr>
        <w:tc>
          <w:tcPr>
            <w:tcW w:w="1555" w:type="dxa"/>
            <w:hideMark/>
          </w:tcPr>
          <w:p w14:paraId="597A0251" w14:textId="77777777" w:rsidR="00C54BD7" w:rsidRPr="00C54BD7" w:rsidRDefault="00C54BD7" w:rsidP="00C54BD7">
            <w:pPr>
              <w:tabs>
                <w:tab w:val="left" w:pos="284"/>
              </w:tabs>
              <w:jc w:val="both"/>
              <w:rPr>
                <w:sz w:val="16"/>
                <w:szCs w:val="16"/>
              </w:rPr>
            </w:pPr>
            <w:r w:rsidRPr="00C54BD7">
              <w:rPr>
                <w:sz w:val="16"/>
                <w:szCs w:val="16"/>
              </w:rPr>
              <w:t>УРУТ на полезный отпуск тепловой энергии</w:t>
            </w:r>
          </w:p>
        </w:tc>
        <w:tc>
          <w:tcPr>
            <w:tcW w:w="582" w:type="dxa"/>
            <w:hideMark/>
          </w:tcPr>
          <w:p w14:paraId="38B7B997" w14:textId="77777777" w:rsidR="00C54BD7" w:rsidRPr="00C54BD7" w:rsidRDefault="00C54BD7" w:rsidP="00C54BD7">
            <w:pPr>
              <w:tabs>
                <w:tab w:val="left" w:pos="284"/>
              </w:tabs>
              <w:jc w:val="both"/>
              <w:rPr>
                <w:sz w:val="16"/>
                <w:szCs w:val="16"/>
              </w:rPr>
            </w:pPr>
            <w:proofErr w:type="spellStart"/>
            <w:r w:rsidRPr="00C54BD7">
              <w:rPr>
                <w:sz w:val="16"/>
                <w:szCs w:val="16"/>
              </w:rPr>
              <w:t>кг.у.т</w:t>
            </w:r>
            <w:proofErr w:type="spellEnd"/>
            <w:r w:rsidRPr="00C54BD7">
              <w:rPr>
                <w:sz w:val="16"/>
                <w:szCs w:val="16"/>
              </w:rPr>
              <w:t>/Гкал</w:t>
            </w:r>
          </w:p>
        </w:tc>
        <w:tc>
          <w:tcPr>
            <w:tcW w:w="787" w:type="dxa"/>
            <w:noWrap/>
          </w:tcPr>
          <w:p w14:paraId="7B57995D" w14:textId="29754A5F" w:rsidR="00C54BD7" w:rsidRPr="00C54BD7" w:rsidRDefault="00DE678B" w:rsidP="00C54BD7">
            <w:pPr>
              <w:tabs>
                <w:tab w:val="left" w:pos="284"/>
              </w:tabs>
              <w:jc w:val="both"/>
              <w:rPr>
                <w:sz w:val="16"/>
                <w:szCs w:val="16"/>
              </w:rPr>
            </w:pPr>
            <w:r>
              <w:rPr>
                <w:sz w:val="16"/>
                <w:szCs w:val="16"/>
              </w:rPr>
              <w:t>359,8</w:t>
            </w:r>
          </w:p>
        </w:tc>
        <w:tc>
          <w:tcPr>
            <w:tcW w:w="787" w:type="dxa"/>
            <w:noWrap/>
          </w:tcPr>
          <w:p w14:paraId="6AA377DF" w14:textId="7D3B1FCD" w:rsidR="00C54BD7" w:rsidRPr="00C54BD7" w:rsidRDefault="00DE678B" w:rsidP="00C54BD7">
            <w:pPr>
              <w:tabs>
                <w:tab w:val="left" w:pos="284"/>
              </w:tabs>
              <w:jc w:val="both"/>
              <w:rPr>
                <w:sz w:val="16"/>
                <w:szCs w:val="16"/>
              </w:rPr>
            </w:pPr>
            <w:r>
              <w:rPr>
                <w:sz w:val="16"/>
                <w:szCs w:val="16"/>
              </w:rPr>
              <w:t>359,8</w:t>
            </w:r>
          </w:p>
        </w:tc>
        <w:tc>
          <w:tcPr>
            <w:tcW w:w="727" w:type="dxa"/>
            <w:noWrap/>
          </w:tcPr>
          <w:p w14:paraId="1C3AA637" w14:textId="4189BA9C" w:rsidR="00C54BD7" w:rsidRPr="00C54BD7" w:rsidRDefault="00DE678B" w:rsidP="00C54BD7">
            <w:pPr>
              <w:tabs>
                <w:tab w:val="left" w:pos="284"/>
              </w:tabs>
              <w:jc w:val="both"/>
              <w:rPr>
                <w:sz w:val="16"/>
                <w:szCs w:val="16"/>
              </w:rPr>
            </w:pPr>
            <w:r>
              <w:rPr>
                <w:sz w:val="16"/>
                <w:szCs w:val="16"/>
              </w:rPr>
              <w:t>359,8</w:t>
            </w:r>
          </w:p>
        </w:tc>
        <w:tc>
          <w:tcPr>
            <w:tcW w:w="719" w:type="dxa"/>
            <w:noWrap/>
          </w:tcPr>
          <w:p w14:paraId="11075DA8" w14:textId="2DE51FC9" w:rsidR="00C54BD7" w:rsidRPr="00C54BD7" w:rsidRDefault="00DE678B" w:rsidP="00C54BD7">
            <w:pPr>
              <w:tabs>
                <w:tab w:val="left" w:pos="284"/>
              </w:tabs>
              <w:jc w:val="both"/>
              <w:rPr>
                <w:sz w:val="16"/>
                <w:szCs w:val="16"/>
              </w:rPr>
            </w:pPr>
            <w:r>
              <w:rPr>
                <w:sz w:val="16"/>
                <w:szCs w:val="16"/>
              </w:rPr>
              <w:t>359,8</w:t>
            </w:r>
          </w:p>
        </w:tc>
        <w:tc>
          <w:tcPr>
            <w:tcW w:w="719" w:type="dxa"/>
            <w:noWrap/>
          </w:tcPr>
          <w:p w14:paraId="62A0A90E" w14:textId="3B1BFD1A" w:rsidR="00C54BD7" w:rsidRPr="00C54BD7" w:rsidRDefault="00DE678B" w:rsidP="00C54BD7">
            <w:pPr>
              <w:tabs>
                <w:tab w:val="left" w:pos="284"/>
              </w:tabs>
              <w:jc w:val="both"/>
              <w:rPr>
                <w:sz w:val="16"/>
                <w:szCs w:val="16"/>
              </w:rPr>
            </w:pPr>
            <w:r>
              <w:rPr>
                <w:sz w:val="16"/>
                <w:szCs w:val="16"/>
              </w:rPr>
              <w:t>359,8</w:t>
            </w:r>
          </w:p>
        </w:tc>
        <w:tc>
          <w:tcPr>
            <w:tcW w:w="719" w:type="dxa"/>
            <w:noWrap/>
          </w:tcPr>
          <w:p w14:paraId="488272AD" w14:textId="6EC3D779" w:rsidR="00C54BD7" w:rsidRPr="00C54BD7" w:rsidRDefault="00DE678B" w:rsidP="00C54BD7">
            <w:pPr>
              <w:tabs>
                <w:tab w:val="left" w:pos="284"/>
              </w:tabs>
              <w:jc w:val="both"/>
              <w:rPr>
                <w:sz w:val="16"/>
                <w:szCs w:val="16"/>
              </w:rPr>
            </w:pPr>
            <w:r>
              <w:rPr>
                <w:sz w:val="16"/>
                <w:szCs w:val="16"/>
              </w:rPr>
              <w:t>359,8</w:t>
            </w:r>
          </w:p>
        </w:tc>
        <w:tc>
          <w:tcPr>
            <w:tcW w:w="719" w:type="dxa"/>
            <w:noWrap/>
          </w:tcPr>
          <w:p w14:paraId="4F762299" w14:textId="780BBF2B" w:rsidR="00C54BD7" w:rsidRPr="00C54BD7" w:rsidRDefault="00DE678B" w:rsidP="00C54BD7">
            <w:pPr>
              <w:tabs>
                <w:tab w:val="left" w:pos="284"/>
              </w:tabs>
              <w:jc w:val="both"/>
              <w:rPr>
                <w:sz w:val="16"/>
                <w:szCs w:val="16"/>
              </w:rPr>
            </w:pPr>
            <w:r>
              <w:rPr>
                <w:sz w:val="16"/>
                <w:szCs w:val="16"/>
              </w:rPr>
              <w:t>359,8</w:t>
            </w:r>
          </w:p>
        </w:tc>
        <w:tc>
          <w:tcPr>
            <w:tcW w:w="719" w:type="dxa"/>
            <w:noWrap/>
          </w:tcPr>
          <w:p w14:paraId="021A39ED" w14:textId="176ACEF5" w:rsidR="00C54BD7" w:rsidRPr="00C54BD7" w:rsidRDefault="00DE678B" w:rsidP="00C54BD7">
            <w:pPr>
              <w:tabs>
                <w:tab w:val="left" w:pos="284"/>
              </w:tabs>
              <w:jc w:val="both"/>
              <w:rPr>
                <w:sz w:val="16"/>
                <w:szCs w:val="16"/>
              </w:rPr>
            </w:pPr>
            <w:r>
              <w:rPr>
                <w:sz w:val="16"/>
                <w:szCs w:val="16"/>
              </w:rPr>
              <w:t>359,8</w:t>
            </w:r>
          </w:p>
        </w:tc>
        <w:tc>
          <w:tcPr>
            <w:tcW w:w="719" w:type="dxa"/>
            <w:noWrap/>
          </w:tcPr>
          <w:p w14:paraId="432CF39E" w14:textId="4E3063DB" w:rsidR="00C54BD7" w:rsidRPr="00C54BD7" w:rsidRDefault="00DE678B" w:rsidP="00C54BD7">
            <w:pPr>
              <w:tabs>
                <w:tab w:val="left" w:pos="284"/>
              </w:tabs>
              <w:jc w:val="both"/>
              <w:rPr>
                <w:sz w:val="16"/>
                <w:szCs w:val="16"/>
              </w:rPr>
            </w:pPr>
            <w:r>
              <w:rPr>
                <w:sz w:val="16"/>
                <w:szCs w:val="16"/>
              </w:rPr>
              <w:t>359,8</w:t>
            </w:r>
          </w:p>
        </w:tc>
        <w:tc>
          <w:tcPr>
            <w:tcW w:w="719" w:type="dxa"/>
            <w:noWrap/>
          </w:tcPr>
          <w:p w14:paraId="2E8AC8EC" w14:textId="25956C1A" w:rsidR="00C54BD7" w:rsidRPr="00C54BD7" w:rsidRDefault="00DE678B" w:rsidP="00C54BD7">
            <w:pPr>
              <w:tabs>
                <w:tab w:val="left" w:pos="284"/>
              </w:tabs>
              <w:jc w:val="both"/>
              <w:rPr>
                <w:sz w:val="16"/>
                <w:szCs w:val="16"/>
              </w:rPr>
            </w:pPr>
            <w:r>
              <w:rPr>
                <w:sz w:val="16"/>
                <w:szCs w:val="16"/>
              </w:rPr>
              <w:t>359,8</w:t>
            </w:r>
          </w:p>
        </w:tc>
        <w:tc>
          <w:tcPr>
            <w:tcW w:w="724" w:type="dxa"/>
            <w:noWrap/>
          </w:tcPr>
          <w:p w14:paraId="1D4ACC05" w14:textId="13A3C3C2" w:rsidR="00C54BD7" w:rsidRPr="00C54BD7" w:rsidRDefault="00DE678B" w:rsidP="00C54BD7">
            <w:pPr>
              <w:tabs>
                <w:tab w:val="left" w:pos="284"/>
              </w:tabs>
              <w:jc w:val="both"/>
              <w:rPr>
                <w:sz w:val="16"/>
                <w:szCs w:val="16"/>
              </w:rPr>
            </w:pPr>
            <w:r>
              <w:rPr>
                <w:sz w:val="16"/>
                <w:szCs w:val="16"/>
              </w:rPr>
              <w:t>359,8</w:t>
            </w:r>
          </w:p>
        </w:tc>
      </w:tr>
      <w:tr w:rsidR="00DE678B" w:rsidRPr="00C54BD7" w14:paraId="238747A1" w14:textId="77777777" w:rsidTr="00DE678B">
        <w:trPr>
          <w:trHeight w:val="379"/>
        </w:trPr>
        <w:tc>
          <w:tcPr>
            <w:tcW w:w="1555" w:type="dxa"/>
            <w:hideMark/>
          </w:tcPr>
          <w:p w14:paraId="5C90A8D4" w14:textId="77777777" w:rsidR="00DE678B" w:rsidRPr="00C54BD7" w:rsidRDefault="00DE678B" w:rsidP="00DE678B">
            <w:pPr>
              <w:tabs>
                <w:tab w:val="left" w:pos="284"/>
              </w:tabs>
              <w:jc w:val="both"/>
              <w:rPr>
                <w:sz w:val="16"/>
                <w:szCs w:val="16"/>
              </w:rPr>
            </w:pPr>
            <w:r w:rsidRPr="00C54BD7">
              <w:rPr>
                <w:sz w:val="16"/>
                <w:szCs w:val="16"/>
              </w:rPr>
              <w:t>УРУТ на производство тепловой энергии</w:t>
            </w:r>
          </w:p>
        </w:tc>
        <w:tc>
          <w:tcPr>
            <w:tcW w:w="582" w:type="dxa"/>
            <w:hideMark/>
          </w:tcPr>
          <w:p w14:paraId="34A9AC8D" w14:textId="77777777" w:rsidR="00DE678B" w:rsidRPr="00C54BD7" w:rsidRDefault="00DE678B" w:rsidP="00DE678B">
            <w:pPr>
              <w:tabs>
                <w:tab w:val="left" w:pos="284"/>
              </w:tabs>
              <w:jc w:val="both"/>
              <w:rPr>
                <w:sz w:val="16"/>
                <w:szCs w:val="16"/>
              </w:rPr>
            </w:pPr>
            <w:proofErr w:type="spellStart"/>
            <w:r w:rsidRPr="00C54BD7">
              <w:rPr>
                <w:sz w:val="16"/>
                <w:szCs w:val="16"/>
              </w:rPr>
              <w:t>кг.у.т</w:t>
            </w:r>
            <w:proofErr w:type="spellEnd"/>
            <w:r w:rsidRPr="00C54BD7">
              <w:rPr>
                <w:sz w:val="16"/>
                <w:szCs w:val="16"/>
              </w:rPr>
              <w:t>/Гкал</w:t>
            </w:r>
          </w:p>
        </w:tc>
        <w:tc>
          <w:tcPr>
            <w:tcW w:w="787" w:type="dxa"/>
            <w:noWrap/>
          </w:tcPr>
          <w:p w14:paraId="6C4D6766" w14:textId="05BA3232" w:rsidR="00DE678B" w:rsidRPr="00C54BD7" w:rsidRDefault="00DE678B" w:rsidP="00DE678B">
            <w:pPr>
              <w:tabs>
                <w:tab w:val="left" w:pos="284"/>
              </w:tabs>
              <w:jc w:val="both"/>
              <w:rPr>
                <w:sz w:val="16"/>
                <w:szCs w:val="16"/>
              </w:rPr>
            </w:pPr>
            <w:r>
              <w:rPr>
                <w:sz w:val="16"/>
                <w:szCs w:val="16"/>
              </w:rPr>
              <w:t>359,8</w:t>
            </w:r>
          </w:p>
        </w:tc>
        <w:tc>
          <w:tcPr>
            <w:tcW w:w="787" w:type="dxa"/>
            <w:noWrap/>
          </w:tcPr>
          <w:p w14:paraId="7084AD83" w14:textId="347F957C" w:rsidR="00DE678B" w:rsidRPr="00C54BD7" w:rsidRDefault="00DE678B" w:rsidP="00DE678B">
            <w:pPr>
              <w:tabs>
                <w:tab w:val="left" w:pos="284"/>
              </w:tabs>
              <w:jc w:val="both"/>
              <w:rPr>
                <w:sz w:val="16"/>
                <w:szCs w:val="16"/>
              </w:rPr>
            </w:pPr>
            <w:r>
              <w:rPr>
                <w:sz w:val="16"/>
                <w:szCs w:val="16"/>
              </w:rPr>
              <w:t>359,8</w:t>
            </w:r>
          </w:p>
        </w:tc>
        <w:tc>
          <w:tcPr>
            <w:tcW w:w="727" w:type="dxa"/>
            <w:noWrap/>
          </w:tcPr>
          <w:p w14:paraId="2D01655D" w14:textId="1D96731E" w:rsidR="00DE678B" w:rsidRPr="00C54BD7" w:rsidRDefault="00DE678B" w:rsidP="00DE678B">
            <w:pPr>
              <w:tabs>
                <w:tab w:val="left" w:pos="284"/>
              </w:tabs>
              <w:jc w:val="both"/>
              <w:rPr>
                <w:sz w:val="16"/>
                <w:szCs w:val="16"/>
              </w:rPr>
            </w:pPr>
            <w:r>
              <w:rPr>
                <w:sz w:val="16"/>
                <w:szCs w:val="16"/>
              </w:rPr>
              <w:t>359,8</w:t>
            </w:r>
          </w:p>
        </w:tc>
        <w:tc>
          <w:tcPr>
            <w:tcW w:w="719" w:type="dxa"/>
            <w:noWrap/>
          </w:tcPr>
          <w:p w14:paraId="299A747B" w14:textId="2FCAFACD" w:rsidR="00DE678B" w:rsidRPr="00C54BD7" w:rsidRDefault="00DE678B" w:rsidP="00DE678B">
            <w:pPr>
              <w:tabs>
                <w:tab w:val="left" w:pos="284"/>
              </w:tabs>
              <w:jc w:val="both"/>
              <w:rPr>
                <w:sz w:val="16"/>
                <w:szCs w:val="16"/>
              </w:rPr>
            </w:pPr>
            <w:r>
              <w:rPr>
                <w:sz w:val="16"/>
                <w:szCs w:val="16"/>
              </w:rPr>
              <w:t>359,8</w:t>
            </w:r>
          </w:p>
        </w:tc>
        <w:tc>
          <w:tcPr>
            <w:tcW w:w="719" w:type="dxa"/>
            <w:noWrap/>
          </w:tcPr>
          <w:p w14:paraId="25736867" w14:textId="19044718" w:rsidR="00DE678B" w:rsidRPr="00C54BD7" w:rsidRDefault="00DE678B" w:rsidP="00DE678B">
            <w:pPr>
              <w:tabs>
                <w:tab w:val="left" w:pos="284"/>
              </w:tabs>
              <w:jc w:val="both"/>
              <w:rPr>
                <w:sz w:val="16"/>
                <w:szCs w:val="16"/>
              </w:rPr>
            </w:pPr>
            <w:r>
              <w:rPr>
                <w:sz w:val="16"/>
                <w:szCs w:val="16"/>
              </w:rPr>
              <w:t>359,8</w:t>
            </w:r>
          </w:p>
        </w:tc>
        <w:tc>
          <w:tcPr>
            <w:tcW w:w="719" w:type="dxa"/>
            <w:noWrap/>
          </w:tcPr>
          <w:p w14:paraId="57790977" w14:textId="5428152C" w:rsidR="00DE678B" w:rsidRPr="00C54BD7" w:rsidRDefault="00DE678B" w:rsidP="00DE678B">
            <w:pPr>
              <w:tabs>
                <w:tab w:val="left" w:pos="284"/>
              </w:tabs>
              <w:jc w:val="both"/>
              <w:rPr>
                <w:sz w:val="16"/>
                <w:szCs w:val="16"/>
              </w:rPr>
            </w:pPr>
            <w:r>
              <w:rPr>
                <w:sz w:val="16"/>
                <w:szCs w:val="16"/>
              </w:rPr>
              <w:t>359,8</w:t>
            </w:r>
          </w:p>
        </w:tc>
        <w:tc>
          <w:tcPr>
            <w:tcW w:w="719" w:type="dxa"/>
            <w:noWrap/>
          </w:tcPr>
          <w:p w14:paraId="596CF019" w14:textId="20C10E54" w:rsidR="00DE678B" w:rsidRPr="00C54BD7" w:rsidRDefault="00DE678B" w:rsidP="00DE678B">
            <w:pPr>
              <w:tabs>
                <w:tab w:val="left" w:pos="284"/>
              </w:tabs>
              <w:jc w:val="both"/>
              <w:rPr>
                <w:sz w:val="16"/>
                <w:szCs w:val="16"/>
              </w:rPr>
            </w:pPr>
            <w:r>
              <w:rPr>
                <w:sz w:val="16"/>
                <w:szCs w:val="16"/>
              </w:rPr>
              <w:t>359,8</w:t>
            </w:r>
          </w:p>
        </w:tc>
        <w:tc>
          <w:tcPr>
            <w:tcW w:w="719" w:type="dxa"/>
            <w:noWrap/>
          </w:tcPr>
          <w:p w14:paraId="4343CF11" w14:textId="294F8216" w:rsidR="00DE678B" w:rsidRPr="00C54BD7" w:rsidRDefault="00DE678B" w:rsidP="00DE678B">
            <w:pPr>
              <w:tabs>
                <w:tab w:val="left" w:pos="284"/>
              </w:tabs>
              <w:jc w:val="both"/>
              <w:rPr>
                <w:sz w:val="16"/>
                <w:szCs w:val="16"/>
              </w:rPr>
            </w:pPr>
            <w:r>
              <w:rPr>
                <w:sz w:val="16"/>
                <w:szCs w:val="16"/>
              </w:rPr>
              <w:t>359,8</w:t>
            </w:r>
          </w:p>
        </w:tc>
        <w:tc>
          <w:tcPr>
            <w:tcW w:w="719" w:type="dxa"/>
            <w:noWrap/>
          </w:tcPr>
          <w:p w14:paraId="1B6B8CCE" w14:textId="6A3E4A1A" w:rsidR="00DE678B" w:rsidRPr="00C54BD7" w:rsidRDefault="00DE678B" w:rsidP="00DE678B">
            <w:pPr>
              <w:tabs>
                <w:tab w:val="left" w:pos="284"/>
              </w:tabs>
              <w:jc w:val="both"/>
              <w:rPr>
                <w:sz w:val="16"/>
                <w:szCs w:val="16"/>
              </w:rPr>
            </w:pPr>
            <w:r>
              <w:rPr>
                <w:sz w:val="16"/>
                <w:szCs w:val="16"/>
              </w:rPr>
              <w:t>359,8</w:t>
            </w:r>
          </w:p>
        </w:tc>
        <w:tc>
          <w:tcPr>
            <w:tcW w:w="719" w:type="dxa"/>
            <w:noWrap/>
          </w:tcPr>
          <w:p w14:paraId="08057535" w14:textId="72ADA58D" w:rsidR="00DE678B" w:rsidRPr="00C54BD7" w:rsidRDefault="00DE678B" w:rsidP="00DE678B">
            <w:pPr>
              <w:tabs>
                <w:tab w:val="left" w:pos="284"/>
              </w:tabs>
              <w:jc w:val="both"/>
              <w:rPr>
                <w:sz w:val="16"/>
                <w:szCs w:val="16"/>
              </w:rPr>
            </w:pPr>
            <w:r>
              <w:rPr>
                <w:sz w:val="16"/>
                <w:szCs w:val="16"/>
              </w:rPr>
              <w:t>359,8</w:t>
            </w:r>
          </w:p>
        </w:tc>
        <w:tc>
          <w:tcPr>
            <w:tcW w:w="724" w:type="dxa"/>
            <w:noWrap/>
          </w:tcPr>
          <w:p w14:paraId="546E38D6" w14:textId="0AB517D3" w:rsidR="00DE678B" w:rsidRPr="00C54BD7" w:rsidRDefault="00DE678B" w:rsidP="00DE678B">
            <w:pPr>
              <w:tabs>
                <w:tab w:val="left" w:pos="284"/>
              </w:tabs>
              <w:jc w:val="both"/>
              <w:rPr>
                <w:sz w:val="16"/>
                <w:szCs w:val="16"/>
              </w:rPr>
            </w:pPr>
            <w:r>
              <w:rPr>
                <w:sz w:val="16"/>
                <w:szCs w:val="16"/>
              </w:rPr>
              <w:t>359,8</w:t>
            </w:r>
          </w:p>
        </w:tc>
      </w:tr>
    </w:tbl>
    <w:p w14:paraId="33CB3A00" w14:textId="77777777" w:rsidR="00A805CD" w:rsidRPr="002C0D59" w:rsidRDefault="00A805CD" w:rsidP="00902C14">
      <w:pPr>
        <w:tabs>
          <w:tab w:val="left" w:pos="284"/>
        </w:tabs>
        <w:jc w:val="both"/>
      </w:pPr>
    </w:p>
    <w:p w14:paraId="52E195A0" w14:textId="5F8E2EE9" w:rsidR="007C5CD6" w:rsidRDefault="007C5CD6" w:rsidP="00902C14">
      <w:pPr>
        <w:pStyle w:val="1"/>
        <w:numPr>
          <w:ilvl w:val="1"/>
          <w:numId w:val="1"/>
        </w:numPr>
        <w:tabs>
          <w:tab w:val="left" w:pos="284"/>
        </w:tabs>
      </w:pPr>
      <w:bookmarkStart w:id="328" w:name="_Toc135639501"/>
      <w:bookmarkStart w:id="329" w:name="_Toc138843309"/>
      <w:r>
        <w:t>Результаты расчётов по каждому источнику тепловой энергии нормативных запасов топлива</w:t>
      </w:r>
      <w:bookmarkEnd w:id="328"/>
      <w:bookmarkEnd w:id="329"/>
    </w:p>
    <w:p w14:paraId="3335EEF9" w14:textId="66DE4E0A" w:rsidR="007C5CD6" w:rsidRPr="00310DC3" w:rsidRDefault="007C5CD6" w:rsidP="00902C14">
      <w:pPr>
        <w:tabs>
          <w:tab w:val="left" w:pos="284"/>
        </w:tabs>
        <w:jc w:val="both"/>
      </w:pPr>
      <w:r w:rsidRPr="00310DC3">
        <w:t>Расход резервного (аварийного) определяется нормативом технологического запаса топлива на тепловых электростанциях и котельных является ОНЗТ и определяется по сумме объемов ННЗТ и НЭЗТ</w:t>
      </w:r>
      <w:r>
        <w:t xml:space="preserve"> на основании Приказа Минэнерго РФ от 10 августа 2012 г. №377</w:t>
      </w:r>
      <w:r w:rsidRPr="00310DC3">
        <w:t>.</w:t>
      </w:r>
    </w:p>
    <w:p w14:paraId="371D83C0" w14:textId="77777777" w:rsidR="007C5CD6" w:rsidRPr="00310DC3" w:rsidRDefault="007C5CD6" w:rsidP="00902C14">
      <w:pPr>
        <w:tabs>
          <w:tab w:val="left" w:pos="284"/>
        </w:tabs>
        <w:jc w:val="both"/>
      </w:pPr>
      <w:r w:rsidRPr="00310DC3">
        <w:t>ННЗТ обеспечивает работу электростанции и котельной в режиме «выживания» с минимальной расчетной электрической и тепловой нагрузкой по условиям самого холодного месяца года.</w:t>
      </w:r>
    </w:p>
    <w:p w14:paraId="0254268F" w14:textId="77777777" w:rsidR="007C5CD6" w:rsidRPr="00310DC3" w:rsidRDefault="007C5CD6" w:rsidP="00902C14">
      <w:pPr>
        <w:tabs>
          <w:tab w:val="left" w:pos="284"/>
        </w:tabs>
        <w:jc w:val="both"/>
      </w:pPr>
      <w:r w:rsidRPr="00310DC3">
        <w:t>НЭЗТ необходим для надежной и стабильной работы электростанций и котельных и обеспечивает плановую выработку электрической и тепловой энергии.</w:t>
      </w:r>
    </w:p>
    <w:p w14:paraId="7157EC33" w14:textId="77777777" w:rsidR="007C5CD6" w:rsidRDefault="007C5CD6" w:rsidP="00902C14">
      <w:pPr>
        <w:tabs>
          <w:tab w:val="left" w:pos="284"/>
        </w:tabs>
        <w:jc w:val="both"/>
      </w:pPr>
      <w:r w:rsidRPr="002C0D59">
        <w:t xml:space="preserve">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 </w:t>
      </w:r>
    </w:p>
    <w:p w14:paraId="550D5FD5" w14:textId="3DBD1B04" w:rsidR="007C5CD6" w:rsidRPr="002C0D59" w:rsidRDefault="007C5CD6" w:rsidP="00902C14">
      <w:pPr>
        <w:tabs>
          <w:tab w:val="left" w:pos="284"/>
        </w:tabs>
        <w:jc w:val="both"/>
      </w:pPr>
      <w:r>
        <w:t xml:space="preserve">Количество суток, на которые рассчитывается ННЗТ, определяется в зависимости от вида топлива и способом его доставки: твердое топливо с доставкой </w:t>
      </w:r>
      <w:r w:rsidR="000F29E1">
        <w:t>авто</w:t>
      </w:r>
      <w:r>
        <w:t xml:space="preserve">транспортом составляет </w:t>
      </w:r>
      <w:r w:rsidR="000F29E1">
        <w:t>7</w:t>
      </w:r>
      <w:r>
        <w:t xml:space="preserve"> суток.</w:t>
      </w:r>
    </w:p>
    <w:p w14:paraId="7D225028" w14:textId="77777777" w:rsidR="007C5CD6" w:rsidRDefault="007C5CD6" w:rsidP="00902C14">
      <w:pPr>
        <w:tabs>
          <w:tab w:val="left" w:pos="284"/>
        </w:tabs>
        <w:jc w:val="both"/>
      </w:pPr>
      <w:r w:rsidRPr="002C0D59">
        <w:t>Для расчета размера НЭЗТ принимается плановый среднесуточный расход топлива трех наиболее холодных месяцев отопительного периода и количество суток</w:t>
      </w:r>
      <w:r>
        <w:t xml:space="preserve"> </w:t>
      </w:r>
      <w:r w:rsidRPr="002C0D59">
        <w:t>по твердому топливу - 45 суток</w:t>
      </w:r>
      <w:r>
        <w:t>.</w:t>
      </w:r>
    </w:p>
    <w:p w14:paraId="286A104F" w14:textId="13EE0F1C" w:rsidR="007C5CD6" w:rsidRDefault="007C5CD6" w:rsidP="00902C14">
      <w:pPr>
        <w:tabs>
          <w:tab w:val="left" w:pos="284"/>
        </w:tabs>
        <w:jc w:val="both"/>
      </w:pPr>
      <w:r>
        <w:t xml:space="preserve">Для котельной </w:t>
      </w:r>
      <w:r w:rsidR="007A367B">
        <w:t>МУП «</w:t>
      </w:r>
      <w:proofErr w:type="spellStart"/>
      <w:r w:rsidR="007A367B">
        <w:t>Заковряжинское</w:t>
      </w:r>
      <w:proofErr w:type="spellEnd"/>
      <w:r w:rsidR="00DB52B3">
        <w:t xml:space="preserve"> ЖКХ»</w:t>
      </w:r>
      <w:r>
        <w:t xml:space="preserve"> по ул. </w:t>
      </w:r>
      <w:r w:rsidR="002C0925">
        <w:t>Ленина</w:t>
      </w:r>
      <w:r>
        <w:t xml:space="preserve"> </w:t>
      </w:r>
      <w:r w:rsidR="00552B91">
        <w:t xml:space="preserve">на момент актуализации схемы теплоснабжения не </w:t>
      </w:r>
      <w:r>
        <w:t xml:space="preserve">утверждены нормативы создания запасов топлива. </w:t>
      </w:r>
    </w:p>
    <w:p w14:paraId="093CEECA" w14:textId="154B75D9" w:rsidR="000F29E1" w:rsidRDefault="000F29E1" w:rsidP="00902C14">
      <w:pPr>
        <w:pStyle w:val="1"/>
        <w:numPr>
          <w:ilvl w:val="1"/>
          <w:numId w:val="1"/>
        </w:numPr>
        <w:tabs>
          <w:tab w:val="left" w:pos="284"/>
        </w:tabs>
      </w:pPr>
      <w:bookmarkStart w:id="330" w:name="_Toc135639502"/>
      <w:bookmarkStart w:id="331" w:name="_Toc138843310"/>
      <w: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330"/>
      <w:bookmarkEnd w:id="331"/>
    </w:p>
    <w:p w14:paraId="294846E3" w14:textId="46FE565C" w:rsidR="00641974" w:rsidRPr="002C0D59" w:rsidRDefault="00641974" w:rsidP="00902C14">
      <w:pPr>
        <w:tabs>
          <w:tab w:val="left" w:pos="284"/>
        </w:tabs>
        <w:jc w:val="both"/>
      </w:pPr>
      <w:r>
        <w:rPr>
          <w:rFonts w:ascii="TimesNewRomanPSMT" w:hAnsi="TimesNewRomanPSMT"/>
          <w:color w:val="000000"/>
        </w:rPr>
        <w:tab/>
      </w:r>
      <w:r w:rsidR="000F29E1" w:rsidRPr="002C0D59">
        <w:rPr>
          <w:rFonts w:ascii="TimesNewRomanPSMT" w:hAnsi="TimesNewRomanPSMT"/>
          <w:color w:val="000000"/>
        </w:rPr>
        <w:t>Основное топливо</w:t>
      </w:r>
      <w:r w:rsidR="008F155C">
        <w:rPr>
          <w:rFonts w:ascii="TimesNewRomanPSMT" w:hAnsi="TimesNewRomanPSMT"/>
          <w:color w:val="000000"/>
        </w:rPr>
        <w:t xml:space="preserve"> до 2032</w:t>
      </w:r>
      <w:r>
        <w:rPr>
          <w:rFonts w:ascii="TimesNewRomanPSMT" w:hAnsi="TimesNewRomanPSMT"/>
          <w:color w:val="000000"/>
        </w:rPr>
        <w:t xml:space="preserve"> года включительно</w:t>
      </w:r>
      <w:r w:rsidR="000F29E1" w:rsidRPr="002C0D59">
        <w:rPr>
          <w:rFonts w:ascii="TimesNewRomanPSMT" w:hAnsi="TimesNewRomanPSMT"/>
          <w:color w:val="000000"/>
        </w:rPr>
        <w:t xml:space="preserve"> </w:t>
      </w:r>
      <w:r w:rsidR="000F29E1">
        <w:rPr>
          <w:rFonts w:ascii="TimesNewRomanPSMT" w:hAnsi="TimesNewRomanPSMT"/>
          <w:color w:val="000000"/>
        </w:rPr>
        <w:t xml:space="preserve">- </w:t>
      </w:r>
      <w:r w:rsidR="000F29E1" w:rsidRPr="002C0D59">
        <w:rPr>
          <w:rFonts w:ascii="TimesNewRomanPSMT" w:hAnsi="TimesNewRomanPSMT"/>
          <w:color w:val="000000"/>
        </w:rPr>
        <w:t xml:space="preserve">каменный уголь по ГОСТ 32464-2013 «Угли бурые, каменные и антрацит. Общие технические требования». </w:t>
      </w:r>
      <w:r w:rsidR="000F29E1" w:rsidRPr="002C0D59">
        <w:t>Уголь (марки Гр) на склады котельных завозится автотранспортом. На котельных уголь хранится в открытых и закрытых складах, откуда в котельную подается вручную с помощью тачек. Подача угля в топки ручная. Удаление шлака вручную, с помощью тачки вывозится в места складирования.</w:t>
      </w:r>
    </w:p>
    <w:p w14:paraId="290FC0A1" w14:textId="78749C1D" w:rsidR="000F29E1" w:rsidRDefault="000F29E1" w:rsidP="00902C14">
      <w:pPr>
        <w:pStyle w:val="1"/>
        <w:numPr>
          <w:ilvl w:val="1"/>
          <w:numId w:val="1"/>
        </w:numPr>
        <w:tabs>
          <w:tab w:val="left" w:pos="284"/>
        </w:tabs>
      </w:pPr>
      <w:bookmarkStart w:id="332" w:name="_Toc135639503"/>
      <w:bookmarkStart w:id="333" w:name="_Toc138843311"/>
      <w:r w:rsidRPr="002A66FA">
        <w:t xml:space="preserve">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w:t>
      </w:r>
      <w:r w:rsidRPr="00380B06">
        <w:t>каждой системе теплоснабжения</w:t>
      </w:r>
      <w:bookmarkEnd w:id="332"/>
      <w:bookmarkEnd w:id="333"/>
    </w:p>
    <w:p w14:paraId="5C5DB47C" w14:textId="2B7BEC91" w:rsidR="000F29E1" w:rsidRDefault="000F29E1" w:rsidP="00902C14">
      <w:pPr>
        <w:tabs>
          <w:tab w:val="left" w:pos="284"/>
        </w:tabs>
        <w:jc w:val="both"/>
      </w:pPr>
      <w:r w:rsidRPr="002C0D59">
        <w:t>Расчёт средневзвешенной величины зольности, влажности</w:t>
      </w:r>
      <w:r w:rsidR="00641974">
        <w:t xml:space="preserve"> и низшей теплоты сгорания угля, являющегося основным видом топлива до 2025 года включительно, </w:t>
      </w:r>
      <w:r w:rsidRPr="002C0D59">
        <w:t xml:space="preserve">приведен в таблице </w:t>
      </w:r>
      <w:r>
        <w:t>ниже</w:t>
      </w:r>
      <w:r w:rsidRPr="002C0D59">
        <w:t>.</w:t>
      </w:r>
    </w:p>
    <w:p w14:paraId="11E1CFC8" w14:textId="3B25F356" w:rsidR="000F29E1" w:rsidRPr="001B18A8" w:rsidRDefault="000F29E1" w:rsidP="00F87C58">
      <w:pPr>
        <w:pStyle w:val="afa"/>
        <w:rPr>
          <w:i w:val="0"/>
          <w:lang w:val="ru-RU"/>
        </w:rPr>
      </w:pPr>
      <w:bookmarkStart w:id="334" w:name="_Toc33114962"/>
      <w:bookmarkStart w:id="335" w:name="_Toc33532811"/>
      <w:bookmarkStart w:id="336" w:name="_Toc35871415"/>
      <w:bookmarkStart w:id="337" w:name="_Toc135639622"/>
      <w:bookmarkStart w:id="338" w:name="_Toc138260586"/>
      <w:r w:rsidRPr="001B18A8">
        <w:rPr>
          <w:lang w:val="ru-RU"/>
        </w:rPr>
        <w:t xml:space="preserve">Таблица </w:t>
      </w:r>
      <w:r w:rsidR="00064A4C">
        <w:rPr>
          <w:noProof/>
          <w:lang w:val="ru-RU"/>
        </w:rPr>
        <w:t>32</w:t>
      </w:r>
      <w:r w:rsidRPr="001B18A8">
        <w:rPr>
          <w:lang w:val="ru-RU"/>
        </w:rPr>
        <w:t>. Расчёт средневзвешенной величины зольности, влажности и низшей теплоты сгорания угля</w:t>
      </w:r>
      <w:bookmarkEnd w:id="334"/>
      <w:bookmarkEnd w:id="335"/>
      <w:bookmarkEnd w:id="336"/>
      <w:bookmarkEnd w:id="337"/>
      <w:bookmarkEnd w:id="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5707"/>
        <w:gridCol w:w="1274"/>
        <w:gridCol w:w="2172"/>
      </w:tblGrid>
      <w:tr w:rsidR="000F29E1" w:rsidRPr="00BC2DC8" w14:paraId="7BB0A0DA" w14:textId="77777777" w:rsidTr="00431790">
        <w:trPr>
          <w:trHeight w:val="227"/>
          <w:jc w:val="center"/>
        </w:trPr>
        <w:tc>
          <w:tcPr>
            <w:tcW w:w="511" w:type="pct"/>
            <w:shd w:val="clear" w:color="auto" w:fill="auto"/>
            <w:vAlign w:val="center"/>
            <w:hideMark/>
          </w:tcPr>
          <w:p w14:paraId="1EECD578" w14:textId="77777777" w:rsidR="000F29E1" w:rsidRPr="00BC2DC8" w:rsidRDefault="000F29E1" w:rsidP="00902C14">
            <w:pPr>
              <w:pStyle w:val="af6"/>
              <w:tabs>
                <w:tab w:val="left" w:pos="284"/>
              </w:tabs>
              <w:jc w:val="both"/>
            </w:pPr>
            <w:r w:rsidRPr="00BC2DC8">
              <w:t>№ п/п</w:t>
            </w:r>
          </w:p>
        </w:tc>
        <w:tc>
          <w:tcPr>
            <w:tcW w:w="2799" w:type="pct"/>
            <w:shd w:val="clear" w:color="auto" w:fill="auto"/>
            <w:vAlign w:val="center"/>
            <w:hideMark/>
          </w:tcPr>
          <w:p w14:paraId="7EC61DB4" w14:textId="77777777" w:rsidR="000F29E1" w:rsidRPr="00BC2DC8" w:rsidRDefault="000F29E1" w:rsidP="00902C14">
            <w:pPr>
              <w:pStyle w:val="af6"/>
              <w:tabs>
                <w:tab w:val="left" w:pos="284"/>
              </w:tabs>
              <w:jc w:val="both"/>
            </w:pPr>
            <w:r w:rsidRPr="00BC2DC8">
              <w:t>Показатель</w:t>
            </w:r>
          </w:p>
        </w:tc>
        <w:tc>
          <w:tcPr>
            <w:tcW w:w="625" w:type="pct"/>
            <w:shd w:val="clear" w:color="auto" w:fill="auto"/>
            <w:vAlign w:val="center"/>
            <w:hideMark/>
          </w:tcPr>
          <w:p w14:paraId="116E7CAD" w14:textId="77777777" w:rsidR="000F29E1" w:rsidRPr="00BC2DC8" w:rsidRDefault="000F29E1" w:rsidP="00902C14">
            <w:pPr>
              <w:pStyle w:val="af6"/>
              <w:tabs>
                <w:tab w:val="left" w:pos="284"/>
              </w:tabs>
              <w:jc w:val="both"/>
            </w:pPr>
            <w:r w:rsidRPr="00BC2DC8">
              <w:t>Ед. изм.</w:t>
            </w:r>
          </w:p>
        </w:tc>
        <w:tc>
          <w:tcPr>
            <w:tcW w:w="1065" w:type="pct"/>
            <w:shd w:val="clear" w:color="auto" w:fill="auto"/>
            <w:vAlign w:val="center"/>
            <w:hideMark/>
          </w:tcPr>
          <w:p w14:paraId="56B1BD1B" w14:textId="77777777" w:rsidR="000F29E1" w:rsidRPr="00BC2DC8" w:rsidRDefault="000F29E1" w:rsidP="00902C14">
            <w:pPr>
              <w:pStyle w:val="af6"/>
              <w:tabs>
                <w:tab w:val="left" w:pos="284"/>
              </w:tabs>
              <w:jc w:val="both"/>
            </w:pPr>
            <w:r w:rsidRPr="00BC2DC8">
              <w:t>Значение</w:t>
            </w:r>
          </w:p>
        </w:tc>
      </w:tr>
      <w:tr w:rsidR="000F29E1" w:rsidRPr="00BC2DC8" w14:paraId="5FC3BF27" w14:textId="77777777" w:rsidTr="0062047E">
        <w:trPr>
          <w:trHeight w:val="227"/>
          <w:jc w:val="center"/>
        </w:trPr>
        <w:tc>
          <w:tcPr>
            <w:tcW w:w="511" w:type="pct"/>
            <w:shd w:val="clear" w:color="auto" w:fill="auto"/>
            <w:noWrap/>
            <w:vAlign w:val="bottom"/>
            <w:hideMark/>
          </w:tcPr>
          <w:p w14:paraId="4217C88D" w14:textId="77777777" w:rsidR="000F29E1" w:rsidRPr="00BC2DC8" w:rsidRDefault="000F29E1" w:rsidP="00902C14">
            <w:pPr>
              <w:pStyle w:val="af6"/>
              <w:tabs>
                <w:tab w:val="left" w:pos="284"/>
              </w:tabs>
              <w:jc w:val="both"/>
            </w:pPr>
            <w:r w:rsidRPr="00BC2DC8">
              <w:t>1</w:t>
            </w:r>
          </w:p>
        </w:tc>
        <w:tc>
          <w:tcPr>
            <w:tcW w:w="2799" w:type="pct"/>
            <w:shd w:val="clear" w:color="auto" w:fill="auto"/>
            <w:vAlign w:val="center"/>
            <w:hideMark/>
          </w:tcPr>
          <w:p w14:paraId="25759EB8" w14:textId="77777777" w:rsidR="000F29E1" w:rsidRPr="00BC2DC8" w:rsidRDefault="000F29E1" w:rsidP="00902C14">
            <w:pPr>
              <w:pStyle w:val="af6"/>
              <w:tabs>
                <w:tab w:val="left" w:pos="284"/>
              </w:tabs>
              <w:jc w:val="both"/>
            </w:pPr>
            <w:r w:rsidRPr="00BC2DC8">
              <w:t>Объем угля</w:t>
            </w:r>
            <w:r>
              <w:t>,</w:t>
            </w:r>
            <w:r w:rsidRPr="00BC2DC8">
              <w:t xml:space="preserve"> поставляемый на склады</w:t>
            </w:r>
          </w:p>
        </w:tc>
        <w:tc>
          <w:tcPr>
            <w:tcW w:w="625" w:type="pct"/>
            <w:shd w:val="clear" w:color="auto" w:fill="auto"/>
            <w:vAlign w:val="center"/>
            <w:hideMark/>
          </w:tcPr>
          <w:p w14:paraId="2C56B5FD" w14:textId="77777777" w:rsidR="000F29E1" w:rsidRPr="00BC2DC8" w:rsidRDefault="000F29E1" w:rsidP="00902C14">
            <w:pPr>
              <w:pStyle w:val="af6"/>
              <w:tabs>
                <w:tab w:val="left" w:pos="284"/>
              </w:tabs>
              <w:jc w:val="both"/>
            </w:pPr>
            <w:proofErr w:type="spellStart"/>
            <w:r w:rsidRPr="00BC2DC8">
              <w:t>тн</w:t>
            </w:r>
            <w:proofErr w:type="spellEnd"/>
          </w:p>
        </w:tc>
        <w:tc>
          <w:tcPr>
            <w:tcW w:w="1065" w:type="pct"/>
            <w:shd w:val="clear" w:color="auto" w:fill="auto"/>
            <w:vAlign w:val="center"/>
            <w:hideMark/>
          </w:tcPr>
          <w:p w14:paraId="159066C8" w14:textId="465BBDDC" w:rsidR="000F29E1" w:rsidRPr="00BC2DC8" w:rsidRDefault="0055672E" w:rsidP="0062047E">
            <w:pPr>
              <w:pStyle w:val="af6"/>
              <w:tabs>
                <w:tab w:val="left" w:pos="284"/>
              </w:tabs>
              <w:jc w:val="both"/>
            </w:pPr>
            <w:r>
              <w:t>1153,8</w:t>
            </w:r>
          </w:p>
        </w:tc>
      </w:tr>
      <w:tr w:rsidR="000F29E1" w:rsidRPr="00BC2DC8" w14:paraId="5A22A128" w14:textId="77777777" w:rsidTr="00431790">
        <w:trPr>
          <w:trHeight w:val="227"/>
          <w:jc w:val="center"/>
        </w:trPr>
        <w:tc>
          <w:tcPr>
            <w:tcW w:w="511" w:type="pct"/>
            <w:shd w:val="clear" w:color="auto" w:fill="auto"/>
            <w:noWrap/>
            <w:vAlign w:val="bottom"/>
            <w:hideMark/>
          </w:tcPr>
          <w:p w14:paraId="7389135B" w14:textId="77777777" w:rsidR="000F29E1" w:rsidRPr="00BC2DC8" w:rsidRDefault="000F29E1" w:rsidP="00902C14">
            <w:pPr>
              <w:pStyle w:val="af6"/>
              <w:tabs>
                <w:tab w:val="left" w:pos="284"/>
              </w:tabs>
              <w:jc w:val="both"/>
            </w:pPr>
            <w:r w:rsidRPr="00BC2DC8">
              <w:t>2</w:t>
            </w:r>
          </w:p>
        </w:tc>
        <w:tc>
          <w:tcPr>
            <w:tcW w:w="2799" w:type="pct"/>
            <w:shd w:val="clear" w:color="auto" w:fill="auto"/>
            <w:vAlign w:val="center"/>
            <w:hideMark/>
          </w:tcPr>
          <w:p w14:paraId="6CB8823E" w14:textId="77777777" w:rsidR="000F29E1" w:rsidRPr="00BC2DC8" w:rsidRDefault="000F29E1" w:rsidP="00902C14">
            <w:pPr>
              <w:pStyle w:val="af6"/>
              <w:tabs>
                <w:tab w:val="left" w:pos="284"/>
              </w:tabs>
              <w:jc w:val="both"/>
            </w:pPr>
            <w:r w:rsidRPr="00BC2DC8">
              <w:t>Общая влага</w:t>
            </w:r>
          </w:p>
        </w:tc>
        <w:tc>
          <w:tcPr>
            <w:tcW w:w="625" w:type="pct"/>
            <w:shd w:val="clear" w:color="auto" w:fill="auto"/>
            <w:vAlign w:val="center"/>
            <w:hideMark/>
          </w:tcPr>
          <w:p w14:paraId="7D696BD9" w14:textId="77777777" w:rsidR="000F29E1" w:rsidRPr="00BC2DC8" w:rsidRDefault="000F29E1" w:rsidP="00902C14">
            <w:pPr>
              <w:pStyle w:val="af6"/>
              <w:tabs>
                <w:tab w:val="left" w:pos="284"/>
              </w:tabs>
              <w:jc w:val="both"/>
            </w:pPr>
            <w:r w:rsidRPr="00BC2DC8">
              <w:t>%</w:t>
            </w:r>
          </w:p>
        </w:tc>
        <w:tc>
          <w:tcPr>
            <w:tcW w:w="1065" w:type="pct"/>
            <w:shd w:val="clear" w:color="auto" w:fill="auto"/>
            <w:vAlign w:val="center"/>
            <w:hideMark/>
          </w:tcPr>
          <w:p w14:paraId="505B5041" w14:textId="77777777" w:rsidR="000F29E1" w:rsidRPr="00BC2DC8" w:rsidRDefault="000F29E1" w:rsidP="00902C14">
            <w:pPr>
              <w:pStyle w:val="af6"/>
              <w:tabs>
                <w:tab w:val="left" w:pos="284"/>
              </w:tabs>
              <w:jc w:val="both"/>
            </w:pPr>
            <w:r w:rsidRPr="00BC2DC8">
              <w:t>10,</w:t>
            </w:r>
            <w:r>
              <w:t>72</w:t>
            </w:r>
          </w:p>
        </w:tc>
      </w:tr>
      <w:tr w:rsidR="000F29E1" w:rsidRPr="00BC2DC8" w14:paraId="33FAA125" w14:textId="77777777" w:rsidTr="00431790">
        <w:trPr>
          <w:trHeight w:val="227"/>
          <w:jc w:val="center"/>
        </w:trPr>
        <w:tc>
          <w:tcPr>
            <w:tcW w:w="511" w:type="pct"/>
            <w:shd w:val="clear" w:color="auto" w:fill="auto"/>
            <w:noWrap/>
            <w:vAlign w:val="bottom"/>
            <w:hideMark/>
          </w:tcPr>
          <w:p w14:paraId="7D8D69AC" w14:textId="77777777" w:rsidR="000F29E1" w:rsidRPr="00BC2DC8" w:rsidRDefault="000F29E1" w:rsidP="00902C14">
            <w:pPr>
              <w:pStyle w:val="af6"/>
              <w:tabs>
                <w:tab w:val="left" w:pos="284"/>
              </w:tabs>
              <w:jc w:val="both"/>
            </w:pPr>
            <w:r w:rsidRPr="00BC2DC8">
              <w:t>3</w:t>
            </w:r>
          </w:p>
        </w:tc>
        <w:tc>
          <w:tcPr>
            <w:tcW w:w="2799" w:type="pct"/>
            <w:shd w:val="clear" w:color="auto" w:fill="auto"/>
            <w:vAlign w:val="center"/>
            <w:hideMark/>
          </w:tcPr>
          <w:p w14:paraId="351BEC23" w14:textId="77777777" w:rsidR="000F29E1" w:rsidRPr="00BC2DC8" w:rsidRDefault="000F29E1" w:rsidP="00902C14">
            <w:pPr>
              <w:pStyle w:val="af6"/>
              <w:tabs>
                <w:tab w:val="left" w:pos="284"/>
              </w:tabs>
              <w:jc w:val="both"/>
            </w:pPr>
            <w:r w:rsidRPr="00BC2DC8">
              <w:t>Зольность</w:t>
            </w:r>
          </w:p>
        </w:tc>
        <w:tc>
          <w:tcPr>
            <w:tcW w:w="625" w:type="pct"/>
            <w:shd w:val="clear" w:color="auto" w:fill="auto"/>
            <w:vAlign w:val="center"/>
            <w:hideMark/>
          </w:tcPr>
          <w:p w14:paraId="0B3ECFE9" w14:textId="77777777" w:rsidR="000F29E1" w:rsidRPr="00BC2DC8" w:rsidRDefault="000F29E1" w:rsidP="00902C14">
            <w:pPr>
              <w:pStyle w:val="af6"/>
              <w:tabs>
                <w:tab w:val="left" w:pos="284"/>
              </w:tabs>
              <w:jc w:val="both"/>
            </w:pPr>
            <w:r w:rsidRPr="00BC2DC8">
              <w:t>%</w:t>
            </w:r>
          </w:p>
        </w:tc>
        <w:tc>
          <w:tcPr>
            <w:tcW w:w="1065" w:type="pct"/>
            <w:shd w:val="clear" w:color="auto" w:fill="auto"/>
            <w:vAlign w:val="center"/>
            <w:hideMark/>
          </w:tcPr>
          <w:p w14:paraId="03BAE548" w14:textId="77777777" w:rsidR="000F29E1" w:rsidRPr="00BC2DC8" w:rsidRDefault="000F29E1" w:rsidP="00902C14">
            <w:pPr>
              <w:pStyle w:val="af6"/>
              <w:tabs>
                <w:tab w:val="left" w:pos="284"/>
              </w:tabs>
              <w:jc w:val="both"/>
            </w:pPr>
            <w:r>
              <w:t>11,81</w:t>
            </w:r>
          </w:p>
        </w:tc>
      </w:tr>
      <w:tr w:rsidR="000F29E1" w:rsidRPr="00BC2DC8" w14:paraId="00E38DD3" w14:textId="77777777" w:rsidTr="00431790">
        <w:trPr>
          <w:trHeight w:val="227"/>
          <w:jc w:val="center"/>
        </w:trPr>
        <w:tc>
          <w:tcPr>
            <w:tcW w:w="511" w:type="pct"/>
            <w:shd w:val="clear" w:color="auto" w:fill="auto"/>
            <w:noWrap/>
            <w:vAlign w:val="bottom"/>
            <w:hideMark/>
          </w:tcPr>
          <w:p w14:paraId="3104E5CE" w14:textId="77777777" w:rsidR="000F29E1" w:rsidRPr="00BC2DC8" w:rsidRDefault="000F29E1" w:rsidP="00902C14">
            <w:pPr>
              <w:pStyle w:val="af6"/>
              <w:tabs>
                <w:tab w:val="left" w:pos="284"/>
              </w:tabs>
              <w:jc w:val="both"/>
            </w:pPr>
            <w:r w:rsidRPr="00BC2DC8">
              <w:t>4</w:t>
            </w:r>
          </w:p>
        </w:tc>
        <w:tc>
          <w:tcPr>
            <w:tcW w:w="2799" w:type="pct"/>
            <w:shd w:val="clear" w:color="auto" w:fill="auto"/>
            <w:vAlign w:val="center"/>
            <w:hideMark/>
          </w:tcPr>
          <w:p w14:paraId="23F0CFC0" w14:textId="77777777" w:rsidR="000F29E1" w:rsidRPr="00BC2DC8" w:rsidRDefault="000F29E1" w:rsidP="00902C14">
            <w:pPr>
              <w:pStyle w:val="af6"/>
              <w:tabs>
                <w:tab w:val="left" w:pos="284"/>
              </w:tabs>
              <w:jc w:val="both"/>
            </w:pPr>
            <w:r w:rsidRPr="00BC2DC8">
              <w:t>Теплота сгорания низшая</w:t>
            </w:r>
          </w:p>
        </w:tc>
        <w:tc>
          <w:tcPr>
            <w:tcW w:w="625" w:type="pct"/>
            <w:shd w:val="clear" w:color="auto" w:fill="auto"/>
            <w:vAlign w:val="center"/>
            <w:hideMark/>
          </w:tcPr>
          <w:p w14:paraId="685ED044" w14:textId="77777777" w:rsidR="000F29E1" w:rsidRPr="00BC2DC8" w:rsidRDefault="000F29E1" w:rsidP="00902C14">
            <w:pPr>
              <w:pStyle w:val="af6"/>
              <w:tabs>
                <w:tab w:val="left" w:pos="284"/>
              </w:tabs>
              <w:jc w:val="both"/>
            </w:pPr>
            <w:r w:rsidRPr="00BC2DC8">
              <w:t>ккал/кг</w:t>
            </w:r>
          </w:p>
        </w:tc>
        <w:tc>
          <w:tcPr>
            <w:tcW w:w="1065" w:type="pct"/>
            <w:shd w:val="clear" w:color="auto" w:fill="auto"/>
            <w:vAlign w:val="center"/>
            <w:hideMark/>
          </w:tcPr>
          <w:p w14:paraId="1868A08A" w14:textId="4581D790" w:rsidR="000F29E1" w:rsidRPr="00BC2DC8" w:rsidRDefault="00F7024D" w:rsidP="00902C14">
            <w:pPr>
              <w:pStyle w:val="af6"/>
              <w:tabs>
                <w:tab w:val="left" w:pos="284"/>
              </w:tabs>
              <w:jc w:val="both"/>
            </w:pPr>
            <w:r>
              <w:t>5 900</w:t>
            </w:r>
          </w:p>
        </w:tc>
      </w:tr>
      <w:tr w:rsidR="000F29E1" w:rsidRPr="00BC2DC8" w14:paraId="2F8AEA33" w14:textId="77777777" w:rsidTr="00431790">
        <w:trPr>
          <w:trHeight w:val="227"/>
          <w:jc w:val="center"/>
        </w:trPr>
        <w:tc>
          <w:tcPr>
            <w:tcW w:w="511" w:type="pct"/>
            <w:shd w:val="clear" w:color="auto" w:fill="auto"/>
            <w:noWrap/>
            <w:vAlign w:val="bottom"/>
            <w:hideMark/>
          </w:tcPr>
          <w:p w14:paraId="34C49A44" w14:textId="62029217" w:rsidR="000F29E1" w:rsidRPr="00BC2DC8" w:rsidRDefault="000F29E1" w:rsidP="00902C14">
            <w:pPr>
              <w:pStyle w:val="af6"/>
              <w:tabs>
                <w:tab w:val="left" w:pos="284"/>
              </w:tabs>
              <w:jc w:val="both"/>
            </w:pPr>
            <w:r w:rsidRPr="00BC2DC8">
              <w:t>5</w:t>
            </w:r>
          </w:p>
        </w:tc>
        <w:tc>
          <w:tcPr>
            <w:tcW w:w="2799" w:type="pct"/>
            <w:shd w:val="clear" w:color="auto" w:fill="auto"/>
            <w:vAlign w:val="center"/>
            <w:hideMark/>
          </w:tcPr>
          <w:p w14:paraId="755EE889" w14:textId="77777777" w:rsidR="000F29E1" w:rsidRPr="00BC2DC8" w:rsidRDefault="000F29E1" w:rsidP="00902C14">
            <w:pPr>
              <w:pStyle w:val="af6"/>
              <w:tabs>
                <w:tab w:val="left" w:pos="284"/>
              </w:tabs>
              <w:jc w:val="both"/>
            </w:pPr>
            <w:r w:rsidRPr="00BC2DC8">
              <w:t>Калорийный эквивалент</w:t>
            </w:r>
          </w:p>
        </w:tc>
        <w:tc>
          <w:tcPr>
            <w:tcW w:w="625" w:type="pct"/>
            <w:shd w:val="clear" w:color="auto" w:fill="auto"/>
            <w:noWrap/>
            <w:vAlign w:val="bottom"/>
            <w:hideMark/>
          </w:tcPr>
          <w:p w14:paraId="550BC033" w14:textId="77777777" w:rsidR="000F29E1" w:rsidRPr="00BC2DC8" w:rsidRDefault="000F29E1" w:rsidP="00902C14">
            <w:pPr>
              <w:pStyle w:val="af6"/>
              <w:tabs>
                <w:tab w:val="left" w:pos="284"/>
              </w:tabs>
              <w:jc w:val="both"/>
            </w:pPr>
            <w:r w:rsidRPr="00BC2DC8">
              <w:t> </w:t>
            </w:r>
          </w:p>
        </w:tc>
        <w:tc>
          <w:tcPr>
            <w:tcW w:w="1065" w:type="pct"/>
            <w:shd w:val="clear" w:color="auto" w:fill="auto"/>
            <w:noWrap/>
            <w:vAlign w:val="bottom"/>
            <w:hideMark/>
          </w:tcPr>
          <w:p w14:paraId="3ED94077" w14:textId="67FABE1F" w:rsidR="000F29E1" w:rsidRPr="00BC2DC8" w:rsidRDefault="000F29E1" w:rsidP="00902C14">
            <w:pPr>
              <w:pStyle w:val="af6"/>
              <w:tabs>
                <w:tab w:val="left" w:pos="284"/>
              </w:tabs>
              <w:jc w:val="both"/>
            </w:pPr>
            <w:r w:rsidRPr="00BC2DC8">
              <w:t>0,8</w:t>
            </w:r>
            <w:r w:rsidR="00B81988">
              <w:t>4</w:t>
            </w:r>
          </w:p>
        </w:tc>
      </w:tr>
    </w:tbl>
    <w:p w14:paraId="7F477F9D" w14:textId="03AD3FC0" w:rsidR="000F29E1" w:rsidRDefault="000F29E1" w:rsidP="00902C14">
      <w:pPr>
        <w:pStyle w:val="1"/>
        <w:numPr>
          <w:ilvl w:val="1"/>
          <w:numId w:val="1"/>
        </w:numPr>
        <w:tabs>
          <w:tab w:val="left" w:pos="284"/>
        </w:tabs>
      </w:pPr>
      <w:bookmarkStart w:id="339" w:name="_Toc135639504"/>
      <w:bookmarkStart w:id="340" w:name="_Toc138843312"/>
      <w:r>
        <w:t>П</w:t>
      </w:r>
      <w:r w:rsidRPr="00380B06">
        <w:t>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339"/>
      <w:bookmarkEnd w:id="340"/>
    </w:p>
    <w:p w14:paraId="74F7A91C" w14:textId="10B841C3" w:rsidR="000F29E1" w:rsidRPr="002C0D59" w:rsidRDefault="000E61FE" w:rsidP="00902C14">
      <w:pPr>
        <w:tabs>
          <w:tab w:val="left" w:pos="284"/>
        </w:tabs>
        <w:jc w:val="both"/>
      </w:pPr>
      <w:r>
        <w:tab/>
      </w:r>
      <w:r w:rsidR="000F29E1" w:rsidRPr="002C0D59">
        <w:t xml:space="preserve">Преобладающим и единственным видом топлива </w:t>
      </w:r>
      <w:r>
        <w:t xml:space="preserve">на </w:t>
      </w:r>
      <w:r w:rsidR="00224C92">
        <w:t>время действия</w:t>
      </w:r>
      <w:r>
        <w:t xml:space="preserve"> схемы теплоснабжения </w:t>
      </w:r>
      <w:r w:rsidR="000F29E1" w:rsidRPr="002C0D59">
        <w:t xml:space="preserve">в </w:t>
      </w:r>
      <w:proofErr w:type="spellStart"/>
      <w:r w:rsidR="004E2AD7">
        <w:t>Заковряжинс</w:t>
      </w:r>
      <w:r w:rsidR="000F29E1">
        <w:t>ком</w:t>
      </w:r>
      <w:proofErr w:type="spellEnd"/>
      <w:r w:rsidR="000F29E1">
        <w:t xml:space="preserve"> сельсовете</w:t>
      </w:r>
      <w:r w:rsidR="000F29E1" w:rsidRPr="002C0D59">
        <w:t xml:space="preserve"> является каменный уголь.</w:t>
      </w:r>
      <w:r>
        <w:t xml:space="preserve"> </w:t>
      </w:r>
    </w:p>
    <w:p w14:paraId="5C1F99C5" w14:textId="31B1B342" w:rsidR="000F29E1" w:rsidRDefault="000F29E1" w:rsidP="00902C14">
      <w:pPr>
        <w:pStyle w:val="1"/>
        <w:numPr>
          <w:ilvl w:val="1"/>
          <w:numId w:val="1"/>
        </w:numPr>
        <w:tabs>
          <w:tab w:val="left" w:pos="284"/>
        </w:tabs>
      </w:pPr>
      <w:bookmarkStart w:id="341" w:name="_Toc135639505"/>
      <w:bookmarkStart w:id="342" w:name="_Toc138843313"/>
      <w:r>
        <w:t>П</w:t>
      </w:r>
      <w:r w:rsidRPr="00380B06">
        <w:t>риоритетное направление развития топливного балан</w:t>
      </w:r>
      <w:r>
        <w:t>са поселения, городского округа</w:t>
      </w:r>
      <w:bookmarkEnd w:id="341"/>
      <w:bookmarkEnd w:id="342"/>
    </w:p>
    <w:p w14:paraId="78BC129C" w14:textId="28707C4E" w:rsidR="00D17C34" w:rsidRPr="00D17C34" w:rsidRDefault="000F29E1" w:rsidP="00902C14">
      <w:pPr>
        <w:tabs>
          <w:tab w:val="left" w:pos="284"/>
        </w:tabs>
        <w:spacing w:before="120" w:after="120" w:line="240" w:lineRule="auto"/>
        <w:ind w:firstLine="360"/>
        <w:jc w:val="both"/>
      </w:pPr>
      <w:r w:rsidRPr="002C0D59">
        <w:t xml:space="preserve">На протяжении действия схемы теплоснабжения в качестве основного вида топлива на котельных используется каменный уголь. </w:t>
      </w:r>
    </w:p>
    <w:p w14:paraId="6CFEA0DA" w14:textId="74E408DA" w:rsidR="000F29E1" w:rsidRDefault="000F29E1" w:rsidP="00902C14">
      <w:pPr>
        <w:pStyle w:val="1"/>
        <w:numPr>
          <w:ilvl w:val="1"/>
          <w:numId w:val="1"/>
        </w:numPr>
        <w:tabs>
          <w:tab w:val="left" w:pos="284"/>
        </w:tabs>
      </w:pPr>
      <w:bookmarkStart w:id="343" w:name="_Toc135639506"/>
      <w:bookmarkStart w:id="344" w:name="_Toc138843314"/>
      <w:r w:rsidRPr="0003735A">
        <w:t>Описание изменений в перспективных топливных балансах за период, предшествующий актуализации схемы теплос</w:t>
      </w:r>
      <w:r>
        <w:t>набжения, в том числе с учётом введё</w:t>
      </w:r>
      <w:r w:rsidRPr="0003735A">
        <w:t>нных в эксплуатацию построенных и реконструированных источников тепловой энергии</w:t>
      </w:r>
      <w:bookmarkEnd w:id="343"/>
      <w:bookmarkEnd w:id="344"/>
    </w:p>
    <w:p w14:paraId="4F1C892C" w14:textId="77777777" w:rsidR="00902C14" w:rsidRDefault="000F29E1" w:rsidP="00902C14">
      <w:pPr>
        <w:tabs>
          <w:tab w:val="left" w:pos="284"/>
        </w:tabs>
        <w:jc w:val="both"/>
      </w:pPr>
      <w:r>
        <w:t>Изменения в перспективных топливных балансах за период, предшествующий актуализации схемы теплоснабжения, отсутствуют.</w:t>
      </w:r>
      <w:bookmarkStart w:id="345" w:name="_Toc135639507"/>
    </w:p>
    <w:p w14:paraId="49C23C09" w14:textId="47A1D2B1" w:rsidR="00431790" w:rsidRPr="001524C6" w:rsidRDefault="000F25E8" w:rsidP="00902C14">
      <w:pPr>
        <w:pStyle w:val="1"/>
        <w:numPr>
          <w:ilvl w:val="0"/>
          <w:numId w:val="1"/>
        </w:numPr>
      </w:pPr>
      <w:bookmarkStart w:id="346" w:name="_Toc138843315"/>
      <w:r>
        <w:t xml:space="preserve">Глава 11. </w:t>
      </w:r>
      <w:r w:rsidR="00431790" w:rsidRPr="001524C6">
        <w:t>Оценка надёжности теплоснабжения</w:t>
      </w:r>
      <w:bookmarkEnd w:id="345"/>
      <w:bookmarkEnd w:id="346"/>
    </w:p>
    <w:p w14:paraId="3B86028E" w14:textId="1A04C9AC" w:rsidR="00431790" w:rsidRDefault="00431790" w:rsidP="00902C14">
      <w:pPr>
        <w:pStyle w:val="1"/>
        <w:numPr>
          <w:ilvl w:val="1"/>
          <w:numId w:val="1"/>
        </w:numPr>
        <w:tabs>
          <w:tab w:val="left" w:pos="284"/>
        </w:tabs>
      </w:pPr>
      <w:bookmarkStart w:id="347" w:name="_Toc135639508"/>
      <w:bookmarkStart w:id="348" w:name="_Toc138843316"/>
      <w: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347"/>
      <w:bookmarkEnd w:id="348"/>
    </w:p>
    <w:p w14:paraId="1F1CE0E6" w14:textId="77777777" w:rsidR="00431790" w:rsidRPr="00B91FE8" w:rsidRDefault="00431790" w:rsidP="00902C14">
      <w:pPr>
        <w:tabs>
          <w:tab w:val="left" w:pos="284"/>
        </w:tabs>
        <w:jc w:val="both"/>
        <w:rPr>
          <w:rStyle w:val="FontStyle390"/>
          <w:sz w:val="24"/>
          <w:szCs w:val="24"/>
        </w:rPr>
      </w:pPr>
      <w:r w:rsidRPr="00B91FE8">
        <w:rPr>
          <w:rStyle w:val="FontStyle390"/>
          <w:sz w:val="24"/>
          <w:szCs w:val="24"/>
        </w:rPr>
        <w:t>Расчет показателей и оценка надежности теплоснабжения потребителей должен выполняться в следующем порядке. В первую очередь должны быть определены показатели надежности участков тепловой сети по статистическим данным об отказах элементов.</w:t>
      </w:r>
    </w:p>
    <w:p w14:paraId="31EC8CD4" w14:textId="037D1D36" w:rsidR="00431790" w:rsidRPr="001524C6" w:rsidRDefault="00B91FE8" w:rsidP="00902C14">
      <w:pPr>
        <w:tabs>
          <w:tab w:val="left" w:pos="284"/>
        </w:tabs>
        <w:jc w:val="both"/>
      </w:pPr>
      <w:r>
        <w:t xml:space="preserve">Тепловые сети состоят из не </w:t>
      </w:r>
      <w:r w:rsidR="00431790" w:rsidRPr="001524C6">
        <w:t>резервируемых участков. В соответствии со СНиП 41-02-2003 минимально допустимые показатели вероятности безотказной работы следует принимать (пункт «6.26») для:</w:t>
      </w:r>
    </w:p>
    <w:p w14:paraId="5AE38079" w14:textId="77777777" w:rsidR="00431790" w:rsidRPr="001524C6" w:rsidRDefault="00431790" w:rsidP="00902C14">
      <w:pPr>
        <w:pStyle w:val="Style119"/>
        <w:widowControl/>
        <w:numPr>
          <w:ilvl w:val="0"/>
          <w:numId w:val="15"/>
        </w:numPr>
        <w:tabs>
          <w:tab w:val="left" w:pos="284"/>
          <w:tab w:val="left" w:pos="850"/>
        </w:tabs>
        <w:spacing w:line="317" w:lineRule="exact"/>
        <w:ind w:left="720"/>
        <w:jc w:val="both"/>
        <w:rPr>
          <w:rFonts w:ascii="Times New Roman" w:eastAsiaTheme="minorHAnsi" w:hAnsi="Times New Roman"/>
          <w:lang w:eastAsia="en-US"/>
        </w:rPr>
      </w:pPr>
      <w:r w:rsidRPr="001524C6">
        <w:rPr>
          <w:rFonts w:ascii="Times New Roman" w:eastAsiaTheme="minorHAnsi" w:hAnsi="Times New Roman"/>
          <w:lang w:eastAsia="en-US"/>
        </w:rPr>
        <w:t>источника теплоты Рит = 0,97;</w:t>
      </w:r>
    </w:p>
    <w:p w14:paraId="64C48B87" w14:textId="77777777" w:rsidR="00431790" w:rsidRPr="001524C6" w:rsidRDefault="00431790" w:rsidP="00902C14">
      <w:pPr>
        <w:pStyle w:val="Style119"/>
        <w:widowControl/>
        <w:numPr>
          <w:ilvl w:val="0"/>
          <w:numId w:val="15"/>
        </w:numPr>
        <w:tabs>
          <w:tab w:val="left" w:pos="284"/>
          <w:tab w:val="left" w:pos="850"/>
        </w:tabs>
        <w:spacing w:line="317" w:lineRule="exact"/>
        <w:ind w:left="720"/>
        <w:jc w:val="both"/>
        <w:rPr>
          <w:rFonts w:ascii="Times New Roman" w:eastAsiaTheme="minorHAnsi" w:hAnsi="Times New Roman"/>
          <w:lang w:eastAsia="en-US"/>
        </w:rPr>
      </w:pPr>
      <w:r w:rsidRPr="001524C6">
        <w:rPr>
          <w:rFonts w:ascii="Times New Roman" w:eastAsiaTheme="minorHAnsi" w:hAnsi="Times New Roman"/>
          <w:lang w:eastAsia="en-US"/>
        </w:rPr>
        <w:t>тепловых сетей Рте = 0,9;</w:t>
      </w:r>
    </w:p>
    <w:p w14:paraId="6329B79F" w14:textId="77777777" w:rsidR="00431790" w:rsidRPr="001524C6" w:rsidRDefault="00431790" w:rsidP="00902C14">
      <w:pPr>
        <w:pStyle w:val="Style119"/>
        <w:widowControl/>
        <w:numPr>
          <w:ilvl w:val="0"/>
          <w:numId w:val="15"/>
        </w:numPr>
        <w:tabs>
          <w:tab w:val="left" w:pos="284"/>
          <w:tab w:val="left" w:pos="850"/>
        </w:tabs>
        <w:spacing w:line="317" w:lineRule="exact"/>
        <w:ind w:left="720"/>
        <w:jc w:val="both"/>
        <w:rPr>
          <w:rFonts w:ascii="Times New Roman" w:eastAsiaTheme="minorHAnsi" w:hAnsi="Times New Roman"/>
          <w:lang w:eastAsia="en-US"/>
        </w:rPr>
      </w:pPr>
      <w:r w:rsidRPr="001524C6">
        <w:rPr>
          <w:rFonts w:ascii="Times New Roman" w:eastAsiaTheme="minorHAnsi" w:hAnsi="Times New Roman"/>
          <w:lang w:eastAsia="en-US"/>
        </w:rPr>
        <w:t xml:space="preserve">потребителя теплоты </w:t>
      </w:r>
      <w:proofErr w:type="spellStart"/>
      <w:r w:rsidRPr="001524C6">
        <w:rPr>
          <w:rFonts w:ascii="Times New Roman" w:eastAsiaTheme="minorHAnsi" w:hAnsi="Times New Roman"/>
          <w:lang w:eastAsia="en-US"/>
        </w:rPr>
        <w:t>Рпт</w:t>
      </w:r>
      <w:proofErr w:type="spellEnd"/>
      <w:r w:rsidRPr="001524C6">
        <w:rPr>
          <w:rFonts w:ascii="Times New Roman" w:eastAsiaTheme="minorHAnsi" w:hAnsi="Times New Roman"/>
          <w:lang w:eastAsia="en-US"/>
        </w:rPr>
        <w:t xml:space="preserve"> = 0,99;</w:t>
      </w:r>
    </w:p>
    <w:p w14:paraId="52763916" w14:textId="77777777" w:rsidR="00431790" w:rsidRPr="001524C6" w:rsidRDefault="00431790" w:rsidP="00902C14">
      <w:pPr>
        <w:pStyle w:val="Style119"/>
        <w:widowControl/>
        <w:numPr>
          <w:ilvl w:val="0"/>
          <w:numId w:val="15"/>
        </w:numPr>
        <w:tabs>
          <w:tab w:val="left" w:pos="284"/>
          <w:tab w:val="left" w:pos="850"/>
        </w:tabs>
        <w:spacing w:line="317" w:lineRule="exact"/>
        <w:ind w:left="720"/>
        <w:jc w:val="both"/>
        <w:rPr>
          <w:rFonts w:ascii="Times New Roman" w:eastAsiaTheme="minorHAnsi" w:hAnsi="Times New Roman"/>
          <w:lang w:eastAsia="en-US"/>
        </w:rPr>
      </w:pPr>
      <w:r w:rsidRPr="001524C6">
        <w:rPr>
          <w:rFonts w:ascii="Times New Roman" w:eastAsiaTheme="minorHAnsi" w:hAnsi="Times New Roman"/>
          <w:lang w:eastAsia="en-US"/>
        </w:rPr>
        <w:t xml:space="preserve">системы централизованного теплоснабжения (СЦТ) в целом </w:t>
      </w:r>
      <w:proofErr w:type="spellStart"/>
      <w:r w:rsidRPr="001524C6">
        <w:rPr>
          <w:rFonts w:ascii="Times New Roman" w:eastAsiaTheme="minorHAnsi" w:hAnsi="Times New Roman"/>
          <w:lang w:eastAsia="en-US"/>
        </w:rPr>
        <w:t>Рсцт</w:t>
      </w:r>
      <w:proofErr w:type="spellEnd"/>
      <w:r w:rsidRPr="001524C6">
        <w:rPr>
          <w:rFonts w:ascii="Times New Roman" w:eastAsiaTheme="minorHAnsi" w:hAnsi="Times New Roman"/>
          <w:lang w:eastAsia="en-US"/>
        </w:rPr>
        <w:t>=0,9x0,97x0,99=0,86.</w:t>
      </w:r>
    </w:p>
    <w:p w14:paraId="1C78D12B" w14:textId="77777777" w:rsidR="00431790" w:rsidRPr="001524C6" w:rsidRDefault="00431790" w:rsidP="00902C14">
      <w:pPr>
        <w:tabs>
          <w:tab w:val="left" w:pos="284"/>
        </w:tabs>
        <w:jc w:val="both"/>
      </w:pPr>
      <w:r w:rsidRPr="001524C6">
        <w:t>Расчет вероятности безотказной работы тепловых сетей выполнен в соответствии с алгоритмом Приложения 9 Методических рекомендаций по разработке схем теплоснабжения. Интенсивность отказов каждой тепловой сети (без резервирования) принята зависимостью от срока ее эксплуатации.</w:t>
      </w:r>
    </w:p>
    <w:p w14:paraId="46B74337" w14:textId="77777777" w:rsidR="00431790" w:rsidRPr="00DE2BBA" w:rsidRDefault="00431790" w:rsidP="00902C14">
      <w:pPr>
        <w:keepNext/>
        <w:tabs>
          <w:tab w:val="left" w:pos="284"/>
        </w:tabs>
        <w:jc w:val="both"/>
      </w:pPr>
      <w:r w:rsidRPr="00DE2BBA">
        <w:rPr>
          <w:noProof/>
          <w:lang w:eastAsia="ru-RU"/>
        </w:rPr>
        <w:drawing>
          <wp:inline distT="0" distB="0" distL="0" distR="0" wp14:anchorId="5721F39B" wp14:editId="4C8B59CC">
            <wp:extent cx="3891561" cy="2506419"/>
            <wp:effectExtent l="0" t="0" r="0" b="825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94693" cy="2508436"/>
                    </a:xfrm>
                    <a:prstGeom prst="rect">
                      <a:avLst/>
                    </a:prstGeom>
                    <a:noFill/>
                    <a:ln>
                      <a:noFill/>
                    </a:ln>
                  </pic:spPr>
                </pic:pic>
              </a:graphicData>
            </a:graphic>
          </wp:inline>
        </w:drawing>
      </w:r>
    </w:p>
    <w:p w14:paraId="7F9A7F9A" w14:textId="7A45EA7D" w:rsidR="00431790" w:rsidRDefault="00431790" w:rsidP="00114620">
      <w:pPr>
        <w:pStyle w:val="aff2"/>
      </w:pPr>
      <w:bookmarkStart w:id="349" w:name="_Toc135638951"/>
      <w:bookmarkStart w:id="350" w:name="_Toc135639637"/>
      <w:r w:rsidRPr="0062047E">
        <w:t xml:space="preserve">Рисунок </w:t>
      </w:r>
      <w:r w:rsidR="00E67A8A">
        <w:rPr>
          <w:noProof/>
        </w:rPr>
        <w:t>4</w:t>
      </w:r>
      <w:r w:rsidRPr="00064A4C">
        <w:t>.</w:t>
      </w:r>
      <w:r w:rsidRPr="0062047E">
        <w:t xml:space="preserve"> Интенсивность отказов в зависимости от срока эксплуатации участка тепловой сети</w:t>
      </w:r>
      <w:bookmarkEnd w:id="349"/>
      <w:bookmarkEnd w:id="350"/>
    </w:p>
    <w:p w14:paraId="29E427A3" w14:textId="77777777" w:rsidR="00114620" w:rsidRPr="00431790" w:rsidRDefault="00114620" w:rsidP="00114620">
      <w:pPr>
        <w:pStyle w:val="aff2"/>
        <w:rPr>
          <w:shd w:val="clear" w:color="auto" w:fill="FFFFFF"/>
        </w:rPr>
      </w:pPr>
    </w:p>
    <w:p w14:paraId="651E22FD" w14:textId="77777777" w:rsidR="00431790" w:rsidRPr="00E71B72" w:rsidRDefault="00431790" w:rsidP="00902C14">
      <w:pPr>
        <w:pStyle w:val="aff2"/>
        <w:tabs>
          <w:tab w:val="left" w:pos="284"/>
        </w:tabs>
      </w:pPr>
      <w:r w:rsidRPr="00E71B72">
        <w:t xml:space="preserve">Для описания параметрической зависимости интенсивности отказов использована зависимость от срока эксплуатации, следующего вида, близкая по характеру к распределению </w:t>
      </w:r>
      <w:proofErr w:type="spellStart"/>
      <w:r w:rsidRPr="00E71B72">
        <w:t>Вейбулла</w:t>
      </w:r>
      <w:proofErr w:type="spellEnd"/>
      <w:r w:rsidRPr="00E71B72">
        <w:t>:</w:t>
      </w:r>
    </w:p>
    <w:p w14:paraId="5031416A" w14:textId="77777777" w:rsidR="00431790" w:rsidRPr="00E71B72" w:rsidRDefault="00431790" w:rsidP="00902C14">
      <w:pPr>
        <w:pStyle w:val="Style25"/>
        <w:widowControl/>
        <w:tabs>
          <w:tab w:val="left" w:pos="284"/>
        </w:tabs>
        <w:spacing w:before="43"/>
        <w:jc w:val="both"/>
        <w:rPr>
          <w:rFonts w:ascii="Times New Roman" w:eastAsiaTheme="minorHAnsi" w:hAnsi="Times New Roman" w:cs="Times New Roman"/>
          <w:lang w:eastAsia="en-US"/>
        </w:rPr>
      </w:pPr>
      <w:r w:rsidRPr="00E71B72">
        <w:rPr>
          <w:rFonts w:ascii="Times New Roman" w:eastAsiaTheme="minorHAnsi" w:hAnsi="Times New Roman" w:cs="Times New Roman"/>
          <w:lang w:eastAsia="en-US"/>
        </w:rPr>
        <w:t>λ</w:t>
      </w:r>
      <w:r w:rsidRPr="00E71B72">
        <w:rPr>
          <w:rFonts w:eastAsiaTheme="minorHAnsi"/>
          <w:lang w:eastAsia="en-US"/>
        </w:rPr>
        <w:t>(</w:t>
      </w:r>
      <w:r w:rsidRPr="00E71B72">
        <w:rPr>
          <w:rFonts w:eastAsiaTheme="minorHAnsi"/>
          <w:lang w:val="en-US" w:eastAsia="en-US"/>
        </w:rPr>
        <w:t>t</w:t>
      </w:r>
      <w:r w:rsidRPr="00E71B72">
        <w:rPr>
          <w:rFonts w:eastAsiaTheme="minorHAnsi"/>
          <w:lang w:eastAsia="en-US"/>
        </w:rPr>
        <w:t>)=</w:t>
      </w:r>
      <w:r w:rsidRPr="00E71B72">
        <w:rPr>
          <w:rFonts w:ascii="Times New Roman" w:eastAsiaTheme="minorHAnsi" w:hAnsi="Times New Roman" w:cs="Times New Roman"/>
          <w:lang w:eastAsia="en-US"/>
        </w:rPr>
        <w:t xml:space="preserve"> λ</w:t>
      </w:r>
      <w:r w:rsidRPr="00E71B72">
        <w:rPr>
          <w:rFonts w:eastAsiaTheme="minorHAnsi"/>
          <w:vertAlign w:val="subscript"/>
          <w:lang w:eastAsia="en-US"/>
        </w:rPr>
        <w:t>0</w:t>
      </w:r>
      <w:r w:rsidRPr="00E71B72">
        <w:rPr>
          <w:rFonts w:eastAsiaTheme="minorHAnsi"/>
          <w:lang w:eastAsia="en-US"/>
        </w:rPr>
        <w:t xml:space="preserve">(0.1 </w:t>
      </w:r>
      <w:r w:rsidRPr="00E71B72">
        <w:rPr>
          <w:rFonts w:ascii="Times New Roman" w:eastAsiaTheme="minorHAnsi" w:hAnsi="Times New Roman" w:cs="Times New Roman"/>
          <w:lang w:eastAsia="en-US"/>
        </w:rPr>
        <w:t>τ</w:t>
      </w:r>
      <w:r w:rsidRPr="00E71B72">
        <w:rPr>
          <w:rFonts w:eastAsiaTheme="minorHAnsi"/>
          <w:lang w:eastAsia="en-US"/>
        </w:rPr>
        <w:t>)</w:t>
      </w:r>
      <w:r w:rsidRPr="00E71B72">
        <w:rPr>
          <w:rFonts w:ascii="Times New Roman" w:eastAsiaTheme="minorHAnsi" w:hAnsi="Times New Roman" w:cs="Times New Roman"/>
          <w:vertAlign w:val="superscript"/>
          <w:lang w:eastAsia="en-US"/>
        </w:rPr>
        <w:t>а-1</w:t>
      </w:r>
      <w:r w:rsidRPr="00E71B72">
        <w:rPr>
          <w:rFonts w:ascii="Times New Roman" w:eastAsiaTheme="minorHAnsi" w:hAnsi="Times New Roman" w:cs="Times New Roman"/>
          <w:lang w:eastAsia="en-US"/>
        </w:rPr>
        <w:t>, 1/км/год/(1/км/ч)</w:t>
      </w:r>
    </w:p>
    <w:p w14:paraId="0CA762DE" w14:textId="77777777" w:rsidR="00431790" w:rsidRPr="00E71B72" w:rsidRDefault="00431790" w:rsidP="00902C14">
      <w:pPr>
        <w:pStyle w:val="aff2"/>
        <w:tabs>
          <w:tab w:val="left" w:pos="284"/>
        </w:tabs>
      </w:pPr>
      <w:r w:rsidRPr="00E71B72">
        <w:t xml:space="preserve">где </w:t>
      </w:r>
      <w:r w:rsidRPr="00E71B72">
        <w:rPr>
          <w:rFonts w:cs="Times New Roman"/>
        </w:rPr>
        <w:t>τ</w:t>
      </w:r>
      <w:r w:rsidRPr="00E71B72">
        <w:t xml:space="preserve"> - срок эксплуатации участка, лет.</w:t>
      </w:r>
    </w:p>
    <w:p w14:paraId="0C888C95" w14:textId="77777777" w:rsidR="00431790" w:rsidRPr="00E71B72" w:rsidRDefault="00431790" w:rsidP="00902C14">
      <w:pPr>
        <w:pStyle w:val="aff2"/>
        <w:tabs>
          <w:tab w:val="left" w:pos="284"/>
        </w:tabs>
      </w:pPr>
      <w:r w:rsidRPr="00E71B72">
        <w:t xml:space="preserve">Характер изменения интенсивности отказов зависит от параметра а: </w:t>
      </w:r>
    </w:p>
    <w:p w14:paraId="6D85F0DD" w14:textId="77777777" w:rsidR="00431790" w:rsidRPr="00E71B72" w:rsidRDefault="00431790" w:rsidP="00902C14">
      <w:pPr>
        <w:pStyle w:val="aff2"/>
        <w:tabs>
          <w:tab w:val="left" w:pos="284"/>
        </w:tabs>
      </w:pPr>
      <w:r w:rsidRPr="00E71B72">
        <w:t>при а &lt;1, она монотонно убывает;</w:t>
      </w:r>
    </w:p>
    <w:p w14:paraId="46764C17" w14:textId="77777777" w:rsidR="00431790" w:rsidRPr="00E71B72" w:rsidRDefault="00431790" w:rsidP="00902C14">
      <w:pPr>
        <w:pStyle w:val="aff2"/>
        <w:tabs>
          <w:tab w:val="left" w:pos="284"/>
        </w:tabs>
      </w:pPr>
      <w:r w:rsidRPr="00E71B72">
        <w:t>при а &gt;1 - возрастает;</w:t>
      </w:r>
    </w:p>
    <w:p w14:paraId="4351E74C" w14:textId="77777777" w:rsidR="00431790" w:rsidRPr="00E71B72" w:rsidRDefault="00431790" w:rsidP="00902C14">
      <w:pPr>
        <w:pStyle w:val="aff2"/>
        <w:tabs>
          <w:tab w:val="left" w:pos="284"/>
        </w:tabs>
      </w:pPr>
      <w:r w:rsidRPr="00E71B72">
        <w:t xml:space="preserve">при а =1 функция принимает вид </w:t>
      </w:r>
      <w:r w:rsidRPr="00E71B72">
        <w:rPr>
          <w:rFonts w:cs="Times New Roman"/>
        </w:rPr>
        <w:t>λ</w:t>
      </w:r>
      <w:r w:rsidRPr="00E71B72">
        <w:t>(</w:t>
      </w:r>
      <w:r w:rsidRPr="00E71B72">
        <w:rPr>
          <w:lang w:val="en-US"/>
        </w:rPr>
        <w:t>t</w:t>
      </w:r>
      <w:r w:rsidRPr="00E71B72">
        <w:t>)=</w:t>
      </w:r>
      <w:r w:rsidRPr="00E71B72">
        <w:rPr>
          <w:rFonts w:cs="Times New Roman"/>
        </w:rPr>
        <w:t xml:space="preserve"> λ</w:t>
      </w:r>
      <w:r w:rsidRPr="00E71B72">
        <w:rPr>
          <w:vertAlign w:val="subscript"/>
        </w:rPr>
        <w:t>0</w:t>
      </w:r>
      <w:r w:rsidRPr="00E71B72">
        <w:t>=</w:t>
      </w:r>
      <w:proofErr w:type="spellStart"/>
      <w:r w:rsidRPr="00E71B72">
        <w:t>Const</w:t>
      </w:r>
      <w:proofErr w:type="spellEnd"/>
      <w:r w:rsidRPr="00E71B72">
        <w:t xml:space="preserve">. </w:t>
      </w:r>
    </w:p>
    <w:p w14:paraId="38231963" w14:textId="77777777" w:rsidR="00431790" w:rsidRPr="00E71B72" w:rsidRDefault="00431790" w:rsidP="00902C14">
      <w:pPr>
        <w:pStyle w:val="aff2"/>
        <w:tabs>
          <w:tab w:val="left" w:pos="284"/>
        </w:tabs>
      </w:pPr>
      <w:r w:rsidRPr="00E71B72">
        <w:rPr>
          <w:rFonts w:cs="Times New Roman"/>
        </w:rPr>
        <w:t>λ</w:t>
      </w:r>
      <w:r w:rsidRPr="00E71B72">
        <w:rPr>
          <w:vertAlign w:val="subscript"/>
        </w:rPr>
        <w:t xml:space="preserve">0 </w:t>
      </w:r>
      <w:r w:rsidRPr="00E71B72">
        <w:t>- это средневзвешенная частота (интенсивность) устойчивых отказов в конкретной системе теплоснабжения (0,05 1/км/год).</w:t>
      </w:r>
    </w:p>
    <w:p w14:paraId="3591CF72" w14:textId="77777777" w:rsidR="00431790" w:rsidRPr="00E71B72" w:rsidRDefault="00431790" w:rsidP="00902C14">
      <w:pPr>
        <w:pStyle w:val="aff2"/>
        <w:tabs>
          <w:tab w:val="left" w:pos="284"/>
        </w:tabs>
      </w:pPr>
      <w:r w:rsidRPr="00E71B72">
        <w:t xml:space="preserve">Для распределения </w:t>
      </w:r>
      <w:proofErr w:type="spellStart"/>
      <w:r w:rsidRPr="00E71B72">
        <w:t>Вейбулла</w:t>
      </w:r>
      <w:proofErr w:type="spellEnd"/>
      <w:r w:rsidRPr="00E71B72">
        <w:t xml:space="preserve"> использованы следующие эмпирические коэффициенты а:</w:t>
      </w:r>
    </w:p>
    <w:p w14:paraId="35D01225" w14:textId="77777777" w:rsidR="00431790" w:rsidRPr="00E71B72" w:rsidRDefault="00431790" w:rsidP="00902C14">
      <w:pPr>
        <w:pStyle w:val="aff2"/>
        <w:tabs>
          <w:tab w:val="left" w:pos="284"/>
        </w:tabs>
      </w:pPr>
      <w:r w:rsidRPr="00E71B72">
        <w:t>0,8 - средневзвешенная частота (интенсивность) отказов для участков тепловой сети с продолжительностью эксплуатации от 1 до 3 лет;</w:t>
      </w:r>
    </w:p>
    <w:p w14:paraId="0A54E518" w14:textId="77777777" w:rsidR="00431790" w:rsidRPr="00E71B72" w:rsidRDefault="00431790" w:rsidP="00902C14">
      <w:pPr>
        <w:pStyle w:val="aff2"/>
        <w:tabs>
          <w:tab w:val="left" w:pos="284"/>
        </w:tabs>
      </w:pPr>
      <w:r w:rsidRPr="00E71B72">
        <w:t>1 -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0,5exp(</w:t>
      </w:r>
      <w:r w:rsidRPr="00E71B72">
        <w:rPr>
          <w:rFonts w:cs="Times New Roman"/>
        </w:rPr>
        <w:t>τ</w:t>
      </w:r>
      <w:r w:rsidRPr="00E71B72">
        <w:t>/20) - средневзвешенная частота (интенсивность) отказов для участков тепловой сети с продолжительностью эксплуатации от 17 и более лет.</w:t>
      </w:r>
    </w:p>
    <w:p w14:paraId="75E5806A" w14:textId="77777777" w:rsidR="00431790" w:rsidRPr="00E71B72" w:rsidRDefault="00431790" w:rsidP="00902C14">
      <w:pPr>
        <w:pStyle w:val="aff2"/>
        <w:tabs>
          <w:tab w:val="left" w:pos="284"/>
        </w:tabs>
      </w:pPr>
      <w:r w:rsidRPr="00E71B72">
        <w:tab/>
        <w:t>В связи с отсутствием статистических данных об отказах тепловых сетей, результаты обработки не приводятся.</w:t>
      </w:r>
    </w:p>
    <w:p w14:paraId="007C5347" w14:textId="45007E6D" w:rsidR="00431790" w:rsidRDefault="00431790" w:rsidP="00902C14">
      <w:pPr>
        <w:pStyle w:val="1"/>
        <w:numPr>
          <w:ilvl w:val="1"/>
          <w:numId w:val="1"/>
        </w:numPr>
        <w:tabs>
          <w:tab w:val="left" w:pos="284"/>
        </w:tabs>
      </w:pPr>
      <w:bookmarkStart w:id="351" w:name="_Toc135639509"/>
      <w:bookmarkStart w:id="352" w:name="_Toc138843317"/>
      <w:r>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351"/>
      <w:bookmarkEnd w:id="352"/>
    </w:p>
    <w:p w14:paraId="3C938C81" w14:textId="77777777" w:rsidR="00431790" w:rsidRPr="00E71B72" w:rsidRDefault="00431790" w:rsidP="00902C14">
      <w:pPr>
        <w:tabs>
          <w:tab w:val="left" w:pos="284"/>
        </w:tabs>
        <w:jc w:val="both"/>
      </w:pPr>
      <w:r w:rsidRPr="00E71B72">
        <w:t>Расчет среднего времени восстановления отказавших участков теплотрасс от источников тепловой энергии не приводятся, в связи с отсутствием статистических данных о восстановлении участков тепловых сетей.</w:t>
      </w:r>
    </w:p>
    <w:p w14:paraId="0382162C" w14:textId="57E686AB" w:rsidR="00431790" w:rsidRDefault="00431790" w:rsidP="00902C14">
      <w:pPr>
        <w:pStyle w:val="1"/>
        <w:numPr>
          <w:ilvl w:val="1"/>
          <w:numId w:val="1"/>
        </w:numPr>
        <w:tabs>
          <w:tab w:val="left" w:pos="284"/>
        </w:tabs>
      </w:pPr>
      <w:bookmarkStart w:id="353" w:name="_Toc135639510"/>
      <w:bookmarkStart w:id="354" w:name="_Toc138843318"/>
      <w: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присоединённым к магистральным и распределительным теплопроводам</w:t>
      </w:r>
      <w:bookmarkEnd w:id="353"/>
      <w:bookmarkEnd w:id="354"/>
    </w:p>
    <w:p w14:paraId="309944BE" w14:textId="77777777" w:rsidR="00431790" w:rsidRPr="00DB530F" w:rsidRDefault="00431790" w:rsidP="00902C14">
      <w:pPr>
        <w:tabs>
          <w:tab w:val="left" w:pos="284"/>
        </w:tabs>
        <w:jc w:val="both"/>
      </w:pPr>
      <w:r w:rsidRPr="002C0D59">
        <w:t>В виду недостатка информации по длительности ремонтов, производимых на повреждённых участках тепловой сети произвести расчёт не может быть произведен</w:t>
      </w:r>
    </w:p>
    <w:p w14:paraId="02EEEDB1" w14:textId="5BE9A73B" w:rsidR="00431790" w:rsidRDefault="00431790" w:rsidP="00902C14">
      <w:pPr>
        <w:pStyle w:val="1"/>
        <w:numPr>
          <w:ilvl w:val="1"/>
          <w:numId w:val="1"/>
        </w:numPr>
        <w:tabs>
          <w:tab w:val="left" w:pos="284"/>
        </w:tabs>
      </w:pPr>
      <w:bookmarkStart w:id="355" w:name="_Toc135639511"/>
      <w:bookmarkStart w:id="356" w:name="_Toc138843319"/>
      <w:r>
        <w:t>Обоснование результатов оценки коэффициентов готовности теплопроводов к несению тепловой нагрузки</w:t>
      </w:r>
      <w:bookmarkEnd w:id="355"/>
      <w:bookmarkEnd w:id="356"/>
    </w:p>
    <w:p w14:paraId="2321496A" w14:textId="77777777" w:rsidR="00431790" w:rsidRPr="00CD4085" w:rsidRDefault="00431790" w:rsidP="00902C14">
      <w:pPr>
        <w:pStyle w:val="Style54"/>
        <w:widowControl/>
        <w:tabs>
          <w:tab w:val="left" w:pos="284"/>
        </w:tabs>
        <w:spacing w:line="240" w:lineRule="auto"/>
        <w:ind w:firstLine="710"/>
        <w:rPr>
          <w:rFonts w:ascii="Times New Roman" w:eastAsiaTheme="minorHAnsi" w:hAnsi="Times New Roman"/>
          <w:lang w:eastAsia="en-US"/>
        </w:rPr>
      </w:pPr>
      <w:r w:rsidRPr="00E8475F">
        <w:rPr>
          <w:rFonts w:ascii="Times New Roman" w:eastAsiaTheme="minorHAnsi" w:hAnsi="Times New Roman"/>
          <w:lang w:eastAsia="en-US"/>
        </w:rPr>
        <w:t xml:space="preserve">Согласно СП 124.13330.2012 «Тепловые сети» (п. 6.29) минимально допустимый </w:t>
      </w:r>
      <w:r w:rsidRPr="00CD4085">
        <w:rPr>
          <w:rFonts w:ascii="Times New Roman" w:eastAsiaTheme="minorHAnsi" w:hAnsi="Times New Roman"/>
          <w:lang w:eastAsia="en-US"/>
        </w:rPr>
        <w:t xml:space="preserve">коэффициент готовности </w:t>
      </w:r>
      <w:r>
        <w:rPr>
          <w:rFonts w:ascii="Times New Roman" w:eastAsiaTheme="minorHAnsi" w:hAnsi="Times New Roman"/>
          <w:lang w:eastAsia="en-US"/>
        </w:rPr>
        <w:t>системы централизованного теплоснабжения (</w:t>
      </w:r>
      <w:r w:rsidRPr="00CD4085">
        <w:rPr>
          <w:rFonts w:ascii="Times New Roman" w:eastAsiaTheme="minorHAnsi" w:hAnsi="Times New Roman"/>
          <w:lang w:eastAsia="en-US"/>
        </w:rPr>
        <w:t>СЦТ</w:t>
      </w:r>
      <w:r>
        <w:rPr>
          <w:rFonts w:ascii="Times New Roman" w:eastAsiaTheme="minorHAnsi" w:hAnsi="Times New Roman"/>
          <w:lang w:eastAsia="en-US"/>
        </w:rPr>
        <w:t>)</w:t>
      </w:r>
      <w:r w:rsidRPr="00CD4085">
        <w:rPr>
          <w:rFonts w:ascii="Times New Roman" w:eastAsiaTheme="minorHAnsi" w:hAnsi="Times New Roman"/>
          <w:lang w:eastAsia="en-US"/>
        </w:rPr>
        <w:t xml:space="preserve"> к исправной работе Кг принимается 0,97.</w:t>
      </w:r>
    </w:p>
    <w:p w14:paraId="4F0A1E22" w14:textId="77777777" w:rsidR="00431790" w:rsidRPr="00CD4085" w:rsidRDefault="00431790" w:rsidP="00902C14">
      <w:pPr>
        <w:pStyle w:val="Style54"/>
        <w:widowControl/>
        <w:tabs>
          <w:tab w:val="left" w:pos="284"/>
        </w:tabs>
        <w:spacing w:line="240" w:lineRule="auto"/>
        <w:ind w:left="845" w:firstLine="0"/>
        <w:rPr>
          <w:rFonts w:ascii="Times New Roman" w:eastAsiaTheme="minorHAnsi" w:hAnsi="Times New Roman"/>
          <w:lang w:eastAsia="en-US"/>
        </w:rPr>
      </w:pPr>
      <w:r w:rsidRPr="00CD4085">
        <w:rPr>
          <w:rFonts w:ascii="Times New Roman" w:eastAsiaTheme="minorHAnsi" w:hAnsi="Times New Roman"/>
          <w:lang w:eastAsia="en-US"/>
        </w:rPr>
        <w:t>Для расчета показателя готовности учитываются следующие показатели:</w:t>
      </w:r>
    </w:p>
    <w:p w14:paraId="5232D8CA" w14:textId="77777777" w:rsidR="00431790" w:rsidRPr="00CD4085" w:rsidRDefault="00431790" w:rsidP="00902C14">
      <w:pPr>
        <w:pStyle w:val="Style103"/>
        <w:widowControl/>
        <w:numPr>
          <w:ilvl w:val="0"/>
          <w:numId w:val="16"/>
        </w:numPr>
        <w:tabs>
          <w:tab w:val="left" w:pos="284"/>
          <w:tab w:val="left" w:pos="854"/>
        </w:tabs>
        <w:spacing w:line="240" w:lineRule="auto"/>
        <w:rPr>
          <w:rFonts w:ascii="Times New Roman" w:eastAsiaTheme="minorHAnsi" w:hAnsi="Times New Roman"/>
          <w:lang w:eastAsia="en-US"/>
        </w:rPr>
      </w:pPr>
      <w:r w:rsidRPr="00CD4085">
        <w:rPr>
          <w:rFonts w:ascii="Times New Roman" w:eastAsiaTheme="minorHAnsi" w:hAnsi="Times New Roman"/>
          <w:lang w:eastAsia="en-US"/>
        </w:rPr>
        <w:t>готовность СЦТ к отопительному сезону;</w:t>
      </w:r>
    </w:p>
    <w:p w14:paraId="03B3A071" w14:textId="77777777" w:rsidR="00431790" w:rsidRPr="00CD4085" w:rsidRDefault="00431790" w:rsidP="00902C14">
      <w:pPr>
        <w:pStyle w:val="Style103"/>
        <w:widowControl/>
        <w:numPr>
          <w:ilvl w:val="0"/>
          <w:numId w:val="16"/>
        </w:numPr>
        <w:tabs>
          <w:tab w:val="left" w:pos="284"/>
          <w:tab w:val="left" w:pos="854"/>
        </w:tabs>
        <w:spacing w:line="240" w:lineRule="auto"/>
        <w:rPr>
          <w:rFonts w:ascii="Times New Roman" w:eastAsiaTheme="minorHAnsi" w:hAnsi="Times New Roman"/>
          <w:lang w:eastAsia="en-US"/>
        </w:rPr>
      </w:pPr>
      <w:r w:rsidRPr="00CD4085">
        <w:rPr>
          <w:rFonts w:ascii="Times New Roman" w:eastAsiaTheme="minorHAnsi" w:hAnsi="Times New Roman"/>
          <w:lang w:eastAsia="en-US"/>
        </w:rPr>
        <w:t>достаточность установленной тепловой мощности источника теплоты для обеспечения исправного функционирования СЦТ при нерасчетных похолоданиях;</w:t>
      </w:r>
    </w:p>
    <w:p w14:paraId="1D1EC779" w14:textId="77777777" w:rsidR="00431790" w:rsidRPr="00CD4085" w:rsidRDefault="00431790" w:rsidP="00902C14">
      <w:pPr>
        <w:pStyle w:val="Style103"/>
        <w:widowControl/>
        <w:numPr>
          <w:ilvl w:val="0"/>
          <w:numId w:val="16"/>
        </w:numPr>
        <w:tabs>
          <w:tab w:val="left" w:pos="284"/>
          <w:tab w:val="left" w:pos="854"/>
        </w:tabs>
        <w:spacing w:line="240" w:lineRule="auto"/>
        <w:rPr>
          <w:rFonts w:ascii="Times New Roman" w:eastAsiaTheme="minorHAnsi" w:hAnsi="Times New Roman"/>
          <w:lang w:eastAsia="en-US"/>
        </w:rPr>
      </w:pPr>
      <w:r w:rsidRPr="00CD4085">
        <w:rPr>
          <w:rFonts w:ascii="Times New Roman" w:eastAsiaTheme="minorHAnsi" w:hAnsi="Times New Roman"/>
          <w:lang w:eastAsia="en-US"/>
        </w:rPr>
        <w:t>способность тепловых сетей обеспечить исправное функционирование СЦТ при нерасчетных похолоданиях;</w:t>
      </w:r>
    </w:p>
    <w:p w14:paraId="40D73E2E" w14:textId="77777777" w:rsidR="00431790" w:rsidRPr="00CD4085" w:rsidRDefault="00431790" w:rsidP="00902C14">
      <w:pPr>
        <w:pStyle w:val="Style103"/>
        <w:widowControl/>
        <w:numPr>
          <w:ilvl w:val="0"/>
          <w:numId w:val="16"/>
        </w:numPr>
        <w:tabs>
          <w:tab w:val="left" w:pos="284"/>
          <w:tab w:val="left" w:pos="854"/>
        </w:tabs>
        <w:spacing w:line="240" w:lineRule="auto"/>
        <w:rPr>
          <w:rFonts w:ascii="Times New Roman" w:eastAsiaTheme="minorHAnsi" w:hAnsi="Times New Roman"/>
          <w:lang w:eastAsia="en-US"/>
        </w:rPr>
      </w:pPr>
      <w:r w:rsidRPr="00CD4085">
        <w:rPr>
          <w:rFonts w:ascii="Times New Roman" w:eastAsiaTheme="minorHAnsi" w:hAnsi="Times New Roman"/>
          <w:lang w:eastAsia="en-US"/>
        </w:rPr>
        <w:t>организационные и технические меры, необходимые для обеспечения исправного функционирования СЦТ на уровне заданной готовности;</w:t>
      </w:r>
    </w:p>
    <w:p w14:paraId="1C7940A8" w14:textId="77777777" w:rsidR="00431790" w:rsidRPr="00CD4085" w:rsidRDefault="00431790" w:rsidP="00902C14">
      <w:pPr>
        <w:pStyle w:val="Style103"/>
        <w:widowControl/>
        <w:numPr>
          <w:ilvl w:val="0"/>
          <w:numId w:val="16"/>
        </w:numPr>
        <w:tabs>
          <w:tab w:val="left" w:pos="284"/>
          <w:tab w:val="left" w:pos="854"/>
        </w:tabs>
        <w:spacing w:line="240" w:lineRule="auto"/>
        <w:rPr>
          <w:rFonts w:ascii="Times New Roman" w:eastAsiaTheme="minorHAnsi" w:hAnsi="Times New Roman"/>
          <w:lang w:eastAsia="en-US"/>
        </w:rPr>
      </w:pPr>
      <w:r w:rsidRPr="00CD4085">
        <w:rPr>
          <w:rFonts w:ascii="Times New Roman" w:eastAsiaTheme="minorHAnsi" w:hAnsi="Times New Roman"/>
          <w:lang w:eastAsia="en-US"/>
        </w:rPr>
        <w:t>максимально допустимое число часов готовности для источника теплоты;</w:t>
      </w:r>
    </w:p>
    <w:p w14:paraId="72B22D9E" w14:textId="77777777" w:rsidR="00431790" w:rsidRPr="00CD4085" w:rsidRDefault="00431790" w:rsidP="00902C14">
      <w:pPr>
        <w:pStyle w:val="Style103"/>
        <w:widowControl/>
        <w:numPr>
          <w:ilvl w:val="0"/>
          <w:numId w:val="16"/>
        </w:numPr>
        <w:tabs>
          <w:tab w:val="left" w:pos="284"/>
          <w:tab w:val="left" w:pos="854"/>
        </w:tabs>
        <w:spacing w:line="240" w:lineRule="auto"/>
        <w:rPr>
          <w:rFonts w:ascii="Times New Roman" w:eastAsiaTheme="minorHAnsi" w:hAnsi="Times New Roman"/>
          <w:lang w:eastAsia="en-US"/>
        </w:rPr>
      </w:pPr>
      <w:r w:rsidRPr="00CD4085">
        <w:rPr>
          <w:rFonts w:ascii="Times New Roman" w:eastAsiaTheme="minorHAnsi" w:hAnsi="Times New Roman"/>
          <w:lang w:eastAsia="en-US"/>
        </w:rPr>
        <w:t>температуру наружного воздуха, при которой обеспечивается заданная внутренняя температура воздуха.</w:t>
      </w:r>
    </w:p>
    <w:p w14:paraId="388CF644" w14:textId="77777777" w:rsidR="00431790" w:rsidRPr="00CD4085" w:rsidRDefault="00431790" w:rsidP="00902C14">
      <w:pPr>
        <w:tabs>
          <w:tab w:val="left" w:pos="284"/>
        </w:tabs>
        <w:jc w:val="both"/>
      </w:pPr>
      <w:r w:rsidRPr="00CD4085">
        <w:t>Готовность к исправной работе системы определяется по уравнению</w:t>
      </w:r>
    </w:p>
    <w:p w14:paraId="12D06FE3" w14:textId="77777777" w:rsidR="00431790" w:rsidRPr="00CD4085" w:rsidRDefault="000E7E81" w:rsidP="00902C14">
      <w:pPr>
        <w:tabs>
          <w:tab w:val="left" w:pos="284"/>
        </w:tabs>
        <w:jc w:val="both"/>
        <w:rPr>
          <w:i/>
          <w:lang w:val="en-US"/>
        </w:rPr>
      </w:pPr>
      <m:oMathPara>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r</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8760-</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3</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4</m:t>
                  </m:r>
                </m:sub>
              </m:sSub>
            </m:num>
            <m:den>
              <m:r>
                <w:rPr>
                  <w:rFonts w:ascii="Cambria Math" w:hAnsi="Cambria Math"/>
                  <w:lang w:val="en-US"/>
                </w:rPr>
                <m:t>8760</m:t>
              </m:r>
            </m:den>
          </m:f>
        </m:oMath>
      </m:oMathPara>
    </w:p>
    <w:p w14:paraId="6161217E" w14:textId="77777777" w:rsidR="00431790" w:rsidRPr="00CD4085" w:rsidRDefault="00431790" w:rsidP="00902C14">
      <w:pPr>
        <w:pStyle w:val="Style54"/>
        <w:widowControl/>
        <w:tabs>
          <w:tab w:val="left" w:pos="284"/>
        </w:tabs>
        <w:spacing w:line="240" w:lineRule="auto"/>
        <w:ind w:firstLine="706"/>
        <w:rPr>
          <w:rStyle w:val="FontStyle158"/>
          <w:lang w:eastAsia="en-US"/>
        </w:rPr>
      </w:pPr>
      <w:r w:rsidRPr="00CD4085">
        <w:rPr>
          <w:rStyle w:val="FontStyle158"/>
          <w:lang w:eastAsia="en-US"/>
        </w:rPr>
        <w:t>где</w:t>
      </w:r>
    </w:p>
    <w:p w14:paraId="664ECA4B" w14:textId="77777777" w:rsidR="00431790" w:rsidRPr="00CD4085" w:rsidRDefault="00431790" w:rsidP="00902C14">
      <w:pPr>
        <w:pStyle w:val="Style54"/>
        <w:widowControl/>
        <w:tabs>
          <w:tab w:val="left" w:pos="284"/>
        </w:tabs>
        <w:spacing w:line="240" w:lineRule="auto"/>
        <w:ind w:firstLine="706"/>
        <w:rPr>
          <w:rStyle w:val="FontStyle158"/>
          <w:lang w:eastAsia="en-US"/>
        </w:rPr>
      </w:pPr>
      <w:r w:rsidRPr="00CD4085">
        <w:rPr>
          <w:rStyle w:val="FontStyle158"/>
          <w:lang w:val="en-US" w:eastAsia="en-US"/>
        </w:rPr>
        <w:t>z</w:t>
      </w:r>
      <w:r w:rsidRPr="00CD4085">
        <w:rPr>
          <w:rStyle w:val="FontStyle158"/>
          <w:vertAlign w:val="subscript"/>
          <w:lang w:eastAsia="en-US"/>
        </w:rPr>
        <w:t>1</w:t>
      </w:r>
      <w:r w:rsidRPr="00CD4085">
        <w:rPr>
          <w:rStyle w:val="FontStyle158"/>
          <w:lang w:eastAsia="en-US"/>
        </w:rPr>
        <w:t xml:space="preserve"> - число часов ожидания неготовности систем централизованного теплоснабжения в период стояния нерасчетных температур наружного воздуха в данной местности. Определяется по климатологическим данным с учетом способности системы обеспечивать заданную температуру в помещениях;</w:t>
      </w:r>
    </w:p>
    <w:p w14:paraId="77B3922F" w14:textId="77777777" w:rsidR="00431790" w:rsidRPr="00CD4085" w:rsidRDefault="00431790" w:rsidP="00902C14">
      <w:pPr>
        <w:pStyle w:val="Style54"/>
        <w:widowControl/>
        <w:tabs>
          <w:tab w:val="left" w:pos="284"/>
        </w:tabs>
        <w:spacing w:line="240" w:lineRule="auto"/>
        <w:ind w:firstLine="710"/>
        <w:rPr>
          <w:rStyle w:val="FontStyle158"/>
          <w:lang w:eastAsia="en-US"/>
        </w:rPr>
      </w:pPr>
      <w:r w:rsidRPr="00CD4085">
        <w:rPr>
          <w:rStyle w:val="FontStyle158"/>
          <w:lang w:val="en-US" w:eastAsia="en-US"/>
        </w:rPr>
        <w:t>z</w:t>
      </w:r>
      <w:r w:rsidRPr="00CD4085">
        <w:rPr>
          <w:rStyle w:val="FontStyle158"/>
          <w:vertAlign w:val="subscript"/>
          <w:lang w:eastAsia="en-US"/>
        </w:rPr>
        <w:t>2</w:t>
      </w:r>
      <w:r w:rsidRPr="00CD4085">
        <w:rPr>
          <w:rStyle w:val="FontStyle158"/>
          <w:lang w:eastAsia="en-US"/>
        </w:rPr>
        <w:t xml:space="preserve"> - число часов ожидания неготовности источника тепла. Принимается по среднестатистическим данным </w:t>
      </w:r>
      <w:r w:rsidRPr="00CD4085">
        <w:rPr>
          <w:rStyle w:val="FontStyle158"/>
          <w:lang w:val="en-US" w:eastAsia="en-US"/>
        </w:rPr>
        <w:t>z</w:t>
      </w:r>
      <w:r w:rsidRPr="00CD4085">
        <w:rPr>
          <w:rStyle w:val="FontStyle158"/>
          <w:vertAlign w:val="subscript"/>
          <w:lang w:eastAsia="en-US"/>
        </w:rPr>
        <w:t>2</w:t>
      </w:r>
      <w:r w:rsidRPr="00CD4085">
        <w:rPr>
          <w:rStyle w:val="FontStyle158"/>
          <w:lang w:eastAsia="en-US"/>
        </w:rPr>
        <w:t xml:space="preserve"> &lt; 50 часов;</w:t>
      </w:r>
    </w:p>
    <w:p w14:paraId="3EFC0757" w14:textId="77777777" w:rsidR="00431790" w:rsidRPr="00CD4085" w:rsidRDefault="00431790" w:rsidP="00902C14">
      <w:pPr>
        <w:pStyle w:val="Style54"/>
        <w:widowControl/>
        <w:tabs>
          <w:tab w:val="left" w:pos="284"/>
        </w:tabs>
        <w:spacing w:line="240" w:lineRule="auto"/>
        <w:ind w:firstLine="710"/>
        <w:rPr>
          <w:rStyle w:val="FontStyle158"/>
          <w:lang w:eastAsia="en-US"/>
        </w:rPr>
      </w:pPr>
      <w:r w:rsidRPr="00CD4085">
        <w:rPr>
          <w:rStyle w:val="FontStyle158"/>
          <w:lang w:val="en-US" w:eastAsia="en-US"/>
        </w:rPr>
        <w:t>z</w:t>
      </w:r>
      <w:r w:rsidRPr="00CD4085">
        <w:rPr>
          <w:rStyle w:val="FontStyle158"/>
          <w:vertAlign w:val="subscript"/>
          <w:lang w:eastAsia="en-US"/>
        </w:rPr>
        <w:t>3</w:t>
      </w:r>
      <w:r w:rsidRPr="00CD4085">
        <w:rPr>
          <w:rStyle w:val="FontStyle158"/>
          <w:lang w:eastAsia="en-US"/>
        </w:rPr>
        <w:t xml:space="preserve"> - число часов ожидания неготовности тепловых сетей.</w:t>
      </w:r>
    </w:p>
    <w:p w14:paraId="65B26E98" w14:textId="77777777" w:rsidR="00431790" w:rsidRPr="00CD4085" w:rsidRDefault="00431790" w:rsidP="00902C14">
      <w:pPr>
        <w:tabs>
          <w:tab w:val="left" w:pos="284"/>
        </w:tabs>
        <w:jc w:val="both"/>
        <w:rPr>
          <w:sz w:val="28"/>
        </w:rPr>
      </w:pPr>
      <w:r w:rsidRPr="00CD4085">
        <w:rPr>
          <w:rStyle w:val="FontStyle158"/>
          <w:lang w:val="en-US"/>
        </w:rPr>
        <w:t>z</w:t>
      </w:r>
      <w:r w:rsidRPr="00CD4085">
        <w:rPr>
          <w:rStyle w:val="FontStyle158"/>
          <w:vertAlign w:val="subscript"/>
        </w:rPr>
        <w:t>4</w:t>
      </w:r>
      <w:r w:rsidRPr="00CD4085">
        <w:rPr>
          <w:rStyle w:val="FontStyle158"/>
        </w:rPr>
        <w:t xml:space="preserve"> - число часов ожидания неготовности абонента. Принимается по среднестатистическим данным </w:t>
      </w:r>
      <w:r w:rsidRPr="00CD4085">
        <w:rPr>
          <w:rStyle w:val="FontStyle158"/>
          <w:lang w:val="en-US"/>
        </w:rPr>
        <w:t>z</w:t>
      </w:r>
      <w:r w:rsidRPr="00CD4085">
        <w:rPr>
          <w:rStyle w:val="FontStyle158"/>
          <w:vertAlign w:val="subscript"/>
        </w:rPr>
        <w:t>4</w:t>
      </w:r>
      <w:r w:rsidRPr="00CD4085">
        <w:rPr>
          <w:rStyle w:val="FontStyle158"/>
        </w:rPr>
        <w:t xml:space="preserve"> &lt; 10 часов</w:t>
      </w:r>
      <w:r w:rsidRPr="00CD4085">
        <w:rPr>
          <w:sz w:val="28"/>
        </w:rPr>
        <w:t>.</w:t>
      </w:r>
    </w:p>
    <w:p w14:paraId="09499CD5" w14:textId="77777777" w:rsidR="00431790" w:rsidRDefault="00431790" w:rsidP="00902C14">
      <w:pPr>
        <w:tabs>
          <w:tab w:val="left" w:pos="284"/>
        </w:tabs>
        <w:jc w:val="both"/>
      </w:pPr>
      <w:bookmarkStart w:id="357" w:name="bookmark142"/>
      <w:r w:rsidRPr="00CD4085">
        <w:t>О</w:t>
      </w:r>
      <w:bookmarkEnd w:id="357"/>
      <w:r w:rsidRPr="00CD4085">
        <w:t>бщее число часов неготовности всех систем централизованного теплоснабжения не превышает 264 часа, поэтому коэффициент готовности теплопроводов к несению тепловой нагрузки соответствует нормативу.</w:t>
      </w:r>
    </w:p>
    <w:p w14:paraId="68124229" w14:textId="6DAD3EB8" w:rsidR="00431790" w:rsidRDefault="00431790" w:rsidP="00902C14">
      <w:pPr>
        <w:pStyle w:val="1"/>
        <w:numPr>
          <w:ilvl w:val="1"/>
          <w:numId w:val="1"/>
        </w:numPr>
        <w:tabs>
          <w:tab w:val="left" w:pos="284"/>
        </w:tabs>
      </w:pPr>
      <w:bookmarkStart w:id="358" w:name="_Toc135639512"/>
      <w:bookmarkStart w:id="359" w:name="_Toc138843320"/>
      <w:r>
        <w:t xml:space="preserve">Обоснование результатов оценки </w:t>
      </w:r>
      <w:proofErr w:type="spellStart"/>
      <w:r>
        <w:t>недоотпуска</w:t>
      </w:r>
      <w:proofErr w:type="spellEnd"/>
      <w:r>
        <w:t xml:space="preserve"> тепловой энергии по причине отказов (аварийных ситуаций) и простоев тепловых сетей и источников тепловой энергии</w:t>
      </w:r>
      <w:bookmarkEnd w:id="358"/>
      <w:bookmarkEnd w:id="359"/>
    </w:p>
    <w:p w14:paraId="1F81143C" w14:textId="77777777" w:rsidR="00431790" w:rsidRPr="002C0D59" w:rsidRDefault="00431790" w:rsidP="00902C14">
      <w:pPr>
        <w:tabs>
          <w:tab w:val="left" w:pos="284"/>
        </w:tabs>
        <w:jc w:val="both"/>
      </w:pPr>
      <w:r w:rsidRPr="002C0D59">
        <w:t xml:space="preserve">Ввиду недостатка информации по характеристикам сетей теплоснабжения оценка </w:t>
      </w:r>
      <w:proofErr w:type="spellStart"/>
      <w:r w:rsidRPr="002C0D59">
        <w:t>недоотпуска</w:t>
      </w:r>
      <w:proofErr w:type="spellEnd"/>
      <w:r w:rsidRPr="002C0D59">
        <w:t xml:space="preserve"> тепловой энергии по причинам отказов или простоев тепловых сетей невозможна.</w:t>
      </w:r>
    </w:p>
    <w:p w14:paraId="35F20682" w14:textId="4463F35D" w:rsidR="00431790" w:rsidRDefault="00431790" w:rsidP="00902C14">
      <w:pPr>
        <w:pStyle w:val="1"/>
        <w:numPr>
          <w:ilvl w:val="1"/>
          <w:numId w:val="1"/>
        </w:numPr>
        <w:tabs>
          <w:tab w:val="left" w:pos="284"/>
        </w:tabs>
      </w:pPr>
      <w:bookmarkStart w:id="360" w:name="_Toc135639513"/>
      <w:bookmarkStart w:id="361" w:name="_Toc138843321"/>
      <w:r>
        <w:t>Предложения, обеспечивающие надёжность систем теплоснабжения</w:t>
      </w:r>
      <w:bookmarkEnd w:id="360"/>
      <w:bookmarkEnd w:id="361"/>
    </w:p>
    <w:p w14:paraId="20F0725C" w14:textId="39CCE252" w:rsidR="00431790" w:rsidRDefault="00431790" w:rsidP="00902C14">
      <w:pPr>
        <w:pStyle w:val="1"/>
        <w:numPr>
          <w:ilvl w:val="2"/>
          <w:numId w:val="1"/>
        </w:numPr>
        <w:tabs>
          <w:tab w:val="left" w:pos="284"/>
        </w:tabs>
      </w:pPr>
      <w:bookmarkStart w:id="362" w:name="_Toc135639514"/>
      <w:bookmarkStart w:id="363" w:name="_Toc138843322"/>
      <w:r w:rsidRPr="007F49E1">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362"/>
      <w:bookmarkEnd w:id="363"/>
    </w:p>
    <w:p w14:paraId="435FF1B0" w14:textId="77777777" w:rsidR="00431790" w:rsidRPr="002C0D59" w:rsidRDefault="00431790" w:rsidP="00902C14">
      <w:pPr>
        <w:tabs>
          <w:tab w:val="left" w:pos="284"/>
        </w:tabs>
        <w:jc w:val="both"/>
      </w:pPr>
      <w:r w:rsidRPr="002C0D59">
        <w:t>В соответствии с Постановлением Правительства РФ от 3 апреля 2018 г. № 405 "О внесении изменений в некоторые акты Правительства Российской Федерации” и Постановлением Правительства РФ от 22.02.2012 № 154 «О требованиях к схемам теплоснабжения, порядку их разработки и утверждения» по результатам оценки надёжности теплоснабжения разрабатываются предложения, обеспечивающие надёжность систем теплоснабжения, в том числе следующие предложения:</w:t>
      </w:r>
    </w:p>
    <w:p w14:paraId="52C7C49A" w14:textId="77777777" w:rsidR="00431790" w:rsidRPr="002C0D59" w:rsidRDefault="00431790" w:rsidP="00902C14">
      <w:pPr>
        <w:tabs>
          <w:tab w:val="left" w:pos="284"/>
        </w:tabs>
        <w:jc w:val="both"/>
      </w:pPr>
      <w:r w:rsidRPr="002C0D59">
        <w:t>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p>
    <w:p w14:paraId="54CE35B7" w14:textId="77777777" w:rsidR="00431790" w:rsidRPr="002C0D59" w:rsidRDefault="00431790" w:rsidP="00902C14">
      <w:pPr>
        <w:tabs>
          <w:tab w:val="left" w:pos="284"/>
        </w:tabs>
        <w:jc w:val="both"/>
      </w:pPr>
      <w:r w:rsidRPr="002C0D59">
        <w:t>б) установка резервного оборудования;</w:t>
      </w:r>
    </w:p>
    <w:p w14:paraId="05EF8B4B" w14:textId="77777777" w:rsidR="00431790" w:rsidRPr="002C0D59" w:rsidRDefault="00431790" w:rsidP="00902C14">
      <w:pPr>
        <w:tabs>
          <w:tab w:val="left" w:pos="284"/>
        </w:tabs>
        <w:jc w:val="both"/>
      </w:pPr>
      <w:r w:rsidRPr="002C0D59">
        <w:t>в) организация совместной работы нескольких источников тепловой энергии на единую тепловую сеть;</w:t>
      </w:r>
    </w:p>
    <w:p w14:paraId="51BF7F9B" w14:textId="77777777" w:rsidR="00431790" w:rsidRPr="002C0D59" w:rsidRDefault="00431790" w:rsidP="00902C14">
      <w:pPr>
        <w:tabs>
          <w:tab w:val="left" w:pos="284"/>
        </w:tabs>
        <w:jc w:val="both"/>
      </w:pPr>
      <w:r w:rsidRPr="002C0D59">
        <w:t>г) резервирование тепловых сетей смежных районов поселения, городского округа, города федерального значения;</w:t>
      </w:r>
    </w:p>
    <w:p w14:paraId="3A8F4276" w14:textId="77777777" w:rsidR="00431790" w:rsidRPr="002C0D59" w:rsidRDefault="00431790" w:rsidP="00902C14">
      <w:pPr>
        <w:tabs>
          <w:tab w:val="left" w:pos="284"/>
        </w:tabs>
        <w:jc w:val="both"/>
      </w:pPr>
      <w:r w:rsidRPr="002C0D59">
        <w:t>д) устройство резервных насосных станций;</w:t>
      </w:r>
    </w:p>
    <w:p w14:paraId="24F58AF3" w14:textId="77777777" w:rsidR="00431790" w:rsidRPr="002C0D59" w:rsidRDefault="00431790" w:rsidP="00902C14">
      <w:pPr>
        <w:tabs>
          <w:tab w:val="left" w:pos="284"/>
        </w:tabs>
        <w:jc w:val="both"/>
      </w:pPr>
      <w:r w:rsidRPr="002C0D59">
        <w:t>е) установка баков-аккумуляторов.</w:t>
      </w:r>
    </w:p>
    <w:p w14:paraId="7AE05D32" w14:textId="77777777" w:rsidR="00431790" w:rsidRPr="002C0D59" w:rsidRDefault="00431790" w:rsidP="00902C14">
      <w:pPr>
        <w:tabs>
          <w:tab w:val="left" w:pos="284"/>
        </w:tabs>
        <w:jc w:val="both"/>
      </w:pPr>
      <w:r w:rsidRPr="002C0D59">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p>
    <w:p w14:paraId="0C644DF7" w14:textId="5DB56F8C" w:rsidR="00431790" w:rsidRPr="002C0D59" w:rsidRDefault="00431790" w:rsidP="00902C14">
      <w:pPr>
        <w:tabs>
          <w:tab w:val="left" w:pos="284"/>
        </w:tabs>
        <w:jc w:val="both"/>
      </w:pPr>
      <w:r w:rsidRPr="002C0D59">
        <w:t xml:space="preserve">Теплоснабжение потребителей в </w:t>
      </w:r>
      <w:proofErr w:type="spellStart"/>
      <w:r w:rsidR="004E2AD7">
        <w:t>Заковряжинс</w:t>
      </w:r>
      <w:r w:rsidR="000F25E8">
        <w:t>ком</w:t>
      </w:r>
      <w:proofErr w:type="spellEnd"/>
      <w:r w:rsidR="000F25E8">
        <w:t xml:space="preserve"> сельсовете</w:t>
      </w:r>
      <w:r w:rsidRPr="002C0D59">
        <w:t xml:space="preserve"> производится от одного источника тепловой энергии. В связи с этим применение рациональных тепловых схем с дублированными связями не требуется.</w:t>
      </w:r>
    </w:p>
    <w:p w14:paraId="7F0FA783" w14:textId="168F1D18" w:rsidR="00431790" w:rsidRPr="00CD4085" w:rsidRDefault="00431790" w:rsidP="00902C14">
      <w:pPr>
        <w:pStyle w:val="1"/>
        <w:numPr>
          <w:ilvl w:val="2"/>
          <w:numId w:val="1"/>
        </w:numPr>
        <w:tabs>
          <w:tab w:val="left" w:pos="284"/>
        </w:tabs>
      </w:pPr>
      <w:bookmarkStart w:id="364" w:name="_Toc135639515"/>
      <w:bookmarkStart w:id="365" w:name="_Toc138843323"/>
      <w:r w:rsidRPr="00CD4085">
        <w:t>Установка резервного оборудования</w:t>
      </w:r>
      <w:bookmarkEnd w:id="364"/>
      <w:bookmarkEnd w:id="365"/>
    </w:p>
    <w:p w14:paraId="169A41EE" w14:textId="77777777" w:rsidR="00431790" w:rsidRPr="00CD4085" w:rsidRDefault="00431790" w:rsidP="00902C14">
      <w:pPr>
        <w:tabs>
          <w:tab w:val="left" w:pos="284"/>
        </w:tabs>
        <w:jc w:val="both"/>
      </w:pPr>
      <w:r w:rsidRPr="00CD4085">
        <w:t>Отсутствует необходимость установки резервного оборудования.</w:t>
      </w:r>
    </w:p>
    <w:p w14:paraId="36E00C52" w14:textId="60EE6437" w:rsidR="00431790" w:rsidRPr="00CD4085" w:rsidRDefault="00431790" w:rsidP="00902C14">
      <w:pPr>
        <w:pStyle w:val="1"/>
        <w:numPr>
          <w:ilvl w:val="2"/>
          <w:numId w:val="1"/>
        </w:numPr>
        <w:tabs>
          <w:tab w:val="left" w:pos="284"/>
        </w:tabs>
      </w:pPr>
      <w:bookmarkStart w:id="366" w:name="_Toc135639516"/>
      <w:bookmarkStart w:id="367" w:name="_Toc138843324"/>
      <w:r w:rsidRPr="00CD4085">
        <w:t>Организация совместной работы нескольких источников тепловой энергии на единую тепловую сеть</w:t>
      </w:r>
      <w:bookmarkEnd w:id="366"/>
      <w:bookmarkEnd w:id="367"/>
    </w:p>
    <w:p w14:paraId="4C457CDB" w14:textId="77777777" w:rsidR="00431790" w:rsidRPr="00CD4085" w:rsidRDefault="00431790" w:rsidP="00902C14">
      <w:pPr>
        <w:tabs>
          <w:tab w:val="left" w:pos="284"/>
        </w:tabs>
        <w:jc w:val="both"/>
      </w:pPr>
      <w:r w:rsidRPr="00CD4085">
        <w:t>Источники теплоснабжения расположены обособленно, на значительном расстоянии друг от друга. Строительство новых сетей для организации совместной работы нескольких источников теплоснабжения не целесообразно.</w:t>
      </w:r>
    </w:p>
    <w:p w14:paraId="20D3B9F3" w14:textId="4F958B88" w:rsidR="00431790" w:rsidRPr="00CD4085" w:rsidRDefault="00431790" w:rsidP="00902C14">
      <w:pPr>
        <w:pStyle w:val="1"/>
        <w:numPr>
          <w:ilvl w:val="2"/>
          <w:numId w:val="1"/>
        </w:numPr>
        <w:tabs>
          <w:tab w:val="left" w:pos="284"/>
        </w:tabs>
      </w:pPr>
      <w:bookmarkStart w:id="368" w:name="_Toc135639517"/>
      <w:bookmarkStart w:id="369" w:name="_Toc138843325"/>
      <w:r w:rsidRPr="00CD4085">
        <w:t>Резервирование тепловых сетей смежных районов поселения</w:t>
      </w:r>
      <w:bookmarkEnd w:id="368"/>
      <w:bookmarkEnd w:id="369"/>
    </w:p>
    <w:p w14:paraId="75915154" w14:textId="77777777" w:rsidR="00431790" w:rsidRPr="00CD4085" w:rsidRDefault="00431790" w:rsidP="00902C14">
      <w:pPr>
        <w:tabs>
          <w:tab w:val="left" w:pos="284"/>
        </w:tabs>
        <w:jc w:val="both"/>
      </w:pPr>
      <w:r w:rsidRPr="00CD4085">
        <w:t>Отсутствует возможность организации резервирования тепловых сетей смежных районов поселения</w:t>
      </w:r>
    </w:p>
    <w:p w14:paraId="62E9EA3E" w14:textId="7DBD3703" w:rsidR="00431790" w:rsidRPr="00CD4085" w:rsidRDefault="00431790" w:rsidP="00902C14">
      <w:pPr>
        <w:pStyle w:val="1"/>
        <w:numPr>
          <w:ilvl w:val="2"/>
          <w:numId w:val="1"/>
        </w:numPr>
        <w:tabs>
          <w:tab w:val="left" w:pos="284"/>
        </w:tabs>
      </w:pPr>
      <w:bookmarkStart w:id="370" w:name="_Toc135639518"/>
      <w:bookmarkStart w:id="371" w:name="_Toc138843326"/>
      <w:r w:rsidRPr="00CD4085">
        <w:t>Устройство резервных насосных станций</w:t>
      </w:r>
      <w:bookmarkEnd w:id="370"/>
      <w:bookmarkEnd w:id="371"/>
    </w:p>
    <w:p w14:paraId="42CC2790" w14:textId="77777777" w:rsidR="00431790" w:rsidRPr="00CD4085" w:rsidRDefault="00431790" w:rsidP="00902C14">
      <w:pPr>
        <w:tabs>
          <w:tab w:val="left" w:pos="284"/>
        </w:tabs>
        <w:jc w:val="both"/>
      </w:pPr>
      <w:r w:rsidRPr="00CD4085">
        <w:t>Отсутствует необходимость устройства резервных насосных станций.</w:t>
      </w:r>
    </w:p>
    <w:p w14:paraId="2D168D64" w14:textId="62632320" w:rsidR="00431790" w:rsidRPr="00CD4085" w:rsidRDefault="00431790" w:rsidP="00902C14">
      <w:pPr>
        <w:pStyle w:val="1"/>
        <w:numPr>
          <w:ilvl w:val="2"/>
          <w:numId w:val="1"/>
        </w:numPr>
        <w:tabs>
          <w:tab w:val="left" w:pos="284"/>
        </w:tabs>
      </w:pPr>
      <w:bookmarkStart w:id="372" w:name="_Toc135639519"/>
      <w:bookmarkStart w:id="373" w:name="_Toc138843327"/>
      <w:r w:rsidRPr="00CD4085">
        <w:t>Установка баков-аккумуляторов</w:t>
      </w:r>
      <w:bookmarkEnd w:id="372"/>
      <w:bookmarkEnd w:id="373"/>
    </w:p>
    <w:p w14:paraId="553AF325" w14:textId="104778DD" w:rsidR="00431790" w:rsidRPr="00E21E84" w:rsidRDefault="00431790" w:rsidP="00902C14">
      <w:pPr>
        <w:tabs>
          <w:tab w:val="left" w:pos="284"/>
        </w:tabs>
        <w:jc w:val="both"/>
      </w:pPr>
      <w:r w:rsidRPr="00CD4085">
        <w:t xml:space="preserve">Отсутствует необходимость установок </w:t>
      </w:r>
      <w:r w:rsidR="000F25E8">
        <w:t xml:space="preserve">дополнительных </w:t>
      </w:r>
      <w:r w:rsidRPr="00CD4085">
        <w:t>баков-аккумуляторов.</w:t>
      </w:r>
    </w:p>
    <w:p w14:paraId="518EA6A9" w14:textId="634985B3" w:rsidR="00431790" w:rsidRDefault="00431790" w:rsidP="00902C14">
      <w:pPr>
        <w:pStyle w:val="1"/>
        <w:numPr>
          <w:ilvl w:val="1"/>
          <w:numId w:val="1"/>
        </w:numPr>
        <w:tabs>
          <w:tab w:val="left" w:pos="284"/>
        </w:tabs>
      </w:pPr>
      <w:bookmarkStart w:id="374" w:name="_Toc135639520"/>
      <w:bookmarkStart w:id="375" w:name="_Toc138843328"/>
      <w:r w:rsidRPr="0003735A">
        <w:t>Описа</w:t>
      </w:r>
      <w:r>
        <w:t>ние изменений в показателях надё</w:t>
      </w:r>
      <w:r w:rsidRPr="0003735A">
        <w:t>жности теплоснабжения за период, предшествующий актуализ</w:t>
      </w:r>
      <w:r>
        <w:t>ации схемы теплоснабжения, с учётом введё</w:t>
      </w:r>
      <w:r w:rsidRPr="0003735A">
        <w:t>нных в эксплуатацию новых и реконструированных тепловых сетей и сооружений на них</w:t>
      </w:r>
      <w:bookmarkEnd w:id="374"/>
      <w:bookmarkEnd w:id="375"/>
    </w:p>
    <w:p w14:paraId="689C8186" w14:textId="77777777" w:rsidR="00431790" w:rsidRPr="004E3235" w:rsidRDefault="00431790" w:rsidP="00902C14">
      <w:pPr>
        <w:tabs>
          <w:tab w:val="left" w:pos="284"/>
        </w:tabs>
        <w:jc w:val="both"/>
      </w:pPr>
      <w:r>
        <w:t>Изменения в показателях надежности теплоснабжения за период, предшествующий актуализации схемы теплоснабжения, отсутствуют.</w:t>
      </w:r>
    </w:p>
    <w:p w14:paraId="7176D24C" w14:textId="2E6DCD83" w:rsidR="000F25E8" w:rsidRDefault="000F25E8" w:rsidP="00902C14">
      <w:pPr>
        <w:pStyle w:val="1"/>
        <w:numPr>
          <w:ilvl w:val="0"/>
          <w:numId w:val="1"/>
        </w:numPr>
        <w:tabs>
          <w:tab w:val="left" w:pos="284"/>
        </w:tabs>
      </w:pPr>
      <w:bookmarkStart w:id="376" w:name="_Ref40184639"/>
      <w:bookmarkStart w:id="377" w:name="_Ref40184643"/>
      <w:bookmarkStart w:id="378" w:name="_Toc135639521"/>
      <w:bookmarkStart w:id="379" w:name="_Toc138843329"/>
      <w:r>
        <w:t xml:space="preserve">Глава 12. </w:t>
      </w:r>
      <w:r w:rsidRPr="00404673">
        <w:t xml:space="preserve">Обоснование инвестиций в </w:t>
      </w:r>
      <w:r w:rsidRPr="00D5734C">
        <w:t>строительство, реконструкцию, техническое перевооружение и (или) модернизацию</w:t>
      </w:r>
      <w:bookmarkEnd w:id="376"/>
      <w:bookmarkEnd w:id="377"/>
      <w:bookmarkEnd w:id="378"/>
      <w:bookmarkEnd w:id="379"/>
    </w:p>
    <w:p w14:paraId="766E9D06" w14:textId="4D220124" w:rsidR="000F25E8" w:rsidRDefault="000F25E8" w:rsidP="00902C14">
      <w:pPr>
        <w:pStyle w:val="1"/>
        <w:numPr>
          <w:ilvl w:val="1"/>
          <w:numId w:val="1"/>
        </w:numPr>
        <w:tabs>
          <w:tab w:val="left" w:pos="284"/>
        </w:tabs>
      </w:pPr>
      <w:bookmarkStart w:id="380" w:name="_Toc135639522"/>
      <w:bookmarkStart w:id="381" w:name="_Toc138843330"/>
      <w:r>
        <w:t xml:space="preserve">Оценка финансовых потребностей для осуществления </w:t>
      </w:r>
      <w:r w:rsidRPr="00D5734C">
        <w:t xml:space="preserve">строительства, реконструкции, технического перевооружения и (или) модернизации </w:t>
      </w:r>
      <w:r>
        <w:t>источников тепловой энергии и тепловых сетей</w:t>
      </w:r>
      <w:bookmarkEnd w:id="380"/>
      <w:bookmarkEnd w:id="381"/>
    </w:p>
    <w:p w14:paraId="0C8AF348" w14:textId="585A515F" w:rsidR="000F25E8" w:rsidRPr="001B18A8" w:rsidRDefault="00794FD1" w:rsidP="00902C14">
      <w:pPr>
        <w:tabs>
          <w:tab w:val="left" w:pos="284"/>
        </w:tabs>
        <w:jc w:val="both"/>
      </w:pPr>
      <w:r>
        <w:tab/>
      </w:r>
      <w:r>
        <w:tab/>
      </w:r>
      <w:r w:rsidR="000F25E8" w:rsidRPr="001B18A8">
        <w:t>Для расчета инвестиций на каждый год применяются индексы-дефляторы, представленные в таблице</w:t>
      </w:r>
      <w:r>
        <w:t xml:space="preserve"> ниже</w:t>
      </w:r>
      <w:r w:rsidR="000F25E8" w:rsidRPr="001B18A8">
        <w:t>, согласно данным Министерства экономического развития Российской Федерации.</w:t>
      </w:r>
    </w:p>
    <w:p w14:paraId="49A3CDA0" w14:textId="5EC1B50C" w:rsidR="000F25E8" w:rsidRPr="00064A4C" w:rsidRDefault="000F25E8" w:rsidP="00902C14">
      <w:pPr>
        <w:tabs>
          <w:tab w:val="left" w:pos="284"/>
        </w:tabs>
        <w:jc w:val="both"/>
      </w:pPr>
      <w:r w:rsidRPr="001B18A8">
        <w:t xml:space="preserve">В </w:t>
      </w:r>
      <w:r w:rsidRPr="00064A4C">
        <w:t xml:space="preserve">таблице </w:t>
      </w:r>
      <w:bookmarkStart w:id="382" w:name="_Hlk492566200"/>
      <w:r w:rsidR="001B18A8" w:rsidRPr="00064A4C">
        <w:t>3</w:t>
      </w:r>
      <w:r w:rsidR="00064A4C" w:rsidRPr="00064A4C">
        <w:t>4</w:t>
      </w:r>
      <w:r w:rsidR="00545317" w:rsidRPr="00064A4C">
        <w:t xml:space="preserve"> </w:t>
      </w:r>
      <w:r w:rsidRPr="00064A4C">
        <w:t>представлена оценка величины необходимых капитальных вложений в строительство и реконструкцию объектов централизованной системы теплоснабжения</w:t>
      </w:r>
      <w:bookmarkEnd w:id="382"/>
      <w:r w:rsidRPr="00064A4C">
        <w:t>.</w:t>
      </w:r>
    </w:p>
    <w:p w14:paraId="2C143D01" w14:textId="7320C035" w:rsidR="000F25E8" w:rsidRPr="001B18A8" w:rsidRDefault="000F25E8" w:rsidP="00F87C58">
      <w:pPr>
        <w:pStyle w:val="afa"/>
        <w:rPr>
          <w:i w:val="0"/>
          <w:lang w:val="ru-RU"/>
        </w:rPr>
      </w:pPr>
      <w:bookmarkStart w:id="383" w:name="_Ref41303466"/>
      <w:bookmarkStart w:id="384" w:name="_Toc520221870"/>
      <w:bookmarkStart w:id="385" w:name="_Toc521608127"/>
      <w:bookmarkStart w:id="386" w:name="_Toc73517431"/>
      <w:bookmarkStart w:id="387" w:name="_Toc135639623"/>
      <w:bookmarkStart w:id="388" w:name="_Toc138260587"/>
      <w:r w:rsidRPr="00064A4C">
        <w:rPr>
          <w:lang w:val="ru-RU"/>
        </w:rPr>
        <w:t xml:space="preserve">Таблица </w:t>
      </w:r>
      <w:bookmarkEnd w:id="383"/>
      <w:r w:rsidR="00064A4C" w:rsidRPr="00064A4C">
        <w:rPr>
          <w:lang w:val="ru-RU"/>
        </w:rPr>
        <w:t>33</w:t>
      </w:r>
      <w:r w:rsidRPr="00064A4C">
        <w:rPr>
          <w:lang w:val="ru-RU"/>
        </w:rPr>
        <w:t>. Прогноз</w:t>
      </w:r>
      <w:r w:rsidRPr="001B18A8">
        <w:rPr>
          <w:lang w:val="ru-RU"/>
        </w:rPr>
        <w:t xml:space="preserve"> индексов-дефляторов до 203</w:t>
      </w:r>
      <w:r w:rsidR="00FD0A1A">
        <w:rPr>
          <w:lang w:val="ru-RU"/>
        </w:rPr>
        <w:t>3</w:t>
      </w:r>
      <w:r w:rsidRPr="001B18A8">
        <w:rPr>
          <w:lang w:val="ru-RU"/>
        </w:rPr>
        <w:t xml:space="preserve"> года (в %, за год к предыдущему году)</w:t>
      </w:r>
      <w:bookmarkEnd w:id="384"/>
      <w:bookmarkEnd w:id="385"/>
      <w:bookmarkEnd w:id="386"/>
      <w:bookmarkEnd w:id="387"/>
      <w:bookmarkEnd w:id="388"/>
    </w:p>
    <w:tbl>
      <w:tblPr>
        <w:tblW w:w="47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6"/>
        <w:gridCol w:w="1197"/>
        <w:gridCol w:w="1196"/>
        <w:gridCol w:w="1219"/>
        <w:gridCol w:w="1322"/>
        <w:gridCol w:w="1302"/>
        <w:gridCol w:w="1513"/>
      </w:tblGrid>
      <w:tr w:rsidR="000F25E8" w:rsidRPr="001B18A8" w14:paraId="33F43832" w14:textId="77777777" w:rsidTr="004462C1">
        <w:trPr>
          <w:trHeight w:val="425"/>
          <w:jc w:val="center"/>
        </w:trPr>
        <w:tc>
          <w:tcPr>
            <w:tcW w:w="995" w:type="pct"/>
            <w:shd w:val="clear" w:color="auto" w:fill="auto"/>
            <w:vAlign w:val="center"/>
          </w:tcPr>
          <w:p w14:paraId="1F752CF3" w14:textId="77777777" w:rsidR="000F25E8" w:rsidRPr="001B18A8" w:rsidRDefault="000F25E8" w:rsidP="00902C14">
            <w:pPr>
              <w:pStyle w:val="afe"/>
              <w:tabs>
                <w:tab w:val="left" w:pos="284"/>
              </w:tabs>
              <w:jc w:val="both"/>
            </w:pPr>
            <w:r w:rsidRPr="001B18A8">
              <w:t>Год</w:t>
            </w:r>
          </w:p>
        </w:tc>
        <w:tc>
          <w:tcPr>
            <w:tcW w:w="618" w:type="pct"/>
            <w:shd w:val="clear" w:color="auto" w:fill="auto"/>
            <w:vAlign w:val="center"/>
          </w:tcPr>
          <w:p w14:paraId="6D4A3B18" w14:textId="77777777" w:rsidR="000F25E8" w:rsidRPr="001B18A8" w:rsidRDefault="000F25E8" w:rsidP="00902C14">
            <w:pPr>
              <w:pStyle w:val="afe"/>
              <w:tabs>
                <w:tab w:val="left" w:pos="284"/>
              </w:tabs>
              <w:jc w:val="both"/>
            </w:pPr>
            <w:r w:rsidRPr="001B18A8">
              <w:t>2024</w:t>
            </w:r>
          </w:p>
        </w:tc>
        <w:tc>
          <w:tcPr>
            <w:tcW w:w="618" w:type="pct"/>
            <w:shd w:val="clear" w:color="auto" w:fill="auto"/>
            <w:vAlign w:val="center"/>
          </w:tcPr>
          <w:p w14:paraId="53C9F93C" w14:textId="77777777" w:rsidR="000F25E8" w:rsidRPr="001B18A8" w:rsidRDefault="000F25E8" w:rsidP="00902C14">
            <w:pPr>
              <w:pStyle w:val="afe"/>
              <w:tabs>
                <w:tab w:val="left" w:pos="284"/>
              </w:tabs>
              <w:jc w:val="both"/>
            </w:pPr>
            <w:r w:rsidRPr="001B18A8">
              <w:t>2025</w:t>
            </w:r>
          </w:p>
        </w:tc>
        <w:tc>
          <w:tcPr>
            <w:tcW w:w="630" w:type="pct"/>
            <w:shd w:val="clear" w:color="auto" w:fill="auto"/>
            <w:vAlign w:val="center"/>
          </w:tcPr>
          <w:p w14:paraId="066B53D5" w14:textId="77777777" w:rsidR="000F25E8" w:rsidRPr="001B18A8" w:rsidRDefault="000F25E8" w:rsidP="00902C14">
            <w:pPr>
              <w:pStyle w:val="afe"/>
              <w:tabs>
                <w:tab w:val="left" w:pos="284"/>
              </w:tabs>
              <w:jc w:val="both"/>
            </w:pPr>
            <w:r w:rsidRPr="001B18A8">
              <w:t>2026</w:t>
            </w:r>
          </w:p>
        </w:tc>
        <w:tc>
          <w:tcPr>
            <w:tcW w:w="683" w:type="pct"/>
            <w:shd w:val="clear" w:color="auto" w:fill="auto"/>
            <w:vAlign w:val="center"/>
          </w:tcPr>
          <w:p w14:paraId="5E7BCE78" w14:textId="77777777" w:rsidR="000F25E8" w:rsidRPr="001B18A8" w:rsidRDefault="000F25E8" w:rsidP="00902C14">
            <w:pPr>
              <w:pStyle w:val="afe"/>
              <w:tabs>
                <w:tab w:val="left" w:pos="284"/>
              </w:tabs>
              <w:jc w:val="both"/>
            </w:pPr>
            <w:r w:rsidRPr="001B18A8">
              <w:t>2027</w:t>
            </w:r>
          </w:p>
        </w:tc>
        <w:tc>
          <w:tcPr>
            <w:tcW w:w="673" w:type="pct"/>
            <w:shd w:val="clear" w:color="auto" w:fill="auto"/>
            <w:vAlign w:val="center"/>
          </w:tcPr>
          <w:p w14:paraId="4EACC55B" w14:textId="77777777" w:rsidR="000F25E8" w:rsidRPr="001B18A8" w:rsidRDefault="000F25E8" w:rsidP="00902C14">
            <w:pPr>
              <w:pStyle w:val="afe"/>
              <w:tabs>
                <w:tab w:val="left" w:pos="284"/>
              </w:tabs>
              <w:jc w:val="both"/>
            </w:pPr>
            <w:r w:rsidRPr="001B18A8">
              <w:t>2028</w:t>
            </w:r>
          </w:p>
        </w:tc>
        <w:tc>
          <w:tcPr>
            <w:tcW w:w="782" w:type="pct"/>
            <w:shd w:val="clear" w:color="auto" w:fill="auto"/>
            <w:vAlign w:val="center"/>
          </w:tcPr>
          <w:p w14:paraId="551C2640" w14:textId="59B00BDF" w:rsidR="000F25E8" w:rsidRPr="001B18A8" w:rsidRDefault="000F25E8" w:rsidP="00902C14">
            <w:pPr>
              <w:pStyle w:val="afe"/>
              <w:tabs>
                <w:tab w:val="left" w:pos="284"/>
              </w:tabs>
              <w:jc w:val="both"/>
            </w:pPr>
            <w:r w:rsidRPr="001B18A8">
              <w:t>2029-203</w:t>
            </w:r>
            <w:r w:rsidR="00FD0A1A">
              <w:t>3</w:t>
            </w:r>
          </w:p>
        </w:tc>
      </w:tr>
      <w:tr w:rsidR="000F25E8" w:rsidRPr="00FF2D9E" w14:paraId="267E447E" w14:textId="77777777" w:rsidTr="004462C1">
        <w:trPr>
          <w:jc w:val="center"/>
        </w:trPr>
        <w:tc>
          <w:tcPr>
            <w:tcW w:w="995" w:type="pct"/>
            <w:shd w:val="clear" w:color="auto" w:fill="auto"/>
            <w:vAlign w:val="center"/>
          </w:tcPr>
          <w:p w14:paraId="3B1CB2ED" w14:textId="77777777" w:rsidR="000F25E8" w:rsidRPr="001B18A8" w:rsidRDefault="000F25E8" w:rsidP="00902C14">
            <w:pPr>
              <w:pStyle w:val="afe"/>
              <w:tabs>
                <w:tab w:val="left" w:pos="284"/>
              </w:tabs>
              <w:jc w:val="both"/>
            </w:pPr>
            <w:r w:rsidRPr="001B18A8">
              <w:t>Индекс-дефлятор</w:t>
            </w:r>
          </w:p>
        </w:tc>
        <w:tc>
          <w:tcPr>
            <w:tcW w:w="618" w:type="pct"/>
            <w:shd w:val="clear" w:color="auto" w:fill="auto"/>
            <w:vAlign w:val="center"/>
          </w:tcPr>
          <w:p w14:paraId="570902FE" w14:textId="77777777" w:rsidR="000F25E8" w:rsidRPr="001B18A8" w:rsidRDefault="000F25E8" w:rsidP="00902C14">
            <w:pPr>
              <w:pStyle w:val="afe"/>
              <w:tabs>
                <w:tab w:val="left" w:pos="284"/>
              </w:tabs>
              <w:jc w:val="both"/>
            </w:pPr>
            <w:r w:rsidRPr="001B18A8">
              <w:t>107,5</w:t>
            </w:r>
          </w:p>
        </w:tc>
        <w:tc>
          <w:tcPr>
            <w:tcW w:w="618" w:type="pct"/>
            <w:shd w:val="clear" w:color="auto" w:fill="auto"/>
            <w:vAlign w:val="center"/>
          </w:tcPr>
          <w:p w14:paraId="0FC49C66" w14:textId="77777777" w:rsidR="000F25E8" w:rsidRPr="001B18A8" w:rsidRDefault="000F25E8" w:rsidP="00902C14">
            <w:pPr>
              <w:pStyle w:val="afe"/>
              <w:tabs>
                <w:tab w:val="left" w:pos="284"/>
              </w:tabs>
              <w:jc w:val="both"/>
            </w:pPr>
            <w:r w:rsidRPr="001B18A8">
              <w:t>105,45</w:t>
            </w:r>
          </w:p>
        </w:tc>
        <w:tc>
          <w:tcPr>
            <w:tcW w:w="630" w:type="pct"/>
            <w:shd w:val="clear" w:color="auto" w:fill="auto"/>
            <w:vAlign w:val="center"/>
          </w:tcPr>
          <w:p w14:paraId="04B0AB88" w14:textId="77777777" w:rsidR="000F25E8" w:rsidRPr="001B18A8" w:rsidRDefault="000F25E8" w:rsidP="00902C14">
            <w:pPr>
              <w:pStyle w:val="afe"/>
              <w:tabs>
                <w:tab w:val="left" w:pos="284"/>
              </w:tabs>
              <w:jc w:val="both"/>
            </w:pPr>
            <w:r w:rsidRPr="001B18A8">
              <w:t>104,95</w:t>
            </w:r>
          </w:p>
        </w:tc>
        <w:tc>
          <w:tcPr>
            <w:tcW w:w="683" w:type="pct"/>
            <w:shd w:val="clear" w:color="auto" w:fill="auto"/>
          </w:tcPr>
          <w:p w14:paraId="08B135E9" w14:textId="77777777" w:rsidR="000F25E8" w:rsidRPr="001B18A8" w:rsidRDefault="000F25E8" w:rsidP="00902C14">
            <w:pPr>
              <w:pStyle w:val="afe"/>
              <w:tabs>
                <w:tab w:val="left" w:pos="284"/>
              </w:tabs>
              <w:jc w:val="both"/>
            </w:pPr>
            <w:r w:rsidRPr="001B18A8">
              <w:t>104,95</w:t>
            </w:r>
          </w:p>
        </w:tc>
        <w:tc>
          <w:tcPr>
            <w:tcW w:w="673" w:type="pct"/>
            <w:shd w:val="clear" w:color="auto" w:fill="auto"/>
          </w:tcPr>
          <w:p w14:paraId="116DD349" w14:textId="77777777" w:rsidR="000F25E8" w:rsidRPr="001B18A8" w:rsidRDefault="000F25E8" w:rsidP="00902C14">
            <w:pPr>
              <w:pStyle w:val="afe"/>
              <w:tabs>
                <w:tab w:val="left" w:pos="284"/>
              </w:tabs>
              <w:jc w:val="both"/>
            </w:pPr>
            <w:r w:rsidRPr="001B18A8">
              <w:t>104,95</w:t>
            </w:r>
          </w:p>
        </w:tc>
        <w:tc>
          <w:tcPr>
            <w:tcW w:w="782" w:type="pct"/>
            <w:shd w:val="clear" w:color="auto" w:fill="auto"/>
          </w:tcPr>
          <w:p w14:paraId="3D4F4E5E" w14:textId="77777777" w:rsidR="000F25E8" w:rsidRPr="009D4440" w:rsidRDefault="000F25E8" w:rsidP="00902C14">
            <w:pPr>
              <w:pStyle w:val="afe"/>
              <w:tabs>
                <w:tab w:val="left" w:pos="284"/>
              </w:tabs>
              <w:jc w:val="both"/>
            </w:pPr>
            <w:r w:rsidRPr="001B18A8">
              <w:t>104,95</w:t>
            </w:r>
          </w:p>
        </w:tc>
      </w:tr>
    </w:tbl>
    <w:p w14:paraId="55164F2B" w14:textId="77777777" w:rsidR="000F25E8" w:rsidRDefault="000F25E8" w:rsidP="00902C14">
      <w:pPr>
        <w:tabs>
          <w:tab w:val="left" w:pos="284"/>
        </w:tabs>
        <w:jc w:val="both"/>
      </w:pPr>
    </w:p>
    <w:p w14:paraId="53E803B4" w14:textId="19926C67" w:rsidR="000F25E8" w:rsidRPr="00885E11" w:rsidRDefault="00794FD1" w:rsidP="00902C14">
      <w:pPr>
        <w:tabs>
          <w:tab w:val="left" w:pos="284"/>
        </w:tabs>
        <w:jc w:val="both"/>
      </w:pPr>
      <w:r>
        <w:tab/>
      </w:r>
      <w:r>
        <w:tab/>
      </w:r>
      <w:r w:rsidR="000F25E8" w:rsidRPr="00885E11">
        <w:t>Предложения</w:t>
      </w:r>
      <w:r w:rsidR="000F25E8" w:rsidRPr="00885E11">
        <w:rPr>
          <w:spacing w:val="13"/>
        </w:rPr>
        <w:t xml:space="preserve"> </w:t>
      </w:r>
      <w:r w:rsidR="000F25E8" w:rsidRPr="00885E11">
        <w:t>по</w:t>
      </w:r>
      <w:r w:rsidR="000F25E8" w:rsidRPr="00885E11">
        <w:rPr>
          <w:spacing w:val="11"/>
        </w:rPr>
        <w:t xml:space="preserve"> </w:t>
      </w:r>
      <w:r w:rsidR="000F25E8" w:rsidRPr="00885E11">
        <w:t>величине</w:t>
      </w:r>
      <w:r w:rsidR="000F25E8" w:rsidRPr="00885E11">
        <w:rPr>
          <w:spacing w:val="10"/>
        </w:rPr>
        <w:t xml:space="preserve"> </w:t>
      </w:r>
      <w:r w:rsidR="000F25E8" w:rsidRPr="00885E11">
        <w:t>необходимых</w:t>
      </w:r>
      <w:r w:rsidR="000F25E8" w:rsidRPr="00885E11">
        <w:rPr>
          <w:spacing w:val="11"/>
        </w:rPr>
        <w:t xml:space="preserve"> </w:t>
      </w:r>
      <w:r w:rsidR="000F25E8" w:rsidRPr="00885E11">
        <w:t>инвестиций</w:t>
      </w:r>
      <w:r w:rsidR="000F25E8" w:rsidRPr="00885E11">
        <w:rPr>
          <w:spacing w:val="13"/>
        </w:rPr>
        <w:t xml:space="preserve"> </w:t>
      </w:r>
      <w:r w:rsidR="000F25E8" w:rsidRPr="00885E11">
        <w:t>в</w:t>
      </w:r>
      <w:r w:rsidR="000F25E8" w:rsidRPr="00885E11">
        <w:rPr>
          <w:spacing w:val="9"/>
        </w:rPr>
        <w:t xml:space="preserve"> </w:t>
      </w:r>
      <w:r w:rsidR="000F25E8" w:rsidRPr="00885E11">
        <w:t>новое</w:t>
      </w:r>
      <w:r w:rsidR="000F25E8" w:rsidRPr="00885E11">
        <w:rPr>
          <w:spacing w:val="27"/>
        </w:rPr>
        <w:t xml:space="preserve"> </w:t>
      </w:r>
      <w:r w:rsidR="000F25E8" w:rsidRPr="00885E11">
        <w:t>строительство,</w:t>
      </w:r>
      <w:r w:rsidR="000F25E8" w:rsidRPr="00885E11">
        <w:rPr>
          <w:spacing w:val="58"/>
        </w:rPr>
        <w:t xml:space="preserve"> </w:t>
      </w:r>
      <w:r w:rsidR="000F25E8" w:rsidRPr="00885E11">
        <w:t>реконструкцию</w:t>
      </w:r>
      <w:r w:rsidR="000F25E8" w:rsidRPr="00885E11">
        <w:rPr>
          <w:spacing w:val="58"/>
        </w:rPr>
        <w:t xml:space="preserve"> </w:t>
      </w:r>
      <w:r w:rsidR="000F25E8" w:rsidRPr="00885E11">
        <w:t>и</w:t>
      </w:r>
      <w:r w:rsidR="000F25E8" w:rsidRPr="00885E11">
        <w:rPr>
          <w:spacing w:val="58"/>
        </w:rPr>
        <w:t xml:space="preserve"> </w:t>
      </w:r>
      <w:r w:rsidR="000F25E8" w:rsidRPr="00885E11">
        <w:t>техническое</w:t>
      </w:r>
      <w:r w:rsidR="000F25E8" w:rsidRPr="00885E11">
        <w:rPr>
          <w:spacing w:val="57"/>
        </w:rPr>
        <w:t xml:space="preserve"> </w:t>
      </w:r>
      <w:r w:rsidR="000F25E8" w:rsidRPr="00885E11">
        <w:t>перевооружение</w:t>
      </w:r>
      <w:r w:rsidR="000F25E8" w:rsidRPr="00885E11">
        <w:rPr>
          <w:spacing w:val="59"/>
        </w:rPr>
        <w:t xml:space="preserve"> </w:t>
      </w:r>
      <w:r w:rsidR="000F25E8" w:rsidRPr="00885E11">
        <w:rPr>
          <w:spacing w:val="-2"/>
        </w:rPr>
        <w:t>инженерной</w:t>
      </w:r>
      <w:r w:rsidR="000F25E8" w:rsidRPr="00885E11">
        <w:rPr>
          <w:spacing w:val="43"/>
        </w:rPr>
        <w:t xml:space="preserve"> </w:t>
      </w:r>
      <w:r w:rsidR="000F25E8" w:rsidRPr="00885E11">
        <w:t>инфраструктуры</w:t>
      </w:r>
      <w:r w:rsidR="000F25E8" w:rsidRPr="00885E11">
        <w:rPr>
          <w:spacing w:val="4"/>
        </w:rPr>
        <w:t xml:space="preserve"> </w:t>
      </w:r>
      <w:r w:rsidR="000F25E8" w:rsidRPr="00885E11">
        <w:t>планируются</w:t>
      </w:r>
      <w:r w:rsidR="000F25E8" w:rsidRPr="00885E11">
        <w:rPr>
          <w:spacing w:val="2"/>
        </w:rPr>
        <w:t xml:space="preserve"> </w:t>
      </w:r>
      <w:r w:rsidR="000F25E8" w:rsidRPr="00885E11">
        <w:t>на</w:t>
      </w:r>
      <w:r w:rsidR="000F25E8" w:rsidRPr="00885E11">
        <w:rPr>
          <w:spacing w:val="3"/>
        </w:rPr>
        <w:t xml:space="preserve"> </w:t>
      </w:r>
      <w:r w:rsidR="000F25E8" w:rsidRPr="00885E11">
        <w:t>период</w:t>
      </w:r>
      <w:r w:rsidR="000F25E8" w:rsidRPr="00885E11">
        <w:rPr>
          <w:spacing w:val="3"/>
        </w:rPr>
        <w:t xml:space="preserve"> </w:t>
      </w:r>
      <w:r w:rsidR="000F25E8" w:rsidRPr="00885E11">
        <w:t>до</w:t>
      </w:r>
      <w:r w:rsidR="000F25E8" w:rsidRPr="00885E11">
        <w:rPr>
          <w:spacing w:val="3"/>
        </w:rPr>
        <w:t xml:space="preserve"> </w:t>
      </w:r>
      <w:r w:rsidR="000F25E8" w:rsidRPr="00885E11">
        <w:t>203</w:t>
      </w:r>
      <w:r>
        <w:t>2</w:t>
      </w:r>
      <w:r w:rsidR="000F25E8" w:rsidRPr="00885E11">
        <w:rPr>
          <w:spacing w:val="3"/>
        </w:rPr>
        <w:t xml:space="preserve"> </w:t>
      </w:r>
      <w:r w:rsidR="000F25E8" w:rsidRPr="00885E11">
        <w:t>года</w:t>
      </w:r>
      <w:r w:rsidR="000F25E8" w:rsidRPr="00885E11">
        <w:rPr>
          <w:spacing w:val="1"/>
        </w:rPr>
        <w:t xml:space="preserve"> </w:t>
      </w:r>
      <w:r w:rsidR="000F25E8" w:rsidRPr="00885E11">
        <w:t>и подлежат</w:t>
      </w:r>
      <w:r w:rsidR="000F25E8" w:rsidRPr="00885E11">
        <w:rPr>
          <w:spacing w:val="1"/>
        </w:rPr>
        <w:t xml:space="preserve"> </w:t>
      </w:r>
      <w:r w:rsidR="000F25E8" w:rsidRPr="00885E11">
        <w:t>ежегодной</w:t>
      </w:r>
      <w:r w:rsidR="000F25E8" w:rsidRPr="00885E11">
        <w:rPr>
          <w:spacing w:val="33"/>
        </w:rPr>
        <w:t xml:space="preserve"> </w:t>
      </w:r>
      <w:r w:rsidR="000F25E8" w:rsidRPr="00885E11">
        <w:t>корректировке</w:t>
      </w:r>
      <w:r w:rsidR="000F25E8" w:rsidRPr="00885E11">
        <w:rPr>
          <w:spacing w:val="28"/>
        </w:rPr>
        <w:t xml:space="preserve"> </w:t>
      </w:r>
      <w:r w:rsidR="000F25E8" w:rsidRPr="00885E11">
        <w:t>на</w:t>
      </w:r>
      <w:r w:rsidR="000F25E8" w:rsidRPr="00885E11">
        <w:rPr>
          <w:spacing w:val="28"/>
        </w:rPr>
        <w:t xml:space="preserve"> </w:t>
      </w:r>
      <w:r w:rsidR="000F25E8" w:rsidRPr="00885E11">
        <w:t>каждом</w:t>
      </w:r>
      <w:r w:rsidR="000F25E8" w:rsidRPr="00885E11">
        <w:rPr>
          <w:spacing w:val="28"/>
        </w:rPr>
        <w:t xml:space="preserve"> </w:t>
      </w:r>
      <w:r w:rsidR="000F25E8" w:rsidRPr="00885E11">
        <w:t>этапе</w:t>
      </w:r>
      <w:r w:rsidR="000F25E8" w:rsidRPr="00885E11">
        <w:rPr>
          <w:spacing w:val="28"/>
        </w:rPr>
        <w:t xml:space="preserve"> </w:t>
      </w:r>
      <w:r w:rsidR="000F25E8" w:rsidRPr="00885E11">
        <w:t>планируемого</w:t>
      </w:r>
      <w:r w:rsidR="000F25E8" w:rsidRPr="00885E11">
        <w:rPr>
          <w:spacing w:val="29"/>
        </w:rPr>
        <w:t xml:space="preserve"> </w:t>
      </w:r>
      <w:r w:rsidR="000F25E8" w:rsidRPr="00885E11">
        <w:t>периода</w:t>
      </w:r>
      <w:r w:rsidR="000F25E8" w:rsidRPr="00885E11">
        <w:rPr>
          <w:spacing w:val="28"/>
        </w:rPr>
        <w:t xml:space="preserve"> </w:t>
      </w:r>
      <w:r w:rsidR="000F25E8" w:rsidRPr="00885E11">
        <w:t>с</w:t>
      </w:r>
      <w:r w:rsidR="000F25E8" w:rsidRPr="00885E11">
        <w:rPr>
          <w:spacing w:val="28"/>
        </w:rPr>
        <w:t xml:space="preserve"> </w:t>
      </w:r>
      <w:r w:rsidR="000F25E8" w:rsidRPr="00885E11">
        <w:t>учётом</w:t>
      </w:r>
      <w:r w:rsidR="000F25E8" w:rsidRPr="00885E11">
        <w:rPr>
          <w:spacing w:val="28"/>
        </w:rPr>
        <w:t xml:space="preserve"> </w:t>
      </w:r>
      <w:r w:rsidR="000F25E8" w:rsidRPr="00885E11">
        <w:t>положений</w:t>
      </w:r>
      <w:r w:rsidR="000F25E8" w:rsidRPr="00885E11">
        <w:rPr>
          <w:spacing w:val="43"/>
        </w:rPr>
        <w:t xml:space="preserve"> </w:t>
      </w:r>
      <w:r w:rsidR="000F25E8" w:rsidRPr="00885E11">
        <w:t>инвестиционной</w:t>
      </w:r>
      <w:r w:rsidR="000F25E8" w:rsidRPr="00885E11">
        <w:rPr>
          <w:spacing w:val="46"/>
        </w:rPr>
        <w:t xml:space="preserve"> </w:t>
      </w:r>
      <w:r w:rsidR="000F25E8" w:rsidRPr="00885E11">
        <w:t>программы,</w:t>
      </w:r>
      <w:r w:rsidR="000F25E8" w:rsidRPr="00885E11">
        <w:rPr>
          <w:spacing w:val="48"/>
        </w:rPr>
        <w:t xml:space="preserve"> </w:t>
      </w:r>
      <w:r w:rsidR="000F25E8" w:rsidRPr="00885E11">
        <w:t>программы</w:t>
      </w:r>
      <w:r w:rsidR="000F25E8" w:rsidRPr="00885E11">
        <w:rPr>
          <w:spacing w:val="48"/>
        </w:rPr>
        <w:t xml:space="preserve"> </w:t>
      </w:r>
      <w:r w:rsidR="000F25E8" w:rsidRPr="00885E11">
        <w:t>комплексного</w:t>
      </w:r>
      <w:r w:rsidR="000F25E8" w:rsidRPr="00885E11">
        <w:rPr>
          <w:spacing w:val="46"/>
        </w:rPr>
        <w:t xml:space="preserve"> </w:t>
      </w:r>
      <w:r w:rsidR="000F25E8" w:rsidRPr="00885E11">
        <w:t>развития</w:t>
      </w:r>
      <w:r w:rsidR="000F25E8" w:rsidRPr="00885E11">
        <w:rPr>
          <w:spacing w:val="23"/>
        </w:rPr>
        <w:t xml:space="preserve"> </w:t>
      </w:r>
      <w:r w:rsidR="000F25E8" w:rsidRPr="00885E11">
        <w:t>коммунальной</w:t>
      </w:r>
      <w:r w:rsidR="000F25E8" w:rsidRPr="00885E11">
        <w:rPr>
          <w:spacing w:val="23"/>
        </w:rPr>
        <w:t xml:space="preserve"> </w:t>
      </w:r>
      <w:r w:rsidR="000F25E8" w:rsidRPr="00885E11">
        <w:rPr>
          <w:spacing w:val="-2"/>
        </w:rPr>
        <w:t>инженерной</w:t>
      </w:r>
      <w:r w:rsidR="000F25E8" w:rsidRPr="00885E11">
        <w:rPr>
          <w:spacing w:val="23"/>
        </w:rPr>
        <w:t xml:space="preserve"> </w:t>
      </w:r>
      <w:r w:rsidR="000F25E8" w:rsidRPr="00885E11">
        <w:t>инфраструктуры</w:t>
      </w:r>
      <w:r w:rsidR="000F25E8" w:rsidRPr="00885E11">
        <w:rPr>
          <w:spacing w:val="25"/>
        </w:rPr>
        <w:t xml:space="preserve"> </w:t>
      </w:r>
      <w:r w:rsidR="000F25E8" w:rsidRPr="00885E11">
        <w:t>и</w:t>
      </w:r>
      <w:r w:rsidR="000F25E8" w:rsidRPr="00885E11">
        <w:rPr>
          <w:spacing w:val="23"/>
        </w:rPr>
        <w:t xml:space="preserve"> </w:t>
      </w:r>
      <w:r w:rsidR="000F25E8" w:rsidRPr="00885E11">
        <w:t>других</w:t>
      </w:r>
      <w:r w:rsidR="000F25E8" w:rsidRPr="00885E11">
        <w:rPr>
          <w:spacing w:val="21"/>
        </w:rPr>
        <w:t xml:space="preserve"> </w:t>
      </w:r>
      <w:r w:rsidR="000F25E8" w:rsidRPr="00885E11">
        <w:t>программных</w:t>
      </w:r>
      <w:r w:rsidR="000F25E8" w:rsidRPr="00885E11">
        <w:rPr>
          <w:spacing w:val="37"/>
        </w:rPr>
        <w:t xml:space="preserve"> </w:t>
      </w:r>
      <w:r w:rsidR="000F25E8" w:rsidRPr="00885E11">
        <w:t>документов.</w:t>
      </w:r>
    </w:p>
    <w:p w14:paraId="06E2FD7D" w14:textId="77777777" w:rsidR="000F25E8" w:rsidRDefault="000F25E8" w:rsidP="00902C14">
      <w:pPr>
        <w:tabs>
          <w:tab w:val="left" w:pos="284"/>
        </w:tabs>
        <w:jc w:val="both"/>
      </w:pPr>
    </w:p>
    <w:p w14:paraId="4D2369DE" w14:textId="77777777" w:rsidR="000F25E8" w:rsidRDefault="000F25E8" w:rsidP="00902C14">
      <w:pPr>
        <w:tabs>
          <w:tab w:val="left" w:pos="284"/>
        </w:tabs>
        <w:jc w:val="both"/>
        <w:sectPr w:rsidR="000F25E8" w:rsidSect="004462C1">
          <w:pgSz w:w="11906" w:h="16838"/>
          <w:pgMar w:top="851" w:right="567" w:bottom="567" w:left="1134" w:header="709" w:footer="709" w:gutter="0"/>
          <w:cols w:space="708"/>
          <w:docGrid w:linePitch="360"/>
        </w:sectPr>
      </w:pPr>
    </w:p>
    <w:p w14:paraId="5134FA12" w14:textId="13ED5139" w:rsidR="001B18A8" w:rsidRPr="001B18A8" w:rsidRDefault="001B18A8" w:rsidP="00F87C58">
      <w:pPr>
        <w:pStyle w:val="afa"/>
        <w:rPr>
          <w:i w:val="0"/>
          <w:lang w:val="ru-RU"/>
        </w:rPr>
      </w:pPr>
      <w:bookmarkStart w:id="389" w:name="_Ref74309068"/>
      <w:bookmarkStart w:id="390" w:name="_Toc35871419"/>
      <w:bookmarkStart w:id="391" w:name="_Toc135639624"/>
      <w:bookmarkStart w:id="392" w:name="_Toc138260588"/>
      <w:r w:rsidRPr="001B18A8">
        <w:rPr>
          <w:lang w:val="ru-RU"/>
        </w:rPr>
        <w:t xml:space="preserve">Таблица </w:t>
      </w:r>
      <w:bookmarkEnd w:id="389"/>
      <w:r w:rsidR="00F87C58">
        <w:rPr>
          <w:noProof/>
          <w:lang w:val="ru-RU"/>
        </w:rPr>
        <w:t>3</w:t>
      </w:r>
      <w:r w:rsidR="00064A4C">
        <w:rPr>
          <w:noProof/>
          <w:lang w:val="ru-RU"/>
        </w:rPr>
        <w:t>4</w:t>
      </w:r>
      <w:r w:rsidRPr="001B18A8">
        <w:rPr>
          <w:lang w:val="ru-RU"/>
        </w:rPr>
        <w:t xml:space="preserve">. Совокупная </w:t>
      </w:r>
      <w:r w:rsidRPr="00114620">
        <w:rPr>
          <w:lang w:val="ru-RU"/>
        </w:rPr>
        <w:t>стоимость</w:t>
      </w:r>
      <w:r w:rsidRPr="001B18A8">
        <w:rPr>
          <w:lang w:val="ru-RU"/>
        </w:rPr>
        <w:t xml:space="preserve"> реализации мероприятий, предусмотренных Схемой теплоснабжения, тыс. руб. без НДС</w:t>
      </w:r>
      <w:bookmarkEnd w:id="390"/>
      <w:bookmarkEnd w:id="391"/>
      <w:bookmarkEnd w:id="392"/>
    </w:p>
    <w:tbl>
      <w:tblPr>
        <w:tblW w:w="14130" w:type="dxa"/>
        <w:tblInd w:w="-5" w:type="dxa"/>
        <w:tblLook w:val="04A0" w:firstRow="1" w:lastRow="0" w:firstColumn="1" w:lastColumn="0" w:noHBand="0" w:noVBand="1"/>
      </w:tblPr>
      <w:tblGrid>
        <w:gridCol w:w="513"/>
        <w:gridCol w:w="846"/>
        <w:gridCol w:w="1067"/>
        <w:gridCol w:w="781"/>
        <w:gridCol w:w="937"/>
        <w:gridCol w:w="1576"/>
        <w:gridCol w:w="505"/>
        <w:gridCol w:w="951"/>
        <w:gridCol w:w="951"/>
        <w:gridCol w:w="951"/>
        <w:gridCol w:w="951"/>
        <w:gridCol w:w="378"/>
        <w:gridCol w:w="378"/>
        <w:gridCol w:w="378"/>
        <w:gridCol w:w="378"/>
        <w:gridCol w:w="378"/>
        <w:gridCol w:w="378"/>
        <w:gridCol w:w="378"/>
        <w:gridCol w:w="378"/>
        <w:gridCol w:w="378"/>
        <w:gridCol w:w="378"/>
        <w:gridCol w:w="378"/>
        <w:gridCol w:w="378"/>
      </w:tblGrid>
      <w:tr w:rsidR="006B0086" w:rsidRPr="006B0086" w14:paraId="778D1954" w14:textId="77777777" w:rsidTr="006B0086">
        <w:trPr>
          <w:trHeight w:val="205"/>
        </w:trPr>
        <w:tc>
          <w:tcPr>
            <w:tcW w:w="5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4B5C58"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п/п</w:t>
            </w:r>
          </w:p>
        </w:tc>
        <w:tc>
          <w:tcPr>
            <w:tcW w:w="8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228638"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Шифр</w:t>
            </w:r>
          </w:p>
        </w:tc>
        <w:tc>
          <w:tcPr>
            <w:tcW w:w="10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83DB8C"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Наименование мероприятий</w:t>
            </w:r>
          </w:p>
        </w:tc>
        <w:tc>
          <w:tcPr>
            <w:tcW w:w="7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8A7575"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Источник тепловой энергии</w:t>
            </w:r>
          </w:p>
        </w:tc>
        <w:tc>
          <w:tcPr>
            <w:tcW w:w="9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C8DD0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Инвестор</w:t>
            </w:r>
          </w:p>
        </w:tc>
        <w:tc>
          <w:tcPr>
            <w:tcW w:w="3881" w:type="dxa"/>
            <w:gridSpan w:val="4"/>
            <w:tcBorders>
              <w:top w:val="single" w:sz="4" w:space="0" w:color="auto"/>
              <w:left w:val="nil"/>
              <w:bottom w:val="single" w:sz="4" w:space="0" w:color="auto"/>
              <w:right w:val="single" w:sz="4" w:space="0" w:color="auto"/>
            </w:tcBorders>
            <w:shd w:val="clear" w:color="auto" w:fill="auto"/>
            <w:vAlign w:val="center"/>
            <w:hideMark/>
          </w:tcPr>
          <w:p w14:paraId="61D50381"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Основные технические характеристики</w:t>
            </w:r>
          </w:p>
        </w:tc>
        <w:tc>
          <w:tcPr>
            <w:tcW w:w="9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F44627"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Год начала реализации мероприятия</w:t>
            </w:r>
          </w:p>
        </w:tc>
        <w:tc>
          <w:tcPr>
            <w:tcW w:w="9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341B4A"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Год окончания мероприятия</w:t>
            </w:r>
          </w:p>
        </w:tc>
        <w:tc>
          <w:tcPr>
            <w:tcW w:w="4354" w:type="dxa"/>
            <w:gridSpan w:val="12"/>
            <w:tcBorders>
              <w:top w:val="single" w:sz="4" w:space="0" w:color="auto"/>
              <w:left w:val="nil"/>
              <w:bottom w:val="single" w:sz="4" w:space="0" w:color="auto"/>
              <w:right w:val="single" w:sz="4" w:space="0" w:color="auto"/>
            </w:tcBorders>
            <w:shd w:val="clear" w:color="auto" w:fill="auto"/>
            <w:vAlign w:val="center"/>
            <w:hideMark/>
          </w:tcPr>
          <w:p w14:paraId="2307A68C"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 xml:space="preserve">Финансовые затраты, </w:t>
            </w:r>
            <w:proofErr w:type="spellStart"/>
            <w:r w:rsidRPr="006B0086">
              <w:rPr>
                <w:rFonts w:eastAsia="Times New Roman" w:cs="Times New Roman"/>
                <w:color w:val="000000"/>
                <w:sz w:val="16"/>
                <w:szCs w:val="16"/>
                <w:lang w:eastAsia="ru-RU"/>
              </w:rPr>
              <w:t>тыс.руб</w:t>
            </w:r>
            <w:proofErr w:type="spellEnd"/>
            <w:r w:rsidRPr="006B0086">
              <w:rPr>
                <w:rFonts w:eastAsia="Times New Roman" w:cs="Times New Roman"/>
                <w:color w:val="000000"/>
                <w:sz w:val="16"/>
                <w:szCs w:val="16"/>
                <w:lang w:eastAsia="ru-RU"/>
              </w:rPr>
              <w:t>. (без НДС)</w:t>
            </w:r>
          </w:p>
        </w:tc>
      </w:tr>
      <w:tr w:rsidR="006B0086" w:rsidRPr="006B0086" w14:paraId="0055CAF8" w14:textId="77777777" w:rsidTr="006B0086">
        <w:trPr>
          <w:trHeight w:val="205"/>
        </w:trPr>
        <w:tc>
          <w:tcPr>
            <w:tcW w:w="501" w:type="dxa"/>
            <w:vMerge/>
            <w:tcBorders>
              <w:top w:val="single" w:sz="4" w:space="0" w:color="auto"/>
              <w:left w:val="single" w:sz="4" w:space="0" w:color="auto"/>
              <w:bottom w:val="single" w:sz="4" w:space="0" w:color="auto"/>
              <w:right w:val="single" w:sz="4" w:space="0" w:color="auto"/>
            </w:tcBorders>
            <w:vAlign w:val="center"/>
            <w:hideMark/>
          </w:tcPr>
          <w:p w14:paraId="7B11AEDD"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824" w:type="dxa"/>
            <w:vMerge/>
            <w:tcBorders>
              <w:top w:val="single" w:sz="4" w:space="0" w:color="auto"/>
              <w:left w:val="single" w:sz="4" w:space="0" w:color="auto"/>
              <w:bottom w:val="single" w:sz="4" w:space="0" w:color="auto"/>
              <w:right w:val="single" w:sz="4" w:space="0" w:color="auto"/>
            </w:tcBorders>
            <w:vAlign w:val="center"/>
            <w:hideMark/>
          </w:tcPr>
          <w:p w14:paraId="706E3E28"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1041" w:type="dxa"/>
            <w:vMerge/>
            <w:tcBorders>
              <w:top w:val="single" w:sz="4" w:space="0" w:color="auto"/>
              <w:left w:val="single" w:sz="4" w:space="0" w:color="auto"/>
              <w:bottom w:val="single" w:sz="4" w:space="0" w:color="auto"/>
              <w:right w:val="single" w:sz="4" w:space="0" w:color="auto"/>
            </w:tcBorders>
            <w:vAlign w:val="center"/>
            <w:hideMark/>
          </w:tcPr>
          <w:p w14:paraId="505377B2"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761" w:type="dxa"/>
            <w:vMerge/>
            <w:tcBorders>
              <w:top w:val="single" w:sz="4" w:space="0" w:color="auto"/>
              <w:left w:val="single" w:sz="4" w:space="0" w:color="auto"/>
              <w:bottom w:val="single" w:sz="4" w:space="0" w:color="auto"/>
              <w:right w:val="single" w:sz="4" w:space="0" w:color="auto"/>
            </w:tcBorders>
            <w:vAlign w:val="center"/>
            <w:hideMark/>
          </w:tcPr>
          <w:p w14:paraId="2D23C88C"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914" w:type="dxa"/>
            <w:vMerge/>
            <w:tcBorders>
              <w:top w:val="single" w:sz="4" w:space="0" w:color="auto"/>
              <w:left w:val="single" w:sz="4" w:space="0" w:color="auto"/>
              <w:bottom w:val="single" w:sz="4" w:space="0" w:color="auto"/>
              <w:right w:val="single" w:sz="4" w:space="0" w:color="auto"/>
            </w:tcBorders>
            <w:vAlign w:val="center"/>
            <w:hideMark/>
          </w:tcPr>
          <w:p w14:paraId="50D17761"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1535" w:type="dxa"/>
            <w:vMerge w:val="restart"/>
            <w:tcBorders>
              <w:top w:val="nil"/>
              <w:left w:val="single" w:sz="4" w:space="0" w:color="auto"/>
              <w:bottom w:val="single" w:sz="4" w:space="0" w:color="auto"/>
              <w:right w:val="single" w:sz="4" w:space="0" w:color="auto"/>
            </w:tcBorders>
            <w:shd w:val="clear" w:color="auto" w:fill="auto"/>
            <w:vAlign w:val="center"/>
            <w:hideMark/>
          </w:tcPr>
          <w:p w14:paraId="0EDD99E2"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Наименование показателя (мощность, протяженность, диаметр и т.п.</w:t>
            </w:r>
          </w:p>
        </w:tc>
        <w:tc>
          <w:tcPr>
            <w:tcW w:w="491" w:type="dxa"/>
            <w:vMerge w:val="restart"/>
            <w:tcBorders>
              <w:top w:val="nil"/>
              <w:left w:val="single" w:sz="4" w:space="0" w:color="auto"/>
              <w:bottom w:val="single" w:sz="4" w:space="0" w:color="auto"/>
              <w:right w:val="single" w:sz="4" w:space="0" w:color="auto"/>
            </w:tcBorders>
            <w:shd w:val="clear" w:color="auto" w:fill="auto"/>
            <w:vAlign w:val="center"/>
            <w:hideMark/>
          </w:tcPr>
          <w:p w14:paraId="66653E2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Ед. изм.</w:t>
            </w:r>
          </w:p>
        </w:tc>
        <w:tc>
          <w:tcPr>
            <w:tcW w:w="1853" w:type="dxa"/>
            <w:gridSpan w:val="2"/>
            <w:tcBorders>
              <w:top w:val="single" w:sz="4" w:space="0" w:color="auto"/>
              <w:left w:val="nil"/>
              <w:bottom w:val="single" w:sz="4" w:space="0" w:color="auto"/>
              <w:right w:val="single" w:sz="4" w:space="0" w:color="auto"/>
            </w:tcBorders>
            <w:shd w:val="clear" w:color="auto" w:fill="auto"/>
            <w:vAlign w:val="center"/>
            <w:hideMark/>
          </w:tcPr>
          <w:p w14:paraId="550F44B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Значения показателя</w:t>
            </w: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45CB66A3"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272D4C5D"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36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0FD75AC3" w14:textId="39920D56"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202</w:t>
            </w:r>
            <w:r w:rsidR="003D5C07">
              <w:rPr>
                <w:rFonts w:eastAsia="Times New Roman" w:cs="Times New Roman"/>
                <w:color w:val="000000"/>
                <w:sz w:val="16"/>
                <w:szCs w:val="16"/>
                <w:lang w:eastAsia="ru-RU"/>
              </w:rPr>
              <w:t>3</w:t>
            </w:r>
          </w:p>
        </w:tc>
        <w:tc>
          <w:tcPr>
            <w:tcW w:w="36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53C1AF8C" w14:textId="00F90714"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202</w:t>
            </w:r>
            <w:r w:rsidR="003D5C07">
              <w:rPr>
                <w:rFonts w:eastAsia="Times New Roman" w:cs="Times New Roman"/>
                <w:color w:val="000000"/>
                <w:sz w:val="16"/>
                <w:szCs w:val="16"/>
                <w:lang w:eastAsia="ru-RU"/>
              </w:rPr>
              <w:t>4</w:t>
            </w:r>
          </w:p>
        </w:tc>
        <w:tc>
          <w:tcPr>
            <w:tcW w:w="36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48787D5A" w14:textId="1BF76851"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202</w:t>
            </w:r>
            <w:r w:rsidR="003D5C07">
              <w:rPr>
                <w:rFonts w:eastAsia="Times New Roman" w:cs="Times New Roman"/>
                <w:color w:val="000000"/>
                <w:sz w:val="16"/>
                <w:szCs w:val="16"/>
                <w:lang w:eastAsia="ru-RU"/>
              </w:rPr>
              <w:t>5</w:t>
            </w:r>
          </w:p>
        </w:tc>
        <w:tc>
          <w:tcPr>
            <w:tcW w:w="36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516DCA53" w14:textId="5CD01E3D"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202</w:t>
            </w:r>
            <w:r w:rsidR="003D5C07">
              <w:rPr>
                <w:rFonts w:eastAsia="Times New Roman" w:cs="Times New Roman"/>
                <w:color w:val="000000"/>
                <w:sz w:val="16"/>
                <w:szCs w:val="16"/>
                <w:lang w:eastAsia="ru-RU"/>
              </w:rPr>
              <w:t>6</w:t>
            </w:r>
          </w:p>
        </w:tc>
        <w:tc>
          <w:tcPr>
            <w:tcW w:w="36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7BF7A9D1" w14:textId="1D62A4A4"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202</w:t>
            </w:r>
            <w:r w:rsidR="003D5C07">
              <w:rPr>
                <w:rFonts w:eastAsia="Times New Roman" w:cs="Times New Roman"/>
                <w:color w:val="000000"/>
                <w:sz w:val="16"/>
                <w:szCs w:val="16"/>
                <w:lang w:eastAsia="ru-RU"/>
              </w:rPr>
              <w:t>7</w:t>
            </w:r>
          </w:p>
        </w:tc>
        <w:tc>
          <w:tcPr>
            <w:tcW w:w="36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73AA4B2" w14:textId="42683139"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202</w:t>
            </w:r>
            <w:r w:rsidR="003D5C07">
              <w:rPr>
                <w:rFonts w:eastAsia="Times New Roman" w:cs="Times New Roman"/>
                <w:color w:val="000000"/>
                <w:sz w:val="16"/>
                <w:szCs w:val="16"/>
                <w:lang w:eastAsia="ru-RU"/>
              </w:rPr>
              <w:t>8</w:t>
            </w:r>
          </w:p>
        </w:tc>
        <w:tc>
          <w:tcPr>
            <w:tcW w:w="36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4FCD1E8C" w14:textId="3D252042"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202</w:t>
            </w:r>
            <w:r w:rsidR="003D5C07">
              <w:rPr>
                <w:rFonts w:eastAsia="Times New Roman" w:cs="Times New Roman"/>
                <w:color w:val="000000"/>
                <w:sz w:val="16"/>
                <w:szCs w:val="16"/>
                <w:lang w:eastAsia="ru-RU"/>
              </w:rPr>
              <w:t>9</w:t>
            </w:r>
          </w:p>
        </w:tc>
        <w:tc>
          <w:tcPr>
            <w:tcW w:w="36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0B19D18E" w14:textId="6D600C7A"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20</w:t>
            </w:r>
            <w:r w:rsidR="003D5C07">
              <w:rPr>
                <w:rFonts w:eastAsia="Times New Roman" w:cs="Times New Roman"/>
                <w:color w:val="000000"/>
                <w:sz w:val="16"/>
                <w:szCs w:val="16"/>
                <w:lang w:eastAsia="ru-RU"/>
              </w:rPr>
              <w:t>30</w:t>
            </w:r>
          </w:p>
        </w:tc>
        <w:tc>
          <w:tcPr>
            <w:tcW w:w="36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7888EF40" w14:textId="556851F6"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203</w:t>
            </w:r>
            <w:r w:rsidR="003D5C07">
              <w:rPr>
                <w:rFonts w:eastAsia="Times New Roman" w:cs="Times New Roman"/>
                <w:color w:val="000000"/>
                <w:sz w:val="16"/>
                <w:szCs w:val="16"/>
                <w:lang w:eastAsia="ru-RU"/>
              </w:rPr>
              <w:t>1</w:t>
            </w:r>
          </w:p>
        </w:tc>
        <w:tc>
          <w:tcPr>
            <w:tcW w:w="36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384F7312" w14:textId="63278734"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203</w:t>
            </w:r>
            <w:r w:rsidR="003D5C07">
              <w:rPr>
                <w:rFonts w:eastAsia="Times New Roman" w:cs="Times New Roman"/>
                <w:color w:val="000000"/>
                <w:sz w:val="16"/>
                <w:szCs w:val="16"/>
                <w:lang w:eastAsia="ru-RU"/>
              </w:rPr>
              <w:t>2</w:t>
            </w:r>
          </w:p>
        </w:tc>
        <w:tc>
          <w:tcPr>
            <w:tcW w:w="36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5AFE4717" w14:textId="45B6F375"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203</w:t>
            </w:r>
            <w:r w:rsidR="003D5C07">
              <w:rPr>
                <w:rFonts w:eastAsia="Times New Roman" w:cs="Times New Roman"/>
                <w:color w:val="000000"/>
                <w:sz w:val="16"/>
                <w:szCs w:val="16"/>
                <w:lang w:eastAsia="ru-RU"/>
              </w:rPr>
              <w:t>3</w:t>
            </w:r>
          </w:p>
        </w:tc>
        <w:tc>
          <w:tcPr>
            <w:tcW w:w="36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7FA171E"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Всего</w:t>
            </w:r>
          </w:p>
        </w:tc>
      </w:tr>
      <w:tr w:rsidR="006B0086" w:rsidRPr="006B0086" w14:paraId="1B133A19" w14:textId="77777777" w:rsidTr="006B0086">
        <w:trPr>
          <w:trHeight w:val="617"/>
        </w:trPr>
        <w:tc>
          <w:tcPr>
            <w:tcW w:w="501" w:type="dxa"/>
            <w:vMerge/>
            <w:tcBorders>
              <w:top w:val="single" w:sz="4" w:space="0" w:color="auto"/>
              <w:left w:val="single" w:sz="4" w:space="0" w:color="auto"/>
              <w:bottom w:val="single" w:sz="4" w:space="0" w:color="auto"/>
              <w:right w:val="single" w:sz="4" w:space="0" w:color="auto"/>
            </w:tcBorders>
            <w:vAlign w:val="center"/>
            <w:hideMark/>
          </w:tcPr>
          <w:p w14:paraId="7658433D"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824" w:type="dxa"/>
            <w:vMerge/>
            <w:tcBorders>
              <w:top w:val="single" w:sz="4" w:space="0" w:color="auto"/>
              <w:left w:val="single" w:sz="4" w:space="0" w:color="auto"/>
              <w:bottom w:val="single" w:sz="4" w:space="0" w:color="auto"/>
              <w:right w:val="single" w:sz="4" w:space="0" w:color="auto"/>
            </w:tcBorders>
            <w:vAlign w:val="center"/>
            <w:hideMark/>
          </w:tcPr>
          <w:p w14:paraId="33186F60"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1041" w:type="dxa"/>
            <w:vMerge/>
            <w:tcBorders>
              <w:top w:val="single" w:sz="4" w:space="0" w:color="auto"/>
              <w:left w:val="single" w:sz="4" w:space="0" w:color="auto"/>
              <w:bottom w:val="single" w:sz="4" w:space="0" w:color="auto"/>
              <w:right w:val="single" w:sz="4" w:space="0" w:color="auto"/>
            </w:tcBorders>
            <w:vAlign w:val="center"/>
            <w:hideMark/>
          </w:tcPr>
          <w:p w14:paraId="4B75939C"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761" w:type="dxa"/>
            <w:vMerge/>
            <w:tcBorders>
              <w:top w:val="single" w:sz="4" w:space="0" w:color="auto"/>
              <w:left w:val="single" w:sz="4" w:space="0" w:color="auto"/>
              <w:bottom w:val="single" w:sz="4" w:space="0" w:color="auto"/>
              <w:right w:val="single" w:sz="4" w:space="0" w:color="auto"/>
            </w:tcBorders>
            <w:vAlign w:val="center"/>
            <w:hideMark/>
          </w:tcPr>
          <w:p w14:paraId="78ACAA6D"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914" w:type="dxa"/>
            <w:vMerge/>
            <w:tcBorders>
              <w:top w:val="single" w:sz="4" w:space="0" w:color="auto"/>
              <w:left w:val="single" w:sz="4" w:space="0" w:color="auto"/>
              <w:bottom w:val="single" w:sz="4" w:space="0" w:color="auto"/>
              <w:right w:val="single" w:sz="4" w:space="0" w:color="auto"/>
            </w:tcBorders>
            <w:vAlign w:val="center"/>
            <w:hideMark/>
          </w:tcPr>
          <w:p w14:paraId="131300E0"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1535" w:type="dxa"/>
            <w:vMerge/>
            <w:tcBorders>
              <w:top w:val="nil"/>
              <w:left w:val="single" w:sz="4" w:space="0" w:color="auto"/>
              <w:bottom w:val="single" w:sz="4" w:space="0" w:color="auto"/>
              <w:right w:val="single" w:sz="4" w:space="0" w:color="auto"/>
            </w:tcBorders>
            <w:vAlign w:val="center"/>
            <w:hideMark/>
          </w:tcPr>
          <w:p w14:paraId="5B154CCB"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491" w:type="dxa"/>
            <w:vMerge/>
            <w:tcBorders>
              <w:top w:val="nil"/>
              <w:left w:val="single" w:sz="4" w:space="0" w:color="auto"/>
              <w:bottom w:val="single" w:sz="4" w:space="0" w:color="auto"/>
              <w:right w:val="single" w:sz="4" w:space="0" w:color="auto"/>
            </w:tcBorders>
            <w:vAlign w:val="center"/>
            <w:hideMark/>
          </w:tcPr>
          <w:p w14:paraId="5B2FE328"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926" w:type="dxa"/>
            <w:tcBorders>
              <w:top w:val="nil"/>
              <w:left w:val="nil"/>
              <w:bottom w:val="single" w:sz="4" w:space="0" w:color="auto"/>
              <w:right w:val="single" w:sz="4" w:space="0" w:color="auto"/>
            </w:tcBorders>
            <w:shd w:val="clear" w:color="auto" w:fill="auto"/>
            <w:vAlign w:val="center"/>
            <w:hideMark/>
          </w:tcPr>
          <w:p w14:paraId="572A6672"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До реализации мероприятия</w:t>
            </w:r>
          </w:p>
        </w:tc>
        <w:tc>
          <w:tcPr>
            <w:tcW w:w="926" w:type="dxa"/>
            <w:tcBorders>
              <w:top w:val="nil"/>
              <w:left w:val="nil"/>
              <w:bottom w:val="single" w:sz="4" w:space="0" w:color="auto"/>
              <w:right w:val="single" w:sz="4" w:space="0" w:color="auto"/>
            </w:tcBorders>
            <w:shd w:val="clear" w:color="auto" w:fill="auto"/>
            <w:vAlign w:val="center"/>
            <w:hideMark/>
          </w:tcPr>
          <w:p w14:paraId="10A9195B"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После реализации мероприятия</w:t>
            </w: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423E67CA"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6F207EE8"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362" w:type="dxa"/>
            <w:vMerge/>
            <w:tcBorders>
              <w:top w:val="nil"/>
              <w:left w:val="single" w:sz="4" w:space="0" w:color="auto"/>
              <w:bottom w:val="single" w:sz="4" w:space="0" w:color="auto"/>
              <w:right w:val="single" w:sz="4" w:space="0" w:color="auto"/>
            </w:tcBorders>
            <w:vAlign w:val="center"/>
            <w:hideMark/>
          </w:tcPr>
          <w:p w14:paraId="4CB171E8"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362" w:type="dxa"/>
            <w:vMerge/>
            <w:tcBorders>
              <w:top w:val="nil"/>
              <w:left w:val="single" w:sz="4" w:space="0" w:color="auto"/>
              <w:bottom w:val="single" w:sz="4" w:space="0" w:color="auto"/>
              <w:right w:val="single" w:sz="4" w:space="0" w:color="auto"/>
            </w:tcBorders>
            <w:vAlign w:val="center"/>
            <w:hideMark/>
          </w:tcPr>
          <w:p w14:paraId="4E6BB336"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362" w:type="dxa"/>
            <w:vMerge/>
            <w:tcBorders>
              <w:top w:val="nil"/>
              <w:left w:val="single" w:sz="4" w:space="0" w:color="auto"/>
              <w:bottom w:val="single" w:sz="4" w:space="0" w:color="auto"/>
              <w:right w:val="single" w:sz="4" w:space="0" w:color="auto"/>
            </w:tcBorders>
            <w:vAlign w:val="center"/>
            <w:hideMark/>
          </w:tcPr>
          <w:p w14:paraId="14C707F8"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362" w:type="dxa"/>
            <w:vMerge/>
            <w:tcBorders>
              <w:top w:val="nil"/>
              <w:left w:val="single" w:sz="4" w:space="0" w:color="auto"/>
              <w:bottom w:val="single" w:sz="4" w:space="0" w:color="auto"/>
              <w:right w:val="single" w:sz="4" w:space="0" w:color="auto"/>
            </w:tcBorders>
            <w:vAlign w:val="center"/>
            <w:hideMark/>
          </w:tcPr>
          <w:p w14:paraId="32897768"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362" w:type="dxa"/>
            <w:vMerge/>
            <w:tcBorders>
              <w:top w:val="nil"/>
              <w:left w:val="single" w:sz="4" w:space="0" w:color="auto"/>
              <w:bottom w:val="single" w:sz="4" w:space="0" w:color="auto"/>
              <w:right w:val="single" w:sz="4" w:space="0" w:color="auto"/>
            </w:tcBorders>
            <w:vAlign w:val="center"/>
            <w:hideMark/>
          </w:tcPr>
          <w:p w14:paraId="5EB6A11A"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362" w:type="dxa"/>
            <w:vMerge/>
            <w:tcBorders>
              <w:top w:val="nil"/>
              <w:left w:val="single" w:sz="4" w:space="0" w:color="auto"/>
              <w:bottom w:val="single" w:sz="4" w:space="0" w:color="auto"/>
              <w:right w:val="single" w:sz="4" w:space="0" w:color="auto"/>
            </w:tcBorders>
            <w:vAlign w:val="center"/>
            <w:hideMark/>
          </w:tcPr>
          <w:p w14:paraId="1F4F57DC"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362" w:type="dxa"/>
            <w:vMerge/>
            <w:tcBorders>
              <w:top w:val="nil"/>
              <w:left w:val="single" w:sz="4" w:space="0" w:color="auto"/>
              <w:bottom w:val="single" w:sz="4" w:space="0" w:color="auto"/>
              <w:right w:val="single" w:sz="4" w:space="0" w:color="auto"/>
            </w:tcBorders>
            <w:vAlign w:val="center"/>
            <w:hideMark/>
          </w:tcPr>
          <w:p w14:paraId="41EA5E9A"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362" w:type="dxa"/>
            <w:vMerge/>
            <w:tcBorders>
              <w:top w:val="nil"/>
              <w:left w:val="single" w:sz="4" w:space="0" w:color="auto"/>
              <w:bottom w:val="single" w:sz="4" w:space="0" w:color="auto"/>
              <w:right w:val="single" w:sz="4" w:space="0" w:color="auto"/>
            </w:tcBorders>
            <w:vAlign w:val="center"/>
            <w:hideMark/>
          </w:tcPr>
          <w:p w14:paraId="573BFEF4"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362" w:type="dxa"/>
            <w:vMerge/>
            <w:tcBorders>
              <w:top w:val="nil"/>
              <w:left w:val="single" w:sz="4" w:space="0" w:color="auto"/>
              <w:bottom w:val="single" w:sz="4" w:space="0" w:color="auto"/>
              <w:right w:val="single" w:sz="4" w:space="0" w:color="auto"/>
            </w:tcBorders>
            <w:vAlign w:val="center"/>
            <w:hideMark/>
          </w:tcPr>
          <w:p w14:paraId="33B0BBA5"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362" w:type="dxa"/>
            <w:vMerge/>
            <w:tcBorders>
              <w:top w:val="nil"/>
              <w:left w:val="single" w:sz="4" w:space="0" w:color="auto"/>
              <w:bottom w:val="single" w:sz="4" w:space="0" w:color="auto"/>
              <w:right w:val="single" w:sz="4" w:space="0" w:color="auto"/>
            </w:tcBorders>
            <w:vAlign w:val="center"/>
            <w:hideMark/>
          </w:tcPr>
          <w:p w14:paraId="1E1B7D17"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362" w:type="dxa"/>
            <w:vMerge/>
            <w:tcBorders>
              <w:top w:val="nil"/>
              <w:left w:val="single" w:sz="4" w:space="0" w:color="auto"/>
              <w:bottom w:val="single" w:sz="4" w:space="0" w:color="auto"/>
              <w:right w:val="single" w:sz="4" w:space="0" w:color="auto"/>
            </w:tcBorders>
            <w:vAlign w:val="center"/>
            <w:hideMark/>
          </w:tcPr>
          <w:p w14:paraId="1F9A8E29" w14:textId="77777777" w:rsidR="006B0086" w:rsidRPr="006B0086" w:rsidRDefault="006B0086" w:rsidP="006B0086">
            <w:pPr>
              <w:spacing w:after="0" w:line="240" w:lineRule="auto"/>
              <w:rPr>
                <w:rFonts w:eastAsia="Times New Roman" w:cs="Times New Roman"/>
                <w:color w:val="000000"/>
                <w:sz w:val="16"/>
                <w:szCs w:val="16"/>
                <w:lang w:eastAsia="ru-RU"/>
              </w:rPr>
            </w:pPr>
          </w:p>
        </w:tc>
        <w:tc>
          <w:tcPr>
            <w:tcW w:w="362" w:type="dxa"/>
            <w:vMerge/>
            <w:tcBorders>
              <w:top w:val="nil"/>
              <w:left w:val="single" w:sz="4" w:space="0" w:color="auto"/>
              <w:bottom w:val="single" w:sz="4" w:space="0" w:color="auto"/>
              <w:right w:val="single" w:sz="4" w:space="0" w:color="auto"/>
            </w:tcBorders>
            <w:vAlign w:val="center"/>
            <w:hideMark/>
          </w:tcPr>
          <w:p w14:paraId="074C7438" w14:textId="77777777" w:rsidR="006B0086" w:rsidRPr="006B0086" w:rsidRDefault="006B0086" w:rsidP="006B0086">
            <w:pPr>
              <w:spacing w:after="0" w:line="240" w:lineRule="auto"/>
              <w:rPr>
                <w:rFonts w:eastAsia="Times New Roman" w:cs="Times New Roman"/>
                <w:color w:val="000000"/>
                <w:sz w:val="16"/>
                <w:szCs w:val="16"/>
                <w:lang w:eastAsia="ru-RU"/>
              </w:rPr>
            </w:pPr>
          </w:p>
        </w:tc>
      </w:tr>
      <w:tr w:rsidR="006B0086" w:rsidRPr="006B0086" w14:paraId="72E649A7" w14:textId="77777777" w:rsidTr="006B0086">
        <w:trPr>
          <w:trHeight w:val="205"/>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4BA89BEF"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1</w:t>
            </w:r>
          </w:p>
        </w:tc>
        <w:tc>
          <w:tcPr>
            <w:tcW w:w="824" w:type="dxa"/>
            <w:tcBorders>
              <w:top w:val="nil"/>
              <w:left w:val="nil"/>
              <w:bottom w:val="single" w:sz="4" w:space="0" w:color="auto"/>
              <w:right w:val="single" w:sz="4" w:space="0" w:color="auto"/>
            </w:tcBorders>
            <w:shd w:val="clear" w:color="auto" w:fill="auto"/>
            <w:vAlign w:val="center"/>
            <w:hideMark/>
          </w:tcPr>
          <w:p w14:paraId="1E730B46"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2805" w:type="dxa"/>
            <w:gridSpan w:val="21"/>
            <w:tcBorders>
              <w:top w:val="single" w:sz="4" w:space="0" w:color="auto"/>
              <w:left w:val="nil"/>
              <w:bottom w:val="single" w:sz="4" w:space="0" w:color="auto"/>
              <w:right w:val="single" w:sz="4" w:space="0" w:color="auto"/>
            </w:tcBorders>
            <w:shd w:val="clear" w:color="auto" w:fill="auto"/>
            <w:vAlign w:val="center"/>
            <w:hideMark/>
          </w:tcPr>
          <w:p w14:paraId="3E84420A"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Группа 1. Строительство, реконструкция или модернизация объектов системы централизованного теплоснабжения в целях подключения потребителей</w:t>
            </w:r>
          </w:p>
        </w:tc>
      </w:tr>
      <w:tr w:rsidR="006B0086" w:rsidRPr="006B0086" w14:paraId="099318EF" w14:textId="77777777" w:rsidTr="006B0086">
        <w:trPr>
          <w:trHeight w:val="205"/>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07A48B9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1.1.</w:t>
            </w:r>
          </w:p>
        </w:tc>
        <w:tc>
          <w:tcPr>
            <w:tcW w:w="824" w:type="dxa"/>
            <w:tcBorders>
              <w:top w:val="nil"/>
              <w:left w:val="nil"/>
              <w:bottom w:val="single" w:sz="4" w:space="0" w:color="auto"/>
              <w:right w:val="single" w:sz="4" w:space="0" w:color="auto"/>
            </w:tcBorders>
            <w:shd w:val="clear" w:color="auto" w:fill="auto"/>
            <w:vAlign w:val="center"/>
            <w:hideMark/>
          </w:tcPr>
          <w:p w14:paraId="4E8B3C46"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8451" w:type="dxa"/>
            <w:gridSpan w:val="9"/>
            <w:tcBorders>
              <w:top w:val="single" w:sz="4" w:space="0" w:color="auto"/>
              <w:left w:val="nil"/>
              <w:bottom w:val="single" w:sz="4" w:space="0" w:color="auto"/>
              <w:right w:val="single" w:sz="4" w:space="0" w:color="auto"/>
            </w:tcBorders>
            <w:shd w:val="clear" w:color="auto" w:fill="auto"/>
            <w:vAlign w:val="center"/>
            <w:hideMark/>
          </w:tcPr>
          <w:p w14:paraId="4E943A45"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1.1. Строительство новых тепловых сетей в целях подключения потребителей</w:t>
            </w:r>
          </w:p>
        </w:tc>
        <w:tc>
          <w:tcPr>
            <w:tcW w:w="362" w:type="dxa"/>
            <w:tcBorders>
              <w:top w:val="nil"/>
              <w:left w:val="nil"/>
              <w:bottom w:val="single" w:sz="4" w:space="0" w:color="auto"/>
              <w:right w:val="single" w:sz="4" w:space="0" w:color="auto"/>
            </w:tcBorders>
            <w:shd w:val="clear" w:color="auto" w:fill="auto"/>
            <w:vAlign w:val="center"/>
            <w:hideMark/>
          </w:tcPr>
          <w:p w14:paraId="278C580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E1A2B7C"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D030232"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778234F"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36EF842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1DADF968"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3645BC76"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2C5BBEC1"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6B1BB51"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B6BFE05"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8FCFFB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1CEB4A6E"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r>
      <w:tr w:rsidR="006B0086" w:rsidRPr="006B0086" w14:paraId="57826558" w14:textId="77777777" w:rsidTr="006B0086">
        <w:trPr>
          <w:trHeight w:val="205"/>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6B303A6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1.2.</w:t>
            </w:r>
          </w:p>
        </w:tc>
        <w:tc>
          <w:tcPr>
            <w:tcW w:w="824" w:type="dxa"/>
            <w:tcBorders>
              <w:top w:val="nil"/>
              <w:left w:val="nil"/>
              <w:bottom w:val="single" w:sz="4" w:space="0" w:color="auto"/>
              <w:right w:val="single" w:sz="4" w:space="0" w:color="auto"/>
            </w:tcBorders>
            <w:shd w:val="clear" w:color="auto" w:fill="auto"/>
            <w:vAlign w:val="center"/>
            <w:hideMark/>
          </w:tcPr>
          <w:p w14:paraId="343E4AE1"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8451" w:type="dxa"/>
            <w:gridSpan w:val="9"/>
            <w:tcBorders>
              <w:top w:val="single" w:sz="4" w:space="0" w:color="auto"/>
              <w:left w:val="nil"/>
              <w:bottom w:val="single" w:sz="4" w:space="0" w:color="auto"/>
              <w:right w:val="single" w:sz="4" w:space="0" w:color="auto"/>
            </w:tcBorders>
            <w:shd w:val="clear" w:color="auto" w:fill="auto"/>
            <w:vAlign w:val="center"/>
            <w:hideMark/>
          </w:tcPr>
          <w:p w14:paraId="54CB672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1.2. Строительство иных объектов системы централизованного теплоснабжения, за исключением тепловых сетей, в целях подключения потребителей</w:t>
            </w:r>
          </w:p>
        </w:tc>
        <w:tc>
          <w:tcPr>
            <w:tcW w:w="362" w:type="dxa"/>
            <w:tcBorders>
              <w:top w:val="nil"/>
              <w:left w:val="nil"/>
              <w:bottom w:val="single" w:sz="4" w:space="0" w:color="auto"/>
              <w:right w:val="single" w:sz="4" w:space="0" w:color="auto"/>
            </w:tcBorders>
            <w:shd w:val="clear" w:color="auto" w:fill="auto"/>
            <w:vAlign w:val="center"/>
            <w:hideMark/>
          </w:tcPr>
          <w:p w14:paraId="1A409BE8"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3BA9E63A"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FF21BD4"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06228F47"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6DF429F"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6E0BD7E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7679D3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3D06A257"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28EC44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A0C2450"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3EDA196F"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00E8147"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r>
      <w:tr w:rsidR="006B0086" w:rsidRPr="006B0086" w14:paraId="38C947DF" w14:textId="77777777" w:rsidTr="006B0086">
        <w:trPr>
          <w:trHeight w:val="205"/>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4076D808"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1.3.</w:t>
            </w:r>
          </w:p>
        </w:tc>
        <w:tc>
          <w:tcPr>
            <w:tcW w:w="824" w:type="dxa"/>
            <w:tcBorders>
              <w:top w:val="nil"/>
              <w:left w:val="nil"/>
              <w:bottom w:val="single" w:sz="4" w:space="0" w:color="auto"/>
              <w:right w:val="single" w:sz="4" w:space="0" w:color="auto"/>
            </w:tcBorders>
            <w:shd w:val="clear" w:color="auto" w:fill="auto"/>
            <w:vAlign w:val="center"/>
            <w:hideMark/>
          </w:tcPr>
          <w:p w14:paraId="2A4A7670"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8451" w:type="dxa"/>
            <w:gridSpan w:val="9"/>
            <w:tcBorders>
              <w:top w:val="single" w:sz="4" w:space="0" w:color="auto"/>
              <w:left w:val="nil"/>
              <w:bottom w:val="single" w:sz="4" w:space="0" w:color="auto"/>
              <w:right w:val="single" w:sz="4" w:space="0" w:color="auto"/>
            </w:tcBorders>
            <w:shd w:val="clear" w:color="auto" w:fill="auto"/>
            <w:vAlign w:val="center"/>
            <w:hideMark/>
          </w:tcPr>
          <w:p w14:paraId="05AE5DC4"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1.3. Увеличение пропускной способности существующих тепловых сетей в целях подключения потребителей</w:t>
            </w:r>
          </w:p>
        </w:tc>
        <w:tc>
          <w:tcPr>
            <w:tcW w:w="362" w:type="dxa"/>
            <w:tcBorders>
              <w:top w:val="nil"/>
              <w:left w:val="nil"/>
              <w:bottom w:val="single" w:sz="4" w:space="0" w:color="auto"/>
              <w:right w:val="single" w:sz="4" w:space="0" w:color="auto"/>
            </w:tcBorders>
            <w:shd w:val="clear" w:color="auto" w:fill="auto"/>
            <w:vAlign w:val="center"/>
            <w:hideMark/>
          </w:tcPr>
          <w:p w14:paraId="0D4FC8BA"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8D4349A"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0FF2D828"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25B32B2"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2FB4D166"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6D1FDE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0106B4E8"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956D2EA"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12E6426A"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268E8EA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602CA8C"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42133B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r>
      <w:tr w:rsidR="006B0086" w:rsidRPr="006B0086" w14:paraId="0EF39CCF" w14:textId="77777777" w:rsidTr="006B0086">
        <w:trPr>
          <w:trHeight w:val="205"/>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1CD71AF1"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1.4.</w:t>
            </w:r>
          </w:p>
        </w:tc>
        <w:tc>
          <w:tcPr>
            <w:tcW w:w="824" w:type="dxa"/>
            <w:tcBorders>
              <w:top w:val="nil"/>
              <w:left w:val="nil"/>
              <w:bottom w:val="single" w:sz="4" w:space="0" w:color="auto"/>
              <w:right w:val="single" w:sz="4" w:space="0" w:color="auto"/>
            </w:tcBorders>
            <w:shd w:val="clear" w:color="auto" w:fill="auto"/>
            <w:vAlign w:val="center"/>
            <w:hideMark/>
          </w:tcPr>
          <w:p w14:paraId="03315CBB"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8451" w:type="dxa"/>
            <w:gridSpan w:val="9"/>
            <w:tcBorders>
              <w:top w:val="single" w:sz="4" w:space="0" w:color="auto"/>
              <w:left w:val="nil"/>
              <w:bottom w:val="single" w:sz="4" w:space="0" w:color="auto"/>
              <w:right w:val="single" w:sz="4" w:space="0" w:color="auto"/>
            </w:tcBorders>
            <w:shd w:val="clear" w:color="auto" w:fill="auto"/>
            <w:vAlign w:val="center"/>
            <w:hideMark/>
          </w:tcPr>
          <w:p w14:paraId="17BF28DC"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1.4. Увеличение мощности и производительности существующих объектов системы централизованного теплоснабжения, за исключением тепловых сетей, в целях подключения потребителей</w:t>
            </w:r>
          </w:p>
        </w:tc>
        <w:tc>
          <w:tcPr>
            <w:tcW w:w="362" w:type="dxa"/>
            <w:tcBorders>
              <w:top w:val="nil"/>
              <w:left w:val="nil"/>
              <w:bottom w:val="single" w:sz="4" w:space="0" w:color="auto"/>
              <w:right w:val="single" w:sz="4" w:space="0" w:color="auto"/>
            </w:tcBorders>
            <w:shd w:val="clear" w:color="auto" w:fill="auto"/>
            <w:vAlign w:val="center"/>
            <w:hideMark/>
          </w:tcPr>
          <w:p w14:paraId="1B8F38DF"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60858F4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ED6E046"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1466C7D5"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60CE728"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80CCCE2"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1E1CF4C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7E69DA7"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53AEE14"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00CC4A04"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38401947"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0E16778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r>
      <w:tr w:rsidR="006B0086" w:rsidRPr="006B0086" w14:paraId="470B9EC4" w14:textId="77777777" w:rsidTr="006B0086">
        <w:trPr>
          <w:trHeight w:val="308"/>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32D357D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824" w:type="dxa"/>
            <w:tcBorders>
              <w:top w:val="nil"/>
              <w:left w:val="nil"/>
              <w:bottom w:val="single" w:sz="4" w:space="0" w:color="auto"/>
              <w:right w:val="single" w:sz="4" w:space="0" w:color="auto"/>
            </w:tcBorders>
            <w:shd w:val="clear" w:color="auto" w:fill="auto"/>
            <w:vAlign w:val="center"/>
            <w:hideMark/>
          </w:tcPr>
          <w:p w14:paraId="70DE88A2"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041" w:type="dxa"/>
            <w:tcBorders>
              <w:top w:val="nil"/>
              <w:left w:val="nil"/>
              <w:bottom w:val="single" w:sz="4" w:space="0" w:color="auto"/>
              <w:right w:val="single" w:sz="4" w:space="0" w:color="auto"/>
            </w:tcBorders>
            <w:shd w:val="clear" w:color="auto" w:fill="auto"/>
            <w:vAlign w:val="center"/>
            <w:hideMark/>
          </w:tcPr>
          <w:p w14:paraId="242C9668"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Всего по группе 1</w:t>
            </w:r>
          </w:p>
        </w:tc>
        <w:tc>
          <w:tcPr>
            <w:tcW w:w="761" w:type="dxa"/>
            <w:tcBorders>
              <w:top w:val="nil"/>
              <w:left w:val="nil"/>
              <w:bottom w:val="single" w:sz="4" w:space="0" w:color="auto"/>
              <w:right w:val="single" w:sz="4" w:space="0" w:color="auto"/>
            </w:tcBorders>
            <w:shd w:val="clear" w:color="auto" w:fill="auto"/>
            <w:vAlign w:val="center"/>
            <w:hideMark/>
          </w:tcPr>
          <w:p w14:paraId="5D92C874"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14" w:type="dxa"/>
            <w:tcBorders>
              <w:top w:val="nil"/>
              <w:left w:val="nil"/>
              <w:bottom w:val="single" w:sz="4" w:space="0" w:color="auto"/>
              <w:right w:val="single" w:sz="4" w:space="0" w:color="auto"/>
            </w:tcBorders>
            <w:shd w:val="clear" w:color="auto" w:fill="auto"/>
            <w:vAlign w:val="center"/>
            <w:hideMark/>
          </w:tcPr>
          <w:p w14:paraId="6320FE94"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535" w:type="dxa"/>
            <w:tcBorders>
              <w:top w:val="nil"/>
              <w:left w:val="nil"/>
              <w:bottom w:val="single" w:sz="4" w:space="0" w:color="auto"/>
              <w:right w:val="single" w:sz="4" w:space="0" w:color="auto"/>
            </w:tcBorders>
            <w:shd w:val="clear" w:color="auto" w:fill="auto"/>
            <w:vAlign w:val="center"/>
            <w:hideMark/>
          </w:tcPr>
          <w:p w14:paraId="03D357F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491" w:type="dxa"/>
            <w:tcBorders>
              <w:top w:val="nil"/>
              <w:left w:val="nil"/>
              <w:bottom w:val="single" w:sz="4" w:space="0" w:color="auto"/>
              <w:right w:val="single" w:sz="4" w:space="0" w:color="auto"/>
            </w:tcBorders>
            <w:shd w:val="clear" w:color="auto" w:fill="auto"/>
            <w:vAlign w:val="center"/>
            <w:hideMark/>
          </w:tcPr>
          <w:p w14:paraId="5DE1B322"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36A1FF7C"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7FD3139B"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5FA4202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3672B2AA"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362" w:type="dxa"/>
            <w:tcBorders>
              <w:top w:val="nil"/>
              <w:left w:val="nil"/>
              <w:bottom w:val="single" w:sz="4" w:space="0" w:color="auto"/>
              <w:right w:val="single" w:sz="4" w:space="0" w:color="auto"/>
            </w:tcBorders>
            <w:shd w:val="clear" w:color="auto" w:fill="auto"/>
            <w:vAlign w:val="center"/>
            <w:hideMark/>
          </w:tcPr>
          <w:p w14:paraId="693D0191"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64720166"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04AC8B36"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6A655255"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C147E2A"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938F1B1"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289CE460"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25F1FEE2"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FCBECEE"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D4D5594"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AD8F6EA"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0855B47"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r>
      <w:tr w:rsidR="006B0086" w:rsidRPr="006B0086" w14:paraId="22EF3488" w14:textId="77777777" w:rsidTr="006B0086">
        <w:trPr>
          <w:trHeight w:val="205"/>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23D6954E"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2</w:t>
            </w:r>
          </w:p>
        </w:tc>
        <w:tc>
          <w:tcPr>
            <w:tcW w:w="824" w:type="dxa"/>
            <w:tcBorders>
              <w:top w:val="nil"/>
              <w:left w:val="nil"/>
              <w:bottom w:val="single" w:sz="4" w:space="0" w:color="auto"/>
              <w:right w:val="single" w:sz="4" w:space="0" w:color="auto"/>
            </w:tcBorders>
            <w:shd w:val="clear" w:color="auto" w:fill="auto"/>
            <w:vAlign w:val="center"/>
            <w:hideMark/>
          </w:tcPr>
          <w:p w14:paraId="7A2A8B7A"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2805" w:type="dxa"/>
            <w:gridSpan w:val="21"/>
            <w:tcBorders>
              <w:top w:val="single" w:sz="4" w:space="0" w:color="auto"/>
              <w:left w:val="nil"/>
              <w:bottom w:val="single" w:sz="4" w:space="0" w:color="auto"/>
              <w:right w:val="single" w:sz="4" w:space="0" w:color="auto"/>
            </w:tcBorders>
            <w:shd w:val="clear" w:color="auto" w:fill="auto"/>
            <w:vAlign w:val="center"/>
            <w:hideMark/>
          </w:tcPr>
          <w:p w14:paraId="4D35C5B9"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Группа 2. Строительство новых объектов системы централизованного теплоснабжения, не связанных с подключением (технологическим присоединением) новых потребителей</w:t>
            </w:r>
          </w:p>
        </w:tc>
      </w:tr>
      <w:tr w:rsidR="006B0086" w:rsidRPr="006B0086" w14:paraId="605B84D6" w14:textId="77777777" w:rsidTr="006B0086">
        <w:trPr>
          <w:trHeight w:val="205"/>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4DBF1594"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2.1.</w:t>
            </w:r>
          </w:p>
        </w:tc>
        <w:tc>
          <w:tcPr>
            <w:tcW w:w="824" w:type="dxa"/>
            <w:tcBorders>
              <w:top w:val="nil"/>
              <w:left w:val="nil"/>
              <w:bottom w:val="single" w:sz="4" w:space="0" w:color="auto"/>
              <w:right w:val="single" w:sz="4" w:space="0" w:color="auto"/>
            </w:tcBorders>
            <w:shd w:val="clear" w:color="auto" w:fill="auto"/>
            <w:vAlign w:val="center"/>
            <w:hideMark/>
          </w:tcPr>
          <w:p w14:paraId="36ABB63E"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8451" w:type="dxa"/>
            <w:gridSpan w:val="9"/>
            <w:tcBorders>
              <w:top w:val="single" w:sz="4" w:space="0" w:color="auto"/>
              <w:left w:val="nil"/>
              <w:bottom w:val="single" w:sz="4" w:space="0" w:color="auto"/>
              <w:right w:val="single" w:sz="4" w:space="0" w:color="auto"/>
            </w:tcBorders>
            <w:shd w:val="clear" w:color="auto" w:fill="auto"/>
            <w:vAlign w:val="center"/>
            <w:hideMark/>
          </w:tcPr>
          <w:p w14:paraId="747B3C71"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2.1. Строительство новых тепловых сетей</w:t>
            </w:r>
          </w:p>
        </w:tc>
        <w:tc>
          <w:tcPr>
            <w:tcW w:w="362" w:type="dxa"/>
            <w:tcBorders>
              <w:top w:val="nil"/>
              <w:left w:val="nil"/>
              <w:bottom w:val="single" w:sz="4" w:space="0" w:color="auto"/>
              <w:right w:val="single" w:sz="4" w:space="0" w:color="auto"/>
            </w:tcBorders>
            <w:shd w:val="clear" w:color="auto" w:fill="auto"/>
            <w:vAlign w:val="center"/>
            <w:hideMark/>
          </w:tcPr>
          <w:p w14:paraId="36CAA5A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1742A39C"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28B4F44"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656CDB5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1C285BC6"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3557E5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11DDA1E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E991F3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3505ED2"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D527B46"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050163A"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B719B31" w14:textId="77777777" w:rsidR="006B0086" w:rsidRPr="006B0086" w:rsidRDefault="006B0086" w:rsidP="006B0086">
            <w:pPr>
              <w:spacing w:after="0" w:line="240" w:lineRule="auto"/>
              <w:jc w:val="right"/>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r>
      <w:tr w:rsidR="006B0086" w:rsidRPr="006B0086" w14:paraId="6010357D" w14:textId="77777777" w:rsidTr="006B0086">
        <w:trPr>
          <w:trHeight w:val="205"/>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3203DE02"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2.2.</w:t>
            </w:r>
          </w:p>
        </w:tc>
        <w:tc>
          <w:tcPr>
            <w:tcW w:w="824" w:type="dxa"/>
            <w:tcBorders>
              <w:top w:val="nil"/>
              <w:left w:val="nil"/>
              <w:bottom w:val="single" w:sz="4" w:space="0" w:color="auto"/>
              <w:right w:val="single" w:sz="4" w:space="0" w:color="auto"/>
            </w:tcBorders>
            <w:shd w:val="clear" w:color="auto" w:fill="auto"/>
            <w:vAlign w:val="center"/>
            <w:hideMark/>
          </w:tcPr>
          <w:p w14:paraId="5968CB84"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8451" w:type="dxa"/>
            <w:gridSpan w:val="9"/>
            <w:tcBorders>
              <w:top w:val="single" w:sz="4" w:space="0" w:color="auto"/>
              <w:left w:val="nil"/>
              <w:bottom w:val="single" w:sz="4" w:space="0" w:color="auto"/>
              <w:right w:val="single" w:sz="4" w:space="0" w:color="auto"/>
            </w:tcBorders>
            <w:shd w:val="clear" w:color="auto" w:fill="auto"/>
            <w:vAlign w:val="center"/>
            <w:hideMark/>
          </w:tcPr>
          <w:p w14:paraId="24546A2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2.2. Строительство иных объектов системы централизованного теплоснабжения, за исключением тепловых сетей</w:t>
            </w:r>
          </w:p>
        </w:tc>
        <w:tc>
          <w:tcPr>
            <w:tcW w:w="362" w:type="dxa"/>
            <w:tcBorders>
              <w:top w:val="nil"/>
              <w:left w:val="nil"/>
              <w:bottom w:val="single" w:sz="4" w:space="0" w:color="auto"/>
              <w:right w:val="single" w:sz="4" w:space="0" w:color="auto"/>
            </w:tcBorders>
            <w:shd w:val="clear" w:color="auto" w:fill="auto"/>
            <w:vAlign w:val="center"/>
            <w:hideMark/>
          </w:tcPr>
          <w:p w14:paraId="55796D40"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2E611F98"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F05E0E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F922A8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2577503F"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6D4E3F7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6DE51250"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07FC8AD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E68073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7EAAFE2"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016A73B5"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6BE58AF1" w14:textId="77777777" w:rsidR="006B0086" w:rsidRPr="006B0086" w:rsidRDefault="006B0086" w:rsidP="006B0086">
            <w:pPr>
              <w:spacing w:after="0" w:line="240" w:lineRule="auto"/>
              <w:jc w:val="right"/>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r>
      <w:tr w:rsidR="006B0086" w:rsidRPr="006B0086" w14:paraId="6F8DA7E2" w14:textId="77777777" w:rsidTr="006B0086">
        <w:trPr>
          <w:trHeight w:val="308"/>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68E0DE0A"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824" w:type="dxa"/>
            <w:tcBorders>
              <w:top w:val="nil"/>
              <w:left w:val="nil"/>
              <w:bottom w:val="single" w:sz="4" w:space="0" w:color="auto"/>
              <w:right w:val="single" w:sz="4" w:space="0" w:color="auto"/>
            </w:tcBorders>
            <w:shd w:val="clear" w:color="auto" w:fill="auto"/>
            <w:vAlign w:val="center"/>
            <w:hideMark/>
          </w:tcPr>
          <w:p w14:paraId="15B3197A"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041" w:type="dxa"/>
            <w:tcBorders>
              <w:top w:val="nil"/>
              <w:left w:val="nil"/>
              <w:bottom w:val="single" w:sz="4" w:space="0" w:color="auto"/>
              <w:right w:val="single" w:sz="4" w:space="0" w:color="auto"/>
            </w:tcBorders>
            <w:shd w:val="clear" w:color="auto" w:fill="auto"/>
            <w:vAlign w:val="center"/>
            <w:hideMark/>
          </w:tcPr>
          <w:p w14:paraId="12E509C2"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Всего по группе 2</w:t>
            </w:r>
          </w:p>
        </w:tc>
        <w:tc>
          <w:tcPr>
            <w:tcW w:w="761" w:type="dxa"/>
            <w:tcBorders>
              <w:top w:val="nil"/>
              <w:left w:val="nil"/>
              <w:bottom w:val="single" w:sz="4" w:space="0" w:color="auto"/>
              <w:right w:val="single" w:sz="4" w:space="0" w:color="auto"/>
            </w:tcBorders>
            <w:shd w:val="clear" w:color="auto" w:fill="auto"/>
            <w:vAlign w:val="center"/>
            <w:hideMark/>
          </w:tcPr>
          <w:p w14:paraId="77B3FFEF"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14" w:type="dxa"/>
            <w:tcBorders>
              <w:top w:val="nil"/>
              <w:left w:val="nil"/>
              <w:bottom w:val="single" w:sz="4" w:space="0" w:color="auto"/>
              <w:right w:val="single" w:sz="4" w:space="0" w:color="auto"/>
            </w:tcBorders>
            <w:shd w:val="clear" w:color="auto" w:fill="auto"/>
            <w:vAlign w:val="center"/>
            <w:hideMark/>
          </w:tcPr>
          <w:p w14:paraId="4F6E775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535" w:type="dxa"/>
            <w:tcBorders>
              <w:top w:val="nil"/>
              <w:left w:val="nil"/>
              <w:bottom w:val="single" w:sz="4" w:space="0" w:color="auto"/>
              <w:right w:val="single" w:sz="4" w:space="0" w:color="auto"/>
            </w:tcBorders>
            <w:shd w:val="clear" w:color="auto" w:fill="auto"/>
            <w:vAlign w:val="center"/>
            <w:hideMark/>
          </w:tcPr>
          <w:p w14:paraId="5BE47C9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491" w:type="dxa"/>
            <w:tcBorders>
              <w:top w:val="nil"/>
              <w:left w:val="nil"/>
              <w:bottom w:val="single" w:sz="4" w:space="0" w:color="auto"/>
              <w:right w:val="single" w:sz="4" w:space="0" w:color="auto"/>
            </w:tcBorders>
            <w:shd w:val="clear" w:color="auto" w:fill="auto"/>
            <w:vAlign w:val="center"/>
            <w:hideMark/>
          </w:tcPr>
          <w:p w14:paraId="678CE46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23242A8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3D812DDA"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1FC8DAB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777C56A1"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362" w:type="dxa"/>
            <w:tcBorders>
              <w:top w:val="nil"/>
              <w:left w:val="nil"/>
              <w:bottom w:val="single" w:sz="4" w:space="0" w:color="auto"/>
              <w:right w:val="single" w:sz="4" w:space="0" w:color="auto"/>
            </w:tcBorders>
            <w:shd w:val="clear" w:color="auto" w:fill="auto"/>
            <w:vAlign w:val="center"/>
            <w:hideMark/>
          </w:tcPr>
          <w:p w14:paraId="781453BF"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3EDDD0EE"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EA50EC1"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D33E936"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B86BA6C"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0AAA9A2E"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DE97B20"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11255F1B"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61BE588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E5775C8"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C4E56B7"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4619B3F"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r>
      <w:tr w:rsidR="006B0086" w:rsidRPr="006B0086" w14:paraId="030E102F" w14:textId="77777777" w:rsidTr="006B0086">
        <w:trPr>
          <w:trHeight w:val="205"/>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286E8DC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3</w:t>
            </w:r>
          </w:p>
        </w:tc>
        <w:tc>
          <w:tcPr>
            <w:tcW w:w="824" w:type="dxa"/>
            <w:tcBorders>
              <w:top w:val="nil"/>
              <w:left w:val="nil"/>
              <w:bottom w:val="single" w:sz="4" w:space="0" w:color="auto"/>
              <w:right w:val="single" w:sz="4" w:space="0" w:color="auto"/>
            </w:tcBorders>
            <w:shd w:val="clear" w:color="auto" w:fill="auto"/>
            <w:vAlign w:val="center"/>
            <w:hideMark/>
          </w:tcPr>
          <w:p w14:paraId="3442BF5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2805" w:type="dxa"/>
            <w:gridSpan w:val="21"/>
            <w:tcBorders>
              <w:top w:val="single" w:sz="4" w:space="0" w:color="auto"/>
              <w:left w:val="nil"/>
              <w:bottom w:val="single" w:sz="4" w:space="0" w:color="auto"/>
              <w:right w:val="single" w:sz="4" w:space="0" w:color="auto"/>
            </w:tcBorders>
            <w:shd w:val="clear" w:color="auto" w:fill="auto"/>
            <w:vAlign w:val="center"/>
            <w:hideMark/>
          </w:tcPr>
          <w:p w14:paraId="7FB2A26C"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Группа 3. Реконструкция или модернизация существующих объектов системы централизованного теплоснабжения в целях снижения уровня износа существующих объектов системы централизованного теплоснабжения и (или) поставки энергии от разных источников</w:t>
            </w:r>
          </w:p>
        </w:tc>
      </w:tr>
      <w:tr w:rsidR="006B0086" w:rsidRPr="006B0086" w14:paraId="7C405134" w14:textId="77777777" w:rsidTr="007118FE">
        <w:trPr>
          <w:cantSplit/>
          <w:trHeight w:val="717"/>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4D8F93CB"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3.1.</w:t>
            </w:r>
          </w:p>
        </w:tc>
        <w:tc>
          <w:tcPr>
            <w:tcW w:w="824" w:type="dxa"/>
            <w:tcBorders>
              <w:top w:val="nil"/>
              <w:left w:val="nil"/>
              <w:bottom w:val="single" w:sz="4" w:space="0" w:color="auto"/>
              <w:right w:val="single" w:sz="4" w:space="0" w:color="auto"/>
            </w:tcBorders>
            <w:shd w:val="clear" w:color="auto" w:fill="auto"/>
            <w:vAlign w:val="center"/>
            <w:hideMark/>
          </w:tcPr>
          <w:p w14:paraId="1825BFD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8451" w:type="dxa"/>
            <w:gridSpan w:val="9"/>
            <w:tcBorders>
              <w:top w:val="single" w:sz="4" w:space="0" w:color="auto"/>
              <w:left w:val="nil"/>
              <w:bottom w:val="single" w:sz="4" w:space="0" w:color="auto"/>
              <w:right w:val="single" w:sz="4" w:space="0" w:color="auto"/>
            </w:tcBorders>
            <w:shd w:val="clear" w:color="auto" w:fill="auto"/>
            <w:vAlign w:val="center"/>
            <w:hideMark/>
          </w:tcPr>
          <w:p w14:paraId="7B3D9DE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3.1. Реконструкция или модернизация существующих тепловых сетей</w:t>
            </w:r>
          </w:p>
        </w:tc>
        <w:tc>
          <w:tcPr>
            <w:tcW w:w="362" w:type="dxa"/>
            <w:tcBorders>
              <w:top w:val="nil"/>
              <w:left w:val="nil"/>
              <w:bottom w:val="single" w:sz="4" w:space="0" w:color="auto"/>
              <w:right w:val="single" w:sz="4" w:space="0" w:color="auto"/>
            </w:tcBorders>
            <w:shd w:val="clear" w:color="auto" w:fill="auto"/>
            <w:vAlign w:val="center"/>
            <w:hideMark/>
          </w:tcPr>
          <w:p w14:paraId="05E092D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136E4B27"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0945D31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6C0BF00"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3B6C3712" w14:textId="77777777" w:rsidR="006B0086" w:rsidRPr="006B0086" w:rsidRDefault="006B0086" w:rsidP="007118FE">
            <w:pPr>
              <w:spacing w:after="0" w:line="240" w:lineRule="auto"/>
              <w:ind w:left="113" w:right="113"/>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41897FBC" w14:textId="129BC01D" w:rsidR="006B0086" w:rsidRPr="006B0086" w:rsidRDefault="007118FE" w:rsidP="007118FE">
            <w:pPr>
              <w:spacing w:after="0" w:line="240" w:lineRule="auto"/>
              <w:ind w:left="113" w:right="113"/>
              <w:jc w:val="center"/>
              <w:rPr>
                <w:rFonts w:eastAsia="Times New Roman" w:cs="Times New Roman"/>
                <w:color w:val="000000"/>
                <w:sz w:val="16"/>
                <w:szCs w:val="16"/>
                <w:lang w:eastAsia="ru-RU"/>
              </w:rPr>
            </w:pPr>
            <w:r>
              <w:rPr>
                <w:rFonts w:eastAsia="Times New Roman" w:cs="Times New Roman"/>
                <w:color w:val="000000"/>
                <w:sz w:val="16"/>
                <w:szCs w:val="16"/>
                <w:lang w:eastAsia="ru-RU"/>
              </w:rPr>
              <w:t>400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52F6331A"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400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4A134430"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400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602BB3D0"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400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079E0C41"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400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5548DD59" w14:textId="30EE2306" w:rsidR="006B0086" w:rsidRPr="006B0086" w:rsidRDefault="007118FE" w:rsidP="007118FE">
            <w:pPr>
              <w:spacing w:after="0" w:line="240" w:lineRule="auto"/>
              <w:ind w:left="113" w:right="113"/>
              <w:jc w:val="center"/>
              <w:rPr>
                <w:rFonts w:eastAsia="Times New Roman" w:cs="Times New Roman"/>
                <w:color w:val="000000"/>
                <w:sz w:val="16"/>
                <w:szCs w:val="16"/>
                <w:lang w:eastAsia="ru-RU"/>
              </w:rPr>
            </w:pPr>
            <w:r>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676080F6"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2 000</w:t>
            </w:r>
          </w:p>
        </w:tc>
      </w:tr>
      <w:tr w:rsidR="006B0086" w:rsidRPr="006B0086" w14:paraId="11831BD7" w14:textId="77777777" w:rsidTr="007118FE">
        <w:trPr>
          <w:cantSplit/>
          <w:trHeight w:val="699"/>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4A78310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3.1.1.</w:t>
            </w:r>
          </w:p>
        </w:tc>
        <w:tc>
          <w:tcPr>
            <w:tcW w:w="824" w:type="dxa"/>
            <w:tcBorders>
              <w:top w:val="nil"/>
              <w:left w:val="nil"/>
              <w:bottom w:val="single" w:sz="4" w:space="0" w:color="auto"/>
              <w:right w:val="single" w:sz="4" w:space="0" w:color="auto"/>
            </w:tcBorders>
            <w:shd w:val="clear" w:color="auto" w:fill="auto"/>
            <w:vAlign w:val="center"/>
            <w:hideMark/>
          </w:tcPr>
          <w:p w14:paraId="7FFE8E9E"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01.02.02.01 (001)</w:t>
            </w:r>
          </w:p>
        </w:tc>
        <w:tc>
          <w:tcPr>
            <w:tcW w:w="1041" w:type="dxa"/>
            <w:tcBorders>
              <w:top w:val="nil"/>
              <w:left w:val="nil"/>
              <w:bottom w:val="single" w:sz="4" w:space="0" w:color="auto"/>
              <w:right w:val="single" w:sz="4" w:space="0" w:color="auto"/>
            </w:tcBorders>
            <w:shd w:val="clear" w:color="auto" w:fill="auto"/>
            <w:vAlign w:val="center"/>
            <w:hideMark/>
          </w:tcPr>
          <w:p w14:paraId="63B24DD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3.1.1. Реконструкция тепловых сетей с. Верх-Сузун</w:t>
            </w:r>
          </w:p>
        </w:tc>
        <w:tc>
          <w:tcPr>
            <w:tcW w:w="761" w:type="dxa"/>
            <w:tcBorders>
              <w:top w:val="nil"/>
              <w:left w:val="nil"/>
              <w:bottom w:val="single" w:sz="4" w:space="0" w:color="auto"/>
              <w:right w:val="single" w:sz="4" w:space="0" w:color="auto"/>
            </w:tcBorders>
            <w:shd w:val="clear" w:color="auto" w:fill="auto"/>
            <w:vAlign w:val="center"/>
            <w:hideMark/>
          </w:tcPr>
          <w:p w14:paraId="4A620AE6"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котельная ул. Западная, 9</w:t>
            </w:r>
          </w:p>
        </w:tc>
        <w:tc>
          <w:tcPr>
            <w:tcW w:w="914" w:type="dxa"/>
            <w:tcBorders>
              <w:top w:val="nil"/>
              <w:left w:val="nil"/>
              <w:bottom w:val="single" w:sz="4" w:space="0" w:color="auto"/>
              <w:right w:val="single" w:sz="4" w:space="0" w:color="auto"/>
            </w:tcBorders>
            <w:shd w:val="clear" w:color="auto" w:fill="auto"/>
            <w:vAlign w:val="center"/>
            <w:hideMark/>
          </w:tcPr>
          <w:p w14:paraId="2E48FDCF"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собственные средства, ИП</w:t>
            </w:r>
          </w:p>
        </w:tc>
        <w:tc>
          <w:tcPr>
            <w:tcW w:w="1535" w:type="dxa"/>
            <w:tcBorders>
              <w:top w:val="nil"/>
              <w:left w:val="nil"/>
              <w:bottom w:val="single" w:sz="4" w:space="0" w:color="auto"/>
              <w:right w:val="single" w:sz="4" w:space="0" w:color="auto"/>
            </w:tcBorders>
            <w:shd w:val="clear" w:color="auto" w:fill="auto"/>
            <w:vAlign w:val="center"/>
            <w:hideMark/>
          </w:tcPr>
          <w:p w14:paraId="413DC96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диаметр/протяженность в однотрубном исчислении</w:t>
            </w:r>
          </w:p>
        </w:tc>
        <w:tc>
          <w:tcPr>
            <w:tcW w:w="491" w:type="dxa"/>
            <w:tcBorders>
              <w:top w:val="nil"/>
              <w:left w:val="nil"/>
              <w:bottom w:val="single" w:sz="4" w:space="0" w:color="auto"/>
              <w:right w:val="single" w:sz="4" w:space="0" w:color="auto"/>
            </w:tcBorders>
            <w:shd w:val="clear" w:color="auto" w:fill="auto"/>
            <w:vAlign w:val="center"/>
            <w:hideMark/>
          </w:tcPr>
          <w:p w14:paraId="7A63B6F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мм/м</w:t>
            </w:r>
          </w:p>
        </w:tc>
        <w:tc>
          <w:tcPr>
            <w:tcW w:w="926" w:type="dxa"/>
            <w:tcBorders>
              <w:top w:val="nil"/>
              <w:left w:val="nil"/>
              <w:bottom w:val="single" w:sz="4" w:space="0" w:color="auto"/>
              <w:right w:val="single" w:sz="4" w:space="0" w:color="auto"/>
            </w:tcBorders>
            <w:shd w:val="clear" w:color="auto" w:fill="auto"/>
            <w:vAlign w:val="center"/>
            <w:hideMark/>
          </w:tcPr>
          <w:p w14:paraId="5E6F70C1"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32-100/1600</w:t>
            </w:r>
          </w:p>
        </w:tc>
        <w:tc>
          <w:tcPr>
            <w:tcW w:w="926" w:type="dxa"/>
            <w:tcBorders>
              <w:top w:val="nil"/>
              <w:left w:val="nil"/>
              <w:bottom w:val="single" w:sz="4" w:space="0" w:color="auto"/>
              <w:right w:val="single" w:sz="4" w:space="0" w:color="auto"/>
            </w:tcBorders>
            <w:shd w:val="clear" w:color="auto" w:fill="auto"/>
            <w:vAlign w:val="center"/>
            <w:hideMark/>
          </w:tcPr>
          <w:p w14:paraId="74459784"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32-100/1600</w:t>
            </w:r>
          </w:p>
        </w:tc>
        <w:tc>
          <w:tcPr>
            <w:tcW w:w="926" w:type="dxa"/>
            <w:tcBorders>
              <w:top w:val="nil"/>
              <w:left w:val="nil"/>
              <w:bottom w:val="single" w:sz="4" w:space="0" w:color="auto"/>
              <w:right w:val="single" w:sz="4" w:space="0" w:color="auto"/>
            </w:tcBorders>
            <w:shd w:val="clear" w:color="auto" w:fill="auto"/>
            <w:vAlign w:val="center"/>
            <w:hideMark/>
          </w:tcPr>
          <w:p w14:paraId="2CD2A960"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2 027</w:t>
            </w:r>
          </w:p>
        </w:tc>
        <w:tc>
          <w:tcPr>
            <w:tcW w:w="926" w:type="dxa"/>
            <w:tcBorders>
              <w:top w:val="nil"/>
              <w:left w:val="nil"/>
              <w:bottom w:val="single" w:sz="4" w:space="0" w:color="auto"/>
              <w:right w:val="single" w:sz="4" w:space="0" w:color="auto"/>
            </w:tcBorders>
            <w:shd w:val="clear" w:color="auto" w:fill="auto"/>
            <w:vAlign w:val="center"/>
            <w:hideMark/>
          </w:tcPr>
          <w:p w14:paraId="28B89C9F" w14:textId="26F91CAB" w:rsidR="006B0086" w:rsidRPr="006B0086" w:rsidRDefault="007118FE" w:rsidP="006B0086">
            <w:pPr>
              <w:spacing w:after="0" w:line="240" w:lineRule="auto"/>
              <w:jc w:val="both"/>
              <w:rPr>
                <w:rFonts w:eastAsia="Times New Roman" w:cs="Times New Roman"/>
                <w:color w:val="000000"/>
                <w:sz w:val="16"/>
                <w:szCs w:val="16"/>
                <w:lang w:eastAsia="ru-RU"/>
              </w:rPr>
            </w:pPr>
            <w:r>
              <w:rPr>
                <w:rFonts w:eastAsia="Times New Roman" w:cs="Times New Roman"/>
                <w:color w:val="000000"/>
                <w:sz w:val="16"/>
                <w:szCs w:val="16"/>
                <w:lang w:eastAsia="ru-RU"/>
              </w:rPr>
              <w:t>2 031</w:t>
            </w:r>
          </w:p>
        </w:tc>
        <w:tc>
          <w:tcPr>
            <w:tcW w:w="362" w:type="dxa"/>
            <w:tcBorders>
              <w:top w:val="nil"/>
              <w:left w:val="nil"/>
              <w:bottom w:val="single" w:sz="4" w:space="0" w:color="auto"/>
              <w:right w:val="single" w:sz="4" w:space="0" w:color="auto"/>
            </w:tcBorders>
            <w:shd w:val="clear" w:color="auto" w:fill="auto"/>
            <w:vAlign w:val="center"/>
            <w:hideMark/>
          </w:tcPr>
          <w:p w14:paraId="4D5D43F2"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0E047FFF"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DAF0E62"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1FC7C10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4D4449C9" w14:textId="77777777" w:rsidR="006B0086" w:rsidRPr="006B0086" w:rsidRDefault="006B0086" w:rsidP="007118FE">
            <w:pPr>
              <w:spacing w:after="0" w:line="240" w:lineRule="auto"/>
              <w:ind w:left="113" w:right="113"/>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4FCF789D" w14:textId="7C25E422" w:rsidR="006B0086" w:rsidRPr="006B0086" w:rsidRDefault="007118FE" w:rsidP="007118FE">
            <w:pPr>
              <w:spacing w:after="0" w:line="240" w:lineRule="auto"/>
              <w:ind w:left="113" w:right="113"/>
              <w:jc w:val="center"/>
              <w:rPr>
                <w:rFonts w:eastAsia="Times New Roman" w:cs="Times New Roman"/>
                <w:color w:val="000000"/>
                <w:sz w:val="16"/>
                <w:szCs w:val="16"/>
                <w:lang w:eastAsia="ru-RU"/>
              </w:rPr>
            </w:pPr>
            <w:r>
              <w:rPr>
                <w:rFonts w:eastAsia="Times New Roman" w:cs="Times New Roman"/>
                <w:color w:val="000000"/>
                <w:sz w:val="16"/>
                <w:szCs w:val="16"/>
                <w:lang w:eastAsia="ru-RU"/>
              </w:rPr>
              <w:t>40</w:t>
            </w:r>
            <w:r w:rsidR="006B0086"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6552FBA5"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400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3B8CD643"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400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2504A2B5"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400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3DE2AF7A"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400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3C72BE3A" w14:textId="5073F6F7" w:rsidR="006B0086" w:rsidRPr="006B0086" w:rsidRDefault="007118FE" w:rsidP="007118FE">
            <w:pPr>
              <w:spacing w:after="0" w:line="240" w:lineRule="auto"/>
              <w:ind w:left="113" w:right="113"/>
              <w:jc w:val="center"/>
              <w:rPr>
                <w:rFonts w:eastAsia="Times New Roman" w:cs="Times New Roman"/>
                <w:color w:val="000000"/>
                <w:sz w:val="16"/>
                <w:szCs w:val="16"/>
                <w:lang w:eastAsia="ru-RU"/>
              </w:rPr>
            </w:pPr>
            <w:r>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18F887EC"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2 000</w:t>
            </w:r>
          </w:p>
        </w:tc>
      </w:tr>
      <w:tr w:rsidR="006B0086" w:rsidRPr="006B0086" w14:paraId="0C37A40F" w14:textId="77777777" w:rsidTr="007118FE">
        <w:trPr>
          <w:cantSplit/>
          <w:trHeight w:val="431"/>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6DCFB5EF"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3.2.</w:t>
            </w:r>
          </w:p>
        </w:tc>
        <w:tc>
          <w:tcPr>
            <w:tcW w:w="824" w:type="dxa"/>
            <w:tcBorders>
              <w:top w:val="nil"/>
              <w:left w:val="nil"/>
              <w:bottom w:val="single" w:sz="4" w:space="0" w:color="auto"/>
              <w:right w:val="single" w:sz="4" w:space="0" w:color="auto"/>
            </w:tcBorders>
            <w:shd w:val="clear" w:color="auto" w:fill="auto"/>
            <w:vAlign w:val="center"/>
            <w:hideMark/>
          </w:tcPr>
          <w:p w14:paraId="54837FD1"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8451" w:type="dxa"/>
            <w:gridSpan w:val="9"/>
            <w:tcBorders>
              <w:top w:val="single" w:sz="4" w:space="0" w:color="auto"/>
              <w:left w:val="nil"/>
              <w:bottom w:val="single" w:sz="4" w:space="0" w:color="auto"/>
              <w:right w:val="single" w:sz="4" w:space="0" w:color="auto"/>
            </w:tcBorders>
            <w:shd w:val="clear" w:color="auto" w:fill="auto"/>
            <w:vAlign w:val="center"/>
            <w:hideMark/>
          </w:tcPr>
          <w:p w14:paraId="53CB67A4"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3.2. Реконструкция или модернизация существующих объектов системы централизованного теплоснабжения, за исключением тепловых сетей</w:t>
            </w:r>
          </w:p>
        </w:tc>
        <w:tc>
          <w:tcPr>
            <w:tcW w:w="362" w:type="dxa"/>
            <w:tcBorders>
              <w:top w:val="nil"/>
              <w:left w:val="nil"/>
              <w:bottom w:val="single" w:sz="4" w:space="0" w:color="auto"/>
              <w:right w:val="single" w:sz="4" w:space="0" w:color="auto"/>
            </w:tcBorders>
            <w:shd w:val="clear" w:color="auto" w:fill="auto"/>
            <w:vAlign w:val="center"/>
            <w:hideMark/>
          </w:tcPr>
          <w:p w14:paraId="3D53DBF0"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5296C77"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3132E8BF"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0917C73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0429565"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456A2CAA"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15406208"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61FD9270"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57E7C21B"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710E6377"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500ACE61"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499C4CB5"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r>
      <w:tr w:rsidR="006B0086" w:rsidRPr="006B0086" w14:paraId="25B2B1D7" w14:textId="77777777" w:rsidTr="007118FE">
        <w:trPr>
          <w:cantSplit/>
          <w:trHeight w:val="693"/>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4D9D80EE"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824" w:type="dxa"/>
            <w:tcBorders>
              <w:top w:val="nil"/>
              <w:left w:val="nil"/>
              <w:bottom w:val="single" w:sz="4" w:space="0" w:color="auto"/>
              <w:right w:val="single" w:sz="4" w:space="0" w:color="auto"/>
            </w:tcBorders>
            <w:shd w:val="clear" w:color="auto" w:fill="auto"/>
            <w:vAlign w:val="center"/>
            <w:hideMark/>
          </w:tcPr>
          <w:p w14:paraId="2E680E1E"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041" w:type="dxa"/>
            <w:tcBorders>
              <w:top w:val="nil"/>
              <w:left w:val="nil"/>
              <w:bottom w:val="single" w:sz="4" w:space="0" w:color="auto"/>
              <w:right w:val="single" w:sz="4" w:space="0" w:color="auto"/>
            </w:tcBorders>
            <w:shd w:val="clear" w:color="auto" w:fill="auto"/>
            <w:vAlign w:val="center"/>
            <w:hideMark/>
          </w:tcPr>
          <w:p w14:paraId="68F25EB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Всего по группе 3</w:t>
            </w:r>
          </w:p>
        </w:tc>
        <w:tc>
          <w:tcPr>
            <w:tcW w:w="761" w:type="dxa"/>
            <w:tcBorders>
              <w:top w:val="nil"/>
              <w:left w:val="nil"/>
              <w:bottom w:val="single" w:sz="4" w:space="0" w:color="auto"/>
              <w:right w:val="single" w:sz="4" w:space="0" w:color="auto"/>
            </w:tcBorders>
            <w:shd w:val="clear" w:color="auto" w:fill="auto"/>
            <w:vAlign w:val="center"/>
            <w:hideMark/>
          </w:tcPr>
          <w:p w14:paraId="3527F602"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14" w:type="dxa"/>
            <w:tcBorders>
              <w:top w:val="nil"/>
              <w:left w:val="nil"/>
              <w:bottom w:val="single" w:sz="4" w:space="0" w:color="auto"/>
              <w:right w:val="single" w:sz="4" w:space="0" w:color="auto"/>
            </w:tcBorders>
            <w:shd w:val="clear" w:color="auto" w:fill="auto"/>
            <w:vAlign w:val="center"/>
            <w:hideMark/>
          </w:tcPr>
          <w:p w14:paraId="591583AA"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535" w:type="dxa"/>
            <w:tcBorders>
              <w:top w:val="nil"/>
              <w:left w:val="nil"/>
              <w:bottom w:val="single" w:sz="4" w:space="0" w:color="auto"/>
              <w:right w:val="single" w:sz="4" w:space="0" w:color="auto"/>
            </w:tcBorders>
            <w:shd w:val="clear" w:color="auto" w:fill="auto"/>
            <w:vAlign w:val="center"/>
            <w:hideMark/>
          </w:tcPr>
          <w:p w14:paraId="296901E7"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491" w:type="dxa"/>
            <w:tcBorders>
              <w:top w:val="nil"/>
              <w:left w:val="nil"/>
              <w:bottom w:val="single" w:sz="4" w:space="0" w:color="auto"/>
              <w:right w:val="single" w:sz="4" w:space="0" w:color="auto"/>
            </w:tcBorders>
            <w:shd w:val="clear" w:color="auto" w:fill="auto"/>
            <w:vAlign w:val="center"/>
            <w:hideMark/>
          </w:tcPr>
          <w:p w14:paraId="3C7AB90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4B195800"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2651C7A7"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2A65085E"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00FEC88E"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362" w:type="dxa"/>
            <w:tcBorders>
              <w:top w:val="nil"/>
              <w:left w:val="nil"/>
              <w:bottom w:val="single" w:sz="4" w:space="0" w:color="auto"/>
              <w:right w:val="single" w:sz="4" w:space="0" w:color="auto"/>
            </w:tcBorders>
            <w:shd w:val="clear" w:color="auto" w:fill="auto"/>
            <w:vAlign w:val="center"/>
            <w:hideMark/>
          </w:tcPr>
          <w:p w14:paraId="4960B139" w14:textId="77777777" w:rsidR="006B0086" w:rsidRPr="006B0086" w:rsidRDefault="006B0086" w:rsidP="006B0086">
            <w:pPr>
              <w:spacing w:after="0" w:line="240" w:lineRule="auto"/>
              <w:jc w:val="both"/>
              <w:rPr>
                <w:rFonts w:ascii="Calibri" w:eastAsia="Times New Roman" w:hAnsi="Calibri" w:cs="Calibri"/>
                <w:color w:val="000000"/>
                <w:sz w:val="16"/>
                <w:szCs w:val="16"/>
                <w:lang w:eastAsia="ru-RU"/>
              </w:rPr>
            </w:pPr>
            <w:r w:rsidRPr="006B0086">
              <w:rPr>
                <w:rFonts w:ascii="Calibri" w:eastAsia="Times New Roman" w:hAnsi="Calibri" w:cs="Calibri"/>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1D7BB60C"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2E039D3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BB3ED7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20A928C6"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148DFF29" w14:textId="193657E5" w:rsidR="006B0086" w:rsidRPr="006B0086" w:rsidRDefault="007118FE" w:rsidP="007118FE">
            <w:pPr>
              <w:spacing w:after="0" w:line="240" w:lineRule="auto"/>
              <w:ind w:left="113" w:right="113"/>
              <w:jc w:val="center"/>
              <w:rPr>
                <w:rFonts w:eastAsia="Times New Roman" w:cs="Times New Roman"/>
                <w:color w:val="000000"/>
                <w:sz w:val="16"/>
                <w:szCs w:val="16"/>
                <w:lang w:eastAsia="ru-RU"/>
              </w:rPr>
            </w:pPr>
            <w:r>
              <w:rPr>
                <w:rFonts w:eastAsia="Times New Roman" w:cs="Times New Roman"/>
                <w:color w:val="000000"/>
                <w:sz w:val="16"/>
                <w:szCs w:val="16"/>
                <w:lang w:eastAsia="ru-RU"/>
              </w:rPr>
              <w:t>40</w:t>
            </w:r>
            <w:r w:rsidR="006B0086"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26828975"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400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78E024DE"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400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49F350E8"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400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1673C2A7"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400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71FF497F" w14:textId="32EF1646" w:rsidR="006B0086" w:rsidRPr="006B0086" w:rsidRDefault="007118FE" w:rsidP="007118FE">
            <w:pPr>
              <w:spacing w:after="0" w:line="240" w:lineRule="auto"/>
              <w:ind w:left="113" w:right="113"/>
              <w:jc w:val="center"/>
              <w:rPr>
                <w:rFonts w:eastAsia="Times New Roman" w:cs="Times New Roman"/>
                <w:color w:val="000000"/>
                <w:sz w:val="16"/>
                <w:szCs w:val="16"/>
                <w:lang w:eastAsia="ru-RU"/>
              </w:rPr>
            </w:pPr>
            <w:r>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69B37C41" w14:textId="77777777" w:rsidR="006B0086" w:rsidRPr="006B0086" w:rsidRDefault="006B0086" w:rsidP="007118FE">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2 000</w:t>
            </w:r>
          </w:p>
        </w:tc>
      </w:tr>
      <w:tr w:rsidR="006B0086" w:rsidRPr="006B0086" w14:paraId="4810F33F" w14:textId="77777777" w:rsidTr="006B0086">
        <w:trPr>
          <w:trHeight w:val="205"/>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535D51FB"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4</w:t>
            </w:r>
          </w:p>
        </w:tc>
        <w:tc>
          <w:tcPr>
            <w:tcW w:w="824" w:type="dxa"/>
            <w:tcBorders>
              <w:top w:val="nil"/>
              <w:left w:val="nil"/>
              <w:bottom w:val="single" w:sz="4" w:space="0" w:color="auto"/>
              <w:right w:val="single" w:sz="4" w:space="0" w:color="auto"/>
            </w:tcBorders>
            <w:shd w:val="clear" w:color="auto" w:fill="auto"/>
            <w:vAlign w:val="center"/>
            <w:hideMark/>
          </w:tcPr>
          <w:p w14:paraId="3E1EF1F6"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2805" w:type="dxa"/>
            <w:gridSpan w:val="21"/>
            <w:tcBorders>
              <w:top w:val="single" w:sz="4" w:space="0" w:color="auto"/>
              <w:left w:val="nil"/>
              <w:bottom w:val="single" w:sz="4" w:space="0" w:color="auto"/>
              <w:right w:val="single" w:sz="4" w:space="0" w:color="auto"/>
            </w:tcBorders>
            <w:shd w:val="clear" w:color="auto" w:fill="auto"/>
            <w:vAlign w:val="center"/>
            <w:hideMark/>
          </w:tcPr>
          <w:p w14:paraId="443533CC"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Группа 4. Мероприятия, направленные на повышение экологической эффективности, достижение плановых значений показателей надежности и энергетической эффективности объектов системы централизованного теплоснабжения, повышение эффективности работы систем централизованного теплоснабжения</w:t>
            </w:r>
          </w:p>
        </w:tc>
      </w:tr>
      <w:tr w:rsidR="006B0086" w:rsidRPr="006B0086" w14:paraId="3615FB35" w14:textId="77777777" w:rsidTr="006B0086">
        <w:trPr>
          <w:trHeight w:val="205"/>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4D50A56E"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4.1.</w:t>
            </w:r>
          </w:p>
        </w:tc>
        <w:tc>
          <w:tcPr>
            <w:tcW w:w="824" w:type="dxa"/>
            <w:tcBorders>
              <w:top w:val="nil"/>
              <w:left w:val="nil"/>
              <w:bottom w:val="single" w:sz="4" w:space="0" w:color="auto"/>
              <w:right w:val="single" w:sz="4" w:space="0" w:color="auto"/>
            </w:tcBorders>
            <w:shd w:val="clear" w:color="auto" w:fill="auto"/>
            <w:vAlign w:val="center"/>
            <w:hideMark/>
          </w:tcPr>
          <w:p w14:paraId="29E75C3B"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8451" w:type="dxa"/>
            <w:gridSpan w:val="9"/>
            <w:tcBorders>
              <w:top w:val="single" w:sz="4" w:space="0" w:color="auto"/>
              <w:left w:val="nil"/>
              <w:bottom w:val="single" w:sz="4" w:space="0" w:color="auto"/>
              <w:right w:val="single" w:sz="4" w:space="0" w:color="auto"/>
            </w:tcBorders>
            <w:shd w:val="clear" w:color="auto" w:fill="auto"/>
            <w:vAlign w:val="center"/>
            <w:hideMark/>
          </w:tcPr>
          <w:p w14:paraId="2BCA132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4.1. Мероприятия, направленные на достижение плановых значений показателей надежности и энергетической эффективности объектов системы централизованного теплоснабжения</w:t>
            </w:r>
          </w:p>
        </w:tc>
        <w:tc>
          <w:tcPr>
            <w:tcW w:w="362" w:type="dxa"/>
            <w:tcBorders>
              <w:top w:val="nil"/>
              <w:left w:val="nil"/>
              <w:bottom w:val="single" w:sz="4" w:space="0" w:color="auto"/>
              <w:right w:val="single" w:sz="4" w:space="0" w:color="auto"/>
            </w:tcBorders>
            <w:shd w:val="clear" w:color="auto" w:fill="auto"/>
            <w:vAlign w:val="center"/>
            <w:hideMark/>
          </w:tcPr>
          <w:p w14:paraId="024DC991"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D3A5F98"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3723299"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0F0BE30A"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611A6BC"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E366BA9"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08CD2BC8"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2155506"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476B97F4"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05B13E24"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BA99E07"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3520602A"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r>
      <w:tr w:rsidR="006B0086" w:rsidRPr="006B0086" w14:paraId="508E0F05" w14:textId="77777777" w:rsidTr="006B0086">
        <w:trPr>
          <w:trHeight w:val="308"/>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0452F2D4"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824" w:type="dxa"/>
            <w:tcBorders>
              <w:top w:val="nil"/>
              <w:left w:val="nil"/>
              <w:bottom w:val="single" w:sz="4" w:space="0" w:color="auto"/>
              <w:right w:val="single" w:sz="4" w:space="0" w:color="auto"/>
            </w:tcBorders>
            <w:shd w:val="clear" w:color="auto" w:fill="auto"/>
            <w:vAlign w:val="center"/>
            <w:hideMark/>
          </w:tcPr>
          <w:p w14:paraId="7D3A68EF"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041" w:type="dxa"/>
            <w:tcBorders>
              <w:top w:val="nil"/>
              <w:left w:val="nil"/>
              <w:bottom w:val="single" w:sz="4" w:space="0" w:color="auto"/>
              <w:right w:val="single" w:sz="4" w:space="0" w:color="auto"/>
            </w:tcBorders>
            <w:shd w:val="clear" w:color="auto" w:fill="auto"/>
            <w:vAlign w:val="center"/>
            <w:hideMark/>
          </w:tcPr>
          <w:p w14:paraId="44D8825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Всего по группе 4</w:t>
            </w:r>
          </w:p>
        </w:tc>
        <w:tc>
          <w:tcPr>
            <w:tcW w:w="761" w:type="dxa"/>
            <w:tcBorders>
              <w:top w:val="nil"/>
              <w:left w:val="nil"/>
              <w:bottom w:val="single" w:sz="4" w:space="0" w:color="auto"/>
              <w:right w:val="single" w:sz="4" w:space="0" w:color="auto"/>
            </w:tcBorders>
            <w:shd w:val="clear" w:color="auto" w:fill="auto"/>
            <w:vAlign w:val="center"/>
            <w:hideMark/>
          </w:tcPr>
          <w:p w14:paraId="410C7A67"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14" w:type="dxa"/>
            <w:tcBorders>
              <w:top w:val="nil"/>
              <w:left w:val="nil"/>
              <w:bottom w:val="single" w:sz="4" w:space="0" w:color="auto"/>
              <w:right w:val="single" w:sz="4" w:space="0" w:color="auto"/>
            </w:tcBorders>
            <w:shd w:val="clear" w:color="auto" w:fill="auto"/>
            <w:vAlign w:val="center"/>
            <w:hideMark/>
          </w:tcPr>
          <w:p w14:paraId="16C08980"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535" w:type="dxa"/>
            <w:tcBorders>
              <w:top w:val="nil"/>
              <w:left w:val="nil"/>
              <w:bottom w:val="single" w:sz="4" w:space="0" w:color="auto"/>
              <w:right w:val="single" w:sz="4" w:space="0" w:color="auto"/>
            </w:tcBorders>
            <w:shd w:val="clear" w:color="auto" w:fill="auto"/>
            <w:vAlign w:val="center"/>
            <w:hideMark/>
          </w:tcPr>
          <w:p w14:paraId="7367C34C"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491" w:type="dxa"/>
            <w:tcBorders>
              <w:top w:val="nil"/>
              <w:left w:val="nil"/>
              <w:bottom w:val="single" w:sz="4" w:space="0" w:color="auto"/>
              <w:right w:val="single" w:sz="4" w:space="0" w:color="auto"/>
            </w:tcBorders>
            <w:shd w:val="clear" w:color="auto" w:fill="auto"/>
            <w:vAlign w:val="center"/>
            <w:hideMark/>
          </w:tcPr>
          <w:p w14:paraId="6EBC259B"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42FB93D5"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48633B34"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21E31827"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202256FA"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362" w:type="dxa"/>
            <w:tcBorders>
              <w:top w:val="nil"/>
              <w:left w:val="nil"/>
              <w:bottom w:val="single" w:sz="4" w:space="0" w:color="auto"/>
              <w:right w:val="single" w:sz="4" w:space="0" w:color="auto"/>
            </w:tcBorders>
            <w:shd w:val="clear" w:color="auto" w:fill="auto"/>
            <w:vAlign w:val="center"/>
            <w:hideMark/>
          </w:tcPr>
          <w:p w14:paraId="606F813F"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30BE3238"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0B994A24"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12BDF89C"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1CF72E9F"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1C45B35"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74EBEB19"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19A71F09"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3B5E66F9"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2FA13BF8"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78666F1"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vAlign w:val="center"/>
            <w:hideMark/>
          </w:tcPr>
          <w:p w14:paraId="5A282130" w14:textId="77777777" w:rsidR="006B0086" w:rsidRPr="006B0086" w:rsidRDefault="006B0086" w:rsidP="006B0086">
            <w:pPr>
              <w:spacing w:after="0" w:line="240" w:lineRule="auto"/>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r>
      <w:tr w:rsidR="006B0086" w:rsidRPr="006B0086" w14:paraId="6FDAE0BD" w14:textId="77777777" w:rsidTr="006B0086">
        <w:trPr>
          <w:cantSplit/>
          <w:trHeight w:val="807"/>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74E311D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824" w:type="dxa"/>
            <w:tcBorders>
              <w:top w:val="nil"/>
              <w:left w:val="nil"/>
              <w:bottom w:val="single" w:sz="4" w:space="0" w:color="auto"/>
              <w:right w:val="single" w:sz="4" w:space="0" w:color="auto"/>
            </w:tcBorders>
            <w:shd w:val="clear" w:color="auto" w:fill="auto"/>
            <w:vAlign w:val="center"/>
            <w:hideMark/>
          </w:tcPr>
          <w:p w14:paraId="462FB1C8"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041" w:type="dxa"/>
            <w:tcBorders>
              <w:top w:val="nil"/>
              <w:left w:val="nil"/>
              <w:bottom w:val="single" w:sz="4" w:space="0" w:color="auto"/>
              <w:right w:val="single" w:sz="4" w:space="0" w:color="auto"/>
            </w:tcBorders>
            <w:shd w:val="clear" w:color="auto" w:fill="auto"/>
            <w:vAlign w:val="center"/>
            <w:hideMark/>
          </w:tcPr>
          <w:p w14:paraId="2EC40F50"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Итого по в текущих ценах</w:t>
            </w:r>
          </w:p>
        </w:tc>
        <w:tc>
          <w:tcPr>
            <w:tcW w:w="761" w:type="dxa"/>
            <w:tcBorders>
              <w:top w:val="nil"/>
              <w:left w:val="nil"/>
              <w:bottom w:val="single" w:sz="4" w:space="0" w:color="auto"/>
              <w:right w:val="single" w:sz="4" w:space="0" w:color="auto"/>
            </w:tcBorders>
            <w:shd w:val="clear" w:color="auto" w:fill="auto"/>
            <w:vAlign w:val="center"/>
            <w:hideMark/>
          </w:tcPr>
          <w:p w14:paraId="328C38BE"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14" w:type="dxa"/>
            <w:tcBorders>
              <w:top w:val="nil"/>
              <w:left w:val="nil"/>
              <w:bottom w:val="single" w:sz="4" w:space="0" w:color="auto"/>
              <w:right w:val="single" w:sz="4" w:space="0" w:color="auto"/>
            </w:tcBorders>
            <w:shd w:val="clear" w:color="auto" w:fill="auto"/>
            <w:vAlign w:val="center"/>
            <w:hideMark/>
          </w:tcPr>
          <w:p w14:paraId="4869B235"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535" w:type="dxa"/>
            <w:tcBorders>
              <w:top w:val="nil"/>
              <w:left w:val="nil"/>
              <w:bottom w:val="single" w:sz="4" w:space="0" w:color="auto"/>
              <w:right w:val="single" w:sz="4" w:space="0" w:color="auto"/>
            </w:tcBorders>
            <w:shd w:val="clear" w:color="auto" w:fill="auto"/>
            <w:vAlign w:val="center"/>
            <w:hideMark/>
          </w:tcPr>
          <w:p w14:paraId="19E6654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491" w:type="dxa"/>
            <w:tcBorders>
              <w:top w:val="nil"/>
              <w:left w:val="nil"/>
              <w:bottom w:val="single" w:sz="4" w:space="0" w:color="auto"/>
              <w:right w:val="single" w:sz="4" w:space="0" w:color="auto"/>
            </w:tcBorders>
            <w:shd w:val="clear" w:color="auto" w:fill="auto"/>
            <w:vAlign w:val="center"/>
            <w:hideMark/>
          </w:tcPr>
          <w:p w14:paraId="36C866AE"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4117EDCA"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4E0A2A4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77050C6E"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17BAD6F8"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75D59712"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1E118979"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21D3AB38"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505C4907"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7F6A6888"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30392530"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400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1B547EFA"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400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1397FCD0"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400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48CA6FAF"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400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192B684A"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400</w:t>
            </w:r>
          </w:p>
        </w:tc>
        <w:tc>
          <w:tcPr>
            <w:tcW w:w="362" w:type="dxa"/>
            <w:tcBorders>
              <w:top w:val="nil"/>
              <w:left w:val="nil"/>
              <w:bottom w:val="nil"/>
              <w:right w:val="single" w:sz="4" w:space="0" w:color="auto"/>
            </w:tcBorders>
            <w:shd w:val="clear" w:color="auto" w:fill="auto"/>
            <w:textDirection w:val="btLr"/>
            <w:vAlign w:val="center"/>
            <w:hideMark/>
          </w:tcPr>
          <w:p w14:paraId="314C9EF3" w14:textId="77777777" w:rsidR="006B0086" w:rsidRPr="006B0086" w:rsidRDefault="006B0086" w:rsidP="006B0086">
            <w:pPr>
              <w:spacing w:after="0" w:line="240" w:lineRule="auto"/>
              <w:ind w:left="113" w:right="113"/>
              <w:jc w:val="center"/>
              <w:rPr>
                <w:rFonts w:eastAsia="Times New Roman" w:cs="Times New Roman"/>
                <w:color w:val="000000"/>
                <w:sz w:val="16"/>
                <w:szCs w:val="16"/>
                <w:lang w:eastAsia="ru-RU"/>
              </w:rPr>
            </w:pPr>
            <w:r w:rsidRPr="006B0086">
              <w:rPr>
                <w:rFonts w:eastAsia="Times New Roman" w:cs="Times New Roman"/>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637A8F5D"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2000</w:t>
            </w:r>
          </w:p>
        </w:tc>
      </w:tr>
      <w:tr w:rsidR="006B0086" w:rsidRPr="006B0086" w14:paraId="25EC49F3" w14:textId="77777777" w:rsidTr="006B0086">
        <w:trPr>
          <w:cantSplit/>
          <w:trHeight w:val="807"/>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3AEC9976"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824" w:type="dxa"/>
            <w:tcBorders>
              <w:top w:val="nil"/>
              <w:left w:val="nil"/>
              <w:bottom w:val="single" w:sz="4" w:space="0" w:color="auto"/>
              <w:right w:val="single" w:sz="4" w:space="0" w:color="auto"/>
            </w:tcBorders>
            <w:shd w:val="clear" w:color="auto" w:fill="auto"/>
            <w:vAlign w:val="center"/>
            <w:hideMark/>
          </w:tcPr>
          <w:p w14:paraId="21C825C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041" w:type="dxa"/>
            <w:tcBorders>
              <w:top w:val="nil"/>
              <w:left w:val="nil"/>
              <w:bottom w:val="single" w:sz="4" w:space="0" w:color="auto"/>
              <w:right w:val="single" w:sz="4" w:space="0" w:color="auto"/>
            </w:tcBorders>
            <w:shd w:val="clear" w:color="auto" w:fill="auto"/>
            <w:vAlign w:val="center"/>
            <w:hideMark/>
          </w:tcPr>
          <w:p w14:paraId="165EEC76"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Индексы-дефляторы МЭР:</w:t>
            </w:r>
          </w:p>
        </w:tc>
        <w:tc>
          <w:tcPr>
            <w:tcW w:w="761" w:type="dxa"/>
            <w:tcBorders>
              <w:top w:val="nil"/>
              <w:left w:val="nil"/>
              <w:bottom w:val="single" w:sz="4" w:space="0" w:color="auto"/>
              <w:right w:val="single" w:sz="4" w:space="0" w:color="auto"/>
            </w:tcBorders>
            <w:shd w:val="clear" w:color="auto" w:fill="auto"/>
            <w:vAlign w:val="center"/>
            <w:hideMark/>
          </w:tcPr>
          <w:p w14:paraId="52A22D2E"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14" w:type="dxa"/>
            <w:tcBorders>
              <w:top w:val="nil"/>
              <w:left w:val="nil"/>
              <w:bottom w:val="single" w:sz="4" w:space="0" w:color="auto"/>
              <w:right w:val="single" w:sz="4" w:space="0" w:color="auto"/>
            </w:tcBorders>
            <w:shd w:val="clear" w:color="auto" w:fill="auto"/>
            <w:vAlign w:val="center"/>
            <w:hideMark/>
          </w:tcPr>
          <w:p w14:paraId="32AC0E0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535" w:type="dxa"/>
            <w:tcBorders>
              <w:top w:val="nil"/>
              <w:left w:val="nil"/>
              <w:bottom w:val="single" w:sz="4" w:space="0" w:color="auto"/>
              <w:right w:val="single" w:sz="4" w:space="0" w:color="auto"/>
            </w:tcBorders>
            <w:shd w:val="clear" w:color="auto" w:fill="auto"/>
            <w:vAlign w:val="center"/>
            <w:hideMark/>
          </w:tcPr>
          <w:p w14:paraId="0DA33E53"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491" w:type="dxa"/>
            <w:tcBorders>
              <w:top w:val="nil"/>
              <w:left w:val="nil"/>
              <w:bottom w:val="single" w:sz="4" w:space="0" w:color="auto"/>
              <w:right w:val="single" w:sz="4" w:space="0" w:color="auto"/>
            </w:tcBorders>
            <w:shd w:val="clear" w:color="auto" w:fill="auto"/>
            <w:vAlign w:val="center"/>
            <w:hideMark/>
          </w:tcPr>
          <w:p w14:paraId="4A9A9B77"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284B0F9B"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62A26BF2"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0C141D6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7AB99165"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3C0BD5BD"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 </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2D138BDA"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1,075</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61E8FC04"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1,0545</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42190CC8"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1,0495</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560C1AA3"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1,0495</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2966D215"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1,0495</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68963490"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1,0495</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656B5658"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1,0495</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61DC6C99"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1,0495</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603F025F"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1,0495</w:t>
            </w:r>
          </w:p>
        </w:tc>
        <w:tc>
          <w:tcPr>
            <w:tcW w:w="362" w:type="dxa"/>
            <w:tcBorders>
              <w:top w:val="single" w:sz="4" w:space="0" w:color="auto"/>
              <w:left w:val="nil"/>
              <w:bottom w:val="single" w:sz="4" w:space="0" w:color="auto"/>
              <w:right w:val="single" w:sz="4" w:space="0" w:color="auto"/>
            </w:tcBorders>
            <w:shd w:val="clear" w:color="auto" w:fill="auto"/>
            <w:textDirection w:val="btLr"/>
            <w:vAlign w:val="center"/>
            <w:hideMark/>
          </w:tcPr>
          <w:p w14:paraId="6C4AD9B7"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1,0495</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0E8F2E34"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 </w:t>
            </w:r>
          </w:p>
        </w:tc>
      </w:tr>
      <w:tr w:rsidR="006B0086" w:rsidRPr="006B0086" w14:paraId="1FF55F51" w14:textId="77777777" w:rsidTr="006B0086">
        <w:trPr>
          <w:cantSplit/>
          <w:trHeight w:val="807"/>
        </w:trPr>
        <w:tc>
          <w:tcPr>
            <w:tcW w:w="501" w:type="dxa"/>
            <w:tcBorders>
              <w:top w:val="nil"/>
              <w:left w:val="single" w:sz="4" w:space="0" w:color="auto"/>
              <w:bottom w:val="single" w:sz="4" w:space="0" w:color="auto"/>
              <w:right w:val="single" w:sz="4" w:space="0" w:color="auto"/>
            </w:tcBorders>
            <w:shd w:val="clear" w:color="auto" w:fill="auto"/>
            <w:vAlign w:val="center"/>
            <w:hideMark/>
          </w:tcPr>
          <w:p w14:paraId="74DDA692"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824" w:type="dxa"/>
            <w:tcBorders>
              <w:top w:val="nil"/>
              <w:left w:val="nil"/>
              <w:bottom w:val="single" w:sz="4" w:space="0" w:color="auto"/>
              <w:right w:val="single" w:sz="4" w:space="0" w:color="auto"/>
            </w:tcBorders>
            <w:shd w:val="clear" w:color="auto" w:fill="auto"/>
            <w:vAlign w:val="center"/>
            <w:hideMark/>
          </w:tcPr>
          <w:p w14:paraId="764C3130"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041" w:type="dxa"/>
            <w:tcBorders>
              <w:top w:val="nil"/>
              <w:left w:val="nil"/>
              <w:bottom w:val="single" w:sz="4" w:space="0" w:color="auto"/>
              <w:right w:val="single" w:sz="4" w:space="0" w:color="auto"/>
            </w:tcBorders>
            <w:shd w:val="clear" w:color="auto" w:fill="auto"/>
            <w:vAlign w:val="center"/>
            <w:hideMark/>
          </w:tcPr>
          <w:p w14:paraId="6407EBE8"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ИТОГО в прогнозных ценах:</w:t>
            </w:r>
          </w:p>
        </w:tc>
        <w:tc>
          <w:tcPr>
            <w:tcW w:w="761" w:type="dxa"/>
            <w:tcBorders>
              <w:top w:val="nil"/>
              <w:left w:val="nil"/>
              <w:bottom w:val="single" w:sz="4" w:space="0" w:color="auto"/>
              <w:right w:val="single" w:sz="4" w:space="0" w:color="auto"/>
            </w:tcBorders>
            <w:shd w:val="clear" w:color="auto" w:fill="auto"/>
            <w:vAlign w:val="center"/>
            <w:hideMark/>
          </w:tcPr>
          <w:p w14:paraId="1EF20BA9"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14" w:type="dxa"/>
            <w:tcBorders>
              <w:top w:val="nil"/>
              <w:left w:val="nil"/>
              <w:bottom w:val="single" w:sz="4" w:space="0" w:color="auto"/>
              <w:right w:val="single" w:sz="4" w:space="0" w:color="auto"/>
            </w:tcBorders>
            <w:shd w:val="clear" w:color="auto" w:fill="auto"/>
            <w:vAlign w:val="center"/>
            <w:hideMark/>
          </w:tcPr>
          <w:p w14:paraId="46B606D8"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1535" w:type="dxa"/>
            <w:tcBorders>
              <w:top w:val="nil"/>
              <w:left w:val="nil"/>
              <w:bottom w:val="single" w:sz="4" w:space="0" w:color="auto"/>
              <w:right w:val="single" w:sz="4" w:space="0" w:color="auto"/>
            </w:tcBorders>
            <w:shd w:val="clear" w:color="auto" w:fill="auto"/>
            <w:vAlign w:val="center"/>
            <w:hideMark/>
          </w:tcPr>
          <w:p w14:paraId="50316C00"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491" w:type="dxa"/>
            <w:tcBorders>
              <w:top w:val="nil"/>
              <w:left w:val="nil"/>
              <w:bottom w:val="single" w:sz="4" w:space="0" w:color="auto"/>
              <w:right w:val="single" w:sz="4" w:space="0" w:color="auto"/>
            </w:tcBorders>
            <w:shd w:val="clear" w:color="auto" w:fill="auto"/>
            <w:vAlign w:val="center"/>
            <w:hideMark/>
          </w:tcPr>
          <w:p w14:paraId="13092C8C"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61FEA397"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00D6C28F"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49F28E3D"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926" w:type="dxa"/>
            <w:tcBorders>
              <w:top w:val="nil"/>
              <w:left w:val="nil"/>
              <w:bottom w:val="single" w:sz="4" w:space="0" w:color="auto"/>
              <w:right w:val="single" w:sz="4" w:space="0" w:color="auto"/>
            </w:tcBorders>
            <w:shd w:val="clear" w:color="auto" w:fill="auto"/>
            <w:vAlign w:val="center"/>
            <w:hideMark/>
          </w:tcPr>
          <w:p w14:paraId="79478D07" w14:textId="77777777" w:rsidR="006B0086" w:rsidRPr="006B0086" w:rsidRDefault="006B0086" w:rsidP="006B0086">
            <w:pPr>
              <w:spacing w:after="0" w:line="240" w:lineRule="auto"/>
              <w:jc w:val="both"/>
              <w:rPr>
                <w:rFonts w:eastAsia="Times New Roman" w:cs="Times New Roman"/>
                <w:color w:val="000000"/>
                <w:sz w:val="16"/>
                <w:szCs w:val="16"/>
                <w:lang w:eastAsia="ru-RU"/>
              </w:rPr>
            </w:pPr>
            <w:r w:rsidRPr="006B0086">
              <w:rPr>
                <w:rFonts w:eastAsia="Times New Roman" w:cs="Times New Roman"/>
                <w:color w:val="000000"/>
                <w:sz w:val="16"/>
                <w:szCs w:val="16"/>
                <w:lang w:eastAsia="ru-RU"/>
              </w:rPr>
              <w:t> </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48FA4D2A"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456F1568"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519505C1"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5D0AA82F"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7CE30290"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2BE6594E"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524</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3EFCDD14"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550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05BA16A5"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577</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4F036B44"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606</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5136F9CD"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636</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451A0F1B"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0</w:t>
            </w:r>
          </w:p>
        </w:tc>
        <w:tc>
          <w:tcPr>
            <w:tcW w:w="362" w:type="dxa"/>
            <w:tcBorders>
              <w:top w:val="nil"/>
              <w:left w:val="nil"/>
              <w:bottom w:val="single" w:sz="4" w:space="0" w:color="auto"/>
              <w:right w:val="single" w:sz="4" w:space="0" w:color="auto"/>
            </w:tcBorders>
            <w:shd w:val="clear" w:color="auto" w:fill="auto"/>
            <w:textDirection w:val="btLr"/>
            <w:vAlign w:val="center"/>
            <w:hideMark/>
          </w:tcPr>
          <w:p w14:paraId="13C24C4A" w14:textId="77777777" w:rsidR="006B0086" w:rsidRPr="006B0086" w:rsidRDefault="006B0086" w:rsidP="006B0086">
            <w:pPr>
              <w:spacing w:after="0" w:line="240" w:lineRule="auto"/>
              <w:ind w:left="113" w:right="113"/>
              <w:jc w:val="center"/>
              <w:rPr>
                <w:rFonts w:eastAsia="Times New Roman" w:cs="Times New Roman"/>
                <w:b/>
                <w:bCs/>
                <w:color w:val="000000"/>
                <w:sz w:val="16"/>
                <w:szCs w:val="16"/>
                <w:lang w:eastAsia="ru-RU"/>
              </w:rPr>
            </w:pPr>
            <w:r w:rsidRPr="006B0086">
              <w:rPr>
                <w:rFonts w:eastAsia="Times New Roman" w:cs="Times New Roman"/>
                <w:b/>
                <w:bCs/>
                <w:color w:val="000000"/>
                <w:sz w:val="16"/>
                <w:szCs w:val="16"/>
                <w:lang w:eastAsia="ru-RU"/>
              </w:rPr>
              <w:t>2 893</w:t>
            </w:r>
          </w:p>
        </w:tc>
      </w:tr>
    </w:tbl>
    <w:p w14:paraId="0412D564" w14:textId="77777777" w:rsidR="007C5CD6" w:rsidRDefault="007C5CD6" w:rsidP="00902C14">
      <w:pPr>
        <w:tabs>
          <w:tab w:val="left" w:pos="284"/>
        </w:tabs>
        <w:jc w:val="both"/>
      </w:pPr>
    </w:p>
    <w:p w14:paraId="619100D8" w14:textId="77777777" w:rsidR="007C5CD6" w:rsidRDefault="007C5CD6" w:rsidP="00902C14">
      <w:pPr>
        <w:tabs>
          <w:tab w:val="left" w:pos="284"/>
        </w:tabs>
        <w:jc w:val="both"/>
      </w:pPr>
    </w:p>
    <w:p w14:paraId="18E977D9" w14:textId="77777777" w:rsidR="007A72B1" w:rsidRPr="007A72B1" w:rsidRDefault="007A72B1" w:rsidP="00902C14">
      <w:pPr>
        <w:tabs>
          <w:tab w:val="left" w:pos="284"/>
        </w:tabs>
        <w:jc w:val="both"/>
      </w:pPr>
    </w:p>
    <w:p w14:paraId="5E24D8C5" w14:textId="77777777" w:rsidR="001B18A8" w:rsidRDefault="001B18A8" w:rsidP="00902C14">
      <w:pPr>
        <w:tabs>
          <w:tab w:val="left" w:pos="284"/>
        </w:tabs>
        <w:spacing w:line="240" w:lineRule="auto"/>
        <w:ind w:left="360"/>
        <w:jc w:val="both"/>
        <w:sectPr w:rsidR="001B18A8" w:rsidSect="001B18A8">
          <w:headerReference w:type="default" r:id="rId36"/>
          <w:footerReference w:type="default" r:id="rId37"/>
          <w:pgSz w:w="16838" w:h="11906" w:orient="landscape"/>
          <w:pgMar w:top="1701" w:right="1134" w:bottom="851" w:left="1134" w:header="709" w:footer="709" w:gutter="0"/>
          <w:cols w:space="708"/>
          <w:titlePg/>
          <w:docGrid w:linePitch="360"/>
        </w:sectPr>
      </w:pPr>
    </w:p>
    <w:p w14:paraId="65C15839" w14:textId="10696B1C" w:rsidR="00C92AA1" w:rsidRDefault="00C92AA1" w:rsidP="00902C14">
      <w:pPr>
        <w:pStyle w:val="1"/>
        <w:numPr>
          <w:ilvl w:val="1"/>
          <w:numId w:val="1"/>
        </w:numPr>
        <w:tabs>
          <w:tab w:val="left" w:pos="284"/>
        </w:tabs>
      </w:pPr>
      <w:bookmarkStart w:id="393" w:name="_Toc135639523"/>
      <w:bookmarkStart w:id="394" w:name="_Toc138843331"/>
      <w:r>
        <w:t xml:space="preserve">Обоснованные предложения по источникам инвестиций, обеспечивающих финансовые потребности для осуществления </w:t>
      </w:r>
      <w:r w:rsidRPr="00D5734C">
        <w:t xml:space="preserve">строительства, реконструкции, технического перевооружения и (или) модернизации </w:t>
      </w:r>
      <w:r>
        <w:t>источников тепловой энергии и тепловых сетей</w:t>
      </w:r>
      <w:bookmarkEnd w:id="393"/>
      <w:bookmarkEnd w:id="394"/>
    </w:p>
    <w:p w14:paraId="45627BCB" w14:textId="77777777" w:rsidR="00C92AA1" w:rsidRPr="002C0D59" w:rsidRDefault="00C92AA1" w:rsidP="00902C14">
      <w:pPr>
        <w:tabs>
          <w:tab w:val="left" w:pos="284"/>
        </w:tabs>
        <w:jc w:val="both"/>
      </w:pPr>
      <w:r w:rsidRPr="002C0D59">
        <w:t>Предложения по источникам инвестиций для осуществления мероприятий по развитию системы теплоснабжения сформированы с учетом требований действующего законодательства:</w:t>
      </w:r>
    </w:p>
    <w:p w14:paraId="6E33E29A" w14:textId="77777777" w:rsidR="00C92AA1" w:rsidRPr="002C0D59" w:rsidRDefault="00C92AA1" w:rsidP="00902C14">
      <w:pPr>
        <w:pStyle w:val="a4"/>
        <w:widowControl w:val="0"/>
        <w:numPr>
          <w:ilvl w:val="0"/>
          <w:numId w:val="19"/>
        </w:numPr>
        <w:tabs>
          <w:tab w:val="left" w:pos="284"/>
        </w:tabs>
        <w:autoSpaceDE w:val="0"/>
        <w:autoSpaceDN w:val="0"/>
        <w:adjustRightInd w:val="0"/>
        <w:spacing w:after="0" w:line="240" w:lineRule="auto"/>
        <w:jc w:val="both"/>
      </w:pPr>
      <w:r w:rsidRPr="002C0D59">
        <w:t>Федеральный закон от 27.07.2010 г. № 190 «О теплоснабжении»;</w:t>
      </w:r>
    </w:p>
    <w:p w14:paraId="57890F33" w14:textId="77777777" w:rsidR="00C92AA1" w:rsidRPr="002C0D59" w:rsidRDefault="00C92AA1" w:rsidP="00902C14">
      <w:pPr>
        <w:pStyle w:val="a4"/>
        <w:widowControl w:val="0"/>
        <w:numPr>
          <w:ilvl w:val="0"/>
          <w:numId w:val="19"/>
        </w:numPr>
        <w:tabs>
          <w:tab w:val="left" w:pos="284"/>
        </w:tabs>
        <w:autoSpaceDE w:val="0"/>
        <w:autoSpaceDN w:val="0"/>
        <w:adjustRightInd w:val="0"/>
        <w:spacing w:after="0" w:line="240" w:lineRule="auto"/>
        <w:jc w:val="both"/>
      </w:pPr>
      <w:r w:rsidRPr="002C0D59">
        <w:t>Постановление Правительства РФ от 22.10.2012 г. № 1075 «О ценообразовании в сфере теплоснабжения»;</w:t>
      </w:r>
    </w:p>
    <w:p w14:paraId="40190F0A" w14:textId="77777777" w:rsidR="00C92AA1" w:rsidRPr="002C0D59" w:rsidRDefault="00C92AA1" w:rsidP="00902C14">
      <w:pPr>
        <w:pStyle w:val="a4"/>
        <w:widowControl w:val="0"/>
        <w:numPr>
          <w:ilvl w:val="0"/>
          <w:numId w:val="19"/>
        </w:numPr>
        <w:tabs>
          <w:tab w:val="left" w:pos="284"/>
        </w:tabs>
        <w:autoSpaceDE w:val="0"/>
        <w:autoSpaceDN w:val="0"/>
        <w:adjustRightInd w:val="0"/>
        <w:spacing w:after="0" w:line="240" w:lineRule="auto"/>
        <w:jc w:val="both"/>
      </w:pPr>
      <w:r w:rsidRPr="002C0D59">
        <w:t>Приказ ФСТ России от 13.06.2013 г. № 760-э «Об утверждении Методических указаний по расчету регулируемых цен (тарифов) в сфере теплоснабжения».</w:t>
      </w:r>
    </w:p>
    <w:p w14:paraId="1C62C19C" w14:textId="77777777" w:rsidR="00C92AA1" w:rsidRPr="002C0D59" w:rsidRDefault="00C92AA1" w:rsidP="00902C14">
      <w:pPr>
        <w:tabs>
          <w:tab w:val="left" w:pos="284"/>
        </w:tabs>
        <w:jc w:val="both"/>
      </w:pPr>
      <w:r w:rsidRPr="002C0D59">
        <w:t>Реализация инвестиционных программ теплоснабжающих и теплосетевых организаций                   возможна за счет следующих источников:</w:t>
      </w:r>
    </w:p>
    <w:p w14:paraId="13AA4262" w14:textId="77777777" w:rsidR="00C92AA1" w:rsidRPr="002C0D59" w:rsidRDefault="00C92AA1" w:rsidP="00902C14">
      <w:pPr>
        <w:pStyle w:val="a3"/>
        <w:tabs>
          <w:tab w:val="left" w:pos="284"/>
        </w:tabs>
        <w:jc w:val="both"/>
        <w:rPr>
          <w:rFonts w:cs="Times New Roman"/>
          <w:szCs w:val="24"/>
          <w:lang w:eastAsia="ru-RU"/>
        </w:rPr>
      </w:pPr>
      <w:r w:rsidRPr="002C0D59">
        <w:rPr>
          <w:rFonts w:cs="Times New Roman"/>
          <w:szCs w:val="24"/>
          <w:lang w:eastAsia="ru-RU"/>
        </w:rPr>
        <w:t>1. Собственных средств:</w:t>
      </w:r>
    </w:p>
    <w:p w14:paraId="05C172BC" w14:textId="77777777" w:rsidR="00C92AA1" w:rsidRPr="002C0D59" w:rsidRDefault="00C92AA1" w:rsidP="00902C14">
      <w:pPr>
        <w:pStyle w:val="a3"/>
        <w:tabs>
          <w:tab w:val="left" w:pos="284"/>
        </w:tabs>
        <w:ind w:left="284"/>
        <w:jc w:val="both"/>
        <w:rPr>
          <w:rFonts w:cs="Times New Roman"/>
          <w:szCs w:val="24"/>
          <w:lang w:eastAsia="ru-RU"/>
        </w:rPr>
      </w:pPr>
      <w:r w:rsidRPr="002C0D59">
        <w:rPr>
          <w:rFonts w:cs="Times New Roman"/>
          <w:szCs w:val="24"/>
          <w:lang w:eastAsia="ru-RU"/>
        </w:rPr>
        <w:t xml:space="preserve">1.1 Тарифные источники: </w:t>
      </w:r>
    </w:p>
    <w:p w14:paraId="695B548F" w14:textId="77777777" w:rsidR="00C92AA1" w:rsidRPr="002C0D59" w:rsidRDefault="00C92AA1" w:rsidP="00902C14">
      <w:pPr>
        <w:pStyle w:val="a3"/>
        <w:numPr>
          <w:ilvl w:val="0"/>
          <w:numId w:val="18"/>
        </w:numPr>
        <w:tabs>
          <w:tab w:val="left" w:pos="284"/>
        </w:tabs>
        <w:jc w:val="both"/>
        <w:rPr>
          <w:rFonts w:cs="Times New Roman"/>
          <w:szCs w:val="24"/>
          <w:lang w:eastAsia="ru-RU"/>
        </w:rPr>
      </w:pPr>
      <w:r w:rsidRPr="002C0D59">
        <w:rPr>
          <w:rFonts w:cs="Times New Roman"/>
          <w:szCs w:val="24"/>
          <w:lang w:eastAsia="ru-RU"/>
        </w:rPr>
        <w:t>амортизационные отчисления (в том числе на вновь вводимое оборудование, здания, сооружения, нематериальные активы и т.д.);</w:t>
      </w:r>
    </w:p>
    <w:p w14:paraId="6FC7EFFA" w14:textId="77777777" w:rsidR="00C92AA1" w:rsidRPr="002C0D59" w:rsidRDefault="00C92AA1" w:rsidP="00902C14">
      <w:pPr>
        <w:pStyle w:val="a3"/>
        <w:numPr>
          <w:ilvl w:val="0"/>
          <w:numId w:val="18"/>
        </w:numPr>
        <w:tabs>
          <w:tab w:val="left" w:pos="284"/>
        </w:tabs>
        <w:jc w:val="both"/>
        <w:rPr>
          <w:rFonts w:cs="Times New Roman"/>
          <w:szCs w:val="24"/>
          <w:lang w:eastAsia="ru-RU"/>
        </w:rPr>
      </w:pPr>
      <w:r w:rsidRPr="002C0D59">
        <w:rPr>
          <w:rFonts w:cs="Times New Roman"/>
          <w:szCs w:val="24"/>
          <w:lang w:eastAsia="ru-RU"/>
        </w:rPr>
        <w:t>прибыль на развитие производства;</w:t>
      </w:r>
    </w:p>
    <w:p w14:paraId="644E3797" w14:textId="77777777" w:rsidR="00C92AA1" w:rsidRPr="002C0D59" w:rsidRDefault="00C92AA1" w:rsidP="00902C14">
      <w:pPr>
        <w:pStyle w:val="a3"/>
        <w:numPr>
          <w:ilvl w:val="0"/>
          <w:numId w:val="18"/>
        </w:numPr>
        <w:tabs>
          <w:tab w:val="left" w:pos="284"/>
        </w:tabs>
        <w:jc w:val="both"/>
        <w:rPr>
          <w:rFonts w:cs="Times New Roman"/>
          <w:szCs w:val="24"/>
          <w:lang w:eastAsia="ru-RU"/>
        </w:rPr>
      </w:pPr>
      <w:r w:rsidRPr="002C0D59">
        <w:rPr>
          <w:rFonts w:cs="Times New Roman"/>
          <w:szCs w:val="24"/>
          <w:lang w:eastAsia="ru-RU"/>
        </w:rPr>
        <w:t>экономия операционных расходов за счет эффекта от реализации мероприятий.</w:t>
      </w:r>
    </w:p>
    <w:p w14:paraId="27B779BE" w14:textId="77777777" w:rsidR="00C92AA1" w:rsidRPr="002C0D59" w:rsidRDefault="00C92AA1" w:rsidP="00902C14">
      <w:pPr>
        <w:pStyle w:val="a3"/>
        <w:tabs>
          <w:tab w:val="left" w:pos="284"/>
        </w:tabs>
        <w:ind w:left="284"/>
        <w:jc w:val="both"/>
        <w:rPr>
          <w:rFonts w:cs="Times New Roman"/>
          <w:szCs w:val="24"/>
          <w:lang w:eastAsia="ru-RU"/>
        </w:rPr>
      </w:pPr>
      <w:r w:rsidRPr="002C0D59">
        <w:rPr>
          <w:rFonts w:cs="Times New Roman"/>
          <w:szCs w:val="24"/>
          <w:lang w:eastAsia="ru-RU"/>
        </w:rPr>
        <w:t>1.2 Плата за подключение</w:t>
      </w:r>
    </w:p>
    <w:p w14:paraId="44C6385A" w14:textId="77777777" w:rsidR="00C92AA1" w:rsidRPr="002C0D59" w:rsidRDefault="00C92AA1" w:rsidP="00902C14">
      <w:pPr>
        <w:pStyle w:val="a3"/>
        <w:tabs>
          <w:tab w:val="left" w:pos="284"/>
        </w:tabs>
        <w:jc w:val="both"/>
        <w:rPr>
          <w:rFonts w:cs="Times New Roman"/>
          <w:szCs w:val="24"/>
          <w:lang w:eastAsia="ru-RU"/>
        </w:rPr>
      </w:pPr>
      <w:r w:rsidRPr="002C0D59">
        <w:rPr>
          <w:rFonts w:cs="Times New Roman"/>
          <w:szCs w:val="24"/>
          <w:lang w:eastAsia="ru-RU"/>
        </w:rPr>
        <w:t>2. Бюджетные средства</w:t>
      </w:r>
    </w:p>
    <w:p w14:paraId="036CB5BB" w14:textId="77777777" w:rsidR="00C92AA1" w:rsidRPr="002C0D59" w:rsidRDefault="00C92AA1" w:rsidP="00902C14">
      <w:pPr>
        <w:pStyle w:val="a3"/>
        <w:tabs>
          <w:tab w:val="left" w:pos="284"/>
        </w:tabs>
        <w:jc w:val="both"/>
        <w:rPr>
          <w:rFonts w:cs="Times New Roman"/>
          <w:szCs w:val="24"/>
          <w:lang w:eastAsia="ru-RU"/>
        </w:rPr>
      </w:pPr>
      <w:r w:rsidRPr="002C0D59">
        <w:rPr>
          <w:rFonts w:cs="Times New Roman"/>
          <w:szCs w:val="24"/>
          <w:lang w:eastAsia="ru-RU"/>
        </w:rPr>
        <w:t>3. Заемные средства</w:t>
      </w:r>
    </w:p>
    <w:p w14:paraId="7C848306" w14:textId="570844E4" w:rsidR="00C92AA1" w:rsidRPr="002C0D59" w:rsidRDefault="00C92AA1" w:rsidP="00902C14">
      <w:pPr>
        <w:tabs>
          <w:tab w:val="left" w:pos="284"/>
        </w:tabs>
        <w:jc w:val="both"/>
      </w:pPr>
      <w:r w:rsidRPr="002C0D59">
        <w:t xml:space="preserve">По итогам проведенной оценки основным источником инвестиций в развитие системы теплоснабжения </w:t>
      </w:r>
      <w:proofErr w:type="spellStart"/>
      <w:r w:rsidR="004E2AD7">
        <w:t>Заковряжинс</w:t>
      </w:r>
      <w:r>
        <w:t>кого</w:t>
      </w:r>
      <w:proofErr w:type="spellEnd"/>
      <w:r>
        <w:t xml:space="preserve"> сельсовета</w:t>
      </w:r>
      <w:r w:rsidRPr="002C0D59">
        <w:t xml:space="preserve"> являются </w:t>
      </w:r>
      <w:r w:rsidRPr="0062047E">
        <w:t>тарифные источники</w:t>
      </w:r>
      <w:r w:rsidR="0062047E">
        <w:t>, либо бюджетное финансирование</w:t>
      </w:r>
      <w:r w:rsidRPr="0062047E">
        <w:t>.</w:t>
      </w:r>
    </w:p>
    <w:p w14:paraId="02A370F3" w14:textId="64319CD6" w:rsidR="00C92AA1" w:rsidRPr="002C0D59" w:rsidRDefault="00794FD1" w:rsidP="00902C14">
      <w:pPr>
        <w:tabs>
          <w:tab w:val="left" w:pos="284"/>
        </w:tabs>
        <w:jc w:val="both"/>
      </w:pPr>
      <w:r>
        <w:tab/>
      </w:r>
      <w:r>
        <w:tab/>
      </w:r>
      <w:r w:rsidR="00C92AA1" w:rsidRPr="002C0D59">
        <w:t>Сдерживание тарифной нагрузки на потребителей возможно за счет оказания мер государственной поддержки населению, а именно выделение бюджетных субсидий на покрытие разницы в тарифах между экономически обоснованным тарифом теплоснабжающих и теплосетевых организаций и предельно допустимым тарифом на тепловую энергию для населения (при принятии соответствующего решения).</w:t>
      </w:r>
    </w:p>
    <w:p w14:paraId="5330BFD1" w14:textId="547320EE" w:rsidR="00C92AA1" w:rsidRPr="00A87F80" w:rsidRDefault="00794FD1" w:rsidP="00902C14">
      <w:pPr>
        <w:tabs>
          <w:tab w:val="left" w:pos="284"/>
        </w:tabs>
        <w:jc w:val="both"/>
      </w:pPr>
      <w:r>
        <w:tab/>
      </w:r>
      <w:r>
        <w:tab/>
      </w:r>
      <w:r w:rsidR="00C92AA1">
        <w:t xml:space="preserve">Включение в инвестиционную программу мероприятий, заложенных в Схему теплоснабжения, приведет к значительному росту тарифа. Рассчитать ценовые последствия без предоставления необходимой информации (расчет тарифа на долгосрочный период) не представляется возможным. </w:t>
      </w:r>
      <w:r w:rsidR="00C92AA1" w:rsidRPr="00A87F80">
        <w:rPr>
          <w:spacing w:val="-1"/>
        </w:rPr>
        <w:t>Источниками</w:t>
      </w:r>
      <w:r w:rsidR="00C92AA1" w:rsidRPr="00A87F80">
        <w:rPr>
          <w:spacing w:val="12"/>
        </w:rPr>
        <w:t xml:space="preserve"> </w:t>
      </w:r>
      <w:r w:rsidR="00C92AA1" w:rsidRPr="00A87F80">
        <w:rPr>
          <w:spacing w:val="-1"/>
        </w:rPr>
        <w:t>финансирования</w:t>
      </w:r>
      <w:r w:rsidR="00C92AA1" w:rsidRPr="00A87F80">
        <w:rPr>
          <w:spacing w:val="14"/>
        </w:rPr>
        <w:t xml:space="preserve"> </w:t>
      </w:r>
      <w:r w:rsidR="00C92AA1" w:rsidRPr="00A87F80">
        <w:rPr>
          <w:spacing w:val="-1"/>
        </w:rPr>
        <w:t>мероприятий</w:t>
      </w:r>
      <w:r w:rsidR="00C92AA1" w:rsidRPr="00A87F80">
        <w:rPr>
          <w:spacing w:val="14"/>
        </w:rPr>
        <w:t xml:space="preserve"> </w:t>
      </w:r>
      <w:r w:rsidR="00C92AA1" w:rsidRPr="00A87F80">
        <w:t>в</w:t>
      </w:r>
      <w:r w:rsidR="00C92AA1" w:rsidRPr="00A87F80">
        <w:rPr>
          <w:spacing w:val="13"/>
        </w:rPr>
        <w:t xml:space="preserve"> </w:t>
      </w:r>
      <w:r w:rsidR="00C92AA1" w:rsidRPr="00A87F80">
        <w:rPr>
          <w:spacing w:val="-2"/>
        </w:rPr>
        <w:t>системе</w:t>
      </w:r>
      <w:r w:rsidR="00C92AA1" w:rsidRPr="00A87F80">
        <w:rPr>
          <w:spacing w:val="13"/>
        </w:rPr>
        <w:t xml:space="preserve"> </w:t>
      </w:r>
      <w:r w:rsidR="00C92AA1" w:rsidRPr="00A87F80">
        <w:rPr>
          <w:spacing w:val="-1"/>
        </w:rPr>
        <w:t>теплоснабжения</w:t>
      </w:r>
      <w:r w:rsidR="00C92AA1" w:rsidRPr="00A87F80">
        <w:rPr>
          <w:spacing w:val="33"/>
        </w:rPr>
        <w:t xml:space="preserve"> </w:t>
      </w:r>
      <w:r w:rsidR="00C92AA1" w:rsidRPr="00A87F80">
        <w:rPr>
          <w:spacing w:val="-2"/>
        </w:rPr>
        <w:t>будут</w:t>
      </w:r>
      <w:r w:rsidR="00C92AA1" w:rsidRPr="00A87F80">
        <w:rPr>
          <w:spacing w:val="22"/>
        </w:rPr>
        <w:t xml:space="preserve"> </w:t>
      </w:r>
      <w:r w:rsidR="00C92AA1" w:rsidRPr="00A87F80">
        <w:rPr>
          <w:spacing w:val="-1"/>
        </w:rPr>
        <w:t>выступать</w:t>
      </w:r>
      <w:r w:rsidR="00C92AA1" w:rsidRPr="00A87F80">
        <w:rPr>
          <w:spacing w:val="21"/>
        </w:rPr>
        <w:t xml:space="preserve"> </w:t>
      </w:r>
      <w:r w:rsidR="00C92AA1" w:rsidRPr="00A87F80">
        <w:rPr>
          <w:spacing w:val="-1"/>
        </w:rPr>
        <w:t>бюджеты</w:t>
      </w:r>
      <w:r w:rsidR="00C92AA1" w:rsidRPr="00A87F80">
        <w:rPr>
          <w:spacing w:val="21"/>
        </w:rPr>
        <w:t xml:space="preserve"> </w:t>
      </w:r>
      <w:r w:rsidR="00C92AA1" w:rsidRPr="00A87F80">
        <w:rPr>
          <w:spacing w:val="-1"/>
        </w:rPr>
        <w:t>всех</w:t>
      </w:r>
      <w:r w:rsidR="00C92AA1" w:rsidRPr="00A87F80">
        <w:rPr>
          <w:spacing w:val="21"/>
        </w:rPr>
        <w:t xml:space="preserve"> </w:t>
      </w:r>
      <w:r w:rsidR="00C92AA1" w:rsidRPr="00A87F80">
        <w:rPr>
          <w:spacing w:val="-1"/>
        </w:rPr>
        <w:t>уровней.</w:t>
      </w:r>
    </w:p>
    <w:p w14:paraId="103B8ED8" w14:textId="2B5005C5" w:rsidR="00C92AA1" w:rsidRDefault="00C92AA1" w:rsidP="00902C14">
      <w:pPr>
        <w:pStyle w:val="1"/>
        <w:numPr>
          <w:ilvl w:val="1"/>
          <w:numId w:val="1"/>
        </w:numPr>
        <w:tabs>
          <w:tab w:val="left" w:pos="284"/>
        </w:tabs>
      </w:pPr>
      <w:bookmarkStart w:id="395" w:name="_Toc135639524"/>
      <w:bookmarkStart w:id="396" w:name="_Toc138843332"/>
      <w:r>
        <w:t>Расчёты экономической эффективности инвестиций</w:t>
      </w:r>
      <w:bookmarkEnd w:id="395"/>
      <w:bookmarkEnd w:id="396"/>
    </w:p>
    <w:p w14:paraId="57E3BDBF" w14:textId="5CE1494E" w:rsidR="00C92AA1" w:rsidRDefault="00794FD1" w:rsidP="00902C14">
      <w:pPr>
        <w:tabs>
          <w:tab w:val="left" w:pos="284"/>
        </w:tabs>
        <w:jc w:val="both"/>
      </w:pPr>
      <w:bookmarkStart w:id="397" w:name="_Hlk528177414"/>
      <w:r>
        <w:tab/>
      </w:r>
      <w:r>
        <w:tab/>
      </w:r>
      <w:r w:rsidR="00C92AA1" w:rsidRPr="00047B06">
        <w:t xml:space="preserve">Эффективность инвестиционных затрат оценивается в соответствии с Методическими рекомендациями по оценке эффективности инвестиционных проектов, утвержденными Минэкономики РФ, Минфином РФ и </w:t>
      </w:r>
      <w:r w:rsidR="00C92AA1">
        <w:t xml:space="preserve">Госстроем РФ от 21.06.1999 № ВК </w:t>
      </w:r>
      <w:r w:rsidR="00C92AA1" w:rsidRPr="00047B06">
        <w:t>477.</w:t>
      </w:r>
    </w:p>
    <w:p w14:paraId="0DAB631E" w14:textId="013288E4" w:rsidR="00794FD1" w:rsidRDefault="00794FD1" w:rsidP="00902C14">
      <w:pPr>
        <w:tabs>
          <w:tab w:val="left" w:pos="284"/>
        </w:tabs>
        <w:jc w:val="both"/>
      </w:pPr>
      <w:r>
        <w:tab/>
      </w:r>
      <w:r>
        <w:tab/>
        <w:t xml:space="preserve">Перед проведением оценки эффективности </w:t>
      </w:r>
      <w:proofErr w:type="spellStart"/>
      <w:r w:rsidRPr="00794FD1">
        <w:t>экспертно</w:t>
      </w:r>
      <w:proofErr w:type="spellEnd"/>
      <w:r w:rsidRPr="00794FD1">
        <w:t xml:space="preserve"> определяется общественная значимость проекта. Общественно значимыми считаются крупномасштабные, народнохозяйственные и глобальные проекты</w:t>
      </w:r>
      <w:r>
        <w:t xml:space="preserve">. В связи с тем, что строительство газопровода к </w:t>
      </w:r>
      <w:proofErr w:type="spellStart"/>
      <w:r w:rsidR="004E2AD7">
        <w:t>Заковряжинс</w:t>
      </w:r>
      <w:r>
        <w:t>кому</w:t>
      </w:r>
      <w:proofErr w:type="spellEnd"/>
      <w:r>
        <w:t xml:space="preserve"> сельсовету включено в программу газификации Новосибирской области, строительство газовой котельной, замещающей угольную котельную по ул. </w:t>
      </w:r>
      <w:r w:rsidR="002C0925">
        <w:t>Ленина</w:t>
      </w:r>
      <w:r>
        <w:t xml:space="preserve"> является общественно значимым проектом. Реконструкция тепловых сетей </w:t>
      </w:r>
      <w:proofErr w:type="spellStart"/>
      <w:r w:rsidR="004E2AD7">
        <w:t>Заковряжинс</w:t>
      </w:r>
      <w:r>
        <w:t>кого</w:t>
      </w:r>
      <w:proofErr w:type="spellEnd"/>
      <w:r>
        <w:t xml:space="preserve"> сельсовета направлена на повышение надежности теплоснабжения жителей сельсовета и также является общественно значимым. </w:t>
      </w:r>
    </w:p>
    <w:p w14:paraId="31977118" w14:textId="6EA72975" w:rsidR="00794FD1" w:rsidRDefault="00794FD1" w:rsidP="00902C14">
      <w:pPr>
        <w:tabs>
          <w:tab w:val="left" w:pos="284"/>
        </w:tabs>
        <w:jc w:val="both"/>
      </w:pPr>
      <w:r>
        <w:tab/>
      </w:r>
      <w:r>
        <w:tab/>
      </w:r>
      <w:r w:rsidRPr="00794FD1">
        <w:t xml:space="preserve"> </w:t>
      </w:r>
      <w:r>
        <w:t>Следующим этапом оценки является оценка коммерческой эффективности</w:t>
      </w:r>
      <w:r w:rsidR="00125FFB">
        <w:t xml:space="preserve"> проекта</w:t>
      </w:r>
      <w:r>
        <w:t xml:space="preserve">. </w:t>
      </w:r>
    </w:p>
    <w:p w14:paraId="56F33AF3" w14:textId="19DA62A3" w:rsidR="00C92AA1" w:rsidRPr="00047B06" w:rsidRDefault="00C92AA1" w:rsidP="00902C14">
      <w:pPr>
        <w:tabs>
          <w:tab w:val="left" w:pos="284"/>
        </w:tabs>
        <w:jc w:val="both"/>
      </w:pPr>
      <w:r w:rsidRPr="00047B06">
        <w:t>В качестве критериев оценки эффективности инвестиций использованы:</w:t>
      </w:r>
    </w:p>
    <w:p w14:paraId="4C297210" w14:textId="6748E8BE" w:rsidR="00C92AA1" w:rsidRDefault="00C92AA1" w:rsidP="00BC49DC">
      <w:pPr>
        <w:pStyle w:val="aff2"/>
        <w:numPr>
          <w:ilvl w:val="0"/>
          <w:numId w:val="21"/>
        </w:numPr>
        <w:tabs>
          <w:tab w:val="left" w:pos="284"/>
        </w:tabs>
        <w:ind w:left="0" w:firstLine="0"/>
      </w:pPr>
      <w:r w:rsidRPr="00F001DD">
        <w:t>чистый дисконтированный доход (NPV) – это разница между суммой денежного потока результатов от реализации проекта, генерируемых в течение прогнозируемого срока реализации проекта, и суммой денежного потока инвестиционных затрат, вызвавших получение данных результатов, дисконтированных на один момент времени</w:t>
      </w:r>
      <w:r w:rsidR="00125FFB">
        <w:t>, определяется по формуле:</w:t>
      </w:r>
    </w:p>
    <w:p w14:paraId="7D1C276F" w14:textId="161ADFEB" w:rsidR="00125FFB" w:rsidRDefault="00125FFB" w:rsidP="00BC49DC">
      <w:pPr>
        <w:pStyle w:val="aff2"/>
        <w:tabs>
          <w:tab w:val="left" w:pos="284"/>
        </w:tabs>
        <w:ind w:firstLine="0"/>
        <w:jc w:val="center"/>
      </w:pPr>
      <w:r>
        <w:rPr>
          <w:noProof/>
          <w:lang w:eastAsia="ru-RU"/>
        </w:rPr>
        <w:drawing>
          <wp:inline distT="0" distB="0" distL="0" distR="0" wp14:anchorId="4476EC0D" wp14:editId="4A08D009">
            <wp:extent cx="2950234" cy="1003829"/>
            <wp:effectExtent l="0" t="0" r="2540" b="635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66563" cy="1009385"/>
                    </a:xfrm>
                    <a:prstGeom prst="rect">
                      <a:avLst/>
                    </a:prstGeom>
                    <a:noFill/>
                    <a:ln>
                      <a:noFill/>
                    </a:ln>
                  </pic:spPr>
                </pic:pic>
              </a:graphicData>
            </a:graphic>
          </wp:inline>
        </w:drawing>
      </w:r>
    </w:p>
    <w:p w14:paraId="4F21D5FD" w14:textId="54AE5971" w:rsidR="00125FFB" w:rsidRDefault="00125FFB" w:rsidP="00BC49DC">
      <w:pPr>
        <w:pStyle w:val="aff2"/>
        <w:tabs>
          <w:tab w:val="left" w:pos="284"/>
        </w:tabs>
        <w:ind w:firstLine="0"/>
      </w:pPr>
      <w:r>
        <w:t xml:space="preserve">где: </w:t>
      </w:r>
    </w:p>
    <w:p w14:paraId="2DC0B361" w14:textId="3224210F" w:rsidR="00125FFB" w:rsidRDefault="00125FFB" w:rsidP="00BC49DC">
      <w:pPr>
        <w:pStyle w:val="aff2"/>
        <w:tabs>
          <w:tab w:val="left" w:pos="284"/>
        </w:tabs>
        <w:ind w:firstLine="0"/>
      </w:pPr>
      <w:r>
        <w:tab/>
      </w:r>
      <w:r>
        <w:tab/>
      </w:r>
      <w:r>
        <w:rPr>
          <w:lang w:val="en-US"/>
        </w:rPr>
        <w:t>n</w:t>
      </w:r>
      <w:r w:rsidRPr="00125FFB">
        <w:t xml:space="preserve"> – </w:t>
      </w:r>
      <w:r>
        <w:t>временной отрезок, за который производится расчет;</w:t>
      </w:r>
    </w:p>
    <w:p w14:paraId="2F14FC5D" w14:textId="1D47A2EB" w:rsidR="00125FFB" w:rsidRDefault="00125FFB" w:rsidP="00BC49DC">
      <w:pPr>
        <w:pStyle w:val="aff2"/>
        <w:tabs>
          <w:tab w:val="left" w:pos="284"/>
        </w:tabs>
        <w:ind w:firstLine="0"/>
      </w:pPr>
      <w:r>
        <w:tab/>
      </w:r>
      <w:r>
        <w:tab/>
      </w:r>
      <w:proofErr w:type="spellStart"/>
      <w:r>
        <w:t>Рк</w:t>
      </w:r>
      <w:proofErr w:type="spellEnd"/>
      <w:r>
        <w:t xml:space="preserve"> – денежный поток за выбранный интервал времени;</w:t>
      </w:r>
    </w:p>
    <w:p w14:paraId="6041CA51" w14:textId="27990072" w:rsidR="00125FFB" w:rsidRDefault="00125FFB" w:rsidP="00BC49DC">
      <w:pPr>
        <w:pStyle w:val="aff2"/>
        <w:tabs>
          <w:tab w:val="left" w:pos="284"/>
        </w:tabs>
        <w:ind w:firstLine="0"/>
      </w:pPr>
      <w:r>
        <w:tab/>
      </w:r>
      <w:r>
        <w:tab/>
      </w:r>
      <w:proofErr w:type="spellStart"/>
      <w:r>
        <w:rPr>
          <w:lang w:val="en-US"/>
        </w:rPr>
        <w:t>i</w:t>
      </w:r>
      <w:proofErr w:type="spellEnd"/>
      <w:r w:rsidRPr="007927AA">
        <w:t xml:space="preserve"> – </w:t>
      </w:r>
      <w:r>
        <w:t>ставка дисконтирования;</w:t>
      </w:r>
    </w:p>
    <w:p w14:paraId="33B2D2C8" w14:textId="01658BCC" w:rsidR="00125FFB" w:rsidRDefault="00125FFB" w:rsidP="00BC49DC">
      <w:pPr>
        <w:pStyle w:val="aff2"/>
        <w:tabs>
          <w:tab w:val="left" w:pos="284"/>
        </w:tabs>
        <w:ind w:firstLine="0"/>
      </w:pPr>
      <w:r w:rsidRPr="007927AA">
        <w:tab/>
      </w:r>
      <w:r w:rsidRPr="007927AA">
        <w:tab/>
      </w:r>
      <w:r>
        <w:rPr>
          <w:lang w:val="en-US"/>
        </w:rPr>
        <w:t>IC</w:t>
      </w:r>
      <w:r>
        <w:t xml:space="preserve"> – капитал, вложенный на этапе первоначальных инвестиций. </w:t>
      </w:r>
    </w:p>
    <w:p w14:paraId="2FB0BBE5" w14:textId="352D91D7" w:rsidR="00125FFB" w:rsidRDefault="00125FFB" w:rsidP="00BC49DC">
      <w:pPr>
        <w:pStyle w:val="aff2"/>
        <w:tabs>
          <w:tab w:val="left" w:pos="284"/>
        </w:tabs>
        <w:ind w:firstLine="0"/>
      </w:pPr>
      <w:r>
        <w:t xml:space="preserve">Расчет </w:t>
      </w:r>
      <w:r>
        <w:rPr>
          <w:lang w:val="en-US"/>
        </w:rPr>
        <w:t>NPV</w:t>
      </w:r>
      <w:r>
        <w:t xml:space="preserve"> для 1 и 2 вариантов развития системы теплоснабжения </w:t>
      </w:r>
      <w:proofErr w:type="spellStart"/>
      <w:r w:rsidR="004E2AD7">
        <w:t>Заковряжинс</w:t>
      </w:r>
      <w:r>
        <w:t>кого</w:t>
      </w:r>
      <w:proofErr w:type="spellEnd"/>
      <w:r>
        <w:t xml:space="preserve"> сельсовета, приведенных в мастер-плане схемы теплоснабжения, приведен в таблице ниже. </w:t>
      </w:r>
    </w:p>
    <w:p w14:paraId="54B7EFF8" w14:textId="62E752D2" w:rsidR="00125FFB" w:rsidRDefault="00064A4C" w:rsidP="00BC49DC">
      <w:pPr>
        <w:pStyle w:val="afa"/>
        <w:ind w:firstLine="0"/>
        <w:rPr>
          <w:lang w:val="ru-RU"/>
        </w:rPr>
      </w:pPr>
      <w:bookmarkStart w:id="398" w:name="_Toc138260589"/>
      <w:r>
        <w:rPr>
          <w:lang w:val="ru-RU"/>
        </w:rPr>
        <w:t>Таблица 35</w:t>
      </w:r>
      <w:r w:rsidR="00D642CF">
        <w:rPr>
          <w:lang w:val="ru-RU"/>
        </w:rPr>
        <w:t>. Расчет чистого диско</w:t>
      </w:r>
      <w:r w:rsidR="00A32C68">
        <w:rPr>
          <w:lang w:val="ru-RU"/>
        </w:rPr>
        <w:t>нтированного дохода по 1 варианту</w:t>
      </w:r>
      <w:r w:rsidR="00D642CF">
        <w:rPr>
          <w:lang w:val="ru-RU"/>
        </w:rPr>
        <w:t xml:space="preserve"> развития системы теплоснабжения.</w:t>
      </w:r>
      <w:bookmarkEnd w:id="398"/>
    </w:p>
    <w:tbl>
      <w:tblPr>
        <w:tblW w:w="9038" w:type="dxa"/>
        <w:tblInd w:w="-5" w:type="dxa"/>
        <w:tblLook w:val="04A0" w:firstRow="1" w:lastRow="0" w:firstColumn="1" w:lastColumn="0" w:noHBand="0" w:noVBand="1"/>
      </w:tblPr>
      <w:tblGrid>
        <w:gridCol w:w="6612"/>
        <w:gridCol w:w="2426"/>
      </w:tblGrid>
      <w:tr w:rsidR="00A32C68" w:rsidRPr="00A32C68" w14:paraId="52031EAE" w14:textId="77777777" w:rsidTr="00A32C68">
        <w:trPr>
          <w:trHeight w:val="659"/>
        </w:trPr>
        <w:tc>
          <w:tcPr>
            <w:tcW w:w="66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585731" w14:textId="77777777" w:rsidR="00A32C68" w:rsidRPr="00A32C68" w:rsidRDefault="00A32C68" w:rsidP="00A32C68">
            <w:pPr>
              <w:spacing w:after="0" w:line="240" w:lineRule="auto"/>
              <w:jc w:val="center"/>
              <w:rPr>
                <w:rFonts w:eastAsia="Times New Roman" w:cs="Times New Roman"/>
                <w:b/>
                <w:bCs/>
                <w:color w:val="000000"/>
                <w:sz w:val="20"/>
                <w:szCs w:val="20"/>
                <w:lang w:eastAsia="ru-RU"/>
              </w:rPr>
            </w:pPr>
            <w:r w:rsidRPr="00A32C68">
              <w:rPr>
                <w:rFonts w:eastAsia="Times New Roman" w:cs="Times New Roman"/>
                <w:b/>
                <w:bCs/>
                <w:color w:val="000000"/>
                <w:sz w:val="20"/>
                <w:szCs w:val="20"/>
                <w:lang w:eastAsia="ru-RU"/>
              </w:rPr>
              <w:t>Наименование показателя</w:t>
            </w:r>
          </w:p>
        </w:tc>
        <w:tc>
          <w:tcPr>
            <w:tcW w:w="2426" w:type="dxa"/>
            <w:tcBorders>
              <w:top w:val="single" w:sz="4" w:space="0" w:color="auto"/>
              <w:left w:val="nil"/>
              <w:bottom w:val="single" w:sz="4" w:space="0" w:color="auto"/>
              <w:right w:val="single" w:sz="4" w:space="0" w:color="auto"/>
            </w:tcBorders>
            <w:shd w:val="clear" w:color="auto" w:fill="auto"/>
            <w:noWrap/>
            <w:vAlign w:val="center"/>
            <w:hideMark/>
          </w:tcPr>
          <w:p w14:paraId="5815A90C" w14:textId="77777777" w:rsidR="00A32C68" w:rsidRPr="00A32C68" w:rsidRDefault="00A32C68" w:rsidP="00A32C68">
            <w:pPr>
              <w:spacing w:after="0" w:line="240" w:lineRule="auto"/>
              <w:jc w:val="center"/>
              <w:rPr>
                <w:rFonts w:eastAsia="Times New Roman" w:cs="Times New Roman"/>
                <w:b/>
                <w:bCs/>
                <w:color w:val="000000"/>
                <w:sz w:val="20"/>
                <w:szCs w:val="20"/>
                <w:lang w:eastAsia="ru-RU"/>
              </w:rPr>
            </w:pPr>
            <w:r w:rsidRPr="00A32C68">
              <w:rPr>
                <w:rFonts w:eastAsia="Times New Roman" w:cs="Times New Roman"/>
                <w:b/>
                <w:bCs/>
                <w:color w:val="000000"/>
                <w:sz w:val="20"/>
                <w:szCs w:val="20"/>
                <w:lang w:eastAsia="ru-RU"/>
              </w:rPr>
              <w:t>Вариант 1</w:t>
            </w:r>
          </w:p>
        </w:tc>
      </w:tr>
      <w:tr w:rsidR="00A32C68" w:rsidRPr="00A32C68" w14:paraId="7E562B52" w14:textId="77777777" w:rsidTr="00A32C68">
        <w:trPr>
          <w:trHeight w:val="670"/>
        </w:trPr>
        <w:tc>
          <w:tcPr>
            <w:tcW w:w="6612" w:type="dxa"/>
            <w:tcBorders>
              <w:top w:val="nil"/>
              <w:left w:val="single" w:sz="4" w:space="0" w:color="auto"/>
              <w:bottom w:val="single" w:sz="4" w:space="0" w:color="auto"/>
              <w:right w:val="single" w:sz="4" w:space="0" w:color="auto"/>
            </w:tcBorders>
            <w:shd w:val="clear" w:color="auto" w:fill="auto"/>
            <w:vAlign w:val="center"/>
            <w:hideMark/>
          </w:tcPr>
          <w:p w14:paraId="5CBCE1F6" w14:textId="77777777" w:rsidR="00A32C68" w:rsidRPr="00A32C68" w:rsidRDefault="00A32C68" w:rsidP="00A32C68">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Размер первоначальных инвестиций в ценах соответствующего года, тыс. руб.</w:t>
            </w:r>
          </w:p>
        </w:tc>
        <w:tc>
          <w:tcPr>
            <w:tcW w:w="2426" w:type="dxa"/>
            <w:tcBorders>
              <w:top w:val="nil"/>
              <w:left w:val="nil"/>
              <w:bottom w:val="single" w:sz="4" w:space="0" w:color="auto"/>
              <w:right w:val="single" w:sz="4" w:space="0" w:color="auto"/>
            </w:tcBorders>
            <w:shd w:val="clear" w:color="auto" w:fill="auto"/>
            <w:noWrap/>
            <w:vAlign w:val="center"/>
            <w:hideMark/>
          </w:tcPr>
          <w:p w14:paraId="553571A8" w14:textId="155C289E" w:rsidR="00A32C68" w:rsidRPr="00A32C68" w:rsidRDefault="00003DB0" w:rsidP="00A32C68">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2 893</w:t>
            </w:r>
          </w:p>
        </w:tc>
      </w:tr>
      <w:tr w:rsidR="00A32C68" w:rsidRPr="00A32C68" w14:paraId="6A7FC64A" w14:textId="77777777" w:rsidTr="00A32C68">
        <w:trPr>
          <w:trHeight w:val="223"/>
        </w:trPr>
        <w:tc>
          <w:tcPr>
            <w:tcW w:w="6612" w:type="dxa"/>
            <w:tcBorders>
              <w:top w:val="nil"/>
              <w:left w:val="single" w:sz="4" w:space="0" w:color="auto"/>
              <w:bottom w:val="single" w:sz="4" w:space="0" w:color="auto"/>
              <w:right w:val="single" w:sz="4" w:space="0" w:color="auto"/>
            </w:tcBorders>
            <w:shd w:val="clear" w:color="auto" w:fill="auto"/>
            <w:vAlign w:val="center"/>
            <w:hideMark/>
          </w:tcPr>
          <w:p w14:paraId="4AC8DB34" w14:textId="77777777" w:rsidR="00A32C68" w:rsidRPr="00A32C68" w:rsidRDefault="00A32C68" w:rsidP="00A32C68">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Денежный поток в году, тыс. руб.</w:t>
            </w:r>
          </w:p>
        </w:tc>
        <w:tc>
          <w:tcPr>
            <w:tcW w:w="2426" w:type="dxa"/>
            <w:tcBorders>
              <w:top w:val="nil"/>
              <w:left w:val="nil"/>
              <w:bottom w:val="single" w:sz="4" w:space="0" w:color="auto"/>
              <w:right w:val="single" w:sz="4" w:space="0" w:color="auto"/>
            </w:tcBorders>
            <w:shd w:val="clear" w:color="auto" w:fill="auto"/>
            <w:noWrap/>
            <w:vAlign w:val="center"/>
            <w:hideMark/>
          </w:tcPr>
          <w:p w14:paraId="168E41D2" w14:textId="77777777" w:rsidR="00A32C68" w:rsidRPr="00A32C68" w:rsidRDefault="00A32C68" w:rsidP="00A32C68">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 </w:t>
            </w:r>
          </w:p>
        </w:tc>
      </w:tr>
      <w:tr w:rsidR="00A32C68" w:rsidRPr="00A32C68" w14:paraId="7C3AF0BC" w14:textId="77777777" w:rsidTr="00A32C68">
        <w:trPr>
          <w:trHeight w:val="223"/>
        </w:trPr>
        <w:tc>
          <w:tcPr>
            <w:tcW w:w="6612" w:type="dxa"/>
            <w:tcBorders>
              <w:top w:val="nil"/>
              <w:left w:val="single" w:sz="4" w:space="0" w:color="auto"/>
              <w:bottom w:val="single" w:sz="4" w:space="0" w:color="auto"/>
              <w:right w:val="single" w:sz="4" w:space="0" w:color="auto"/>
            </w:tcBorders>
            <w:shd w:val="clear" w:color="auto" w:fill="auto"/>
            <w:vAlign w:val="center"/>
            <w:hideMark/>
          </w:tcPr>
          <w:p w14:paraId="42E6FD25" w14:textId="77777777" w:rsidR="00A32C68" w:rsidRPr="00A32C68" w:rsidRDefault="00A32C68" w:rsidP="00A32C68">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2023</w:t>
            </w:r>
          </w:p>
        </w:tc>
        <w:tc>
          <w:tcPr>
            <w:tcW w:w="2426" w:type="dxa"/>
            <w:tcBorders>
              <w:top w:val="nil"/>
              <w:left w:val="nil"/>
              <w:bottom w:val="single" w:sz="4" w:space="0" w:color="auto"/>
              <w:right w:val="single" w:sz="4" w:space="0" w:color="auto"/>
            </w:tcBorders>
            <w:shd w:val="clear" w:color="auto" w:fill="auto"/>
            <w:noWrap/>
            <w:vAlign w:val="center"/>
            <w:hideMark/>
          </w:tcPr>
          <w:p w14:paraId="328A3C60" w14:textId="77777777" w:rsidR="00A32C68" w:rsidRPr="00A32C68" w:rsidRDefault="00A32C68" w:rsidP="00A32C68">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 </w:t>
            </w:r>
          </w:p>
        </w:tc>
      </w:tr>
      <w:tr w:rsidR="00A32C68" w:rsidRPr="00A32C68" w14:paraId="0599DE1C" w14:textId="77777777" w:rsidTr="00A32C68">
        <w:trPr>
          <w:cantSplit/>
          <w:trHeight w:val="223"/>
        </w:trPr>
        <w:tc>
          <w:tcPr>
            <w:tcW w:w="6612" w:type="dxa"/>
            <w:tcBorders>
              <w:top w:val="nil"/>
              <w:left w:val="single" w:sz="4" w:space="0" w:color="auto"/>
              <w:bottom w:val="single" w:sz="4" w:space="0" w:color="auto"/>
              <w:right w:val="single" w:sz="4" w:space="0" w:color="auto"/>
            </w:tcBorders>
            <w:shd w:val="clear" w:color="auto" w:fill="auto"/>
            <w:vAlign w:val="center"/>
            <w:hideMark/>
          </w:tcPr>
          <w:p w14:paraId="7C324F89" w14:textId="77777777" w:rsidR="00A32C68" w:rsidRPr="00A32C68" w:rsidRDefault="00A32C68" w:rsidP="00A32C68">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2024</w:t>
            </w:r>
          </w:p>
        </w:tc>
        <w:tc>
          <w:tcPr>
            <w:tcW w:w="2426" w:type="dxa"/>
            <w:tcBorders>
              <w:top w:val="nil"/>
              <w:left w:val="nil"/>
              <w:bottom w:val="single" w:sz="4" w:space="0" w:color="auto"/>
              <w:right w:val="single" w:sz="4" w:space="0" w:color="auto"/>
            </w:tcBorders>
            <w:shd w:val="clear" w:color="auto" w:fill="auto"/>
            <w:noWrap/>
            <w:vAlign w:val="center"/>
            <w:hideMark/>
          </w:tcPr>
          <w:p w14:paraId="312222B2" w14:textId="77777777" w:rsidR="00A32C68" w:rsidRPr="00A32C68" w:rsidRDefault="00A32C68" w:rsidP="00A32C68">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 </w:t>
            </w:r>
          </w:p>
        </w:tc>
      </w:tr>
      <w:tr w:rsidR="00A32C68" w:rsidRPr="00A32C68" w14:paraId="565C5FB4" w14:textId="77777777" w:rsidTr="00A32C68">
        <w:trPr>
          <w:trHeight w:val="223"/>
        </w:trPr>
        <w:tc>
          <w:tcPr>
            <w:tcW w:w="6612" w:type="dxa"/>
            <w:tcBorders>
              <w:top w:val="nil"/>
              <w:left w:val="single" w:sz="4" w:space="0" w:color="auto"/>
              <w:bottom w:val="single" w:sz="4" w:space="0" w:color="auto"/>
              <w:right w:val="single" w:sz="4" w:space="0" w:color="auto"/>
            </w:tcBorders>
            <w:shd w:val="clear" w:color="auto" w:fill="auto"/>
            <w:vAlign w:val="center"/>
            <w:hideMark/>
          </w:tcPr>
          <w:p w14:paraId="7AEA8AAC" w14:textId="77777777" w:rsidR="00A32C68" w:rsidRPr="00A32C68" w:rsidRDefault="00A32C68" w:rsidP="00A32C68">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2025</w:t>
            </w:r>
          </w:p>
        </w:tc>
        <w:tc>
          <w:tcPr>
            <w:tcW w:w="2426" w:type="dxa"/>
            <w:tcBorders>
              <w:top w:val="nil"/>
              <w:left w:val="nil"/>
              <w:bottom w:val="single" w:sz="4" w:space="0" w:color="auto"/>
              <w:right w:val="single" w:sz="4" w:space="0" w:color="auto"/>
            </w:tcBorders>
            <w:shd w:val="clear" w:color="auto" w:fill="auto"/>
            <w:noWrap/>
            <w:vAlign w:val="center"/>
            <w:hideMark/>
          </w:tcPr>
          <w:p w14:paraId="12D6D2A9" w14:textId="77777777" w:rsidR="00A32C68" w:rsidRPr="00A32C68" w:rsidRDefault="00A32C68" w:rsidP="00A32C68">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 </w:t>
            </w:r>
          </w:p>
        </w:tc>
      </w:tr>
      <w:tr w:rsidR="00A32C68" w:rsidRPr="00A32C68" w14:paraId="4DFC101A" w14:textId="77777777" w:rsidTr="00A32C68">
        <w:trPr>
          <w:trHeight w:val="223"/>
        </w:trPr>
        <w:tc>
          <w:tcPr>
            <w:tcW w:w="6612" w:type="dxa"/>
            <w:tcBorders>
              <w:top w:val="nil"/>
              <w:left w:val="single" w:sz="4" w:space="0" w:color="auto"/>
              <w:bottom w:val="single" w:sz="4" w:space="0" w:color="auto"/>
              <w:right w:val="single" w:sz="4" w:space="0" w:color="auto"/>
            </w:tcBorders>
            <w:shd w:val="clear" w:color="auto" w:fill="auto"/>
            <w:vAlign w:val="center"/>
            <w:hideMark/>
          </w:tcPr>
          <w:p w14:paraId="30D07314" w14:textId="77777777" w:rsidR="00A32C68" w:rsidRPr="00A32C68" w:rsidRDefault="00A32C68" w:rsidP="00A32C68">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2026</w:t>
            </w:r>
          </w:p>
        </w:tc>
        <w:tc>
          <w:tcPr>
            <w:tcW w:w="2426" w:type="dxa"/>
            <w:tcBorders>
              <w:top w:val="nil"/>
              <w:left w:val="nil"/>
              <w:bottom w:val="single" w:sz="4" w:space="0" w:color="auto"/>
              <w:right w:val="single" w:sz="4" w:space="0" w:color="auto"/>
            </w:tcBorders>
            <w:shd w:val="clear" w:color="auto" w:fill="auto"/>
            <w:noWrap/>
            <w:vAlign w:val="center"/>
            <w:hideMark/>
          </w:tcPr>
          <w:p w14:paraId="47DB9551" w14:textId="77777777" w:rsidR="00A32C68" w:rsidRPr="00A32C68" w:rsidRDefault="00A32C68" w:rsidP="00A32C68">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 </w:t>
            </w:r>
          </w:p>
        </w:tc>
      </w:tr>
      <w:tr w:rsidR="00003DB0" w:rsidRPr="00A32C68" w14:paraId="0673BC9C" w14:textId="77777777" w:rsidTr="00367358">
        <w:trPr>
          <w:trHeight w:val="335"/>
        </w:trPr>
        <w:tc>
          <w:tcPr>
            <w:tcW w:w="6612" w:type="dxa"/>
            <w:tcBorders>
              <w:top w:val="nil"/>
              <w:left w:val="single" w:sz="4" w:space="0" w:color="auto"/>
              <w:bottom w:val="single" w:sz="4" w:space="0" w:color="auto"/>
              <w:right w:val="single" w:sz="4" w:space="0" w:color="auto"/>
            </w:tcBorders>
            <w:shd w:val="clear" w:color="auto" w:fill="auto"/>
            <w:vAlign w:val="center"/>
            <w:hideMark/>
          </w:tcPr>
          <w:p w14:paraId="5A02A0D1" w14:textId="77777777" w:rsidR="00003DB0" w:rsidRPr="00A32C68" w:rsidRDefault="00003DB0" w:rsidP="00003DB0">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2027</w:t>
            </w:r>
          </w:p>
        </w:tc>
        <w:tc>
          <w:tcPr>
            <w:tcW w:w="2426" w:type="dxa"/>
            <w:tcBorders>
              <w:top w:val="nil"/>
              <w:left w:val="nil"/>
              <w:bottom w:val="single" w:sz="4" w:space="0" w:color="auto"/>
              <w:right w:val="single" w:sz="4" w:space="0" w:color="auto"/>
            </w:tcBorders>
            <w:shd w:val="clear" w:color="auto" w:fill="auto"/>
            <w:noWrap/>
            <w:hideMark/>
          </w:tcPr>
          <w:p w14:paraId="31E056EE" w14:textId="1FD5EFB0"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sz w:val="20"/>
                <w:szCs w:val="20"/>
              </w:rPr>
              <w:t>144</w:t>
            </w:r>
          </w:p>
        </w:tc>
      </w:tr>
      <w:tr w:rsidR="00003DB0" w:rsidRPr="00A32C68" w14:paraId="2D0B5FB2" w14:textId="77777777" w:rsidTr="00367358">
        <w:trPr>
          <w:trHeight w:val="223"/>
        </w:trPr>
        <w:tc>
          <w:tcPr>
            <w:tcW w:w="6612" w:type="dxa"/>
            <w:tcBorders>
              <w:top w:val="nil"/>
              <w:left w:val="single" w:sz="4" w:space="0" w:color="auto"/>
              <w:bottom w:val="single" w:sz="4" w:space="0" w:color="auto"/>
              <w:right w:val="single" w:sz="4" w:space="0" w:color="auto"/>
            </w:tcBorders>
            <w:shd w:val="clear" w:color="auto" w:fill="auto"/>
            <w:vAlign w:val="center"/>
            <w:hideMark/>
          </w:tcPr>
          <w:p w14:paraId="21175F7A" w14:textId="77777777" w:rsidR="00003DB0" w:rsidRPr="00A32C68" w:rsidRDefault="00003DB0" w:rsidP="00003DB0">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2028</w:t>
            </w:r>
          </w:p>
        </w:tc>
        <w:tc>
          <w:tcPr>
            <w:tcW w:w="2426" w:type="dxa"/>
            <w:tcBorders>
              <w:top w:val="nil"/>
              <w:left w:val="nil"/>
              <w:bottom w:val="single" w:sz="4" w:space="0" w:color="auto"/>
              <w:right w:val="single" w:sz="4" w:space="0" w:color="auto"/>
            </w:tcBorders>
            <w:shd w:val="clear" w:color="auto" w:fill="auto"/>
            <w:noWrap/>
            <w:hideMark/>
          </w:tcPr>
          <w:p w14:paraId="18B684A5" w14:textId="062A8695"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sz w:val="20"/>
                <w:szCs w:val="20"/>
              </w:rPr>
              <w:t>303</w:t>
            </w:r>
          </w:p>
        </w:tc>
      </w:tr>
      <w:tr w:rsidR="00003DB0" w:rsidRPr="00A32C68" w14:paraId="1ED78607" w14:textId="77777777" w:rsidTr="00367358">
        <w:trPr>
          <w:trHeight w:val="223"/>
        </w:trPr>
        <w:tc>
          <w:tcPr>
            <w:tcW w:w="6612" w:type="dxa"/>
            <w:tcBorders>
              <w:top w:val="nil"/>
              <w:left w:val="single" w:sz="4" w:space="0" w:color="auto"/>
              <w:bottom w:val="single" w:sz="4" w:space="0" w:color="auto"/>
              <w:right w:val="single" w:sz="4" w:space="0" w:color="auto"/>
            </w:tcBorders>
            <w:shd w:val="clear" w:color="auto" w:fill="auto"/>
            <w:vAlign w:val="center"/>
            <w:hideMark/>
          </w:tcPr>
          <w:p w14:paraId="2862FA85" w14:textId="77777777" w:rsidR="00003DB0" w:rsidRPr="00A32C68" w:rsidRDefault="00003DB0" w:rsidP="00003DB0">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2029</w:t>
            </w:r>
          </w:p>
        </w:tc>
        <w:tc>
          <w:tcPr>
            <w:tcW w:w="2426" w:type="dxa"/>
            <w:tcBorders>
              <w:top w:val="nil"/>
              <w:left w:val="nil"/>
              <w:bottom w:val="single" w:sz="4" w:space="0" w:color="auto"/>
              <w:right w:val="single" w:sz="4" w:space="0" w:color="auto"/>
            </w:tcBorders>
            <w:shd w:val="clear" w:color="auto" w:fill="auto"/>
            <w:noWrap/>
            <w:hideMark/>
          </w:tcPr>
          <w:p w14:paraId="78318566" w14:textId="5E27E4C6"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sz w:val="20"/>
                <w:szCs w:val="20"/>
              </w:rPr>
              <w:t>476</w:t>
            </w:r>
          </w:p>
        </w:tc>
      </w:tr>
      <w:tr w:rsidR="00003DB0" w:rsidRPr="00A32C68" w14:paraId="1116A209" w14:textId="77777777" w:rsidTr="00367358">
        <w:trPr>
          <w:trHeight w:val="223"/>
        </w:trPr>
        <w:tc>
          <w:tcPr>
            <w:tcW w:w="6612" w:type="dxa"/>
            <w:tcBorders>
              <w:top w:val="nil"/>
              <w:left w:val="single" w:sz="4" w:space="0" w:color="auto"/>
              <w:bottom w:val="single" w:sz="4" w:space="0" w:color="auto"/>
              <w:right w:val="single" w:sz="4" w:space="0" w:color="auto"/>
            </w:tcBorders>
            <w:shd w:val="clear" w:color="auto" w:fill="auto"/>
            <w:vAlign w:val="center"/>
            <w:hideMark/>
          </w:tcPr>
          <w:p w14:paraId="4D3D8AA4" w14:textId="77777777" w:rsidR="00003DB0" w:rsidRPr="00A32C68" w:rsidRDefault="00003DB0" w:rsidP="00003DB0">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2030</w:t>
            </w:r>
          </w:p>
        </w:tc>
        <w:tc>
          <w:tcPr>
            <w:tcW w:w="2426" w:type="dxa"/>
            <w:tcBorders>
              <w:top w:val="nil"/>
              <w:left w:val="nil"/>
              <w:bottom w:val="single" w:sz="4" w:space="0" w:color="auto"/>
              <w:right w:val="single" w:sz="4" w:space="0" w:color="auto"/>
            </w:tcBorders>
            <w:shd w:val="clear" w:color="auto" w:fill="auto"/>
            <w:noWrap/>
            <w:hideMark/>
          </w:tcPr>
          <w:p w14:paraId="4CFC9616" w14:textId="4A563A51"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sz w:val="20"/>
                <w:szCs w:val="20"/>
              </w:rPr>
              <w:t>667</w:t>
            </w:r>
          </w:p>
        </w:tc>
      </w:tr>
      <w:tr w:rsidR="00003DB0" w:rsidRPr="00A32C68" w14:paraId="110451E6" w14:textId="77777777" w:rsidTr="00367358">
        <w:trPr>
          <w:trHeight w:val="335"/>
        </w:trPr>
        <w:tc>
          <w:tcPr>
            <w:tcW w:w="6612" w:type="dxa"/>
            <w:tcBorders>
              <w:top w:val="nil"/>
              <w:left w:val="single" w:sz="4" w:space="0" w:color="auto"/>
              <w:bottom w:val="single" w:sz="4" w:space="0" w:color="auto"/>
              <w:right w:val="single" w:sz="4" w:space="0" w:color="auto"/>
            </w:tcBorders>
            <w:shd w:val="clear" w:color="auto" w:fill="auto"/>
            <w:vAlign w:val="center"/>
            <w:hideMark/>
          </w:tcPr>
          <w:p w14:paraId="2C52F728" w14:textId="77777777" w:rsidR="00003DB0" w:rsidRPr="00A32C68" w:rsidRDefault="00003DB0" w:rsidP="00003DB0">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2031</w:t>
            </w:r>
          </w:p>
        </w:tc>
        <w:tc>
          <w:tcPr>
            <w:tcW w:w="2426" w:type="dxa"/>
            <w:tcBorders>
              <w:top w:val="nil"/>
              <w:left w:val="nil"/>
              <w:bottom w:val="single" w:sz="4" w:space="0" w:color="auto"/>
              <w:right w:val="single" w:sz="4" w:space="0" w:color="auto"/>
            </w:tcBorders>
            <w:shd w:val="clear" w:color="auto" w:fill="auto"/>
            <w:noWrap/>
            <w:hideMark/>
          </w:tcPr>
          <w:p w14:paraId="05E082BD" w14:textId="7840D2B6"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sz w:val="20"/>
                <w:szCs w:val="20"/>
              </w:rPr>
              <w:t>874</w:t>
            </w:r>
          </w:p>
        </w:tc>
      </w:tr>
      <w:tr w:rsidR="00003DB0" w:rsidRPr="00A32C68" w14:paraId="0BDD147E" w14:textId="77777777" w:rsidTr="00367358">
        <w:trPr>
          <w:trHeight w:val="223"/>
        </w:trPr>
        <w:tc>
          <w:tcPr>
            <w:tcW w:w="6612" w:type="dxa"/>
            <w:tcBorders>
              <w:top w:val="nil"/>
              <w:left w:val="single" w:sz="4" w:space="0" w:color="auto"/>
              <w:bottom w:val="single" w:sz="4" w:space="0" w:color="auto"/>
              <w:right w:val="single" w:sz="4" w:space="0" w:color="auto"/>
            </w:tcBorders>
            <w:shd w:val="clear" w:color="auto" w:fill="auto"/>
            <w:vAlign w:val="center"/>
            <w:hideMark/>
          </w:tcPr>
          <w:p w14:paraId="6DC691BC" w14:textId="77777777" w:rsidR="00003DB0" w:rsidRPr="00A32C68" w:rsidRDefault="00003DB0" w:rsidP="00003DB0">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2032</w:t>
            </w:r>
          </w:p>
        </w:tc>
        <w:tc>
          <w:tcPr>
            <w:tcW w:w="2426" w:type="dxa"/>
            <w:tcBorders>
              <w:top w:val="nil"/>
              <w:left w:val="nil"/>
              <w:bottom w:val="single" w:sz="4" w:space="0" w:color="auto"/>
              <w:right w:val="single" w:sz="4" w:space="0" w:color="auto"/>
            </w:tcBorders>
            <w:shd w:val="clear" w:color="auto" w:fill="auto"/>
            <w:noWrap/>
            <w:hideMark/>
          </w:tcPr>
          <w:p w14:paraId="75D1C770" w14:textId="68329E58"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sz w:val="20"/>
                <w:szCs w:val="20"/>
              </w:rPr>
              <w:t>918</w:t>
            </w:r>
          </w:p>
        </w:tc>
      </w:tr>
      <w:tr w:rsidR="00003DB0" w:rsidRPr="00A32C68" w14:paraId="669DAA90" w14:textId="77777777" w:rsidTr="00367358">
        <w:trPr>
          <w:trHeight w:val="380"/>
        </w:trPr>
        <w:tc>
          <w:tcPr>
            <w:tcW w:w="6612" w:type="dxa"/>
            <w:tcBorders>
              <w:top w:val="nil"/>
              <w:left w:val="single" w:sz="4" w:space="0" w:color="auto"/>
              <w:bottom w:val="single" w:sz="4" w:space="0" w:color="auto"/>
              <w:right w:val="single" w:sz="4" w:space="0" w:color="auto"/>
            </w:tcBorders>
            <w:shd w:val="clear" w:color="auto" w:fill="auto"/>
            <w:vAlign w:val="center"/>
            <w:hideMark/>
          </w:tcPr>
          <w:p w14:paraId="3B67E28A" w14:textId="77777777" w:rsidR="00003DB0" w:rsidRPr="00A32C68" w:rsidRDefault="00003DB0" w:rsidP="00003DB0">
            <w:pPr>
              <w:spacing w:after="0" w:line="240" w:lineRule="auto"/>
              <w:jc w:val="center"/>
              <w:rPr>
                <w:rFonts w:eastAsia="Times New Roman" w:cs="Times New Roman"/>
                <w:color w:val="000000"/>
                <w:sz w:val="20"/>
                <w:szCs w:val="20"/>
                <w:lang w:eastAsia="ru-RU"/>
              </w:rPr>
            </w:pPr>
            <w:r w:rsidRPr="00A32C68">
              <w:rPr>
                <w:rFonts w:eastAsia="Times New Roman" w:cs="Times New Roman"/>
                <w:color w:val="000000"/>
                <w:sz w:val="20"/>
                <w:szCs w:val="20"/>
                <w:lang w:eastAsia="ru-RU"/>
              </w:rPr>
              <w:t>Суммарный денежный поток по годам, тыс. руб.</w:t>
            </w:r>
          </w:p>
        </w:tc>
        <w:tc>
          <w:tcPr>
            <w:tcW w:w="2426" w:type="dxa"/>
            <w:tcBorders>
              <w:top w:val="nil"/>
              <w:left w:val="nil"/>
              <w:bottom w:val="single" w:sz="4" w:space="0" w:color="auto"/>
              <w:right w:val="single" w:sz="4" w:space="0" w:color="auto"/>
            </w:tcBorders>
            <w:shd w:val="clear" w:color="auto" w:fill="auto"/>
            <w:noWrap/>
            <w:hideMark/>
          </w:tcPr>
          <w:p w14:paraId="1B6AADE3" w14:textId="62947BC6"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sz w:val="20"/>
                <w:szCs w:val="20"/>
              </w:rPr>
              <w:t>3382</w:t>
            </w:r>
          </w:p>
        </w:tc>
      </w:tr>
      <w:tr w:rsidR="00A32C68" w:rsidRPr="00A32C68" w14:paraId="1B137DA8" w14:textId="77777777" w:rsidTr="00A32C68">
        <w:trPr>
          <w:trHeight w:val="77"/>
        </w:trPr>
        <w:tc>
          <w:tcPr>
            <w:tcW w:w="6612" w:type="dxa"/>
            <w:tcBorders>
              <w:top w:val="nil"/>
              <w:left w:val="single" w:sz="4" w:space="0" w:color="auto"/>
              <w:bottom w:val="single" w:sz="4" w:space="0" w:color="auto"/>
              <w:right w:val="single" w:sz="4" w:space="0" w:color="auto"/>
            </w:tcBorders>
            <w:shd w:val="clear" w:color="auto" w:fill="auto"/>
            <w:vAlign w:val="center"/>
            <w:hideMark/>
          </w:tcPr>
          <w:p w14:paraId="49A552FE" w14:textId="77777777" w:rsidR="00A32C68" w:rsidRPr="00A32C68" w:rsidRDefault="00A32C68" w:rsidP="00A32C68">
            <w:pPr>
              <w:spacing w:after="0" w:line="240" w:lineRule="auto"/>
              <w:jc w:val="center"/>
              <w:rPr>
                <w:rFonts w:eastAsia="Times New Roman" w:cs="Times New Roman"/>
                <w:b/>
                <w:bCs/>
                <w:color w:val="000000"/>
                <w:sz w:val="20"/>
                <w:szCs w:val="20"/>
                <w:lang w:eastAsia="ru-RU"/>
              </w:rPr>
            </w:pPr>
            <w:r w:rsidRPr="00A32C68">
              <w:rPr>
                <w:rFonts w:eastAsia="Times New Roman" w:cs="Times New Roman"/>
                <w:b/>
                <w:bCs/>
                <w:color w:val="000000"/>
                <w:sz w:val="20"/>
                <w:szCs w:val="20"/>
                <w:lang w:eastAsia="ru-RU"/>
              </w:rPr>
              <w:t xml:space="preserve">NPV, тыс. руб. </w:t>
            </w:r>
          </w:p>
        </w:tc>
        <w:tc>
          <w:tcPr>
            <w:tcW w:w="2426" w:type="dxa"/>
            <w:tcBorders>
              <w:top w:val="nil"/>
              <w:left w:val="nil"/>
              <w:bottom w:val="single" w:sz="4" w:space="0" w:color="auto"/>
              <w:right w:val="single" w:sz="4" w:space="0" w:color="auto"/>
            </w:tcBorders>
            <w:shd w:val="clear" w:color="auto" w:fill="auto"/>
            <w:noWrap/>
            <w:vAlign w:val="center"/>
            <w:hideMark/>
          </w:tcPr>
          <w:p w14:paraId="666DBDB4" w14:textId="078B0864" w:rsidR="00A32C68" w:rsidRPr="00A32C68" w:rsidRDefault="00003DB0" w:rsidP="00A32C68">
            <w:pPr>
              <w:spacing w:after="0" w:line="240" w:lineRule="auto"/>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+489</w:t>
            </w:r>
          </w:p>
        </w:tc>
      </w:tr>
    </w:tbl>
    <w:p w14:paraId="46369283" w14:textId="77777777" w:rsidR="00D642CF" w:rsidRDefault="00D642CF" w:rsidP="00BC49DC">
      <w:pPr>
        <w:pStyle w:val="af8"/>
        <w:ind w:firstLine="0"/>
        <w:rPr>
          <w:lang w:val="ru-RU"/>
        </w:rPr>
      </w:pPr>
    </w:p>
    <w:p w14:paraId="509A922F" w14:textId="4AEF6F3F" w:rsidR="00523B1D" w:rsidRDefault="00523B1D" w:rsidP="00BC49DC">
      <w:pPr>
        <w:pStyle w:val="a3"/>
        <w:ind w:firstLine="708"/>
        <w:jc w:val="both"/>
        <w:rPr>
          <w:rFonts w:cs="Times New Roman"/>
          <w:szCs w:val="24"/>
        </w:rPr>
      </w:pPr>
      <w:r w:rsidRPr="00523B1D">
        <w:rPr>
          <w:rFonts w:cs="Times New Roman"/>
          <w:szCs w:val="24"/>
        </w:rPr>
        <w:t xml:space="preserve">Из таблицы видно, что </w:t>
      </w:r>
      <w:r w:rsidRPr="00523B1D">
        <w:rPr>
          <w:rFonts w:cs="Times New Roman"/>
          <w:szCs w:val="24"/>
          <w:lang w:val="en-US"/>
        </w:rPr>
        <w:t>NPV</w:t>
      </w:r>
      <w:r w:rsidRPr="00523B1D">
        <w:rPr>
          <w:rFonts w:cs="Times New Roman"/>
          <w:szCs w:val="24"/>
        </w:rPr>
        <w:t xml:space="preserve"> первого варианта является </w:t>
      </w:r>
      <w:r w:rsidR="00003DB0">
        <w:rPr>
          <w:rFonts w:cs="Times New Roman"/>
          <w:szCs w:val="24"/>
        </w:rPr>
        <w:t xml:space="preserve">положительным, что говорит о положительной </w:t>
      </w:r>
      <w:r w:rsidRPr="00523B1D">
        <w:rPr>
          <w:rFonts w:cs="Times New Roman"/>
          <w:szCs w:val="24"/>
        </w:rPr>
        <w:t xml:space="preserve">инвестиционной привлекательности проекта. </w:t>
      </w:r>
    </w:p>
    <w:p w14:paraId="6D09BE54" w14:textId="26B4C26F" w:rsidR="00C92AA1" w:rsidRDefault="00C92AA1" w:rsidP="00BC49DC">
      <w:pPr>
        <w:pStyle w:val="aff2"/>
        <w:numPr>
          <w:ilvl w:val="0"/>
          <w:numId w:val="21"/>
        </w:numPr>
        <w:tabs>
          <w:tab w:val="left" w:pos="284"/>
        </w:tabs>
        <w:ind w:left="0" w:firstLine="0"/>
      </w:pPr>
      <w:r w:rsidRPr="00F001DD">
        <w:t xml:space="preserve">индекс доходности </w:t>
      </w:r>
      <w:r w:rsidR="00523B1D">
        <w:t>(</w:t>
      </w:r>
      <w:r w:rsidR="00523B1D">
        <w:rPr>
          <w:lang w:val="en-US"/>
        </w:rPr>
        <w:t>PI</w:t>
      </w:r>
      <w:r w:rsidR="00523B1D" w:rsidRPr="00523B1D">
        <w:t xml:space="preserve">) </w:t>
      </w:r>
      <w:r w:rsidRPr="00F001DD">
        <w:t>– это размер дисконтированных результатов, приходящихся на единицу инвестиционных затрат, приведе</w:t>
      </w:r>
      <w:r w:rsidR="00523B1D">
        <w:t>нных к тому же моменту времени, определяется по формуле:</w:t>
      </w:r>
    </w:p>
    <w:p w14:paraId="7F93D0D8" w14:textId="77777777" w:rsidR="00523B1D" w:rsidRDefault="00523B1D" w:rsidP="00BC49DC">
      <w:pPr>
        <w:pStyle w:val="aff2"/>
        <w:tabs>
          <w:tab w:val="left" w:pos="284"/>
        </w:tabs>
        <w:ind w:firstLine="0"/>
      </w:pPr>
    </w:p>
    <w:p w14:paraId="64BFFB55" w14:textId="3352B77C" w:rsidR="00523B1D" w:rsidRPr="007927AA" w:rsidRDefault="00523B1D" w:rsidP="00BC49DC">
      <w:pPr>
        <w:pStyle w:val="aff2"/>
        <w:tabs>
          <w:tab w:val="left" w:pos="284"/>
        </w:tabs>
        <w:ind w:firstLine="0"/>
        <w:jc w:val="center"/>
        <w:rPr>
          <w:b/>
        </w:rPr>
      </w:pPr>
      <w:r w:rsidRPr="00523B1D">
        <w:rPr>
          <w:b/>
          <w:lang w:val="en-US"/>
        </w:rPr>
        <w:t>PI</w:t>
      </w:r>
      <w:r w:rsidRPr="007927AA">
        <w:rPr>
          <w:b/>
        </w:rPr>
        <w:t xml:space="preserve"> = 1 + </w:t>
      </w:r>
      <w:r w:rsidRPr="00523B1D">
        <w:rPr>
          <w:b/>
          <w:lang w:val="en-US"/>
        </w:rPr>
        <w:t>NPV</w:t>
      </w:r>
      <w:r w:rsidRPr="007927AA">
        <w:rPr>
          <w:b/>
        </w:rPr>
        <w:t>/</w:t>
      </w:r>
      <w:r w:rsidRPr="00523B1D">
        <w:rPr>
          <w:b/>
          <w:lang w:val="en-US"/>
        </w:rPr>
        <w:t>IC</w:t>
      </w:r>
    </w:p>
    <w:p w14:paraId="0755D80F" w14:textId="77777777" w:rsidR="00523B1D" w:rsidRPr="007927AA" w:rsidRDefault="00523B1D" w:rsidP="00BC49DC">
      <w:pPr>
        <w:pStyle w:val="aff2"/>
        <w:tabs>
          <w:tab w:val="left" w:pos="284"/>
        </w:tabs>
        <w:ind w:firstLine="0"/>
        <w:jc w:val="center"/>
        <w:rPr>
          <w:b/>
        </w:rPr>
      </w:pPr>
    </w:p>
    <w:p w14:paraId="034E59EC" w14:textId="1A0D980D" w:rsidR="00523B1D" w:rsidRDefault="00523B1D" w:rsidP="00BC49DC">
      <w:pPr>
        <w:pStyle w:val="aff2"/>
        <w:tabs>
          <w:tab w:val="left" w:pos="284"/>
        </w:tabs>
        <w:ind w:firstLine="0"/>
      </w:pPr>
      <w:r>
        <w:tab/>
        <w:t xml:space="preserve">Результат расчета приведен в таблице ниже. </w:t>
      </w:r>
    </w:p>
    <w:p w14:paraId="168EDE20" w14:textId="2ED0E983" w:rsidR="00523B1D" w:rsidRPr="00523B1D" w:rsidRDefault="00523B1D" w:rsidP="00BC49DC">
      <w:pPr>
        <w:pStyle w:val="afa"/>
        <w:ind w:firstLine="0"/>
        <w:rPr>
          <w:lang w:val="ru-RU"/>
        </w:rPr>
      </w:pPr>
      <w:bookmarkStart w:id="399" w:name="_Toc138260590"/>
      <w:r>
        <w:rPr>
          <w:lang w:val="ru-RU"/>
        </w:rPr>
        <w:t xml:space="preserve">Таблица </w:t>
      </w:r>
      <w:r w:rsidR="00064A4C">
        <w:rPr>
          <w:lang w:val="ru-RU"/>
        </w:rPr>
        <w:t>36</w:t>
      </w:r>
      <w:r w:rsidR="00545317">
        <w:rPr>
          <w:lang w:val="ru-RU"/>
        </w:rPr>
        <w:t>.</w:t>
      </w:r>
      <w:r>
        <w:rPr>
          <w:lang w:val="ru-RU"/>
        </w:rPr>
        <w:t xml:space="preserve"> Показатели индексов доходности для </w:t>
      </w:r>
      <w:r w:rsidR="00A32C68">
        <w:rPr>
          <w:lang w:val="ru-RU"/>
        </w:rPr>
        <w:t>1 варианта</w:t>
      </w:r>
      <w:r>
        <w:rPr>
          <w:lang w:val="ru-RU"/>
        </w:rPr>
        <w:t xml:space="preserve"> развития системы теплоснабжения</w:t>
      </w:r>
      <w:bookmarkEnd w:id="399"/>
      <w:r>
        <w:rPr>
          <w:lang w:val="ru-RU"/>
        </w:rPr>
        <w:t xml:space="preserve"> </w:t>
      </w:r>
    </w:p>
    <w:tbl>
      <w:tblPr>
        <w:tblW w:w="3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1497"/>
      </w:tblGrid>
      <w:tr w:rsidR="00A32C68" w:rsidRPr="00523B1D" w14:paraId="080D75F4" w14:textId="77777777" w:rsidTr="00A32C68">
        <w:trPr>
          <w:trHeight w:val="208"/>
          <w:jc w:val="center"/>
        </w:trPr>
        <w:tc>
          <w:tcPr>
            <w:tcW w:w="1930" w:type="dxa"/>
            <w:shd w:val="clear" w:color="auto" w:fill="auto"/>
            <w:vAlign w:val="center"/>
            <w:hideMark/>
          </w:tcPr>
          <w:p w14:paraId="0837DDAB" w14:textId="77777777" w:rsidR="00A32C68" w:rsidRPr="00523B1D" w:rsidRDefault="00A32C68" w:rsidP="00BC49DC">
            <w:pPr>
              <w:spacing w:after="0" w:line="240" w:lineRule="auto"/>
              <w:jc w:val="center"/>
              <w:rPr>
                <w:rFonts w:eastAsia="Times New Roman" w:cs="Times New Roman"/>
                <w:b/>
                <w:bCs/>
                <w:color w:val="000000"/>
                <w:sz w:val="20"/>
                <w:szCs w:val="20"/>
                <w:lang w:eastAsia="ru-RU"/>
              </w:rPr>
            </w:pPr>
            <w:r w:rsidRPr="00523B1D">
              <w:rPr>
                <w:rFonts w:eastAsia="Times New Roman" w:cs="Times New Roman"/>
                <w:b/>
                <w:bCs/>
                <w:color w:val="000000"/>
                <w:sz w:val="20"/>
                <w:szCs w:val="20"/>
                <w:lang w:eastAsia="ru-RU"/>
              </w:rPr>
              <w:t>Наименование показателя</w:t>
            </w:r>
          </w:p>
        </w:tc>
        <w:tc>
          <w:tcPr>
            <w:tcW w:w="1497" w:type="dxa"/>
            <w:shd w:val="clear" w:color="auto" w:fill="auto"/>
            <w:vAlign w:val="center"/>
            <w:hideMark/>
          </w:tcPr>
          <w:p w14:paraId="623FAD14" w14:textId="77777777" w:rsidR="00A32C68" w:rsidRPr="00523B1D" w:rsidRDefault="00A32C68" w:rsidP="00BC49DC">
            <w:pPr>
              <w:spacing w:after="0" w:line="240" w:lineRule="auto"/>
              <w:jc w:val="center"/>
              <w:rPr>
                <w:rFonts w:eastAsia="Times New Roman" w:cs="Times New Roman"/>
                <w:b/>
                <w:bCs/>
                <w:color w:val="000000"/>
                <w:sz w:val="20"/>
                <w:szCs w:val="20"/>
                <w:lang w:eastAsia="ru-RU"/>
              </w:rPr>
            </w:pPr>
            <w:r w:rsidRPr="00523B1D">
              <w:rPr>
                <w:rFonts w:eastAsia="Times New Roman" w:cs="Times New Roman"/>
                <w:b/>
                <w:bCs/>
                <w:color w:val="000000"/>
                <w:sz w:val="20"/>
                <w:szCs w:val="20"/>
                <w:lang w:eastAsia="ru-RU"/>
              </w:rPr>
              <w:t>Вариант 1</w:t>
            </w:r>
          </w:p>
        </w:tc>
      </w:tr>
      <w:tr w:rsidR="00A32C68" w:rsidRPr="00523B1D" w14:paraId="0097C52C" w14:textId="77777777" w:rsidTr="00A32C68">
        <w:trPr>
          <w:trHeight w:val="319"/>
          <w:jc w:val="center"/>
        </w:trPr>
        <w:tc>
          <w:tcPr>
            <w:tcW w:w="1930" w:type="dxa"/>
            <w:shd w:val="clear" w:color="auto" w:fill="auto"/>
            <w:vAlign w:val="center"/>
            <w:hideMark/>
          </w:tcPr>
          <w:p w14:paraId="0772BF33" w14:textId="77777777" w:rsidR="00A32C68" w:rsidRPr="00523B1D" w:rsidRDefault="00A32C68" w:rsidP="00BC49DC">
            <w:pPr>
              <w:spacing w:after="0" w:line="240" w:lineRule="auto"/>
              <w:jc w:val="center"/>
              <w:rPr>
                <w:rFonts w:eastAsia="Times New Roman" w:cs="Times New Roman"/>
                <w:color w:val="000000"/>
                <w:sz w:val="20"/>
                <w:szCs w:val="20"/>
                <w:lang w:eastAsia="ru-RU"/>
              </w:rPr>
            </w:pPr>
            <w:r w:rsidRPr="00523B1D">
              <w:rPr>
                <w:rFonts w:eastAsia="Times New Roman" w:cs="Times New Roman"/>
                <w:color w:val="000000"/>
                <w:sz w:val="20"/>
                <w:szCs w:val="20"/>
                <w:lang w:eastAsia="ru-RU"/>
              </w:rPr>
              <w:t>PI</w:t>
            </w:r>
          </w:p>
        </w:tc>
        <w:tc>
          <w:tcPr>
            <w:tcW w:w="1497" w:type="dxa"/>
            <w:shd w:val="clear" w:color="auto" w:fill="auto"/>
            <w:vAlign w:val="center"/>
            <w:hideMark/>
          </w:tcPr>
          <w:p w14:paraId="581DCBC9" w14:textId="2F2B835A" w:rsidR="00A32C68" w:rsidRPr="00523B1D" w:rsidRDefault="00003DB0" w:rsidP="00BC49DC">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1,17</w:t>
            </w:r>
          </w:p>
        </w:tc>
      </w:tr>
    </w:tbl>
    <w:p w14:paraId="01EC3C55" w14:textId="149F5C23" w:rsidR="00523B1D" w:rsidRDefault="00BC49DC" w:rsidP="00BC49DC">
      <w:pPr>
        <w:pStyle w:val="aff2"/>
        <w:tabs>
          <w:tab w:val="left" w:pos="284"/>
        </w:tabs>
        <w:ind w:firstLine="0"/>
      </w:pPr>
      <w:r>
        <w:tab/>
        <w:t xml:space="preserve">Значение </w:t>
      </w:r>
      <w:r>
        <w:rPr>
          <w:lang w:val="en-US"/>
        </w:rPr>
        <w:t>PI</w:t>
      </w:r>
      <w:r w:rsidRPr="00BC49DC">
        <w:t xml:space="preserve"> &gt;1</w:t>
      </w:r>
      <w:r>
        <w:t xml:space="preserve"> говорит об инвестиционной привлекательности проекта. </w:t>
      </w:r>
    </w:p>
    <w:p w14:paraId="409E71D2" w14:textId="77777777" w:rsidR="00BC49DC" w:rsidRPr="00BC49DC" w:rsidRDefault="00BC49DC" w:rsidP="00BC49DC">
      <w:pPr>
        <w:pStyle w:val="aff2"/>
        <w:tabs>
          <w:tab w:val="left" w:pos="284"/>
        </w:tabs>
        <w:ind w:firstLine="0"/>
      </w:pPr>
    </w:p>
    <w:p w14:paraId="29D799A6" w14:textId="3E3DA359" w:rsidR="00C92AA1" w:rsidRPr="00F001DD" w:rsidRDefault="00C92AA1" w:rsidP="00BC49DC">
      <w:pPr>
        <w:pStyle w:val="aff2"/>
        <w:numPr>
          <w:ilvl w:val="0"/>
          <w:numId w:val="21"/>
        </w:numPr>
        <w:tabs>
          <w:tab w:val="left" w:pos="284"/>
        </w:tabs>
        <w:ind w:left="0" w:firstLine="0"/>
      </w:pPr>
      <w:r w:rsidRPr="00F001DD">
        <w:t>срок окупаемости – это время, требуемое для возврата первоначальных инвестиций за счет чистого денежного потока, получаемого от реализации инв</w:t>
      </w:r>
      <w:r w:rsidR="00BC49DC">
        <w:t xml:space="preserve">естиционного проекта. Срок окупаемости для вариантов развития системы теплоснабжения </w:t>
      </w:r>
      <w:proofErr w:type="spellStart"/>
      <w:r w:rsidR="004E2AD7">
        <w:t>Заковряжинс</w:t>
      </w:r>
      <w:r w:rsidR="00BC49DC">
        <w:t>кого</w:t>
      </w:r>
      <w:proofErr w:type="spellEnd"/>
      <w:r w:rsidR="00BC49DC">
        <w:t xml:space="preserve"> сельсовета был рассчитан в пункте 8.2. обосновывающих материалов.</w:t>
      </w:r>
    </w:p>
    <w:p w14:paraId="3AD93B91" w14:textId="77777777" w:rsidR="00C92AA1" w:rsidRPr="00047B06" w:rsidRDefault="00C92AA1" w:rsidP="00902C14">
      <w:pPr>
        <w:pStyle w:val="aff2"/>
        <w:tabs>
          <w:tab w:val="left" w:pos="284"/>
        </w:tabs>
      </w:pPr>
      <w:r w:rsidRPr="00047B06">
        <w:t>В качестве эффекта от реализации мероприятий по строительству, реконструкции и техническому перевооружению источников тепловой энергии и тепловых сетей принимаются доходы по инвестиционной составляющей, экономия ресурсов и амортизация по вновь вводимому оборудованию.</w:t>
      </w:r>
    </w:p>
    <w:p w14:paraId="3ACF06AA" w14:textId="77777777" w:rsidR="00C92AA1" w:rsidRDefault="00C92AA1" w:rsidP="00902C14">
      <w:pPr>
        <w:pStyle w:val="aff2"/>
        <w:tabs>
          <w:tab w:val="left" w:pos="284"/>
        </w:tabs>
      </w:pPr>
      <w:r w:rsidRPr="00047B06">
        <w:t xml:space="preserve">При расчете эффективности инвестиций </w:t>
      </w:r>
      <w:r>
        <w:t xml:space="preserve">должен </w:t>
      </w:r>
      <w:r w:rsidRPr="00047B06">
        <w:t>учитыва</w:t>
      </w:r>
      <w:r>
        <w:t>ться</w:t>
      </w:r>
      <w:r w:rsidRPr="00047B06">
        <w:t xml:space="preserve"> объем финансирования мероприятий, реализация которых предусмотрена за счет средств внебюджетных источников, размер которых определен с учетом требований доступности услуг теплоснабжения для потребителей.</w:t>
      </w:r>
    </w:p>
    <w:p w14:paraId="6895EAB4" w14:textId="77777777" w:rsidR="00794FD1" w:rsidRDefault="00794FD1" w:rsidP="00902C14">
      <w:pPr>
        <w:pStyle w:val="aff2"/>
        <w:tabs>
          <w:tab w:val="left" w:pos="284"/>
        </w:tabs>
      </w:pPr>
    </w:p>
    <w:p w14:paraId="333F6B32" w14:textId="1117BA60" w:rsidR="00C92AA1" w:rsidRDefault="00C92AA1" w:rsidP="00902C14">
      <w:pPr>
        <w:pStyle w:val="1"/>
        <w:numPr>
          <w:ilvl w:val="1"/>
          <w:numId w:val="1"/>
        </w:numPr>
        <w:tabs>
          <w:tab w:val="left" w:pos="284"/>
        </w:tabs>
      </w:pPr>
      <w:bookmarkStart w:id="400" w:name="_Toc135639525"/>
      <w:bookmarkStart w:id="401" w:name="_Toc138843333"/>
      <w:bookmarkEnd w:id="397"/>
      <w:r>
        <w:t xml:space="preserve">Расчёты ценовых (тарифных) последствий для потребителей при реализации программ </w:t>
      </w:r>
      <w:r w:rsidRPr="00D5734C">
        <w:t xml:space="preserve">строительства, реконструкции, технического перевооружения и (или) модернизации </w:t>
      </w:r>
      <w:r>
        <w:t>систем теплоснабжения</w:t>
      </w:r>
      <w:bookmarkEnd w:id="400"/>
      <w:bookmarkEnd w:id="401"/>
    </w:p>
    <w:p w14:paraId="230022ED" w14:textId="77777777" w:rsidR="00C92AA1" w:rsidRDefault="00C92AA1" w:rsidP="00902C14">
      <w:pPr>
        <w:tabs>
          <w:tab w:val="left" w:pos="284"/>
        </w:tabs>
        <w:jc w:val="both"/>
      </w:pPr>
      <w:r>
        <w:t>Расчет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системы теплоснабжения определить представлен в Главе 14. Ценовые (тарифные) последствия.</w:t>
      </w:r>
    </w:p>
    <w:p w14:paraId="574895B1" w14:textId="5E5C948C" w:rsidR="00C92AA1" w:rsidRDefault="00C92AA1" w:rsidP="00902C14">
      <w:pPr>
        <w:pStyle w:val="1"/>
        <w:numPr>
          <w:ilvl w:val="1"/>
          <w:numId w:val="1"/>
        </w:numPr>
        <w:tabs>
          <w:tab w:val="left" w:pos="284"/>
        </w:tabs>
      </w:pPr>
      <w:bookmarkStart w:id="402" w:name="_Toc135639526"/>
      <w:bookmarkStart w:id="403" w:name="_Toc138843334"/>
      <w:r w:rsidRPr="0003735A">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w:t>
      </w:r>
      <w:r>
        <w:t>й энергии и тепловых сетей с учётом фактически осуществлё</w:t>
      </w:r>
      <w:r w:rsidRPr="0003735A">
        <w:t>нных инвестиций и показателей их фактической эффективности</w:t>
      </w:r>
      <w:bookmarkEnd w:id="402"/>
      <w:bookmarkEnd w:id="403"/>
    </w:p>
    <w:p w14:paraId="16A39EF7" w14:textId="77777777" w:rsidR="00C92AA1" w:rsidRPr="009F636D" w:rsidRDefault="00C92AA1" w:rsidP="00902C14">
      <w:pPr>
        <w:tabs>
          <w:tab w:val="left" w:pos="284"/>
        </w:tabs>
        <w:jc w:val="both"/>
      </w:pPr>
      <w:r>
        <w:t>Изменения в обосновании инвестиций отсутствуют.</w:t>
      </w:r>
    </w:p>
    <w:p w14:paraId="1E162048" w14:textId="5632EE4A" w:rsidR="00C92AA1" w:rsidRDefault="00C92AA1" w:rsidP="00902C14">
      <w:pPr>
        <w:pStyle w:val="1"/>
        <w:numPr>
          <w:ilvl w:val="0"/>
          <w:numId w:val="1"/>
        </w:numPr>
        <w:tabs>
          <w:tab w:val="left" w:pos="284"/>
          <w:tab w:val="left" w:pos="1843"/>
        </w:tabs>
        <w:spacing w:after="120" w:line="240" w:lineRule="auto"/>
      </w:pPr>
      <w:bookmarkStart w:id="404" w:name="_Ref40184671"/>
      <w:bookmarkStart w:id="405" w:name="_Ref40184689"/>
      <w:bookmarkStart w:id="406" w:name="_Toc135639527"/>
      <w:bookmarkStart w:id="407" w:name="_Toc138843335"/>
      <w:r>
        <w:t xml:space="preserve">Глава 13. </w:t>
      </w:r>
      <w:r w:rsidRPr="004719B3">
        <w:t xml:space="preserve">Индикаторы развития систем </w:t>
      </w:r>
      <w:r w:rsidRPr="00EF4861">
        <w:t>теплоснабжения поселения</w:t>
      </w:r>
      <w:bookmarkEnd w:id="404"/>
      <w:bookmarkEnd w:id="405"/>
      <w:bookmarkEnd w:id="406"/>
      <w:r>
        <w:t>.</w:t>
      </w:r>
      <w:bookmarkEnd w:id="407"/>
    </w:p>
    <w:p w14:paraId="51E1269F" w14:textId="5A6FB5E7" w:rsidR="00C92AA1" w:rsidRDefault="00C92AA1" w:rsidP="00902C14">
      <w:pPr>
        <w:pStyle w:val="1"/>
        <w:numPr>
          <w:ilvl w:val="1"/>
          <w:numId w:val="1"/>
        </w:numPr>
        <w:tabs>
          <w:tab w:val="left" w:pos="284"/>
        </w:tabs>
      </w:pPr>
      <w:bookmarkStart w:id="408" w:name="_Toc135639528"/>
      <w:bookmarkStart w:id="409" w:name="_Toc138843336"/>
      <w:r>
        <w:t>Р</w:t>
      </w:r>
      <w:r w:rsidRPr="00167EB8">
        <w:t>езультаты оценки существующих и перспективных значений индикаторов развития систем теплоснабжения</w:t>
      </w:r>
      <w:bookmarkEnd w:id="408"/>
      <w:bookmarkEnd w:id="409"/>
    </w:p>
    <w:p w14:paraId="45939201" w14:textId="77777777" w:rsidR="00C92AA1" w:rsidRDefault="00C92AA1" w:rsidP="00902C14">
      <w:pPr>
        <w:tabs>
          <w:tab w:val="left" w:pos="284"/>
        </w:tabs>
        <w:jc w:val="both"/>
      </w:pPr>
      <w:r>
        <w:t>Индикаторы развития систем теплоснабжения на расчетный срок рассчитывались исходя из реализации всех мероприятий, заложенных в Схему теплоснабжения.</w:t>
      </w:r>
    </w:p>
    <w:p w14:paraId="49550DF3" w14:textId="0F64D9C0" w:rsidR="00C92AA1" w:rsidRDefault="00C92AA1" w:rsidP="00902C14">
      <w:pPr>
        <w:pStyle w:val="1"/>
        <w:numPr>
          <w:ilvl w:val="1"/>
          <w:numId w:val="1"/>
        </w:numPr>
        <w:tabs>
          <w:tab w:val="left" w:pos="284"/>
        </w:tabs>
      </w:pPr>
      <w:bookmarkStart w:id="410" w:name="_Toc524614908"/>
      <w:bookmarkStart w:id="411" w:name="_Toc524615124"/>
      <w:bookmarkStart w:id="412" w:name="_Toc73081812"/>
      <w:bookmarkStart w:id="413" w:name="_Toc135639529"/>
      <w:bookmarkStart w:id="414" w:name="_Toc138843337"/>
      <w:r>
        <w:t>К</w:t>
      </w:r>
      <w:r w:rsidRPr="00EE3CC6">
        <w:t>оличество прекращений подачи тепловой энергии, теплоносителя в результате технологических нарушений на тепловых сетях</w:t>
      </w:r>
      <w:bookmarkEnd w:id="410"/>
      <w:bookmarkEnd w:id="411"/>
      <w:bookmarkEnd w:id="412"/>
      <w:bookmarkEnd w:id="413"/>
      <w:bookmarkEnd w:id="414"/>
    </w:p>
    <w:p w14:paraId="5F04F818" w14:textId="77777777" w:rsidR="00C92AA1" w:rsidRDefault="00C92AA1" w:rsidP="00902C14">
      <w:pPr>
        <w:tabs>
          <w:tab w:val="left" w:pos="284"/>
        </w:tabs>
        <w:jc w:val="both"/>
      </w:pPr>
      <w:bookmarkStart w:id="415" w:name="_Hlk9970832"/>
      <w:r w:rsidRPr="00D92DA1">
        <w:t>Прекращени</w:t>
      </w:r>
      <w:r>
        <w:t>я</w:t>
      </w:r>
      <w:r w:rsidRPr="00D92DA1">
        <w:t xml:space="preserve"> подачи тепловой энергии, теплоносителя в результате технологических нарушений на тепловых сетях </w:t>
      </w:r>
      <w:r>
        <w:t>отсутствуют</w:t>
      </w:r>
      <w:r w:rsidRPr="00D92DA1">
        <w:t>.</w:t>
      </w:r>
    </w:p>
    <w:p w14:paraId="5CAEA23C" w14:textId="14E13D54" w:rsidR="00C92AA1" w:rsidRDefault="00C92AA1" w:rsidP="00902C14">
      <w:pPr>
        <w:pStyle w:val="1"/>
        <w:numPr>
          <w:ilvl w:val="1"/>
          <w:numId w:val="1"/>
        </w:numPr>
        <w:tabs>
          <w:tab w:val="left" w:pos="284"/>
        </w:tabs>
      </w:pPr>
      <w:bookmarkStart w:id="416" w:name="_Toc524614909"/>
      <w:bookmarkStart w:id="417" w:name="_Toc524615125"/>
      <w:bookmarkStart w:id="418" w:name="_Toc73081813"/>
      <w:bookmarkStart w:id="419" w:name="_Toc135639530"/>
      <w:bookmarkStart w:id="420" w:name="_Toc138843338"/>
      <w:bookmarkEnd w:id="415"/>
      <w:r>
        <w:t>К</w:t>
      </w:r>
      <w:r w:rsidRPr="00EE3CC6">
        <w:t>оличество прекращений подачи тепловой энергии, теплоносителя в результате технологических нарушений на источниках тепловой энергии</w:t>
      </w:r>
      <w:bookmarkEnd w:id="416"/>
      <w:bookmarkEnd w:id="417"/>
      <w:bookmarkEnd w:id="418"/>
      <w:bookmarkEnd w:id="419"/>
      <w:bookmarkEnd w:id="420"/>
    </w:p>
    <w:p w14:paraId="3292B8C1" w14:textId="77777777" w:rsidR="00C92AA1" w:rsidRDefault="00C92AA1" w:rsidP="00902C14">
      <w:pPr>
        <w:tabs>
          <w:tab w:val="left" w:pos="284"/>
        </w:tabs>
        <w:jc w:val="both"/>
      </w:pPr>
      <w:bookmarkStart w:id="421" w:name="_Hlk9970839"/>
      <w:r w:rsidRPr="00D92DA1">
        <w:t>Прекращени</w:t>
      </w:r>
      <w:r>
        <w:t>я</w:t>
      </w:r>
      <w:r w:rsidRPr="00D92DA1">
        <w:t xml:space="preserve"> подачи тепловой энергии, теплоносителя в результате технологических нарушений на </w:t>
      </w:r>
      <w:r>
        <w:t>источниках теплоснабжения</w:t>
      </w:r>
      <w:r w:rsidRPr="00D92DA1">
        <w:t xml:space="preserve"> </w:t>
      </w:r>
      <w:r>
        <w:t>отсутствуют</w:t>
      </w:r>
      <w:r w:rsidRPr="00D92DA1">
        <w:t>.</w:t>
      </w:r>
    </w:p>
    <w:p w14:paraId="41C69F9A" w14:textId="3657ACCF" w:rsidR="00C92AA1" w:rsidRDefault="00C92AA1" w:rsidP="00902C14">
      <w:pPr>
        <w:pStyle w:val="1"/>
        <w:numPr>
          <w:ilvl w:val="1"/>
          <w:numId w:val="1"/>
        </w:numPr>
        <w:tabs>
          <w:tab w:val="left" w:pos="284"/>
        </w:tabs>
      </w:pPr>
      <w:bookmarkStart w:id="422" w:name="_Toc524614910"/>
      <w:bookmarkStart w:id="423" w:name="_Toc524615126"/>
      <w:bookmarkStart w:id="424" w:name="_Toc73081814"/>
      <w:bookmarkStart w:id="425" w:name="_Toc135639531"/>
      <w:bookmarkStart w:id="426" w:name="_Toc138843339"/>
      <w:bookmarkEnd w:id="421"/>
      <w:r>
        <w:t>У</w:t>
      </w:r>
      <w:r w:rsidRPr="00EE3CC6">
        <w:t>дельный расход условного топлива на единицу</w:t>
      </w:r>
      <w:r>
        <w:t xml:space="preserve"> </w:t>
      </w:r>
      <w:r w:rsidRPr="00EE3CC6">
        <w:t>тепловой энергии, отпускаемой с коллекторов источников тепловой энергии (отдельно для тепловых электрических станций и котельных)</w:t>
      </w:r>
      <w:bookmarkEnd w:id="422"/>
      <w:bookmarkEnd w:id="423"/>
      <w:bookmarkEnd w:id="424"/>
      <w:bookmarkEnd w:id="425"/>
      <w:bookmarkEnd w:id="426"/>
    </w:p>
    <w:p w14:paraId="7BE5A877" w14:textId="62B0492F" w:rsidR="00C92AA1" w:rsidRPr="00064A4C" w:rsidRDefault="00C92AA1" w:rsidP="00902C14">
      <w:pPr>
        <w:tabs>
          <w:tab w:val="left" w:pos="284"/>
        </w:tabs>
        <w:jc w:val="both"/>
      </w:pPr>
      <w:r>
        <w:t>Удельный расход условного топлива на единицу тепловой энергии, отпускаемой с коллекторов источников тепловой энергии представлен в Главе 10 табли</w:t>
      </w:r>
      <w:r w:rsidRPr="00064A4C">
        <w:t xml:space="preserve">це </w:t>
      </w:r>
      <w:r w:rsidR="00064A4C" w:rsidRPr="00064A4C">
        <w:t>31</w:t>
      </w:r>
      <w:r w:rsidRPr="00064A4C">
        <w:t>.</w:t>
      </w:r>
    </w:p>
    <w:p w14:paraId="347CCF0C" w14:textId="2BB07159" w:rsidR="00C92AA1" w:rsidRPr="00064A4C" w:rsidRDefault="00C92AA1" w:rsidP="00902C14">
      <w:pPr>
        <w:pStyle w:val="1"/>
        <w:numPr>
          <w:ilvl w:val="1"/>
          <w:numId w:val="1"/>
        </w:numPr>
        <w:tabs>
          <w:tab w:val="left" w:pos="284"/>
        </w:tabs>
      </w:pPr>
      <w:bookmarkStart w:id="427" w:name="_Toc524614911"/>
      <w:bookmarkStart w:id="428" w:name="_Toc524615127"/>
      <w:bookmarkStart w:id="429" w:name="_Toc73081815"/>
      <w:bookmarkStart w:id="430" w:name="_Toc135639532"/>
      <w:bookmarkStart w:id="431" w:name="_Toc138843340"/>
      <w:r w:rsidRPr="00064A4C">
        <w:t>Отношение величины технологических потерь тепловой энергии, теплоносителя к материальной характеристике тепловой сети</w:t>
      </w:r>
      <w:bookmarkEnd w:id="427"/>
      <w:bookmarkEnd w:id="428"/>
      <w:bookmarkEnd w:id="429"/>
      <w:bookmarkEnd w:id="430"/>
      <w:bookmarkEnd w:id="431"/>
    </w:p>
    <w:p w14:paraId="331FD5E7" w14:textId="192FFC10" w:rsidR="00C92AA1" w:rsidRDefault="00C92AA1" w:rsidP="00902C14">
      <w:pPr>
        <w:tabs>
          <w:tab w:val="left" w:pos="284"/>
        </w:tabs>
        <w:jc w:val="both"/>
      </w:pPr>
      <w:r w:rsidRPr="00064A4C">
        <w:t xml:space="preserve">Отношение величины технологических потерь тепловой энергии к материальной характеристике тепловой сети представлено в таблице </w:t>
      </w:r>
      <w:r w:rsidR="00064A4C" w:rsidRPr="00064A4C">
        <w:t>37</w:t>
      </w:r>
      <w:r w:rsidRPr="00064A4C">
        <w:t>.</w:t>
      </w:r>
    </w:p>
    <w:p w14:paraId="675DD0E3" w14:textId="0A074CB2" w:rsidR="00C92AA1" w:rsidRDefault="00C92AA1" w:rsidP="00F87C58">
      <w:pPr>
        <w:pStyle w:val="afa"/>
        <w:rPr>
          <w:i w:val="0"/>
          <w:lang w:val="ru-RU"/>
        </w:rPr>
      </w:pPr>
      <w:bookmarkStart w:id="432" w:name="_Ref42170169"/>
      <w:bookmarkStart w:id="433" w:name="_Toc73517433"/>
      <w:bookmarkStart w:id="434" w:name="_Toc135639625"/>
      <w:bookmarkStart w:id="435" w:name="_Toc138260591"/>
      <w:r w:rsidRPr="001832D0">
        <w:rPr>
          <w:lang w:val="ru-RU"/>
        </w:rPr>
        <w:t>Таблица</w:t>
      </w:r>
      <w:bookmarkEnd w:id="432"/>
      <w:r w:rsidR="00F87C58">
        <w:rPr>
          <w:noProof/>
          <w:lang w:val="ru-RU"/>
        </w:rPr>
        <w:t xml:space="preserve"> </w:t>
      </w:r>
      <w:r w:rsidR="00064A4C">
        <w:rPr>
          <w:noProof/>
          <w:lang w:val="ru-RU"/>
        </w:rPr>
        <w:t>37</w:t>
      </w:r>
      <w:r w:rsidR="001832D0" w:rsidRPr="001832D0">
        <w:rPr>
          <w:noProof/>
          <w:lang w:val="ru-RU"/>
        </w:rPr>
        <w:t>.</w:t>
      </w:r>
      <w:r w:rsidRPr="001832D0">
        <w:rPr>
          <w:lang w:val="ru-RU"/>
        </w:rPr>
        <w:t xml:space="preserve"> </w:t>
      </w:r>
      <w:r w:rsidRPr="00114620">
        <w:rPr>
          <w:lang w:val="ru-RU"/>
        </w:rPr>
        <w:t>Отношение</w:t>
      </w:r>
      <w:r w:rsidRPr="001832D0">
        <w:rPr>
          <w:lang w:val="ru-RU"/>
        </w:rPr>
        <w:t xml:space="preserve"> величины технологических потерь тепловой энергии, теплоносителя к материальной характеристике тепловой сети</w:t>
      </w:r>
      <w:bookmarkEnd w:id="433"/>
      <w:bookmarkEnd w:id="434"/>
      <w:r w:rsidR="001832D0">
        <w:rPr>
          <w:lang w:val="ru-RU"/>
        </w:rPr>
        <w:t xml:space="preserve"> от котельной </w:t>
      </w:r>
      <w:r w:rsidR="007A367B">
        <w:rPr>
          <w:lang w:val="ru-RU"/>
        </w:rPr>
        <w:t>МУП «</w:t>
      </w:r>
      <w:proofErr w:type="spellStart"/>
      <w:r w:rsidR="007A367B">
        <w:rPr>
          <w:lang w:val="ru-RU"/>
        </w:rPr>
        <w:t>Заковряжинское</w:t>
      </w:r>
      <w:proofErr w:type="spellEnd"/>
      <w:r w:rsidR="00DB52B3">
        <w:rPr>
          <w:lang w:val="ru-RU"/>
        </w:rPr>
        <w:t xml:space="preserve"> ЖКХ»</w:t>
      </w:r>
      <w:r w:rsidR="001832D0">
        <w:rPr>
          <w:lang w:val="ru-RU"/>
        </w:rPr>
        <w:t xml:space="preserve"> по ул. </w:t>
      </w:r>
      <w:r w:rsidR="002C0925">
        <w:rPr>
          <w:lang w:val="ru-RU"/>
        </w:rPr>
        <w:t>Ленина</w:t>
      </w:r>
      <w:bookmarkEnd w:id="435"/>
    </w:p>
    <w:tbl>
      <w:tblPr>
        <w:tblW w:w="9679" w:type="dxa"/>
        <w:tblInd w:w="-294" w:type="dxa"/>
        <w:tblLook w:val="04A0" w:firstRow="1" w:lastRow="0" w:firstColumn="1" w:lastColumn="0" w:noHBand="0" w:noVBand="1"/>
      </w:tblPr>
      <w:tblGrid>
        <w:gridCol w:w="1991"/>
        <w:gridCol w:w="773"/>
        <w:gridCol w:w="773"/>
        <w:gridCol w:w="773"/>
        <w:gridCol w:w="767"/>
        <w:gridCol w:w="767"/>
        <w:gridCol w:w="767"/>
        <w:gridCol w:w="767"/>
        <w:gridCol w:w="767"/>
        <w:gridCol w:w="767"/>
        <w:gridCol w:w="767"/>
      </w:tblGrid>
      <w:tr w:rsidR="00003DB0" w:rsidRPr="00003DB0" w14:paraId="65CF5F53" w14:textId="77777777" w:rsidTr="00003DB0">
        <w:trPr>
          <w:cantSplit/>
          <w:trHeight w:val="417"/>
        </w:trPr>
        <w:tc>
          <w:tcPr>
            <w:tcW w:w="199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2A55E7" w14:textId="77777777"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Наименование источника теплоснабжения</w:t>
            </w:r>
          </w:p>
        </w:tc>
        <w:tc>
          <w:tcPr>
            <w:tcW w:w="773" w:type="dxa"/>
            <w:tcBorders>
              <w:top w:val="single" w:sz="8" w:space="0" w:color="auto"/>
              <w:left w:val="nil"/>
              <w:bottom w:val="single" w:sz="8" w:space="0" w:color="auto"/>
              <w:right w:val="single" w:sz="8" w:space="0" w:color="auto"/>
            </w:tcBorders>
            <w:shd w:val="clear" w:color="auto" w:fill="auto"/>
            <w:textDirection w:val="btLr"/>
            <w:vAlign w:val="center"/>
            <w:hideMark/>
          </w:tcPr>
          <w:p w14:paraId="462E67BE" w14:textId="33FE2DE0" w:rsidR="00003DB0" w:rsidRPr="00003DB0" w:rsidRDefault="00003DB0" w:rsidP="002A2B27">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202</w:t>
            </w:r>
            <w:r w:rsidR="002A2B27">
              <w:rPr>
                <w:rFonts w:eastAsia="Times New Roman" w:cs="Times New Roman"/>
                <w:b/>
                <w:bCs/>
                <w:color w:val="000000"/>
                <w:sz w:val="20"/>
                <w:szCs w:val="20"/>
                <w:lang w:eastAsia="ru-RU"/>
              </w:rPr>
              <w:t>4</w:t>
            </w:r>
          </w:p>
        </w:tc>
        <w:tc>
          <w:tcPr>
            <w:tcW w:w="773" w:type="dxa"/>
            <w:tcBorders>
              <w:top w:val="single" w:sz="8" w:space="0" w:color="auto"/>
              <w:left w:val="nil"/>
              <w:bottom w:val="single" w:sz="8" w:space="0" w:color="auto"/>
              <w:right w:val="single" w:sz="8" w:space="0" w:color="auto"/>
            </w:tcBorders>
            <w:shd w:val="clear" w:color="auto" w:fill="auto"/>
            <w:textDirection w:val="btLr"/>
            <w:vAlign w:val="center"/>
            <w:hideMark/>
          </w:tcPr>
          <w:p w14:paraId="7D4EC25B" w14:textId="3676245C"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202</w:t>
            </w:r>
            <w:r w:rsidR="002A2B27">
              <w:rPr>
                <w:rFonts w:eastAsia="Times New Roman" w:cs="Times New Roman"/>
                <w:b/>
                <w:bCs/>
                <w:color w:val="000000"/>
                <w:sz w:val="20"/>
                <w:szCs w:val="20"/>
                <w:lang w:eastAsia="ru-RU"/>
              </w:rPr>
              <w:t>5</w:t>
            </w:r>
          </w:p>
        </w:tc>
        <w:tc>
          <w:tcPr>
            <w:tcW w:w="773" w:type="dxa"/>
            <w:tcBorders>
              <w:top w:val="single" w:sz="8" w:space="0" w:color="auto"/>
              <w:left w:val="nil"/>
              <w:bottom w:val="single" w:sz="8" w:space="0" w:color="auto"/>
              <w:right w:val="single" w:sz="8" w:space="0" w:color="auto"/>
            </w:tcBorders>
            <w:shd w:val="clear" w:color="auto" w:fill="auto"/>
            <w:textDirection w:val="btLr"/>
            <w:vAlign w:val="center"/>
            <w:hideMark/>
          </w:tcPr>
          <w:p w14:paraId="51831132" w14:textId="3D388EF0"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202</w:t>
            </w:r>
            <w:r w:rsidR="002A2B27">
              <w:rPr>
                <w:rFonts w:eastAsia="Times New Roman" w:cs="Times New Roman"/>
                <w:b/>
                <w:bCs/>
                <w:color w:val="000000"/>
                <w:sz w:val="20"/>
                <w:szCs w:val="20"/>
                <w:lang w:eastAsia="ru-RU"/>
              </w:rPr>
              <w:t>6</w:t>
            </w:r>
          </w:p>
        </w:tc>
        <w:tc>
          <w:tcPr>
            <w:tcW w:w="767" w:type="dxa"/>
            <w:tcBorders>
              <w:top w:val="single" w:sz="8" w:space="0" w:color="auto"/>
              <w:left w:val="nil"/>
              <w:bottom w:val="single" w:sz="8" w:space="0" w:color="auto"/>
              <w:right w:val="single" w:sz="8" w:space="0" w:color="auto"/>
            </w:tcBorders>
            <w:shd w:val="clear" w:color="auto" w:fill="auto"/>
            <w:textDirection w:val="btLr"/>
            <w:vAlign w:val="center"/>
            <w:hideMark/>
          </w:tcPr>
          <w:p w14:paraId="2C3799FC" w14:textId="7E441244"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202</w:t>
            </w:r>
            <w:r w:rsidR="002A2B27">
              <w:rPr>
                <w:rFonts w:eastAsia="Times New Roman" w:cs="Times New Roman"/>
                <w:b/>
                <w:bCs/>
                <w:color w:val="000000"/>
                <w:sz w:val="20"/>
                <w:szCs w:val="20"/>
                <w:lang w:eastAsia="ru-RU"/>
              </w:rPr>
              <w:t>7</w:t>
            </w:r>
          </w:p>
        </w:tc>
        <w:tc>
          <w:tcPr>
            <w:tcW w:w="767" w:type="dxa"/>
            <w:tcBorders>
              <w:top w:val="single" w:sz="8" w:space="0" w:color="auto"/>
              <w:left w:val="nil"/>
              <w:bottom w:val="single" w:sz="8" w:space="0" w:color="auto"/>
              <w:right w:val="single" w:sz="8" w:space="0" w:color="auto"/>
            </w:tcBorders>
            <w:shd w:val="clear" w:color="auto" w:fill="auto"/>
            <w:textDirection w:val="btLr"/>
            <w:vAlign w:val="center"/>
            <w:hideMark/>
          </w:tcPr>
          <w:p w14:paraId="6C1B24D2" w14:textId="33A3C89F"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202</w:t>
            </w:r>
            <w:r w:rsidR="002A2B27">
              <w:rPr>
                <w:rFonts w:eastAsia="Times New Roman" w:cs="Times New Roman"/>
                <w:b/>
                <w:bCs/>
                <w:color w:val="000000"/>
                <w:sz w:val="20"/>
                <w:szCs w:val="20"/>
                <w:lang w:eastAsia="ru-RU"/>
              </w:rPr>
              <w:t>8</w:t>
            </w:r>
          </w:p>
        </w:tc>
        <w:tc>
          <w:tcPr>
            <w:tcW w:w="767" w:type="dxa"/>
            <w:tcBorders>
              <w:top w:val="single" w:sz="8" w:space="0" w:color="auto"/>
              <w:left w:val="nil"/>
              <w:bottom w:val="single" w:sz="8" w:space="0" w:color="auto"/>
              <w:right w:val="single" w:sz="8" w:space="0" w:color="auto"/>
            </w:tcBorders>
            <w:shd w:val="clear" w:color="auto" w:fill="auto"/>
            <w:textDirection w:val="btLr"/>
            <w:vAlign w:val="center"/>
            <w:hideMark/>
          </w:tcPr>
          <w:p w14:paraId="6860890B" w14:textId="130698EE"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202</w:t>
            </w:r>
            <w:r w:rsidR="002A2B27">
              <w:rPr>
                <w:rFonts w:eastAsia="Times New Roman" w:cs="Times New Roman"/>
                <w:b/>
                <w:bCs/>
                <w:color w:val="000000"/>
                <w:sz w:val="20"/>
                <w:szCs w:val="20"/>
                <w:lang w:eastAsia="ru-RU"/>
              </w:rPr>
              <w:t>9</w:t>
            </w:r>
          </w:p>
        </w:tc>
        <w:tc>
          <w:tcPr>
            <w:tcW w:w="767" w:type="dxa"/>
            <w:tcBorders>
              <w:top w:val="single" w:sz="8" w:space="0" w:color="auto"/>
              <w:left w:val="nil"/>
              <w:bottom w:val="single" w:sz="8" w:space="0" w:color="auto"/>
              <w:right w:val="single" w:sz="8" w:space="0" w:color="auto"/>
            </w:tcBorders>
            <w:shd w:val="clear" w:color="auto" w:fill="auto"/>
            <w:textDirection w:val="btLr"/>
            <w:vAlign w:val="center"/>
            <w:hideMark/>
          </w:tcPr>
          <w:p w14:paraId="5A765578" w14:textId="089781D8"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w:t>
            </w:r>
            <w:r w:rsidR="002A2B27">
              <w:rPr>
                <w:rFonts w:eastAsia="Times New Roman" w:cs="Times New Roman"/>
                <w:b/>
                <w:bCs/>
                <w:color w:val="000000"/>
                <w:sz w:val="20"/>
                <w:szCs w:val="20"/>
                <w:lang w:eastAsia="ru-RU"/>
              </w:rPr>
              <w:t>30</w:t>
            </w:r>
          </w:p>
        </w:tc>
        <w:tc>
          <w:tcPr>
            <w:tcW w:w="767" w:type="dxa"/>
            <w:tcBorders>
              <w:top w:val="single" w:sz="8" w:space="0" w:color="auto"/>
              <w:left w:val="nil"/>
              <w:bottom w:val="single" w:sz="8" w:space="0" w:color="auto"/>
              <w:right w:val="single" w:sz="8" w:space="0" w:color="auto"/>
            </w:tcBorders>
            <w:shd w:val="clear" w:color="auto" w:fill="auto"/>
            <w:textDirection w:val="btLr"/>
            <w:vAlign w:val="center"/>
            <w:hideMark/>
          </w:tcPr>
          <w:p w14:paraId="08B9BAB5" w14:textId="03C605E6"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203</w:t>
            </w:r>
            <w:r w:rsidR="002A2B27">
              <w:rPr>
                <w:rFonts w:eastAsia="Times New Roman" w:cs="Times New Roman"/>
                <w:b/>
                <w:bCs/>
                <w:color w:val="000000"/>
                <w:sz w:val="20"/>
                <w:szCs w:val="20"/>
                <w:lang w:eastAsia="ru-RU"/>
              </w:rPr>
              <w:t>1</w:t>
            </w:r>
          </w:p>
        </w:tc>
        <w:tc>
          <w:tcPr>
            <w:tcW w:w="767" w:type="dxa"/>
            <w:tcBorders>
              <w:top w:val="single" w:sz="8" w:space="0" w:color="auto"/>
              <w:left w:val="nil"/>
              <w:bottom w:val="single" w:sz="8" w:space="0" w:color="auto"/>
              <w:right w:val="single" w:sz="8" w:space="0" w:color="auto"/>
            </w:tcBorders>
            <w:shd w:val="clear" w:color="auto" w:fill="auto"/>
            <w:textDirection w:val="btLr"/>
            <w:vAlign w:val="center"/>
            <w:hideMark/>
          </w:tcPr>
          <w:p w14:paraId="583C6AA0" w14:textId="603EBF3F"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203</w:t>
            </w:r>
            <w:r w:rsidR="002A2B27">
              <w:rPr>
                <w:rFonts w:eastAsia="Times New Roman" w:cs="Times New Roman"/>
                <w:b/>
                <w:bCs/>
                <w:color w:val="000000"/>
                <w:sz w:val="20"/>
                <w:szCs w:val="20"/>
                <w:lang w:eastAsia="ru-RU"/>
              </w:rPr>
              <w:t>2</w:t>
            </w:r>
          </w:p>
        </w:tc>
        <w:tc>
          <w:tcPr>
            <w:tcW w:w="767" w:type="dxa"/>
            <w:tcBorders>
              <w:top w:val="single" w:sz="8" w:space="0" w:color="auto"/>
              <w:left w:val="nil"/>
              <w:bottom w:val="single" w:sz="8" w:space="0" w:color="auto"/>
              <w:right w:val="single" w:sz="8" w:space="0" w:color="auto"/>
            </w:tcBorders>
            <w:shd w:val="clear" w:color="auto" w:fill="auto"/>
            <w:textDirection w:val="btLr"/>
            <w:vAlign w:val="center"/>
            <w:hideMark/>
          </w:tcPr>
          <w:p w14:paraId="20D350CC" w14:textId="29EE62EE"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203</w:t>
            </w:r>
            <w:r w:rsidR="002A2B27">
              <w:rPr>
                <w:rFonts w:eastAsia="Times New Roman" w:cs="Times New Roman"/>
                <w:b/>
                <w:bCs/>
                <w:color w:val="000000"/>
                <w:sz w:val="20"/>
                <w:szCs w:val="20"/>
                <w:lang w:eastAsia="ru-RU"/>
              </w:rPr>
              <w:t>3</w:t>
            </w:r>
          </w:p>
        </w:tc>
      </w:tr>
      <w:tr w:rsidR="00003DB0" w:rsidRPr="00003DB0" w14:paraId="02B3ABFA" w14:textId="77777777" w:rsidTr="00003DB0">
        <w:trPr>
          <w:cantSplit/>
          <w:trHeight w:val="417"/>
        </w:trPr>
        <w:tc>
          <w:tcPr>
            <w:tcW w:w="1991" w:type="dxa"/>
            <w:tcBorders>
              <w:top w:val="nil"/>
              <w:left w:val="single" w:sz="8" w:space="0" w:color="auto"/>
              <w:bottom w:val="single" w:sz="8" w:space="0" w:color="auto"/>
              <w:right w:val="single" w:sz="8" w:space="0" w:color="auto"/>
            </w:tcBorders>
            <w:shd w:val="clear" w:color="auto" w:fill="auto"/>
            <w:vAlign w:val="center"/>
            <w:hideMark/>
          </w:tcPr>
          <w:p w14:paraId="5F88DC5A"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Материальная характеристика тепловых сетей, м²</w:t>
            </w:r>
          </w:p>
        </w:tc>
        <w:tc>
          <w:tcPr>
            <w:tcW w:w="773" w:type="dxa"/>
            <w:tcBorders>
              <w:top w:val="nil"/>
              <w:left w:val="nil"/>
              <w:bottom w:val="single" w:sz="8" w:space="0" w:color="auto"/>
              <w:right w:val="single" w:sz="8" w:space="0" w:color="auto"/>
            </w:tcBorders>
            <w:shd w:val="clear" w:color="auto" w:fill="auto"/>
            <w:vAlign w:val="center"/>
            <w:hideMark/>
          </w:tcPr>
          <w:p w14:paraId="207A4370"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253,32</w:t>
            </w:r>
          </w:p>
        </w:tc>
        <w:tc>
          <w:tcPr>
            <w:tcW w:w="773" w:type="dxa"/>
            <w:tcBorders>
              <w:top w:val="nil"/>
              <w:left w:val="nil"/>
              <w:bottom w:val="single" w:sz="8" w:space="0" w:color="auto"/>
              <w:right w:val="single" w:sz="8" w:space="0" w:color="auto"/>
            </w:tcBorders>
            <w:shd w:val="clear" w:color="auto" w:fill="auto"/>
            <w:vAlign w:val="center"/>
            <w:hideMark/>
          </w:tcPr>
          <w:p w14:paraId="0D79D1E5"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253,32</w:t>
            </w:r>
          </w:p>
        </w:tc>
        <w:tc>
          <w:tcPr>
            <w:tcW w:w="773" w:type="dxa"/>
            <w:tcBorders>
              <w:top w:val="nil"/>
              <w:left w:val="nil"/>
              <w:bottom w:val="single" w:sz="8" w:space="0" w:color="auto"/>
              <w:right w:val="single" w:sz="8" w:space="0" w:color="auto"/>
            </w:tcBorders>
            <w:shd w:val="clear" w:color="auto" w:fill="auto"/>
            <w:vAlign w:val="center"/>
            <w:hideMark/>
          </w:tcPr>
          <w:p w14:paraId="1575E622"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253,32</w:t>
            </w:r>
          </w:p>
        </w:tc>
        <w:tc>
          <w:tcPr>
            <w:tcW w:w="767" w:type="dxa"/>
            <w:tcBorders>
              <w:top w:val="nil"/>
              <w:left w:val="nil"/>
              <w:bottom w:val="single" w:sz="8" w:space="0" w:color="auto"/>
              <w:right w:val="single" w:sz="8" w:space="0" w:color="auto"/>
            </w:tcBorders>
            <w:shd w:val="clear" w:color="auto" w:fill="auto"/>
            <w:vAlign w:val="center"/>
            <w:hideMark/>
          </w:tcPr>
          <w:p w14:paraId="670A52B5"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253,32</w:t>
            </w:r>
          </w:p>
        </w:tc>
        <w:tc>
          <w:tcPr>
            <w:tcW w:w="767" w:type="dxa"/>
            <w:tcBorders>
              <w:top w:val="nil"/>
              <w:left w:val="nil"/>
              <w:bottom w:val="single" w:sz="8" w:space="0" w:color="auto"/>
              <w:right w:val="single" w:sz="8" w:space="0" w:color="auto"/>
            </w:tcBorders>
            <w:shd w:val="clear" w:color="auto" w:fill="auto"/>
            <w:vAlign w:val="center"/>
            <w:hideMark/>
          </w:tcPr>
          <w:p w14:paraId="1213D7FA"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253,32</w:t>
            </w:r>
          </w:p>
        </w:tc>
        <w:tc>
          <w:tcPr>
            <w:tcW w:w="767" w:type="dxa"/>
            <w:tcBorders>
              <w:top w:val="nil"/>
              <w:left w:val="nil"/>
              <w:bottom w:val="single" w:sz="8" w:space="0" w:color="auto"/>
              <w:right w:val="single" w:sz="8" w:space="0" w:color="auto"/>
            </w:tcBorders>
            <w:shd w:val="clear" w:color="auto" w:fill="auto"/>
            <w:vAlign w:val="center"/>
            <w:hideMark/>
          </w:tcPr>
          <w:p w14:paraId="1E514CB7"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253,32</w:t>
            </w:r>
          </w:p>
        </w:tc>
        <w:tc>
          <w:tcPr>
            <w:tcW w:w="767" w:type="dxa"/>
            <w:tcBorders>
              <w:top w:val="nil"/>
              <w:left w:val="nil"/>
              <w:bottom w:val="single" w:sz="8" w:space="0" w:color="auto"/>
              <w:right w:val="single" w:sz="8" w:space="0" w:color="auto"/>
            </w:tcBorders>
            <w:shd w:val="clear" w:color="auto" w:fill="auto"/>
            <w:vAlign w:val="center"/>
            <w:hideMark/>
          </w:tcPr>
          <w:p w14:paraId="2FF8D97B"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253,32</w:t>
            </w:r>
          </w:p>
        </w:tc>
        <w:tc>
          <w:tcPr>
            <w:tcW w:w="767" w:type="dxa"/>
            <w:tcBorders>
              <w:top w:val="nil"/>
              <w:left w:val="nil"/>
              <w:bottom w:val="single" w:sz="8" w:space="0" w:color="auto"/>
              <w:right w:val="single" w:sz="8" w:space="0" w:color="auto"/>
            </w:tcBorders>
            <w:shd w:val="clear" w:color="auto" w:fill="auto"/>
            <w:vAlign w:val="center"/>
            <w:hideMark/>
          </w:tcPr>
          <w:p w14:paraId="78BC04B8"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253,32</w:t>
            </w:r>
          </w:p>
        </w:tc>
        <w:tc>
          <w:tcPr>
            <w:tcW w:w="767" w:type="dxa"/>
            <w:tcBorders>
              <w:top w:val="nil"/>
              <w:left w:val="nil"/>
              <w:bottom w:val="single" w:sz="8" w:space="0" w:color="auto"/>
              <w:right w:val="single" w:sz="8" w:space="0" w:color="auto"/>
            </w:tcBorders>
            <w:shd w:val="clear" w:color="auto" w:fill="auto"/>
            <w:vAlign w:val="center"/>
            <w:hideMark/>
          </w:tcPr>
          <w:p w14:paraId="600DFA28"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253,32</w:t>
            </w:r>
          </w:p>
        </w:tc>
        <w:tc>
          <w:tcPr>
            <w:tcW w:w="767" w:type="dxa"/>
            <w:tcBorders>
              <w:top w:val="nil"/>
              <w:left w:val="nil"/>
              <w:bottom w:val="single" w:sz="8" w:space="0" w:color="auto"/>
              <w:right w:val="single" w:sz="8" w:space="0" w:color="auto"/>
            </w:tcBorders>
            <w:shd w:val="clear" w:color="auto" w:fill="auto"/>
            <w:vAlign w:val="center"/>
            <w:hideMark/>
          </w:tcPr>
          <w:p w14:paraId="1342BF5A"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253,32</w:t>
            </w:r>
          </w:p>
        </w:tc>
      </w:tr>
      <w:tr w:rsidR="00003DB0" w:rsidRPr="00003DB0" w14:paraId="092AEB37" w14:textId="77777777" w:rsidTr="00003DB0">
        <w:trPr>
          <w:cantSplit/>
          <w:trHeight w:val="520"/>
        </w:trPr>
        <w:tc>
          <w:tcPr>
            <w:tcW w:w="1991" w:type="dxa"/>
            <w:tcBorders>
              <w:top w:val="nil"/>
              <w:left w:val="single" w:sz="8" w:space="0" w:color="auto"/>
              <w:bottom w:val="single" w:sz="8" w:space="0" w:color="auto"/>
              <w:right w:val="single" w:sz="8" w:space="0" w:color="auto"/>
            </w:tcBorders>
            <w:shd w:val="clear" w:color="auto" w:fill="auto"/>
            <w:vAlign w:val="center"/>
            <w:hideMark/>
          </w:tcPr>
          <w:p w14:paraId="41D945D9"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Величина технологических потерь тепловой энергии, Гкал</w:t>
            </w:r>
          </w:p>
        </w:tc>
        <w:tc>
          <w:tcPr>
            <w:tcW w:w="773" w:type="dxa"/>
            <w:tcBorders>
              <w:top w:val="nil"/>
              <w:left w:val="nil"/>
              <w:bottom w:val="single" w:sz="8" w:space="0" w:color="auto"/>
              <w:right w:val="single" w:sz="8" w:space="0" w:color="auto"/>
            </w:tcBorders>
            <w:shd w:val="clear" w:color="auto" w:fill="auto"/>
            <w:vAlign w:val="center"/>
            <w:hideMark/>
          </w:tcPr>
          <w:p w14:paraId="4759803C"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360</w:t>
            </w:r>
          </w:p>
        </w:tc>
        <w:tc>
          <w:tcPr>
            <w:tcW w:w="773" w:type="dxa"/>
            <w:tcBorders>
              <w:top w:val="nil"/>
              <w:left w:val="nil"/>
              <w:bottom w:val="single" w:sz="8" w:space="0" w:color="auto"/>
              <w:right w:val="single" w:sz="8" w:space="0" w:color="auto"/>
            </w:tcBorders>
            <w:shd w:val="clear" w:color="auto" w:fill="auto"/>
            <w:vAlign w:val="center"/>
            <w:hideMark/>
          </w:tcPr>
          <w:p w14:paraId="4F994594"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360</w:t>
            </w:r>
          </w:p>
        </w:tc>
        <w:tc>
          <w:tcPr>
            <w:tcW w:w="773" w:type="dxa"/>
            <w:tcBorders>
              <w:top w:val="nil"/>
              <w:left w:val="nil"/>
              <w:bottom w:val="single" w:sz="8" w:space="0" w:color="auto"/>
              <w:right w:val="single" w:sz="8" w:space="0" w:color="auto"/>
            </w:tcBorders>
            <w:shd w:val="clear" w:color="auto" w:fill="auto"/>
            <w:vAlign w:val="center"/>
            <w:hideMark/>
          </w:tcPr>
          <w:p w14:paraId="460F190E"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360</w:t>
            </w:r>
          </w:p>
        </w:tc>
        <w:tc>
          <w:tcPr>
            <w:tcW w:w="767" w:type="dxa"/>
            <w:tcBorders>
              <w:top w:val="nil"/>
              <w:left w:val="nil"/>
              <w:bottom w:val="single" w:sz="8" w:space="0" w:color="auto"/>
              <w:right w:val="single" w:sz="8" w:space="0" w:color="auto"/>
            </w:tcBorders>
            <w:shd w:val="clear" w:color="auto" w:fill="auto"/>
            <w:vAlign w:val="center"/>
            <w:hideMark/>
          </w:tcPr>
          <w:p w14:paraId="4C410334"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350</w:t>
            </w:r>
          </w:p>
        </w:tc>
        <w:tc>
          <w:tcPr>
            <w:tcW w:w="767" w:type="dxa"/>
            <w:tcBorders>
              <w:top w:val="nil"/>
              <w:left w:val="nil"/>
              <w:bottom w:val="single" w:sz="8" w:space="0" w:color="auto"/>
              <w:right w:val="single" w:sz="8" w:space="0" w:color="auto"/>
            </w:tcBorders>
            <w:shd w:val="clear" w:color="auto" w:fill="auto"/>
            <w:vAlign w:val="center"/>
            <w:hideMark/>
          </w:tcPr>
          <w:p w14:paraId="7524C8EA"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350</w:t>
            </w:r>
          </w:p>
        </w:tc>
        <w:tc>
          <w:tcPr>
            <w:tcW w:w="767" w:type="dxa"/>
            <w:tcBorders>
              <w:top w:val="nil"/>
              <w:left w:val="nil"/>
              <w:bottom w:val="single" w:sz="8" w:space="0" w:color="auto"/>
              <w:right w:val="single" w:sz="8" w:space="0" w:color="auto"/>
            </w:tcBorders>
            <w:shd w:val="clear" w:color="auto" w:fill="auto"/>
            <w:vAlign w:val="center"/>
            <w:hideMark/>
          </w:tcPr>
          <w:p w14:paraId="1F3CAFD9"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340</w:t>
            </w:r>
          </w:p>
        </w:tc>
        <w:tc>
          <w:tcPr>
            <w:tcW w:w="767" w:type="dxa"/>
            <w:tcBorders>
              <w:top w:val="nil"/>
              <w:left w:val="nil"/>
              <w:bottom w:val="single" w:sz="8" w:space="0" w:color="auto"/>
              <w:right w:val="single" w:sz="8" w:space="0" w:color="auto"/>
            </w:tcBorders>
            <w:shd w:val="clear" w:color="auto" w:fill="auto"/>
            <w:vAlign w:val="center"/>
            <w:hideMark/>
          </w:tcPr>
          <w:p w14:paraId="7632CE9A"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340</w:t>
            </w:r>
          </w:p>
        </w:tc>
        <w:tc>
          <w:tcPr>
            <w:tcW w:w="767" w:type="dxa"/>
            <w:tcBorders>
              <w:top w:val="nil"/>
              <w:left w:val="nil"/>
              <w:bottom w:val="single" w:sz="8" w:space="0" w:color="auto"/>
              <w:right w:val="single" w:sz="8" w:space="0" w:color="auto"/>
            </w:tcBorders>
            <w:shd w:val="clear" w:color="auto" w:fill="auto"/>
            <w:vAlign w:val="center"/>
            <w:hideMark/>
          </w:tcPr>
          <w:p w14:paraId="162CE1AF"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330</w:t>
            </w:r>
          </w:p>
        </w:tc>
        <w:tc>
          <w:tcPr>
            <w:tcW w:w="767" w:type="dxa"/>
            <w:tcBorders>
              <w:top w:val="nil"/>
              <w:left w:val="nil"/>
              <w:bottom w:val="single" w:sz="8" w:space="0" w:color="auto"/>
              <w:right w:val="single" w:sz="8" w:space="0" w:color="auto"/>
            </w:tcBorders>
            <w:shd w:val="clear" w:color="auto" w:fill="auto"/>
            <w:vAlign w:val="center"/>
            <w:hideMark/>
          </w:tcPr>
          <w:p w14:paraId="52DAB43D"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330</w:t>
            </w:r>
          </w:p>
        </w:tc>
        <w:tc>
          <w:tcPr>
            <w:tcW w:w="767" w:type="dxa"/>
            <w:tcBorders>
              <w:top w:val="nil"/>
              <w:left w:val="nil"/>
              <w:bottom w:val="single" w:sz="8" w:space="0" w:color="auto"/>
              <w:right w:val="single" w:sz="8" w:space="0" w:color="auto"/>
            </w:tcBorders>
            <w:shd w:val="clear" w:color="auto" w:fill="auto"/>
            <w:vAlign w:val="center"/>
            <w:hideMark/>
          </w:tcPr>
          <w:p w14:paraId="2B4174CF"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320</w:t>
            </w:r>
          </w:p>
        </w:tc>
      </w:tr>
      <w:tr w:rsidR="00003DB0" w:rsidRPr="00003DB0" w14:paraId="185FAD86" w14:textId="77777777" w:rsidTr="00003DB0">
        <w:trPr>
          <w:cantSplit/>
          <w:trHeight w:val="1058"/>
        </w:trPr>
        <w:tc>
          <w:tcPr>
            <w:tcW w:w="1991" w:type="dxa"/>
            <w:tcBorders>
              <w:top w:val="nil"/>
              <w:left w:val="single" w:sz="8" w:space="0" w:color="auto"/>
              <w:bottom w:val="single" w:sz="8" w:space="0" w:color="auto"/>
              <w:right w:val="single" w:sz="8" w:space="0" w:color="auto"/>
            </w:tcBorders>
            <w:shd w:val="clear" w:color="auto" w:fill="auto"/>
            <w:vAlign w:val="center"/>
            <w:hideMark/>
          </w:tcPr>
          <w:p w14:paraId="4E8E516E"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Отношение величины технологических потерь тепловой энергии к материальной характеристике тепловой сети, Гкал/м</w:t>
            </w:r>
            <w:r w:rsidRPr="00003DB0">
              <w:rPr>
                <w:rFonts w:eastAsia="Times New Roman" w:cs="Times New Roman"/>
                <w:color w:val="000000"/>
                <w:sz w:val="20"/>
                <w:szCs w:val="20"/>
                <w:vertAlign w:val="superscript"/>
                <w:lang w:eastAsia="ru-RU"/>
              </w:rPr>
              <w:t>2</w:t>
            </w:r>
          </w:p>
        </w:tc>
        <w:tc>
          <w:tcPr>
            <w:tcW w:w="773" w:type="dxa"/>
            <w:tcBorders>
              <w:top w:val="nil"/>
              <w:left w:val="nil"/>
              <w:bottom w:val="single" w:sz="8" w:space="0" w:color="auto"/>
              <w:right w:val="single" w:sz="8" w:space="0" w:color="auto"/>
            </w:tcBorders>
            <w:shd w:val="clear" w:color="auto" w:fill="auto"/>
            <w:vAlign w:val="center"/>
            <w:hideMark/>
          </w:tcPr>
          <w:p w14:paraId="44D6C87F"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1,42</w:t>
            </w:r>
          </w:p>
        </w:tc>
        <w:tc>
          <w:tcPr>
            <w:tcW w:w="773" w:type="dxa"/>
            <w:tcBorders>
              <w:top w:val="nil"/>
              <w:left w:val="nil"/>
              <w:bottom w:val="single" w:sz="8" w:space="0" w:color="auto"/>
              <w:right w:val="single" w:sz="8" w:space="0" w:color="auto"/>
            </w:tcBorders>
            <w:shd w:val="clear" w:color="auto" w:fill="auto"/>
            <w:vAlign w:val="center"/>
            <w:hideMark/>
          </w:tcPr>
          <w:p w14:paraId="7ED67A50"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1,42</w:t>
            </w:r>
          </w:p>
        </w:tc>
        <w:tc>
          <w:tcPr>
            <w:tcW w:w="773" w:type="dxa"/>
            <w:tcBorders>
              <w:top w:val="nil"/>
              <w:left w:val="nil"/>
              <w:bottom w:val="single" w:sz="8" w:space="0" w:color="auto"/>
              <w:right w:val="single" w:sz="8" w:space="0" w:color="auto"/>
            </w:tcBorders>
            <w:shd w:val="clear" w:color="auto" w:fill="auto"/>
            <w:vAlign w:val="center"/>
            <w:hideMark/>
          </w:tcPr>
          <w:p w14:paraId="051F4886"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1,42</w:t>
            </w:r>
          </w:p>
        </w:tc>
        <w:tc>
          <w:tcPr>
            <w:tcW w:w="767" w:type="dxa"/>
            <w:tcBorders>
              <w:top w:val="nil"/>
              <w:left w:val="nil"/>
              <w:bottom w:val="single" w:sz="8" w:space="0" w:color="auto"/>
              <w:right w:val="single" w:sz="8" w:space="0" w:color="auto"/>
            </w:tcBorders>
            <w:shd w:val="clear" w:color="auto" w:fill="auto"/>
            <w:vAlign w:val="center"/>
            <w:hideMark/>
          </w:tcPr>
          <w:p w14:paraId="1C2E0117"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1,38</w:t>
            </w:r>
          </w:p>
        </w:tc>
        <w:tc>
          <w:tcPr>
            <w:tcW w:w="767" w:type="dxa"/>
            <w:tcBorders>
              <w:top w:val="nil"/>
              <w:left w:val="nil"/>
              <w:bottom w:val="single" w:sz="8" w:space="0" w:color="auto"/>
              <w:right w:val="single" w:sz="8" w:space="0" w:color="auto"/>
            </w:tcBorders>
            <w:shd w:val="clear" w:color="auto" w:fill="auto"/>
            <w:vAlign w:val="center"/>
            <w:hideMark/>
          </w:tcPr>
          <w:p w14:paraId="2BECA2FA"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1,38</w:t>
            </w:r>
          </w:p>
        </w:tc>
        <w:tc>
          <w:tcPr>
            <w:tcW w:w="767" w:type="dxa"/>
            <w:tcBorders>
              <w:top w:val="nil"/>
              <w:left w:val="nil"/>
              <w:bottom w:val="single" w:sz="8" w:space="0" w:color="auto"/>
              <w:right w:val="single" w:sz="8" w:space="0" w:color="auto"/>
            </w:tcBorders>
            <w:shd w:val="clear" w:color="auto" w:fill="auto"/>
            <w:vAlign w:val="center"/>
            <w:hideMark/>
          </w:tcPr>
          <w:p w14:paraId="30351F92"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1,34</w:t>
            </w:r>
          </w:p>
        </w:tc>
        <w:tc>
          <w:tcPr>
            <w:tcW w:w="767" w:type="dxa"/>
            <w:tcBorders>
              <w:top w:val="nil"/>
              <w:left w:val="nil"/>
              <w:bottom w:val="single" w:sz="8" w:space="0" w:color="auto"/>
              <w:right w:val="single" w:sz="8" w:space="0" w:color="auto"/>
            </w:tcBorders>
            <w:shd w:val="clear" w:color="auto" w:fill="auto"/>
            <w:vAlign w:val="center"/>
            <w:hideMark/>
          </w:tcPr>
          <w:p w14:paraId="0108FA36"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1,34</w:t>
            </w:r>
          </w:p>
        </w:tc>
        <w:tc>
          <w:tcPr>
            <w:tcW w:w="767" w:type="dxa"/>
            <w:tcBorders>
              <w:top w:val="nil"/>
              <w:left w:val="nil"/>
              <w:bottom w:val="single" w:sz="8" w:space="0" w:color="auto"/>
              <w:right w:val="single" w:sz="8" w:space="0" w:color="auto"/>
            </w:tcBorders>
            <w:shd w:val="clear" w:color="auto" w:fill="auto"/>
            <w:vAlign w:val="center"/>
            <w:hideMark/>
          </w:tcPr>
          <w:p w14:paraId="507398BF"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1,3</w:t>
            </w:r>
          </w:p>
        </w:tc>
        <w:tc>
          <w:tcPr>
            <w:tcW w:w="767" w:type="dxa"/>
            <w:tcBorders>
              <w:top w:val="nil"/>
              <w:left w:val="nil"/>
              <w:bottom w:val="single" w:sz="8" w:space="0" w:color="auto"/>
              <w:right w:val="single" w:sz="8" w:space="0" w:color="auto"/>
            </w:tcBorders>
            <w:shd w:val="clear" w:color="auto" w:fill="auto"/>
            <w:vAlign w:val="center"/>
            <w:hideMark/>
          </w:tcPr>
          <w:p w14:paraId="7DB7BAE4"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1,3</w:t>
            </w:r>
          </w:p>
        </w:tc>
        <w:tc>
          <w:tcPr>
            <w:tcW w:w="767" w:type="dxa"/>
            <w:tcBorders>
              <w:top w:val="nil"/>
              <w:left w:val="nil"/>
              <w:bottom w:val="single" w:sz="8" w:space="0" w:color="auto"/>
              <w:right w:val="single" w:sz="8" w:space="0" w:color="auto"/>
            </w:tcBorders>
            <w:shd w:val="clear" w:color="auto" w:fill="auto"/>
            <w:vAlign w:val="center"/>
            <w:hideMark/>
          </w:tcPr>
          <w:p w14:paraId="0C89AA87"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1,26</w:t>
            </w:r>
          </w:p>
        </w:tc>
      </w:tr>
    </w:tbl>
    <w:p w14:paraId="4E112D80" w14:textId="77777777" w:rsidR="000075DF" w:rsidRPr="000075DF" w:rsidRDefault="000075DF" w:rsidP="00902C14">
      <w:pPr>
        <w:pStyle w:val="af8"/>
        <w:tabs>
          <w:tab w:val="left" w:pos="284"/>
        </w:tabs>
        <w:rPr>
          <w:lang w:val="ru-RU"/>
        </w:rPr>
      </w:pPr>
    </w:p>
    <w:p w14:paraId="75189157" w14:textId="0833EE0D" w:rsidR="00C92AA1" w:rsidRDefault="00C92AA1" w:rsidP="00902C14">
      <w:pPr>
        <w:pStyle w:val="1"/>
        <w:numPr>
          <w:ilvl w:val="1"/>
          <w:numId w:val="1"/>
        </w:numPr>
        <w:tabs>
          <w:tab w:val="left" w:pos="284"/>
        </w:tabs>
      </w:pPr>
      <w:bookmarkStart w:id="436" w:name="_Toc524614912"/>
      <w:bookmarkStart w:id="437" w:name="_Toc524615128"/>
      <w:bookmarkStart w:id="438" w:name="_Toc73081816"/>
      <w:bookmarkStart w:id="439" w:name="_Toc135639533"/>
      <w:bookmarkStart w:id="440" w:name="_Toc138843341"/>
      <w:r>
        <w:t>К</w:t>
      </w:r>
      <w:r w:rsidRPr="00EE3CC6">
        <w:t>оэффициент использования установленной тепловой мощности</w:t>
      </w:r>
      <w:bookmarkEnd w:id="436"/>
      <w:bookmarkEnd w:id="437"/>
      <w:bookmarkEnd w:id="438"/>
      <w:bookmarkEnd w:id="439"/>
      <w:bookmarkEnd w:id="440"/>
    </w:p>
    <w:p w14:paraId="4A8CB1CA" w14:textId="3C856564" w:rsidR="00C92AA1" w:rsidRDefault="00C92AA1" w:rsidP="00902C14">
      <w:pPr>
        <w:pStyle w:val="aff2"/>
        <w:tabs>
          <w:tab w:val="left" w:pos="284"/>
        </w:tabs>
      </w:pPr>
      <w:bookmarkStart w:id="441" w:name="_Ref42170434"/>
      <w:bookmarkStart w:id="442" w:name="_Toc73517434"/>
      <w:r>
        <w:t>Коэффициент использования установленной мощности предполага</w:t>
      </w:r>
      <w:r w:rsidR="006259B4">
        <w:t>е</w:t>
      </w:r>
      <w:r>
        <w:t>тся постоянным на всем протяжении рассматриваемого периода</w:t>
      </w:r>
    </w:p>
    <w:bookmarkEnd w:id="441"/>
    <w:bookmarkEnd w:id="442"/>
    <w:p w14:paraId="2B6100BE" w14:textId="79324EC4" w:rsidR="006259B4" w:rsidRPr="006259B4" w:rsidRDefault="006259B4" w:rsidP="00902C14">
      <w:pPr>
        <w:tabs>
          <w:tab w:val="left" w:pos="284"/>
        </w:tabs>
        <w:jc w:val="both"/>
        <w:rPr>
          <w:rFonts w:eastAsia="Times New Roman" w:cs="Times New Roman"/>
          <w:szCs w:val="24"/>
          <w:lang w:eastAsia="ru-RU"/>
        </w:rPr>
      </w:pPr>
      <w:r>
        <w:t xml:space="preserve">Число часов использования установленной мощности котельной в год, час/год, </w:t>
      </w:r>
      <w:r w:rsidRPr="006259B4">
        <w:rPr>
          <w:rFonts w:cs="Times New Roman"/>
          <w:szCs w:val="24"/>
        </w:rPr>
        <w:t xml:space="preserve">определяется по формуле:  </w:t>
      </w:r>
      <w:r w:rsidRPr="006259B4">
        <w:rPr>
          <w:rFonts w:eastAsia="Times New Roman" w:cs="Times New Roman"/>
          <w:noProof/>
          <w:szCs w:val="24"/>
          <w:lang w:eastAsia="ru-RU"/>
        </w:rPr>
        <w:drawing>
          <wp:inline distT="0" distB="0" distL="0" distR="0" wp14:anchorId="010802D3" wp14:editId="02123B63">
            <wp:extent cx="1116330" cy="457200"/>
            <wp:effectExtent l="0" t="0" r="7620" b="0"/>
            <wp:docPr id="10" name="Рисунок 10" descr="https://vuzlit.com/imag_/43/87578/image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vuzlit.com/imag_/43/87578/image014.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16330" cy="457200"/>
                    </a:xfrm>
                    <a:prstGeom prst="rect">
                      <a:avLst/>
                    </a:prstGeom>
                    <a:noFill/>
                    <a:ln>
                      <a:noFill/>
                    </a:ln>
                  </pic:spPr>
                </pic:pic>
              </a:graphicData>
            </a:graphic>
          </wp:inline>
        </w:drawing>
      </w:r>
    </w:p>
    <w:p w14:paraId="42CB9BE8" w14:textId="5C97354D" w:rsidR="006259B4" w:rsidRDefault="006259B4" w:rsidP="00902C14">
      <w:pPr>
        <w:tabs>
          <w:tab w:val="left" w:pos="284"/>
        </w:tabs>
        <w:spacing w:before="100" w:beforeAutospacing="1" w:after="100" w:afterAutospacing="1" w:line="240" w:lineRule="auto"/>
        <w:jc w:val="both"/>
        <w:rPr>
          <w:rFonts w:eastAsia="Times New Roman" w:cs="Times New Roman"/>
          <w:szCs w:val="24"/>
          <w:lang w:eastAsia="ru-RU"/>
        </w:rPr>
      </w:pPr>
      <w:r w:rsidRPr="006259B4">
        <w:rPr>
          <w:rFonts w:eastAsia="Times New Roman" w:cs="Times New Roman"/>
          <w:szCs w:val="24"/>
          <w:lang w:eastAsia="ru-RU"/>
        </w:rPr>
        <w:t xml:space="preserve">где: </w:t>
      </w:r>
      <w:r w:rsidRPr="006259B4">
        <w:rPr>
          <w:rFonts w:eastAsia="Times New Roman" w:cs="Times New Roman"/>
          <w:szCs w:val="24"/>
          <w:lang w:val="en-US" w:eastAsia="ru-RU"/>
        </w:rPr>
        <w:t>Q</w:t>
      </w:r>
      <w:r w:rsidRPr="006259B4">
        <w:rPr>
          <w:rFonts w:eastAsia="Times New Roman" w:cs="Times New Roman"/>
          <w:szCs w:val="24"/>
          <w:lang w:eastAsia="ru-RU"/>
        </w:rPr>
        <w:t>уст - устано</w:t>
      </w:r>
      <w:r>
        <w:rPr>
          <w:rFonts w:eastAsia="Times New Roman" w:cs="Times New Roman"/>
          <w:szCs w:val="24"/>
          <w:lang w:eastAsia="ru-RU"/>
        </w:rPr>
        <w:t>вленная мощность котельной, Гкал/ч;</w:t>
      </w:r>
    </w:p>
    <w:p w14:paraId="1C06D15A" w14:textId="2FE4BA8B" w:rsidR="006259B4" w:rsidRDefault="006259B4" w:rsidP="00902C14">
      <w:pPr>
        <w:tabs>
          <w:tab w:val="left" w:pos="284"/>
        </w:tabs>
        <w:spacing w:before="100" w:beforeAutospacing="1" w:after="100" w:afterAutospacing="1" w:line="240" w:lineRule="auto"/>
        <w:jc w:val="both"/>
        <w:rPr>
          <w:rFonts w:eastAsia="Times New Roman" w:cs="Times New Roman"/>
          <w:szCs w:val="24"/>
          <w:lang w:eastAsia="ru-RU"/>
        </w:rPr>
      </w:pPr>
      <w:r>
        <w:rPr>
          <w:rFonts w:eastAsia="Times New Roman" w:cs="Times New Roman"/>
          <w:szCs w:val="24"/>
          <w:lang w:val="en-US" w:eastAsia="ru-RU"/>
        </w:rPr>
        <w:t>Q</w:t>
      </w:r>
      <w:proofErr w:type="spellStart"/>
      <w:r w:rsidRPr="006259B4">
        <w:rPr>
          <w:rFonts w:eastAsia="Times New Roman" w:cs="Times New Roman"/>
          <w:szCs w:val="24"/>
          <w:vertAlign w:val="superscript"/>
          <w:lang w:eastAsia="ru-RU"/>
        </w:rPr>
        <w:t>год</w:t>
      </w:r>
      <w:r w:rsidRPr="006259B4">
        <w:rPr>
          <w:rFonts w:eastAsia="Times New Roman" w:cs="Times New Roman"/>
          <w:szCs w:val="24"/>
          <w:vertAlign w:val="subscript"/>
          <w:lang w:eastAsia="ru-RU"/>
        </w:rPr>
        <w:t>выр</w:t>
      </w:r>
      <w:proofErr w:type="spellEnd"/>
      <w:r>
        <w:rPr>
          <w:rFonts w:eastAsia="Times New Roman" w:cs="Times New Roman"/>
          <w:szCs w:val="24"/>
          <w:lang w:eastAsia="ru-RU"/>
        </w:rPr>
        <w:t xml:space="preserve"> – выработка тепловой энергии котельной в год, Гкал.</w:t>
      </w:r>
    </w:p>
    <w:p w14:paraId="3A845D67" w14:textId="246BAA5E" w:rsidR="00A00EE5" w:rsidRDefault="00A00EE5" w:rsidP="00902C14">
      <w:pPr>
        <w:tabs>
          <w:tab w:val="left" w:pos="284"/>
        </w:tabs>
        <w:spacing w:before="100" w:beforeAutospacing="1" w:after="100" w:afterAutospacing="1" w:line="240" w:lineRule="auto"/>
        <w:jc w:val="both"/>
        <w:rPr>
          <w:rFonts w:eastAsia="Times New Roman" w:cs="Times New Roman"/>
          <w:szCs w:val="24"/>
          <w:lang w:eastAsia="ru-RU"/>
        </w:rPr>
      </w:pPr>
      <w:r w:rsidRPr="00A00EE5">
        <w:rPr>
          <w:rFonts w:eastAsia="Times New Roman" w:cs="Times New Roman"/>
          <w:szCs w:val="24"/>
          <w:lang w:eastAsia="ru-RU"/>
        </w:rPr>
        <w:t>КИУТМ - коэффициент использования установленной тепловой мощности. Численно равняется отношению фактической выр</w:t>
      </w:r>
      <w:r>
        <w:rPr>
          <w:rFonts w:eastAsia="Times New Roman" w:cs="Times New Roman"/>
          <w:szCs w:val="24"/>
          <w:lang w:eastAsia="ru-RU"/>
        </w:rPr>
        <w:t>аботки тепловой энергии за опре</w:t>
      </w:r>
      <w:r w:rsidRPr="00A00EE5">
        <w:rPr>
          <w:rFonts w:eastAsia="Times New Roman" w:cs="Times New Roman"/>
          <w:szCs w:val="24"/>
          <w:lang w:eastAsia="ru-RU"/>
        </w:rPr>
        <w:t xml:space="preserve">делённый период к теоретической выработке при </w:t>
      </w:r>
      <w:r>
        <w:rPr>
          <w:rFonts w:eastAsia="Times New Roman" w:cs="Times New Roman"/>
          <w:szCs w:val="24"/>
          <w:lang w:eastAsia="ru-RU"/>
        </w:rPr>
        <w:t>работе без остановок на установ</w:t>
      </w:r>
      <w:r w:rsidRPr="00A00EE5">
        <w:rPr>
          <w:rFonts w:eastAsia="Times New Roman" w:cs="Times New Roman"/>
          <w:szCs w:val="24"/>
          <w:lang w:eastAsia="ru-RU"/>
        </w:rPr>
        <w:t>ленной тепловой мощности.</w:t>
      </w:r>
    </w:p>
    <w:p w14:paraId="5AB478C7" w14:textId="1BAE4D1F" w:rsidR="003162D0" w:rsidRPr="006259B4" w:rsidRDefault="003162D0" w:rsidP="00902C14">
      <w:pPr>
        <w:tabs>
          <w:tab w:val="left" w:pos="284"/>
        </w:tabs>
        <w:spacing w:before="100" w:beforeAutospacing="1" w:after="100" w:afterAutospacing="1" w:line="240" w:lineRule="auto"/>
        <w:jc w:val="both"/>
        <w:rPr>
          <w:rFonts w:eastAsia="Times New Roman" w:cs="Times New Roman"/>
          <w:szCs w:val="24"/>
          <w:lang w:eastAsia="ru-RU"/>
        </w:rPr>
      </w:pPr>
      <w:r>
        <w:rPr>
          <w:rFonts w:eastAsia="Times New Roman" w:cs="Times New Roman"/>
          <w:szCs w:val="24"/>
          <w:lang w:eastAsia="ru-RU"/>
        </w:rPr>
        <w:tab/>
        <w:t xml:space="preserve">Результаты расчета КИУТМ угольной котельной по ул. </w:t>
      </w:r>
      <w:r w:rsidR="002C0925">
        <w:rPr>
          <w:rFonts w:eastAsia="Times New Roman" w:cs="Times New Roman"/>
          <w:szCs w:val="24"/>
          <w:lang w:eastAsia="ru-RU"/>
        </w:rPr>
        <w:t>Ленина</w:t>
      </w:r>
      <w:r>
        <w:rPr>
          <w:rFonts w:eastAsia="Times New Roman" w:cs="Times New Roman"/>
          <w:szCs w:val="24"/>
          <w:lang w:eastAsia="ru-RU"/>
        </w:rPr>
        <w:t xml:space="preserve"> приведены в таблице ниже. </w:t>
      </w:r>
    </w:p>
    <w:p w14:paraId="648F7E53" w14:textId="6452EDA3" w:rsidR="006259B4" w:rsidRDefault="006259B4" w:rsidP="00F87C58">
      <w:pPr>
        <w:pStyle w:val="afa"/>
        <w:rPr>
          <w:lang w:val="ru-RU"/>
        </w:rPr>
      </w:pPr>
      <w:bookmarkStart w:id="443" w:name="_Toc135639626"/>
      <w:bookmarkStart w:id="444" w:name="_Toc138260592"/>
      <w:r w:rsidRPr="006259B4">
        <w:rPr>
          <w:lang w:val="ru-RU"/>
        </w:rPr>
        <w:t>Таблица</w:t>
      </w:r>
      <w:r w:rsidR="00064A4C">
        <w:rPr>
          <w:noProof/>
          <w:lang w:val="ru-RU"/>
        </w:rPr>
        <w:t xml:space="preserve"> 38</w:t>
      </w:r>
      <w:r w:rsidRPr="006259B4">
        <w:rPr>
          <w:lang w:val="ru-RU"/>
        </w:rPr>
        <w:t xml:space="preserve">. </w:t>
      </w:r>
      <w:r w:rsidRPr="00114620">
        <w:rPr>
          <w:lang w:val="ru-RU"/>
        </w:rPr>
        <w:t>Коэффициент</w:t>
      </w:r>
      <w:r w:rsidRPr="006259B4">
        <w:rPr>
          <w:lang w:val="ru-RU"/>
        </w:rPr>
        <w:t xml:space="preserve"> использования установленной тепловой мощности</w:t>
      </w:r>
      <w:bookmarkEnd w:id="443"/>
      <w:r w:rsidRPr="006259B4">
        <w:rPr>
          <w:lang w:val="ru-RU"/>
        </w:rPr>
        <w:t xml:space="preserve"> </w:t>
      </w:r>
      <w:r w:rsidR="003162D0">
        <w:rPr>
          <w:lang w:val="ru-RU"/>
        </w:rPr>
        <w:t xml:space="preserve">угольной </w:t>
      </w:r>
      <w:r w:rsidRPr="006259B4">
        <w:rPr>
          <w:lang w:val="ru-RU"/>
        </w:rPr>
        <w:t xml:space="preserve">котельной по ул. </w:t>
      </w:r>
      <w:r w:rsidR="002C0925">
        <w:rPr>
          <w:lang w:val="ru-RU"/>
        </w:rPr>
        <w:t>Ленина</w:t>
      </w:r>
      <w:r w:rsidRPr="006259B4">
        <w:rPr>
          <w:lang w:val="ru-RU"/>
        </w:rPr>
        <w:t>.</w:t>
      </w:r>
      <w:bookmarkEnd w:id="444"/>
    </w:p>
    <w:tbl>
      <w:tblPr>
        <w:tblW w:w="9875" w:type="dxa"/>
        <w:tblInd w:w="-436" w:type="dxa"/>
        <w:tblLook w:val="04A0" w:firstRow="1" w:lastRow="0" w:firstColumn="1" w:lastColumn="0" w:noHBand="0" w:noVBand="1"/>
      </w:tblPr>
      <w:tblGrid>
        <w:gridCol w:w="1992"/>
        <w:gridCol w:w="706"/>
        <w:gridCol w:w="820"/>
        <w:gridCol w:w="820"/>
        <w:gridCol w:w="742"/>
        <w:gridCol w:w="685"/>
        <w:gridCol w:w="685"/>
        <w:gridCol w:w="685"/>
        <w:gridCol w:w="685"/>
        <w:gridCol w:w="685"/>
        <w:gridCol w:w="685"/>
        <w:gridCol w:w="685"/>
      </w:tblGrid>
      <w:tr w:rsidR="00003DB0" w:rsidRPr="00003DB0" w14:paraId="026D0FC9" w14:textId="77777777" w:rsidTr="00367358">
        <w:trPr>
          <w:trHeight w:val="308"/>
        </w:trPr>
        <w:tc>
          <w:tcPr>
            <w:tcW w:w="199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2ED0B8D" w14:textId="77777777" w:rsidR="00003DB0" w:rsidRPr="00003DB0" w:rsidRDefault="00003DB0" w:rsidP="00003DB0">
            <w:pPr>
              <w:spacing w:after="0" w:line="240" w:lineRule="auto"/>
              <w:rPr>
                <w:rFonts w:eastAsia="Times New Roman" w:cs="Times New Roman"/>
                <w:b/>
                <w:bCs/>
                <w:color w:val="000000"/>
                <w:sz w:val="20"/>
                <w:szCs w:val="20"/>
                <w:lang w:eastAsia="ru-RU"/>
              </w:rPr>
            </w:pPr>
            <w:bookmarkStart w:id="445" w:name="_Toc524614913"/>
            <w:bookmarkStart w:id="446" w:name="_Toc524615129"/>
            <w:bookmarkStart w:id="447" w:name="_Toc73081817"/>
            <w:bookmarkStart w:id="448" w:name="_Toc135639534"/>
            <w:r w:rsidRPr="00003DB0">
              <w:rPr>
                <w:rFonts w:eastAsia="Times New Roman" w:cs="Times New Roman"/>
                <w:b/>
                <w:bCs/>
                <w:color w:val="000000"/>
                <w:sz w:val="20"/>
                <w:szCs w:val="20"/>
                <w:lang w:eastAsia="ru-RU"/>
              </w:rPr>
              <w:t>Наименование показателя</w:t>
            </w:r>
          </w:p>
        </w:tc>
        <w:tc>
          <w:tcPr>
            <w:tcW w:w="706" w:type="dxa"/>
            <w:tcBorders>
              <w:top w:val="single" w:sz="8" w:space="0" w:color="auto"/>
              <w:left w:val="nil"/>
              <w:bottom w:val="single" w:sz="8" w:space="0" w:color="auto"/>
              <w:right w:val="single" w:sz="8" w:space="0" w:color="auto"/>
            </w:tcBorders>
            <w:shd w:val="clear" w:color="auto" w:fill="auto"/>
            <w:vAlign w:val="center"/>
            <w:hideMark/>
          </w:tcPr>
          <w:p w14:paraId="1AE0F87E" w14:textId="64E31BD1"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202</w:t>
            </w:r>
            <w:r w:rsidR="00086ED9">
              <w:rPr>
                <w:rFonts w:eastAsia="Times New Roman" w:cs="Times New Roman"/>
                <w:b/>
                <w:bCs/>
                <w:color w:val="000000"/>
                <w:sz w:val="20"/>
                <w:szCs w:val="20"/>
                <w:lang w:eastAsia="ru-RU"/>
              </w:rPr>
              <w:t>3</w:t>
            </w:r>
          </w:p>
        </w:tc>
        <w:tc>
          <w:tcPr>
            <w:tcW w:w="820" w:type="dxa"/>
            <w:tcBorders>
              <w:top w:val="single" w:sz="8" w:space="0" w:color="auto"/>
              <w:left w:val="nil"/>
              <w:bottom w:val="single" w:sz="8" w:space="0" w:color="auto"/>
              <w:right w:val="single" w:sz="8" w:space="0" w:color="auto"/>
            </w:tcBorders>
            <w:shd w:val="clear" w:color="auto" w:fill="auto"/>
            <w:noWrap/>
            <w:vAlign w:val="center"/>
            <w:hideMark/>
          </w:tcPr>
          <w:p w14:paraId="43A9AC33" w14:textId="103E52B6"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202</w:t>
            </w:r>
            <w:r w:rsidR="00086ED9">
              <w:rPr>
                <w:rFonts w:eastAsia="Times New Roman" w:cs="Times New Roman"/>
                <w:b/>
                <w:bCs/>
                <w:color w:val="000000"/>
                <w:sz w:val="20"/>
                <w:szCs w:val="20"/>
                <w:lang w:eastAsia="ru-RU"/>
              </w:rPr>
              <w:t>4</w:t>
            </w:r>
          </w:p>
        </w:tc>
        <w:tc>
          <w:tcPr>
            <w:tcW w:w="820" w:type="dxa"/>
            <w:tcBorders>
              <w:top w:val="single" w:sz="8" w:space="0" w:color="auto"/>
              <w:left w:val="nil"/>
              <w:bottom w:val="single" w:sz="8" w:space="0" w:color="auto"/>
              <w:right w:val="single" w:sz="8" w:space="0" w:color="auto"/>
            </w:tcBorders>
            <w:shd w:val="clear" w:color="auto" w:fill="auto"/>
            <w:noWrap/>
            <w:vAlign w:val="center"/>
            <w:hideMark/>
          </w:tcPr>
          <w:p w14:paraId="5F4003BB" w14:textId="5C534AA5"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202</w:t>
            </w:r>
            <w:r w:rsidR="00086ED9">
              <w:rPr>
                <w:rFonts w:eastAsia="Times New Roman" w:cs="Times New Roman"/>
                <w:b/>
                <w:bCs/>
                <w:color w:val="000000"/>
                <w:sz w:val="20"/>
                <w:szCs w:val="20"/>
                <w:lang w:eastAsia="ru-RU"/>
              </w:rPr>
              <w:t>5</w:t>
            </w:r>
          </w:p>
        </w:tc>
        <w:tc>
          <w:tcPr>
            <w:tcW w:w="742" w:type="dxa"/>
            <w:tcBorders>
              <w:top w:val="single" w:sz="8" w:space="0" w:color="auto"/>
              <w:left w:val="nil"/>
              <w:bottom w:val="single" w:sz="8" w:space="0" w:color="auto"/>
              <w:right w:val="single" w:sz="8" w:space="0" w:color="auto"/>
            </w:tcBorders>
            <w:shd w:val="clear" w:color="auto" w:fill="auto"/>
            <w:noWrap/>
            <w:vAlign w:val="center"/>
            <w:hideMark/>
          </w:tcPr>
          <w:p w14:paraId="35DC09A8" w14:textId="3CF507F7"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202</w:t>
            </w:r>
            <w:r w:rsidR="00086ED9">
              <w:rPr>
                <w:rFonts w:eastAsia="Times New Roman" w:cs="Times New Roman"/>
                <w:b/>
                <w:bCs/>
                <w:color w:val="000000"/>
                <w:sz w:val="20"/>
                <w:szCs w:val="20"/>
                <w:lang w:eastAsia="ru-RU"/>
              </w:rPr>
              <w:t>6</w:t>
            </w:r>
          </w:p>
        </w:tc>
        <w:tc>
          <w:tcPr>
            <w:tcW w:w="685" w:type="dxa"/>
            <w:tcBorders>
              <w:top w:val="single" w:sz="8" w:space="0" w:color="auto"/>
              <w:left w:val="nil"/>
              <w:bottom w:val="single" w:sz="8" w:space="0" w:color="auto"/>
              <w:right w:val="single" w:sz="8" w:space="0" w:color="auto"/>
            </w:tcBorders>
            <w:shd w:val="clear" w:color="auto" w:fill="auto"/>
            <w:vAlign w:val="center"/>
            <w:hideMark/>
          </w:tcPr>
          <w:p w14:paraId="556B3B03" w14:textId="5FBB04C8"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202</w:t>
            </w:r>
            <w:r w:rsidR="00086ED9">
              <w:rPr>
                <w:rFonts w:eastAsia="Times New Roman" w:cs="Times New Roman"/>
                <w:b/>
                <w:bCs/>
                <w:color w:val="000000"/>
                <w:sz w:val="20"/>
                <w:szCs w:val="20"/>
                <w:lang w:eastAsia="ru-RU"/>
              </w:rPr>
              <w:t>7</w:t>
            </w:r>
          </w:p>
        </w:tc>
        <w:tc>
          <w:tcPr>
            <w:tcW w:w="685" w:type="dxa"/>
            <w:tcBorders>
              <w:top w:val="single" w:sz="8" w:space="0" w:color="auto"/>
              <w:left w:val="nil"/>
              <w:bottom w:val="single" w:sz="8" w:space="0" w:color="auto"/>
              <w:right w:val="single" w:sz="8" w:space="0" w:color="auto"/>
            </w:tcBorders>
            <w:shd w:val="clear" w:color="auto" w:fill="auto"/>
            <w:vAlign w:val="center"/>
            <w:hideMark/>
          </w:tcPr>
          <w:p w14:paraId="0DC3B8C9" w14:textId="0CB2A72A"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202</w:t>
            </w:r>
            <w:r w:rsidR="00086ED9">
              <w:rPr>
                <w:rFonts w:eastAsia="Times New Roman" w:cs="Times New Roman"/>
                <w:b/>
                <w:bCs/>
                <w:color w:val="000000"/>
                <w:sz w:val="20"/>
                <w:szCs w:val="20"/>
                <w:lang w:eastAsia="ru-RU"/>
              </w:rPr>
              <w:t>8</w:t>
            </w:r>
          </w:p>
        </w:tc>
        <w:tc>
          <w:tcPr>
            <w:tcW w:w="685" w:type="dxa"/>
            <w:tcBorders>
              <w:top w:val="single" w:sz="8" w:space="0" w:color="auto"/>
              <w:left w:val="nil"/>
              <w:bottom w:val="single" w:sz="8" w:space="0" w:color="auto"/>
              <w:right w:val="single" w:sz="8" w:space="0" w:color="auto"/>
            </w:tcBorders>
            <w:shd w:val="clear" w:color="auto" w:fill="auto"/>
            <w:vAlign w:val="center"/>
            <w:hideMark/>
          </w:tcPr>
          <w:p w14:paraId="2894B091" w14:textId="3BEB6518"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202</w:t>
            </w:r>
            <w:r w:rsidR="00086ED9">
              <w:rPr>
                <w:rFonts w:eastAsia="Times New Roman" w:cs="Times New Roman"/>
                <w:b/>
                <w:bCs/>
                <w:color w:val="000000"/>
                <w:sz w:val="20"/>
                <w:szCs w:val="20"/>
                <w:lang w:eastAsia="ru-RU"/>
              </w:rPr>
              <w:t>9</w:t>
            </w:r>
          </w:p>
        </w:tc>
        <w:tc>
          <w:tcPr>
            <w:tcW w:w="685" w:type="dxa"/>
            <w:tcBorders>
              <w:top w:val="single" w:sz="8" w:space="0" w:color="auto"/>
              <w:left w:val="nil"/>
              <w:bottom w:val="single" w:sz="8" w:space="0" w:color="auto"/>
              <w:right w:val="single" w:sz="8" w:space="0" w:color="auto"/>
            </w:tcBorders>
            <w:shd w:val="clear" w:color="auto" w:fill="auto"/>
            <w:vAlign w:val="center"/>
            <w:hideMark/>
          </w:tcPr>
          <w:p w14:paraId="6B467155" w14:textId="3D348771"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w:t>
            </w:r>
            <w:r w:rsidR="00086ED9">
              <w:rPr>
                <w:rFonts w:eastAsia="Times New Roman" w:cs="Times New Roman"/>
                <w:b/>
                <w:bCs/>
                <w:color w:val="000000"/>
                <w:sz w:val="20"/>
                <w:szCs w:val="20"/>
                <w:lang w:eastAsia="ru-RU"/>
              </w:rPr>
              <w:t>30</w:t>
            </w:r>
          </w:p>
        </w:tc>
        <w:tc>
          <w:tcPr>
            <w:tcW w:w="685" w:type="dxa"/>
            <w:tcBorders>
              <w:top w:val="single" w:sz="8" w:space="0" w:color="auto"/>
              <w:left w:val="nil"/>
              <w:bottom w:val="single" w:sz="8" w:space="0" w:color="auto"/>
              <w:right w:val="single" w:sz="8" w:space="0" w:color="auto"/>
            </w:tcBorders>
            <w:shd w:val="clear" w:color="auto" w:fill="auto"/>
            <w:vAlign w:val="center"/>
            <w:hideMark/>
          </w:tcPr>
          <w:p w14:paraId="0876AEBC" w14:textId="6C832710"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203</w:t>
            </w:r>
            <w:r w:rsidR="00086ED9">
              <w:rPr>
                <w:rFonts w:eastAsia="Times New Roman" w:cs="Times New Roman"/>
                <w:b/>
                <w:bCs/>
                <w:color w:val="000000"/>
                <w:sz w:val="20"/>
                <w:szCs w:val="20"/>
                <w:lang w:eastAsia="ru-RU"/>
              </w:rPr>
              <w:t>1</w:t>
            </w:r>
          </w:p>
        </w:tc>
        <w:tc>
          <w:tcPr>
            <w:tcW w:w="685" w:type="dxa"/>
            <w:tcBorders>
              <w:top w:val="single" w:sz="8" w:space="0" w:color="auto"/>
              <w:left w:val="nil"/>
              <w:bottom w:val="single" w:sz="8" w:space="0" w:color="auto"/>
              <w:right w:val="single" w:sz="8" w:space="0" w:color="auto"/>
            </w:tcBorders>
            <w:shd w:val="clear" w:color="auto" w:fill="auto"/>
            <w:vAlign w:val="center"/>
            <w:hideMark/>
          </w:tcPr>
          <w:p w14:paraId="4C1A28A7" w14:textId="55D95771"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203</w:t>
            </w:r>
            <w:r w:rsidR="00086ED9">
              <w:rPr>
                <w:rFonts w:eastAsia="Times New Roman" w:cs="Times New Roman"/>
                <w:b/>
                <w:bCs/>
                <w:color w:val="000000"/>
                <w:sz w:val="20"/>
                <w:szCs w:val="20"/>
                <w:lang w:eastAsia="ru-RU"/>
              </w:rPr>
              <w:t>2</w:t>
            </w:r>
          </w:p>
        </w:tc>
        <w:tc>
          <w:tcPr>
            <w:tcW w:w="685" w:type="dxa"/>
            <w:tcBorders>
              <w:top w:val="single" w:sz="8" w:space="0" w:color="auto"/>
              <w:left w:val="nil"/>
              <w:bottom w:val="single" w:sz="8" w:space="0" w:color="auto"/>
              <w:right w:val="single" w:sz="8" w:space="0" w:color="auto"/>
            </w:tcBorders>
            <w:shd w:val="clear" w:color="auto" w:fill="auto"/>
            <w:vAlign w:val="center"/>
            <w:hideMark/>
          </w:tcPr>
          <w:p w14:paraId="22967E03" w14:textId="27F56377" w:rsidR="00003DB0" w:rsidRPr="00003DB0" w:rsidRDefault="00003DB0" w:rsidP="00003DB0">
            <w:pPr>
              <w:spacing w:after="0" w:line="240" w:lineRule="auto"/>
              <w:jc w:val="center"/>
              <w:rPr>
                <w:rFonts w:eastAsia="Times New Roman" w:cs="Times New Roman"/>
                <w:b/>
                <w:bCs/>
                <w:color w:val="000000"/>
                <w:sz w:val="20"/>
                <w:szCs w:val="20"/>
                <w:lang w:eastAsia="ru-RU"/>
              </w:rPr>
            </w:pPr>
            <w:r w:rsidRPr="00003DB0">
              <w:rPr>
                <w:rFonts w:eastAsia="Times New Roman" w:cs="Times New Roman"/>
                <w:b/>
                <w:bCs/>
                <w:color w:val="000000"/>
                <w:sz w:val="20"/>
                <w:szCs w:val="20"/>
                <w:lang w:eastAsia="ru-RU"/>
              </w:rPr>
              <w:t>203</w:t>
            </w:r>
            <w:r w:rsidR="00086ED9">
              <w:rPr>
                <w:rFonts w:eastAsia="Times New Roman" w:cs="Times New Roman"/>
                <w:b/>
                <w:bCs/>
                <w:color w:val="000000"/>
                <w:sz w:val="20"/>
                <w:szCs w:val="20"/>
                <w:lang w:eastAsia="ru-RU"/>
              </w:rPr>
              <w:t>3</w:t>
            </w:r>
          </w:p>
        </w:tc>
      </w:tr>
      <w:tr w:rsidR="00003DB0" w:rsidRPr="00003DB0" w14:paraId="686900F0" w14:textId="77777777" w:rsidTr="00367358">
        <w:trPr>
          <w:trHeight w:val="756"/>
        </w:trPr>
        <w:tc>
          <w:tcPr>
            <w:tcW w:w="1992" w:type="dxa"/>
            <w:tcBorders>
              <w:top w:val="nil"/>
              <w:left w:val="single" w:sz="8" w:space="0" w:color="auto"/>
              <w:bottom w:val="single" w:sz="8" w:space="0" w:color="auto"/>
              <w:right w:val="single" w:sz="8" w:space="0" w:color="auto"/>
            </w:tcBorders>
            <w:shd w:val="clear" w:color="auto" w:fill="auto"/>
            <w:vAlign w:val="center"/>
            <w:hideMark/>
          </w:tcPr>
          <w:p w14:paraId="2D034B91" w14:textId="77777777" w:rsidR="00003DB0" w:rsidRPr="00003DB0" w:rsidRDefault="00003DB0" w:rsidP="00003DB0">
            <w:pPr>
              <w:spacing w:after="0" w:line="240" w:lineRule="auto"/>
              <w:rPr>
                <w:rFonts w:eastAsia="Times New Roman" w:cs="Times New Roman"/>
                <w:color w:val="000000"/>
                <w:sz w:val="20"/>
                <w:szCs w:val="20"/>
                <w:lang w:eastAsia="ru-RU"/>
              </w:rPr>
            </w:pPr>
            <w:r w:rsidRPr="00003DB0">
              <w:rPr>
                <w:rFonts w:eastAsia="Times New Roman" w:cs="Times New Roman"/>
                <w:color w:val="000000"/>
                <w:sz w:val="20"/>
                <w:szCs w:val="20"/>
                <w:lang w:eastAsia="ru-RU"/>
              </w:rPr>
              <w:t>Объем выработанной тепловой энергии за год, тыс. Гкал</w:t>
            </w:r>
          </w:p>
        </w:tc>
        <w:tc>
          <w:tcPr>
            <w:tcW w:w="706" w:type="dxa"/>
            <w:tcBorders>
              <w:top w:val="nil"/>
              <w:left w:val="nil"/>
              <w:bottom w:val="single" w:sz="8" w:space="0" w:color="auto"/>
              <w:right w:val="single" w:sz="8" w:space="0" w:color="auto"/>
            </w:tcBorders>
            <w:shd w:val="clear" w:color="auto" w:fill="auto"/>
            <w:vAlign w:val="center"/>
            <w:hideMark/>
          </w:tcPr>
          <w:p w14:paraId="7276C055"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2,78</w:t>
            </w:r>
          </w:p>
        </w:tc>
        <w:tc>
          <w:tcPr>
            <w:tcW w:w="820" w:type="dxa"/>
            <w:tcBorders>
              <w:top w:val="nil"/>
              <w:left w:val="nil"/>
              <w:bottom w:val="single" w:sz="8" w:space="0" w:color="auto"/>
              <w:right w:val="single" w:sz="8" w:space="0" w:color="auto"/>
            </w:tcBorders>
            <w:shd w:val="clear" w:color="auto" w:fill="auto"/>
            <w:noWrap/>
            <w:vAlign w:val="center"/>
            <w:hideMark/>
          </w:tcPr>
          <w:p w14:paraId="50BD78BC"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2,78</w:t>
            </w:r>
          </w:p>
        </w:tc>
        <w:tc>
          <w:tcPr>
            <w:tcW w:w="820" w:type="dxa"/>
            <w:tcBorders>
              <w:top w:val="nil"/>
              <w:left w:val="nil"/>
              <w:bottom w:val="single" w:sz="8" w:space="0" w:color="auto"/>
              <w:right w:val="single" w:sz="8" w:space="0" w:color="auto"/>
            </w:tcBorders>
            <w:shd w:val="clear" w:color="auto" w:fill="auto"/>
            <w:noWrap/>
            <w:vAlign w:val="center"/>
            <w:hideMark/>
          </w:tcPr>
          <w:p w14:paraId="0FCDA7E1"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2,78</w:t>
            </w:r>
          </w:p>
        </w:tc>
        <w:tc>
          <w:tcPr>
            <w:tcW w:w="742" w:type="dxa"/>
            <w:tcBorders>
              <w:top w:val="nil"/>
              <w:left w:val="nil"/>
              <w:bottom w:val="single" w:sz="8" w:space="0" w:color="auto"/>
              <w:right w:val="single" w:sz="8" w:space="0" w:color="auto"/>
            </w:tcBorders>
            <w:shd w:val="clear" w:color="auto" w:fill="auto"/>
            <w:noWrap/>
            <w:vAlign w:val="center"/>
            <w:hideMark/>
          </w:tcPr>
          <w:p w14:paraId="5FAE2593"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2,77</w:t>
            </w:r>
          </w:p>
        </w:tc>
        <w:tc>
          <w:tcPr>
            <w:tcW w:w="685" w:type="dxa"/>
            <w:tcBorders>
              <w:top w:val="nil"/>
              <w:left w:val="nil"/>
              <w:bottom w:val="single" w:sz="8" w:space="0" w:color="auto"/>
              <w:right w:val="single" w:sz="8" w:space="0" w:color="auto"/>
            </w:tcBorders>
            <w:shd w:val="clear" w:color="auto" w:fill="auto"/>
            <w:vAlign w:val="center"/>
            <w:hideMark/>
          </w:tcPr>
          <w:p w14:paraId="36E45324"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2,77</w:t>
            </w:r>
          </w:p>
        </w:tc>
        <w:tc>
          <w:tcPr>
            <w:tcW w:w="685" w:type="dxa"/>
            <w:tcBorders>
              <w:top w:val="nil"/>
              <w:left w:val="nil"/>
              <w:bottom w:val="single" w:sz="8" w:space="0" w:color="auto"/>
              <w:right w:val="single" w:sz="8" w:space="0" w:color="auto"/>
            </w:tcBorders>
            <w:shd w:val="clear" w:color="auto" w:fill="auto"/>
            <w:vAlign w:val="center"/>
            <w:hideMark/>
          </w:tcPr>
          <w:p w14:paraId="705664A4"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2,76</w:t>
            </w:r>
          </w:p>
        </w:tc>
        <w:tc>
          <w:tcPr>
            <w:tcW w:w="685" w:type="dxa"/>
            <w:tcBorders>
              <w:top w:val="nil"/>
              <w:left w:val="nil"/>
              <w:bottom w:val="single" w:sz="8" w:space="0" w:color="auto"/>
              <w:right w:val="single" w:sz="8" w:space="0" w:color="auto"/>
            </w:tcBorders>
            <w:shd w:val="clear" w:color="auto" w:fill="auto"/>
            <w:vAlign w:val="center"/>
            <w:hideMark/>
          </w:tcPr>
          <w:p w14:paraId="3D5FDC3E"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2,76</w:t>
            </w:r>
          </w:p>
        </w:tc>
        <w:tc>
          <w:tcPr>
            <w:tcW w:w="685" w:type="dxa"/>
            <w:tcBorders>
              <w:top w:val="nil"/>
              <w:left w:val="nil"/>
              <w:bottom w:val="single" w:sz="8" w:space="0" w:color="auto"/>
              <w:right w:val="single" w:sz="8" w:space="0" w:color="auto"/>
            </w:tcBorders>
            <w:shd w:val="clear" w:color="auto" w:fill="auto"/>
            <w:vAlign w:val="center"/>
            <w:hideMark/>
          </w:tcPr>
          <w:p w14:paraId="21910952"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2,75</w:t>
            </w:r>
          </w:p>
        </w:tc>
        <w:tc>
          <w:tcPr>
            <w:tcW w:w="685" w:type="dxa"/>
            <w:tcBorders>
              <w:top w:val="nil"/>
              <w:left w:val="nil"/>
              <w:bottom w:val="single" w:sz="8" w:space="0" w:color="auto"/>
              <w:right w:val="single" w:sz="8" w:space="0" w:color="auto"/>
            </w:tcBorders>
            <w:shd w:val="clear" w:color="auto" w:fill="auto"/>
            <w:vAlign w:val="center"/>
            <w:hideMark/>
          </w:tcPr>
          <w:p w14:paraId="541F5D9D"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2,75</w:t>
            </w:r>
          </w:p>
        </w:tc>
        <w:tc>
          <w:tcPr>
            <w:tcW w:w="685" w:type="dxa"/>
            <w:tcBorders>
              <w:top w:val="nil"/>
              <w:left w:val="nil"/>
              <w:bottom w:val="single" w:sz="8" w:space="0" w:color="auto"/>
              <w:right w:val="single" w:sz="8" w:space="0" w:color="auto"/>
            </w:tcBorders>
            <w:shd w:val="clear" w:color="auto" w:fill="auto"/>
            <w:vAlign w:val="center"/>
            <w:hideMark/>
          </w:tcPr>
          <w:p w14:paraId="52572D2C"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2,74</w:t>
            </w:r>
          </w:p>
        </w:tc>
        <w:tc>
          <w:tcPr>
            <w:tcW w:w="685" w:type="dxa"/>
            <w:tcBorders>
              <w:top w:val="nil"/>
              <w:left w:val="nil"/>
              <w:bottom w:val="single" w:sz="8" w:space="0" w:color="auto"/>
              <w:right w:val="single" w:sz="8" w:space="0" w:color="auto"/>
            </w:tcBorders>
            <w:shd w:val="clear" w:color="auto" w:fill="auto"/>
            <w:vAlign w:val="center"/>
            <w:hideMark/>
          </w:tcPr>
          <w:p w14:paraId="756CC25B"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2,74</w:t>
            </w:r>
          </w:p>
        </w:tc>
      </w:tr>
      <w:tr w:rsidR="00003DB0" w:rsidRPr="00003DB0" w14:paraId="38463EC6" w14:textId="77777777" w:rsidTr="00367358">
        <w:trPr>
          <w:trHeight w:val="756"/>
        </w:trPr>
        <w:tc>
          <w:tcPr>
            <w:tcW w:w="1992" w:type="dxa"/>
            <w:tcBorders>
              <w:top w:val="nil"/>
              <w:left w:val="single" w:sz="8" w:space="0" w:color="auto"/>
              <w:bottom w:val="single" w:sz="8" w:space="0" w:color="auto"/>
              <w:right w:val="single" w:sz="8" w:space="0" w:color="auto"/>
            </w:tcBorders>
            <w:shd w:val="clear" w:color="auto" w:fill="auto"/>
            <w:vAlign w:val="center"/>
            <w:hideMark/>
          </w:tcPr>
          <w:p w14:paraId="1F55D5F9" w14:textId="77777777" w:rsidR="00003DB0" w:rsidRPr="00003DB0" w:rsidRDefault="00003DB0" w:rsidP="00003DB0">
            <w:pPr>
              <w:spacing w:after="0" w:line="240" w:lineRule="auto"/>
              <w:rPr>
                <w:rFonts w:eastAsia="Times New Roman" w:cs="Times New Roman"/>
                <w:color w:val="000000"/>
                <w:sz w:val="20"/>
                <w:szCs w:val="20"/>
                <w:lang w:eastAsia="ru-RU"/>
              </w:rPr>
            </w:pPr>
            <w:r w:rsidRPr="00003DB0">
              <w:rPr>
                <w:rFonts w:eastAsia="Times New Roman" w:cs="Times New Roman"/>
                <w:color w:val="000000"/>
                <w:sz w:val="20"/>
                <w:szCs w:val="20"/>
                <w:lang w:eastAsia="ru-RU"/>
              </w:rPr>
              <w:t>Число часов использования исп. уст. мощности, час/год</w:t>
            </w:r>
          </w:p>
        </w:tc>
        <w:tc>
          <w:tcPr>
            <w:tcW w:w="706" w:type="dxa"/>
            <w:tcBorders>
              <w:top w:val="nil"/>
              <w:left w:val="nil"/>
              <w:bottom w:val="single" w:sz="8" w:space="0" w:color="auto"/>
              <w:right w:val="single" w:sz="8" w:space="0" w:color="auto"/>
            </w:tcBorders>
            <w:shd w:val="clear" w:color="auto" w:fill="auto"/>
            <w:vAlign w:val="center"/>
            <w:hideMark/>
          </w:tcPr>
          <w:p w14:paraId="3AFE82AE"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283,9</w:t>
            </w:r>
          </w:p>
        </w:tc>
        <w:tc>
          <w:tcPr>
            <w:tcW w:w="820" w:type="dxa"/>
            <w:tcBorders>
              <w:top w:val="nil"/>
              <w:left w:val="nil"/>
              <w:bottom w:val="single" w:sz="8" w:space="0" w:color="auto"/>
              <w:right w:val="single" w:sz="8" w:space="0" w:color="auto"/>
            </w:tcBorders>
            <w:shd w:val="clear" w:color="auto" w:fill="auto"/>
            <w:vAlign w:val="center"/>
            <w:hideMark/>
          </w:tcPr>
          <w:p w14:paraId="50E82327"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283,9</w:t>
            </w:r>
          </w:p>
        </w:tc>
        <w:tc>
          <w:tcPr>
            <w:tcW w:w="820" w:type="dxa"/>
            <w:tcBorders>
              <w:top w:val="nil"/>
              <w:left w:val="nil"/>
              <w:bottom w:val="single" w:sz="8" w:space="0" w:color="auto"/>
              <w:right w:val="single" w:sz="8" w:space="0" w:color="auto"/>
            </w:tcBorders>
            <w:shd w:val="clear" w:color="auto" w:fill="auto"/>
            <w:vAlign w:val="center"/>
            <w:hideMark/>
          </w:tcPr>
          <w:p w14:paraId="7499761E"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283,9</w:t>
            </w:r>
          </w:p>
        </w:tc>
        <w:tc>
          <w:tcPr>
            <w:tcW w:w="742" w:type="dxa"/>
            <w:tcBorders>
              <w:top w:val="nil"/>
              <w:left w:val="nil"/>
              <w:bottom w:val="single" w:sz="8" w:space="0" w:color="auto"/>
              <w:right w:val="single" w:sz="8" w:space="0" w:color="auto"/>
            </w:tcBorders>
            <w:shd w:val="clear" w:color="auto" w:fill="auto"/>
            <w:vAlign w:val="center"/>
            <w:hideMark/>
          </w:tcPr>
          <w:p w14:paraId="3E554CC4"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282,9</w:t>
            </w:r>
          </w:p>
        </w:tc>
        <w:tc>
          <w:tcPr>
            <w:tcW w:w="685" w:type="dxa"/>
            <w:tcBorders>
              <w:top w:val="nil"/>
              <w:left w:val="nil"/>
              <w:bottom w:val="single" w:sz="8" w:space="0" w:color="auto"/>
              <w:right w:val="single" w:sz="8" w:space="0" w:color="auto"/>
            </w:tcBorders>
            <w:shd w:val="clear" w:color="auto" w:fill="auto"/>
            <w:vAlign w:val="center"/>
            <w:hideMark/>
          </w:tcPr>
          <w:p w14:paraId="696EDC62"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282,9</w:t>
            </w:r>
          </w:p>
        </w:tc>
        <w:tc>
          <w:tcPr>
            <w:tcW w:w="685" w:type="dxa"/>
            <w:tcBorders>
              <w:top w:val="nil"/>
              <w:left w:val="nil"/>
              <w:bottom w:val="single" w:sz="8" w:space="0" w:color="auto"/>
              <w:right w:val="single" w:sz="8" w:space="0" w:color="auto"/>
            </w:tcBorders>
            <w:shd w:val="clear" w:color="auto" w:fill="auto"/>
            <w:vAlign w:val="center"/>
            <w:hideMark/>
          </w:tcPr>
          <w:p w14:paraId="5D098BFE"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281,9</w:t>
            </w:r>
          </w:p>
        </w:tc>
        <w:tc>
          <w:tcPr>
            <w:tcW w:w="685" w:type="dxa"/>
            <w:tcBorders>
              <w:top w:val="nil"/>
              <w:left w:val="nil"/>
              <w:bottom w:val="single" w:sz="8" w:space="0" w:color="auto"/>
              <w:right w:val="single" w:sz="8" w:space="0" w:color="auto"/>
            </w:tcBorders>
            <w:shd w:val="clear" w:color="auto" w:fill="auto"/>
            <w:vAlign w:val="center"/>
            <w:hideMark/>
          </w:tcPr>
          <w:p w14:paraId="524C7ACB"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281,9</w:t>
            </w:r>
          </w:p>
        </w:tc>
        <w:tc>
          <w:tcPr>
            <w:tcW w:w="685" w:type="dxa"/>
            <w:tcBorders>
              <w:top w:val="nil"/>
              <w:left w:val="nil"/>
              <w:bottom w:val="single" w:sz="8" w:space="0" w:color="auto"/>
              <w:right w:val="single" w:sz="8" w:space="0" w:color="auto"/>
            </w:tcBorders>
            <w:shd w:val="clear" w:color="auto" w:fill="auto"/>
            <w:vAlign w:val="center"/>
            <w:hideMark/>
          </w:tcPr>
          <w:p w14:paraId="5B0FB0AF"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280,8</w:t>
            </w:r>
          </w:p>
        </w:tc>
        <w:tc>
          <w:tcPr>
            <w:tcW w:w="685" w:type="dxa"/>
            <w:tcBorders>
              <w:top w:val="nil"/>
              <w:left w:val="nil"/>
              <w:bottom w:val="single" w:sz="8" w:space="0" w:color="auto"/>
              <w:right w:val="single" w:sz="8" w:space="0" w:color="auto"/>
            </w:tcBorders>
            <w:shd w:val="clear" w:color="auto" w:fill="auto"/>
            <w:vAlign w:val="center"/>
            <w:hideMark/>
          </w:tcPr>
          <w:p w14:paraId="03FA1BD8"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280,8</w:t>
            </w:r>
          </w:p>
        </w:tc>
        <w:tc>
          <w:tcPr>
            <w:tcW w:w="685" w:type="dxa"/>
            <w:tcBorders>
              <w:top w:val="nil"/>
              <w:left w:val="nil"/>
              <w:bottom w:val="single" w:sz="8" w:space="0" w:color="auto"/>
              <w:right w:val="single" w:sz="8" w:space="0" w:color="auto"/>
            </w:tcBorders>
            <w:shd w:val="clear" w:color="auto" w:fill="auto"/>
            <w:vAlign w:val="center"/>
            <w:hideMark/>
          </w:tcPr>
          <w:p w14:paraId="2D0AE105"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279,8</w:t>
            </w:r>
          </w:p>
        </w:tc>
        <w:tc>
          <w:tcPr>
            <w:tcW w:w="685" w:type="dxa"/>
            <w:tcBorders>
              <w:top w:val="nil"/>
              <w:left w:val="nil"/>
              <w:bottom w:val="single" w:sz="8" w:space="0" w:color="auto"/>
              <w:right w:val="single" w:sz="8" w:space="0" w:color="auto"/>
            </w:tcBorders>
            <w:shd w:val="clear" w:color="auto" w:fill="auto"/>
            <w:vAlign w:val="center"/>
            <w:hideMark/>
          </w:tcPr>
          <w:p w14:paraId="15675576"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279,8</w:t>
            </w:r>
          </w:p>
        </w:tc>
      </w:tr>
      <w:tr w:rsidR="00003DB0" w:rsidRPr="00003DB0" w14:paraId="4E96BAE6" w14:textId="77777777" w:rsidTr="00367358">
        <w:trPr>
          <w:trHeight w:val="606"/>
        </w:trPr>
        <w:tc>
          <w:tcPr>
            <w:tcW w:w="1992" w:type="dxa"/>
            <w:tcBorders>
              <w:top w:val="nil"/>
              <w:left w:val="single" w:sz="8" w:space="0" w:color="auto"/>
              <w:bottom w:val="single" w:sz="8" w:space="0" w:color="auto"/>
              <w:right w:val="single" w:sz="8" w:space="0" w:color="auto"/>
            </w:tcBorders>
            <w:shd w:val="clear" w:color="auto" w:fill="auto"/>
            <w:vAlign w:val="center"/>
            <w:hideMark/>
          </w:tcPr>
          <w:p w14:paraId="79E30087" w14:textId="77777777" w:rsidR="00003DB0" w:rsidRPr="00003DB0" w:rsidRDefault="00003DB0" w:rsidP="00003DB0">
            <w:pPr>
              <w:spacing w:after="0" w:line="240" w:lineRule="auto"/>
              <w:rPr>
                <w:rFonts w:eastAsia="Times New Roman" w:cs="Times New Roman"/>
                <w:color w:val="000000"/>
                <w:sz w:val="20"/>
                <w:szCs w:val="20"/>
                <w:lang w:eastAsia="ru-RU"/>
              </w:rPr>
            </w:pPr>
            <w:r w:rsidRPr="00003DB0">
              <w:rPr>
                <w:rFonts w:eastAsia="Times New Roman" w:cs="Times New Roman"/>
                <w:color w:val="000000"/>
                <w:sz w:val="20"/>
                <w:szCs w:val="20"/>
                <w:lang w:eastAsia="ru-RU"/>
              </w:rPr>
              <w:t>Коэффициент использования установленной мощности</w:t>
            </w:r>
          </w:p>
        </w:tc>
        <w:tc>
          <w:tcPr>
            <w:tcW w:w="706" w:type="dxa"/>
            <w:tcBorders>
              <w:top w:val="nil"/>
              <w:left w:val="nil"/>
              <w:bottom w:val="single" w:sz="8" w:space="0" w:color="auto"/>
              <w:right w:val="single" w:sz="8" w:space="0" w:color="auto"/>
            </w:tcBorders>
            <w:shd w:val="clear" w:color="auto" w:fill="auto"/>
            <w:vAlign w:val="center"/>
            <w:hideMark/>
          </w:tcPr>
          <w:p w14:paraId="149829A4"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0,19</w:t>
            </w:r>
          </w:p>
        </w:tc>
        <w:tc>
          <w:tcPr>
            <w:tcW w:w="820" w:type="dxa"/>
            <w:tcBorders>
              <w:top w:val="nil"/>
              <w:left w:val="nil"/>
              <w:bottom w:val="single" w:sz="8" w:space="0" w:color="auto"/>
              <w:right w:val="single" w:sz="8" w:space="0" w:color="auto"/>
            </w:tcBorders>
            <w:shd w:val="clear" w:color="auto" w:fill="auto"/>
            <w:vAlign w:val="center"/>
            <w:hideMark/>
          </w:tcPr>
          <w:p w14:paraId="2C822FF4"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0,19</w:t>
            </w:r>
          </w:p>
        </w:tc>
        <w:tc>
          <w:tcPr>
            <w:tcW w:w="820" w:type="dxa"/>
            <w:tcBorders>
              <w:top w:val="nil"/>
              <w:left w:val="nil"/>
              <w:bottom w:val="single" w:sz="8" w:space="0" w:color="auto"/>
              <w:right w:val="single" w:sz="8" w:space="0" w:color="auto"/>
            </w:tcBorders>
            <w:shd w:val="clear" w:color="auto" w:fill="auto"/>
            <w:vAlign w:val="center"/>
            <w:hideMark/>
          </w:tcPr>
          <w:p w14:paraId="19766009"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0,19</w:t>
            </w:r>
          </w:p>
        </w:tc>
        <w:tc>
          <w:tcPr>
            <w:tcW w:w="742" w:type="dxa"/>
            <w:tcBorders>
              <w:top w:val="nil"/>
              <w:left w:val="nil"/>
              <w:bottom w:val="single" w:sz="8" w:space="0" w:color="auto"/>
              <w:right w:val="single" w:sz="8" w:space="0" w:color="auto"/>
            </w:tcBorders>
            <w:shd w:val="clear" w:color="auto" w:fill="auto"/>
            <w:vAlign w:val="center"/>
            <w:hideMark/>
          </w:tcPr>
          <w:p w14:paraId="6D4EFC2E"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0,18</w:t>
            </w:r>
          </w:p>
        </w:tc>
        <w:tc>
          <w:tcPr>
            <w:tcW w:w="685" w:type="dxa"/>
            <w:tcBorders>
              <w:top w:val="nil"/>
              <w:left w:val="nil"/>
              <w:bottom w:val="single" w:sz="8" w:space="0" w:color="auto"/>
              <w:right w:val="single" w:sz="8" w:space="0" w:color="auto"/>
            </w:tcBorders>
            <w:shd w:val="clear" w:color="auto" w:fill="auto"/>
            <w:vAlign w:val="center"/>
            <w:hideMark/>
          </w:tcPr>
          <w:p w14:paraId="0A2D526C"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0,18</w:t>
            </w:r>
          </w:p>
        </w:tc>
        <w:tc>
          <w:tcPr>
            <w:tcW w:w="685" w:type="dxa"/>
            <w:tcBorders>
              <w:top w:val="nil"/>
              <w:left w:val="nil"/>
              <w:bottom w:val="single" w:sz="8" w:space="0" w:color="auto"/>
              <w:right w:val="single" w:sz="8" w:space="0" w:color="auto"/>
            </w:tcBorders>
            <w:shd w:val="clear" w:color="auto" w:fill="auto"/>
            <w:vAlign w:val="center"/>
            <w:hideMark/>
          </w:tcPr>
          <w:p w14:paraId="07BFA752"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0,18</w:t>
            </w:r>
          </w:p>
        </w:tc>
        <w:tc>
          <w:tcPr>
            <w:tcW w:w="685" w:type="dxa"/>
            <w:tcBorders>
              <w:top w:val="nil"/>
              <w:left w:val="nil"/>
              <w:bottom w:val="single" w:sz="8" w:space="0" w:color="auto"/>
              <w:right w:val="single" w:sz="8" w:space="0" w:color="auto"/>
            </w:tcBorders>
            <w:shd w:val="clear" w:color="auto" w:fill="auto"/>
            <w:vAlign w:val="center"/>
            <w:hideMark/>
          </w:tcPr>
          <w:p w14:paraId="5E829D19"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0,18</w:t>
            </w:r>
          </w:p>
        </w:tc>
        <w:tc>
          <w:tcPr>
            <w:tcW w:w="685" w:type="dxa"/>
            <w:tcBorders>
              <w:top w:val="nil"/>
              <w:left w:val="nil"/>
              <w:bottom w:val="single" w:sz="8" w:space="0" w:color="auto"/>
              <w:right w:val="single" w:sz="8" w:space="0" w:color="auto"/>
            </w:tcBorders>
            <w:shd w:val="clear" w:color="auto" w:fill="auto"/>
            <w:vAlign w:val="center"/>
            <w:hideMark/>
          </w:tcPr>
          <w:p w14:paraId="53D1BDA5"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0,18</w:t>
            </w:r>
          </w:p>
        </w:tc>
        <w:tc>
          <w:tcPr>
            <w:tcW w:w="685" w:type="dxa"/>
            <w:tcBorders>
              <w:top w:val="nil"/>
              <w:left w:val="nil"/>
              <w:bottom w:val="single" w:sz="8" w:space="0" w:color="auto"/>
              <w:right w:val="single" w:sz="8" w:space="0" w:color="auto"/>
            </w:tcBorders>
            <w:shd w:val="clear" w:color="auto" w:fill="auto"/>
            <w:vAlign w:val="center"/>
            <w:hideMark/>
          </w:tcPr>
          <w:p w14:paraId="30653C8F"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0,18</w:t>
            </w:r>
          </w:p>
        </w:tc>
        <w:tc>
          <w:tcPr>
            <w:tcW w:w="685" w:type="dxa"/>
            <w:tcBorders>
              <w:top w:val="nil"/>
              <w:left w:val="nil"/>
              <w:bottom w:val="single" w:sz="8" w:space="0" w:color="auto"/>
              <w:right w:val="single" w:sz="8" w:space="0" w:color="auto"/>
            </w:tcBorders>
            <w:shd w:val="clear" w:color="auto" w:fill="auto"/>
            <w:vAlign w:val="center"/>
            <w:hideMark/>
          </w:tcPr>
          <w:p w14:paraId="36D0F6B8"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0,18</w:t>
            </w:r>
          </w:p>
        </w:tc>
        <w:tc>
          <w:tcPr>
            <w:tcW w:w="685" w:type="dxa"/>
            <w:tcBorders>
              <w:top w:val="nil"/>
              <w:left w:val="nil"/>
              <w:bottom w:val="single" w:sz="8" w:space="0" w:color="auto"/>
              <w:right w:val="single" w:sz="8" w:space="0" w:color="auto"/>
            </w:tcBorders>
            <w:shd w:val="clear" w:color="auto" w:fill="auto"/>
            <w:vAlign w:val="center"/>
            <w:hideMark/>
          </w:tcPr>
          <w:p w14:paraId="0995B03D" w14:textId="77777777" w:rsidR="00003DB0" w:rsidRPr="00003DB0" w:rsidRDefault="00003DB0" w:rsidP="00003DB0">
            <w:pPr>
              <w:spacing w:after="0" w:line="240" w:lineRule="auto"/>
              <w:jc w:val="center"/>
              <w:rPr>
                <w:rFonts w:eastAsia="Times New Roman" w:cs="Times New Roman"/>
                <w:color w:val="000000"/>
                <w:sz w:val="20"/>
                <w:szCs w:val="20"/>
                <w:lang w:eastAsia="ru-RU"/>
              </w:rPr>
            </w:pPr>
            <w:r w:rsidRPr="00003DB0">
              <w:rPr>
                <w:rFonts w:eastAsia="Times New Roman" w:cs="Times New Roman"/>
                <w:color w:val="000000"/>
                <w:sz w:val="20"/>
                <w:szCs w:val="20"/>
                <w:lang w:eastAsia="ru-RU"/>
              </w:rPr>
              <w:t>0,18</w:t>
            </w:r>
          </w:p>
        </w:tc>
      </w:tr>
    </w:tbl>
    <w:p w14:paraId="1FB79321" w14:textId="55E3C865" w:rsidR="00C92AA1" w:rsidRDefault="00C92AA1" w:rsidP="00902C14">
      <w:pPr>
        <w:pStyle w:val="1"/>
        <w:numPr>
          <w:ilvl w:val="1"/>
          <w:numId w:val="1"/>
        </w:numPr>
        <w:tabs>
          <w:tab w:val="left" w:pos="284"/>
        </w:tabs>
      </w:pPr>
      <w:bookmarkStart w:id="449" w:name="_Toc138843342"/>
      <w:r>
        <w:t>У</w:t>
      </w:r>
      <w:r w:rsidRPr="00EE3CC6">
        <w:t>дельная материальная характеристика тепловых сетей, приведенная к расчетной тепловой нагрузке</w:t>
      </w:r>
      <w:bookmarkEnd w:id="445"/>
      <w:bookmarkEnd w:id="446"/>
      <w:bookmarkEnd w:id="447"/>
      <w:bookmarkEnd w:id="448"/>
      <w:bookmarkEnd w:id="449"/>
    </w:p>
    <w:p w14:paraId="60941527" w14:textId="77777777" w:rsidR="00C92AA1" w:rsidRDefault="00C92AA1" w:rsidP="00902C14">
      <w:pPr>
        <w:tabs>
          <w:tab w:val="left" w:pos="284"/>
        </w:tabs>
        <w:jc w:val="both"/>
      </w:pPr>
      <w:r w:rsidRPr="00620FE3">
        <w:t xml:space="preserve">Удельная материальная характеристика показывает соотношение металлоёмкости тепловых сетей и предаваемой нагрузки, чем меньше величина удельной материальной характеристики тепловых сетей, тем выше энергоэффективность </w:t>
      </w:r>
      <w:r>
        <w:t>системы теплоснабжения</w:t>
      </w:r>
      <w:r w:rsidRPr="00620FE3">
        <w:t xml:space="preserve"> в целом.</w:t>
      </w:r>
    </w:p>
    <w:p w14:paraId="2BFC73E7" w14:textId="05103846" w:rsidR="00C92AA1" w:rsidRPr="00A00EE5" w:rsidRDefault="00C92AA1" w:rsidP="005C46AB">
      <w:pPr>
        <w:pStyle w:val="afa"/>
        <w:rPr>
          <w:i w:val="0"/>
          <w:lang w:val="ru-RU"/>
        </w:rPr>
      </w:pPr>
      <w:bookmarkStart w:id="450" w:name="_Ref42170399"/>
      <w:bookmarkStart w:id="451" w:name="_Toc73517435"/>
      <w:bookmarkStart w:id="452" w:name="_Toc135639627"/>
      <w:bookmarkStart w:id="453" w:name="_Toc138260593"/>
      <w:r w:rsidRPr="00A00EE5">
        <w:rPr>
          <w:lang w:val="ru-RU"/>
        </w:rPr>
        <w:t>Таблица</w:t>
      </w:r>
      <w:bookmarkEnd w:id="450"/>
      <w:r w:rsidR="00A00EE5" w:rsidRPr="00A00EE5">
        <w:rPr>
          <w:noProof/>
          <w:lang w:val="ru-RU"/>
        </w:rPr>
        <w:t xml:space="preserve"> </w:t>
      </w:r>
      <w:r w:rsidR="00064A4C">
        <w:rPr>
          <w:noProof/>
          <w:lang w:val="ru-RU"/>
        </w:rPr>
        <w:t>39</w:t>
      </w:r>
      <w:r w:rsidRPr="00A00EE5">
        <w:rPr>
          <w:lang w:val="ru-RU"/>
        </w:rPr>
        <w:t>. Удельная материальная характеристика тепловых сетей</w:t>
      </w:r>
      <w:r w:rsidR="00A00EE5">
        <w:rPr>
          <w:lang w:val="ru-RU"/>
        </w:rPr>
        <w:t xml:space="preserve"> от котельной по ул. </w:t>
      </w:r>
      <w:r w:rsidR="002C0925">
        <w:rPr>
          <w:lang w:val="ru-RU"/>
        </w:rPr>
        <w:t>Ленина</w:t>
      </w:r>
      <w:r w:rsidRPr="00A00EE5">
        <w:rPr>
          <w:lang w:val="ru-RU"/>
        </w:rPr>
        <w:t>, приведенная к расчетной тепловой нагрузке</w:t>
      </w:r>
      <w:bookmarkEnd w:id="451"/>
      <w:bookmarkEnd w:id="452"/>
      <w:bookmarkEnd w:id="453"/>
    </w:p>
    <w:tbl>
      <w:tblPr>
        <w:tblW w:w="3776"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4"/>
        <w:gridCol w:w="1083"/>
      </w:tblGrid>
      <w:tr w:rsidR="00C92AA1" w:rsidRPr="00750486" w14:paraId="7D77F3A6" w14:textId="77777777" w:rsidTr="00A00EE5">
        <w:trPr>
          <w:trHeight w:val="176"/>
        </w:trPr>
        <w:tc>
          <w:tcPr>
            <w:tcW w:w="4233" w:type="pct"/>
            <w:shd w:val="clear" w:color="auto" w:fill="auto"/>
            <w:noWrap/>
            <w:vAlign w:val="center"/>
            <w:hideMark/>
          </w:tcPr>
          <w:p w14:paraId="0EF72CA1" w14:textId="112F9F66" w:rsidR="00C92AA1" w:rsidRPr="00E87CDF" w:rsidRDefault="00A00EE5" w:rsidP="00902C14">
            <w:pPr>
              <w:pStyle w:val="af6"/>
              <w:tabs>
                <w:tab w:val="left" w:pos="284"/>
              </w:tabs>
              <w:jc w:val="both"/>
              <w:rPr>
                <w:b/>
              </w:rPr>
            </w:pPr>
            <w:r>
              <w:rPr>
                <w:b/>
              </w:rPr>
              <w:t>Наименование показателя</w:t>
            </w:r>
          </w:p>
        </w:tc>
        <w:tc>
          <w:tcPr>
            <w:tcW w:w="767" w:type="pct"/>
            <w:shd w:val="clear" w:color="auto" w:fill="auto"/>
            <w:noWrap/>
            <w:vAlign w:val="center"/>
            <w:hideMark/>
          </w:tcPr>
          <w:p w14:paraId="3B77C972" w14:textId="1E700086" w:rsidR="00C92AA1" w:rsidRPr="00E87CDF" w:rsidRDefault="00A00EE5" w:rsidP="00B639F2">
            <w:pPr>
              <w:pStyle w:val="af6"/>
              <w:tabs>
                <w:tab w:val="left" w:pos="284"/>
              </w:tabs>
              <w:jc w:val="both"/>
              <w:rPr>
                <w:b/>
              </w:rPr>
            </w:pPr>
            <w:r>
              <w:rPr>
                <w:b/>
              </w:rPr>
              <w:t>202</w:t>
            </w:r>
            <w:r w:rsidR="00D74496">
              <w:rPr>
                <w:b/>
              </w:rPr>
              <w:t>3</w:t>
            </w:r>
            <w:r>
              <w:rPr>
                <w:b/>
              </w:rPr>
              <w:t>-20</w:t>
            </w:r>
            <w:r w:rsidR="00B639F2">
              <w:rPr>
                <w:b/>
              </w:rPr>
              <w:t>3</w:t>
            </w:r>
            <w:r w:rsidR="00D74496">
              <w:rPr>
                <w:b/>
              </w:rPr>
              <w:t>3</w:t>
            </w:r>
          </w:p>
        </w:tc>
      </w:tr>
      <w:tr w:rsidR="00C92AA1" w:rsidRPr="00750486" w14:paraId="0DFE2999" w14:textId="77777777" w:rsidTr="00A00EE5">
        <w:trPr>
          <w:trHeight w:val="63"/>
        </w:trPr>
        <w:tc>
          <w:tcPr>
            <w:tcW w:w="4233" w:type="pct"/>
            <w:shd w:val="clear" w:color="auto" w:fill="auto"/>
            <w:vAlign w:val="center"/>
            <w:hideMark/>
          </w:tcPr>
          <w:p w14:paraId="74E38BBC" w14:textId="77777777" w:rsidR="00C92AA1" w:rsidRPr="00750486" w:rsidRDefault="00C92AA1" w:rsidP="00902C14">
            <w:pPr>
              <w:pStyle w:val="af6"/>
              <w:tabs>
                <w:tab w:val="left" w:pos="284"/>
              </w:tabs>
              <w:jc w:val="both"/>
            </w:pPr>
            <w:r w:rsidRPr="00750486">
              <w:t>Материальная характеристика (в однотрубном исчислении), м²</w:t>
            </w:r>
          </w:p>
        </w:tc>
        <w:tc>
          <w:tcPr>
            <w:tcW w:w="767" w:type="pct"/>
            <w:shd w:val="clear" w:color="auto" w:fill="auto"/>
            <w:noWrap/>
            <w:vAlign w:val="center"/>
            <w:hideMark/>
          </w:tcPr>
          <w:p w14:paraId="5874A581" w14:textId="293D6EE2" w:rsidR="00C92AA1" w:rsidRPr="00750486" w:rsidRDefault="00367358" w:rsidP="000D1396">
            <w:pPr>
              <w:pStyle w:val="af6"/>
              <w:tabs>
                <w:tab w:val="left" w:pos="284"/>
              </w:tabs>
            </w:pPr>
            <w:r>
              <w:t>253,32</w:t>
            </w:r>
          </w:p>
        </w:tc>
      </w:tr>
      <w:tr w:rsidR="00C92AA1" w:rsidRPr="00750486" w14:paraId="699DD4E1" w14:textId="77777777" w:rsidTr="00A00EE5">
        <w:trPr>
          <w:trHeight w:val="176"/>
        </w:trPr>
        <w:tc>
          <w:tcPr>
            <w:tcW w:w="4233" w:type="pct"/>
            <w:shd w:val="clear" w:color="auto" w:fill="auto"/>
            <w:vAlign w:val="center"/>
            <w:hideMark/>
          </w:tcPr>
          <w:p w14:paraId="6A8E7CFD" w14:textId="77777777" w:rsidR="00C92AA1" w:rsidRPr="00750486" w:rsidRDefault="00C92AA1" w:rsidP="00902C14">
            <w:pPr>
              <w:pStyle w:val="af6"/>
              <w:tabs>
                <w:tab w:val="left" w:pos="284"/>
              </w:tabs>
              <w:jc w:val="both"/>
            </w:pPr>
            <w:r w:rsidRPr="00750486">
              <w:t>Присоединенная нагрузка, Гкал/ч</w:t>
            </w:r>
          </w:p>
        </w:tc>
        <w:tc>
          <w:tcPr>
            <w:tcW w:w="767" w:type="pct"/>
            <w:shd w:val="clear" w:color="auto" w:fill="auto"/>
            <w:noWrap/>
            <w:vAlign w:val="center"/>
            <w:hideMark/>
          </w:tcPr>
          <w:p w14:paraId="775DEEC4" w14:textId="33AE774C" w:rsidR="00C92AA1" w:rsidRPr="00750486" w:rsidRDefault="00367358" w:rsidP="000D1396">
            <w:pPr>
              <w:pStyle w:val="af6"/>
              <w:tabs>
                <w:tab w:val="left" w:pos="284"/>
              </w:tabs>
            </w:pPr>
            <w:r>
              <w:t>1,89</w:t>
            </w:r>
          </w:p>
        </w:tc>
      </w:tr>
      <w:tr w:rsidR="00C92AA1" w:rsidRPr="00750486" w14:paraId="629D7536" w14:textId="77777777" w:rsidTr="00A00EE5">
        <w:trPr>
          <w:trHeight w:val="70"/>
        </w:trPr>
        <w:tc>
          <w:tcPr>
            <w:tcW w:w="4233" w:type="pct"/>
            <w:shd w:val="clear" w:color="auto" w:fill="auto"/>
            <w:vAlign w:val="center"/>
            <w:hideMark/>
          </w:tcPr>
          <w:p w14:paraId="66FCA95B" w14:textId="77777777" w:rsidR="00C92AA1" w:rsidRPr="00750486" w:rsidRDefault="00C92AA1" w:rsidP="00902C14">
            <w:pPr>
              <w:pStyle w:val="af6"/>
              <w:tabs>
                <w:tab w:val="left" w:pos="284"/>
              </w:tabs>
              <w:jc w:val="both"/>
            </w:pPr>
            <w:r w:rsidRPr="00750486">
              <w:t>Удельная материальная характеристика тепловых сетей, м</w:t>
            </w:r>
            <w:r w:rsidRPr="00750486">
              <w:rPr>
                <w:vertAlign w:val="superscript"/>
              </w:rPr>
              <w:t>2</w:t>
            </w:r>
            <w:r w:rsidRPr="00750486">
              <w:t>/Гкал/ч</w:t>
            </w:r>
          </w:p>
        </w:tc>
        <w:tc>
          <w:tcPr>
            <w:tcW w:w="767" w:type="pct"/>
            <w:shd w:val="clear" w:color="auto" w:fill="auto"/>
            <w:noWrap/>
            <w:vAlign w:val="center"/>
            <w:hideMark/>
          </w:tcPr>
          <w:p w14:paraId="05F9FE4D" w14:textId="3754DF80" w:rsidR="00C92AA1" w:rsidRPr="00750486" w:rsidRDefault="00367358" w:rsidP="000D1396">
            <w:pPr>
              <w:pStyle w:val="af6"/>
              <w:tabs>
                <w:tab w:val="left" w:pos="284"/>
              </w:tabs>
            </w:pPr>
            <w:r>
              <w:t>134</w:t>
            </w:r>
          </w:p>
        </w:tc>
      </w:tr>
    </w:tbl>
    <w:p w14:paraId="7436486F" w14:textId="01C36F95" w:rsidR="00C92AA1" w:rsidRDefault="00C92AA1" w:rsidP="00902C14">
      <w:pPr>
        <w:pStyle w:val="1"/>
        <w:numPr>
          <w:ilvl w:val="1"/>
          <w:numId w:val="1"/>
        </w:numPr>
        <w:tabs>
          <w:tab w:val="left" w:pos="284"/>
        </w:tabs>
      </w:pPr>
      <w:bookmarkStart w:id="454" w:name="_Toc524614914"/>
      <w:bookmarkStart w:id="455" w:name="_Toc524615130"/>
      <w:bookmarkStart w:id="456" w:name="_Toc73081818"/>
      <w:bookmarkStart w:id="457" w:name="_Toc135639535"/>
      <w:bookmarkStart w:id="458" w:name="_Toc138843343"/>
      <w:r>
        <w:t>Д</w:t>
      </w:r>
      <w:r w:rsidRPr="00EE3CC6">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bookmarkEnd w:id="454"/>
      <w:bookmarkEnd w:id="455"/>
      <w:bookmarkEnd w:id="456"/>
      <w:bookmarkEnd w:id="457"/>
      <w:bookmarkEnd w:id="458"/>
    </w:p>
    <w:p w14:paraId="6185B46C" w14:textId="02C21186" w:rsidR="00C92AA1" w:rsidRDefault="00C92AA1" w:rsidP="00902C14">
      <w:pPr>
        <w:tabs>
          <w:tab w:val="left" w:pos="284"/>
        </w:tabs>
        <w:jc w:val="both"/>
      </w:pPr>
      <w:r>
        <w:t xml:space="preserve">В </w:t>
      </w:r>
      <w:proofErr w:type="spellStart"/>
      <w:r w:rsidR="004E2AD7">
        <w:t>Заковряжинс</w:t>
      </w:r>
      <w:r w:rsidR="00F131F5">
        <w:t>ком</w:t>
      </w:r>
      <w:proofErr w:type="spellEnd"/>
      <w:r w:rsidR="00F131F5">
        <w:t xml:space="preserve"> сельсовете</w:t>
      </w:r>
      <w:r>
        <w:t xml:space="preserve"> отсутствуют источники, работающие в комбинированном режиме выработки тепловой и электрической энергии.</w:t>
      </w:r>
    </w:p>
    <w:p w14:paraId="616774DD" w14:textId="69C9A01F" w:rsidR="00C92AA1" w:rsidRDefault="00C92AA1" w:rsidP="00902C14">
      <w:pPr>
        <w:pStyle w:val="1"/>
        <w:numPr>
          <w:ilvl w:val="1"/>
          <w:numId w:val="1"/>
        </w:numPr>
        <w:tabs>
          <w:tab w:val="left" w:pos="284"/>
        </w:tabs>
      </w:pPr>
      <w:bookmarkStart w:id="459" w:name="_Toc524614915"/>
      <w:bookmarkStart w:id="460" w:name="_Toc524615131"/>
      <w:bookmarkStart w:id="461" w:name="_Toc73081819"/>
      <w:bookmarkStart w:id="462" w:name="_Toc135639536"/>
      <w:bookmarkStart w:id="463" w:name="_Toc138843344"/>
      <w:r>
        <w:t>У</w:t>
      </w:r>
      <w:r w:rsidRPr="00EE3CC6">
        <w:t>дельный расход условного топлива на отпуск электрической энергии</w:t>
      </w:r>
      <w:bookmarkEnd w:id="459"/>
      <w:bookmarkEnd w:id="460"/>
      <w:bookmarkEnd w:id="461"/>
      <w:bookmarkEnd w:id="462"/>
      <w:bookmarkEnd w:id="463"/>
    </w:p>
    <w:p w14:paraId="58FB3620" w14:textId="74C8837E" w:rsidR="00C92AA1" w:rsidRDefault="00C92AA1" w:rsidP="00902C14">
      <w:pPr>
        <w:tabs>
          <w:tab w:val="left" w:pos="284"/>
        </w:tabs>
        <w:jc w:val="both"/>
      </w:pPr>
      <w:bookmarkStart w:id="464" w:name="_Hlk70415273"/>
      <w:r>
        <w:t xml:space="preserve">В </w:t>
      </w:r>
      <w:proofErr w:type="spellStart"/>
      <w:r w:rsidR="004E2AD7">
        <w:t>Заковряжинс</w:t>
      </w:r>
      <w:r w:rsidR="00F131F5">
        <w:t>ком</w:t>
      </w:r>
      <w:proofErr w:type="spellEnd"/>
      <w:r w:rsidR="00F131F5">
        <w:t xml:space="preserve"> сельсовете</w:t>
      </w:r>
      <w:r>
        <w:t xml:space="preserve"> отсутствуют источники, работающие в комбинированном режиме выработки тепловой и электрической энергии.</w:t>
      </w:r>
    </w:p>
    <w:p w14:paraId="38583C6C" w14:textId="61AC445D" w:rsidR="00C92AA1" w:rsidRDefault="00C92AA1" w:rsidP="00902C14">
      <w:pPr>
        <w:pStyle w:val="1"/>
        <w:numPr>
          <w:ilvl w:val="1"/>
          <w:numId w:val="1"/>
        </w:numPr>
        <w:tabs>
          <w:tab w:val="left" w:pos="284"/>
        </w:tabs>
      </w:pPr>
      <w:bookmarkStart w:id="465" w:name="_Toc524614916"/>
      <w:bookmarkStart w:id="466" w:name="_Toc524615132"/>
      <w:bookmarkStart w:id="467" w:name="_Toc73081820"/>
      <w:bookmarkStart w:id="468" w:name="_Toc135639537"/>
      <w:bookmarkStart w:id="469" w:name="_Toc138843345"/>
      <w:bookmarkEnd w:id="464"/>
      <w:r>
        <w:t>К</w:t>
      </w:r>
      <w:r w:rsidRPr="00EE3CC6">
        <w:t>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t>)</w:t>
      </w:r>
      <w:bookmarkEnd w:id="465"/>
      <w:bookmarkEnd w:id="466"/>
      <w:bookmarkEnd w:id="467"/>
      <w:bookmarkEnd w:id="468"/>
      <w:bookmarkEnd w:id="469"/>
    </w:p>
    <w:p w14:paraId="2C12CA0F" w14:textId="51B93846" w:rsidR="00C92AA1" w:rsidRDefault="00C92AA1" w:rsidP="00902C14">
      <w:pPr>
        <w:tabs>
          <w:tab w:val="left" w:pos="284"/>
        </w:tabs>
        <w:jc w:val="both"/>
      </w:pPr>
      <w:bookmarkStart w:id="470" w:name="_Toc524614917"/>
      <w:bookmarkStart w:id="471" w:name="_Toc524615133"/>
      <w:bookmarkStart w:id="472" w:name="_Toc73081821"/>
      <w:bookmarkStart w:id="473" w:name="_Hlk9970883"/>
      <w:r>
        <w:t xml:space="preserve">В </w:t>
      </w:r>
      <w:proofErr w:type="spellStart"/>
      <w:r w:rsidR="004E2AD7">
        <w:t>Заковряжинс</w:t>
      </w:r>
      <w:r w:rsidR="00F131F5">
        <w:t>ком</w:t>
      </w:r>
      <w:proofErr w:type="spellEnd"/>
      <w:r w:rsidR="00F131F5">
        <w:t xml:space="preserve"> сельсовете</w:t>
      </w:r>
      <w:r>
        <w:t xml:space="preserve"> отсутствуют источники, работающие в комбинированном режиме выработки тепловой и электрической энергии.</w:t>
      </w:r>
    </w:p>
    <w:p w14:paraId="67DE7E95" w14:textId="55A4A0C6" w:rsidR="00C92AA1" w:rsidRDefault="00C92AA1" w:rsidP="00902C14">
      <w:pPr>
        <w:pStyle w:val="1"/>
        <w:numPr>
          <w:ilvl w:val="1"/>
          <w:numId w:val="1"/>
        </w:numPr>
        <w:tabs>
          <w:tab w:val="left" w:pos="284"/>
        </w:tabs>
      </w:pPr>
      <w:bookmarkStart w:id="474" w:name="_Toc135639538"/>
      <w:bookmarkStart w:id="475" w:name="_Toc138843346"/>
      <w:r>
        <w:t>Д</w:t>
      </w:r>
      <w:r w:rsidRPr="00EE3CC6">
        <w:t>оля отпуска тепловой энергии, осуществляемого потребителям по приборам учета, в общем объеме отпущенной тепловой энергии</w:t>
      </w:r>
      <w:bookmarkEnd w:id="470"/>
      <w:bookmarkEnd w:id="471"/>
      <w:bookmarkEnd w:id="472"/>
      <w:bookmarkEnd w:id="474"/>
      <w:bookmarkEnd w:id="475"/>
    </w:p>
    <w:p w14:paraId="5DAB11DD" w14:textId="2BEE6E98" w:rsidR="00C92AA1" w:rsidRDefault="005201F2" w:rsidP="00902C14">
      <w:pPr>
        <w:tabs>
          <w:tab w:val="left" w:pos="284"/>
        </w:tabs>
        <w:jc w:val="both"/>
      </w:pPr>
      <w:bookmarkStart w:id="476" w:name="_Hlk70415300"/>
      <w:r>
        <w:t>Данные по доле</w:t>
      </w:r>
      <w:r w:rsidR="00B639F2">
        <w:t xml:space="preserve"> отпуска тепловой энергии, осуществляемого потребителям по приборам учета в общем объ</w:t>
      </w:r>
      <w:r>
        <w:t>еме отпущенной тепловой энергии, на момент актуализации схемы теплоснабжения не предоставлены.</w:t>
      </w:r>
    </w:p>
    <w:p w14:paraId="22007391" w14:textId="0295A2E0" w:rsidR="00B639F2" w:rsidRDefault="00B639F2" w:rsidP="00902C14">
      <w:pPr>
        <w:pStyle w:val="1"/>
        <w:numPr>
          <w:ilvl w:val="1"/>
          <w:numId w:val="1"/>
        </w:numPr>
        <w:tabs>
          <w:tab w:val="left" w:pos="284"/>
        </w:tabs>
      </w:pPr>
      <w:bookmarkStart w:id="477" w:name="_Toc138843347"/>
      <w:bookmarkStart w:id="478" w:name="_Toc524614919"/>
      <w:bookmarkStart w:id="479" w:name="_Toc524615135"/>
      <w:bookmarkStart w:id="480" w:name="_Toc73081823"/>
      <w:bookmarkStart w:id="481" w:name="_Toc135639539"/>
      <w:bookmarkEnd w:id="473"/>
      <w:bookmarkEnd w:id="476"/>
      <w:r>
        <w:t>Средневзвешенный (по материальной характеристике) срок эксплуатации тепловых сетей (для каждой системы теплоснабжения).</w:t>
      </w:r>
      <w:bookmarkEnd w:id="477"/>
    </w:p>
    <w:p w14:paraId="13F03E60" w14:textId="3277D72D" w:rsidR="00B639F2" w:rsidRPr="00B639F2" w:rsidRDefault="00B639F2" w:rsidP="00B639F2">
      <w:pPr>
        <w:jc w:val="both"/>
      </w:pPr>
      <w:r>
        <w:t xml:space="preserve">Средневзвешенный </w:t>
      </w:r>
      <w:r w:rsidR="005201F2">
        <w:t xml:space="preserve">(по материальной характеристике) </w:t>
      </w:r>
      <w:r>
        <w:t xml:space="preserve">срок эксплуатации тепловых сетей </w:t>
      </w:r>
      <w:r w:rsidR="005201F2">
        <w:t xml:space="preserve">от котельной по ул. </w:t>
      </w:r>
      <w:r w:rsidR="002C0925">
        <w:t>Ленина</w:t>
      </w:r>
      <w:r w:rsidR="005201F2">
        <w:t xml:space="preserve"> составляет </w:t>
      </w:r>
      <w:r w:rsidR="00367358">
        <w:t>9</w:t>
      </w:r>
      <w:r w:rsidR="005201F2">
        <w:t xml:space="preserve"> лет.</w:t>
      </w:r>
    </w:p>
    <w:p w14:paraId="06D92F2B" w14:textId="7A7CD857" w:rsidR="00C92AA1" w:rsidRDefault="00C92AA1" w:rsidP="00902C14">
      <w:pPr>
        <w:pStyle w:val="1"/>
        <w:numPr>
          <w:ilvl w:val="1"/>
          <w:numId w:val="1"/>
        </w:numPr>
        <w:tabs>
          <w:tab w:val="left" w:pos="284"/>
        </w:tabs>
      </w:pPr>
      <w:bookmarkStart w:id="482" w:name="_Toc138843348"/>
      <w:r>
        <w:t>О</w:t>
      </w:r>
      <w:r w:rsidRPr="00910739">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w:t>
      </w:r>
      <w:r>
        <w:t>ля городского округа</w:t>
      </w:r>
      <w:r w:rsidRPr="00910739">
        <w:t>)</w:t>
      </w:r>
      <w:bookmarkEnd w:id="478"/>
      <w:bookmarkEnd w:id="479"/>
      <w:bookmarkEnd w:id="480"/>
      <w:bookmarkEnd w:id="481"/>
      <w:bookmarkEnd w:id="482"/>
    </w:p>
    <w:p w14:paraId="54F33CF7" w14:textId="77777777" w:rsidR="00C92AA1" w:rsidRDefault="00C92AA1" w:rsidP="00902C14">
      <w:pPr>
        <w:tabs>
          <w:tab w:val="left" w:pos="284"/>
        </w:tabs>
        <w:jc w:val="both"/>
      </w:pPr>
      <w:r>
        <w:t>Расчет о</w:t>
      </w:r>
      <w:r w:rsidRPr="00AC1E3D">
        <w:t>тношени</w:t>
      </w:r>
      <w:r>
        <w:t>я</w:t>
      </w:r>
      <w:r w:rsidRPr="00AC1E3D">
        <w:t xml:space="preserve"> материальной характеристики тепловых сетей, реконструированных за год, к общей материальной характеристике тепловых сетей</w:t>
      </w:r>
      <w:r>
        <w:t>, не представлен в виду отсутствия характеристик реконструируемых трубопроводов.</w:t>
      </w:r>
    </w:p>
    <w:p w14:paraId="1276C05A" w14:textId="5074C255" w:rsidR="00C92AA1" w:rsidRDefault="00C92AA1" w:rsidP="00902C14">
      <w:pPr>
        <w:pStyle w:val="1"/>
        <w:numPr>
          <w:ilvl w:val="1"/>
          <w:numId w:val="1"/>
        </w:numPr>
        <w:tabs>
          <w:tab w:val="left" w:pos="284"/>
        </w:tabs>
      </w:pPr>
      <w:bookmarkStart w:id="483" w:name="_Toc524614920"/>
      <w:bookmarkStart w:id="484" w:name="_Toc524615136"/>
      <w:bookmarkStart w:id="485" w:name="_Toc73081824"/>
      <w:bookmarkStart w:id="486" w:name="_Toc135639540"/>
      <w:bookmarkStart w:id="487" w:name="_Toc138843349"/>
      <w:r>
        <w:t>О</w:t>
      </w:r>
      <w:r w:rsidRPr="00910739">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w:t>
      </w:r>
      <w:r>
        <w:t>ля городского округа</w:t>
      </w:r>
      <w:r w:rsidRPr="00910739">
        <w:t>)</w:t>
      </w:r>
      <w:bookmarkEnd w:id="483"/>
      <w:bookmarkEnd w:id="484"/>
      <w:bookmarkEnd w:id="485"/>
      <w:bookmarkEnd w:id="486"/>
      <w:bookmarkEnd w:id="487"/>
    </w:p>
    <w:p w14:paraId="70BDF065" w14:textId="77777777" w:rsidR="00C92AA1" w:rsidRDefault="00C92AA1" w:rsidP="00902C14">
      <w:pPr>
        <w:tabs>
          <w:tab w:val="left" w:pos="284"/>
        </w:tabs>
        <w:jc w:val="both"/>
      </w:pPr>
      <w:bookmarkStart w:id="488" w:name="_Hlk70415340"/>
      <w:r w:rsidRPr="00525021">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r>
        <w:t xml:space="preserve">, согласно предоставленным данным, составит 0%. </w:t>
      </w:r>
    </w:p>
    <w:p w14:paraId="41BC3945" w14:textId="24A508D4" w:rsidR="00C92AA1" w:rsidRDefault="00C92AA1" w:rsidP="00902C14">
      <w:pPr>
        <w:pStyle w:val="1"/>
        <w:numPr>
          <w:ilvl w:val="1"/>
          <w:numId w:val="1"/>
        </w:numPr>
        <w:tabs>
          <w:tab w:val="left" w:pos="284"/>
        </w:tabs>
      </w:pPr>
      <w:bookmarkStart w:id="489" w:name="_Toc73081825"/>
      <w:bookmarkStart w:id="490" w:name="_Toc135639541"/>
      <w:bookmarkStart w:id="491" w:name="_Toc138843350"/>
      <w:bookmarkStart w:id="492" w:name="_Toc524614921"/>
      <w:bookmarkStart w:id="493" w:name="_Toc524615137"/>
      <w:bookmarkEnd w:id="488"/>
      <w:r>
        <w:t>О</w:t>
      </w:r>
      <w:r w:rsidRPr="00E74B80">
        <w:t>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w:t>
      </w:r>
      <w:r>
        <w:t>рации о естественных монополиях</w:t>
      </w:r>
      <w:bookmarkEnd w:id="489"/>
      <w:bookmarkEnd w:id="490"/>
      <w:bookmarkEnd w:id="491"/>
    </w:p>
    <w:p w14:paraId="6CEDD92A" w14:textId="5FCE2292" w:rsidR="00C92AA1" w:rsidRDefault="00C92AA1" w:rsidP="00902C14">
      <w:pPr>
        <w:tabs>
          <w:tab w:val="left" w:pos="284"/>
        </w:tabs>
        <w:jc w:val="both"/>
      </w:pPr>
      <w:r>
        <w:t xml:space="preserve">Наличие/отсутствие зафиксированных фактов нарушения законодательства представлено в таблице </w:t>
      </w:r>
      <w:r w:rsidR="00064A4C">
        <w:t>40</w:t>
      </w:r>
      <w:r>
        <w:t>.</w:t>
      </w:r>
    </w:p>
    <w:p w14:paraId="00BA4B50" w14:textId="77777777" w:rsidR="00343A16" w:rsidRPr="00343A16" w:rsidRDefault="00343A16" w:rsidP="005C46AB">
      <w:pPr>
        <w:pStyle w:val="afa"/>
        <w:rPr>
          <w:lang w:val="ru-RU"/>
        </w:rPr>
      </w:pPr>
      <w:bookmarkStart w:id="494" w:name="_Ref43114379"/>
      <w:bookmarkStart w:id="495" w:name="_Toc73517439"/>
      <w:bookmarkStart w:id="496" w:name="_Toc135639628"/>
      <w:bookmarkStart w:id="497" w:name="_Toc138260594"/>
    </w:p>
    <w:p w14:paraId="2FDCFBCA" w14:textId="77777777" w:rsidR="00343A16" w:rsidRPr="00343A16" w:rsidRDefault="00343A16" w:rsidP="005C46AB">
      <w:pPr>
        <w:pStyle w:val="afa"/>
        <w:rPr>
          <w:lang w:val="ru-RU"/>
        </w:rPr>
      </w:pPr>
    </w:p>
    <w:p w14:paraId="7BB11CEF" w14:textId="05E7FCE1" w:rsidR="00C92AA1" w:rsidRPr="00F131F5" w:rsidRDefault="00C92AA1" w:rsidP="005C46AB">
      <w:pPr>
        <w:pStyle w:val="afa"/>
        <w:rPr>
          <w:i w:val="0"/>
        </w:rPr>
      </w:pPr>
      <w:proofErr w:type="spellStart"/>
      <w:r w:rsidRPr="00F131F5">
        <w:t>Таблица</w:t>
      </w:r>
      <w:proofErr w:type="spellEnd"/>
      <w:r w:rsidRPr="00F131F5">
        <w:t xml:space="preserve"> </w:t>
      </w:r>
      <w:bookmarkEnd w:id="494"/>
      <w:r w:rsidR="00064A4C">
        <w:rPr>
          <w:noProof/>
          <w:lang w:val="ru-RU"/>
        </w:rPr>
        <w:t>40</w:t>
      </w:r>
      <w:r w:rsidRPr="00F131F5">
        <w:t xml:space="preserve">. </w:t>
      </w:r>
      <w:proofErr w:type="spellStart"/>
      <w:r w:rsidRPr="00F131F5">
        <w:t>Факты</w:t>
      </w:r>
      <w:proofErr w:type="spellEnd"/>
      <w:r w:rsidRPr="00F131F5">
        <w:t xml:space="preserve"> </w:t>
      </w:r>
      <w:proofErr w:type="spellStart"/>
      <w:r w:rsidRPr="005C46AB">
        <w:t>нарушения</w:t>
      </w:r>
      <w:proofErr w:type="spellEnd"/>
      <w:r w:rsidRPr="00F131F5">
        <w:t xml:space="preserve"> </w:t>
      </w:r>
      <w:proofErr w:type="spellStart"/>
      <w:r w:rsidRPr="00F131F5">
        <w:t>законодательства</w:t>
      </w:r>
      <w:bookmarkEnd w:id="495"/>
      <w:bookmarkEnd w:id="496"/>
      <w:bookmarkEnd w:id="497"/>
      <w:proofErr w:type="spellEnd"/>
    </w:p>
    <w:tbl>
      <w:tblPr>
        <w:tblW w:w="50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1"/>
        <w:gridCol w:w="2170"/>
      </w:tblGrid>
      <w:tr w:rsidR="00C92AA1" w:rsidRPr="00E74B80" w14:paraId="5041343F" w14:textId="77777777" w:rsidTr="006259B4">
        <w:trPr>
          <w:trHeight w:val="312"/>
        </w:trPr>
        <w:tc>
          <w:tcPr>
            <w:tcW w:w="3851" w:type="pct"/>
            <w:shd w:val="clear" w:color="auto" w:fill="auto"/>
            <w:vAlign w:val="center"/>
            <w:hideMark/>
          </w:tcPr>
          <w:p w14:paraId="54B0069E" w14:textId="77777777" w:rsidR="00C92AA1" w:rsidRPr="00E74B80" w:rsidRDefault="00C92AA1" w:rsidP="00902C14">
            <w:pPr>
              <w:pStyle w:val="af6"/>
              <w:tabs>
                <w:tab w:val="left" w:pos="284"/>
              </w:tabs>
              <w:jc w:val="both"/>
            </w:pPr>
            <w:r>
              <w:t>зафиксированные факты</w:t>
            </w:r>
            <w:r w:rsidRPr="00E74B80">
              <w:t xml:space="preserve"> нарушения антимонопольного законодательства</w:t>
            </w:r>
          </w:p>
        </w:tc>
        <w:tc>
          <w:tcPr>
            <w:tcW w:w="1149" w:type="pct"/>
            <w:shd w:val="clear" w:color="auto" w:fill="auto"/>
            <w:vAlign w:val="center"/>
            <w:hideMark/>
          </w:tcPr>
          <w:p w14:paraId="7FFAB6BC" w14:textId="77777777" w:rsidR="00C92AA1" w:rsidRPr="00E74B80" w:rsidRDefault="00C92AA1" w:rsidP="00902C14">
            <w:pPr>
              <w:pStyle w:val="af6"/>
              <w:tabs>
                <w:tab w:val="left" w:pos="284"/>
              </w:tabs>
              <w:jc w:val="both"/>
            </w:pPr>
            <w:r>
              <w:t>отсутствует</w:t>
            </w:r>
          </w:p>
        </w:tc>
      </w:tr>
      <w:tr w:rsidR="00C92AA1" w:rsidRPr="00E74B80" w14:paraId="5A2B77CF" w14:textId="77777777" w:rsidTr="006259B4">
        <w:trPr>
          <w:trHeight w:val="469"/>
        </w:trPr>
        <w:tc>
          <w:tcPr>
            <w:tcW w:w="3851" w:type="pct"/>
            <w:shd w:val="clear" w:color="auto" w:fill="auto"/>
            <w:vAlign w:val="center"/>
            <w:hideMark/>
          </w:tcPr>
          <w:p w14:paraId="707E28BB" w14:textId="77777777" w:rsidR="00C92AA1" w:rsidRPr="00E74B80" w:rsidRDefault="00C92AA1" w:rsidP="00902C14">
            <w:pPr>
              <w:pStyle w:val="af6"/>
              <w:tabs>
                <w:tab w:val="left" w:pos="284"/>
              </w:tabs>
              <w:jc w:val="both"/>
            </w:pPr>
            <w:r w:rsidRPr="00E74B80">
              <w:t>применени</w:t>
            </w:r>
            <w:r>
              <w:t>е</w:t>
            </w:r>
            <w:r w:rsidRPr="00E74B80">
              <w:t xml:space="preserve"> санкций, предусмотренных Кодексом Российской Федерации об административных правонарушениях</w:t>
            </w:r>
          </w:p>
        </w:tc>
        <w:tc>
          <w:tcPr>
            <w:tcW w:w="1149" w:type="pct"/>
            <w:shd w:val="clear" w:color="auto" w:fill="auto"/>
            <w:vAlign w:val="center"/>
            <w:hideMark/>
          </w:tcPr>
          <w:p w14:paraId="32ED7197" w14:textId="77777777" w:rsidR="00C92AA1" w:rsidRPr="00E74B80" w:rsidRDefault="00C92AA1" w:rsidP="00902C14">
            <w:pPr>
              <w:pStyle w:val="af6"/>
              <w:tabs>
                <w:tab w:val="left" w:pos="284"/>
              </w:tabs>
              <w:jc w:val="both"/>
            </w:pPr>
            <w:r>
              <w:t>отсутствует</w:t>
            </w:r>
          </w:p>
        </w:tc>
      </w:tr>
      <w:tr w:rsidR="00C92AA1" w:rsidRPr="00E74B80" w14:paraId="0F8D8718" w14:textId="77777777" w:rsidTr="006259B4">
        <w:trPr>
          <w:trHeight w:val="248"/>
        </w:trPr>
        <w:tc>
          <w:tcPr>
            <w:tcW w:w="3851" w:type="pct"/>
            <w:shd w:val="clear" w:color="auto" w:fill="auto"/>
            <w:vAlign w:val="center"/>
            <w:hideMark/>
          </w:tcPr>
          <w:p w14:paraId="50A024C1" w14:textId="77777777" w:rsidR="00C92AA1" w:rsidRPr="00E74B80" w:rsidRDefault="00C92AA1" w:rsidP="00902C14">
            <w:pPr>
              <w:pStyle w:val="af6"/>
              <w:tabs>
                <w:tab w:val="left" w:pos="284"/>
              </w:tabs>
              <w:jc w:val="both"/>
            </w:pPr>
            <w:r w:rsidRPr="00E74B80">
              <w:t>нарушение законодательства Российской Федерации в сфере теплоснабжения</w:t>
            </w:r>
          </w:p>
        </w:tc>
        <w:tc>
          <w:tcPr>
            <w:tcW w:w="1149" w:type="pct"/>
            <w:shd w:val="clear" w:color="auto" w:fill="auto"/>
            <w:vAlign w:val="center"/>
            <w:hideMark/>
          </w:tcPr>
          <w:p w14:paraId="2AAED0D0" w14:textId="77777777" w:rsidR="00C92AA1" w:rsidRPr="00E74B80" w:rsidRDefault="00C92AA1" w:rsidP="00902C14">
            <w:pPr>
              <w:pStyle w:val="af6"/>
              <w:tabs>
                <w:tab w:val="left" w:pos="284"/>
              </w:tabs>
              <w:jc w:val="both"/>
            </w:pPr>
            <w:r>
              <w:t>отсутствует</w:t>
            </w:r>
          </w:p>
        </w:tc>
      </w:tr>
      <w:tr w:rsidR="00C92AA1" w:rsidRPr="00E74B80" w14:paraId="429EC7E2" w14:textId="77777777" w:rsidTr="006259B4">
        <w:trPr>
          <w:trHeight w:val="312"/>
        </w:trPr>
        <w:tc>
          <w:tcPr>
            <w:tcW w:w="3851" w:type="pct"/>
            <w:shd w:val="clear" w:color="auto" w:fill="auto"/>
            <w:vAlign w:val="center"/>
            <w:hideMark/>
          </w:tcPr>
          <w:p w14:paraId="43845ACB" w14:textId="77777777" w:rsidR="00C92AA1" w:rsidRPr="00E74B80" w:rsidRDefault="00C92AA1" w:rsidP="00902C14">
            <w:pPr>
              <w:pStyle w:val="af6"/>
              <w:tabs>
                <w:tab w:val="left" w:pos="284"/>
              </w:tabs>
              <w:jc w:val="both"/>
            </w:pPr>
            <w:r w:rsidRPr="00E74B80">
              <w:t>нарушение антимонопольного законодательства Российской Федерации</w:t>
            </w:r>
          </w:p>
        </w:tc>
        <w:tc>
          <w:tcPr>
            <w:tcW w:w="1149" w:type="pct"/>
            <w:shd w:val="clear" w:color="auto" w:fill="auto"/>
            <w:vAlign w:val="center"/>
            <w:hideMark/>
          </w:tcPr>
          <w:p w14:paraId="479BE4A1" w14:textId="77777777" w:rsidR="00C92AA1" w:rsidRPr="00E74B80" w:rsidRDefault="00C92AA1" w:rsidP="00902C14">
            <w:pPr>
              <w:pStyle w:val="af6"/>
              <w:tabs>
                <w:tab w:val="left" w:pos="284"/>
              </w:tabs>
              <w:jc w:val="both"/>
            </w:pPr>
            <w:r>
              <w:t>отсутствует</w:t>
            </w:r>
          </w:p>
        </w:tc>
      </w:tr>
      <w:tr w:rsidR="00C92AA1" w:rsidRPr="00E74B80" w14:paraId="1811F1CE" w14:textId="77777777" w:rsidTr="006259B4">
        <w:trPr>
          <w:trHeight w:val="312"/>
        </w:trPr>
        <w:tc>
          <w:tcPr>
            <w:tcW w:w="3851" w:type="pct"/>
            <w:shd w:val="clear" w:color="auto" w:fill="auto"/>
            <w:vAlign w:val="center"/>
            <w:hideMark/>
          </w:tcPr>
          <w:p w14:paraId="6067094F" w14:textId="77777777" w:rsidR="00C92AA1" w:rsidRPr="00E74B80" w:rsidRDefault="00C92AA1" w:rsidP="00902C14">
            <w:pPr>
              <w:pStyle w:val="af6"/>
              <w:tabs>
                <w:tab w:val="left" w:pos="284"/>
              </w:tabs>
              <w:jc w:val="both"/>
            </w:pPr>
            <w:r w:rsidRPr="00E74B80">
              <w:t>нарушение законодательства Российской Федерации о естественных монополиях</w:t>
            </w:r>
          </w:p>
        </w:tc>
        <w:tc>
          <w:tcPr>
            <w:tcW w:w="1149" w:type="pct"/>
            <w:shd w:val="clear" w:color="auto" w:fill="auto"/>
            <w:vAlign w:val="center"/>
            <w:hideMark/>
          </w:tcPr>
          <w:p w14:paraId="6BDCFE3A" w14:textId="77777777" w:rsidR="00C92AA1" w:rsidRPr="00E74B80" w:rsidRDefault="00C92AA1" w:rsidP="00902C14">
            <w:pPr>
              <w:pStyle w:val="af6"/>
              <w:tabs>
                <w:tab w:val="left" w:pos="284"/>
              </w:tabs>
              <w:jc w:val="both"/>
            </w:pPr>
            <w:r>
              <w:t>отсутствует</w:t>
            </w:r>
          </w:p>
        </w:tc>
      </w:tr>
    </w:tbl>
    <w:p w14:paraId="037633B2" w14:textId="76236755" w:rsidR="00C92AA1" w:rsidRDefault="00C92AA1" w:rsidP="00902C14">
      <w:pPr>
        <w:pStyle w:val="1"/>
        <w:numPr>
          <w:ilvl w:val="1"/>
          <w:numId w:val="1"/>
        </w:numPr>
        <w:tabs>
          <w:tab w:val="left" w:pos="284"/>
        </w:tabs>
      </w:pPr>
      <w:bookmarkStart w:id="498" w:name="_Toc73081826"/>
      <w:bookmarkStart w:id="499" w:name="_Toc135639542"/>
      <w:bookmarkStart w:id="500" w:name="_Toc138843351"/>
      <w:r>
        <w:t>О</w:t>
      </w:r>
      <w:r w:rsidRPr="00E1306B">
        <w:t xml:space="preserve">писание изменений (фактических данных) в оценке значений индикаторов развития систем теплоснабжения </w:t>
      </w:r>
      <w:r>
        <w:t xml:space="preserve">городского округа </w:t>
      </w:r>
      <w:r w:rsidRPr="00E1306B">
        <w:t>с учетом реализации проектов схемы теплоснабжения</w:t>
      </w:r>
      <w:bookmarkEnd w:id="492"/>
      <w:bookmarkEnd w:id="493"/>
      <w:bookmarkEnd w:id="498"/>
      <w:bookmarkEnd w:id="499"/>
      <w:bookmarkEnd w:id="500"/>
    </w:p>
    <w:p w14:paraId="68A9EE8E" w14:textId="77777777" w:rsidR="00C92AA1" w:rsidRDefault="00C92AA1" w:rsidP="00902C14">
      <w:pPr>
        <w:tabs>
          <w:tab w:val="left" w:pos="284"/>
        </w:tabs>
        <w:jc w:val="both"/>
      </w:pPr>
      <w:r>
        <w:t>И</w:t>
      </w:r>
      <w:r w:rsidRPr="00F202C4">
        <w:t>зм</w:t>
      </w:r>
      <w:r>
        <w:t>енения</w:t>
      </w:r>
      <w:r w:rsidRPr="00F202C4">
        <w:t xml:space="preserve"> </w:t>
      </w:r>
      <w:r w:rsidRPr="00E1306B">
        <w:t xml:space="preserve">в оценке значений индикаторов развития систем теплоснабжения </w:t>
      </w:r>
      <w:r w:rsidRPr="00F202C4">
        <w:t>за период, предшествующий актуализации схемы теплоснабжения</w:t>
      </w:r>
      <w:r>
        <w:t>, отсутствуют</w:t>
      </w:r>
      <w:r w:rsidRPr="00F202C4">
        <w:t>.</w:t>
      </w:r>
    </w:p>
    <w:p w14:paraId="5A31B4F2" w14:textId="5EC7B623" w:rsidR="00C92AA1" w:rsidRDefault="00C92AA1" w:rsidP="00902C14">
      <w:pPr>
        <w:pStyle w:val="1"/>
        <w:numPr>
          <w:ilvl w:val="1"/>
          <w:numId w:val="1"/>
        </w:numPr>
        <w:tabs>
          <w:tab w:val="left" w:pos="284"/>
        </w:tabs>
      </w:pPr>
      <w:bookmarkStart w:id="501" w:name="_Toc73081827"/>
      <w:bookmarkStart w:id="502" w:name="_Toc135639543"/>
      <w:bookmarkStart w:id="503" w:name="_Toc138843352"/>
      <w:r>
        <w:t>Целевые показатели реализации схемы теплоснабжения в ценовых зонах, отражающие результаты внедрения целевой модели рынка тепловой энергии</w:t>
      </w:r>
      <w:bookmarkEnd w:id="501"/>
      <w:bookmarkEnd w:id="502"/>
      <w:bookmarkEnd w:id="503"/>
    </w:p>
    <w:p w14:paraId="3FF78F51" w14:textId="7BA11D79" w:rsidR="00C92AA1" w:rsidRDefault="004E2AD7" w:rsidP="00902C14">
      <w:pPr>
        <w:tabs>
          <w:tab w:val="left" w:pos="284"/>
        </w:tabs>
        <w:jc w:val="both"/>
      </w:pPr>
      <w:proofErr w:type="spellStart"/>
      <w:r>
        <w:t>Заковряжинс</w:t>
      </w:r>
      <w:r w:rsidR="00F131F5">
        <w:t>кий</w:t>
      </w:r>
      <w:proofErr w:type="spellEnd"/>
      <w:r w:rsidR="00F131F5">
        <w:t xml:space="preserve"> сельсовет</w:t>
      </w:r>
      <w:r w:rsidR="00C92AA1">
        <w:t xml:space="preserve"> не относится к ценовой зоне</w:t>
      </w:r>
      <w:r w:rsidR="00C92AA1" w:rsidRPr="00F202C4">
        <w:t>.</w:t>
      </w:r>
    </w:p>
    <w:p w14:paraId="1741E361" w14:textId="07F02BBC" w:rsidR="00C92AA1" w:rsidRPr="002C0D59" w:rsidRDefault="00C92AA1" w:rsidP="00902C14">
      <w:pPr>
        <w:pStyle w:val="1"/>
        <w:numPr>
          <w:ilvl w:val="1"/>
          <w:numId w:val="1"/>
        </w:numPr>
        <w:tabs>
          <w:tab w:val="left" w:pos="284"/>
        </w:tabs>
      </w:pPr>
      <w:bookmarkStart w:id="504" w:name="_Toc33532737"/>
      <w:bookmarkStart w:id="505" w:name="_Toc33884599"/>
      <w:bookmarkStart w:id="506" w:name="_Toc135639544"/>
      <w:bookmarkStart w:id="507" w:name="_Toc138843353"/>
      <w:r w:rsidRPr="002C0D59">
        <w:t>Описание изменений (фактических данных) в оценке значений индикаторов развития систем теплоснабжения поселения</w:t>
      </w:r>
      <w:bookmarkEnd w:id="504"/>
      <w:bookmarkEnd w:id="505"/>
      <w:bookmarkEnd w:id="506"/>
      <w:bookmarkEnd w:id="507"/>
    </w:p>
    <w:p w14:paraId="03BB5BD3" w14:textId="39A7E90A" w:rsidR="000C1388" w:rsidRDefault="00C92AA1" w:rsidP="00902C14">
      <w:pPr>
        <w:pStyle w:val="S"/>
        <w:tabs>
          <w:tab w:val="left" w:pos="284"/>
        </w:tabs>
      </w:pPr>
      <w:r w:rsidRPr="002C0D59">
        <w:t xml:space="preserve">Значения индикаторов систем теплоснабжения </w:t>
      </w:r>
      <w:proofErr w:type="spellStart"/>
      <w:r w:rsidR="004E2AD7">
        <w:t>Заковряжинс</w:t>
      </w:r>
      <w:r w:rsidR="00F131F5">
        <w:t>кого</w:t>
      </w:r>
      <w:proofErr w:type="spellEnd"/>
      <w:r w:rsidR="00F131F5">
        <w:t xml:space="preserve"> сельсовета</w:t>
      </w:r>
      <w:r w:rsidRPr="002C0D59">
        <w:t xml:space="preserve"> актуализированы в соответствии с данными, предоставленными ресурсоснабжающими организациями, на базовый 20</w:t>
      </w:r>
      <w:r>
        <w:t>22</w:t>
      </w:r>
      <w:r w:rsidRPr="002C0D59">
        <w:t xml:space="preserve"> г. </w:t>
      </w:r>
      <w:bookmarkStart w:id="508" w:name="_Toc135639545"/>
    </w:p>
    <w:p w14:paraId="395A4B57" w14:textId="2D3974C3" w:rsidR="000C1388" w:rsidRDefault="000C1388" w:rsidP="00902C14">
      <w:pPr>
        <w:pStyle w:val="1"/>
        <w:numPr>
          <w:ilvl w:val="0"/>
          <w:numId w:val="1"/>
        </w:numPr>
        <w:tabs>
          <w:tab w:val="left" w:pos="284"/>
        </w:tabs>
      </w:pPr>
      <w:bookmarkStart w:id="509" w:name="_Toc138843354"/>
      <w:r>
        <w:t>Глава 14. Ценовые (тарифные) последствия</w:t>
      </w:r>
      <w:bookmarkEnd w:id="508"/>
      <w:bookmarkEnd w:id="509"/>
    </w:p>
    <w:p w14:paraId="58090CF0" w14:textId="304049DE" w:rsidR="000C1388" w:rsidRDefault="000C1388" w:rsidP="00902C14">
      <w:pPr>
        <w:pStyle w:val="1"/>
        <w:numPr>
          <w:ilvl w:val="1"/>
          <w:numId w:val="1"/>
        </w:numPr>
        <w:tabs>
          <w:tab w:val="left" w:pos="284"/>
        </w:tabs>
      </w:pPr>
      <w:bookmarkStart w:id="510" w:name="_Toc135639546"/>
      <w:bookmarkStart w:id="511" w:name="_Toc138843355"/>
      <w:r>
        <w:t>Тарифно-балансовые расчетные модели теплоснабжения потребителей по каждой системе теплоснабжения</w:t>
      </w:r>
      <w:bookmarkEnd w:id="510"/>
      <w:bookmarkEnd w:id="511"/>
    </w:p>
    <w:p w14:paraId="6E424633" w14:textId="77777777" w:rsidR="000C1388" w:rsidRPr="002C0D59" w:rsidRDefault="000C1388" w:rsidP="00902C14">
      <w:pPr>
        <w:tabs>
          <w:tab w:val="left" w:pos="284"/>
        </w:tabs>
        <w:contextualSpacing/>
        <w:jc w:val="both"/>
        <w:rPr>
          <w:rFonts w:eastAsia="Calibri" w:cs="Times New Roman"/>
        </w:rPr>
      </w:pPr>
      <w:r w:rsidRPr="002C0D59">
        <w:rPr>
          <w:rFonts w:eastAsia="Calibri" w:cs="Times New Roman"/>
        </w:rPr>
        <w:t>Анализ ценовых (тарифных) последствий реализации проектов схемы теплоснабжения произведен в соответствии со следующими нормативными документами:</w:t>
      </w:r>
    </w:p>
    <w:p w14:paraId="7F8C0BC2" w14:textId="77777777" w:rsidR="000C1388" w:rsidRPr="002C0D59" w:rsidRDefault="000C1388" w:rsidP="00902C14">
      <w:pPr>
        <w:pStyle w:val="a4"/>
        <w:numPr>
          <w:ilvl w:val="0"/>
          <w:numId w:val="22"/>
        </w:numPr>
        <w:tabs>
          <w:tab w:val="left" w:pos="284"/>
          <w:tab w:val="left" w:pos="993"/>
        </w:tabs>
        <w:spacing w:after="0" w:line="240" w:lineRule="auto"/>
        <w:jc w:val="both"/>
        <w:rPr>
          <w:rFonts w:eastAsia="Calibri"/>
        </w:rPr>
      </w:pPr>
      <w:r w:rsidRPr="002C0D59">
        <w:rPr>
          <w:rFonts w:eastAsia="Calibri"/>
        </w:rPr>
        <w:t>пунктом 81 Требований к схемам теплоснабжения, утвержденных Постановлением Правительства РФ № 154 от 22 февраля 2012 года (в редакции ПП РФ от 16.03.2019 г. №276);</w:t>
      </w:r>
    </w:p>
    <w:p w14:paraId="3AAC0DC9" w14:textId="77777777" w:rsidR="000C1388" w:rsidRPr="002C0D59" w:rsidRDefault="000C1388" w:rsidP="00902C14">
      <w:pPr>
        <w:pStyle w:val="a4"/>
        <w:numPr>
          <w:ilvl w:val="0"/>
          <w:numId w:val="22"/>
        </w:numPr>
        <w:tabs>
          <w:tab w:val="left" w:pos="284"/>
          <w:tab w:val="left" w:pos="993"/>
        </w:tabs>
        <w:spacing w:after="0" w:line="240" w:lineRule="auto"/>
        <w:jc w:val="both"/>
        <w:rPr>
          <w:rFonts w:eastAsia="Calibri"/>
        </w:rPr>
      </w:pPr>
      <w:r w:rsidRPr="002C0D59">
        <w:rPr>
          <w:rFonts w:eastAsia="Calibri"/>
        </w:rPr>
        <w:t>разделом XI «Методических рекомендаций по разработке схем теплоснабжения», утвержденных Приказом Минэнерго России и Минрегиона России от 29.12.2012 № 565/667;</w:t>
      </w:r>
    </w:p>
    <w:p w14:paraId="759998AE" w14:textId="77777777" w:rsidR="000C1388" w:rsidRPr="002C0D59" w:rsidRDefault="000C1388" w:rsidP="00902C14">
      <w:pPr>
        <w:pStyle w:val="a4"/>
        <w:numPr>
          <w:ilvl w:val="0"/>
          <w:numId w:val="22"/>
        </w:numPr>
        <w:tabs>
          <w:tab w:val="left" w:pos="284"/>
          <w:tab w:val="left" w:pos="993"/>
        </w:tabs>
        <w:spacing w:after="0" w:line="240" w:lineRule="auto"/>
        <w:jc w:val="both"/>
        <w:rPr>
          <w:rFonts w:eastAsia="Calibri"/>
        </w:rPr>
      </w:pPr>
      <w:r w:rsidRPr="002C0D59">
        <w:rPr>
          <w:rFonts w:eastAsia="Calibri"/>
        </w:rPr>
        <w:t>Методическим указаниям по расчету регулируемых цен (тарифов) в сфере теплоснабжения (далее – Методические указания), утвержденных Приказом ФСТ России от 13 июня 2013 г. №760-э.</w:t>
      </w:r>
    </w:p>
    <w:p w14:paraId="2083420D" w14:textId="77777777" w:rsidR="000C1388" w:rsidRPr="002C0D59" w:rsidRDefault="000C1388" w:rsidP="00902C14">
      <w:pPr>
        <w:tabs>
          <w:tab w:val="left" w:pos="284"/>
        </w:tabs>
        <w:contextualSpacing/>
        <w:jc w:val="both"/>
        <w:rPr>
          <w:rFonts w:eastAsia="Calibri" w:cs="Times New Roman"/>
        </w:rPr>
      </w:pPr>
      <w:r w:rsidRPr="002C0D59">
        <w:rPr>
          <w:rFonts w:eastAsia="Calibri" w:cs="Times New Roman"/>
        </w:rPr>
        <w:t>Реализация включенных в схему теплоснабжения мероприятий по развитию системы теплоснабжения осуществляется путем разработки и реализации каждой из ТСО, в зоне действия которых</w:t>
      </w:r>
      <w:r>
        <w:rPr>
          <w:rFonts w:eastAsia="Calibri" w:cs="Times New Roman"/>
        </w:rPr>
        <w:t>,</w:t>
      </w:r>
      <w:r w:rsidRPr="002C0D59">
        <w:rPr>
          <w:rFonts w:eastAsia="Calibri" w:cs="Times New Roman"/>
        </w:rPr>
        <w:t xml:space="preserve"> схемой теплоснабжения предусмотрены мероприятия, инвестиционной программы организации.</w:t>
      </w:r>
    </w:p>
    <w:p w14:paraId="6689A37E" w14:textId="77777777" w:rsidR="000C1388" w:rsidRPr="002C0D59" w:rsidRDefault="000C1388" w:rsidP="00902C14">
      <w:pPr>
        <w:tabs>
          <w:tab w:val="left" w:pos="284"/>
        </w:tabs>
        <w:contextualSpacing/>
        <w:jc w:val="both"/>
        <w:rPr>
          <w:rFonts w:eastAsia="Calibri" w:cs="Times New Roman"/>
        </w:rPr>
      </w:pPr>
      <w:r w:rsidRPr="002C0D59">
        <w:rPr>
          <w:rFonts w:eastAsia="Calibri" w:cs="Times New Roman"/>
        </w:rPr>
        <w:t>В случае корректировки Схемы теплоснабжения или изменения условий реализации инвестиционной программы или по результатам мониторинга целевого использования привлеченных инвестиционных ресурсов в соответствии с действующим законодательством возможны корректировки инвестиционной программы организации и величины тарифа на подключение новых потребителей и инвестиционной составляющей, подлежащей включению в тариф на тепловую энергию, в рамках ежегодного пересмотра и установления цен (тарифов) органом исполнительной власти субъекта РФ в области государственного регулирования.</w:t>
      </w:r>
    </w:p>
    <w:p w14:paraId="49521082" w14:textId="77777777" w:rsidR="000C1388" w:rsidRPr="002E640B" w:rsidRDefault="000C1388" w:rsidP="00902C14">
      <w:pPr>
        <w:tabs>
          <w:tab w:val="left" w:pos="284"/>
        </w:tabs>
        <w:jc w:val="both"/>
      </w:pPr>
      <w:r w:rsidRPr="002E640B">
        <w:t>Анализ влияния реализации проектов схемы теплоснабжения, предлагаемых к включению в инвестиционную программу теплоснабжающих организаций, выполнен с учетом того, что собственник и основной потребитель является муниципальным. Инвестиции в строительство, реконструкцию и перевооружение осуществляются главным образом за счет бюджетной составляющей. Тарифные источники финансирования могут быть определены в финансовом плане организации при утверждении инвестиционной программы теплоснабжающей организации.</w:t>
      </w:r>
    </w:p>
    <w:p w14:paraId="6C502F1B" w14:textId="77777777" w:rsidR="000C1388" w:rsidRPr="002E640B" w:rsidRDefault="000C1388" w:rsidP="00902C14">
      <w:pPr>
        <w:tabs>
          <w:tab w:val="left" w:pos="284"/>
        </w:tabs>
        <w:jc w:val="both"/>
      </w:pPr>
      <w:r w:rsidRPr="002E640B">
        <w:t>При этом необходимо отметить, что схема теплоснабжения является предпроектным документом, а утверждаемый тариф на тепловую энергию в рамках регулирования зависит от установленного предельного индекса изменения размера платы граждан за коммунальные услуги.</w:t>
      </w:r>
    </w:p>
    <w:p w14:paraId="5B2BFD84" w14:textId="1638758F" w:rsidR="000C1388" w:rsidRDefault="000C1388" w:rsidP="00902C14">
      <w:pPr>
        <w:tabs>
          <w:tab w:val="left" w:pos="284"/>
        </w:tabs>
        <w:jc w:val="both"/>
      </w:pPr>
      <w:r w:rsidRPr="002E640B">
        <w:t>Прогнозные значения определены с учетом имеющихся производственных расходов товарного отпуска тепловой энергии за 20</w:t>
      </w:r>
      <w:r>
        <w:t>2</w:t>
      </w:r>
      <w:r w:rsidR="002A7364">
        <w:t>2</w:t>
      </w:r>
      <w:r w:rsidRPr="002E640B">
        <w:t xml:space="preserve"> г., принятые по материалам тарифных дел, индексов инфляции, а также изменения технико-экономических показателей работы источников теплоснабжения при реализации мероприятий Схемы</w:t>
      </w:r>
      <w:r>
        <w:t>.</w:t>
      </w:r>
    </w:p>
    <w:p w14:paraId="536E8194" w14:textId="77777777" w:rsidR="00860B96" w:rsidRDefault="00860B96" w:rsidP="00902C14">
      <w:pPr>
        <w:pStyle w:val="1"/>
        <w:numPr>
          <w:ilvl w:val="1"/>
          <w:numId w:val="1"/>
        </w:numPr>
        <w:tabs>
          <w:tab w:val="left" w:pos="284"/>
        </w:tabs>
        <w:sectPr w:rsidR="00860B96" w:rsidSect="001B18A8">
          <w:pgSz w:w="11906" w:h="16838"/>
          <w:pgMar w:top="1134" w:right="851" w:bottom="1134" w:left="1701" w:header="709" w:footer="709" w:gutter="0"/>
          <w:cols w:space="708"/>
          <w:titlePg/>
          <w:docGrid w:linePitch="360"/>
        </w:sectPr>
      </w:pPr>
      <w:bookmarkStart w:id="512" w:name="_Toc135639547"/>
    </w:p>
    <w:p w14:paraId="41A9A192" w14:textId="7464A082" w:rsidR="000C1388" w:rsidRPr="00B64682" w:rsidRDefault="000C1388" w:rsidP="00902C14">
      <w:pPr>
        <w:pStyle w:val="1"/>
        <w:numPr>
          <w:ilvl w:val="1"/>
          <w:numId w:val="1"/>
        </w:numPr>
        <w:tabs>
          <w:tab w:val="left" w:pos="284"/>
        </w:tabs>
      </w:pPr>
      <w:bookmarkStart w:id="513" w:name="_Toc138843356"/>
      <w:r w:rsidRPr="00B64682">
        <w:t>Тарифно-балансовые расчетные модели теплоснабжения потребителей по каждой единой теплоснабжающей организации</w:t>
      </w:r>
      <w:bookmarkEnd w:id="512"/>
      <w:bookmarkEnd w:id="513"/>
      <w:r w:rsidRPr="00B64682">
        <w:t xml:space="preserve"> </w:t>
      </w:r>
    </w:p>
    <w:p w14:paraId="71A03090" w14:textId="48DE1296" w:rsidR="00860B96" w:rsidRPr="00B64682" w:rsidRDefault="00860B96" w:rsidP="00902C14">
      <w:pPr>
        <w:tabs>
          <w:tab w:val="left" w:pos="284"/>
        </w:tabs>
        <w:jc w:val="both"/>
      </w:pPr>
      <w:r w:rsidRPr="00B64682">
        <w:t>Тарифно-балансовая расчетная модель</w:t>
      </w:r>
      <w:r w:rsidR="000C1388" w:rsidRPr="00B64682">
        <w:t xml:space="preserve"> теплоснабжения </w:t>
      </w:r>
      <w:r w:rsidR="007A367B">
        <w:t>МУП «</w:t>
      </w:r>
      <w:proofErr w:type="spellStart"/>
      <w:r w:rsidR="007A367B">
        <w:t>Заковряжинское</w:t>
      </w:r>
      <w:proofErr w:type="spellEnd"/>
      <w:r w:rsidR="00DB52B3" w:rsidRPr="00B64682">
        <w:t xml:space="preserve"> ЖКХ»</w:t>
      </w:r>
      <w:r w:rsidRPr="00B64682">
        <w:t xml:space="preserve"> приведена в таблице ниже. Из таблицы видно, что </w:t>
      </w:r>
      <w:r w:rsidR="00B64682" w:rsidRPr="00B64682">
        <w:t xml:space="preserve">экономически обоснованный тариф на тепловую энергию выше, чем утвержденный тариф на тепловую энергию. </w:t>
      </w:r>
    </w:p>
    <w:p w14:paraId="61993C63" w14:textId="4A8671A6" w:rsidR="00860B96" w:rsidRPr="00B64682" w:rsidRDefault="00860B96" w:rsidP="00860B96">
      <w:pPr>
        <w:pStyle w:val="afa"/>
        <w:rPr>
          <w:lang w:val="ru-RU"/>
        </w:rPr>
      </w:pPr>
      <w:bookmarkStart w:id="514" w:name="_Toc138260595"/>
      <w:r w:rsidRPr="00B64682">
        <w:rPr>
          <w:lang w:val="ru-RU"/>
        </w:rPr>
        <w:t xml:space="preserve">Таблица </w:t>
      </w:r>
      <w:r w:rsidR="00064A4C">
        <w:rPr>
          <w:lang w:val="ru-RU"/>
        </w:rPr>
        <w:t>41</w:t>
      </w:r>
      <w:r w:rsidR="00545317" w:rsidRPr="00B64682">
        <w:rPr>
          <w:lang w:val="ru-RU"/>
        </w:rPr>
        <w:t>.</w:t>
      </w:r>
      <w:r w:rsidRPr="00B64682">
        <w:rPr>
          <w:lang w:val="ru-RU"/>
        </w:rPr>
        <w:t xml:space="preserve"> Тарифно-балансовая расчетная модель теплоснабжения </w:t>
      </w:r>
      <w:r w:rsidR="007A367B">
        <w:rPr>
          <w:lang w:val="ru-RU"/>
        </w:rPr>
        <w:t>МУП «</w:t>
      </w:r>
      <w:proofErr w:type="spellStart"/>
      <w:r w:rsidR="007A367B">
        <w:rPr>
          <w:lang w:val="ru-RU"/>
        </w:rPr>
        <w:t>Заковряжинское</w:t>
      </w:r>
      <w:proofErr w:type="spellEnd"/>
      <w:r w:rsidR="00DB52B3" w:rsidRPr="00B64682">
        <w:rPr>
          <w:lang w:val="ru-RU"/>
        </w:rPr>
        <w:t xml:space="preserve"> ЖКХ»</w:t>
      </w:r>
      <w:bookmarkEnd w:id="514"/>
    </w:p>
    <w:tbl>
      <w:tblPr>
        <w:tblW w:w="14970" w:type="dxa"/>
        <w:tblInd w:w="-5" w:type="dxa"/>
        <w:tblLook w:val="04A0" w:firstRow="1" w:lastRow="0" w:firstColumn="1" w:lastColumn="0" w:noHBand="0" w:noVBand="1"/>
      </w:tblPr>
      <w:tblGrid>
        <w:gridCol w:w="3119"/>
        <w:gridCol w:w="1489"/>
        <w:gridCol w:w="942"/>
        <w:gridCol w:w="942"/>
        <w:gridCol w:w="942"/>
        <w:gridCol w:w="942"/>
        <w:gridCol w:w="942"/>
        <w:gridCol w:w="942"/>
        <w:gridCol w:w="942"/>
        <w:gridCol w:w="942"/>
        <w:gridCol w:w="942"/>
        <w:gridCol w:w="942"/>
        <w:gridCol w:w="942"/>
      </w:tblGrid>
      <w:tr w:rsidR="00865930" w:rsidRPr="00865930" w14:paraId="09C9C9B5" w14:textId="77777777" w:rsidTr="00CF4A0A">
        <w:trPr>
          <w:trHeight w:val="20"/>
        </w:trPr>
        <w:tc>
          <w:tcPr>
            <w:tcW w:w="311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C6C6604" w14:textId="77777777" w:rsidR="00865930" w:rsidRPr="00865930" w:rsidRDefault="00865930" w:rsidP="00865930">
            <w:pPr>
              <w:spacing w:after="0" w:line="240" w:lineRule="auto"/>
              <w:rPr>
                <w:rFonts w:eastAsia="Times New Roman" w:cs="Times New Roman"/>
                <w:b/>
                <w:bCs/>
                <w:color w:val="000000"/>
                <w:sz w:val="20"/>
                <w:szCs w:val="20"/>
                <w:lang w:eastAsia="ru-RU"/>
              </w:rPr>
            </w:pPr>
            <w:r w:rsidRPr="00865930">
              <w:rPr>
                <w:rFonts w:eastAsia="Times New Roman" w:cs="Times New Roman"/>
                <w:b/>
                <w:bCs/>
                <w:color w:val="000000"/>
                <w:sz w:val="20"/>
                <w:szCs w:val="20"/>
                <w:lang w:eastAsia="ru-RU"/>
              </w:rPr>
              <w:t xml:space="preserve">Наименование показателя </w:t>
            </w:r>
          </w:p>
        </w:tc>
        <w:tc>
          <w:tcPr>
            <w:tcW w:w="1489" w:type="dxa"/>
            <w:tcBorders>
              <w:top w:val="single" w:sz="4" w:space="0" w:color="auto"/>
              <w:left w:val="nil"/>
              <w:bottom w:val="single" w:sz="4" w:space="0" w:color="auto"/>
              <w:right w:val="single" w:sz="4" w:space="0" w:color="auto"/>
            </w:tcBorders>
            <w:shd w:val="clear" w:color="auto" w:fill="auto"/>
            <w:vAlign w:val="bottom"/>
            <w:hideMark/>
          </w:tcPr>
          <w:p w14:paraId="5592698A" w14:textId="77777777" w:rsidR="00865930" w:rsidRPr="00865930" w:rsidRDefault="00865930" w:rsidP="00865930">
            <w:pPr>
              <w:spacing w:after="0" w:line="240" w:lineRule="auto"/>
              <w:rPr>
                <w:rFonts w:eastAsia="Times New Roman" w:cs="Times New Roman"/>
                <w:b/>
                <w:bCs/>
                <w:color w:val="000000"/>
                <w:sz w:val="20"/>
                <w:szCs w:val="20"/>
                <w:lang w:eastAsia="ru-RU"/>
              </w:rPr>
            </w:pPr>
            <w:r w:rsidRPr="00865930">
              <w:rPr>
                <w:rFonts w:eastAsia="Times New Roman" w:cs="Times New Roman"/>
                <w:b/>
                <w:bCs/>
                <w:color w:val="000000"/>
                <w:sz w:val="20"/>
                <w:szCs w:val="20"/>
                <w:lang w:eastAsia="ru-RU"/>
              </w:rPr>
              <w:t>Ед. изм.</w:t>
            </w:r>
          </w:p>
        </w:tc>
        <w:tc>
          <w:tcPr>
            <w:tcW w:w="942" w:type="dxa"/>
            <w:tcBorders>
              <w:top w:val="single" w:sz="4" w:space="0" w:color="auto"/>
              <w:left w:val="nil"/>
              <w:bottom w:val="single" w:sz="4" w:space="0" w:color="auto"/>
              <w:right w:val="single" w:sz="4" w:space="0" w:color="auto"/>
            </w:tcBorders>
            <w:shd w:val="clear" w:color="auto" w:fill="auto"/>
            <w:vAlign w:val="bottom"/>
            <w:hideMark/>
          </w:tcPr>
          <w:p w14:paraId="6CE7B4E9" w14:textId="5A5F8B87" w:rsidR="00865930" w:rsidRPr="00865930" w:rsidRDefault="00865930" w:rsidP="00865930">
            <w:pPr>
              <w:spacing w:after="0" w:line="240" w:lineRule="auto"/>
              <w:jc w:val="center"/>
              <w:rPr>
                <w:rFonts w:eastAsia="Times New Roman" w:cs="Times New Roman"/>
                <w:b/>
                <w:bCs/>
                <w:color w:val="000000"/>
                <w:sz w:val="20"/>
                <w:szCs w:val="20"/>
                <w:lang w:eastAsia="ru-RU"/>
              </w:rPr>
            </w:pPr>
            <w:r w:rsidRPr="00865930">
              <w:rPr>
                <w:rFonts w:eastAsia="Times New Roman" w:cs="Times New Roman"/>
                <w:b/>
                <w:bCs/>
                <w:color w:val="000000"/>
                <w:sz w:val="20"/>
                <w:szCs w:val="20"/>
                <w:lang w:eastAsia="ru-RU"/>
              </w:rPr>
              <w:t>202</w:t>
            </w:r>
            <w:r w:rsidR="00343A16">
              <w:rPr>
                <w:rFonts w:eastAsia="Times New Roman" w:cs="Times New Roman"/>
                <w:b/>
                <w:bCs/>
                <w:color w:val="000000"/>
                <w:sz w:val="20"/>
                <w:szCs w:val="20"/>
                <w:lang w:eastAsia="ru-RU"/>
              </w:rPr>
              <w:t>3</w:t>
            </w:r>
          </w:p>
        </w:tc>
        <w:tc>
          <w:tcPr>
            <w:tcW w:w="942" w:type="dxa"/>
            <w:tcBorders>
              <w:top w:val="single" w:sz="4" w:space="0" w:color="auto"/>
              <w:left w:val="nil"/>
              <w:bottom w:val="single" w:sz="4" w:space="0" w:color="auto"/>
              <w:right w:val="single" w:sz="4" w:space="0" w:color="auto"/>
            </w:tcBorders>
            <w:shd w:val="clear" w:color="auto" w:fill="auto"/>
            <w:vAlign w:val="bottom"/>
            <w:hideMark/>
          </w:tcPr>
          <w:p w14:paraId="1014506C" w14:textId="1743436F" w:rsidR="00865930" w:rsidRPr="00865930" w:rsidRDefault="00865930" w:rsidP="00865930">
            <w:pPr>
              <w:spacing w:after="0" w:line="240" w:lineRule="auto"/>
              <w:jc w:val="center"/>
              <w:rPr>
                <w:rFonts w:eastAsia="Times New Roman" w:cs="Times New Roman"/>
                <w:b/>
                <w:bCs/>
                <w:color w:val="000000"/>
                <w:sz w:val="20"/>
                <w:szCs w:val="20"/>
                <w:lang w:eastAsia="ru-RU"/>
              </w:rPr>
            </w:pPr>
            <w:r w:rsidRPr="00865930">
              <w:rPr>
                <w:rFonts w:eastAsia="Times New Roman" w:cs="Times New Roman"/>
                <w:b/>
                <w:bCs/>
                <w:color w:val="000000"/>
                <w:sz w:val="20"/>
                <w:szCs w:val="20"/>
                <w:lang w:eastAsia="ru-RU"/>
              </w:rPr>
              <w:t>202</w:t>
            </w:r>
            <w:r w:rsidR="00343A16">
              <w:rPr>
                <w:rFonts w:eastAsia="Times New Roman" w:cs="Times New Roman"/>
                <w:b/>
                <w:bCs/>
                <w:color w:val="000000"/>
                <w:sz w:val="20"/>
                <w:szCs w:val="20"/>
                <w:lang w:eastAsia="ru-RU"/>
              </w:rPr>
              <w:t>4</w:t>
            </w:r>
          </w:p>
        </w:tc>
        <w:tc>
          <w:tcPr>
            <w:tcW w:w="942" w:type="dxa"/>
            <w:tcBorders>
              <w:top w:val="single" w:sz="4" w:space="0" w:color="auto"/>
              <w:left w:val="nil"/>
              <w:bottom w:val="single" w:sz="4" w:space="0" w:color="auto"/>
              <w:right w:val="single" w:sz="4" w:space="0" w:color="auto"/>
            </w:tcBorders>
            <w:shd w:val="clear" w:color="auto" w:fill="auto"/>
            <w:vAlign w:val="bottom"/>
            <w:hideMark/>
          </w:tcPr>
          <w:p w14:paraId="765E09C9" w14:textId="3AAF0F83" w:rsidR="00865930" w:rsidRPr="00865930" w:rsidRDefault="00865930" w:rsidP="00865930">
            <w:pPr>
              <w:spacing w:after="0" w:line="240" w:lineRule="auto"/>
              <w:jc w:val="center"/>
              <w:rPr>
                <w:rFonts w:eastAsia="Times New Roman" w:cs="Times New Roman"/>
                <w:b/>
                <w:bCs/>
                <w:color w:val="000000"/>
                <w:sz w:val="20"/>
                <w:szCs w:val="20"/>
                <w:lang w:eastAsia="ru-RU"/>
              </w:rPr>
            </w:pPr>
            <w:r w:rsidRPr="00865930">
              <w:rPr>
                <w:rFonts w:eastAsia="Times New Roman" w:cs="Times New Roman"/>
                <w:b/>
                <w:bCs/>
                <w:color w:val="000000"/>
                <w:sz w:val="20"/>
                <w:szCs w:val="20"/>
                <w:lang w:eastAsia="ru-RU"/>
              </w:rPr>
              <w:t>202</w:t>
            </w:r>
            <w:r w:rsidR="00343A16">
              <w:rPr>
                <w:rFonts w:eastAsia="Times New Roman" w:cs="Times New Roman"/>
                <w:b/>
                <w:bCs/>
                <w:color w:val="000000"/>
                <w:sz w:val="20"/>
                <w:szCs w:val="20"/>
                <w:lang w:eastAsia="ru-RU"/>
              </w:rPr>
              <w:t>5</w:t>
            </w:r>
          </w:p>
        </w:tc>
        <w:tc>
          <w:tcPr>
            <w:tcW w:w="942" w:type="dxa"/>
            <w:tcBorders>
              <w:top w:val="single" w:sz="4" w:space="0" w:color="auto"/>
              <w:left w:val="nil"/>
              <w:bottom w:val="single" w:sz="4" w:space="0" w:color="auto"/>
              <w:right w:val="single" w:sz="4" w:space="0" w:color="auto"/>
            </w:tcBorders>
            <w:shd w:val="clear" w:color="auto" w:fill="auto"/>
            <w:vAlign w:val="bottom"/>
            <w:hideMark/>
          </w:tcPr>
          <w:p w14:paraId="10AA59F6" w14:textId="4BC89716" w:rsidR="00865930" w:rsidRPr="00865930" w:rsidRDefault="00865930" w:rsidP="00865930">
            <w:pPr>
              <w:spacing w:after="0" w:line="240" w:lineRule="auto"/>
              <w:jc w:val="center"/>
              <w:rPr>
                <w:rFonts w:eastAsia="Times New Roman" w:cs="Times New Roman"/>
                <w:b/>
                <w:bCs/>
                <w:color w:val="000000"/>
                <w:sz w:val="20"/>
                <w:szCs w:val="20"/>
                <w:lang w:eastAsia="ru-RU"/>
              </w:rPr>
            </w:pPr>
            <w:r w:rsidRPr="00865930">
              <w:rPr>
                <w:rFonts w:eastAsia="Times New Roman" w:cs="Times New Roman"/>
                <w:b/>
                <w:bCs/>
                <w:color w:val="000000"/>
                <w:sz w:val="20"/>
                <w:szCs w:val="20"/>
                <w:lang w:eastAsia="ru-RU"/>
              </w:rPr>
              <w:t>202</w:t>
            </w:r>
            <w:r w:rsidR="00343A16">
              <w:rPr>
                <w:rFonts w:eastAsia="Times New Roman" w:cs="Times New Roman"/>
                <w:b/>
                <w:bCs/>
                <w:color w:val="000000"/>
                <w:sz w:val="20"/>
                <w:szCs w:val="20"/>
                <w:lang w:eastAsia="ru-RU"/>
              </w:rPr>
              <w:t>6</w:t>
            </w:r>
          </w:p>
        </w:tc>
        <w:tc>
          <w:tcPr>
            <w:tcW w:w="942" w:type="dxa"/>
            <w:tcBorders>
              <w:top w:val="single" w:sz="4" w:space="0" w:color="auto"/>
              <w:left w:val="nil"/>
              <w:bottom w:val="single" w:sz="4" w:space="0" w:color="auto"/>
              <w:right w:val="single" w:sz="4" w:space="0" w:color="auto"/>
            </w:tcBorders>
            <w:shd w:val="clear" w:color="auto" w:fill="auto"/>
            <w:vAlign w:val="bottom"/>
            <w:hideMark/>
          </w:tcPr>
          <w:p w14:paraId="7249E23E" w14:textId="19C6376B" w:rsidR="00865930" w:rsidRPr="00865930" w:rsidRDefault="00865930" w:rsidP="00865930">
            <w:pPr>
              <w:spacing w:after="0" w:line="240" w:lineRule="auto"/>
              <w:jc w:val="center"/>
              <w:rPr>
                <w:rFonts w:eastAsia="Times New Roman" w:cs="Times New Roman"/>
                <w:b/>
                <w:bCs/>
                <w:color w:val="000000"/>
                <w:sz w:val="20"/>
                <w:szCs w:val="20"/>
                <w:lang w:eastAsia="ru-RU"/>
              </w:rPr>
            </w:pPr>
            <w:r w:rsidRPr="00865930">
              <w:rPr>
                <w:rFonts w:eastAsia="Times New Roman" w:cs="Times New Roman"/>
                <w:b/>
                <w:bCs/>
                <w:color w:val="000000"/>
                <w:sz w:val="20"/>
                <w:szCs w:val="20"/>
                <w:lang w:eastAsia="ru-RU"/>
              </w:rPr>
              <w:t>202</w:t>
            </w:r>
            <w:r w:rsidR="00343A16">
              <w:rPr>
                <w:rFonts w:eastAsia="Times New Roman" w:cs="Times New Roman"/>
                <w:b/>
                <w:bCs/>
                <w:color w:val="000000"/>
                <w:sz w:val="20"/>
                <w:szCs w:val="20"/>
                <w:lang w:eastAsia="ru-RU"/>
              </w:rPr>
              <w:t>7</w:t>
            </w:r>
          </w:p>
        </w:tc>
        <w:tc>
          <w:tcPr>
            <w:tcW w:w="942" w:type="dxa"/>
            <w:tcBorders>
              <w:top w:val="single" w:sz="4" w:space="0" w:color="auto"/>
              <w:left w:val="nil"/>
              <w:bottom w:val="single" w:sz="4" w:space="0" w:color="auto"/>
              <w:right w:val="single" w:sz="4" w:space="0" w:color="auto"/>
            </w:tcBorders>
            <w:shd w:val="clear" w:color="auto" w:fill="auto"/>
            <w:vAlign w:val="bottom"/>
            <w:hideMark/>
          </w:tcPr>
          <w:p w14:paraId="1779675A" w14:textId="58DED2C4" w:rsidR="00865930" w:rsidRPr="00865930" w:rsidRDefault="00865930" w:rsidP="00865930">
            <w:pPr>
              <w:spacing w:after="0" w:line="240" w:lineRule="auto"/>
              <w:jc w:val="center"/>
              <w:rPr>
                <w:rFonts w:eastAsia="Times New Roman" w:cs="Times New Roman"/>
                <w:b/>
                <w:bCs/>
                <w:color w:val="000000"/>
                <w:sz w:val="20"/>
                <w:szCs w:val="20"/>
                <w:lang w:eastAsia="ru-RU"/>
              </w:rPr>
            </w:pPr>
            <w:r w:rsidRPr="00865930">
              <w:rPr>
                <w:rFonts w:eastAsia="Times New Roman" w:cs="Times New Roman"/>
                <w:b/>
                <w:bCs/>
                <w:color w:val="000000"/>
                <w:sz w:val="20"/>
                <w:szCs w:val="20"/>
                <w:lang w:eastAsia="ru-RU"/>
              </w:rPr>
              <w:t>202</w:t>
            </w:r>
            <w:r w:rsidR="00343A16">
              <w:rPr>
                <w:rFonts w:eastAsia="Times New Roman" w:cs="Times New Roman"/>
                <w:b/>
                <w:bCs/>
                <w:color w:val="000000"/>
                <w:sz w:val="20"/>
                <w:szCs w:val="20"/>
                <w:lang w:eastAsia="ru-RU"/>
              </w:rPr>
              <w:t>8</w:t>
            </w:r>
          </w:p>
        </w:tc>
        <w:tc>
          <w:tcPr>
            <w:tcW w:w="942" w:type="dxa"/>
            <w:tcBorders>
              <w:top w:val="single" w:sz="4" w:space="0" w:color="auto"/>
              <w:left w:val="nil"/>
              <w:bottom w:val="single" w:sz="4" w:space="0" w:color="auto"/>
              <w:right w:val="single" w:sz="4" w:space="0" w:color="auto"/>
            </w:tcBorders>
            <w:shd w:val="clear" w:color="auto" w:fill="auto"/>
            <w:vAlign w:val="bottom"/>
            <w:hideMark/>
          </w:tcPr>
          <w:p w14:paraId="277EA0DE" w14:textId="336233F9" w:rsidR="00865930" w:rsidRPr="00865930" w:rsidRDefault="00865930" w:rsidP="00865930">
            <w:pPr>
              <w:spacing w:after="0" w:line="240" w:lineRule="auto"/>
              <w:jc w:val="center"/>
              <w:rPr>
                <w:rFonts w:eastAsia="Times New Roman" w:cs="Times New Roman"/>
                <w:b/>
                <w:bCs/>
                <w:color w:val="000000"/>
                <w:sz w:val="20"/>
                <w:szCs w:val="20"/>
                <w:lang w:eastAsia="ru-RU"/>
              </w:rPr>
            </w:pPr>
            <w:r w:rsidRPr="00865930">
              <w:rPr>
                <w:rFonts w:eastAsia="Times New Roman" w:cs="Times New Roman"/>
                <w:b/>
                <w:bCs/>
                <w:color w:val="000000"/>
                <w:sz w:val="20"/>
                <w:szCs w:val="20"/>
                <w:lang w:eastAsia="ru-RU"/>
              </w:rPr>
              <w:t>202</w:t>
            </w:r>
            <w:r w:rsidR="00343A16">
              <w:rPr>
                <w:rFonts w:eastAsia="Times New Roman" w:cs="Times New Roman"/>
                <w:b/>
                <w:bCs/>
                <w:color w:val="000000"/>
                <w:sz w:val="20"/>
                <w:szCs w:val="20"/>
                <w:lang w:eastAsia="ru-RU"/>
              </w:rPr>
              <w:t>9</w:t>
            </w:r>
          </w:p>
        </w:tc>
        <w:tc>
          <w:tcPr>
            <w:tcW w:w="942" w:type="dxa"/>
            <w:tcBorders>
              <w:top w:val="single" w:sz="4" w:space="0" w:color="auto"/>
              <w:left w:val="nil"/>
              <w:bottom w:val="single" w:sz="4" w:space="0" w:color="auto"/>
              <w:right w:val="single" w:sz="4" w:space="0" w:color="auto"/>
            </w:tcBorders>
            <w:shd w:val="clear" w:color="auto" w:fill="auto"/>
            <w:vAlign w:val="bottom"/>
            <w:hideMark/>
          </w:tcPr>
          <w:p w14:paraId="3FEE2ED4" w14:textId="531EF33A" w:rsidR="00865930" w:rsidRPr="00865930" w:rsidRDefault="00865930" w:rsidP="00865930">
            <w:pPr>
              <w:spacing w:after="0" w:line="240" w:lineRule="auto"/>
              <w:jc w:val="center"/>
              <w:rPr>
                <w:rFonts w:eastAsia="Times New Roman" w:cs="Times New Roman"/>
                <w:b/>
                <w:bCs/>
                <w:color w:val="000000"/>
                <w:sz w:val="20"/>
                <w:szCs w:val="20"/>
                <w:lang w:eastAsia="ru-RU"/>
              </w:rPr>
            </w:pPr>
            <w:r w:rsidRPr="00865930">
              <w:rPr>
                <w:rFonts w:eastAsia="Times New Roman" w:cs="Times New Roman"/>
                <w:b/>
                <w:bCs/>
                <w:color w:val="000000"/>
                <w:sz w:val="20"/>
                <w:szCs w:val="20"/>
                <w:lang w:eastAsia="ru-RU"/>
              </w:rPr>
              <w:t>20</w:t>
            </w:r>
            <w:r w:rsidR="00343A16">
              <w:rPr>
                <w:rFonts w:eastAsia="Times New Roman" w:cs="Times New Roman"/>
                <w:b/>
                <w:bCs/>
                <w:color w:val="000000"/>
                <w:sz w:val="20"/>
                <w:szCs w:val="20"/>
                <w:lang w:eastAsia="ru-RU"/>
              </w:rPr>
              <w:t>30</w:t>
            </w:r>
          </w:p>
        </w:tc>
        <w:tc>
          <w:tcPr>
            <w:tcW w:w="942" w:type="dxa"/>
            <w:tcBorders>
              <w:top w:val="single" w:sz="4" w:space="0" w:color="auto"/>
              <w:left w:val="nil"/>
              <w:bottom w:val="single" w:sz="4" w:space="0" w:color="auto"/>
              <w:right w:val="single" w:sz="4" w:space="0" w:color="auto"/>
            </w:tcBorders>
            <w:shd w:val="clear" w:color="auto" w:fill="auto"/>
            <w:vAlign w:val="bottom"/>
            <w:hideMark/>
          </w:tcPr>
          <w:p w14:paraId="2F874E1D" w14:textId="0EBCA31D" w:rsidR="00865930" w:rsidRPr="00865930" w:rsidRDefault="00865930" w:rsidP="00865930">
            <w:pPr>
              <w:spacing w:after="0" w:line="240" w:lineRule="auto"/>
              <w:jc w:val="center"/>
              <w:rPr>
                <w:rFonts w:eastAsia="Times New Roman" w:cs="Times New Roman"/>
                <w:b/>
                <w:bCs/>
                <w:color w:val="000000"/>
                <w:sz w:val="20"/>
                <w:szCs w:val="20"/>
                <w:lang w:eastAsia="ru-RU"/>
              </w:rPr>
            </w:pPr>
            <w:r w:rsidRPr="00865930">
              <w:rPr>
                <w:rFonts w:eastAsia="Times New Roman" w:cs="Times New Roman"/>
                <w:b/>
                <w:bCs/>
                <w:color w:val="000000"/>
                <w:sz w:val="20"/>
                <w:szCs w:val="20"/>
                <w:lang w:eastAsia="ru-RU"/>
              </w:rPr>
              <w:t>203</w:t>
            </w:r>
            <w:r w:rsidR="00343A16">
              <w:rPr>
                <w:rFonts w:eastAsia="Times New Roman" w:cs="Times New Roman"/>
                <w:b/>
                <w:bCs/>
                <w:color w:val="000000"/>
                <w:sz w:val="20"/>
                <w:szCs w:val="20"/>
                <w:lang w:eastAsia="ru-RU"/>
              </w:rPr>
              <w:t>1</w:t>
            </w:r>
          </w:p>
        </w:tc>
        <w:tc>
          <w:tcPr>
            <w:tcW w:w="942" w:type="dxa"/>
            <w:tcBorders>
              <w:top w:val="single" w:sz="4" w:space="0" w:color="auto"/>
              <w:left w:val="nil"/>
              <w:bottom w:val="single" w:sz="4" w:space="0" w:color="auto"/>
              <w:right w:val="single" w:sz="4" w:space="0" w:color="auto"/>
            </w:tcBorders>
            <w:shd w:val="clear" w:color="auto" w:fill="auto"/>
            <w:vAlign w:val="bottom"/>
            <w:hideMark/>
          </w:tcPr>
          <w:p w14:paraId="74CC72DE" w14:textId="6A8266E2" w:rsidR="00865930" w:rsidRPr="00865930" w:rsidRDefault="00865930" w:rsidP="00865930">
            <w:pPr>
              <w:spacing w:after="0" w:line="240" w:lineRule="auto"/>
              <w:jc w:val="center"/>
              <w:rPr>
                <w:rFonts w:eastAsia="Times New Roman" w:cs="Times New Roman"/>
                <w:b/>
                <w:bCs/>
                <w:color w:val="000000"/>
                <w:sz w:val="20"/>
                <w:szCs w:val="20"/>
                <w:lang w:eastAsia="ru-RU"/>
              </w:rPr>
            </w:pPr>
            <w:r w:rsidRPr="00865930">
              <w:rPr>
                <w:rFonts w:eastAsia="Times New Roman" w:cs="Times New Roman"/>
                <w:b/>
                <w:bCs/>
                <w:color w:val="000000"/>
                <w:sz w:val="20"/>
                <w:szCs w:val="20"/>
                <w:lang w:eastAsia="ru-RU"/>
              </w:rPr>
              <w:t>203</w:t>
            </w:r>
            <w:r w:rsidR="00343A16">
              <w:rPr>
                <w:rFonts w:eastAsia="Times New Roman" w:cs="Times New Roman"/>
                <w:b/>
                <w:bCs/>
                <w:color w:val="000000"/>
                <w:sz w:val="20"/>
                <w:szCs w:val="20"/>
                <w:lang w:eastAsia="ru-RU"/>
              </w:rPr>
              <w:t>2</w:t>
            </w:r>
          </w:p>
        </w:tc>
        <w:tc>
          <w:tcPr>
            <w:tcW w:w="942" w:type="dxa"/>
            <w:tcBorders>
              <w:top w:val="single" w:sz="4" w:space="0" w:color="auto"/>
              <w:left w:val="nil"/>
              <w:bottom w:val="single" w:sz="4" w:space="0" w:color="auto"/>
              <w:right w:val="single" w:sz="4" w:space="0" w:color="auto"/>
            </w:tcBorders>
            <w:shd w:val="clear" w:color="auto" w:fill="auto"/>
            <w:vAlign w:val="bottom"/>
            <w:hideMark/>
          </w:tcPr>
          <w:p w14:paraId="625FA1A9" w14:textId="6B50F138" w:rsidR="00865930" w:rsidRPr="00865930" w:rsidRDefault="00865930" w:rsidP="00865930">
            <w:pPr>
              <w:spacing w:after="0" w:line="240" w:lineRule="auto"/>
              <w:jc w:val="center"/>
              <w:rPr>
                <w:rFonts w:eastAsia="Times New Roman" w:cs="Times New Roman"/>
                <w:b/>
                <w:bCs/>
                <w:color w:val="000000"/>
                <w:sz w:val="20"/>
                <w:szCs w:val="20"/>
                <w:lang w:eastAsia="ru-RU"/>
              </w:rPr>
            </w:pPr>
            <w:r w:rsidRPr="00865930">
              <w:rPr>
                <w:rFonts w:eastAsia="Times New Roman" w:cs="Times New Roman"/>
                <w:b/>
                <w:bCs/>
                <w:color w:val="000000"/>
                <w:sz w:val="20"/>
                <w:szCs w:val="20"/>
                <w:lang w:eastAsia="ru-RU"/>
              </w:rPr>
              <w:t>203</w:t>
            </w:r>
            <w:r w:rsidR="00343A16">
              <w:rPr>
                <w:rFonts w:eastAsia="Times New Roman" w:cs="Times New Roman"/>
                <w:b/>
                <w:bCs/>
                <w:color w:val="000000"/>
                <w:sz w:val="20"/>
                <w:szCs w:val="20"/>
                <w:lang w:eastAsia="ru-RU"/>
              </w:rPr>
              <w:t>3</w:t>
            </w:r>
          </w:p>
        </w:tc>
      </w:tr>
      <w:tr w:rsidR="00865930" w:rsidRPr="00865930" w14:paraId="734D30CC"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1D4BDB27"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Инвестиции в приведенных ценах без НДС</w:t>
            </w:r>
          </w:p>
        </w:tc>
        <w:tc>
          <w:tcPr>
            <w:tcW w:w="1489" w:type="dxa"/>
            <w:tcBorders>
              <w:top w:val="nil"/>
              <w:left w:val="nil"/>
              <w:bottom w:val="single" w:sz="4" w:space="0" w:color="auto"/>
              <w:right w:val="single" w:sz="4" w:space="0" w:color="auto"/>
            </w:tcBorders>
            <w:shd w:val="clear" w:color="auto" w:fill="auto"/>
            <w:vAlign w:val="bottom"/>
            <w:hideMark/>
          </w:tcPr>
          <w:p w14:paraId="02233C11" w14:textId="77777777" w:rsidR="00865930" w:rsidRPr="00865930" w:rsidRDefault="00865930" w:rsidP="00865930">
            <w:pPr>
              <w:spacing w:after="0" w:line="240" w:lineRule="auto"/>
              <w:rPr>
                <w:rFonts w:eastAsia="Times New Roman" w:cs="Times New Roman"/>
                <w:color w:val="000000"/>
                <w:sz w:val="20"/>
                <w:szCs w:val="20"/>
                <w:lang w:eastAsia="ru-RU"/>
              </w:rPr>
            </w:pPr>
            <w:proofErr w:type="spellStart"/>
            <w:r w:rsidRPr="00865930">
              <w:rPr>
                <w:rFonts w:eastAsia="Times New Roman" w:cs="Times New Roman"/>
                <w:color w:val="000000"/>
                <w:sz w:val="20"/>
                <w:szCs w:val="20"/>
                <w:lang w:eastAsia="ru-RU"/>
              </w:rPr>
              <w:t>тыс.руб</w:t>
            </w:r>
            <w:proofErr w:type="spellEnd"/>
            <w:r w:rsidRPr="00865930">
              <w:rPr>
                <w:rFonts w:eastAsia="Times New Roman" w:cs="Times New Roman"/>
                <w:color w:val="000000"/>
                <w:sz w:val="20"/>
                <w:szCs w:val="20"/>
                <w:lang w:eastAsia="ru-RU"/>
              </w:rPr>
              <w:t>.</w:t>
            </w:r>
          </w:p>
        </w:tc>
        <w:tc>
          <w:tcPr>
            <w:tcW w:w="942" w:type="dxa"/>
            <w:tcBorders>
              <w:top w:val="nil"/>
              <w:left w:val="nil"/>
              <w:bottom w:val="single" w:sz="4" w:space="0" w:color="auto"/>
              <w:right w:val="single" w:sz="4" w:space="0" w:color="auto"/>
            </w:tcBorders>
            <w:shd w:val="clear" w:color="auto" w:fill="auto"/>
            <w:vAlign w:val="bottom"/>
            <w:hideMark/>
          </w:tcPr>
          <w:p w14:paraId="1CC403F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26D7C4A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3EA07A4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2D7F214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012C5878"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1D4AA58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524,16</w:t>
            </w:r>
          </w:p>
        </w:tc>
        <w:tc>
          <w:tcPr>
            <w:tcW w:w="942" w:type="dxa"/>
            <w:tcBorders>
              <w:top w:val="nil"/>
              <w:left w:val="nil"/>
              <w:bottom w:val="single" w:sz="4" w:space="0" w:color="auto"/>
              <w:right w:val="single" w:sz="4" w:space="0" w:color="auto"/>
            </w:tcBorders>
            <w:shd w:val="clear" w:color="auto" w:fill="auto"/>
            <w:vAlign w:val="bottom"/>
            <w:hideMark/>
          </w:tcPr>
          <w:p w14:paraId="53BBD1E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550,10</w:t>
            </w:r>
          </w:p>
        </w:tc>
        <w:tc>
          <w:tcPr>
            <w:tcW w:w="942" w:type="dxa"/>
            <w:tcBorders>
              <w:top w:val="nil"/>
              <w:left w:val="nil"/>
              <w:bottom w:val="single" w:sz="4" w:space="0" w:color="auto"/>
              <w:right w:val="single" w:sz="4" w:space="0" w:color="auto"/>
            </w:tcBorders>
            <w:shd w:val="clear" w:color="auto" w:fill="auto"/>
            <w:vAlign w:val="bottom"/>
            <w:hideMark/>
          </w:tcPr>
          <w:p w14:paraId="67715FC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577,33</w:t>
            </w:r>
          </w:p>
        </w:tc>
        <w:tc>
          <w:tcPr>
            <w:tcW w:w="942" w:type="dxa"/>
            <w:tcBorders>
              <w:top w:val="nil"/>
              <w:left w:val="nil"/>
              <w:bottom w:val="single" w:sz="4" w:space="0" w:color="auto"/>
              <w:right w:val="single" w:sz="4" w:space="0" w:color="auto"/>
            </w:tcBorders>
            <w:shd w:val="clear" w:color="auto" w:fill="auto"/>
            <w:vAlign w:val="bottom"/>
            <w:hideMark/>
          </w:tcPr>
          <w:p w14:paraId="037536C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605,91</w:t>
            </w:r>
          </w:p>
        </w:tc>
        <w:tc>
          <w:tcPr>
            <w:tcW w:w="942" w:type="dxa"/>
            <w:tcBorders>
              <w:top w:val="nil"/>
              <w:left w:val="nil"/>
              <w:bottom w:val="single" w:sz="4" w:space="0" w:color="auto"/>
              <w:right w:val="single" w:sz="4" w:space="0" w:color="auto"/>
            </w:tcBorders>
            <w:shd w:val="clear" w:color="auto" w:fill="auto"/>
            <w:vAlign w:val="bottom"/>
            <w:hideMark/>
          </w:tcPr>
          <w:p w14:paraId="42C455E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635,90</w:t>
            </w:r>
          </w:p>
        </w:tc>
        <w:tc>
          <w:tcPr>
            <w:tcW w:w="942" w:type="dxa"/>
            <w:tcBorders>
              <w:top w:val="nil"/>
              <w:left w:val="nil"/>
              <w:bottom w:val="single" w:sz="4" w:space="0" w:color="auto"/>
              <w:right w:val="single" w:sz="4" w:space="0" w:color="auto"/>
            </w:tcBorders>
            <w:shd w:val="clear" w:color="auto" w:fill="auto"/>
            <w:vAlign w:val="bottom"/>
            <w:hideMark/>
          </w:tcPr>
          <w:p w14:paraId="01213DD1"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r>
      <w:tr w:rsidR="00865930" w:rsidRPr="00865930" w14:paraId="5861AC80"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7355F2F3"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Суммарная амортизация объектов, вводимых в эксплуатацию</w:t>
            </w:r>
          </w:p>
        </w:tc>
        <w:tc>
          <w:tcPr>
            <w:tcW w:w="1489" w:type="dxa"/>
            <w:tcBorders>
              <w:top w:val="nil"/>
              <w:left w:val="nil"/>
              <w:bottom w:val="single" w:sz="4" w:space="0" w:color="auto"/>
              <w:right w:val="single" w:sz="4" w:space="0" w:color="auto"/>
            </w:tcBorders>
            <w:shd w:val="clear" w:color="auto" w:fill="auto"/>
            <w:vAlign w:val="bottom"/>
            <w:hideMark/>
          </w:tcPr>
          <w:p w14:paraId="43564EC9" w14:textId="77777777" w:rsidR="00865930" w:rsidRPr="00865930" w:rsidRDefault="00865930" w:rsidP="00865930">
            <w:pPr>
              <w:spacing w:after="0" w:line="240" w:lineRule="auto"/>
              <w:rPr>
                <w:rFonts w:eastAsia="Times New Roman" w:cs="Times New Roman"/>
                <w:color w:val="000000"/>
                <w:sz w:val="20"/>
                <w:szCs w:val="20"/>
                <w:lang w:eastAsia="ru-RU"/>
              </w:rPr>
            </w:pPr>
            <w:proofErr w:type="spellStart"/>
            <w:r w:rsidRPr="00865930">
              <w:rPr>
                <w:rFonts w:eastAsia="Times New Roman" w:cs="Times New Roman"/>
                <w:color w:val="000000"/>
                <w:sz w:val="20"/>
                <w:szCs w:val="20"/>
                <w:lang w:eastAsia="ru-RU"/>
              </w:rPr>
              <w:t>тыс.руб</w:t>
            </w:r>
            <w:proofErr w:type="spellEnd"/>
            <w:r w:rsidRPr="00865930">
              <w:rPr>
                <w:rFonts w:eastAsia="Times New Roman" w:cs="Times New Roman"/>
                <w:color w:val="000000"/>
                <w:sz w:val="20"/>
                <w:szCs w:val="20"/>
                <w:lang w:eastAsia="ru-RU"/>
              </w:rPr>
              <w:t>.</w:t>
            </w:r>
          </w:p>
        </w:tc>
        <w:tc>
          <w:tcPr>
            <w:tcW w:w="942" w:type="dxa"/>
            <w:tcBorders>
              <w:top w:val="nil"/>
              <w:left w:val="nil"/>
              <w:bottom w:val="single" w:sz="4" w:space="0" w:color="auto"/>
              <w:right w:val="single" w:sz="4" w:space="0" w:color="auto"/>
            </w:tcBorders>
            <w:shd w:val="clear" w:color="auto" w:fill="auto"/>
            <w:vAlign w:val="bottom"/>
            <w:hideMark/>
          </w:tcPr>
          <w:p w14:paraId="61194E4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22DC20A1"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71DC947B"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3639244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4931795B"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0A096F6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26,21</w:t>
            </w:r>
          </w:p>
        </w:tc>
        <w:tc>
          <w:tcPr>
            <w:tcW w:w="942" w:type="dxa"/>
            <w:tcBorders>
              <w:top w:val="nil"/>
              <w:left w:val="nil"/>
              <w:bottom w:val="single" w:sz="4" w:space="0" w:color="auto"/>
              <w:right w:val="single" w:sz="4" w:space="0" w:color="auto"/>
            </w:tcBorders>
            <w:shd w:val="clear" w:color="auto" w:fill="auto"/>
            <w:vAlign w:val="bottom"/>
            <w:hideMark/>
          </w:tcPr>
          <w:p w14:paraId="27047A7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53,71</w:t>
            </w:r>
          </w:p>
        </w:tc>
        <w:tc>
          <w:tcPr>
            <w:tcW w:w="942" w:type="dxa"/>
            <w:tcBorders>
              <w:top w:val="nil"/>
              <w:left w:val="nil"/>
              <w:bottom w:val="single" w:sz="4" w:space="0" w:color="auto"/>
              <w:right w:val="single" w:sz="4" w:space="0" w:color="auto"/>
            </w:tcBorders>
            <w:shd w:val="clear" w:color="auto" w:fill="auto"/>
            <w:vAlign w:val="bottom"/>
            <w:hideMark/>
          </w:tcPr>
          <w:p w14:paraId="71DC2211"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82,58</w:t>
            </w:r>
          </w:p>
        </w:tc>
        <w:tc>
          <w:tcPr>
            <w:tcW w:w="942" w:type="dxa"/>
            <w:tcBorders>
              <w:top w:val="nil"/>
              <w:left w:val="nil"/>
              <w:bottom w:val="single" w:sz="4" w:space="0" w:color="auto"/>
              <w:right w:val="single" w:sz="4" w:space="0" w:color="auto"/>
            </w:tcBorders>
            <w:shd w:val="clear" w:color="auto" w:fill="auto"/>
            <w:vAlign w:val="bottom"/>
            <w:hideMark/>
          </w:tcPr>
          <w:p w14:paraId="2513CE6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112,88</w:t>
            </w:r>
          </w:p>
        </w:tc>
        <w:tc>
          <w:tcPr>
            <w:tcW w:w="942" w:type="dxa"/>
            <w:tcBorders>
              <w:top w:val="nil"/>
              <w:left w:val="nil"/>
              <w:bottom w:val="single" w:sz="4" w:space="0" w:color="auto"/>
              <w:right w:val="single" w:sz="4" w:space="0" w:color="auto"/>
            </w:tcBorders>
            <w:shd w:val="clear" w:color="auto" w:fill="auto"/>
            <w:vAlign w:val="bottom"/>
            <w:hideMark/>
          </w:tcPr>
          <w:p w14:paraId="03E2126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144,67</w:t>
            </w:r>
          </w:p>
        </w:tc>
        <w:tc>
          <w:tcPr>
            <w:tcW w:w="942" w:type="dxa"/>
            <w:tcBorders>
              <w:top w:val="nil"/>
              <w:left w:val="nil"/>
              <w:bottom w:val="single" w:sz="4" w:space="0" w:color="auto"/>
              <w:right w:val="single" w:sz="4" w:space="0" w:color="auto"/>
            </w:tcBorders>
            <w:shd w:val="clear" w:color="auto" w:fill="auto"/>
            <w:vAlign w:val="bottom"/>
            <w:hideMark/>
          </w:tcPr>
          <w:p w14:paraId="12E78EE5"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144,67</w:t>
            </w:r>
          </w:p>
        </w:tc>
      </w:tr>
      <w:tr w:rsidR="00865930" w:rsidRPr="00865930" w14:paraId="38D12796"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36238504"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Установленная тепловая мощность</w:t>
            </w:r>
          </w:p>
        </w:tc>
        <w:tc>
          <w:tcPr>
            <w:tcW w:w="1489" w:type="dxa"/>
            <w:tcBorders>
              <w:top w:val="nil"/>
              <w:left w:val="nil"/>
              <w:bottom w:val="single" w:sz="4" w:space="0" w:color="auto"/>
              <w:right w:val="single" w:sz="4" w:space="0" w:color="auto"/>
            </w:tcBorders>
            <w:shd w:val="clear" w:color="auto" w:fill="auto"/>
            <w:vAlign w:val="bottom"/>
            <w:hideMark/>
          </w:tcPr>
          <w:p w14:paraId="0BB2AE1E"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Гкал/час</w:t>
            </w:r>
          </w:p>
        </w:tc>
        <w:tc>
          <w:tcPr>
            <w:tcW w:w="942" w:type="dxa"/>
            <w:tcBorders>
              <w:top w:val="nil"/>
              <w:left w:val="nil"/>
              <w:bottom w:val="single" w:sz="4" w:space="0" w:color="auto"/>
              <w:right w:val="single" w:sz="4" w:space="0" w:color="auto"/>
            </w:tcBorders>
            <w:shd w:val="clear" w:color="auto" w:fill="auto"/>
            <w:vAlign w:val="bottom"/>
            <w:hideMark/>
          </w:tcPr>
          <w:p w14:paraId="60CE693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69A69B1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3799ED0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2727B7B5"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39BF662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7EBDF5D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588D7B5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46C0CB6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6D49489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2F7214C8"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46940D5B"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r>
      <w:tr w:rsidR="00865930" w:rsidRPr="00865930" w14:paraId="2E890E90"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4AE882ED"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Располагаемая мощность "нетто"</w:t>
            </w:r>
          </w:p>
        </w:tc>
        <w:tc>
          <w:tcPr>
            <w:tcW w:w="1489" w:type="dxa"/>
            <w:tcBorders>
              <w:top w:val="nil"/>
              <w:left w:val="nil"/>
              <w:bottom w:val="single" w:sz="4" w:space="0" w:color="auto"/>
              <w:right w:val="single" w:sz="4" w:space="0" w:color="auto"/>
            </w:tcBorders>
            <w:shd w:val="clear" w:color="auto" w:fill="auto"/>
            <w:vAlign w:val="bottom"/>
            <w:hideMark/>
          </w:tcPr>
          <w:p w14:paraId="54F3AB58"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Гкал/час</w:t>
            </w:r>
          </w:p>
        </w:tc>
        <w:tc>
          <w:tcPr>
            <w:tcW w:w="942" w:type="dxa"/>
            <w:tcBorders>
              <w:top w:val="nil"/>
              <w:left w:val="nil"/>
              <w:bottom w:val="single" w:sz="4" w:space="0" w:color="auto"/>
              <w:right w:val="single" w:sz="4" w:space="0" w:color="auto"/>
            </w:tcBorders>
            <w:shd w:val="clear" w:color="auto" w:fill="auto"/>
            <w:vAlign w:val="bottom"/>
            <w:hideMark/>
          </w:tcPr>
          <w:p w14:paraId="2301225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7D9029F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1EA7D7C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280ECE48"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5B0C6ED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0704B095"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59F6F761"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727D275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465C26E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584D392B"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c>
          <w:tcPr>
            <w:tcW w:w="942" w:type="dxa"/>
            <w:tcBorders>
              <w:top w:val="nil"/>
              <w:left w:val="nil"/>
              <w:bottom w:val="single" w:sz="4" w:space="0" w:color="auto"/>
              <w:right w:val="single" w:sz="4" w:space="0" w:color="auto"/>
            </w:tcBorders>
            <w:shd w:val="clear" w:color="auto" w:fill="auto"/>
            <w:vAlign w:val="bottom"/>
            <w:hideMark/>
          </w:tcPr>
          <w:p w14:paraId="25970AE1"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2,72</w:t>
            </w:r>
          </w:p>
        </w:tc>
      </w:tr>
      <w:tr w:rsidR="00865930" w:rsidRPr="00865930" w14:paraId="20E84123"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5B008653"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Тепловая нагрузка</w:t>
            </w:r>
          </w:p>
        </w:tc>
        <w:tc>
          <w:tcPr>
            <w:tcW w:w="1489" w:type="dxa"/>
            <w:tcBorders>
              <w:top w:val="nil"/>
              <w:left w:val="nil"/>
              <w:bottom w:val="single" w:sz="4" w:space="0" w:color="auto"/>
              <w:right w:val="single" w:sz="4" w:space="0" w:color="auto"/>
            </w:tcBorders>
            <w:shd w:val="clear" w:color="auto" w:fill="auto"/>
            <w:vAlign w:val="bottom"/>
            <w:hideMark/>
          </w:tcPr>
          <w:p w14:paraId="3E2DFA17"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Гкал/час</w:t>
            </w:r>
          </w:p>
        </w:tc>
        <w:tc>
          <w:tcPr>
            <w:tcW w:w="942" w:type="dxa"/>
            <w:tcBorders>
              <w:top w:val="nil"/>
              <w:left w:val="nil"/>
              <w:bottom w:val="single" w:sz="4" w:space="0" w:color="auto"/>
              <w:right w:val="single" w:sz="4" w:space="0" w:color="auto"/>
            </w:tcBorders>
            <w:shd w:val="clear" w:color="auto" w:fill="auto"/>
            <w:vAlign w:val="bottom"/>
            <w:hideMark/>
          </w:tcPr>
          <w:p w14:paraId="04E0195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1,89</w:t>
            </w:r>
          </w:p>
        </w:tc>
        <w:tc>
          <w:tcPr>
            <w:tcW w:w="942" w:type="dxa"/>
            <w:tcBorders>
              <w:top w:val="nil"/>
              <w:left w:val="nil"/>
              <w:bottom w:val="single" w:sz="4" w:space="0" w:color="auto"/>
              <w:right w:val="single" w:sz="4" w:space="0" w:color="auto"/>
            </w:tcBorders>
            <w:shd w:val="clear" w:color="auto" w:fill="auto"/>
            <w:vAlign w:val="bottom"/>
            <w:hideMark/>
          </w:tcPr>
          <w:p w14:paraId="24385E3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1,89</w:t>
            </w:r>
          </w:p>
        </w:tc>
        <w:tc>
          <w:tcPr>
            <w:tcW w:w="942" w:type="dxa"/>
            <w:tcBorders>
              <w:top w:val="nil"/>
              <w:left w:val="nil"/>
              <w:bottom w:val="single" w:sz="4" w:space="0" w:color="auto"/>
              <w:right w:val="single" w:sz="4" w:space="0" w:color="auto"/>
            </w:tcBorders>
            <w:shd w:val="clear" w:color="auto" w:fill="auto"/>
            <w:vAlign w:val="bottom"/>
            <w:hideMark/>
          </w:tcPr>
          <w:p w14:paraId="2184493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1,89</w:t>
            </w:r>
          </w:p>
        </w:tc>
        <w:tc>
          <w:tcPr>
            <w:tcW w:w="942" w:type="dxa"/>
            <w:tcBorders>
              <w:top w:val="nil"/>
              <w:left w:val="nil"/>
              <w:bottom w:val="single" w:sz="4" w:space="0" w:color="auto"/>
              <w:right w:val="single" w:sz="4" w:space="0" w:color="auto"/>
            </w:tcBorders>
            <w:shd w:val="clear" w:color="auto" w:fill="auto"/>
            <w:vAlign w:val="bottom"/>
            <w:hideMark/>
          </w:tcPr>
          <w:p w14:paraId="6AFA8565"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1,89</w:t>
            </w:r>
          </w:p>
        </w:tc>
        <w:tc>
          <w:tcPr>
            <w:tcW w:w="942" w:type="dxa"/>
            <w:tcBorders>
              <w:top w:val="nil"/>
              <w:left w:val="nil"/>
              <w:bottom w:val="single" w:sz="4" w:space="0" w:color="auto"/>
              <w:right w:val="single" w:sz="4" w:space="0" w:color="auto"/>
            </w:tcBorders>
            <w:shd w:val="clear" w:color="auto" w:fill="auto"/>
            <w:vAlign w:val="bottom"/>
            <w:hideMark/>
          </w:tcPr>
          <w:p w14:paraId="27DC648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1,89</w:t>
            </w:r>
          </w:p>
        </w:tc>
        <w:tc>
          <w:tcPr>
            <w:tcW w:w="942" w:type="dxa"/>
            <w:tcBorders>
              <w:top w:val="nil"/>
              <w:left w:val="nil"/>
              <w:bottom w:val="single" w:sz="4" w:space="0" w:color="auto"/>
              <w:right w:val="single" w:sz="4" w:space="0" w:color="auto"/>
            </w:tcBorders>
            <w:shd w:val="clear" w:color="auto" w:fill="auto"/>
            <w:vAlign w:val="bottom"/>
            <w:hideMark/>
          </w:tcPr>
          <w:p w14:paraId="4D09A48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1,89</w:t>
            </w:r>
          </w:p>
        </w:tc>
        <w:tc>
          <w:tcPr>
            <w:tcW w:w="942" w:type="dxa"/>
            <w:tcBorders>
              <w:top w:val="nil"/>
              <w:left w:val="nil"/>
              <w:bottom w:val="single" w:sz="4" w:space="0" w:color="auto"/>
              <w:right w:val="single" w:sz="4" w:space="0" w:color="auto"/>
            </w:tcBorders>
            <w:shd w:val="clear" w:color="auto" w:fill="auto"/>
            <w:vAlign w:val="bottom"/>
            <w:hideMark/>
          </w:tcPr>
          <w:p w14:paraId="05F990D5"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1,89</w:t>
            </w:r>
          </w:p>
        </w:tc>
        <w:tc>
          <w:tcPr>
            <w:tcW w:w="942" w:type="dxa"/>
            <w:tcBorders>
              <w:top w:val="nil"/>
              <w:left w:val="nil"/>
              <w:bottom w:val="single" w:sz="4" w:space="0" w:color="auto"/>
              <w:right w:val="single" w:sz="4" w:space="0" w:color="auto"/>
            </w:tcBorders>
            <w:shd w:val="clear" w:color="auto" w:fill="auto"/>
            <w:vAlign w:val="bottom"/>
            <w:hideMark/>
          </w:tcPr>
          <w:p w14:paraId="5236014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1,89</w:t>
            </w:r>
          </w:p>
        </w:tc>
        <w:tc>
          <w:tcPr>
            <w:tcW w:w="942" w:type="dxa"/>
            <w:tcBorders>
              <w:top w:val="nil"/>
              <w:left w:val="nil"/>
              <w:bottom w:val="single" w:sz="4" w:space="0" w:color="auto"/>
              <w:right w:val="single" w:sz="4" w:space="0" w:color="auto"/>
            </w:tcBorders>
            <w:shd w:val="clear" w:color="auto" w:fill="auto"/>
            <w:vAlign w:val="bottom"/>
            <w:hideMark/>
          </w:tcPr>
          <w:p w14:paraId="7CDC396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1,89</w:t>
            </w:r>
          </w:p>
        </w:tc>
        <w:tc>
          <w:tcPr>
            <w:tcW w:w="942" w:type="dxa"/>
            <w:tcBorders>
              <w:top w:val="nil"/>
              <w:left w:val="nil"/>
              <w:bottom w:val="single" w:sz="4" w:space="0" w:color="auto"/>
              <w:right w:val="single" w:sz="4" w:space="0" w:color="auto"/>
            </w:tcBorders>
            <w:shd w:val="clear" w:color="auto" w:fill="auto"/>
            <w:vAlign w:val="bottom"/>
            <w:hideMark/>
          </w:tcPr>
          <w:p w14:paraId="279386E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1,89</w:t>
            </w:r>
          </w:p>
        </w:tc>
        <w:tc>
          <w:tcPr>
            <w:tcW w:w="942" w:type="dxa"/>
            <w:tcBorders>
              <w:top w:val="nil"/>
              <w:left w:val="nil"/>
              <w:bottom w:val="single" w:sz="4" w:space="0" w:color="auto"/>
              <w:right w:val="single" w:sz="4" w:space="0" w:color="auto"/>
            </w:tcBorders>
            <w:shd w:val="clear" w:color="auto" w:fill="auto"/>
            <w:vAlign w:val="bottom"/>
            <w:hideMark/>
          </w:tcPr>
          <w:p w14:paraId="61AC0FD5"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1,89</w:t>
            </w:r>
          </w:p>
        </w:tc>
      </w:tr>
      <w:tr w:rsidR="00865930" w:rsidRPr="00865930" w14:paraId="5744387E"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09179EA1"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Выработка тепловой энергии</w:t>
            </w:r>
          </w:p>
        </w:tc>
        <w:tc>
          <w:tcPr>
            <w:tcW w:w="1489" w:type="dxa"/>
            <w:tcBorders>
              <w:top w:val="nil"/>
              <w:left w:val="nil"/>
              <w:bottom w:val="single" w:sz="4" w:space="0" w:color="auto"/>
              <w:right w:val="single" w:sz="4" w:space="0" w:color="auto"/>
            </w:tcBorders>
            <w:shd w:val="clear" w:color="auto" w:fill="auto"/>
            <w:vAlign w:val="bottom"/>
            <w:hideMark/>
          </w:tcPr>
          <w:p w14:paraId="6A2D41D4"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тыс. Гкал</w:t>
            </w:r>
          </w:p>
        </w:tc>
        <w:tc>
          <w:tcPr>
            <w:tcW w:w="942" w:type="dxa"/>
            <w:tcBorders>
              <w:top w:val="nil"/>
              <w:left w:val="nil"/>
              <w:bottom w:val="single" w:sz="4" w:space="0" w:color="auto"/>
              <w:right w:val="single" w:sz="4" w:space="0" w:color="auto"/>
            </w:tcBorders>
            <w:shd w:val="clear" w:color="auto" w:fill="auto"/>
            <w:vAlign w:val="bottom"/>
            <w:hideMark/>
          </w:tcPr>
          <w:p w14:paraId="65435CD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2,78</w:t>
            </w:r>
          </w:p>
        </w:tc>
        <w:tc>
          <w:tcPr>
            <w:tcW w:w="942" w:type="dxa"/>
            <w:tcBorders>
              <w:top w:val="nil"/>
              <w:left w:val="nil"/>
              <w:bottom w:val="single" w:sz="4" w:space="0" w:color="auto"/>
              <w:right w:val="single" w:sz="4" w:space="0" w:color="auto"/>
            </w:tcBorders>
            <w:shd w:val="clear" w:color="auto" w:fill="auto"/>
            <w:vAlign w:val="bottom"/>
            <w:hideMark/>
          </w:tcPr>
          <w:p w14:paraId="644CD95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2,78</w:t>
            </w:r>
          </w:p>
        </w:tc>
        <w:tc>
          <w:tcPr>
            <w:tcW w:w="942" w:type="dxa"/>
            <w:tcBorders>
              <w:top w:val="nil"/>
              <w:left w:val="nil"/>
              <w:bottom w:val="single" w:sz="4" w:space="0" w:color="auto"/>
              <w:right w:val="single" w:sz="4" w:space="0" w:color="auto"/>
            </w:tcBorders>
            <w:shd w:val="clear" w:color="auto" w:fill="auto"/>
            <w:vAlign w:val="bottom"/>
            <w:hideMark/>
          </w:tcPr>
          <w:p w14:paraId="733A3AB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2,78</w:t>
            </w:r>
          </w:p>
        </w:tc>
        <w:tc>
          <w:tcPr>
            <w:tcW w:w="942" w:type="dxa"/>
            <w:tcBorders>
              <w:top w:val="nil"/>
              <w:left w:val="nil"/>
              <w:bottom w:val="single" w:sz="4" w:space="0" w:color="auto"/>
              <w:right w:val="single" w:sz="4" w:space="0" w:color="auto"/>
            </w:tcBorders>
            <w:shd w:val="clear" w:color="auto" w:fill="auto"/>
            <w:vAlign w:val="bottom"/>
            <w:hideMark/>
          </w:tcPr>
          <w:p w14:paraId="1BEB581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2,77</w:t>
            </w:r>
          </w:p>
        </w:tc>
        <w:tc>
          <w:tcPr>
            <w:tcW w:w="942" w:type="dxa"/>
            <w:tcBorders>
              <w:top w:val="nil"/>
              <w:left w:val="nil"/>
              <w:bottom w:val="single" w:sz="4" w:space="0" w:color="auto"/>
              <w:right w:val="single" w:sz="4" w:space="0" w:color="auto"/>
            </w:tcBorders>
            <w:shd w:val="clear" w:color="auto" w:fill="auto"/>
            <w:vAlign w:val="bottom"/>
            <w:hideMark/>
          </w:tcPr>
          <w:p w14:paraId="2E9F73D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2,77</w:t>
            </w:r>
          </w:p>
        </w:tc>
        <w:tc>
          <w:tcPr>
            <w:tcW w:w="942" w:type="dxa"/>
            <w:tcBorders>
              <w:top w:val="nil"/>
              <w:left w:val="nil"/>
              <w:bottom w:val="single" w:sz="4" w:space="0" w:color="auto"/>
              <w:right w:val="single" w:sz="4" w:space="0" w:color="auto"/>
            </w:tcBorders>
            <w:shd w:val="clear" w:color="auto" w:fill="auto"/>
            <w:vAlign w:val="bottom"/>
            <w:hideMark/>
          </w:tcPr>
          <w:p w14:paraId="362C319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2,76</w:t>
            </w:r>
          </w:p>
        </w:tc>
        <w:tc>
          <w:tcPr>
            <w:tcW w:w="942" w:type="dxa"/>
            <w:tcBorders>
              <w:top w:val="nil"/>
              <w:left w:val="nil"/>
              <w:bottom w:val="single" w:sz="4" w:space="0" w:color="auto"/>
              <w:right w:val="single" w:sz="4" w:space="0" w:color="auto"/>
            </w:tcBorders>
            <w:shd w:val="clear" w:color="auto" w:fill="auto"/>
            <w:vAlign w:val="bottom"/>
            <w:hideMark/>
          </w:tcPr>
          <w:p w14:paraId="58771498"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2,76</w:t>
            </w:r>
          </w:p>
        </w:tc>
        <w:tc>
          <w:tcPr>
            <w:tcW w:w="942" w:type="dxa"/>
            <w:tcBorders>
              <w:top w:val="nil"/>
              <w:left w:val="nil"/>
              <w:bottom w:val="single" w:sz="4" w:space="0" w:color="auto"/>
              <w:right w:val="single" w:sz="4" w:space="0" w:color="auto"/>
            </w:tcBorders>
            <w:shd w:val="clear" w:color="auto" w:fill="auto"/>
            <w:vAlign w:val="bottom"/>
            <w:hideMark/>
          </w:tcPr>
          <w:p w14:paraId="6B5DE18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2,75</w:t>
            </w:r>
          </w:p>
        </w:tc>
        <w:tc>
          <w:tcPr>
            <w:tcW w:w="942" w:type="dxa"/>
            <w:tcBorders>
              <w:top w:val="nil"/>
              <w:left w:val="nil"/>
              <w:bottom w:val="single" w:sz="4" w:space="0" w:color="auto"/>
              <w:right w:val="single" w:sz="4" w:space="0" w:color="auto"/>
            </w:tcBorders>
            <w:shd w:val="clear" w:color="auto" w:fill="auto"/>
            <w:vAlign w:val="bottom"/>
            <w:hideMark/>
          </w:tcPr>
          <w:p w14:paraId="0BA2283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2,75</w:t>
            </w:r>
          </w:p>
        </w:tc>
        <w:tc>
          <w:tcPr>
            <w:tcW w:w="942" w:type="dxa"/>
            <w:tcBorders>
              <w:top w:val="nil"/>
              <w:left w:val="nil"/>
              <w:bottom w:val="single" w:sz="4" w:space="0" w:color="auto"/>
              <w:right w:val="single" w:sz="4" w:space="0" w:color="auto"/>
            </w:tcBorders>
            <w:shd w:val="clear" w:color="auto" w:fill="auto"/>
            <w:vAlign w:val="bottom"/>
            <w:hideMark/>
          </w:tcPr>
          <w:p w14:paraId="66ED07D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2,74</w:t>
            </w:r>
          </w:p>
        </w:tc>
        <w:tc>
          <w:tcPr>
            <w:tcW w:w="942" w:type="dxa"/>
            <w:tcBorders>
              <w:top w:val="nil"/>
              <w:left w:val="nil"/>
              <w:bottom w:val="single" w:sz="4" w:space="0" w:color="auto"/>
              <w:right w:val="single" w:sz="4" w:space="0" w:color="auto"/>
            </w:tcBorders>
            <w:shd w:val="clear" w:color="auto" w:fill="auto"/>
            <w:vAlign w:val="bottom"/>
            <w:hideMark/>
          </w:tcPr>
          <w:p w14:paraId="2E53933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2,74</w:t>
            </w:r>
          </w:p>
        </w:tc>
      </w:tr>
      <w:tr w:rsidR="00865930" w:rsidRPr="00865930" w14:paraId="3D79DC70"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6F380F7D"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СН котельной</w:t>
            </w:r>
          </w:p>
        </w:tc>
        <w:tc>
          <w:tcPr>
            <w:tcW w:w="1489" w:type="dxa"/>
            <w:tcBorders>
              <w:top w:val="nil"/>
              <w:left w:val="nil"/>
              <w:bottom w:val="single" w:sz="4" w:space="0" w:color="auto"/>
              <w:right w:val="single" w:sz="4" w:space="0" w:color="auto"/>
            </w:tcBorders>
            <w:shd w:val="clear" w:color="auto" w:fill="auto"/>
            <w:vAlign w:val="bottom"/>
            <w:hideMark/>
          </w:tcPr>
          <w:p w14:paraId="54B726D2"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тыс. Гкал</w:t>
            </w:r>
          </w:p>
        </w:tc>
        <w:tc>
          <w:tcPr>
            <w:tcW w:w="942" w:type="dxa"/>
            <w:tcBorders>
              <w:top w:val="nil"/>
              <w:left w:val="nil"/>
              <w:bottom w:val="single" w:sz="4" w:space="0" w:color="auto"/>
              <w:right w:val="single" w:sz="4" w:space="0" w:color="auto"/>
            </w:tcBorders>
            <w:shd w:val="clear" w:color="auto" w:fill="auto"/>
            <w:vAlign w:val="bottom"/>
            <w:hideMark/>
          </w:tcPr>
          <w:p w14:paraId="11591C3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229CEA6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78D8A17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29B759B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79F9117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631F586B"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448FF39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61809ED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1E5AF77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22D4B47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551C65C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r>
      <w:tr w:rsidR="00865930" w:rsidRPr="00865930" w14:paraId="260E380E"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070A774D"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Отпуск с коллекторов</w:t>
            </w:r>
          </w:p>
        </w:tc>
        <w:tc>
          <w:tcPr>
            <w:tcW w:w="1489" w:type="dxa"/>
            <w:tcBorders>
              <w:top w:val="nil"/>
              <w:left w:val="nil"/>
              <w:bottom w:val="single" w:sz="4" w:space="0" w:color="auto"/>
              <w:right w:val="single" w:sz="4" w:space="0" w:color="auto"/>
            </w:tcBorders>
            <w:shd w:val="clear" w:color="auto" w:fill="auto"/>
            <w:vAlign w:val="bottom"/>
            <w:hideMark/>
          </w:tcPr>
          <w:p w14:paraId="378F8ACF"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тыс. Гкал</w:t>
            </w:r>
          </w:p>
        </w:tc>
        <w:tc>
          <w:tcPr>
            <w:tcW w:w="942" w:type="dxa"/>
            <w:tcBorders>
              <w:top w:val="nil"/>
              <w:left w:val="nil"/>
              <w:bottom w:val="single" w:sz="4" w:space="0" w:color="auto"/>
              <w:right w:val="single" w:sz="4" w:space="0" w:color="auto"/>
            </w:tcBorders>
            <w:shd w:val="clear" w:color="auto" w:fill="auto"/>
            <w:vAlign w:val="bottom"/>
            <w:hideMark/>
          </w:tcPr>
          <w:p w14:paraId="18CCE5C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2,78</w:t>
            </w:r>
          </w:p>
        </w:tc>
        <w:tc>
          <w:tcPr>
            <w:tcW w:w="942" w:type="dxa"/>
            <w:tcBorders>
              <w:top w:val="nil"/>
              <w:left w:val="nil"/>
              <w:bottom w:val="single" w:sz="4" w:space="0" w:color="auto"/>
              <w:right w:val="single" w:sz="4" w:space="0" w:color="auto"/>
            </w:tcBorders>
            <w:shd w:val="clear" w:color="auto" w:fill="auto"/>
            <w:vAlign w:val="bottom"/>
            <w:hideMark/>
          </w:tcPr>
          <w:p w14:paraId="07975D6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2,78</w:t>
            </w:r>
          </w:p>
        </w:tc>
        <w:tc>
          <w:tcPr>
            <w:tcW w:w="942" w:type="dxa"/>
            <w:tcBorders>
              <w:top w:val="nil"/>
              <w:left w:val="nil"/>
              <w:bottom w:val="single" w:sz="4" w:space="0" w:color="auto"/>
              <w:right w:val="single" w:sz="4" w:space="0" w:color="auto"/>
            </w:tcBorders>
            <w:shd w:val="clear" w:color="auto" w:fill="auto"/>
            <w:vAlign w:val="bottom"/>
            <w:hideMark/>
          </w:tcPr>
          <w:p w14:paraId="54E62F8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2,78</w:t>
            </w:r>
          </w:p>
        </w:tc>
        <w:tc>
          <w:tcPr>
            <w:tcW w:w="942" w:type="dxa"/>
            <w:tcBorders>
              <w:top w:val="nil"/>
              <w:left w:val="nil"/>
              <w:bottom w:val="single" w:sz="4" w:space="0" w:color="auto"/>
              <w:right w:val="single" w:sz="4" w:space="0" w:color="auto"/>
            </w:tcBorders>
            <w:shd w:val="clear" w:color="auto" w:fill="auto"/>
            <w:vAlign w:val="bottom"/>
            <w:hideMark/>
          </w:tcPr>
          <w:p w14:paraId="1DBA06F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2,77</w:t>
            </w:r>
          </w:p>
        </w:tc>
        <w:tc>
          <w:tcPr>
            <w:tcW w:w="942" w:type="dxa"/>
            <w:tcBorders>
              <w:top w:val="nil"/>
              <w:left w:val="nil"/>
              <w:bottom w:val="single" w:sz="4" w:space="0" w:color="auto"/>
              <w:right w:val="single" w:sz="4" w:space="0" w:color="auto"/>
            </w:tcBorders>
            <w:shd w:val="clear" w:color="auto" w:fill="auto"/>
            <w:vAlign w:val="bottom"/>
            <w:hideMark/>
          </w:tcPr>
          <w:p w14:paraId="04AAF38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2,77</w:t>
            </w:r>
          </w:p>
        </w:tc>
        <w:tc>
          <w:tcPr>
            <w:tcW w:w="942" w:type="dxa"/>
            <w:tcBorders>
              <w:top w:val="nil"/>
              <w:left w:val="nil"/>
              <w:bottom w:val="single" w:sz="4" w:space="0" w:color="auto"/>
              <w:right w:val="single" w:sz="4" w:space="0" w:color="auto"/>
            </w:tcBorders>
            <w:shd w:val="clear" w:color="auto" w:fill="auto"/>
            <w:vAlign w:val="bottom"/>
            <w:hideMark/>
          </w:tcPr>
          <w:p w14:paraId="2D4E215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2,76</w:t>
            </w:r>
          </w:p>
        </w:tc>
        <w:tc>
          <w:tcPr>
            <w:tcW w:w="942" w:type="dxa"/>
            <w:tcBorders>
              <w:top w:val="nil"/>
              <w:left w:val="nil"/>
              <w:bottom w:val="single" w:sz="4" w:space="0" w:color="auto"/>
              <w:right w:val="single" w:sz="4" w:space="0" w:color="auto"/>
            </w:tcBorders>
            <w:shd w:val="clear" w:color="auto" w:fill="auto"/>
            <w:vAlign w:val="bottom"/>
            <w:hideMark/>
          </w:tcPr>
          <w:p w14:paraId="29610A0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2,76</w:t>
            </w:r>
          </w:p>
        </w:tc>
        <w:tc>
          <w:tcPr>
            <w:tcW w:w="942" w:type="dxa"/>
            <w:tcBorders>
              <w:top w:val="nil"/>
              <w:left w:val="nil"/>
              <w:bottom w:val="single" w:sz="4" w:space="0" w:color="auto"/>
              <w:right w:val="single" w:sz="4" w:space="0" w:color="auto"/>
            </w:tcBorders>
            <w:shd w:val="clear" w:color="auto" w:fill="auto"/>
            <w:vAlign w:val="bottom"/>
            <w:hideMark/>
          </w:tcPr>
          <w:p w14:paraId="0AC97938"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2,75</w:t>
            </w:r>
          </w:p>
        </w:tc>
        <w:tc>
          <w:tcPr>
            <w:tcW w:w="942" w:type="dxa"/>
            <w:tcBorders>
              <w:top w:val="nil"/>
              <w:left w:val="nil"/>
              <w:bottom w:val="single" w:sz="4" w:space="0" w:color="auto"/>
              <w:right w:val="single" w:sz="4" w:space="0" w:color="auto"/>
            </w:tcBorders>
            <w:shd w:val="clear" w:color="auto" w:fill="auto"/>
            <w:vAlign w:val="bottom"/>
            <w:hideMark/>
          </w:tcPr>
          <w:p w14:paraId="6E3C1D4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2,75</w:t>
            </w:r>
          </w:p>
        </w:tc>
        <w:tc>
          <w:tcPr>
            <w:tcW w:w="942" w:type="dxa"/>
            <w:tcBorders>
              <w:top w:val="nil"/>
              <w:left w:val="nil"/>
              <w:bottom w:val="single" w:sz="4" w:space="0" w:color="auto"/>
              <w:right w:val="single" w:sz="4" w:space="0" w:color="auto"/>
            </w:tcBorders>
            <w:shd w:val="clear" w:color="auto" w:fill="auto"/>
            <w:vAlign w:val="bottom"/>
            <w:hideMark/>
          </w:tcPr>
          <w:p w14:paraId="133D098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2,74</w:t>
            </w:r>
          </w:p>
        </w:tc>
        <w:tc>
          <w:tcPr>
            <w:tcW w:w="942" w:type="dxa"/>
            <w:tcBorders>
              <w:top w:val="nil"/>
              <w:left w:val="nil"/>
              <w:bottom w:val="single" w:sz="4" w:space="0" w:color="auto"/>
              <w:right w:val="single" w:sz="4" w:space="0" w:color="auto"/>
            </w:tcBorders>
            <w:shd w:val="clear" w:color="auto" w:fill="auto"/>
            <w:vAlign w:val="bottom"/>
            <w:hideMark/>
          </w:tcPr>
          <w:p w14:paraId="27A2A7DB"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2,74</w:t>
            </w:r>
          </w:p>
        </w:tc>
      </w:tr>
      <w:tr w:rsidR="00865930" w:rsidRPr="00865930" w14:paraId="713AD8EF"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0A892D1B"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Потери тепловой энергии в сетях</w:t>
            </w:r>
          </w:p>
        </w:tc>
        <w:tc>
          <w:tcPr>
            <w:tcW w:w="1489" w:type="dxa"/>
            <w:tcBorders>
              <w:top w:val="nil"/>
              <w:left w:val="nil"/>
              <w:bottom w:val="single" w:sz="4" w:space="0" w:color="auto"/>
              <w:right w:val="single" w:sz="4" w:space="0" w:color="auto"/>
            </w:tcBorders>
            <w:shd w:val="clear" w:color="auto" w:fill="auto"/>
            <w:vAlign w:val="bottom"/>
            <w:hideMark/>
          </w:tcPr>
          <w:p w14:paraId="4B942B3E"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тыс. Гкал</w:t>
            </w:r>
          </w:p>
        </w:tc>
        <w:tc>
          <w:tcPr>
            <w:tcW w:w="942" w:type="dxa"/>
            <w:tcBorders>
              <w:top w:val="nil"/>
              <w:left w:val="nil"/>
              <w:bottom w:val="single" w:sz="4" w:space="0" w:color="auto"/>
              <w:right w:val="single" w:sz="4" w:space="0" w:color="auto"/>
            </w:tcBorders>
            <w:shd w:val="clear" w:color="auto" w:fill="auto"/>
            <w:vAlign w:val="bottom"/>
            <w:hideMark/>
          </w:tcPr>
          <w:p w14:paraId="0E4BB97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0,36</w:t>
            </w:r>
          </w:p>
        </w:tc>
        <w:tc>
          <w:tcPr>
            <w:tcW w:w="942" w:type="dxa"/>
            <w:tcBorders>
              <w:top w:val="nil"/>
              <w:left w:val="nil"/>
              <w:bottom w:val="single" w:sz="4" w:space="0" w:color="auto"/>
              <w:right w:val="single" w:sz="4" w:space="0" w:color="auto"/>
            </w:tcBorders>
            <w:shd w:val="clear" w:color="auto" w:fill="auto"/>
            <w:vAlign w:val="bottom"/>
            <w:hideMark/>
          </w:tcPr>
          <w:p w14:paraId="0A172988"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0,36</w:t>
            </w:r>
          </w:p>
        </w:tc>
        <w:tc>
          <w:tcPr>
            <w:tcW w:w="942" w:type="dxa"/>
            <w:tcBorders>
              <w:top w:val="nil"/>
              <w:left w:val="nil"/>
              <w:bottom w:val="single" w:sz="4" w:space="0" w:color="auto"/>
              <w:right w:val="single" w:sz="4" w:space="0" w:color="auto"/>
            </w:tcBorders>
            <w:shd w:val="clear" w:color="auto" w:fill="auto"/>
            <w:vAlign w:val="bottom"/>
            <w:hideMark/>
          </w:tcPr>
          <w:p w14:paraId="35A1005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0,36</w:t>
            </w:r>
          </w:p>
        </w:tc>
        <w:tc>
          <w:tcPr>
            <w:tcW w:w="942" w:type="dxa"/>
            <w:tcBorders>
              <w:top w:val="nil"/>
              <w:left w:val="nil"/>
              <w:bottom w:val="single" w:sz="4" w:space="0" w:color="auto"/>
              <w:right w:val="single" w:sz="4" w:space="0" w:color="auto"/>
            </w:tcBorders>
            <w:shd w:val="clear" w:color="auto" w:fill="auto"/>
            <w:vAlign w:val="bottom"/>
            <w:hideMark/>
          </w:tcPr>
          <w:p w14:paraId="7C9659A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0,35</w:t>
            </w:r>
          </w:p>
        </w:tc>
        <w:tc>
          <w:tcPr>
            <w:tcW w:w="942" w:type="dxa"/>
            <w:tcBorders>
              <w:top w:val="nil"/>
              <w:left w:val="nil"/>
              <w:bottom w:val="single" w:sz="4" w:space="0" w:color="auto"/>
              <w:right w:val="single" w:sz="4" w:space="0" w:color="auto"/>
            </w:tcBorders>
            <w:shd w:val="clear" w:color="auto" w:fill="auto"/>
            <w:vAlign w:val="bottom"/>
            <w:hideMark/>
          </w:tcPr>
          <w:p w14:paraId="2EFA2BEB"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0,35</w:t>
            </w:r>
          </w:p>
        </w:tc>
        <w:tc>
          <w:tcPr>
            <w:tcW w:w="942" w:type="dxa"/>
            <w:tcBorders>
              <w:top w:val="nil"/>
              <w:left w:val="nil"/>
              <w:bottom w:val="single" w:sz="4" w:space="0" w:color="auto"/>
              <w:right w:val="single" w:sz="4" w:space="0" w:color="auto"/>
            </w:tcBorders>
            <w:shd w:val="clear" w:color="auto" w:fill="auto"/>
            <w:vAlign w:val="bottom"/>
            <w:hideMark/>
          </w:tcPr>
          <w:p w14:paraId="4E739E8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0,34</w:t>
            </w:r>
          </w:p>
        </w:tc>
        <w:tc>
          <w:tcPr>
            <w:tcW w:w="942" w:type="dxa"/>
            <w:tcBorders>
              <w:top w:val="nil"/>
              <w:left w:val="nil"/>
              <w:bottom w:val="single" w:sz="4" w:space="0" w:color="auto"/>
              <w:right w:val="single" w:sz="4" w:space="0" w:color="auto"/>
            </w:tcBorders>
            <w:shd w:val="clear" w:color="auto" w:fill="auto"/>
            <w:vAlign w:val="bottom"/>
            <w:hideMark/>
          </w:tcPr>
          <w:p w14:paraId="449577C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0,34</w:t>
            </w:r>
          </w:p>
        </w:tc>
        <w:tc>
          <w:tcPr>
            <w:tcW w:w="942" w:type="dxa"/>
            <w:tcBorders>
              <w:top w:val="nil"/>
              <w:left w:val="nil"/>
              <w:bottom w:val="single" w:sz="4" w:space="0" w:color="auto"/>
              <w:right w:val="single" w:sz="4" w:space="0" w:color="auto"/>
            </w:tcBorders>
            <w:shd w:val="clear" w:color="auto" w:fill="auto"/>
            <w:vAlign w:val="bottom"/>
            <w:hideMark/>
          </w:tcPr>
          <w:p w14:paraId="3522271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0,33</w:t>
            </w:r>
          </w:p>
        </w:tc>
        <w:tc>
          <w:tcPr>
            <w:tcW w:w="942" w:type="dxa"/>
            <w:tcBorders>
              <w:top w:val="nil"/>
              <w:left w:val="nil"/>
              <w:bottom w:val="single" w:sz="4" w:space="0" w:color="auto"/>
              <w:right w:val="single" w:sz="4" w:space="0" w:color="auto"/>
            </w:tcBorders>
            <w:shd w:val="clear" w:color="auto" w:fill="auto"/>
            <w:vAlign w:val="bottom"/>
            <w:hideMark/>
          </w:tcPr>
          <w:p w14:paraId="7A41ECC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0,33</w:t>
            </w:r>
          </w:p>
        </w:tc>
        <w:tc>
          <w:tcPr>
            <w:tcW w:w="942" w:type="dxa"/>
            <w:tcBorders>
              <w:top w:val="nil"/>
              <w:left w:val="nil"/>
              <w:bottom w:val="single" w:sz="4" w:space="0" w:color="auto"/>
              <w:right w:val="single" w:sz="4" w:space="0" w:color="auto"/>
            </w:tcBorders>
            <w:shd w:val="clear" w:color="auto" w:fill="auto"/>
            <w:vAlign w:val="bottom"/>
            <w:hideMark/>
          </w:tcPr>
          <w:p w14:paraId="4E2659B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0,32</w:t>
            </w:r>
          </w:p>
        </w:tc>
        <w:tc>
          <w:tcPr>
            <w:tcW w:w="942" w:type="dxa"/>
            <w:tcBorders>
              <w:top w:val="nil"/>
              <w:left w:val="nil"/>
              <w:bottom w:val="single" w:sz="4" w:space="0" w:color="auto"/>
              <w:right w:val="single" w:sz="4" w:space="0" w:color="auto"/>
            </w:tcBorders>
            <w:shd w:val="clear" w:color="auto" w:fill="auto"/>
            <w:vAlign w:val="bottom"/>
            <w:hideMark/>
          </w:tcPr>
          <w:p w14:paraId="304C112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0,32</w:t>
            </w:r>
          </w:p>
        </w:tc>
      </w:tr>
      <w:tr w:rsidR="00865930" w:rsidRPr="00865930" w14:paraId="324B11B1"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79A14BDF"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Полезный отпуск тепловой энергии потребителю</w:t>
            </w:r>
          </w:p>
        </w:tc>
        <w:tc>
          <w:tcPr>
            <w:tcW w:w="1489" w:type="dxa"/>
            <w:tcBorders>
              <w:top w:val="nil"/>
              <w:left w:val="nil"/>
              <w:bottom w:val="single" w:sz="4" w:space="0" w:color="auto"/>
              <w:right w:val="single" w:sz="4" w:space="0" w:color="auto"/>
            </w:tcBorders>
            <w:shd w:val="clear" w:color="auto" w:fill="auto"/>
            <w:vAlign w:val="bottom"/>
            <w:hideMark/>
          </w:tcPr>
          <w:p w14:paraId="3BE89E60"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тыс. Гкал</w:t>
            </w:r>
          </w:p>
        </w:tc>
        <w:tc>
          <w:tcPr>
            <w:tcW w:w="942" w:type="dxa"/>
            <w:tcBorders>
              <w:top w:val="nil"/>
              <w:left w:val="nil"/>
              <w:bottom w:val="single" w:sz="4" w:space="0" w:color="auto"/>
              <w:right w:val="single" w:sz="4" w:space="0" w:color="auto"/>
            </w:tcBorders>
            <w:shd w:val="clear" w:color="auto" w:fill="auto"/>
            <w:vAlign w:val="bottom"/>
            <w:hideMark/>
          </w:tcPr>
          <w:p w14:paraId="6610A62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2,42</w:t>
            </w:r>
          </w:p>
        </w:tc>
        <w:tc>
          <w:tcPr>
            <w:tcW w:w="942" w:type="dxa"/>
            <w:tcBorders>
              <w:top w:val="nil"/>
              <w:left w:val="nil"/>
              <w:bottom w:val="single" w:sz="4" w:space="0" w:color="auto"/>
              <w:right w:val="single" w:sz="4" w:space="0" w:color="auto"/>
            </w:tcBorders>
            <w:shd w:val="clear" w:color="auto" w:fill="auto"/>
            <w:vAlign w:val="bottom"/>
            <w:hideMark/>
          </w:tcPr>
          <w:p w14:paraId="27C35235"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2,42</w:t>
            </w:r>
          </w:p>
        </w:tc>
        <w:tc>
          <w:tcPr>
            <w:tcW w:w="942" w:type="dxa"/>
            <w:tcBorders>
              <w:top w:val="nil"/>
              <w:left w:val="nil"/>
              <w:bottom w:val="single" w:sz="4" w:space="0" w:color="auto"/>
              <w:right w:val="single" w:sz="4" w:space="0" w:color="auto"/>
            </w:tcBorders>
            <w:shd w:val="clear" w:color="auto" w:fill="auto"/>
            <w:vAlign w:val="bottom"/>
            <w:hideMark/>
          </w:tcPr>
          <w:p w14:paraId="0B357088"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2,42</w:t>
            </w:r>
          </w:p>
        </w:tc>
        <w:tc>
          <w:tcPr>
            <w:tcW w:w="942" w:type="dxa"/>
            <w:tcBorders>
              <w:top w:val="nil"/>
              <w:left w:val="nil"/>
              <w:bottom w:val="single" w:sz="4" w:space="0" w:color="auto"/>
              <w:right w:val="single" w:sz="4" w:space="0" w:color="auto"/>
            </w:tcBorders>
            <w:shd w:val="clear" w:color="auto" w:fill="auto"/>
            <w:vAlign w:val="bottom"/>
            <w:hideMark/>
          </w:tcPr>
          <w:p w14:paraId="1C2ACA81"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2,42</w:t>
            </w:r>
          </w:p>
        </w:tc>
        <w:tc>
          <w:tcPr>
            <w:tcW w:w="942" w:type="dxa"/>
            <w:tcBorders>
              <w:top w:val="nil"/>
              <w:left w:val="nil"/>
              <w:bottom w:val="single" w:sz="4" w:space="0" w:color="auto"/>
              <w:right w:val="single" w:sz="4" w:space="0" w:color="auto"/>
            </w:tcBorders>
            <w:shd w:val="clear" w:color="auto" w:fill="auto"/>
            <w:vAlign w:val="bottom"/>
            <w:hideMark/>
          </w:tcPr>
          <w:p w14:paraId="30A77A1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2,42</w:t>
            </w:r>
          </w:p>
        </w:tc>
        <w:tc>
          <w:tcPr>
            <w:tcW w:w="942" w:type="dxa"/>
            <w:tcBorders>
              <w:top w:val="nil"/>
              <w:left w:val="nil"/>
              <w:bottom w:val="single" w:sz="4" w:space="0" w:color="auto"/>
              <w:right w:val="single" w:sz="4" w:space="0" w:color="auto"/>
            </w:tcBorders>
            <w:shd w:val="clear" w:color="auto" w:fill="auto"/>
            <w:vAlign w:val="bottom"/>
            <w:hideMark/>
          </w:tcPr>
          <w:p w14:paraId="2403021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2,42</w:t>
            </w:r>
          </w:p>
        </w:tc>
        <w:tc>
          <w:tcPr>
            <w:tcW w:w="942" w:type="dxa"/>
            <w:tcBorders>
              <w:top w:val="nil"/>
              <w:left w:val="nil"/>
              <w:bottom w:val="single" w:sz="4" w:space="0" w:color="auto"/>
              <w:right w:val="single" w:sz="4" w:space="0" w:color="auto"/>
            </w:tcBorders>
            <w:shd w:val="clear" w:color="auto" w:fill="auto"/>
            <w:vAlign w:val="bottom"/>
            <w:hideMark/>
          </w:tcPr>
          <w:p w14:paraId="2275233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2,42</w:t>
            </w:r>
          </w:p>
        </w:tc>
        <w:tc>
          <w:tcPr>
            <w:tcW w:w="942" w:type="dxa"/>
            <w:tcBorders>
              <w:top w:val="nil"/>
              <w:left w:val="nil"/>
              <w:bottom w:val="single" w:sz="4" w:space="0" w:color="auto"/>
              <w:right w:val="single" w:sz="4" w:space="0" w:color="auto"/>
            </w:tcBorders>
            <w:shd w:val="clear" w:color="auto" w:fill="auto"/>
            <w:vAlign w:val="bottom"/>
            <w:hideMark/>
          </w:tcPr>
          <w:p w14:paraId="02D511E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2,42</w:t>
            </w:r>
          </w:p>
        </w:tc>
        <w:tc>
          <w:tcPr>
            <w:tcW w:w="942" w:type="dxa"/>
            <w:tcBorders>
              <w:top w:val="nil"/>
              <w:left w:val="nil"/>
              <w:bottom w:val="single" w:sz="4" w:space="0" w:color="auto"/>
              <w:right w:val="single" w:sz="4" w:space="0" w:color="auto"/>
            </w:tcBorders>
            <w:shd w:val="clear" w:color="auto" w:fill="auto"/>
            <w:vAlign w:val="bottom"/>
            <w:hideMark/>
          </w:tcPr>
          <w:p w14:paraId="431BCC3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2,42</w:t>
            </w:r>
          </w:p>
        </w:tc>
        <w:tc>
          <w:tcPr>
            <w:tcW w:w="942" w:type="dxa"/>
            <w:tcBorders>
              <w:top w:val="nil"/>
              <w:left w:val="nil"/>
              <w:bottom w:val="single" w:sz="4" w:space="0" w:color="auto"/>
              <w:right w:val="single" w:sz="4" w:space="0" w:color="auto"/>
            </w:tcBorders>
            <w:shd w:val="clear" w:color="auto" w:fill="auto"/>
            <w:vAlign w:val="bottom"/>
            <w:hideMark/>
          </w:tcPr>
          <w:p w14:paraId="1C762DE8"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2,42</w:t>
            </w:r>
          </w:p>
        </w:tc>
        <w:tc>
          <w:tcPr>
            <w:tcW w:w="942" w:type="dxa"/>
            <w:tcBorders>
              <w:top w:val="nil"/>
              <w:left w:val="nil"/>
              <w:bottom w:val="single" w:sz="4" w:space="0" w:color="auto"/>
              <w:right w:val="single" w:sz="4" w:space="0" w:color="auto"/>
            </w:tcBorders>
            <w:shd w:val="clear" w:color="auto" w:fill="auto"/>
            <w:vAlign w:val="bottom"/>
            <w:hideMark/>
          </w:tcPr>
          <w:p w14:paraId="7CCBD22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2,42</w:t>
            </w:r>
          </w:p>
        </w:tc>
      </w:tr>
      <w:tr w:rsidR="00865930" w:rsidRPr="00865930" w14:paraId="31A5AAB1"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04F28B32"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Тариф на тепловую энергию, в соответствии с индексами МЭР</w:t>
            </w:r>
          </w:p>
        </w:tc>
        <w:tc>
          <w:tcPr>
            <w:tcW w:w="1489" w:type="dxa"/>
            <w:tcBorders>
              <w:top w:val="nil"/>
              <w:left w:val="nil"/>
              <w:bottom w:val="single" w:sz="4" w:space="0" w:color="auto"/>
              <w:right w:val="single" w:sz="4" w:space="0" w:color="auto"/>
            </w:tcBorders>
            <w:shd w:val="clear" w:color="auto" w:fill="auto"/>
            <w:vAlign w:val="bottom"/>
            <w:hideMark/>
          </w:tcPr>
          <w:p w14:paraId="67D2B31C" w14:textId="77777777" w:rsidR="00865930" w:rsidRPr="00865930" w:rsidRDefault="00865930" w:rsidP="00865930">
            <w:pPr>
              <w:spacing w:after="0" w:line="240" w:lineRule="auto"/>
              <w:rPr>
                <w:rFonts w:eastAsia="Times New Roman" w:cs="Times New Roman"/>
                <w:color w:val="000000"/>
                <w:sz w:val="20"/>
                <w:szCs w:val="20"/>
                <w:lang w:eastAsia="ru-RU"/>
              </w:rPr>
            </w:pPr>
            <w:proofErr w:type="spellStart"/>
            <w:r w:rsidRPr="00865930">
              <w:rPr>
                <w:rFonts w:eastAsia="Times New Roman" w:cs="Times New Roman"/>
                <w:color w:val="000000"/>
                <w:sz w:val="20"/>
                <w:szCs w:val="20"/>
                <w:lang w:eastAsia="ru-RU"/>
              </w:rPr>
              <w:t>руб</w:t>
            </w:r>
            <w:proofErr w:type="spellEnd"/>
            <w:r w:rsidRPr="00865930">
              <w:rPr>
                <w:rFonts w:eastAsia="Times New Roman" w:cs="Times New Roman"/>
                <w:color w:val="000000"/>
                <w:sz w:val="20"/>
                <w:szCs w:val="20"/>
                <w:lang w:eastAsia="ru-RU"/>
              </w:rPr>
              <w:t>/Гкал</w:t>
            </w:r>
          </w:p>
        </w:tc>
        <w:tc>
          <w:tcPr>
            <w:tcW w:w="942" w:type="dxa"/>
            <w:tcBorders>
              <w:top w:val="nil"/>
              <w:left w:val="nil"/>
              <w:bottom w:val="single" w:sz="4" w:space="0" w:color="auto"/>
              <w:right w:val="single" w:sz="4" w:space="0" w:color="auto"/>
            </w:tcBorders>
            <w:shd w:val="clear" w:color="auto" w:fill="auto"/>
            <w:vAlign w:val="bottom"/>
            <w:hideMark/>
          </w:tcPr>
          <w:p w14:paraId="192E30F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2 396,25</w:t>
            </w:r>
          </w:p>
        </w:tc>
        <w:tc>
          <w:tcPr>
            <w:tcW w:w="942" w:type="dxa"/>
            <w:tcBorders>
              <w:top w:val="nil"/>
              <w:left w:val="nil"/>
              <w:bottom w:val="single" w:sz="4" w:space="0" w:color="auto"/>
              <w:right w:val="single" w:sz="4" w:space="0" w:color="auto"/>
            </w:tcBorders>
            <w:shd w:val="clear" w:color="auto" w:fill="auto"/>
            <w:vAlign w:val="bottom"/>
            <w:hideMark/>
          </w:tcPr>
          <w:p w14:paraId="1C19F80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2 396,25</w:t>
            </w:r>
          </w:p>
        </w:tc>
        <w:tc>
          <w:tcPr>
            <w:tcW w:w="942" w:type="dxa"/>
            <w:tcBorders>
              <w:top w:val="nil"/>
              <w:left w:val="nil"/>
              <w:bottom w:val="single" w:sz="4" w:space="0" w:color="auto"/>
              <w:right w:val="single" w:sz="4" w:space="0" w:color="auto"/>
            </w:tcBorders>
            <w:shd w:val="clear" w:color="auto" w:fill="auto"/>
            <w:vAlign w:val="bottom"/>
            <w:hideMark/>
          </w:tcPr>
          <w:p w14:paraId="2B4D257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2 492,10</w:t>
            </w:r>
          </w:p>
        </w:tc>
        <w:tc>
          <w:tcPr>
            <w:tcW w:w="942" w:type="dxa"/>
            <w:tcBorders>
              <w:top w:val="nil"/>
              <w:left w:val="nil"/>
              <w:bottom w:val="single" w:sz="4" w:space="0" w:color="auto"/>
              <w:right w:val="single" w:sz="4" w:space="0" w:color="auto"/>
            </w:tcBorders>
            <w:shd w:val="clear" w:color="auto" w:fill="auto"/>
            <w:vAlign w:val="bottom"/>
            <w:hideMark/>
          </w:tcPr>
          <w:p w14:paraId="49A443C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2 591,78</w:t>
            </w:r>
          </w:p>
        </w:tc>
        <w:tc>
          <w:tcPr>
            <w:tcW w:w="942" w:type="dxa"/>
            <w:tcBorders>
              <w:top w:val="nil"/>
              <w:left w:val="nil"/>
              <w:bottom w:val="single" w:sz="4" w:space="0" w:color="auto"/>
              <w:right w:val="single" w:sz="4" w:space="0" w:color="auto"/>
            </w:tcBorders>
            <w:shd w:val="clear" w:color="auto" w:fill="auto"/>
            <w:vAlign w:val="bottom"/>
            <w:hideMark/>
          </w:tcPr>
          <w:p w14:paraId="3DC88CB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2 695,46</w:t>
            </w:r>
          </w:p>
        </w:tc>
        <w:tc>
          <w:tcPr>
            <w:tcW w:w="942" w:type="dxa"/>
            <w:tcBorders>
              <w:top w:val="nil"/>
              <w:left w:val="nil"/>
              <w:bottom w:val="single" w:sz="4" w:space="0" w:color="auto"/>
              <w:right w:val="single" w:sz="4" w:space="0" w:color="auto"/>
            </w:tcBorders>
            <w:shd w:val="clear" w:color="auto" w:fill="auto"/>
            <w:vAlign w:val="bottom"/>
            <w:hideMark/>
          </w:tcPr>
          <w:p w14:paraId="51CC4D5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2 803,27</w:t>
            </w:r>
          </w:p>
        </w:tc>
        <w:tc>
          <w:tcPr>
            <w:tcW w:w="942" w:type="dxa"/>
            <w:tcBorders>
              <w:top w:val="nil"/>
              <w:left w:val="nil"/>
              <w:bottom w:val="single" w:sz="4" w:space="0" w:color="auto"/>
              <w:right w:val="single" w:sz="4" w:space="0" w:color="auto"/>
            </w:tcBorders>
            <w:shd w:val="clear" w:color="auto" w:fill="auto"/>
            <w:vAlign w:val="bottom"/>
            <w:hideMark/>
          </w:tcPr>
          <w:p w14:paraId="25C0915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2 915,40</w:t>
            </w:r>
          </w:p>
        </w:tc>
        <w:tc>
          <w:tcPr>
            <w:tcW w:w="942" w:type="dxa"/>
            <w:tcBorders>
              <w:top w:val="nil"/>
              <w:left w:val="nil"/>
              <w:bottom w:val="single" w:sz="4" w:space="0" w:color="auto"/>
              <w:right w:val="single" w:sz="4" w:space="0" w:color="auto"/>
            </w:tcBorders>
            <w:shd w:val="clear" w:color="auto" w:fill="auto"/>
            <w:vAlign w:val="bottom"/>
            <w:hideMark/>
          </w:tcPr>
          <w:p w14:paraId="6793DAE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3 032,02</w:t>
            </w:r>
          </w:p>
        </w:tc>
        <w:tc>
          <w:tcPr>
            <w:tcW w:w="942" w:type="dxa"/>
            <w:tcBorders>
              <w:top w:val="nil"/>
              <w:left w:val="nil"/>
              <w:bottom w:val="single" w:sz="4" w:space="0" w:color="auto"/>
              <w:right w:val="single" w:sz="4" w:space="0" w:color="auto"/>
            </w:tcBorders>
            <w:shd w:val="clear" w:color="auto" w:fill="auto"/>
            <w:vAlign w:val="bottom"/>
            <w:hideMark/>
          </w:tcPr>
          <w:p w14:paraId="2E41507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3 153,30</w:t>
            </w:r>
          </w:p>
        </w:tc>
        <w:tc>
          <w:tcPr>
            <w:tcW w:w="942" w:type="dxa"/>
            <w:tcBorders>
              <w:top w:val="nil"/>
              <w:left w:val="nil"/>
              <w:bottom w:val="single" w:sz="4" w:space="0" w:color="auto"/>
              <w:right w:val="single" w:sz="4" w:space="0" w:color="auto"/>
            </w:tcBorders>
            <w:shd w:val="clear" w:color="auto" w:fill="auto"/>
            <w:vAlign w:val="bottom"/>
            <w:hideMark/>
          </w:tcPr>
          <w:p w14:paraId="1AB7E34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3 279,43</w:t>
            </w:r>
          </w:p>
        </w:tc>
        <w:tc>
          <w:tcPr>
            <w:tcW w:w="942" w:type="dxa"/>
            <w:tcBorders>
              <w:top w:val="nil"/>
              <w:left w:val="nil"/>
              <w:bottom w:val="single" w:sz="4" w:space="0" w:color="auto"/>
              <w:right w:val="single" w:sz="4" w:space="0" w:color="auto"/>
            </w:tcBorders>
            <w:shd w:val="clear" w:color="auto" w:fill="auto"/>
            <w:vAlign w:val="bottom"/>
            <w:hideMark/>
          </w:tcPr>
          <w:p w14:paraId="1B98028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3 410,61</w:t>
            </w:r>
          </w:p>
        </w:tc>
      </w:tr>
      <w:tr w:rsidR="00865930" w:rsidRPr="00865930" w14:paraId="3868DAD3"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3B92243D"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Экономически обоснованный тариф на тепловую энергию</w:t>
            </w:r>
          </w:p>
        </w:tc>
        <w:tc>
          <w:tcPr>
            <w:tcW w:w="1489" w:type="dxa"/>
            <w:tcBorders>
              <w:top w:val="nil"/>
              <w:left w:val="nil"/>
              <w:bottom w:val="single" w:sz="4" w:space="0" w:color="auto"/>
              <w:right w:val="single" w:sz="4" w:space="0" w:color="auto"/>
            </w:tcBorders>
            <w:shd w:val="clear" w:color="auto" w:fill="auto"/>
            <w:vAlign w:val="bottom"/>
            <w:hideMark/>
          </w:tcPr>
          <w:p w14:paraId="70850D20" w14:textId="77777777" w:rsidR="00865930" w:rsidRPr="00865930" w:rsidRDefault="00865930" w:rsidP="00865930">
            <w:pPr>
              <w:spacing w:after="0" w:line="240" w:lineRule="auto"/>
              <w:rPr>
                <w:rFonts w:eastAsia="Times New Roman" w:cs="Times New Roman"/>
                <w:color w:val="000000"/>
                <w:sz w:val="20"/>
                <w:szCs w:val="20"/>
                <w:lang w:eastAsia="ru-RU"/>
              </w:rPr>
            </w:pPr>
            <w:proofErr w:type="spellStart"/>
            <w:r w:rsidRPr="00865930">
              <w:rPr>
                <w:rFonts w:eastAsia="Times New Roman" w:cs="Times New Roman"/>
                <w:color w:val="000000"/>
                <w:sz w:val="20"/>
                <w:szCs w:val="20"/>
                <w:lang w:eastAsia="ru-RU"/>
              </w:rPr>
              <w:t>руб</w:t>
            </w:r>
            <w:proofErr w:type="spellEnd"/>
            <w:r w:rsidRPr="00865930">
              <w:rPr>
                <w:rFonts w:eastAsia="Times New Roman" w:cs="Times New Roman"/>
                <w:color w:val="000000"/>
                <w:sz w:val="20"/>
                <w:szCs w:val="20"/>
                <w:lang w:eastAsia="ru-RU"/>
              </w:rPr>
              <w:t>/Гкал</w:t>
            </w:r>
          </w:p>
        </w:tc>
        <w:tc>
          <w:tcPr>
            <w:tcW w:w="942" w:type="dxa"/>
            <w:tcBorders>
              <w:top w:val="nil"/>
              <w:left w:val="nil"/>
              <w:bottom w:val="single" w:sz="4" w:space="0" w:color="auto"/>
              <w:right w:val="single" w:sz="4" w:space="0" w:color="auto"/>
            </w:tcBorders>
            <w:shd w:val="clear" w:color="auto" w:fill="auto"/>
            <w:vAlign w:val="bottom"/>
            <w:hideMark/>
          </w:tcPr>
          <w:p w14:paraId="3B55841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3 268,21</w:t>
            </w:r>
          </w:p>
        </w:tc>
        <w:tc>
          <w:tcPr>
            <w:tcW w:w="942" w:type="dxa"/>
            <w:tcBorders>
              <w:top w:val="nil"/>
              <w:left w:val="nil"/>
              <w:bottom w:val="single" w:sz="4" w:space="0" w:color="auto"/>
              <w:right w:val="single" w:sz="4" w:space="0" w:color="auto"/>
            </w:tcBorders>
            <w:shd w:val="clear" w:color="auto" w:fill="auto"/>
            <w:vAlign w:val="bottom"/>
            <w:hideMark/>
          </w:tcPr>
          <w:p w14:paraId="5AB8CC0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3 399,94</w:t>
            </w:r>
          </w:p>
        </w:tc>
        <w:tc>
          <w:tcPr>
            <w:tcW w:w="942" w:type="dxa"/>
            <w:tcBorders>
              <w:top w:val="nil"/>
              <w:left w:val="nil"/>
              <w:bottom w:val="single" w:sz="4" w:space="0" w:color="auto"/>
              <w:right w:val="single" w:sz="4" w:space="0" w:color="auto"/>
            </w:tcBorders>
            <w:shd w:val="clear" w:color="auto" w:fill="auto"/>
            <w:vAlign w:val="bottom"/>
            <w:hideMark/>
          </w:tcPr>
          <w:p w14:paraId="7E79184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3 535,94</w:t>
            </w:r>
          </w:p>
        </w:tc>
        <w:tc>
          <w:tcPr>
            <w:tcW w:w="942" w:type="dxa"/>
            <w:tcBorders>
              <w:top w:val="nil"/>
              <w:left w:val="nil"/>
              <w:bottom w:val="single" w:sz="4" w:space="0" w:color="auto"/>
              <w:right w:val="single" w:sz="4" w:space="0" w:color="auto"/>
            </w:tcBorders>
            <w:shd w:val="clear" w:color="auto" w:fill="auto"/>
            <w:vAlign w:val="bottom"/>
            <w:hideMark/>
          </w:tcPr>
          <w:p w14:paraId="06A5BB9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3 684,32</w:t>
            </w:r>
          </w:p>
        </w:tc>
        <w:tc>
          <w:tcPr>
            <w:tcW w:w="942" w:type="dxa"/>
            <w:tcBorders>
              <w:top w:val="nil"/>
              <w:left w:val="nil"/>
              <w:bottom w:val="single" w:sz="4" w:space="0" w:color="auto"/>
              <w:right w:val="single" w:sz="4" w:space="0" w:color="auto"/>
            </w:tcBorders>
            <w:shd w:val="clear" w:color="auto" w:fill="auto"/>
            <w:vAlign w:val="bottom"/>
            <w:hideMark/>
          </w:tcPr>
          <w:p w14:paraId="1F1AF25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3 831,69</w:t>
            </w:r>
          </w:p>
        </w:tc>
        <w:tc>
          <w:tcPr>
            <w:tcW w:w="942" w:type="dxa"/>
            <w:tcBorders>
              <w:top w:val="nil"/>
              <w:left w:val="nil"/>
              <w:bottom w:val="single" w:sz="4" w:space="0" w:color="auto"/>
              <w:right w:val="single" w:sz="4" w:space="0" w:color="auto"/>
            </w:tcBorders>
            <w:shd w:val="clear" w:color="auto" w:fill="auto"/>
            <w:vAlign w:val="bottom"/>
            <w:hideMark/>
          </w:tcPr>
          <w:p w14:paraId="67D0B77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4 002,06</w:t>
            </w:r>
          </w:p>
        </w:tc>
        <w:tc>
          <w:tcPr>
            <w:tcW w:w="942" w:type="dxa"/>
            <w:tcBorders>
              <w:top w:val="nil"/>
              <w:left w:val="nil"/>
              <w:bottom w:val="single" w:sz="4" w:space="0" w:color="auto"/>
              <w:right w:val="single" w:sz="4" w:space="0" w:color="auto"/>
            </w:tcBorders>
            <w:shd w:val="clear" w:color="auto" w:fill="auto"/>
            <w:vAlign w:val="bottom"/>
            <w:hideMark/>
          </w:tcPr>
          <w:p w14:paraId="4D1A6C3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4 171,77</w:t>
            </w:r>
          </w:p>
        </w:tc>
        <w:tc>
          <w:tcPr>
            <w:tcW w:w="942" w:type="dxa"/>
            <w:tcBorders>
              <w:top w:val="nil"/>
              <w:left w:val="nil"/>
              <w:bottom w:val="single" w:sz="4" w:space="0" w:color="auto"/>
              <w:right w:val="single" w:sz="4" w:space="0" w:color="auto"/>
            </w:tcBorders>
            <w:shd w:val="clear" w:color="auto" w:fill="auto"/>
            <w:vAlign w:val="bottom"/>
            <w:hideMark/>
          </w:tcPr>
          <w:p w14:paraId="09B5CDE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4 356,72</w:t>
            </w:r>
          </w:p>
        </w:tc>
        <w:tc>
          <w:tcPr>
            <w:tcW w:w="942" w:type="dxa"/>
            <w:tcBorders>
              <w:top w:val="nil"/>
              <w:left w:val="nil"/>
              <w:bottom w:val="single" w:sz="4" w:space="0" w:color="auto"/>
              <w:right w:val="single" w:sz="4" w:space="0" w:color="auto"/>
            </w:tcBorders>
            <w:shd w:val="clear" w:color="auto" w:fill="auto"/>
            <w:vAlign w:val="bottom"/>
            <w:hideMark/>
          </w:tcPr>
          <w:p w14:paraId="1EA9B81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4 540,85</w:t>
            </w:r>
          </w:p>
        </w:tc>
        <w:tc>
          <w:tcPr>
            <w:tcW w:w="942" w:type="dxa"/>
            <w:tcBorders>
              <w:top w:val="nil"/>
              <w:left w:val="nil"/>
              <w:bottom w:val="single" w:sz="4" w:space="0" w:color="auto"/>
              <w:right w:val="single" w:sz="4" w:space="0" w:color="auto"/>
            </w:tcBorders>
            <w:shd w:val="clear" w:color="auto" w:fill="auto"/>
            <w:vAlign w:val="bottom"/>
            <w:hideMark/>
          </w:tcPr>
          <w:p w14:paraId="70073C2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4 741,62</w:t>
            </w:r>
          </w:p>
        </w:tc>
        <w:tc>
          <w:tcPr>
            <w:tcW w:w="942" w:type="dxa"/>
            <w:tcBorders>
              <w:top w:val="nil"/>
              <w:left w:val="nil"/>
              <w:bottom w:val="single" w:sz="4" w:space="0" w:color="auto"/>
              <w:right w:val="single" w:sz="4" w:space="0" w:color="auto"/>
            </w:tcBorders>
            <w:shd w:val="clear" w:color="auto" w:fill="auto"/>
            <w:vAlign w:val="bottom"/>
            <w:hideMark/>
          </w:tcPr>
          <w:p w14:paraId="609B145B"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4 929,16</w:t>
            </w:r>
          </w:p>
        </w:tc>
      </w:tr>
      <w:tr w:rsidR="00865930" w:rsidRPr="00865930" w14:paraId="31D01A08"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299F9C7B"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НВВ</w:t>
            </w:r>
          </w:p>
        </w:tc>
        <w:tc>
          <w:tcPr>
            <w:tcW w:w="1489" w:type="dxa"/>
            <w:tcBorders>
              <w:top w:val="nil"/>
              <w:left w:val="nil"/>
              <w:bottom w:val="single" w:sz="4" w:space="0" w:color="auto"/>
              <w:right w:val="single" w:sz="4" w:space="0" w:color="auto"/>
            </w:tcBorders>
            <w:shd w:val="clear" w:color="auto" w:fill="auto"/>
            <w:vAlign w:val="bottom"/>
            <w:hideMark/>
          </w:tcPr>
          <w:p w14:paraId="6B42EDA0" w14:textId="77777777" w:rsidR="00865930" w:rsidRPr="00865930" w:rsidRDefault="00865930" w:rsidP="00865930">
            <w:pPr>
              <w:spacing w:after="0" w:line="240" w:lineRule="auto"/>
              <w:rPr>
                <w:rFonts w:eastAsia="Times New Roman" w:cs="Times New Roman"/>
                <w:color w:val="000000"/>
                <w:sz w:val="20"/>
                <w:szCs w:val="20"/>
                <w:lang w:eastAsia="ru-RU"/>
              </w:rPr>
            </w:pPr>
            <w:proofErr w:type="spellStart"/>
            <w:r w:rsidRPr="00865930">
              <w:rPr>
                <w:rFonts w:eastAsia="Times New Roman" w:cs="Times New Roman"/>
                <w:color w:val="000000"/>
                <w:sz w:val="20"/>
                <w:szCs w:val="20"/>
                <w:lang w:eastAsia="ru-RU"/>
              </w:rPr>
              <w:t>тыс.руб</w:t>
            </w:r>
            <w:proofErr w:type="spellEnd"/>
            <w:r w:rsidRPr="00865930">
              <w:rPr>
                <w:rFonts w:eastAsia="Times New Roman" w:cs="Times New Roman"/>
                <w:color w:val="000000"/>
                <w:sz w:val="20"/>
                <w:szCs w:val="20"/>
                <w:lang w:eastAsia="ru-RU"/>
              </w:rPr>
              <w:t>.</w:t>
            </w:r>
          </w:p>
        </w:tc>
        <w:tc>
          <w:tcPr>
            <w:tcW w:w="942" w:type="dxa"/>
            <w:tcBorders>
              <w:top w:val="nil"/>
              <w:left w:val="nil"/>
              <w:bottom w:val="single" w:sz="4" w:space="0" w:color="auto"/>
              <w:right w:val="single" w:sz="4" w:space="0" w:color="auto"/>
            </w:tcBorders>
            <w:shd w:val="clear" w:color="auto" w:fill="auto"/>
            <w:vAlign w:val="bottom"/>
            <w:hideMark/>
          </w:tcPr>
          <w:p w14:paraId="01A31641"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9 085,62</w:t>
            </w:r>
          </w:p>
        </w:tc>
        <w:tc>
          <w:tcPr>
            <w:tcW w:w="942" w:type="dxa"/>
            <w:tcBorders>
              <w:top w:val="nil"/>
              <w:left w:val="nil"/>
              <w:bottom w:val="single" w:sz="4" w:space="0" w:color="auto"/>
              <w:right w:val="single" w:sz="4" w:space="0" w:color="auto"/>
            </w:tcBorders>
            <w:shd w:val="clear" w:color="auto" w:fill="auto"/>
            <w:vAlign w:val="bottom"/>
            <w:hideMark/>
          </w:tcPr>
          <w:p w14:paraId="68996A4B"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9 451,84</w:t>
            </w:r>
          </w:p>
        </w:tc>
        <w:tc>
          <w:tcPr>
            <w:tcW w:w="942" w:type="dxa"/>
            <w:tcBorders>
              <w:top w:val="nil"/>
              <w:left w:val="nil"/>
              <w:bottom w:val="single" w:sz="4" w:space="0" w:color="auto"/>
              <w:right w:val="single" w:sz="4" w:space="0" w:color="auto"/>
            </w:tcBorders>
            <w:shd w:val="clear" w:color="auto" w:fill="auto"/>
            <w:vAlign w:val="bottom"/>
            <w:hideMark/>
          </w:tcPr>
          <w:p w14:paraId="608F9F4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9 829,92</w:t>
            </w:r>
          </w:p>
        </w:tc>
        <w:tc>
          <w:tcPr>
            <w:tcW w:w="942" w:type="dxa"/>
            <w:tcBorders>
              <w:top w:val="nil"/>
              <w:left w:val="nil"/>
              <w:bottom w:val="single" w:sz="4" w:space="0" w:color="auto"/>
              <w:right w:val="single" w:sz="4" w:space="0" w:color="auto"/>
            </w:tcBorders>
            <w:shd w:val="clear" w:color="auto" w:fill="auto"/>
            <w:vAlign w:val="bottom"/>
            <w:hideMark/>
          </w:tcPr>
          <w:p w14:paraId="00DF536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10 205,56</w:t>
            </w:r>
          </w:p>
        </w:tc>
        <w:tc>
          <w:tcPr>
            <w:tcW w:w="942" w:type="dxa"/>
            <w:tcBorders>
              <w:top w:val="nil"/>
              <w:left w:val="nil"/>
              <w:bottom w:val="single" w:sz="4" w:space="0" w:color="auto"/>
              <w:right w:val="single" w:sz="4" w:space="0" w:color="auto"/>
            </w:tcBorders>
            <w:shd w:val="clear" w:color="auto" w:fill="auto"/>
            <w:vAlign w:val="bottom"/>
            <w:hideMark/>
          </w:tcPr>
          <w:p w14:paraId="128F1E4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10 613,78</w:t>
            </w:r>
          </w:p>
        </w:tc>
        <w:tc>
          <w:tcPr>
            <w:tcW w:w="942" w:type="dxa"/>
            <w:tcBorders>
              <w:top w:val="nil"/>
              <w:left w:val="nil"/>
              <w:bottom w:val="single" w:sz="4" w:space="0" w:color="auto"/>
              <w:right w:val="single" w:sz="4" w:space="0" w:color="auto"/>
            </w:tcBorders>
            <w:shd w:val="clear" w:color="auto" w:fill="auto"/>
            <w:vAlign w:val="bottom"/>
            <w:hideMark/>
          </w:tcPr>
          <w:p w14:paraId="1789B32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11 045,68</w:t>
            </w:r>
          </w:p>
        </w:tc>
        <w:tc>
          <w:tcPr>
            <w:tcW w:w="942" w:type="dxa"/>
            <w:tcBorders>
              <w:top w:val="nil"/>
              <w:left w:val="nil"/>
              <w:bottom w:val="single" w:sz="4" w:space="0" w:color="auto"/>
              <w:right w:val="single" w:sz="4" w:space="0" w:color="auto"/>
            </w:tcBorders>
            <w:shd w:val="clear" w:color="auto" w:fill="auto"/>
            <w:vAlign w:val="bottom"/>
            <w:hideMark/>
          </w:tcPr>
          <w:p w14:paraId="18A9F1D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11 514,10</w:t>
            </w:r>
          </w:p>
        </w:tc>
        <w:tc>
          <w:tcPr>
            <w:tcW w:w="942" w:type="dxa"/>
            <w:tcBorders>
              <w:top w:val="nil"/>
              <w:left w:val="nil"/>
              <w:bottom w:val="single" w:sz="4" w:space="0" w:color="auto"/>
              <w:right w:val="single" w:sz="4" w:space="0" w:color="auto"/>
            </w:tcBorders>
            <w:shd w:val="clear" w:color="auto" w:fill="auto"/>
            <w:vAlign w:val="bottom"/>
            <w:hideMark/>
          </w:tcPr>
          <w:p w14:paraId="4AAE7B3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11 980,97</w:t>
            </w:r>
          </w:p>
        </w:tc>
        <w:tc>
          <w:tcPr>
            <w:tcW w:w="942" w:type="dxa"/>
            <w:tcBorders>
              <w:top w:val="nil"/>
              <w:left w:val="nil"/>
              <w:bottom w:val="single" w:sz="4" w:space="0" w:color="auto"/>
              <w:right w:val="single" w:sz="4" w:space="0" w:color="auto"/>
            </w:tcBorders>
            <w:shd w:val="clear" w:color="auto" w:fill="auto"/>
            <w:vAlign w:val="bottom"/>
            <w:hideMark/>
          </w:tcPr>
          <w:p w14:paraId="22B9A31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12 487,34</w:t>
            </w:r>
          </w:p>
        </w:tc>
        <w:tc>
          <w:tcPr>
            <w:tcW w:w="942" w:type="dxa"/>
            <w:tcBorders>
              <w:top w:val="nil"/>
              <w:left w:val="nil"/>
              <w:bottom w:val="single" w:sz="4" w:space="0" w:color="auto"/>
              <w:right w:val="single" w:sz="4" w:space="0" w:color="auto"/>
            </w:tcBorders>
            <w:shd w:val="clear" w:color="auto" w:fill="auto"/>
            <w:vAlign w:val="bottom"/>
            <w:hideMark/>
          </w:tcPr>
          <w:p w14:paraId="46B3859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12 992,04</w:t>
            </w:r>
          </w:p>
        </w:tc>
        <w:tc>
          <w:tcPr>
            <w:tcW w:w="942" w:type="dxa"/>
            <w:tcBorders>
              <w:top w:val="nil"/>
              <w:left w:val="nil"/>
              <w:bottom w:val="single" w:sz="4" w:space="0" w:color="auto"/>
              <w:right w:val="single" w:sz="4" w:space="0" w:color="auto"/>
            </w:tcBorders>
            <w:shd w:val="clear" w:color="auto" w:fill="auto"/>
            <w:vAlign w:val="bottom"/>
            <w:hideMark/>
          </w:tcPr>
          <w:p w14:paraId="701A08C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13 505,90</w:t>
            </w:r>
          </w:p>
        </w:tc>
      </w:tr>
      <w:tr w:rsidR="00865930" w:rsidRPr="00865930" w14:paraId="018BC635"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17836712"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Себестоимость производимых товаров (оказываемых услуг) по регулируемому виду деятельности, в т.ч.:</w:t>
            </w:r>
          </w:p>
        </w:tc>
        <w:tc>
          <w:tcPr>
            <w:tcW w:w="1489" w:type="dxa"/>
            <w:tcBorders>
              <w:top w:val="nil"/>
              <w:left w:val="nil"/>
              <w:bottom w:val="single" w:sz="4" w:space="0" w:color="auto"/>
              <w:right w:val="single" w:sz="4" w:space="0" w:color="auto"/>
            </w:tcBorders>
            <w:shd w:val="clear" w:color="auto" w:fill="auto"/>
            <w:vAlign w:val="bottom"/>
            <w:hideMark/>
          </w:tcPr>
          <w:p w14:paraId="2715DFED" w14:textId="77777777" w:rsidR="00865930" w:rsidRPr="00865930" w:rsidRDefault="00865930" w:rsidP="00865930">
            <w:pPr>
              <w:spacing w:after="0" w:line="240" w:lineRule="auto"/>
              <w:rPr>
                <w:rFonts w:eastAsia="Times New Roman" w:cs="Times New Roman"/>
                <w:color w:val="000000"/>
                <w:sz w:val="20"/>
                <w:szCs w:val="20"/>
                <w:lang w:eastAsia="ru-RU"/>
              </w:rPr>
            </w:pPr>
            <w:proofErr w:type="spellStart"/>
            <w:r w:rsidRPr="00865930">
              <w:rPr>
                <w:rFonts w:eastAsia="Times New Roman" w:cs="Times New Roman"/>
                <w:color w:val="000000"/>
                <w:sz w:val="20"/>
                <w:szCs w:val="20"/>
                <w:lang w:eastAsia="ru-RU"/>
              </w:rPr>
              <w:t>тыс.руб</w:t>
            </w:r>
            <w:proofErr w:type="spellEnd"/>
            <w:r w:rsidRPr="00865930">
              <w:rPr>
                <w:rFonts w:eastAsia="Times New Roman" w:cs="Times New Roman"/>
                <w:color w:val="000000"/>
                <w:sz w:val="20"/>
                <w:szCs w:val="20"/>
                <w:lang w:eastAsia="ru-RU"/>
              </w:rPr>
              <w:t>.</w:t>
            </w:r>
          </w:p>
        </w:tc>
        <w:tc>
          <w:tcPr>
            <w:tcW w:w="942" w:type="dxa"/>
            <w:tcBorders>
              <w:top w:val="nil"/>
              <w:left w:val="nil"/>
              <w:bottom w:val="single" w:sz="4" w:space="0" w:color="auto"/>
              <w:right w:val="single" w:sz="4" w:space="0" w:color="auto"/>
            </w:tcBorders>
            <w:shd w:val="clear" w:color="auto" w:fill="auto"/>
            <w:vAlign w:val="bottom"/>
            <w:hideMark/>
          </w:tcPr>
          <w:p w14:paraId="0D3C5E6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9 040,42</w:t>
            </w:r>
          </w:p>
        </w:tc>
        <w:tc>
          <w:tcPr>
            <w:tcW w:w="942" w:type="dxa"/>
            <w:tcBorders>
              <w:top w:val="nil"/>
              <w:left w:val="nil"/>
              <w:bottom w:val="single" w:sz="4" w:space="0" w:color="auto"/>
              <w:right w:val="single" w:sz="4" w:space="0" w:color="auto"/>
            </w:tcBorders>
            <w:shd w:val="clear" w:color="auto" w:fill="auto"/>
            <w:vAlign w:val="bottom"/>
            <w:hideMark/>
          </w:tcPr>
          <w:p w14:paraId="5FFDED41"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9 404,82</w:t>
            </w:r>
          </w:p>
        </w:tc>
        <w:tc>
          <w:tcPr>
            <w:tcW w:w="942" w:type="dxa"/>
            <w:tcBorders>
              <w:top w:val="nil"/>
              <w:left w:val="nil"/>
              <w:bottom w:val="single" w:sz="4" w:space="0" w:color="auto"/>
              <w:right w:val="single" w:sz="4" w:space="0" w:color="auto"/>
            </w:tcBorders>
            <w:shd w:val="clear" w:color="auto" w:fill="auto"/>
            <w:vAlign w:val="bottom"/>
            <w:hideMark/>
          </w:tcPr>
          <w:p w14:paraId="2B83C908"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9 781,01</w:t>
            </w:r>
          </w:p>
        </w:tc>
        <w:tc>
          <w:tcPr>
            <w:tcW w:w="942" w:type="dxa"/>
            <w:tcBorders>
              <w:top w:val="nil"/>
              <w:left w:val="nil"/>
              <w:bottom w:val="single" w:sz="4" w:space="0" w:color="auto"/>
              <w:right w:val="single" w:sz="4" w:space="0" w:color="auto"/>
            </w:tcBorders>
            <w:shd w:val="clear" w:color="auto" w:fill="auto"/>
            <w:vAlign w:val="bottom"/>
            <w:hideMark/>
          </w:tcPr>
          <w:p w14:paraId="79C3F96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10 154,78</w:t>
            </w:r>
          </w:p>
        </w:tc>
        <w:tc>
          <w:tcPr>
            <w:tcW w:w="942" w:type="dxa"/>
            <w:tcBorders>
              <w:top w:val="nil"/>
              <w:left w:val="nil"/>
              <w:bottom w:val="single" w:sz="4" w:space="0" w:color="auto"/>
              <w:right w:val="single" w:sz="4" w:space="0" w:color="auto"/>
            </w:tcBorders>
            <w:shd w:val="clear" w:color="auto" w:fill="auto"/>
            <w:vAlign w:val="bottom"/>
            <w:hideMark/>
          </w:tcPr>
          <w:p w14:paraId="6E43681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10 560,97</w:t>
            </w:r>
          </w:p>
        </w:tc>
        <w:tc>
          <w:tcPr>
            <w:tcW w:w="942" w:type="dxa"/>
            <w:tcBorders>
              <w:top w:val="nil"/>
              <w:left w:val="nil"/>
              <w:bottom w:val="single" w:sz="4" w:space="0" w:color="auto"/>
              <w:right w:val="single" w:sz="4" w:space="0" w:color="auto"/>
            </w:tcBorders>
            <w:shd w:val="clear" w:color="auto" w:fill="auto"/>
            <w:vAlign w:val="bottom"/>
            <w:hideMark/>
          </w:tcPr>
          <w:p w14:paraId="2AFD107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10 990,73</w:t>
            </w:r>
          </w:p>
        </w:tc>
        <w:tc>
          <w:tcPr>
            <w:tcW w:w="942" w:type="dxa"/>
            <w:tcBorders>
              <w:top w:val="nil"/>
              <w:left w:val="nil"/>
              <w:bottom w:val="single" w:sz="4" w:space="0" w:color="auto"/>
              <w:right w:val="single" w:sz="4" w:space="0" w:color="auto"/>
            </w:tcBorders>
            <w:shd w:val="clear" w:color="auto" w:fill="auto"/>
            <w:vAlign w:val="bottom"/>
            <w:hideMark/>
          </w:tcPr>
          <w:p w14:paraId="496CDA6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11 456,81</w:t>
            </w:r>
          </w:p>
        </w:tc>
        <w:tc>
          <w:tcPr>
            <w:tcW w:w="942" w:type="dxa"/>
            <w:tcBorders>
              <w:top w:val="nil"/>
              <w:left w:val="nil"/>
              <w:bottom w:val="single" w:sz="4" w:space="0" w:color="auto"/>
              <w:right w:val="single" w:sz="4" w:space="0" w:color="auto"/>
            </w:tcBorders>
            <w:shd w:val="clear" w:color="auto" w:fill="auto"/>
            <w:vAlign w:val="bottom"/>
            <w:hideMark/>
          </w:tcPr>
          <w:p w14:paraId="7002837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11 921,37</w:t>
            </w:r>
          </w:p>
        </w:tc>
        <w:tc>
          <w:tcPr>
            <w:tcW w:w="942" w:type="dxa"/>
            <w:tcBorders>
              <w:top w:val="nil"/>
              <w:left w:val="nil"/>
              <w:bottom w:val="single" w:sz="4" w:space="0" w:color="auto"/>
              <w:right w:val="single" w:sz="4" w:space="0" w:color="auto"/>
            </w:tcBorders>
            <w:shd w:val="clear" w:color="auto" w:fill="auto"/>
            <w:vAlign w:val="bottom"/>
            <w:hideMark/>
          </w:tcPr>
          <w:p w14:paraId="2B7A7055"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12 425,21</w:t>
            </w:r>
          </w:p>
        </w:tc>
        <w:tc>
          <w:tcPr>
            <w:tcW w:w="942" w:type="dxa"/>
            <w:tcBorders>
              <w:top w:val="nil"/>
              <w:left w:val="nil"/>
              <w:bottom w:val="single" w:sz="4" w:space="0" w:color="auto"/>
              <w:right w:val="single" w:sz="4" w:space="0" w:color="auto"/>
            </w:tcBorders>
            <w:shd w:val="clear" w:color="auto" w:fill="auto"/>
            <w:vAlign w:val="bottom"/>
            <w:hideMark/>
          </w:tcPr>
          <w:p w14:paraId="1334295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12 927,40</w:t>
            </w:r>
          </w:p>
        </w:tc>
        <w:tc>
          <w:tcPr>
            <w:tcW w:w="942" w:type="dxa"/>
            <w:tcBorders>
              <w:top w:val="nil"/>
              <w:left w:val="nil"/>
              <w:bottom w:val="single" w:sz="4" w:space="0" w:color="auto"/>
              <w:right w:val="single" w:sz="4" w:space="0" w:color="auto"/>
            </w:tcBorders>
            <w:shd w:val="clear" w:color="auto" w:fill="auto"/>
            <w:vAlign w:val="bottom"/>
            <w:hideMark/>
          </w:tcPr>
          <w:p w14:paraId="5323053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13 438,71</w:t>
            </w:r>
          </w:p>
        </w:tc>
      </w:tr>
      <w:tr w:rsidR="00865930" w:rsidRPr="00865930" w14:paraId="58D18C50" w14:textId="77777777" w:rsidTr="002D1BA9">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6A3F8DB5"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Расходы на топливо</w:t>
            </w:r>
          </w:p>
        </w:tc>
        <w:tc>
          <w:tcPr>
            <w:tcW w:w="1489" w:type="dxa"/>
            <w:tcBorders>
              <w:top w:val="nil"/>
              <w:left w:val="nil"/>
              <w:bottom w:val="single" w:sz="4" w:space="0" w:color="auto"/>
              <w:right w:val="single" w:sz="4" w:space="0" w:color="auto"/>
            </w:tcBorders>
            <w:shd w:val="clear" w:color="auto" w:fill="auto"/>
            <w:vAlign w:val="bottom"/>
            <w:hideMark/>
          </w:tcPr>
          <w:p w14:paraId="232C4A46" w14:textId="77777777" w:rsidR="00865930" w:rsidRPr="00865930" w:rsidRDefault="00865930" w:rsidP="00865930">
            <w:pPr>
              <w:spacing w:after="0" w:line="240" w:lineRule="auto"/>
              <w:rPr>
                <w:rFonts w:eastAsia="Times New Roman" w:cs="Times New Roman"/>
                <w:color w:val="000000"/>
                <w:sz w:val="20"/>
                <w:szCs w:val="20"/>
                <w:lang w:eastAsia="ru-RU"/>
              </w:rPr>
            </w:pPr>
            <w:proofErr w:type="spellStart"/>
            <w:r w:rsidRPr="00865930">
              <w:rPr>
                <w:rFonts w:eastAsia="Times New Roman" w:cs="Times New Roman"/>
                <w:color w:val="000000"/>
                <w:sz w:val="20"/>
                <w:szCs w:val="20"/>
                <w:lang w:eastAsia="ru-RU"/>
              </w:rPr>
              <w:t>тыс.руб</w:t>
            </w:r>
            <w:proofErr w:type="spellEnd"/>
            <w:r w:rsidRPr="00865930">
              <w:rPr>
                <w:rFonts w:eastAsia="Times New Roman" w:cs="Times New Roman"/>
                <w:color w:val="000000"/>
                <w:sz w:val="20"/>
                <w:szCs w:val="20"/>
                <w:lang w:eastAsia="ru-RU"/>
              </w:rPr>
              <w:t>.</w:t>
            </w:r>
          </w:p>
        </w:tc>
        <w:tc>
          <w:tcPr>
            <w:tcW w:w="942" w:type="dxa"/>
            <w:tcBorders>
              <w:top w:val="nil"/>
              <w:left w:val="nil"/>
              <w:bottom w:val="single" w:sz="4" w:space="0" w:color="auto"/>
              <w:right w:val="single" w:sz="4" w:space="0" w:color="auto"/>
            </w:tcBorders>
            <w:shd w:val="clear" w:color="auto" w:fill="auto"/>
            <w:vAlign w:val="bottom"/>
            <w:hideMark/>
          </w:tcPr>
          <w:p w14:paraId="752A257C" w14:textId="70043E2C" w:rsidR="00865930" w:rsidRPr="00CF4A0A" w:rsidRDefault="002D1BA9"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2890,87</w:t>
            </w:r>
          </w:p>
        </w:tc>
        <w:tc>
          <w:tcPr>
            <w:tcW w:w="942" w:type="dxa"/>
            <w:tcBorders>
              <w:top w:val="nil"/>
              <w:left w:val="nil"/>
              <w:bottom w:val="single" w:sz="4" w:space="0" w:color="auto"/>
              <w:right w:val="single" w:sz="4" w:space="0" w:color="auto"/>
            </w:tcBorders>
            <w:shd w:val="clear" w:color="auto" w:fill="auto"/>
            <w:vAlign w:val="bottom"/>
            <w:hideMark/>
          </w:tcPr>
          <w:p w14:paraId="6CECFFE1" w14:textId="6C933A3C" w:rsidR="00865930" w:rsidRPr="00CF4A0A" w:rsidRDefault="002D1BA9"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3165,50</w:t>
            </w:r>
          </w:p>
        </w:tc>
        <w:tc>
          <w:tcPr>
            <w:tcW w:w="942" w:type="dxa"/>
            <w:tcBorders>
              <w:top w:val="nil"/>
              <w:left w:val="nil"/>
              <w:bottom w:val="single" w:sz="4" w:space="0" w:color="auto"/>
              <w:right w:val="single" w:sz="4" w:space="0" w:color="auto"/>
            </w:tcBorders>
            <w:shd w:val="clear" w:color="auto" w:fill="auto"/>
            <w:vAlign w:val="bottom"/>
          </w:tcPr>
          <w:p w14:paraId="5B214210" w14:textId="38E3FA08" w:rsidR="00865930" w:rsidRPr="00CF4A0A" w:rsidRDefault="002D1BA9"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3292,12</w:t>
            </w:r>
          </w:p>
        </w:tc>
        <w:tc>
          <w:tcPr>
            <w:tcW w:w="942" w:type="dxa"/>
            <w:tcBorders>
              <w:top w:val="nil"/>
              <w:left w:val="nil"/>
              <w:bottom w:val="single" w:sz="4" w:space="0" w:color="auto"/>
              <w:right w:val="single" w:sz="4" w:space="0" w:color="auto"/>
            </w:tcBorders>
            <w:shd w:val="clear" w:color="auto" w:fill="auto"/>
            <w:vAlign w:val="bottom"/>
          </w:tcPr>
          <w:p w14:paraId="25F04C3C" w14:textId="689658E2" w:rsidR="00865930" w:rsidRPr="00CF4A0A" w:rsidRDefault="002D1BA9"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3423,8</w:t>
            </w:r>
          </w:p>
        </w:tc>
        <w:tc>
          <w:tcPr>
            <w:tcW w:w="942" w:type="dxa"/>
            <w:tcBorders>
              <w:top w:val="nil"/>
              <w:left w:val="nil"/>
              <w:bottom w:val="single" w:sz="4" w:space="0" w:color="auto"/>
              <w:right w:val="single" w:sz="4" w:space="0" w:color="auto"/>
            </w:tcBorders>
            <w:shd w:val="clear" w:color="auto" w:fill="auto"/>
            <w:vAlign w:val="bottom"/>
          </w:tcPr>
          <w:p w14:paraId="0EA96D45" w14:textId="3A4A53BF" w:rsidR="00865930" w:rsidRPr="00CF4A0A" w:rsidRDefault="002D1BA9"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3560,76</w:t>
            </w:r>
          </w:p>
        </w:tc>
        <w:tc>
          <w:tcPr>
            <w:tcW w:w="942" w:type="dxa"/>
            <w:tcBorders>
              <w:top w:val="nil"/>
              <w:left w:val="nil"/>
              <w:bottom w:val="single" w:sz="4" w:space="0" w:color="auto"/>
              <w:right w:val="single" w:sz="4" w:space="0" w:color="auto"/>
            </w:tcBorders>
            <w:shd w:val="clear" w:color="auto" w:fill="auto"/>
            <w:vAlign w:val="bottom"/>
          </w:tcPr>
          <w:p w14:paraId="14D1B0E2" w14:textId="4FD6FC47" w:rsidR="00865930" w:rsidRPr="00CF4A0A" w:rsidRDefault="002D1BA9"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3703,19</w:t>
            </w:r>
          </w:p>
        </w:tc>
        <w:tc>
          <w:tcPr>
            <w:tcW w:w="942" w:type="dxa"/>
            <w:tcBorders>
              <w:top w:val="nil"/>
              <w:left w:val="nil"/>
              <w:bottom w:val="single" w:sz="4" w:space="0" w:color="auto"/>
              <w:right w:val="single" w:sz="4" w:space="0" w:color="auto"/>
            </w:tcBorders>
            <w:shd w:val="clear" w:color="auto" w:fill="auto"/>
            <w:vAlign w:val="bottom"/>
          </w:tcPr>
          <w:p w14:paraId="4B7B8626" w14:textId="10441D0A" w:rsidR="00865930" w:rsidRPr="00CF4A0A" w:rsidRDefault="002D1BA9"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3851,3</w:t>
            </w:r>
          </w:p>
        </w:tc>
        <w:tc>
          <w:tcPr>
            <w:tcW w:w="942" w:type="dxa"/>
            <w:tcBorders>
              <w:top w:val="nil"/>
              <w:left w:val="nil"/>
              <w:bottom w:val="single" w:sz="4" w:space="0" w:color="auto"/>
              <w:right w:val="single" w:sz="4" w:space="0" w:color="auto"/>
            </w:tcBorders>
            <w:shd w:val="clear" w:color="auto" w:fill="auto"/>
            <w:vAlign w:val="bottom"/>
          </w:tcPr>
          <w:p w14:paraId="5CD6348C" w14:textId="1C323AC1" w:rsidR="00865930" w:rsidRPr="00CF4A0A" w:rsidRDefault="002D1BA9"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4005,37</w:t>
            </w:r>
          </w:p>
        </w:tc>
        <w:tc>
          <w:tcPr>
            <w:tcW w:w="942" w:type="dxa"/>
            <w:tcBorders>
              <w:top w:val="nil"/>
              <w:left w:val="nil"/>
              <w:bottom w:val="single" w:sz="4" w:space="0" w:color="auto"/>
              <w:right w:val="single" w:sz="4" w:space="0" w:color="auto"/>
            </w:tcBorders>
            <w:shd w:val="clear" w:color="auto" w:fill="auto"/>
            <w:vAlign w:val="bottom"/>
          </w:tcPr>
          <w:p w14:paraId="20AAC969" w14:textId="19A4D8CC" w:rsidR="00865930" w:rsidRPr="00CF4A0A" w:rsidRDefault="002D1BA9"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4165,58</w:t>
            </w:r>
          </w:p>
        </w:tc>
        <w:tc>
          <w:tcPr>
            <w:tcW w:w="942" w:type="dxa"/>
            <w:tcBorders>
              <w:top w:val="nil"/>
              <w:left w:val="nil"/>
              <w:bottom w:val="single" w:sz="4" w:space="0" w:color="auto"/>
              <w:right w:val="single" w:sz="4" w:space="0" w:color="auto"/>
            </w:tcBorders>
            <w:shd w:val="clear" w:color="auto" w:fill="auto"/>
            <w:vAlign w:val="bottom"/>
          </w:tcPr>
          <w:p w14:paraId="52FD7FDC" w14:textId="1F46D6D8" w:rsidR="00865930" w:rsidRPr="00CF4A0A" w:rsidRDefault="002D1BA9"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4332,21</w:t>
            </w:r>
          </w:p>
        </w:tc>
        <w:tc>
          <w:tcPr>
            <w:tcW w:w="942" w:type="dxa"/>
            <w:tcBorders>
              <w:top w:val="nil"/>
              <w:left w:val="nil"/>
              <w:bottom w:val="single" w:sz="4" w:space="0" w:color="auto"/>
              <w:right w:val="single" w:sz="4" w:space="0" w:color="auto"/>
            </w:tcBorders>
            <w:shd w:val="clear" w:color="auto" w:fill="auto"/>
            <w:vAlign w:val="bottom"/>
          </w:tcPr>
          <w:p w14:paraId="621EF608" w14:textId="0A59B207" w:rsidR="00865930" w:rsidRPr="00CF4A0A" w:rsidRDefault="002D1BA9"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4505,49</w:t>
            </w:r>
          </w:p>
        </w:tc>
      </w:tr>
      <w:tr w:rsidR="00BE3DAD" w:rsidRPr="00865930" w14:paraId="4F792B26" w14:textId="77777777" w:rsidTr="002165D3">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7A00B91E" w14:textId="77777777" w:rsidR="00BE3DAD" w:rsidRPr="00865930" w:rsidRDefault="00BE3DAD" w:rsidP="00BE3DAD">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Удельный расход условного топлива на отпуск с коллекторов</w:t>
            </w:r>
          </w:p>
        </w:tc>
        <w:tc>
          <w:tcPr>
            <w:tcW w:w="1489" w:type="dxa"/>
            <w:tcBorders>
              <w:top w:val="nil"/>
              <w:left w:val="nil"/>
              <w:bottom w:val="single" w:sz="4" w:space="0" w:color="auto"/>
              <w:right w:val="single" w:sz="4" w:space="0" w:color="auto"/>
            </w:tcBorders>
            <w:shd w:val="clear" w:color="auto" w:fill="auto"/>
            <w:vAlign w:val="bottom"/>
            <w:hideMark/>
          </w:tcPr>
          <w:p w14:paraId="08CAAEDC" w14:textId="77777777" w:rsidR="00BE3DAD" w:rsidRPr="00865930" w:rsidRDefault="00BE3DAD" w:rsidP="00BE3DAD">
            <w:pPr>
              <w:spacing w:after="0" w:line="240" w:lineRule="auto"/>
              <w:rPr>
                <w:rFonts w:eastAsia="Times New Roman" w:cs="Times New Roman"/>
                <w:color w:val="000000"/>
                <w:sz w:val="20"/>
                <w:szCs w:val="20"/>
                <w:lang w:eastAsia="ru-RU"/>
              </w:rPr>
            </w:pPr>
            <w:proofErr w:type="spellStart"/>
            <w:r w:rsidRPr="00865930">
              <w:rPr>
                <w:rFonts w:eastAsia="Times New Roman" w:cs="Times New Roman"/>
                <w:color w:val="000000"/>
                <w:sz w:val="20"/>
                <w:szCs w:val="20"/>
                <w:lang w:eastAsia="ru-RU"/>
              </w:rPr>
              <w:t>кг.у.т</w:t>
            </w:r>
            <w:proofErr w:type="spellEnd"/>
            <w:r w:rsidRPr="00865930">
              <w:rPr>
                <w:rFonts w:eastAsia="Times New Roman" w:cs="Times New Roman"/>
                <w:color w:val="000000"/>
                <w:sz w:val="20"/>
                <w:szCs w:val="20"/>
                <w:lang w:eastAsia="ru-RU"/>
              </w:rPr>
              <w:t>./Гкал</w:t>
            </w:r>
          </w:p>
        </w:tc>
        <w:tc>
          <w:tcPr>
            <w:tcW w:w="942" w:type="dxa"/>
            <w:tcBorders>
              <w:top w:val="nil"/>
              <w:left w:val="nil"/>
              <w:bottom w:val="single" w:sz="4" w:space="0" w:color="auto"/>
              <w:right w:val="single" w:sz="4" w:space="0" w:color="auto"/>
            </w:tcBorders>
            <w:shd w:val="clear" w:color="auto" w:fill="auto"/>
            <w:vAlign w:val="bottom"/>
          </w:tcPr>
          <w:p w14:paraId="62A2E43E" w14:textId="750445F9" w:rsidR="00BE3DAD" w:rsidRPr="00CF4A0A" w:rsidRDefault="00BE3DAD" w:rsidP="00BE3DAD">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359,8</w:t>
            </w:r>
          </w:p>
        </w:tc>
        <w:tc>
          <w:tcPr>
            <w:tcW w:w="942" w:type="dxa"/>
            <w:tcBorders>
              <w:top w:val="nil"/>
              <w:left w:val="nil"/>
              <w:bottom w:val="single" w:sz="4" w:space="0" w:color="auto"/>
              <w:right w:val="single" w:sz="4" w:space="0" w:color="auto"/>
            </w:tcBorders>
            <w:shd w:val="clear" w:color="auto" w:fill="auto"/>
            <w:vAlign w:val="bottom"/>
          </w:tcPr>
          <w:p w14:paraId="1E1B12D1" w14:textId="01A3A9E1" w:rsidR="00BE3DAD" w:rsidRPr="00CF4A0A" w:rsidRDefault="00BE3DAD" w:rsidP="00BE3DAD">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359,8</w:t>
            </w:r>
          </w:p>
        </w:tc>
        <w:tc>
          <w:tcPr>
            <w:tcW w:w="942" w:type="dxa"/>
            <w:tcBorders>
              <w:top w:val="nil"/>
              <w:left w:val="nil"/>
              <w:bottom w:val="single" w:sz="4" w:space="0" w:color="auto"/>
              <w:right w:val="single" w:sz="4" w:space="0" w:color="auto"/>
            </w:tcBorders>
            <w:shd w:val="clear" w:color="auto" w:fill="auto"/>
            <w:vAlign w:val="bottom"/>
          </w:tcPr>
          <w:p w14:paraId="0FAD8BCF" w14:textId="05C8D33C" w:rsidR="00BE3DAD" w:rsidRPr="00CF4A0A" w:rsidRDefault="00BE3DAD" w:rsidP="00BE3DAD">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359,8</w:t>
            </w:r>
          </w:p>
        </w:tc>
        <w:tc>
          <w:tcPr>
            <w:tcW w:w="942" w:type="dxa"/>
            <w:tcBorders>
              <w:top w:val="nil"/>
              <w:left w:val="nil"/>
              <w:bottom w:val="single" w:sz="4" w:space="0" w:color="auto"/>
              <w:right w:val="single" w:sz="4" w:space="0" w:color="auto"/>
            </w:tcBorders>
            <w:shd w:val="clear" w:color="auto" w:fill="auto"/>
          </w:tcPr>
          <w:p w14:paraId="01205B90" w14:textId="77777777" w:rsidR="00BE3DAD" w:rsidRDefault="00BE3DAD" w:rsidP="00BE3DAD">
            <w:pPr>
              <w:spacing w:after="0" w:line="240" w:lineRule="auto"/>
              <w:jc w:val="center"/>
              <w:rPr>
                <w:rFonts w:eastAsia="Times New Roman" w:cs="Times New Roman"/>
                <w:color w:val="000000"/>
                <w:sz w:val="18"/>
                <w:szCs w:val="20"/>
                <w:lang w:eastAsia="ru-RU"/>
              </w:rPr>
            </w:pPr>
          </w:p>
          <w:p w14:paraId="0FD93A4D" w14:textId="311B5889" w:rsidR="00BE3DAD" w:rsidRPr="00CF4A0A" w:rsidRDefault="00BE3DAD" w:rsidP="00BE3DAD">
            <w:pPr>
              <w:spacing w:after="0" w:line="240" w:lineRule="auto"/>
              <w:jc w:val="center"/>
              <w:rPr>
                <w:rFonts w:eastAsia="Times New Roman" w:cs="Times New Roman"/>
                <w:color w:val="000000"/>
                <w:sz w:val="18"/>
                <w:szCs w:val="20"/>
                <w:lang w:eastAsia="ru-RU"/>
              </w:rPr>
            </w:pPr>
            <w:r w:rsidRPr="00F963B4">
              <w:rPr>
                <w:rFonts w:eastAsia="Times New Roman" w:cs="Times New Roman"/>
                <w:color w:val="000000"/>
                <w:sz w:val="18"/>
                <w:szCs w:val="20"/>
                <w:lang w:eastAsia="ru-RU"/>
              </w:rPr>
              <w:t>359,8</w:t>
            </w:r>
          </w:p>
        </w:tc>
        <w:tc>
          <w:tcPr>
            <w:tcW w:w="942" w:type="dxa"/>
            <w:tcBorders>
              <w:top w:val="nil"/>
              <w:left w:val="nil"/>
              <w:bottom w:val="single" w:sz="4" w:space="0" w:color="auto"/>
              <w:right w:val="single" w:sz="4" w:space="0" w:color="auto"/>
            </w:tcBorders>
            <w:shd w:val="clear" w:color="auto" w:fill="auto"/>
          </w:tcPr>
          <w:p w14:paraId="34EDD585" w14:textId="77777777" w:rsidR="00BE3DAD" w:rsidRDefault="00BE3DAD" w:rsidP="00BE3DAD">
            <w:pPr>
              <w:spacing w:after="0" w:line="240" w:lineRule="auto"/>
              <w:jc w:val="center"/>
              <w:rPr>
                <w:rFonts w:eastAsia="Times New Roman" w:cs="Times New Roman"/>
                <w:color w:val="000000"/>
                <w:sz w:val="18"/>
                <w:szCs w:val="20"/>
                <w:lang w:eastAsia="ru-RU"/>
              </w:rPr>
            </w:pPr>
          </w:p>
          <w:p w14:paraId="1B9E54FF" w14:textId="516543FB" w:rsidR="00BE3DAD" w:rsidRPr="00CF4A0A" w:rsidRDefault="00BE3DAD" w:rsidP="00BE3DAD">
            <w:pPr>
              <w:spacing w:after="0" w:line="240" w:lineRule="auto"/>
              <w:jc w:val="center"/>
              <w:rPr>
                <w:rFonts w:eastAsia="Times New Roman" w:cs="Times New Roman"/>
                <w:color w:val="000000"/>
                <w:sz w:val="18"/>
                <w:szCs w:val="20"/>
                <w:lang w:eastAsia="ru-RU"/>
              </w:rPr>
            </w:pPr>
            <w:r w:rsidRPr="00F963B4">
              <w:rPr>
                <w:rFonts w:eastAsia="Times New Roman" w:cs="Times New Roman"/>
                <w:color w:val="000000"/>
                <w:sz w:val="18"/>
                <w:szCs w:val="20"/>
                <w:lang w:eastAsia="ru-RU"/>
              </w:rPr>
              <w:t>359,8</w:t>
            </w:r>
          </w:p>
        </w:tc>
        <w:tc>
          <w:tcPr>
            <w:tcW w:w="942" w:type="dxa"/>
            <w:tcBorders>
              <w:top w:val="nil"/>
              <w:left w:val="nil"/>
              <w:bottom w:val="single" w:sz="4" w:space="0" w:color="auto"/>
              <w:right w:val="single" w:sz="4" w:space="0" w:color="auto"/>
            </w:tcBorders>
            <w:shd w:val="clear" w:color="auto" w:fill="auto"/>
          </w:tcPr>
          <w:p w14:paraId="5F58E6DD" w14:textId="77777777" w:rsidR="00BE3DAD" w:rsidRDefault="00BE3DAD" w:rsidP="00BE3DAD">
            <w:pPr>
              <w:spacing w:after="0" w:line="240" w:lineRule="auto"/>
              <w:jc w:val="center"/>
              <w:rPr>
                <w:rFonts w:eastAsia="Times New Roman" w:cs="Times New Roman"/>
                <w:color w:val="000000"/>
                <w:sz w:val="18"/>
                <w:szCs w:val="20"/>
                <w:lang w:eastAsia="ru-RU"/>
              </w:rPr>
            </w:pPr>
          </w:p>
          <w:p w14:paraId="242F76E2" w14:textId="23250C63" w:rsidR="00BE3DAD" w:rsidRPr="00CF4A0A" w:rsidRDefault="00BE3DAD" w:rsidP="00BE3DAD">
            <w:pPr>
              <w:spacing w:after="0" w:line="240" w:lineRule="auto"/>
              <w:jc w:val="center"/>
              <w:rPr>
                <w:rFonts w:eastAsia="Times New Roman" w:cs="Times New Roman"/>
                <w:color w:val="000000"/>
                <w:sz w:val="18"/>
                <w:szCs w:val="20"/>
                <w:lang w:eastAsia="ru-RU"/>
              </w:rPr>
            </w:pPr>
            <w:r w:rsidRPr="00F963B4">
              <w:rPr>
                <w:rFonts w:eastAsia="Times New Roman" w:cs="Times New Roman"/>
                <w:color w:val="000000"/>
                <w:sz w:val="18"/>
                <w:szCs w:val="20"/>
                <w:lang w:eastAsia="ru-RU"/>
              </w:rPr>
              <w:t>359,8</w:t>
            </w:r>
          </w:p>
        </w:tc>
        <w:tc>
          <w:tcPr>
            <w:tcW w:w="942" w:type="dxa"/>
            <w:tcBorders>
              <w:top w:val="nil"/>
              <w:left w:val="nil"/>
              <w:bottom w:val="single" w:sz="4" w:space="0" w:color="auto"/>
              <w:right w:val="single" w:sz="4" w:space="0" w:color="auto"/>
            </w:tcBorders>
            <w:shd w:val="clear" w:color="auto" w:fill="auto"/>
          </w:tcPr>
          <w:p w14:paraId="678DFB84" w14:textId="77777777" w:rsidR="00BE3DAD" w:rsidRDefault="00BE3DAD" w:rsidP="00BE3DAD">
            <w:pPr>
              <w:spacing w:after="0" w:line="240" w:lineRule="auto"/>
              <w:jc w:val="center"/>
              <w:rPr>
                <w:rFonts w:eastAsia="Times New Roman" w:cs="Times New Roman"/>
                <w:color w:val="000000"/>
                <w:sz w:val="18"/>
                <w:szCs w:val="20"/>
                <w:lang w:eastAsia="ru-RU"/>
              </w:rPr>
            </w:pPr>
          </w:p>
          <w:p w14:paraId="4BF07113" w14:textId="709D8F43" w:rsidR="00BE3DAD" w:rsidRPr="00CF4A0A" w:rsidRDefault="00BE3DAD" w:rsidP="00BE3DAD">
            <w:pPr>
              <w:spacing w:after="0" w:line="240" w:lineRule="auto"/>
              <w:jc w:val="center"/>
              <w:rPr>
                <w:rFonts w:eastAsia="Times New Roman" w:cs="Times New Roman"/>
                <w:color w:val="000000"/>
                <w:sz w:val="18"/>
                <w:szCs w:val="20"/>
                <w:lang w:eastAsia="ru-RU"/>
              </w:rPr>
            </w:pPr>
            <w:r w:rsidRPr="00F963B4">
              <w:rPr>
                <w:rFonts w:eastAsia="Times New Roman" w:cs="Times New Roman"/>
                <w:color w:val="000000"/>
                <w:sz w:val="18"/>
                <w:szCs w:val="20"/>
                <w:lang w:eastAsia="ru-RU"/>
              </w:rPr>
              <w:t>359,8</w:t>
            </w:r>
          </w:p>
        </w:tc>
        <w:tc>
          <w:tcPr>
            <w:tcW w:w="942" w:type="dxa"/>
            <w:tcBorders>
              <w:top w:val="nil"/>
              <w:left w:val="nil"/>
              <w:bottom w:val="single" w:sz="4" w:space="0" w:color="auto"/>
              <w:right w:val="single" w:sz="4" w:space="0" w:color="auto"/>
            </w:tcBorders>
            <w:shd w:val="clear" w:color="auto" w:fill="auto"/>
          </w:tcPr>
          <w:p w14:paraId="38C812F7" w14:textId="77777777" w:rsidR="00BE3DAD" w:rsidRDefault="00BE3DAD" w:rsidP="00BE3DAD">
            <w:pPr>
              <w:spacing w:after="0" w:line="240" w:lineRule="auto"/>
              <w:jc w:val="center"/>
              <w:rPr>
                <w:rFonts w:eastAsia="Times New Roman" w:cs="Times New Roman"/>
                <w:color w:val="000000"/>
                <w:sz w:val="18"/>
                <w:szCs w:val="20"/>
                <w:lang w:eastAsia="ru-RU"/>
              </w:rPr>
            </w:pPr>
          </w:p>
          <w:p w14:paraId="622ECFD9" w14:textId="4CF6F2A9" w:rsidR="00BE3DAD" w:rsidRPr="00CF4A0A" w:rsidRDefault="00BE3DAD" w:rsidP="00BE3DAD">
            <w:pPr>
              <w:spacing w:after="0" w:line="240" w:lineRule="auto"/>
              <w:jc w:val="center"/>
              <w:rPr>
                <w:rFonts w:eastAsia="Times New Roman" w:cs="Times New Roman"/>
                <w:color w:val="000000"/>
                <w:sz w:val="18"/>
                <w:szCs w:val="20"/>
                <w:lang w:eastAsia="ru-RU"/>
              </w:rPr>
            </w:pPr>
            <w:r w:rsidRPr="00F963B4">
              <w:rPr>
                <w:rFonts w:eastAsia="Times New Roman" w:cs="Times New Roman"/>
                <w:color w:val="000000"/>
                <w:sz w:val="18"/>
                <w:szCs w:val="20"/>
                <w:lang w:eastAsia="ru-RU"/>
              </w:rPr>
              <w:t>359,8</w:t>
            </w:r>
          </w:p>
        </w:tc>
        <w:tc>
          <w:tcPr>
            <w:tcW w:w="942" w:type="dxa"/>
            <w:tcBorders>
              <w:top w:val="nil"/>
              <w:left w:val="nil"/>
              <w:bottom w:val="single" w:sz="4" w:space="0" w:color="auto"/>
              <w:right w:val="single" w:sz="4" w:space="0" w:color="auto"/>
            </w:tcBorders>
            <w:shd w:val="clear" w:color="auto" w:fill="auto"/>
          </w:tcPr>
          <w:p w14:paraId="182C8338" w14:textId="77777777" w:rsidR="00BE3DAD" w:rsidRDefault="00BE3DAD" w:rsidP="00BE3DAD">
            <w:pPr>
              <w:spacing w:after="0" w:line="240" w:lineRule="auto"/>
              <w:jc w:val="center"/>
              <w:rPr>
                <w:rFonts w:eastAsia="Times New Roman" w:cs="Times New Roman"/>
                <w:color w:val="000000"/>
                <w:sz w:val="18"/>
                <w:szCs w:val="20"/>
                <w:lang w:eastAsia="ru-RU"/>
              </w:rPr>
            </w:pPr>
          </w:p>
          <w:p w14:paraId="38E8B1E4" w14:textId="6E8C51D6" w:rsidR="00BE3DAD" w:rsidRPr="00CF4A0A" w:rsidRDefault="00BE3DAD" w:rsidP="00BE3DAD">
            <w:pPr>
              <w:spacing w:after="0" w:line="240" w:lineRule="auto"/>
              <w:jc w:val="center"/>
              <w:rPr>
                <w:rFonts w:eastAsia="Times New Roman" w:cs="Times New Roman"/>
                <w:color w:val="000000"/>
                <w:sz w:val="18"/>
                <w:szCs w:val="20"/>
                <w:lang w:eastAsia="ru-RU"/>
              </w:rPr>
            </w:pPr>
            <w:r w:rsidRPr="00F963B4">
              <w:rPr>
                <w:rFonts w:eastAsia="Times New Roman" w:cs="Times New Roman"/>
                <w:color w:val="000000"/>
                <w:sz w:val="18"/>
                <w:szCs w:val="20"/>
                <w:lang w:eastAsia="ru-RU"/>
              </w:rPr>
              <w:t>359,8</w:t>
            </w:r>
          </w:p>
        </w:tc>
        <w:tc>
          <w:tcPr>
            <w:tcW w:w="942" w:type="dxa"/>
            <w:tcBorders>
              <w:top w:val="nil"/>
              <w:left w:val="nil"/>
              <w:bottom w:val="single" w:sz="4" w:space="0" w:color="auto"/>
              <w:right w:val="single" w:sz="4" w:space="0" w:color="auto"/>
            </w:tcBorders>
            <w:shd w:val="clear" w:color="auto" w:fill="auto"/>
          </w:tcPr>
          <w:p w14:paraId="28B876A7" w14:textId="77777777" w:rsidR="00BE3DAD" w:rsidRDefault="00BE3DAD" w:rsidP="00BE3DAD">
            <w:pPr>
              <w:spacing w:after="0" w:line="240" w:lineRule="auto"/>
              <w:jc w:val="center"/>
              <w:rPr>
                <w:rFonts w:eastAsia="Times New Roman" w:cs="Times New Roman"/>
                <w:color w:val="000000"/>
                <w:sz w:val="18"/>
                <w:szCs w:val="20"/>
                <w:lang w:eastAsia="ru-RU"/>
              </w:rPr>
            </w:pPr>
          </w:p>
          <w:p w14:paraId="51FD4D8C" w14:textId="7EB2B436" w:rsidR="00BE3DAD" w:rsidRPr="00CF4A0A" w:rsidRDefault="00BE3DAD" w:rsidP="00BE3DAD">
            <w:pPr>
              <w:spacing w:after="0" w:line="240" w:lineRule="auto"/>
              <w:jc w:val="center"/>
              <w:rPr>
                <w:rFonts w:eastAsia="Times New Roman" w:cs="Times New Roman"/>
                <w:color w:val="000000"/>
                <w:sz w:val="18"/>
                <w:szCs w:val="20"/>
                <w:lang w:eastAsia="ru-RU"/>
              </w:rPr>
            </w:pPr>
            <w:r w:rsidRPr="00F963B4">
              <w:rPr>
                <w:rFonts w:eastAsia="Times New Roman" w:cs="Times New Roman"/>
                <w:color w:val="000000"/>
                <w:sz w:val="18"/>
                <w:szCs w:val="20"/>
                <w:lang w:eastAsia="ru-RU"/>
              </w:rPr>
              <w:t>359,8</w:t>
            </w:r>
          </w:p>
        </w:tc>
        <w:tc>
          <w:tcPr>
            <w:tcW w:w="942" w:type="dxa"/>
            <w:tcBorders>
              <w:top w:val="nil"/>
              <w:left w:val="nil"/>
              <w:bottom w:val="single" w:sz="4" w:space="0" w:color="auto"/>
              <w:right w:val="single" w:sz="4" w:space="0" w:color="auto"/>
            </w:tcBorders>
            <w:shd w:val="clear" w:color="auto" w:fill="auto"/>
          </w:tcPr>
          <w:p w14:paraId="44D1040B" w14:textId="77777777" w:rsidR="00BE3DAD" w:rsidRDefault="00BE3DAD" w:rsidP="00BE3DAD">
            <w:pPr>
              <w:spacing w:after="0" w:line="240" w:lineRule="auto"/>
              <w:jc w:val="center"/>
              <w:rPr>
                <w:rFonts w:eastAsia="Times New Roman" w:cs="Times New Roman"/>
                <w:color w:val="000000"/>
                <w:sz w:val="18"/>
                <w:szCs w:val="20"/>
                <w:lang w:eastAsia="ru-RU"/>
              </w:rPr>
            </w:pPr>
          </w:p>
          <w:p w14:paraId="7D94C5E7" w14:textId="47ACA209" w:rsidR="00BE3DAD" w:rsidRPr="00CF4A0A" w:rsidRDefault="00BE3DAD" w:rsidP="00BE3DAD">
            <w:pPr>
              <w:spacing w:after="0" w:line="240" w:lineRule="auto"/>
              <w:jc w:val="center"/>
              <w:rPr>
                <w:rFonts w:eastAsia="Times New Roman" w:cs="Times New Roman"/>
                <w:color w:val="000000"/>
                <w:sz w:val="18"/>
                <w:szCs w:val="20"/>
                <w:lang w:eastAsia="ru-RU"/>
              </w:rPr>
            </w:pPr>
            <w:r w:rsidRPr="00F963B4">
              <w:rPr>
                <w:rFonts w:eastAsia="Times New Roman" w:cs="Times New Roman"/>
                <w:color w:val="000000"/>
                <w:sz w:val="18"/>
                <w:szCs w:val="20"/>
                <w:lang w:eastAsia="ru-RU"/>
              </w:rPr>
              <w:t>359,8</w:t>
            </w:r>
          </w:p>
        </w:tc>
      </w:tr>
      <w:tr w:rsidR="00BE3DAD" w:rsidRPr="00865930" w14:paraId="60CAB619" w14:textId="77777777" w:rsidTr="005F7657">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767930EF" w14:textId="77777777" w:rsidR="00BE3DAD" w:rsidRPr="00865930" w:rsidRDefault="00BE3DAD" w:rsidP="00BE3DAD">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Объем покупки</w:t>
            </w:r>
          </w:p>
        </w:tc>
        <w:tc>
          <w:tcPr>
            <w:tcW w:w="1489" w:type="dxa"/>
            <w:tcBorders>
              <w:top w:val="nil"/>
              <w:left w:val="nil"/>
              <w:bottom w:val="single" w:sz="4" w:space="0" w:color="auto"/>
              <w:right w:val="single" w:sz="4" w:space="0" w:color="auto"/>
            </w:tcBorders>
            <w:shd w:val="clear" w:color="auto" w:fill="auto"/>
            <w:vAlign w:val="bottom"/>
            <w:hideMark/>
          </w:tcPr>
          <w:p w14:paraId="225742C1" w14:textId="77777777" w:rsidR="00BE3DAD" w:rsidRPr="00865930" w:rsidRDefault="00BE3DAD" w:rsidP="00BE3DAD">
            <w:pPr>
              <w:spacing w:after="0" w:line="240" w:lineRule="auto"/>
              <w:rPr>
                <w:rFonts w:eastAsia="Times New Roman" w:cs="Times New Roman"/>
                <w:color w:val="000000"/>
                <w:sz w:val="20"/>
                <w:szCs w:val="20"/>
                <w:lang w:eastAsia="ru-RU"/>
              </w:rPr>
            </w:pPr>
            <w:proofErr w:type="spellStart"/>
            <w:r w:rsidRPr="00865930">
              <w:rPr>
                <w:rFonts w:eastAsia="Times New Roman" w:cs="Times New Roman"/>
                <w:color w:val="000000"/>
                <w:sz w:val="20"/>
                <w:szCs w:val="20"/>
                <w:lang w:eastAsia="ru-RU"/>
              </w:rPr>
              <w:t>т.у.т</w:t>
            </w:r>
            <w:proofErr w:type="spellEnd"/>
            <w:r w:rsidRPr="00865930">
              <w:rPr>
                <w:rFonts w:eastAsia="Times New Roman" w:cs="Times New Roman"/>
                <w:color w:val="000000"/>
                <w:sz w:val="20"/>
                <w:szCs w:val="20"/>
                <w:lang w:eastAsia="ru-RU"/>
              </w:rPr>
              <w:t>./год</w:t>
            </w:r>
          </w:p>
        </w:tc>
        <w:tc>
          <w:tcPr>
            <w:tcW w:w="942" w:type="dxa"/>
            <w:tcBorders>
              <w:top w:val="nil"/>
              <w:left w:val="nil"/>
              <w:bottom w:val="single" w:sz="4" w:space="0" w:color="auto"/>
              <w:right w:val="single" w:sz="4" w:space="0" w:color="auto"/>
            </w:tcBorders>
            <w:shd w:val="clear" w:color="auto" w:fill="auto"/>
            <w:vAlign w:val="bottom"/>
            <w:hideMark/>
          </w:tcPr>
          <w:p w14:paraId="08A89865" w14:textId="11B92903" w:rsidR="00BE3DAD" w:rsidRPr="00CF4A0A" w:rsidRDefault="00BE3DAD" w:rsidP="00BE3DAD">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1000,3</w:t>
            </w:r>
          </w:p>
        </w:tc>
        <w:tc>
          <w:tcPr>
            <w:tcW w:w="942" w:type="dxa"/>
            <w:tcBorders>
              <w:top w:val="nil"/>
              <w:left w:val="nil"/>
              <w:bottom w:val="single" w:sz="4" w:space="0" w:color="auto"/>
              <w:right w:val="single" w:sz="4" w:space="0" w:color="auto"/>
            </w:tcBorders>
            <w:shd w:val="clear" w:color="auto" w:fill="auto"/>
            <w:vAlign w:val="bottom"/>
            <w:hideMark/>
          </w:tcPr>
          <w:p w14:paraId="46EB0999" w14:textId="694F2971" w:rsidR="00BE3DAD" w:rsidRPr="00CF4A0A" w:rsidRDefault="00BE3DAD" w:rsidP="00BE3DAD">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1 00</w:t>
            </w:r>
            <w:r>
              <w:rPr>
                <w:rFonts w:eastAsia="Times New Roman" w:cs="Times New Roman"/>
                <w:color w:val="000000"/>
                <w:sz w:val="18"/>
                <w:szCs w:val="20"/>
                <w:lang w:eastAsia="ru-RU"/>
              </w:rPr>
              <w:t>0</w:t>
            </w:r>
            <w:r w:rsidRPr="00CF4A0A">
              <w:rPr>
                <w:rFonts w:eastAsia="Times New Roman" w:cs="Times New Roman"/>
                <w:color w:val="000000"/>
                <w:sz w:val="18"/>
                <w:szCs w:val="20"/>
                <w:lang w:eastAsia="ru-RU"/>
              </w:rPr>
              <w:t>,</w:t>
            </w:r>
            <w:r>
              <w:rPr>
                <w:rFonts w:eastAsia="Times New Roman" w:cs="Times New Roman"/>
                <w:color w:val="000000"/>
                <w:sz w:val="18"/>
                <w:szCs w:val="20"/>
                <w:lang w:eastAsia="ru-RU"/>
              </w:rPr>
              <w:t>3</w:t>
            </w:r>
          </w:p>
        </w:tc>
        <w:tc>
          <w:tcPr>
            <w:tcW w:w="942" w:type="dxa"/>
            <w:tcBorders>
              <w:top w:val="nil"/>
              <w:left w:val="nil"/>
              <w:bottom w:val="single" w:sz="4" w:space="0" w:color="auto"/>
              <w:right w:val="single" w:sz="4" w:space="0" w:color="auto"/>
            </w:tcBorders>
            <w:shd w:val="clear" w:color="auto" w:fill="auto"/>
            <w:vAlign w:val="bottom"/>
            <w:hideMark/>
          </w:tcPr>
          <w:p w14:paraId="41DC012F" w14:textId="67B8BDC6" w:rsidR="00BE3DAD" w:rsidRPr="00CF4A0A" w:rsidRDefault="00BE3DAD" w:rsidP="00BE3DAD">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1 00</w:t>
            </w:r>
            <w:r>
              <w:rPr>
                <w:rFonts w:eastAsia="Times New Roman" w:cs="Times New Roman"/>
                <w:color w:val="000000"/>
                <w:sz w:val="18"/>
                <w:szCs w:val="20"/>
                <w:lang w:eastAsia="ru-RU"/>
              </w:rPr>
              <w:t>0</w:t>
            </w:r>
            <w:r w:rsidRPr="00CF4A0A">
              <w:rPr>
                <w:rFonts w:eastAsia="Times New Roman" w:cs="Times New Roman"/>
                <w:color w:val="000000"/>
                <w:sz w:val="18"/>
                <w:szCs w:val="20"/>
                <w:lang w:eastAsia="ru-RU"/>
              </w:rPr>
              <w:t>,</w:t>
            </w:r>
            <w:r>
              <w:rPr>
                <w:rFonts w:eastAsia="Times New Roman" w:cs="Times New Roman"/>
                <w:color w:val="000000"/>
                <w:sz w:val="18"/>
                <w:szCs w:val="20"/>
                <w:lang w:eastAsia="ru-RU"/>
              </w:rPr>
              <w:t>3</w:t>
            </w:r>
          </w:p>
        </w:tc>
        <w:tc>
          <w:tcPr>
            <w:tcW w:w="942" w:type="dxa"/>
            <w:tcBorders>
              <w:top w:val="nil"/>
              <w:left w:val="nil"/>
              <w:bottom w:val="single" w:sz="4" w:space="0" w:color="auto"/>
              <w:right w:val="single" w:sz="4" w:space="0" w:color="auto"/>
            </w:tcBorders>
            <w:shd w:val="clear" w:color="auto" w:fill="auto"/>
            <w:vAlign w:val="bottom"/>
            <w:hideMark/>
          </w:tcPr>
          <w:p w14:paraId="3026304E" w14:textId="6F17318A" w:rsidR="00BE3DAD" w:rsidRPr="00CF4A0A" w:rsidRDefault="00BE3DAD" w:rsidP="00BE3DAD">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1000,3</w:t>
            </w:r>
          </w:p>
        </w:tc>
        <w:tc>
          <w:tcPr>
            <w:tcW w:w="942" w:type="dxa"/>
            <w:tcBorders>
              <w:top w:val="nil"/>
              <w:left w:val="nil"/>
              <w:bottom w:val="single" w:sz="4" w:space="0" w:color="auto"/>
              <w:right w:val="single" w:sz="4" w:space="0" w:color="auto"/>
            </w:tcBorders>
            <w:shd w:val="clear" w:color="auto" w:fill="auto"/>
            <w:hideMark/>
          </w:tcPr>
          <w:p w14:paraId="4417FE12" w14:textId="0E5203FC" w:rsidR="00BE3DAD" w:rsidRPr="00CF4A0A" w:rsidRDefault="00BE3DAD" w:rsidP="00BE3DAD">
            <w:pPr>
              <w:spacing w:after="0" w:line="240" w:lineRule="auto"/>
              <w:jc w:val="center"/>
              <w:rPr>
                <w:rFonts w:eastAsia="Times New Roman" w:cs="Times New Roman"/>
                <w:color w:val="000000"/>
                <w:sz w:val="18"/>
                <w:szCs w:val="20"/>
                <w:lang w:eastAsia="ru-RU"/>
              </w:rPr>
            </w:pPr>
            <w:r w:rsidRPr="005A7CFC">
              <w:rPr>
                <w:rFonts w:eastAsia="Times New Roman" w:cs="Times New Roman"/>
                <w:color w:val="000000"/>
                <w:sz w:val="18"/>
                <w:szCs w:val="20"/>
                <w:lang w:eastAsia="ru-RU"/>
              </w:rPr>
              <w:t>1000,3</w:t>
            </w:r>
          </w:p>
        </w:tc>
        <w:tc>
          <w:tcPr>
            <w:tcW w:w="942" w:type="dxa"/>
            <w:tcBorders>
              <w:top w:val="nil"/>
              <w:left w:val="nil"/>
              <w:bottom w:val="single" w:sz="4" w:space="0" w:color="auto"/>
              <w:right w:val="single" w:sz="4" w:space="0" w:color="auto"/>
            </w:tcBorders>
            <w:shd w:val="clear" w:color="auto" w:fill="auto"/>
            <w:hideMark/>
          </w:tcPr>
          <w:p w14:paraId="677ADB4B" w14:textId="02E19FC2" w:rsidR="00BE3DAD" w:rsidRPr="00CF4A0A" w:rsidRDefault="00BE3DAD" w:rsidP="00BE3DAD">
            <w:pPr>
              <w:spacing w:after="0" w:line="240" w:lineRule="auto"/>
              <w:jc w:val="center"/>
              <w:rPr>
                <w:rFonts w:eastAsia="Times New Roman" w:cs="Times New Roman"/>
                <w:color w:val="000000"/>
                <w:sz w:val="18"/>
                <w:szCs w:val="20"/>
                <w:lang w:eastAsia="ru-RU"/>
              </w:rPr>
            </w:pPr>
            <w:r w:rsidRPr="005A7CFC">
              <w:rPr>
                <w:rFonts w:eastAsia="Times New Roman" w:cs="Times New Roman"/>
                <w:color w:val="000000"/>
                <w:sz w:val="18"/>
                <w:szCs w:val="20"/>
                <w:lang w:eastAsia="ru-RU"/>
              </w:rPr>
              <w:t>1000,3</w:t>
            </w:r>
          </w:p>
        </w:tc>
        <w:tc>
          <w:tcPr>
            <w:tcW w:w="942" w:type="dxa"/>
            <w:tcBorders>
              <w:top w:val="nil"/>
              <w:left w:val="nil"/>
              <w:bottom w:val="single" w:sz="4" w:space="0" w:color="auto"/>
              <w:right w:val="single" w:sz="4" w:space="0" w:color="auto"/>
            </w:tcBorders>
            <w:shd w:val="clear" w:color="auto" w:fill="auto"/>
            <w:hideMark/>
          </w:tcPr>
          <w:p w14:paraId="6F3BB585" w14:textId="24C2B7B2" w:rsidR="00BE3DAD" w:rsidRPr="00CF4A0A" w:rsidRDefault="00BE3DAD" w:rsidP="00BE3DAD">
            <w:pPr>
              <w:spacing w:after="0" w:line="240" w:lineRule="auto"/>
              <w:jc w:val="center"/>
              <w:rPr>
                <w:rFonts w:eastAsia="Times New Roman" w:cs="Times New Roman"/>
                <w:color w:val="000000"/>
                <w:sz w:val="18"/>
                <w:szCs w:val="20"/>
                <w:lang w:eastAsia="ru-RU"/>
              </w:rPr>
            </w:pPr>
            <w:r w:rsidRPr="005A7CFC">
              <w:rPr>
                <w:rFonts w:eastAsia="Times New Roman" w:cs="Times New Roman"/>
                <w:color w:val="000000"/>
                <w:sz w:val="18"/>
                <w:szCs w:val="20"/>
                <w:lang w:eastAsia="ru-RU"/>
              </w:rPr>
              <w:t>1000,3</w:t>
            </w:r>
          </w:p>
        </w:tc>
        <w:tc>
          <w:tcPr>
            <w:tcW w:w="942" w:type="dxa"/>
            <w:tcBorders>
              <w:top w:val="nil"/>
              <w:left w:val="nil"/>
              <w:bottom w:val="single" w:sz="4" w:space="0" w:color="auto"/>
              <w:right w:val="single" w:sz="4" w:space="0" w:color="auto"/>
            </w:tcBorders>
            <w:shd w:val="clear" w:color="auto" w:fill="auto"/>
            <w:hideMark/>
          </w:tcPr>
          <w:p w14:paraId="60AF9105" w14:textId="784C1DDC" w:rsidR="00BE3DAD" w:rsidRPr="00CF4A0A" w:rsidRDefault="00BE3DAD" w:rsidP="00BE3DAD">
            <w:pPr>
              <w:spacing w:after="0" w:line="240" w:lineRule="auto"/>
              <w:jc w:val="center"/>
              <w:rPr>
                <w:rFonts w:eastAsia="Times New Roman" w:cs="Times New Roman"/>
                <w:color w:val="000000"/>
                <w:sz w:val="18"/>
                <w:szCs w:val="20"/>
                <w:lang w:eastAsia="ru-RU"/>
              </w:rPr>
            </w:pPr>
            <w:r w:rsidRPr="005A7CFC">
              <w:rPr>
                <w:rFonts w:eastAsia="Times New Roman" w:cs="Times New Roman"/>
                <w:color w:val="000000"/>
                <w:sz w:val="18"/>
                <w:szCs w:val="20"/>
                <w:lang w:eastAsia="ru-RU"/>
              </w:rPr>
              <w:t>1000,3</w:t>
            </w:r>
          </w:p>
        </w:tc>
        <w:tc>
          <w:tcPr>
            <w:tcW w:w="942" w:type="dxa"/>
            <w:tcBorders>
              <w:top w:val="nil"/>
              <w:left w:val="nil"/>
              <w:bottom w:val="single" w:sz="4" w:space="0" w:color="auto"/>
              <w:right w:val="single" w:sz="4" w:space="0" w:color="auto"/>
            </w:tcBorders>
            <w:shd w:val="clear" w:color="auto" w:fill="auto"/>
            <w:hideMark/>
          </w:tcPr>
          <w:p w14:paraId="4A5B67A0" w14:textId="1281BFD3" w:rsidR="00BE3DAD" w:rsidRPr="00CF4A0A" w:rsidRDefault="00BE3DAD" w:rsidP="00BE3DAD">
            <w:pPr>
              <w:spacing w:after="0" w:line="240" w:lineRule="auto"/>
              <w:jc w:val="center"/>
              <w:rPr>
                <w:rFonts w:eastAsia="Times New Roman" w:cs="Times New Roman"/>
                <w:color w:val="000000"/>
                <w:sz w:val="18"/>
                <w:szCs w:val="20"/>
                <w:lang w:eastAsia="ru-RU"/>
              </w:rPr>
            </w:pPr>
            <w:r w:rsidRPr="005A7CFC">
              <w:rPr>
                <w:rFonts w:eastAsia="Times New Roman" w:cs="Times New Roman"/>
                <w:color w:val="000000"/>
                <w:sz w:val="18"/>
                <w:szCs w:val="20"/>
                <w:lang w:eastAsia="ru-RU"/>
              </w:rPr>
              <w:t>1000,3</w:t>
            </w:r>
          </w:p>
        </w:tc>
        <w:tc>
          <w:tcPr>
            <w:tcW w:w="942" w:type="dxa"/>
            <w:tcBorders>
              <w:top w:val="nil"/>
              <w:left w:val="nil"/>
              <w:bottom w:val="single" w:sz="4" w:space="0" w:color="auto"/>
              <w:right w:val="single" w:sz="4" w:space="0" w:color="auto"/>
            </w:tcBorders>
            <w:shd w:val="clear" w:color="auto" w:fill="auto"/>
            <w:hideMark/>
          </w:tcPr>
          <w:p w14:paraId="2FA333CD" w14:textId="63810A68" w:rsidR="00BE3DAD" w:rsidRPr="00CF4A0A" w:rsidRDefault="00BE3DAD" w:rsidP="00BE3DAD">
            <w:pPr>
              <w:spacing w:after="0" w:line="240" w:lineRule="auto"/>
              <w:jc w:val="center"/>
              <w:rPr>
                <w:rFonts w:eastAsia="Times New Roman" w:cs="Times New Roman"/>
                <w:color w:val="000000"/>
                <w:sz w:val="18"/>
                <w:szCs w:val="20"/>
                <w:lang w:eastAsia="ru-RU"/>
              </w:rPr>
            </w:pPr>
            <w:r w:rsidRPr="005A7CFC">
              <w:rPr>
                <w:rFonts w:eastAsia="Times New Roman" w:cs="Times New Roman"/>
                <w:color w:val="000000"/>
                <w:sz w:val="18"/>
                <w:szCs w:val="20"/>
                <w:lang w:eastAsia="ru-RU"/>
              </w:rPr>
              <w:t>1000,3</w:t>
            </w:r>
          </w:p>
        </w:tc>
        <w:tc>
          <w:tcPr>
            <w:tcW w:w="942" w:type="dxa"/>
            <w:tcBorders>
              <w:top w:val="nil"/>
              <w:left w:val="nil"/>
              <w:bottom w:val="single" w:sz="4" w:space="0" w:color="auto"/>
              <w:right w:val="single" w:sz="4" w:space="0" w:color="auto"/>
            </w:tcBorders>
            <w:shd w:val="clear" w:color="auto" w:fill="auto"/>
            <w:hideMark/>
          </w:tcPr>
          <w:p w14:paraId="23070EAD" w14:textId="08B12669" w:rsidR="00BE3DAD" w:rsidRPr="00CF4A0A" w:rsidRDefault="00BE3DAD" w:rsidP="00BE3DAD">
            <w:pPr>
              <w:spacing w:after="0" w:line="240" w:lineRule="auto"/>
              <w:jc w:val="center"/>
              <w:rPr>
                <w:rFonts w:eastAsia="Times New Roman" w:cs="Times New Roman"/>
                <w:color w:val="000000"/>
                <w:sz w:val="18"/>
                <w:szCs w:val="20"/>
                <w:lang w:eastAsia="ru-RU"/>
              </w:rPr>
            </w:pPr>
            <w:r w:rsidRPr="005A7CFC">
              <w:rPr>
                <w:rFonts w:eastAsia="Times New Roman" w:cs="Times New Roman"/>
                <w:color w:val="000000"/>
                <w:sz w:val="18"/>
                <w:szCs w:val="20"/>
                <w:lang w:eastAsia="ru-RU"/>
              </w:rPr>
              <w:t>1000,3</w:t>
            </w:r>
          </w:p>
        </w:tc>
      </w:tr>
      <w:tr w:rsidR="00865930" w:rsidRPr="00865930" w14:paraId="7225C073" w14:textId="77777777" w:rsidTr="009E4DF6">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5BB8C036"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Цена условного топлива</w:t>
            </w:r>
          </w:p>
        </w:tc>
        <w:tc>
          <w:tcPr>
            <w:tcW w:w="1489" w:type="dxa"/>
            <w:tcBorders>
              <w:top w:val="nil"/>
              <w:left w:val="nil"/>
              <w:bottom w:val="single" w:sz="4" w:space="0" w:color="auto"/>
              <w:right w:val="single" w:sz="4" w:space="0" w:color="auto"/>
            </w:tcBorders>
            <w:shd w:val="clear" w:color="auto" w:fill="auto"/>
            <w:vAlign w:val="bottom"/>
            <w:hideMark/>
          </w:tcPr>
          <w:p w14:paraId="59B2BD5E"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руб./</w:t>
            </w:r>
            <w:proofErr w:type="spellStart"/>
            <w:r w:rsidRPr="00865930">
              <w:rPr>
                <w:rFonts w:eastAsia="Times New Roman" w:cs="Times New Roman"/>
                <w:color w:val="000000"/>
                <w:sz w:val="20"/>
                <w:szCs w:val="20"/>
                <w:lang w:eastAsia="ru-RU"/>
              </w:rPr>
              <w:t>т.у.т</w:t>
            </w:r>
            <w:proofErr w:type="spellEnd"/>
            <w:r w:rsidRPr="00865930">
              <w:rPr>
                <w:rFonts w:eastAsia="Times New Roman" w:cs="Times New Roman"/>
                <w:color w:val="000000"/>
                <w:sz w:val="20"/>
                <w:szCs w:val="20"/>
                <w:lang w:eastAsia="ru-RU"/>
              </w:rPr>
              <w:t>.</w:t>
            </w:r>
          </w:p>
        </w:tc>
        <w:tc>
          <w:tcPr>
            <w:tcW w:w="942" w:type="dxa"/>
            <w:tcBorders>
              <w:top w:val="nil"/>
              <w:left w:val="nil"/>
              <w:bottom w:val="single" w:sz="4" w:space="0" w:color="auto"/>
              <w:right w:val="single" w:sz="4" w:space="0" w:color="auto"/>
            </w:tcBorders>
            <w:shd w:val="clear" w:color="auto" w:fill="auto"/>
            <w:vAlign w:val="bottom"/>
            <w:hideMark/>
          </w:tcPr>
          <w:p w14:paraId="3917B29D" w14:textId="53472623" w:rsidR="00865930" w:rsidRPr="00CF4A0A" w:rsidRDefault="009E4DF6"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2,89</w:t>
            </w:r>
          </w:p>
        </w:tc>
        <w:tc>
          <w:tcPr>
            <w:tcW w:w="942" w:type="dxa"/>
            <w:tcBorders>
              <w:top w:val="nil"/>
              <w:left w:val="nil"/>
              <w:bottom w:val="single" w:sz="4" w:space="0" w:color="auto"/>
              <w:right w:val="single" w:sz="4" w:space="0" w:color="auto"/>
            </w:tcBorders>
            <w:shd w:val="clear" w:color="auto" w:fill="auto"/>
            <w:vAlign w:val="bottom"/>
            <w:hideMark/>
          </w:tcPr>
          <w:p w14:paraId="5D2C075A" w14:textId="5D57F555"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w:t>
            </w:r>
            <w:r w:rsidR="009E4DF6">
              <w:rPr>
                <w:rFonts w:eastAsia="Times New Roman" w:cs="Times New Roman"/>
                <w:color w:val="000000"/>
                <w:sz w:val="18"/>
                <w:szCs w:val="20"/>
                <w:lang w:eastAsia="ru-RU"/>
              </w:rPr>
              <w:t>16</w:t>
            </w:r>
          </w:p>
        </w:tc>
        <w:tc>
          <w:tcPr>
            <w:tcW w:w="942" w:type="dxa"/>
            <w:tcBorders>
              <w:top w:val="nil"/>
              <w:left w:val="nil"/>
              <w:bottom w:val="single" w:sz="4" w:space="0" w:color="auto"/>
              <w:right w:val="single" w:sz="4" w:space="0" w:color="auto"/>
            </w:tcBorders>
            <w:shd w:val="clear" w:color="auto" w:fill="auto"/>
            <w:vAlign w:val="bottom"/>
            <w:hideMark/>
          </w:tcPr>
          <w:p w14:paraId="7D22EB1F" w14:textId="47D2900B"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w:t>
            </w:r>
            <w:r w:rsidR="009E4DF6">
              <w:rPr>
                <w:rFonts w:eastAsia="Times New Roman" w:cs="Times New Roman"/>
                <w:color w:val="000000"/>
                <w:sz w:val="18"/>
                <w:szCs w:val="20"/>
                <w:lang w:eastAsia="ru-RU"/>
              </w:rPr>
              <w:t>,29</w:t>
            </w:r>
          </w:p>
        </w:tc>
        <w:tc>
          <w:tcPr>
            <w:tcW w:w="942" w:type="dxa"/>
            <w:tcBorders>
              <w:top w:val="nil"/>
              <w:left w:val="nil"/>
              <w:bottom w:val="single" w:sz="4" w:space="0" w:color="auto"/>
              <w:right w:val="single" w:sz="4" w:space="0" w:color="auto"/>
            </w:tcBorders>
            <w:shd w:val="clear" w:color="auto" w:fill="auto"/>
            <w:vAlign w:val="bottom"/>
            <w:hideMark/>
          </w:tcPr>
          <w:p w14:paraId="3FA305E3" w14:textId="47292721"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w:t>
            </w:r>
            <w:r w:rsidR="009E4DF6">
              <w:rPr>
                <w:rFonts w:eastAsia="Times New Roman" w:cs="Times New Roman"/>
                <w:color w:val="000000"/>
                <w:sz w:val="18"/>
                <w:szCs w:val="20"/>
                <w:lang w:eastAsia="ru-RU"/>
              </w:rPr>
              <w:t>42</w:t>
            </w:r>
          </w:p>
        </w:tc>
        <w:tc>
          <w:tcPr>
            <w:tcW w:w="942" w:type="dxa"/>
            <w:tcBorders>
              <w:top w:val="nil"/>
              <w:left w:val="nil"/>
              <w:bottom w:val="single" w:sz="4" w:space="0" w:color="auto"/>
              <w:right w:val="single" w:sz="4" w:space="0" w:color="auto"/>
            </w:tcBorders>
            <w:shd w:val="clear" w:color="auto" w:fill="auto"/>
            <w:vAlign w:val="bottom"/>
          </w:tcPr>
          <w:p w14:paraId="6C25B898" w14:textId="7DE57D4D" w:rsidR="00865930" w:rsidRPr="00CF4A0A" w:rsidRDefault="009E4DF6"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3,56</w:t>
            </w:r>
          </w:p>
        </w:tc>
        <w:tc>
          <w:tcPr>
            <w:tcW w:w="942" w:type="dxa"/>
            <w:tcBorders>
              <w:top w:val="nil"/>
              <w:left w:val="nil"/>
              <w:bottom w:val="single" w:sz="4" w:space="0" w:color="auto"/>
              <w:right w:val="single" w:sz="4" w:space="0" w:color="auto"/>
            </w:tcBorders>
            <w:shd w:val="clear" w:color="auto" w:fill="auto"/>
            <w:vAlign w:val="bottom"/>
          </w:tcPr>
          <w:p w14:paraId="7E2784F8" w14:textId="74EC0134" w:rsidR="00865930" w:rsidRPr="00CF4A0A" w:rsidRDefault="009E4DF6" w:rsidP="009E4DF6">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3,7</w:t>
            </w:r>
          </w:p>
        </w:tc>
        <w:tc>
          <w:tcPr>
            <w:tcW w:w="942" w:type="dxa"/>
            <w:tcBorders>
              <w:top w:val="nil"/>
              <w:left w:val="nil"/>
              <w:bottom w:val="single" w:sz="4" w:space="0" w:color="auto"/>
              <w:right w:val="single" w:sz="4" w:space="0" w:color="auto"/>
            </w:tcBorders>
            <w:shd w:val="clear" w:color="auto" w:fill="auto"/>
            <w:vAlign w:val="bottom"/>
          </w:tcPr>
          <w:p w14:paraId="4D2511B5" w14:textId="111F983D" w:rsidR="00865930" w:rsidRPr="00CF4A0A" w:rsidRDefault="002D1BA9"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3,85</w:t>
            </w:r>
          </w:p>
        </w:tc>
        <w:tc>
          <w:tcPr>
            <w:tcW w:w="942" w:type="dxa"/>
            <w:tcBorders>
              <w:top w:val="nil"/>
              <w:left w:val="nil"/>
              <w:bottom w:val="single" w:sz="4" w:space="0" w:color="auto"/>
              <w:right w:val="single" w:sz="4" w:space="0" w:color="auto"/>
            </w:tcBorders>
            <w:shd w:val="clear" w:color="auto" w:fill="auto"/>
            <w:vAlign w:val="bottom"/>
          </w:tcPr>
          <w:p w14:paraId="22253116" w14:textId="0A5C79FC" w:rsidR="00865930" w:rsidRPr="00CF4A0A" w:rsidRDefault="002D1BA9"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4,0</w:t>
            </w:r>
          </w:p>
        </w:tc>
        <w:tc>
          <w:tcPr>
            <w:tcW w:w="942" w:type="dxa"/>
            <w:tcBorders>
              <w:top w:val="nil"/>
              <w:left w:val="nil"/>
              <w:bottom w:val="single" w:sz="4" w:space="0" w:color="auto"/>
              <w:right w:val="single" w:sz="4" w:space="0" w:color="auto"/>
            </w:tcBorders>
            <w:shd w:val="clear" w:color="auto" w:fill="auto"/>
            <w:vAlign w:val="bottom"/>
          </w:tcPr>
          <w:p w14:paraId="07D8D4CA" w14:textId="02F85BDD" w:rsidR="00865930" w:rsidRPr="00CF4A0A" w:rsidRDefault="002D1BA9"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4,16</w:t>
            </w:r>
          </w:p>
        </w:tc>
        <w:tc>
          <w:tcPr>
            <w:tcW w:w="942" w:type="dxa"/>
            <w:tcBorders>
              <w:top w:val="nil"/>
              <w:left w:val="nil"/>
              <w:bottom w:val="single" w:sz="4" w:space="0" w:color="auto"/>
              <w:right w:val="single" w:sz="4" w:space="0" w:color="auto"/>
            </w:tcBorders>
            <w:shd w:val="clear" w:color="auto" w:fill="auto"/>
            <w:vAlign w:val="bottom"/>
          </w:tcPr>
          <w:p w14:paraId="2467FAEA" w14:textId="676F740B" w:rsidR="00865930" w:rsidRPr="00CF4A0A" w:rsidRDefault="002D1BA9"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4,33</w:t>
            </w:r>
          </w:p>
        </w:tc>
        <w:tc>
          <w:tcPr>
            <w:tcW w:w="942" w:type="dxa"/>
            <w:tcBorders>
              <w:top w:val="nil"/>
              <w:left w:val="nil"/>
              <w:bottom w:val="single" w:sz="4" w:space="0" w:color="auto"/>
              <w:right w:val="single" w:sz="4" w:space="0" w:color="auto"/>
            </w:tcBorders>
            <w:shd w:val="clear" w:color="auto" w:fill="auto"/>
            <w:vAlign w:val="bottom"/>
          </w:tcPr>
          <w:p w14:paraId="441198F5" w14:textId="73439446" w:rsidR="00865930" w:rsidRPr="00CF4A0A" w:rsidRDefault="002D1BA9" w:rsidP="00865930">
            <w:pPr>
              <w:spacing w:after="0" w:line="240" w:lineRule="auto"/>
              <w:jc w:val="center"/>
              <w:rPr>
                <w:rFonts w:eastAsia="Times New Roman" w:cs="Times New Roman"/>
                <w:color w:val="000000"/>
                <w:sz w:val="18"/>
                <w:szCs w:val="20"/>
                <w:lang w:eastAsia="ru-RU"/>
              </w:rPr>
            </w:pPr>
            <w:r>
              <w:rPr>
                <w:rFonts w:eastAsia="Times New Roman" w:cs="Times New Roman"/>
                <w:color w:val="000000"/>
                <w:sz w:val="18"/>
                <w:szCs w:val="20"/>
                <w:lang w:eastAsia="ru-RU"/>
              </w:rPr>
              <w:t>4,5</w:t>
            </w:r>
          </w:p>
        </w:tc>
      </w:tr>
      <w:tr w:rsidR="00865930" w:rsidRPr="00865930" w14:paraId="4AF05894"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2D54E6A0"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Расходы на покупаемую электрическую энергию (мощность), потребляемую оборудованием, используемым в технологическом процессе:</w:t>
            </w:r>
          </w:p>
        </w:tc>
        <w:tc>
          <w:tcPr>
            <w:tcW w:w="1489" w:type="dxa"/>
            <w:tcBorders>
              <w:top w:val="nil"/>
              <w:left w:val="nil"/>
              <w:bottom w:val="single" w:sz="4" w:space="0" w:color="auto"/>
              <w:right w:val="single" w:sz="4" w:space="0" w:color="auto"/>
            </w:tcBorders>
            <w:shd w:val="clear" w:color="auto" w:fill="auto"/>
            <w:vAlign w:val="bottom"/>
            <w:hideMark/>
          </w:tcPr>
          <w:p w14:paraId="2D2062DD" w14:textId="77777777" w:rsidR="00865930" w:rsidRPr="00865930" w:rsidRDefault="00865930" w:rsidP="00865930">
            <w:pPr>
              <w:spacing w:after="0" w:line="240" w:lineRule="auto"/>
              <w:rPr>
                <w:rFonts w:eastAsia="Times New Roman" w:cs="Times New Roman"/>
                <w:color w:val="000000"/>
                <w:sz w:val="20"/>
                <w:szCs w:val="20"/>
                <w:lang w:eastAsia="ru-RU"/>
              </w:rPr>
            </w:pPr>
            <w:proofErr w:type="spellStart"/>
            <w:r w:rsidRPr="00865930">
              <w:rPr>
                <w:rFonts w:eastAsia="Times New Roman" w:cs="Times New Roman"/>
                <w:color w:val="000000"/>
                <w:sz w:val="20"/>
                <w:szCs w:val="20"/>
                <w:lang w:eastAsia="ru-RU"/>
              </w:rPr>
              <w:t>тыс.руб</w:t>
            </w:r>
            <w:proofErr w:type="spellEnd"/>
            <w:r w:rsidRPr="00865930">
              <w:rPr>
                <w:rFonts w:eastAsia="Times New Roman" w:cs="Times New Roman"/>
                <w:color w:val="000000"/>
                <w:sz w:val="20"/>
                <w:szCs w:val="20"/>
                <w:lang w:eastAsia="ru-RU"/>
              </w:rPr>
              <w:t>.</w:t>
            </w:r>
          </w:p>
        </w:tc>
        <w:tc>
          <w:tcPr>
            <w:tcW w:w="942" w:type="dxa"/>
            <w:tcBorders>
              <w:top w:val="nil"/>
              <w:left w:val="nil"/>
              <w:bottom w:val="single" w:sz="4" w:space="0" w:color="auto"/>
              <w:right w:val="single" w:sz="4" w:space="0" w:color="auto"/>
            </w:tcBorders>
            <w:shd w:val="clear" w:color="auto" w:fill="auto"/>
            <w:vAlign w:val="bottom"/>
            <w:hideMark/>
          </w:tcPr>
          <w:p w14:paraId="4E7D90D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640,40</w:t>
            </w:r>
          </w:p>
        </w:tc>
        <w:tc>
          <w:tcPr>
            <w:tcW w:w="942" w:type="dxa"/>
            <w:tcBorders>
              <w:top w:val="nil"/>
              <w:left w:val="nil"/>
              <w:bottom w:val="single" w:sz="4" w:space="0" w:color="auto"/>
              <w:right w:val="single" w:sz="4" w:space="0" w:color="auto"/>
            </w:tcBorders>
            <w:shd w:val="clear" w:color="auto" w:fill="auto"/>
            <w:vAlign w:val="bottom"/>
            <w:hideMark/>
          </w:tcPr>
          <w:p w14:paraId="422AC97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668,80</w:t>
            </w:r>
          </w:p>
        </w:tc>
        <w:tc>
          <w:tcPr>
            <w:tcW w:w="942" w:type="dxa"/>
            <w:tcBorders>
              <w:top w:val="nil"/>
              <w:left w:val="nil"/>
              <w:bottom w:val="single" w:sz="4" w:space="0" w:color="auto"/>
              <w:right w:val="single" w:sz="4" w:space="0" w:color="auto"/>
            </w:tcBorders>
            <w:shd w:val="clear" w:color="auto" w:fill="auto"/>
            <w:vAlign w:val="bottom"/>
            <w:hideMark/>
          </w:tcPr>
          <w:p w14:paraId="7E80DFDB"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695,55</w:t>
            </w:r>
          </w:p>
        </w:tc>
        <w:tc>
          <w:tcPr>
            <w:tcW w:w="942" w:type="dxa"/>
            <w:tcBorders>
              <w:top w:val="nil"/>
              <w:left w:val="nil"/>
              <w:bottom w:val="single" w:sz="4" w:space="0" w:color="auto"/>
              <w:right w:val="single" w:sz="4" w:space="0" w:color="auto"/>
            </w:tcBorders>
            <w:shd w:val="clear" w:color="auto" w:fill="auto"/>
            <w:vAlign w:val="bottom"/>
            <w:hideMark/>
          </w:tcPr>
          <w:p w14:paraId="3118C2C8"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720,77</w:t>
            </w:r>
          </w:p>
        </w:tc>
        <w:tc>
          <w:tcPr>
            <w:tcW w:w="942" w:type="dxa"/>
            <w:tcBorders>
              <w:top w:val="nil"/>
              <w:left w:val="nil"/>
              <w:bottom w:val="single" w:sz="4" w:space="0" w:color="auto"/>
              <w:right w:val="single" w:sz="4" w:space="0" w:color="auto"/>
            </w:tcBorders>
            <w:shd w:val="clear" w:color="auto" w:fill="auto"/>
            <w:vAlign w:val="bottom"/>
            <w:hideMark/>
          </w:tcPr>
          <w:p w14:paraId="1DF52DA1"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749,60</w:t>
            </w:r>
          </w:p>
        </w:tc>
        <w:tc>
          <w:tcPr>
            <w:tcW w:w="942" w:type="dxa"/>
            <w:tcBorders>
              <w:top w:val="nil"/>
              <w:left w:val="nil"/>
              <w:bottom w:val="single" w:sz="4" w:space="0" w:color="auto"/>
              <w:right w:val="single" w:sz="4" w:space="0" w:color="auto"/>
            </w:tcBorders>
            <w:shd w:val="clear" w:color="auto" w:fill="auto"/>
            <w:vAlign w:val="bottom"/>
            <w:hideMark/>
          </w:tcPr>
          <w:p w14:paraId="61E42B1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776,77</w:t>
            </w:r>
          </w:p>
        </w:tc>
        <w:tc>
          <w:tcPr>
            <w:tcW w:w="942" w:type="dxa"/>
            <w:tcBorders>
              <w:top w:val="nil"/>
              <w:left w:val="nil"/>
              <w:bottom w:val="single" w:sz="4" w:space="0" w:color="auto"/>
              <w:right w:val="single" w:sz="4" w:space="0" w:color="auto"/>
            </w:tcBorders>
            <w:shd w:val="clear" w:color="auto" w:fill="auto"/>
            <w:vAlign w:val="bottom"/>
            <w:hideMark/>
          </w:tcPr>
          <w:p w14:paraId="0955F4A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807,84</w:t>
            </w:r>
          </w:p>
        </w:tc>
        <w:tc>
          <w:tcPr>
            <w:tcW w:w="942" w:type="dxa"/>
            <w:tcBorders>
              <w:top w:val="nil"/>
              <w:left w:val="nil"/>
              <w:bottom w:val="single" w:sz="4" w:space="0" w:color="auto"/>
              <w:right w:val="single" w:sz="4" w:space="0" w:color="auto"/>
            </w:tcBorders>
            <w:shd w:val="clear" w:color="auto" w:fill="auto"/>
            <w:vAlign w:val="bottom"/>
            <w:hideMark/>
          </w:tcPr>
          <w:p w14:paraId="4196DE8B"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837,11</w:t>
            </w:r>
          </w:p>
        </w:tc>
        <w:tc>
          <w:tcPr>
            <w:tcW w:w="942" w:type="dxa"/>
            <w:tcBorders>
              <w:top w:val="nil"/>
              <w:left w:val="nil"/>
              <w:bottom w:val="single" w:sz="4" w:space="0" w:color="auto"/>
              <w:right w:val="single" w:sz="4" w:space="0" w:color="auto"/>
            </w:tcBorders>
            <w:shd w:val="clear" w:color="auto" w:fill="auto"/>
            <w:vAlign w:val="bottom"/>
            <w:hideMark/>
          </w:tcPr>
          <w:p w14:paraId="53E43F5B"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870,60</w:t>
            </w:r>
          </w:p>
        </w:tc>
        <w:tc>
          <w:tcPr>
            <w:tcW w:w="942" w:type="dxa"/>
            <w:tcBorders>
              <w:top w:val="nil"/>
              <w:left w:val="nil"/>
              <w:bottom w:val="single" w:sz="4" w:space="0" w:color="auto"/>
              <w:right w:val="single" w:sz="4" w:space="0" w:color="auto"/>
            </w:tcBorders>
            <w:shd w:val="clear" w:color="auto" w:fill="auto"/>
            <w:vAlign w:val="bottom"/>
            <w:hideMark/>
          </w:tcPr>
          <w:p w14:paraId="765F5D1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902,13</w:t>
            </w:r>
          </w:p>
        </w:tc>
        <w:tc>
          <w:tcPr>
            <w:tcW w:w="942" w:type="dxa"/>
            <w:tcBorders>
              <w:top w:val="nil"/>
              <w:left w:val="nil"/>
              <w:bottom w:val="single" w:sz="4" w:space="0" w:color="auto"/>
              <w:right w:val="single" w:sz="4" w:space="0" w:color="auto"/>
            </w:tcBorders>
            <w:shd w:val="clear" w:color="auto" w:fill="auto"/>
            <w:vAlign w:val="bottom"/>
            <w:hideMark/>
          </w:tcPr>
          <w:p w14:paraId="4384710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938,21</w:t>
            </w:r>
          </w:p>
        </w:tc>
      </w:tr>
      <w:tr w:rsidR="00865930" w:rsidRPr="00865930" w14:paraId="54FC9EEF"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01831377"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Удельный расход электроэнергии</w:t>
            </w:r>
          </w:p>
        </w:tc>
        <w:tc>
          <w:tcPr>
            <w:tcW w:w="1489" w:type="dxa"/>
            <w:tcBorders>
              <w:top w:val="nil"/>
              <w:left w:val="nil"/>
              <w:bottom w:val="single" w:sz="4" w:space="0" w:color="auto"/>
              <w:right w:val="single" w:sz="4" w:space="0" w:color="auto"/>
            </w:tcBorders>
            <w:shd w:val="clear" w:color="auto" w:fill="auto"/>
            <w:vAlign w:val="bottom"/>
            <w:hideMark/>
          </w:tcPr>
          <w:p w14:paraId="1C8E6CB6"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кВт*ч/Гкал</w:t>
            </w:r>
          </w:p>
        </w:tc>
        <w:tc>
          <w:tcPr>
            <w:tcW w:w="942" w:type="dxa"/>
            <w:tcBorders>
              <w:top w:val="nil"/>
              <w:left w:val="nil"/>
              <w:bottom w:val="single" w:sz="4" w:space="0" w:color="auto"/>
              <w:right w:val="single" w:sz="4" w:space="0" w:color="auto"/>
            </w:tcBorders>
            <w:shd w:val="clear" w:color="auto" w:fill="auto"/>
            <w:vAlign w:val="bottom"/>
            <w:hideMark/>
          </w:tcPr>
          <w:p w14:paraId="1EED499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40,30</w:t>
            </w:r>
          </w:p>
        </w:tc>
        <w:tc>
          <w:tcPr>
            <w:tcW w:w="942" w:type="dxa"/>
            <w:tcBorders>
              <w:top w:val="nil"/>
              <w:left w:val="nil"/>
              <w:bottom w:val="single" w:sz="4" w:space="0" w:color="auto"/>
              <w:right w:val="single" w:sz="4" w:space="0" w:color="auto"/>
            </w:tcBorders>
            <w:shd w:val="clear" w:color="auto" w:fill="auto"/>
            <w:vAlign w:val="bottom"/>
            <w:hideMark/>
          </w:tcPr>
          <w:p w14:paraId="102D62D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40,30</w:t>
            </w:r>
          </w:p>
        </w:tc>
        <w:tc>
          <w:tcPr>
            <w:tcW w:w="942" w:type="dxa"/>
            <w:tcBorders>
              <w:top w:val="nil"/>
              <w:left w:val="nil"/>
              <w:bottom w:val="single" w:sz="4" w:space="0" w:color="auto"/>
              <w:right w:val="single" w:sz="4" w:space="0" w:color="auto"/>
            </w:tcBorders>
            <w:shd w:val="clear" w:color="auto" w:fill="auto"/>
            <w:vAlign w:val="bottom"/>
            <w:hideMark/>
          </w:tcPr>
          <w:p w14:paraId="3836862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40,30</w:t>
            </w:r>
          </w:p>
        </w:tc>
        <w:tc>
          <w:tcPr>
            <w:tcW w:w="942" w:type="dxa"/>
            <w:tcBorders>
              <w:top w:val="nil"/>
              <w:left w:val="nil"/>
              <w:bottom w:val="single" w:sz="4" w:space="0" w:color="auto"/>
              <w:right w:val="single" w:sz="4" w:space="0" w:color="auto"/>
            </w:tcBorders>
            <w:shd w:val="clear" w:color="auto" w:fill="auto"/>
            <w:vAlign w:val="bottom"/>
            <w:hideMark/>
          </w:tcPr>
          <w:p w14:paraId="1EC62BE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40,30</w:t>
            </w:r>
          </w:p>
        </w:tc>
        <w:tc>
          <w:tcPr>
            <w:tcW w:w="942" w:type="dxa"/>
            <w:tcBorders>
              <w:top w:val="nil"/>
              <w:left w:val="nil"/>
              <w:bottom w:val="single" w:sz="4" w:space="0" w:color="auto"/>
              <w:right w:val="single" w:sz="4" w:space="0" w:color="auto"/>
            </w:tcBorders>
            <w:shd w:val="clear" w:color="auto" w:fill="auto"/>
            <w:vAlign w:val="bottom"/>
            <w:hideMark/>
          </w:tcPr>
          <w:p w14:paraId="338FEE7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40,30</w:t>
            </w:r>
          </w:p>
        </w:tc>
        <w:tc>
          <w:tcPr>
            <w:tcW w:w="942" w:type="dxa"/>
            <w:tcBorders>
              <w:top w:val="nil"/>
              <w:left w:val="nil"/>
              <w:bottom w:val="single" w:sz="4" w:space="0" w:color="auto"/>
              <w:right w:val="single" w:sz="4" w:space="0" w:color="auto"/>
            </w:tcBorders>
            <w:shd w:val="clear" w:color="auto" w:fill="auto"/>
            <w:vAlign w:val="bottom"/>
            <w:hideMark/>
          </w:tcPr>
          <w:p w14:paraId="33BC8DD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40,30</w:t>
            </w:r>
          </w:p>
        </w:tc>
        <w:tc>
          <w:tcPr>
            <w:tcW w:w="942" w:type="dxa"/>
            <w:tcBorders>
              <w:top w:val="nil"/>
              <w:left w:val="nil"/>
              <w:bottom w:val="single" w:sz="4" w:space="0" w:color="auto"/>
              <w:right w:val="single" w:sz="4" w:space="0" w:color="auto"/>
            </w:tcBorders>
            <w:shd w:val="clear" w:color="auto" w:fill="auto"/>
            <w:vAlign w:val="bottom"/>
            <w:hideMark/>
          </w:tcPr>
          <w:p w14:paraId="6399806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40,30</w:t>
            </w:r>
          </w:p>
        </w:tc>
        <w:tc>
          <w:tcPr>
            <w:tcW w:w="942" w:type="dxa"/>
            <w:tcBorders>
              <w:top w:val="nil"/>
              <w:left w:val="nil"/>
              <w:bottom w:val="single" w:sz="4" w:space="0" w:color="auto"/>
              <w:right w:val="single" w:sz="4" w:space="0" w:color="auto"/>
            </w:tcBorders>
            <w:shd w:val="clear" w:color="auto" w:fill="auto"/>
            <w:vAlign w:val="bottom"/>
            <w:hideMark/>
          </w:tcPr>
          <w:p w14:paraId="12E03528"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40,30</w:t>
            </w:r>
          </w:p>
        </w:tc>
        <w:tc>
          <w:tcPr>
            <w:tcW w:w="942" w:type="dxa"/>
            <w:tcBorders>
              <w:top w:val="nil"/>
              <w:left w:val="nil"/>
              <w:bottom w:val="single" w:sz="4" w:space="0" w:color="auto"/>
              <w:right w:val="single" w:sz="4" w:space="0" w:color="auto"/>
            </w:tcBorders>
            <w:shd w:val="clear" w:color="auto" w:fill="auto"/>
            <w:vAlign w:val="bottom"/>
            <w:hideMark/>
          </w:tcPr>
          <w:p w14:paraId="3E64006B"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40,30</w:t>
            </w:r>
          </w:p>
        </w:tc>
        <w:tc>
          <w:tcPr>
            <w:tcW w:w="942" w:type="dxa"/>
            <w:tcBorders>
              <w:top w:val="nil"/>
              <w:left w:val="nil"/>
              <w:bottom w:val="single" w:sz="4" w:space="0" w:color="auto"/>
              <w:right w:val="single" w:sz="4" w:space="0" w:color="auto"/>
            </w:tcBorders>
            <w:shd w:val="clear" w:color="auto" w:fill="auto"/>
            <w:vAlign w:val="bottom"/>
            <w:hideMark/>
          </w:tcPr>
          <w:p w14:paraId="1D70EE4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40,30</w:t>
            </w:r>
          </w:p>
        </w:tc>
        <w:tc>
          <w:tcPr>
            <w:tcW w:w="942" w:type="dxa"/>
            <w:tcBorders>
              <w:top w:val="nil"/>
              <w:left w:val="nil"/>
              <w:bottom w:val="single" w:sz="4" w:space="0" w:color="auto"/>
              <w:right w:val="single" w:sz="4" w:space="0" w:color="auto"/>
            </w:tcBorders>
            <w:shd w:val="clear" w:color="auto" w:fill="auto"/>
            <w:vAlign w:val="bottom"/>
            <w:hideMark/>
          </w:tcPr>
          <w:p w14:paraId="1070DDE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40,30</w:t>
            </w:r>
          </w:p>
        </w:tc>
      </w:tr>
      <w:tr w:rsidR="00865930" w:rsidRPr="00865930" w14:paraId="7F4E54B9"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7A6A1861"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Объем покупки</w:t>
            </w:r>
          </w:p>
        </w:tc>
        <w:tc>
          <w:tcPr>
            <w:tcW w:w="1489" w:type="dxa"/>
            <w:tcBorders>
              <w:top w:val="nil"/>
              <w:left w:val="nil"/>
              <w:bottom w:val="single" w:sz="4" w:space="0" w:color="auto"/>
              <w:right w:val="single" w:sz="4" w:space="0" w:color="auto"/>
            </w:tcBorders>
            <w:shd w:val="clear" w:color="auto" w:fill="auto"/>
            <w:vAlign w:val="bottom"/>
            <w:hideMark/>
          </w:tcPr>
          <w:p w14:paraId="53362E1C" w14:textId="77777777" w:rsidR="00865930" w:rsidRPr="00865930" w:rsidRDefault="00865930" w:rsidP="00865930">
            <w:pPr>
              <w:spacing w:after="0" w:line="240" w:lineRule="auto"/>
              <w:rPr>
                <w:rFonts w:eastAsia="Times New Roman" w:cs="Times New Roman"/>
                <w:color w:val="000000"/>
                <w:sz w:val="20"/>
                <w:szCs w:val="20"/>
                <w:lang w:eastAsia="ru-RU"/>
              </w:rPr>
            </w:pPr>
            <w:proofErr w:type="spellStart"/>
            <w:r w:rsidRPr="00865930">
              <w:rPr>
                <w:rFonts w:eastAsia="Times New Roman" w:cs="Times New Roman"/>
                <w:color w:val="000000"/>
                <w:sz w:val="20"/>
                <w:szCs w:val="20"/>
                <w:lang w:eastAsia="ru-RU"/>
              </w:rPr>
              <w:t>тыс.кВт</w:t>
            </w:r>
            <w:proofErr w:type="spellEnd"/>
            <w:r w:rsidRPr="00865930">
              <w:rPr>
                <w:rFonts w:eastAsia="Times New Roman" w:cs="Times New Roman"/>
                <w:color w:val="000000"/>
                <w:sz w:val="20"/>
                <w:szCs w:val="20"/>
                <w:lang w:eastAsia="ru-RU"/>
              </w:rPr>
              <w:t>*ч</w:t>
            </w:r>
          </w:p>
        </w:tc>
        <w:tc>
          <w:tcPr>
            <w:tcW w:w="942" w:type="dxa"/>
            <w:tcBorders>
              <w:top w:val="nil"/>
              <w:left w:val="nil"/>
              <w:bottom w:val="single" w:sz="4" w:space="0" w:color="auto"/>
              <w:right w:val="single" w:sz="4" w:space="0" w:color="auto"/>
            </w:tcBorders>
            <w:shd w:val="clear" w:color="auto" w:fill="auto"/>
            <w:vAlign w:val="bottom"/>
            <w:hideMark/>
          </w:tcPr>
          <w:p w14:paraId="6093BF2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111,90</w:t>
            </w:r>
          </w:p>
        </w:tc>
        <w:tc>
          <w:tcPr>
            <w:tcW w:w="942" w:type="dxa"/>
            <w:tcBorders>
              <w:top w:val="nil"/>
              <w:left w:val="nil"/>
              <w:bottom w:val="single" w:sz="4" w:space="0" w:color="auto"/>
              <w:right w:val="single" w:sz="4" w:space="0" w:color="auto"/>
            </w:tcBorders>
            <w:shd w:val="clear" w:color="auto" w:fill="auto"/>
            <w:vAlign w:val="bottom"/>
            <w:hideMark/>
          </w:tcPr>
          <w:p w14:paraId="1F1983A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112,03</w:t>
            </w:r>
          </w:p>
        </w:tc>
        <w:tc>
          <w:tcPr>
            <w:tcW w:w="942" w:type="dxa"/>
            <w:tcBorders>
              <w:top w:val="nil"/>
              <w:left w:val="nil"/>
              <w:bottom w:val="single" w:sz="4" w:space="0" w:color="auto"/>
              <w:right w:val="single" w:sz="4" w:space="0" w:color="auto"/>
            </w:tcBorders>
            <w:shd w:val="clear" w:color="auto" w:fill="auto"/>
            <w:vAlign w:val="bottom"/>
            <w:hideMark/>
          </w:tcPr>
          <w:p w14:paraId="30DD606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112,03</w:t>
            </w:r>
          </w:p>
        </w:tc>
        <w:tc>
          <w:tcPr>
            <w:tcW w:w="942" w:type="dxa"/>
            <w:tcBorders>
              <w:top w:val="nil"/>
              <w:left w:val="nil"/>
              <w:bottom w:val="single" w:sz="4" w:space="0" w:color="auto"/>
              <w:right w:val="single" w:sz="4" w:space="0" w:color="auto"/>
            </w:tcBorders>
            <w:shd w:val="clear" w:color="auto" w:fill="auto"/>
            <w:vAlign w:val="bottom"/>
            <w:hideMark/>
          </w:tcPr>
          <w:p w14:paraId="37C775F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111,63</w:t>
            </w:r>
          </w:p>
        </w:tc>
        <w:tc>
          <w:tcPr>
            <w:tcW w:w="942" w:type="dxa"/>
            <w:tcBorders>
              <w:top w:val="nil"/>
              <w:left w:val="nil"/>
              <w:bottom w:val="single" w:sz="4" w:space="0" w:color="auto"/>
              <w:right w:val="single" w:sz="4" w:space="0" w:color="auto"/>
            </w:tcBorders>
            <w:shd w:val="clear" w:color="auto" w:fill="auto"/>
            <w:vAlign w:val="bottom"/>
            <w:hideMark/>
          </w:tcPr>
          <w:p w14:paraId="7A04F01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111,63</w:t>
            </w:r>
          </w:p>
        </w:tc>
        <w:tc>
          <w:tcPr>
            <w:tcW w:w="942" w:type="dxa"/>
            <w:tcBorders>
              <w:top w:val="nil"/>
              <w:left w:val="nil"/>
              <w:bottom w:val="single" w:sz="4" w:space="0" w:color="auto"/>
              <w:right w:val="single" w:sz="4" w:space="0" w:color="auto"/>
            </w:tcBorders>
            <w:shd w:val="clear" w:color="auto" w:fill="auto"/>
            <w:vAlign w:val="bottom"/>
            <w:hideMark/>
          </w:tcPr>
          <w:p w14:paraId="2A7CD75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111,23</w:t>
            </w:r>
          </w:p>
        </w:tc>
        <w:tc>
          <w:tcPr>
            <w:tcW w:w="942" w:type="dxa"/>
            <w:tcBorders>
              <w:top w:val="nil"/>
              <w:left w:val="nil"/>
              <w:bottom w:val="single" w:sz="4" w:space="0" w:color="auto"/>
              <w:right w:val="single" w:sz="4" w:space="0" w:color="auto"/>
            </w:tcBorders>
            <w:shd w:val="clear" w:color="auto" w:fill="auto"/>
            <w:vAlign w:val="bottom"/>
            <w:hideMark/>
          </w:tcPr>
          <w:p w14:paraId="125DE4A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111,23</w:t>
            </w:r>
          </w:p>
        </w:tc>
        <w:tc>
          <w:tcPr>
            <w:tcW w:w="942" w:type="dxa"/>
            <w:tcBorders>
              <w:top w:val="nil"/>
              <w:left w:val="nil"/>
              <w:bottom w:val="single" w:sz="4" w:space="0" w:color="auto"/>
              <w:right w:val="single" w:sz="4" w:space="0" w:color="auto"/>
            </w:tcBorders>
            <w:shd w:val="clear" w:color="auto" w:fill="auto"/>
            <w:vAlign w:val="bottom"/>
            <w:hideMark/>
          </w:tcPr>
          <w:p w14:paraId="371A599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110,83</w:t>
            </w:r>
          </w:p>
        </w:tc>
        <w:tc>
          <w:tcPr>
            <w:tcW w:w="942" w:type="dxa"/>
            <w:tcBorders>
              <w:top w:val="nil"/>
              <w:left w:val="nil"/>
              <w:bottom w:val="single" w:sz="4" w:space="0" w:color="auto"/>
              <w:right w:val="single" w:sz="4" w:space="0" w:color="auto"/>
            </w:tcBorders>
            <w:shd w:val="clear" w:color="auto" w:fill="auto"/>
            <w:vAlign w:val="bottom"/>
            <w:hideMark/>
          </w:tcPr>
          <w:p w14:paraId="08EB33F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110,83</w:t>
            </w:r>
          </w:p>
        </w:tc>
        <w:tc>
          <w:tcPr>
            <w:tcW w:w="942" w:type="dxa"/>
            <w:tcBorders>
              <w:top w:val="nil"/>
              <w:left w:val="nil"/>
              <w:bottom w:val="single" w:sz="4" w:space="0" w:color="auto"/>
              <w:right w:val="single" w:sz="4" w:space="0" w:color="auto"/>
            </w:tcBorders>
            <w:shd w:val="clear" w:color="auto" w:fill="auto"/>
            <w:vAlign w:val="bottom"/>
            <w:hideMark/>
          </w:tcPr>
          <w:p w14:paraId="42367E1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110,42</w:t>
            </w:r>
          </w:p>
        </w:tc>
        <w:tc>
          <w:tcPr>
            <w:tcW w:w="942" w:type="dxa"/>
            <w:tcBorders>
              <w:top w:val="nil"/>
              <w:left w:val="nil"/>
              <w:bottom w:val="single" w:sz="4" w:space="0" w:color="auto"/>
              <w:right w:val="single" w:sz="4" w:space="0" w:color="auto"/>
            </w:tcBorders>
            <w:shd w:val="clear" w:color="auto" w:fill="auto"/>
            <w:vAlign w:val="bottom"/>
            <w:hideMark/>
          </w:tcPr>
          <w:p w14:paraId="3F8F80D5"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110,42</w:t>
            </w:r>
          </w:p>
        </w:tc>
      </w:tr>
      <w:tr w:rsidR="00865930" w:rsidRPr="00865930" w14:paraId="0CF457B8"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7B154C3E"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Тариф на электроэнергию</w:t>
            </w:r>
          </w:p>
        </w:tc>
        <w:tc>
          <w:tcPr>
            <w:tcW w:w="1489" w:type="dxa"/>
            <w:tcBorders>
              <w:top w:val="nil"/>
              <w:left w:val="nil"/>
              <w:bottom w:val="single" w:sz="4" w:space="0" w:color="auto"/>
              <w:right w:val="single" w:sz="4" w:space="0" w:color="auto"/>
            </w:tcBorders>
            <w:shd w:val="clear" w:color="auto" w:fill="auto"/>
            <w:vAlign w:val="bottom"/>
            <w:hideMark/>
          </w:tcPr>
          <w:p w14:paraId="7B1ADD48" w14:textId="77777777" w:rsidR="00865930" w:rsidRPr="00865930" w:rsidRDefault="00865930" w:rsidP="00865930">
            <w:pPr>
              <w:spacing w:after="0" w:line="240" w:lineRule="auto"/>
              <w:rPr>
                <w:rFonts w:eastAsia="Times New Roman" w:cs="Times New Roman"/>
                <w:color w:val="000000"/>
                <w:sz w:val="20"/>
                <w:szCs w:val="20"/>
                <w:lang w:eastAsia="ru-RU"/>
              </w:rPr>
            </w:pPr>
            <w:proofErr w:type="spellStart"/>
            <w:r w:rsidRPr="00865930">
              <w:rPr>
                <w:rFonts w:eastAsia="Times New Roman" w:cs="Times New Roman"/>
                <w:color w:val="000000"/>
                <w:sz w:val="20"/>
                <w:szCs w:val="20"/>
                <w:lang w:eastAsia="ru-RU"/>
              </w:rPr>
              <w:t>руб</w:t>
            </w:r>
            <w:proofErr w:type="spellEnd"/>
            <w:r w:rsidRPr="00865930">
              <w:rPr>
                <w:rFonts w:eastAsia="Times New Roman" w:cs="Times New Roman"/>
                <w:color w:val="000000"/>
                <w:sz w:val="20"/>
                <w:szCs w:val="20"/>
                <w:lang w:eastAsia="ru-RU"/>
              </w:rPr>
              <w:t>/</w:t>
            </w:r>
            <w:proofErr w:type="spellStart"/>
            <w:r w:rsidRPr="00865930">
              <w:rPr>
                <w:rFonts w:eastAsia="Times New Roman" w:cs="Times New Roman"/>
                <w:color w:val="000000"/>
                <w:sz w:val="20"/>
                <w:szCs w:val="20"/>
                <w:lang w:eastAsia="ru-RU"/>
              </w:rPr>
              <w:t>тыс.кВт</w:t>
            </w:r>
            <w:proofErr w:type="spellEnd"/>
            <w:r w:rsidRPr="00865930">
              <w:rPr>
                <w:rFonts w:eastAsia="Times New Roman" w:cs="Times New Roman"/>
                <w:color w:val="000000"/>
                <w:sz w:val="20"/>
                <w:szCs w:val="20"/>
                <w:lang w:eastAsia="ru-RU"/>
              </w:rPr>
              <w:t>*ч</w:t>
            </w:r>
          </w:p>
        </w:tc>
        <w:tc>
          <w:tcPr>
            <w:tcW w:w="942" w:type="dxa"/>
            <w:tcBorders>
              <w:top w:val="nil"/>
              <w:left w:val="nil"/>
              <w:bottom w:val="single" w:sz="4" w:space="0" w:color="auto"/>
              <w:right w:val="single" w:sz="4" w:space="0" w:color="auto"/>
            </w:tcBorders>
            <w:shd w:val="clear" w:color="auto" w:fill="auto"/>
            <w:vAlign w:val="bottom"/>
            <w:hideMark/>
          </w:tcPr>
          <w:p w14:paraId="50A80F9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5,74</w:t>
            </w:r>
          </w:p>
        </w:tc>
        <w:tc>
          <w:tcPr>
            <w:tcW w:w="942" w:type="dxa"/>
            <w:tcBorders>
              <w:top w:val="nil"/>
              <w:left w:val="nil"/>
              <w:bottom w:val="single" w:sz="4" w:space="0" w:color="auto"/>
              <w:right w:val="single" w:sz="4" w:space="0" w:color="auto"/>
            </w:tcBorders>
            <w:shd w:val="clear" w:color="auto" w:fill="auto"/>
            <w:vAlign w:val="bottom"/>
            <w:hideMark/>
          </w:tcPr>
          <w:p w14:paraId="5A6BC8A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5,97</w:t>
            </w:r>
          </w:p>
        </w:tc>
        <w:tc>
          <w:tcPr>
            <w:tcW w:w="942" w:type="dxa"/>
            <w:tcBorders>
              <w:top w:val="nil"/>
              <w:left w:val="nil"/>
              <w:bottom w:val="single" w:sz="4" w:space="0" w:color="auto"/>
              <w:right w:val="single" w:sz="4" w:space="0" w:color="auto"/>
            </w:tcBorders>
            <w:shd w:val="clear" w:color="auto" w:fill="auto"/>
            <w:vAlign w:val="bottom"/>
            <w:hideMark/>
          </w:tcPr>
          <w:p w14:paraId="73FCDD71"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6,21</w:t>
            </w:r>
          </w:p>
        </w:tc>
        <w:tc>
          <w:tcPr>
            <w:tcW w:w="942" w:type="dxa"/>
            <w:tcBorders>
              <w:top w:val="nil"/>
              <w:left w:val="nil"/>
              <w:bottom w:val="single" w:sz="4" w:space="0" w:color="auto"/>
              <w:right w:val="single" w:sz="4" w:space="0" w:color="auto"/>
            </w:tcBorders>
            <w:shd w:val="clear" w:color="auto" w:fill="auto"/>
            <w:vAlign w:val="bottom"/>
            <w:hideMark/>
          </w:tcPr>
          <w:p w14:paraId="46C83C2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6,46</w:t>
            </w:r>
          </w:p>
        </w:tc>
        <w:tc>
          <w:tcPr>
            <w:tcW w:w="942" w:type="dxa"/>
            <w:tcBorders>
              <w:top w:val="nil"/>
              <w:left w:val="nil"/>
              <w:bottom w:val="single" w:sz="4" w:space="0" w:color="auto"/>
              <w:right w:val="single" w:sz="4" w:space="0" w:color="auto"/>
            </w:tcBorders>
            <w:shd w:val="clear" w:color="auto" w:fill="auto"/>
            <w:vAlign w:val="bottom"/>
            <w:hideMark/>
          </w:tcPr>
          <w:p w14:paraId="0AB860A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6,71</w:t>
            </w:r>
          </w:p>
        </w:tc>
        <w:tc>
          <w:tcPr>
            <w:tcW w:w="942" w:type="dxa"/>
            <w:tcBorders>
              <w:top w:val="nil"/>
              <w:left w:val="nil"/>
              <w:bottom w:val="single" w:sz="4" w:space="0" w:color="auto"/>
              <w:right w:val="single" w:sz="4" w:space="0" w:color="auto"/>
            </w:tcBorders>
            <w:shd w:val="clear" w:color="auto" w:fill="auto"/>
            <w:vAlign w:val="bottom"/>
            <w:hideMark/>
          </w:tcPr>
          <w:p w14:paraId="5E601718"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6,98</w:t>
            </w:r>
          </w:p>
        </w:tc>
        <w:tc>
          <w:tcPr>
            <w:tcW w:w="942" w:type="dxa"/>
            <w:tcBorders>
              <w:top w:val="nil"/>
              <w:left w:val="nil"/>
              <w:bottom w:val="single" w:sz="4" w:space="0" w:color="auto"/>
              <w:right w:val="single" w:sz="4" w:space="0" w:color="auto"/>
            </w:tcBorders>
            <w:shd w:val="clear" w:color="auto" w:fill="auto"/>
            <w:vAlign w:val="bottom"/>
            <w:hideMark/>
          </w:tcPr>
          <w:p w14:paraId="2762D14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7,26</w:t>
            </w:r>
          </w:p>
        </w:tc>
        <w:tc>
          <w:tcPr>
            <w:tcW w:w="942" w:type="dxa"/>
            <w:tcBorders>
              <w:top w:val="nil"/>
              <w:left w:val="nil"/>
              <w:bottom w:val="single" w:sz="4" w:space="0" w:color="auto"/>
              <w:right w:val="single" w:sz="4" w:space="0" w:color="auto"/>
            </w:tcBorders>
            <w:shd w:val="clear" w:color="auto" w:fill="auto"/>
            <w:vAlign w:val="bottom"/>
            <w:hideMark/>
          </w:tcPr>
          <w:p w14:paraId="15047228"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7,55</w:t>
            </w:r>
          </w:p>
        </w:tc>
        <w:tc>
          <w:tcPr>
            <w:tcW w:w="942" w:type="dxa"/>
            <w:tcBorders>
              <w:top w:val="nil"/>
              <w:left w:val="nil"/>
              <w:bottom w:val="single" w:sz="4" w:space="0" w:color="auto"/>
              <w:right w:val="single" w:sz="4" w:space="0" w:color="auto"/>
            </w:tcBorders>
            <w:shd w:val="clear" w:color="auto" w:fill="auto"/>
            <w:vAlign w:val="bottom"/>
            <w:hideMark/>
          </w:tcPr>
          <w:p w14:paraId="669C33A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7,86</w:t>
            </w:r>
          </w:p>
        </w:tc>
        <w:tc>
          <w:tcPr>
            <w:tcW w:w="942" w:type="dxa"/>
            <w:tcBorders>
              <w:top w:val="nil"/>
              <w:left w:val="nil"/>
              <w:bottom w:val="single" w:sz="4" w:space="0" w:color="auto"/>
              <w:right w:val="single" w:sz="4" w:space="0" w:color="auto"/>
            </w:tcBorders>
            <w:shd w:val="clear" w:color="auto" w:fill="auto"/>
            <w:vAlign w:val="bottom"/>
            <w:hideMark/>
          </w:tcPr>
          <w:p w14:paraId="1177A18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8,17</w:t>
            </w:r>
          </w:p>
        </w:tc>
        <w:tc>
          <w:tcPr>
            <w:tcW w:w="942" w:type="dxa"/>
            <w:tcBorders>
              <w:top w:val="nil"/>
              <w:left w:val="nil"/>
              <w:bottom w:val="single" w:sz="4" w:space="0" w:color="auto"/>
              <w:right w:val="single" w:sz="4" w:space="0" w:color="auto"/>
            </w:tcBorders>
            <w:shd w:val="clear" w:color="auto" w:fill="auto"/>
            <w:vAlign w:val="bottom"/>
            <w:hideMark/>
          </w:tcPr>
          <w:p w14:paraId="357CB9E5"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8,50</w:t>
            </w:r>
          </w:p>
        </w:tc>
      </w:tr>
      <w:tr w:rsidR="00865930" w:rsidRPr="00865930" w14:paraId="66B79DB6"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14D5D2F0"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Расходы на покупаемую холодную воду, используемую для горячего водоснабжения</w:t>
            </w:r>
          </w:p>
        </w:tc>
        <w:tc>
          <w:tcPr>
            <w:tcW w:w="1489" w:type="dxa"/>
            <w:tcBorders>
              <w:top w:val="nil"/>
              <w:left w:val="nil"/>
              <w:bottom w:val="single" w:sz="4" w:space="0" w:color="auto"/>
              <w:right w:val="single" w:sz="4" w:space="0" w:color="auto"/>
            </w:tcBorders>
            <w:shd w:val="clear" w:color="auto" w:fill="auto"/>
            <w:vAlign w:val="bottom"/>
            <w:hideMark/>
          </w:tcPr>
          <w:p w14:paraId="6A09F14A"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тыс. руб.</w:t>
            </w:r>
          </w:p>
        </w:tc>
        <w:tc>
          <w:tcPr>
            <w:tcW w:w="942" w:type="dxa"/>
            <w:tcBorders>
              <w:top w:val="nil"/>
              <w:left w:val="nil"/>
              <w:bottom w:val="single" w:sz="4" w:space="0" w:color="auto"/>
              <w:right w:val="single" w:sz="4" w:space="0" w:color="auto"/>
            </w:tcBorders>
            <w:shd w:val="clear" w:color="auto" w:fill="auto"/>
            <w:vAlign w:val="bottom"/>
            <w:hideMark/>
          </w:tcPr>
          <w:p w14:paraId="1A7A954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6BBC8B45"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3B37B9C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63DF97F5"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13D56B7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7D88AFC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7FCCA00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682385C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35D10D4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2FF6FD5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3160B975"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r>
      <w:tr w:rsidR="00865930" w:rsidRPr="00865930" w14:paraId="4121C0F2"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2D2A31A6"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 xml:space="preserve">Расходы на </w:t>
            </w:r>
            <w:proofErr w:type="spellStart"/>
            <w:r w:rsidRPr="00865930">
              <w:rPr>
                <w:rFonts w:eastAsia="Times New Roman" w:cs="Times New Roman"/>
                <w:color w:val="000000"/>
                <w:sz w:val="20"/>
                <w:szCs w:val="20"/>
                <w:lang w:eastAsia="ru-RU"/>
              </w:rPr>
              <w:t>хим.реагенты</w:t>
            </w:r>
            <w:proofErr w:type="spellEnd"/>
            <w:r w:rsidRPr="00865930">
              <w:rPr>
                <w:rFonts w:eastAsia="Times New Roman" w:cs="Times New Roman"/>
                <w:color w:val="000000"/>
                <w:sz w:val="20"/>
                <w:szCs w:val="20"/>
                <w:lang w:eastAsia="ru-RU"/>
              </w:rPr>
              <w:t>, используемые в технологическом процессе</w:t>
            </w:r>
          </w:p>
        </w:tc>
        <w:tc>
          <w:tcPr>
            <w:tcW w:w="1489" w:type="dxa"/>
            <w:tcBorders>
              <w:top w:val="nil"/>
              <w:left w:val="nil"/>
              <w:bottom w:val="single" w:sz="4" w:space="0" w:color="auto"/>
              <w:right w:val="single" w:sz="4" w:space="0" w:color="auto"/>
            </w:tcBorders>
            <w:shd w:val="clear" w:color="auto" w:fill="auto"/>
            <w:vAlign w:val="bottom"/>
            <w:hideMark/>
          </w:tcPr>
          <w:p w14:paraId="46BF81AD"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тыс. руб.</w:t>
            </w:r>
          </w:p>
        </w:tc>
        <w:tc>
          <w:tcPr>
            <w:tcW w:w="942" w:type="dxa"/>
            <w:tcBorders>
              <w:top w:val="nil"/>
              <w:left w:val="nil"/>
              <w:bottom w:val="single" w:sz="4" w:space="0" w:color="auto"/>
              <w:right w:val="single" w:sz="4" w:space="0" w:color="auto"/>
            </w:tcBorders>
            <w:shd w:val="clear" w:color="auto" w:fill="auto"/>
            <w:vAlign w:val="bottom"/>
            <w:hideMark/>
          </w:tcPr>
          <w:p w14:paraId="3BDE918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6482C7E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083BE88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7D541CF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1EE82A1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4BA37FA8"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5A653EE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792BDD5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22D74B3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386E4E15"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7AB65D2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r>
      <w:tr w:rsidR="00865930" w:rsidRPr="00865930" w14:paraId="1BDA0CE3"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46F3DAE8"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Расходы на оплату труда основного производственного персонала</w:t>
            </w:r>
          </w:p>
        </w:tc>
        <w:tc>
          <w:tcPr>
            <w:tcW w:w="1489" w:type="dxa"/>
            <w:tcBorders>
              <w:top w:val="nil"/>
              <w:left w:val="nil"/>
              <w:bottom w:val="single" w:sz="4" w:space="0" w:color="auto"/>
              <w:right w:val="single" w:sz="4" w:space="0" w:color="auto"/>
            </w:tcBorders>
            <w:shd w:val="clear" w:color="auto" w:fill="auto"/>
            <w:vAlign w:val="bottom"/>
            <w:hideMark/>
          </w:tcPr>
          <w:p w14:paraId="1421CBB4"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тыс. руб.</w:t>
            </w:r>
          </w:p>
        </w:tc>
        <w:tc>
          <w:tcPr>
            <w:tcW w:w="942" w:type="dxa"/>
            <w:tcBorders>
              <w:top w:val="nil"/>
              <w:left w:val="nil"/>
              <w:bottom w:val="single" w:sz="4" w:space="0" w:color="auto"/>
              <w:right w:val="single" w:sz="4" w:space="0" w:color="auto"/>
            </w:tcBorders>
            <w:shd w:val="clear" w:color="auto" w:fill="auto"/>
            <w:vAlign w:val="bottom"/>
            <w:hideMark/>
          </w:tcPr>
          <w:p w14:paraId="6F906E9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2 750,93</w:t>
            </w:r>
          </w:p>
        </w:tc>
        <w:tc>
          <w:tcPr>
            <w:tcW w:w="942" w:type="dxa"/>
            <w:tcBorders>
              <w:top w:val="nil"/>
              <w:left w:val="nil"/>
              <w:bottom w:val="single" w:sz="4" w:space="0" w:color="auto"/>
              <w:right w:val="single" w:sz="4" w:space="0" w:color="auto"/>
            </w:tcBorders>
            <w:shd w:val="clear" w:color="auto" w:fill="auto"/>
            <w:vAlign w:val="bottom"/>
            <w:hideMark/>
          </w:tcPr>
          <w:p w14:paraId="12EE70AB"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2 860,97</w:t>
            </w:r>
          </w:p>
        </w:tc>
        <w:tc>
          <w:tcPr>
            <w:tcW w:w="942" w:type="dxa"/>
            <w:tcBorders>
              <w:top w:val="nil"/>
              <w:left w:val="nil"/>
              <w:bottom w:val="single" w:sz="4" w:space="0" w:color="auto"/>
              <w:right w:val="single" w:sz="4" w:space="0" w:color="auto"/>
            </w:tcBorders>
            <w:shd w:val="clear" w:color="auto" w:fill="auto"/>
            <w:vAlign w:val="bottom"/>
            <w:hideMark/>
          </w:tcPr>
          <w:p w14:paraId="6065086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2 975,41</w:t>
            </w:r>
          </w:p>
        </w:tc>
        <w:tc>
          <w:tcPr>
            <w:tcW w:w="942" w:type="dxa"/>
            <w:tcBorders>
              <w:top w:val="nil"/>
              <w:left w:val="nil"/>
              <w:bottom w:val="single" w:sz="4" w:space="0" w:color="auto"/>
              <w:right w:val="single" w:sz="4" w:space="0" w:color="auto"/>
            </w:tcBorders>
            <w:shd w:val="clear" w:color="auto" w:fill="auto"/>
            <w:vAlign w:val="bottom"/>
            <w:hideMark/>
          </w:tcPr>
          <w:p w14:paraId="1EFFCDFB"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3 094,42</w:t>
            </w:r>
          </w:p>
        </w:tc>
        <w:tc>
          <w:tcPr>
            <w:tcW w:w="942" w:type="dxa"/>
            <w:tcBorders>
              <w:top w:val="nil"/>
              <w:left w:val="nil"/>
              <w:bottom w:val="single" w:sz="4" w:space="0" w:color="auto"/>
              <w:right w:val="single" w:sz="4" w:space="0" w:color="auto"/>
            </w:tcBorders>
            <w:shd w:val="clear" w:color="auto" w:fill="auto"/>
            <w:vAlign w:val="bottom"/>
            <w:hideMark/>
          </w:tcPr>
          <w:p w14:paraId="568DCE01"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3 218,20</w:t>
            </w:r>
          </w:p>
        </w:tc>
        <w:tc>
          <w:tcPr>
            <w:tcW w:w="942" w:type="dxa"/>
            <w:tcBorders>
              <w:top w:val="nil"/>
              <w:left w:val="nil"/>
              <w:bottom w:val="single" w:sz="4" w:space="0" w:color="auto"/>
              <w:right w:val="single" w:sz="4" w:space="0" w:color="auto"/>
            </w:tcBorders>
            <w:shd w:val="clear" w:color="auto" w:fill="auto"/>
            <w:vAlign w:val="bottom"/>
            <w:hideMark/>
          </w:tcPr>
          <w:p w14:paraId="1924E291"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3 346,93</w:t>
            </w:r>
          </w:p>
        </w:tc>
        <w:tc>
          <w:tcPr>
            <w:tcW w:w="942" w:type="dxa"/>
            <w:tcBorders>
              <w:top w:val="nil"/>
              <w:left w:val="nil"/>
              <w:bottom w:val="single" w:sz="4" w:space="0" w:color="auto"/>
              <w:right w:val="single" w:sz="4" w:space="0" w:color="auto"/>
            </w:tcBorders>
            <w:shd w:val="clear" w:color="auto" w:fill="auto"/>
            <w:vAlign w:val="bottom"/>
            <w:hideMark/>
          </w:tcPr>
          <w:p w14:paraId="3714A53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3 480,80</w:t>
            </w:r>
          </w:p>
        </w:tc>
        <w:tc>
          <w:tcPr>
            <w:tcW w:w="942" w:type="dxa"/>
            <w:tcBorders>
              <w:top w:val="nil"/>
              <w:left w:val="nil"/>
              <w:bottom w:val="single" w:sz="4" w:space="0" w:color="auto"/>
              <w:right w:val="single" w:sz="4" w:space="0" w:color="auto"/>
            </w:tcBorders>
            <w:shd w:val="clear" w:color="auto" w:fill="auto"/>
            <w:vAlign w:val="bottom"/>
            <w:hideMark/>
          </w:tcPr>
          <w:p w14:paraId="2E135FA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3 620,04</w:t>
            </w:r>
          </w:p>
        </w:tc>
        <w:tc>
          <w:tcPr>
            <w:tcW w:w="942" w:type="dxa"/>
            <w:tcBorders>
              <w:top w:val="nil"/>
              <w:left w:val="nil"/>
              <w:bottom w:val="single" w:sz="4" w:space="0" w:color="auto"/>
              <w:right w:val="single" w:sz="4" w:space="0" w:color="auto"/>
            </w:tcBorders>
            <w:shd w:val="clear" w:color="auto" w:fill="auto"/>
            <w:vAlign w:val="bottom"/>
            <w:hideMark/>
          </w:tcPr>
          <w:p w14:paraId="3849BC1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3 764,84</w:t>
            </w:r>
          </w:p>
        </w:tc>
        <w:tc>
          <w:tcPr>
            <w:tcW w:w="942" w:type="dxa"/>
            <w:tcBorders>
              <w:top w:val="nil"/>
              <w:left w:val="nil"/>
              <w:bottom w:val="single" w:sz="4" w:space="0" w:color="auto"/>
              <w:right w:val="single" w:sz="4" w:space="0" w:color="auto"/>
            </w:tcBorders>
            <w:shd w:val="clear" w:color="auto" w:fill="auto"/>
            <w:vAlign w:val="bottom"/>
            <w:hideMark/>
          </w:tcPr>
          <w:p w14:paraId="7FC0EB08"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3 915,43</w:t>
            </w:r>
          </w:p>
        </w:tc>
        <w:tc>
          <w:tcPr>
            <w:tcW w:w="942" w:type="dxa"/>
            <w:tcBorders>
              <w:top w:val="nil"/>
              <w:left w:val="nil"/>
              <w:bottom w:val="single" w:sz="4" w:space="0" w:color="auto"/>
              <w:right w:val="single" w:sz="4" w:space="0" w:color="auto"/>
            </w:tcBorders>
            <w:shd w:val="clear" w:color="auto" w:fill="auto"/>
            <w:vAlign w:val="bottom"/>
            <w:hideMark/>
          </w:tcPr>
          <w:p w14:paraId="270592B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4 072,05</w:t>
            </w:r>
          </w:p>
        </w:tc>
      </w:tr>
      <w:tr w:rsidR="00865930" w:rsidRPr="00865930" w14:paraId="120AF04D"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172D1FDB"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численность персонала</w:t>
            </w:r>
          </w:p>
        </w:tc>
        <w:tc>
          <w:tcPr>
            <w:tcW w:w="1489" w:type="dxa"/>
            <w:tcBorders>
              <w:top w:val="nil"/>
              <w:left w:val="nil"/>
              <w:bottom w:val="single" w:sz="4" w:space="0" w:color="auto"/>
              <w:right w:val="single" w:sz="4" w:space="0" w:color="auto"/>
            </w:tcBorders>
            <w:shd w:val="clear" w:color="auto" w:fill="auto"/>
            <w:vAlign w:val="bottom"/>
            <w:hideMark/>
          </w:tcPr>
          <w:p w14:paraId="392BE1A9"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чел.</w:t>
            </w:r>
          </w:p>
        </w:tc>
        <w:tc>
          <w:tcPr>
            <w:tcW w:w="942" w:type="dxa"/>
            <w:tcBorders>
              <w:top w:val="nil"/>
              <w:left w:val="nil"/>
              <w:bottom w:val="single" w:sz="4" w:space="0" w:color="auto"/>
              <w:right w:val="single" w:sz="4" w:space="0" w:color="auto"/>
            </w:tcBorders>
            <w:shd w:val="clear" w:color="auto" w:fill="auto"/>
            <w:vAlign w:val="bottom"/>
            <w:hideMark/>
          </w:tcPr>
          <w:p w14:paraId="637CE6B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8,00</w:t>
            </w:r>
          </w:p>
        </w:tc>
        <w:tc>
          <w:tcPr>
            <w:tcW w:w="942" w:type="dxa"/>
            <w:tcBorders>
              <w:top w:val="nil"/>
              <w:left w:val="nil"/>
              <w:bottom w:val="single" w:sz="4" w:space="0" w:color="auto"/>
              <w:right w:val="single" w:sz="4" w:space="0" w:color="auto"/>
            </w:tcBorders>
            <w:shd w:val="clear" w:color="auto" w:fill="auto"/>
            <w:vAlign w:val="bottom"/>
            <w:hideMark/>
          </w:tcPr>
          <w:p w14:paraId="49ABB78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8,00</w:t>
            </w:r>
          </w:p>
        </w:tc>
        <w:tc>
          <w:tcPr>
            <w:tcW w:w="942" w:type="dxa"/>
            <w:tcBorders>
              <w:top w:val="nil"/>
              <w:left w:val="nil"/>
              <w:bottom w:val="single" w:sz="4" w:space="0" w:color="auto"/>
              <w:right w:val="single" w:sz="4" w:space="0" w:color="auto"/>
            </w:tcBorders>
            <w:shd w:val="clear" w:color="auto" w:fill="auto"/>
            <w:vAlign w:val="bottom"/>
            <w:hideMark/>
          </w:tcPr>
          <w:p w14:paraId="5BAD511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8,00</w:t>
            </w:r>
          </w:p>
        </w:tc>
        <w:tc>
          <w:tcPr>
            <w:tcW w:w="942" w:type="dxa"/>
            <w:tcBorders>
              <w:top w:val="nil"/>
              <w:left w:val="nil"/>
              <w:bottom w:val="single" w:sz="4" w:space="0" w:color="auto"/>
              <w:right w:val="single" w:sz="4" w:space="0" w:color="auto"/>
            </w:tcBorders>
            <w:shd w:val="clear" w:color="auto" w:fill="auto"/>
            <w:vAlign w:val="bottom"/>
            <w:hideMark/>
          </w:tcPr>
          <w:p w14:paraId="230DF53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8,00</w:t>
            </w:r>
          </w:p>
        </w:tc>
        <w:tc>
          <w:tcPr>
            <w:tcW w:w="942" w:type="dxa"/>
            <w:tcBorders>
              <w:top w:val="nil"/>
              <w:left w:val="nil"/>
              <w:bottom w:val="single" w:sz="4" w:space="0" w:color="auto"/>
              <w:right w:val="single" w:sz="4" w:space="0" w:color="auto"/>
            </w:tcBorders>
            <w:shd w:val="clear" w:color="auto" w:fill="auto"/>
            <w:vAlign w:val="bottom"/>
            <w:hideMark/>
          </w:tcPr>
          <w:p w14:paraId="6986235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8,00</w:t>
            </w:r>
          </w:p>
        </w:tc>
        <w:tc>
          <w:tcPr>
            <w:tcW w:w="942" w:type="dxa"/>
            <w:tcBorders>
              <w:top w:val="nil"/>
              <w:left w:val="nil"/>
              <w:bottom w:val="single" w:sz="4" w:space="0" w:color="auto"/>
              <w:right w:val="single" w:sz="4" w:space="0" w:color="auto"/>
            </w:tcBorders>
            <w:shd w:val="clear" w:color="auto" w:fill="auto"/>
            <w:vAlign w:val="bottom"/>
            <w:hideMark/>
          </w:tcPr>
          <w:p w14:paraId="5A0695F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8,00</w:t>
            </w:r>
          </w:p>
        </w:tc>
        <w:tc>
          <w:tcPr>
            <w:tcW w:w="942" w:type="dxa"/>
            <w:tcBorders>
              <w:top w:val="nil"/>
              <w:left w:val="nil"/>
              <w:bottom w:val="single" w:sz="4" w:space="0" w:color="auto"/>
              <w:right w:val="single" w:sz="4" w:space="0" w:color="auto"/>
            </w:tcBorders>
            <w:shd w:val="clear" w:color="auto" w:fill="auto"/>
            <w:vAlign w:val="bottom"/>
            <w:hideMark/>
          </w:tcPr>
          <w:p w14:paraId="49B360D8"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8,00</w:t>
            </w:r>
          </w:p>
        </w:tc>
        <w:tc>
          <w:tcPr>
            <w:tcW w:w="942" w:type="dxa"/>
            <w:tcBorders>
              <w:top w:val="nil"/>
              <w:left w:val="nil"/>
              <w:bottom w:val="single" w:sz="4" w:space="0" w:color="auto"/>
              <w:right w:val="single" w:sz="4" w:space="0" w:color="auto"/>
            </w:tcBorders>
            <w:shd w:val="clear" w:color="auto" w:fill="auto"/>
            <w:vAlign w:val="bottom"/>
            <w:hideMark/>
          </w:tcPr>
          <w:p w14:paraId="019728F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8,00</w:t>
            </w:r>
          </w:p>
        </w:tc>
        <w:tc>
          <w:tcPr>
            <w:tcW w:w="942" w:type="dxa"/>
            <w:tcBorders>
              <w:top w:val="nil"/>
              <w:left w:val="nil"/>
              <w:bottom w:val="single" w:sz="4" w:space="0" w:color="auto"/>
              <w:right w:val="single" w:sz="4" w:space="0" w:color="auto"/>
            </w:tcBorders>
            <w:shd w:val="clear" w:color="auto" w:fill="auto"/>
            <w:vAlign w:val="bottom"/>
            <w:hideMark/>
          </w:tcPr>
          <w:p w14:paraId="1F0A83A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8,00</w:t>
            </w:r>
          </w:p>
        </w:tc>
        <w:tc>
          <w:tcPr>
            <w:tcW w:w="942" w:type="dxa"/>
            <w:tcBorders>
              <w:top w:val="nil"/>
              <w:left w:val="nil"/>
              <w:bottom w:val="single" w:sz="4" w:space="0" w:color="auto"/>
              <w:right w:val="single" w:sz="4" w:space="0" w:color="auto"/>
            </w:tcBorders>
            <w:shd w:val="clear" w:color="auto" w:fill="auto"/>
            <w:vAlign w:val="bottom"/>
            <w:hideMark/>
          </w:tcPr>
          <w:p w14:paraId="7169C9A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8,00</w:t>
            </w:r>
          </w:p>
        </w:tc>
        <w:tc>
          <w:tcPr>
            <w:tcW w:w="942" w:type="dxa"/>
            <w:tcBorders>
              <w:top w:val="nil"/>
              <w:left w:val="nil"/>
              <w:bottom w:val="single" w:sz="4" w:space="0" w:color="auto"/>
              <w:right w:val="single" w:sz="4" w:space="0" w:color="auto"/>
            </w:tcBorders>
            <w:shd w:val="clear" w:color="auto" w:fill="auto"/>
            <w:vAlign w:val="bottom"/>
            <w:hideMark/>
          </w:tcPr>
          <w:p w14:paraId="026905A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8,00</w:t>
            </w:r>
          </w:p>
        </w:tc>
      </w:tr>
      <w:tr w:rsidR="00865930" w:rsidRPr="00865930" w14:paraId="2067DC78"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48B16D87"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 xml:space="preserve">средняя </w:t>
            </w:r>
            <w:proofErr w:type="spellStart"/>
            <w:r w:rsidRPr="00865930">
              <w:rPr>
                <w:rFonts w:eastAsia="Times New Roman" w:cs="Times New Roman"/>
                <w:color w:val="000000"/>
                <w:sz w:val="20"/>
                <w:szCs w:val="20"/>
                <w:lang w:eastAsia="ru-RU"/>
              </w:rPr>
              <w:t>зар.плата</w:t>
            </w:r>
            <w:proofErr w:type="spellEnd"/>
          </w:p>
        </w:tc>
        <w:tc>
          <w:tcPr>
            <w:tcW w:w="1489" w:type="dxa"/>
            <w:tcBorders>
              <w:top w:val="nil"/>
              <w:left w:val="nil"/>
              <w:bottom w:val="single" w:sz="4" w:space="0" w:color="auto"/>
              <w:right w:val="single" w:sz="4" w:space="0" w:color="auto"/>
            </w:tcBorders>
            <w:shd w:val="clear" w:color="auto" w:fill="auto"/>
            <w:vAlign w:val="bottom"/>
            <w:hideMark/>
          </w:tcPr>
          <w:p w14:paraId="59C39D52"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тыс. руб./мес.</w:t>
            </w:r>
          </w:p>
        </w:tc>
        <w:tc>
          <w:tcPr>
            <w:tcW w:w="942" w:type="dxa"/>
            <w:tcBorders>
              <w:top w:val="nil"/>
              <w:left w:val="nil"/>
              <w:bottom w:val="single" w:sz="4" w:space="0" w:color="auto"/>
              <w:right w:val="single" w:sz="4" w:space="0" w:color="auto"/>
            </w:tcBorders>
            <w:shd w:val="clear" w:color="auto" w:fill="auto"/>
            <w:vAlign w:val="bottom"/>
            <w:hideMark/>
          </w:tcPr>
          <w:p w14:paraId="4077455B"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28,66</w:t>
            </w:r>
          </w:p>
        </w:tc>
        <w:tc>
          <w:tcPr>
            <w:tcW w:w="942" w:type="dxa"/>
            <w:tcBorders>
              <w:top w:val="nil"/>
              <w:left w:val="nil"/>
              <w:bottom w:val="single" w:sz="4" w:space="0" w:color="auto"/>
              <w:right w:val="single" w:sz="4" w:space="0" w:color="auto"/>
            </w:tcBorders>
            <w:shd w:val="clear" w:color="auto" w:fill="auto"/>
            <w:vAlign w:val="bottom"/>
            <w:hideMark/>
          </w:tcPr>
          <w:p w14:paraId="3AAC837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29,80</w:t>
            </w:r>
          </w:p>
        </w:tc>
        <w:tc>
          <w:tcPr>
            <w:tcW w:w="942" w:type="dxa"/>
            <w:tcBorders>
              <w:top w:val="nil"/>
              <w:left w:val="nil"/>
              <w:bottom w:val="single" w:sz="4" w:space="0" w:color="auto"/>
              <w:right w:val="single" w:sz="4" w:space="0" w:color="auto"/>
            </w:tcBorders>
            <w:shd w:val="clear" w:color="auto" w:fill="auto"/>
            <w:vAlign w:val="bottom"/>
            <w:hideMark/>
          </w:tcPr>
          <w:p w14:paraId="073CF435"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30,99</w:t>
            </w:r>
          </w:p>
        </w:tc>
        <w:tc>
          <w:tcPr>
            <w:tcW w:w="942" w:type="dxa"/>
            <w:tcBorders>
              <w:top w:val="nil"/>
              <w:left w:val="nil"/>
              <w:bottom w:val="single" w:sz="4" w:space="0" w:color="auto"/>
              <w:right w:val="single" w:sz="4" w:space="0" w:color="auto"/>
            </w:tcBorders>
            <w:shd w:val="clear" w:color="auto" w:fill="auto"/>
            <w:vAlign w:val="bottom"/>
            <w:hideMark/>
          </w:tcPr>
          <w:p w14:paraId="487145A8"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32,23</w:t>
            </w:r>
          </w:p>
        </w:tc>
        <w:tc>
          <w:tcPr>
            <w:tcW w:w="942" w:type="dxa"/>
            <w:tcBorders>
              <w:top w:val="nil"/>
              <w:left w:val="nil"/>
              <w:bottom w:val="single" w:sz="4" w:space="0" w:color="auto"/>
              <w:right w:val="single" w:sz="4" w:space="0" w:color="auto"/>
            </w:tcBorders>
            <w:shd w:val="clear" w:color="auto" w:fill="auto"/>
            <w:vAlign w:val="bottom"/>
            <w:hideMark/>
          </w:tcPr>
          <w:p w14:paraId="3C8A24E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33,52</w:t>
            </w:r>
          </w:p>
        </w:tc>
        <w:tc>
          <w:tcPr>
            <w:tcW w:w="942" w:type="dxa"/>
            <w:tcBorders>
              <w:top w:val="nil"/>
              <w:left w:val="nil"/>
              <w:bottom w:val="single" w:sz="4" w:space="0" w:color="auto"/>
              <w:right w:val="single" w:sz="4" w:space="0" w:color="auto"/>
            </w:tcBorders>
            <w:shd w:val="clear" w:color="auto" w:fill="auto"/>
            <w:vAlign w:val="bottom"/>
            <w:hideMark/>
          </w:tcPr>
          <w:p w14:paraId="1AB6C12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34,86</w:t>
            </w:r>
          </w:p>
        </w:tc>
        <w:tc>
          <w:tcPr>
            <w:tcW w:w="942" w:type="dxa"/>
            <w:tcBorders>
              <w:top w:val="nil"/>
              <w:left w:val="nil"/>
              <w:bottom w:val="single" w:sz="4" w:space="0" w:color="auto"/>
              <w:right w:val="single" w:sz="4" w:space="0" w:color="auto"/>
            </w:tcBorders>
            <w:shd w:val="clear" w:color="auto" w:fill="auto"/>
            <w:vAlign w:val="bottom"/>
            <w:hideMark/>
          </w:tcPr>
          <w:p w14:paraId="701DE6F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36,26</w:t>
            </w:r>
          </w:p>
        </w:tc>
        <w:tc>
          <w:tcPr>
            <w:tcW w:w="942" w:type="dxa"/>
            <w:tcBorders>
              <w:top w:val="nil"/>
              <w:left w:val="nil"/>
              <w:bottom w:val="single" w:sz="4" w:space="0" w:color="auto"/>
              <w:right w:val="single" w:sz="4" w:space="0" w:color="auto"/>
            </w:tcBorders>
            <w:shd w:val="clear" w:color="auto" w:fill="auto"/>
            <w:vAlign w:val="bottom"/>
            <w:hideMark/>
          </w:tcPr>
          <w:p w14:paraId="46316E3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37,71</w:t>
            </w:r>
          </w:p>
        </w:tc>
        <w:tc>
          <w:tcPr>
            <w:tcW w:w="942" w:type="dxa"/>
            <w:tcBorders>
              <w:top w:val="nil"/>
              <w:left w:val="nil"/>
              <w:bottom w:val="single" w:sz="4" w:space="0" w:color="auto"/>
              <w:right w:val="single" w:sz="4" w:space="0" w:color="auto"/>
            </w:tcBorders>
            <w:shd w:val="clear" w:color="auto" w:fill="auto"/>
            <w:vAlign w:val="bottom"/>
            <w:hideMark/>
          </w:tcPr>
          <w:p w14:paraId="715EE71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39,22</w:t>
            </w:r>
          </w:p>
        </w:tc>
        <w:tc>
          <w:tcPr>
            <w:tcW w:w="942" w:type="dxa"/>
            <w:tcBorders>
              <w:top w:val="nil"/>
              <w:left w:val="nil"/>
              <w:bottom w:val="single" w:sz="4" w:space="0" w:color="auto"/>
              <w:right w:val="single" w:sz="4" w:space="0" w:color="auto"/>
            </w:tcBorders>
            <w:shd w:val="clear" w:color="auto" w:fill="auto"/>
            <w:vAlign w:val="bottom"/>
            <w:hideMark/>
          </w:tcPr>
          <w:p w14:paraId="60D50BE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40,79</w:t>
            </w:r>
          </w:p>
        </w:tc>
        <w:tc>
          <w:tcPr>
            <w:tcW w:w="942" w:type="dxa"/>
            <w:tcBorders>
              <w:top w:val="nil"/>
              <w:left w:val="nil"/>
              <w:bottom w:val="single" w:sz="4" w:space="0" w:color="auto"/>
              <w:right w:val="single" w:sz="4" w:space="0" w:color="auto"/>
            </w:tcBorders>
            <w:shd w:val="clear" w:color="auto" w:fill="auto"/>
            <w:vAlign w:val="bottom"/>
            <w:hideMark/>
          </w:tcPr>
          <w:p w14:paraId="6836FBD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42,42</w:t>
            </w:r>
          </w:p>
        </w:tc>
      </w:tr>
      <w:tr w:rsidR="00865930" w:rsidRPr="00865930" w14:paraId="061197A6"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4B81A303"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Расходы на амортизацию основных производственных средств</w:t>
            </w:r>
          </w:p>
        </w:tc>
        <w:tc>
          <w:tcPr>
            <w:tcW w:w="1489" w:type="dxa"/>
            <w:tcBorders>
              <w:top w:val="nil"/>
              <w:left w:val="nil"/>
              <w:bottom w:val="single" w:sz="4" w:space="0" w:color="auto"/>
              <w:right w:val="single" w:sz="4" w:space="0" w:color="auto"/>
            </w:tcBorders>
            <w:shd w:val="clear" w:color="auto" w:fill="auto"/>
            <w:vAlign w:val="bottom"/>
            <w:hideMark/>
          </w:tcPr>
          <w:p w14:paraId="47578581"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тыс. руб.</w:t>
            </w:r>
          </w:p>
        </w:tc>
        <w:tc>
          <w:tcPr>
            <w:tcW w:w="942" w:type="dxa"/>
            <w:tcBorders>
              <w:top w:val="nil"/>
              <w:left w:val="nil"/>
              <w:bottom w:val="single" w:sz="4" w:space="0" w:color="auto"/>
              <w:right w:val="single" w:sz="4" w:space="0" w:color="auto"/>
            </w:tcBorders>
            <w:shd w:val="clear" w:color="auto" w:fill="auto"/>
            <w:vAlign w:val="bottom"/>
            <w:hideMark/>
          </w:tcPr>
          <w:p w14:paraId="03A9706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893,20</w:t>
            </w:r>
          </w:p>
        </w:tc>
        <w:tc>
          <w:tcPr>
            <w:tcW w:w="942" w:type="dxa"/>
            <w:tcBorders>
              <w:top w:val="nil"/>
              <w:left w:val="nil"/>
              <w:bottom w:val="single" w:sz="4" w:space="0" w:color="auto"/>
              <w:right w:val="single" w:sz="4" w:space="0" w:color="auto"/>
            </w:tcBorders>
            <w:shd w:val="clear" w:color="auto" w:fill="auto"/>
            <w:vAlign w:val="bottom"/>
            <w:hideMark/>
          </w:tcPr>
          <w:p w14:paraId="164A887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928,93</w:t>
            </w:r>
          </w:p>
        </w:tc>
        <w:tc>
          <w:tcPr>
            <w:tcW w:w="942" w:type="dxa"/>
            <w:tcBorders>
              <w:top w:val="nil"/>
              <w:left w:val="nil"/>
              <w:bottom w:val="single" w:sz="4" w:space="0" w:color="auto"/>
              <w:right w:val="single" w:sz="4" w:space="0" w:color="auto"/>
            </w:tcBorders>
            <w:shd w:val="clear" w:color="auto" w:fill="auto"/>
            <w:vAlign w:val="bottom"/>
            <w:hideMark/>
          </w:tcPr>
          <w:p w14:paraId="4461538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966,09</w:t>
            </w:r>
          </w:p>
        </w:tc>
        <w:tc>
          <w:tcPr>
            <w:tcW w:w="942" w:type="dxa"/>
            <w:tcBorders>
              <w:top w:val="nil"/>
              <w:left w:val="nil"/>
              <w:bottom w:val="single" w:sz="4" w:space="0" w:color="auto"/>
              <w:right w:val="single" w:sz="4" w:space="0" w:color="auto"/>
            </w:tcBorders>
            <w:shd w:val="clear" w:color="auto" w:fill="auto"/>
            <w:vAlign w:val="bottom"/>
            <w:hideMark/>
          </w:tcPr>
          <w:p w14:paraId="64CD70C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1 004,73</w:t>
            </w:r>
          </w:p>
        </w:tc>
        <w:tc>
          <w:tcPr>
            <w:tcW w:w="942" w:type="dxa"/>
            <w:tcBorders>
              <w:top w:val="nil"/>
              <w:left w:val="nil"/>
              <w:bottom w:val="single" w:sz="4" w:space="0" w:color="auto"/>
              <w:right w:val="single" w:sz="4" w:space="0" w:color="auto"/>
            </w:tcBorders>
            <w:shd w:val="clear" w:color="auto" w:fill="auto"/>
            <w:vAlign w:val="bottom"/>
            <w:hideMark/>
          </w:tcPr>
          <w:p w14:paraId="386B5D6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1 044,92</w:t>
            </w:r>
          </w:p>
        </w:tc>
        <w:tc>
          <w:tcPr>
            <w:tcW w:w="942" w:type="dxa"/>
            <w:tcBorders>
              <w:top w:val="nil"/>
              <w:left w:val="nil"/>
              <w:bottom w:val="single" w:sz="4" w:space="0" w:color="auto"/>
              <w:right w:val="single" w:sz="4" w:space="0" w:color="auto"/>
            </w:tcBorders>
            <w:shd w:val="clear" w:color="auto" w:fill="auto"/>
            <w:vAlign w:val="bottom"/>
            <w:hideMark/>
          </w:tcPr>
          <w:p w14:paraId="09EA0DB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1 086,71</w:t>
            </w:r>
          </w:p>
        </w:tc>
        <w:tc>
          <w:tcPr>
            <w:tcW w:w="942" w:type="dxa"/>
            <w:tcBorders>
              <w:top w:val="nil"/>
              <w:left w:val="nil"/>
              <w:bottom w:val="single" w:sz="4" w:space="0" w:color="auto"/>
              <w:right w:val="single" w:sz="4" w:space="0" w:color="auto"/>
            </w:tcBorders>
            <w:shd w:val="clear" w:color="auto" w:fill="auto"/>
            <w:vAlign w:val="bottom"/>
            <w:hideMark/>
          </w:tcPr>
          <w:p w14:paraId="731DA15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1 130,18</w:t>
            </w:r>
          </w:p>
        </w:tc>
        <w:tc>
          <w:tcPr>
            <w:tcW w:w="942" w:type="dxa"/>
            <w:tcBorders>
              <w:top w:val="nil"/>
              <w:left w:val="nil"/>
              <w:bottom w:val="single" w:sz="4" w:space="0" w:color="auto"/>
              <w:right w:val="single" w:sz="4" w:space="0" w:color="auto"/>
            </w:tcBorders>
            <w:shd w:val="clear" w:color="auto" w:fill="auto"/>
            <w:vAlign w:val="bottom"/>
            <w:hideMark/>
          </w:tcPr>
          <w:p w14:paraId="52C266D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1 175,39</w:t>
            </w:r>
          </w:p>
        </w:tc>
        <w:tc>
          <w:tcPr>
            <w:tcW w:w="942" w:type="dxa"/>
            <w:tcBorders>
              <w:top w:val="nil"/>
              <w:left w:val="nil"/>
              <w:bottom w:val="single" w:sz="4" w:space="0" w:color="auto"/>
              <w:right w:val="single" w:sz="4" w:space="0" w:color="auto"/>
            </w:tcBorders>
            <w:shd w:val="clear" w:color="auto" w:fill="auto"/>
            <w:vAlign w:val="bottom"/>
            <w:hideMark/>
          </w:tcPr>
          <w:p w14:paraId="06F0D5E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1 222,41</w:t>
            </w:r>
          </w:p>
        </w:tc>
        <w:tc>
          <w:tcPr>
            <w:tcW w:w="942" w:type="dxa"/>
            <w:tcBorders>
              <w:top w:val="nil"/>
              <w:left w:val="nil"/>
              <w:bottom w:val="single" w:sz="4" w:space="0" w:color="auto"/>
              <w:right w:val="single" w:sz="4" w:space="0" w:color="auto"/>
            </w:tcBorders>
            <w:shd w:val="clear" w:color="auto" w:fill="auto"/>
            <w:vAlign w:val="bottom"/>
            <w:hideMark/>
          </w:tcPr>
          <w:p w14:paraId="60499E95"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1 271,30</w:t>
            </w:r>
          </w:p>
        </w:tc>
        <w:tc>
          <w:tcPr>
            <w:tcW w:w="942" w:type="dxa"/>
            <w:tcBorders>
              <w:top w:val="nil"/>
              <w:left w:val="nil"/>
              <w:bottom w:val="single" w:sz="4" w:space="0" w:color="auto"/>
              <w:right w:val="single" w:sz="4" w:space="0" w:color="auto"/>
            </w:tcBorders>
            <w:shd w:val="clear" w:color="auto" w:fill="auto"/>
            <w:vAlign w:val="bottom"/>
            <w:hideMark/>
          </w:tcPr>
          <w:p w14:paraId="03559A6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1 322,15</w:t>
            </w:r>
          </w:p>
        </w:tc>
      </w:tr>
      <w:tr w:rsidR="00865930" w:rsidRPr="00865930" w14:paraId="68E9B6A6"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6BF36530"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Общепроизводственные (цеховые) расходы</w:t>
            </w:r>
          </w:p>
        </w:tc>
        <w:tc>
          <w:tcPr>
            <w:tcW w:w="1489" w:type="dxa"/>
            <w:tcBorders>
              <w:top w:val="nil"/>
              <w:left w:val="nil"/>
              <w:bottom w:val="single" w:sz="4" w:space="0" w:color="auto"/>
              <w:right w:val="single" w:sz="4" w:space="0" w:color="auto"/>
            </w:tcBorders>
            <w:shd w:val="clear" w:color="auto" w:fill="auto"/>
            <w:vAlign w:val="bottom"/>
            <w:hideMark/>
          </w:tcPr>
          <w:p w14:paraId="737DD0E1"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тыс. руб.</w:t>
            </w:r>
          </w:p>
        </w:tc>
        <w:tc>
          <w:tcPr>
            <w:tcW w:w="942" w:type="dxa"/>
            <w:tcBorders>
              <w:top w:val="nil"/>
              <w:left w:val="nil"/>
              <w:bottom w:val="single" w:sz="4" w:space="0" w:color="auto"/>
              <w:right w:val="single" w:sz="4" w:space="0" w:color="auto"/>
            </w:tcBorders>
            <w:shd w:val="clear" w:color="auto" w:fill="auto"/>
            <w:vAlign w:val="bottom"/>
            <w:hideMark/>
          </w:tcPr>
          <w:p w14:paraId="3CC33E0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29304B5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3CC83C6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68C1FA6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74B144F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4FAEE2D6"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03410D61"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71AAE95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44C6F47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1F9E6B9A"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1B92C70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r>
      <w:tr w:rsidR="00865930" w:rsidRPr="00865930" w14:paraId="2E1BD47D"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6910E21B"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Общехозяйственные (управленческие) расходы</w:t>
            </w:r>
          </w:p>
        </w:tc>
        <w:tc>
          <w:tcPr>
            <w:tcW w:w="1489" w:type="dxa"/>
            <w:tcBorders>
              <w:top w:val="nil"/>
              <w:left w:val="nil"/>
              <w:bottom w:val="single" w:sz="4" w:space="0" w:color="auto"/>
              <w:right w:val="single" w:sz="4" w:space="0" w:color="auto"/>
            </w:tcBorders>
            <w:shd w:val="clear" w:color="auto" w:fill="auto"/>
            <w:vAlign w:val="bottom"/>
            <w:hideMark/>
          </w:tcPr>
          <w:p w14:paraId="47BF23EA"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тыс. руб.</w:t>
            </w:r>
          </w:p>
        </w:tc>
        <w:tc>
          <w:tcPr>
            <w:tcW w:w="942" w:type="dxa"/>
            <w:tcBorders>
              <w:top w:val="nil"/>
              <w:left w:val="nil"/>
              <w:bottom w:val="single" w:sz="4" w:space="0" w:color="auto"/>
              <w:right w:val="single" w:sz="4" w:space="0" w:color="auto"/>
            </w:tcBorders>
            <w:shd w:val="clear" w:color="auto" w:fill="auto"/>
            <w:vAlign w:val="bottom"/>
            <w:hideMark/>
          </w:tcPr>
          <w:p w14:paraId="0AD1966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943,44</w:t>
            </w:r>
          </w:p>
        </w:tc>
        <w:tc>
          <w:tcPr>
            <w:tcW w:w="942" w:type="dxa"/>
            <w:tcBorders>
              <w:top w:val="nil"/>
              <w:left w:val="nil"/>
              <w:bottom w:val="single" w:sz="4" w:space="0" w:color="auto"/>
              <w:right w:val="single" w:sz="4" w:space="0" w:color="auto"/>
            </w:tcBorders>
            <w:shd w:val="clear" w:color="auto" w:fill="auto"/>
            <w:vAlign w:val="bottom"/>
            <w:hideMark/>
          </w:tcPr>
          <w:p w14:paraId="2583074B"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981,18</w:t>
            </w:r>
          </w:p>
        </w:tc>
        <w:tc>
          <w:tcPr>
            <w:tcW w:w="942" w:type="dxa"/>
            <w:tcBorders>
              <w:top w:val="nil"/>
              <w:left w:val="nil"/>
              <w:bottom w:val="single" w:sz="4" w:space="0" w:color="auto"/>
              <w:right w:val="single" w:sz="4" w:space="0" w:color="auto"/>
            </w:tcBorders>
            <w:shd w:val="clear" w:color="auto" w:fill="auto"/>
            <w:vAlign w:val="bottom"/>
            <w:hideMark/>
          </w:tcPr>
          <w:p w14:paraId="2EBB8BF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1 020,42</w:t>
            </w:r>
          </w:p>
        </w:tc>
        <w:tc>
          <w:tcPr>
            <w:tcW w:w="942" w:type="dxa"/>
            <w:tcBorders>
              <w:top w:val="nil"/>
              <w:left w:val="nil"/>
              <w:bottom w:val="single" w:sz="4" w:space="0" w:color="auto"/>
              <w:right w:val="single" w:sz="4" w:space="0" w:color="auto"/>
            </w:tcBorders>
            <w:shd w:val="clear" w:color="auto" w:fill="auto"/>
            <w:vAlign w:val="bottom"/>
            <w:hideMark/>
          </w:tcPr>
          <w:p w14:paraId="6BF5FDD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1 061,24</w:t>
            </w:r>
          </w:p>
        </w:tc>
        <w:tc>
          <w:tcPr>
            <w:tcW w:w="942" w:type="dxa"/>
            <w:tcBorders>
              <w:top w:val="nil"/>
              <w:left w:val="nil"/>
              <w:bottom w:val="single" w:sz="4" w:space="0" w:color="auto"/>
              <w:right w:val="single" w:sz="4" w:space="0" w:color="auto"/>
            </w:tcBorders>
            <w:shd w:val="clear" w:color="auto" w:fill="auto"/>
            <w:vAlign w:val="bottom"/>
            <w:hideMark/>
          </w:tcPr>
          <w:p w14:paraId="5717086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1 103,69</w:t>
            </w:r>
          </w:p>
        </w:tc>
        <w:tc>
          <w:tcPr>
            <w:tcW w:w="942" w:type="dxa"/>
            <w:tcBorders>
              <w:top w:val="nil"/>
              <w:left w:val="nil"/>
              <w:bottom w:val="single" w:sz="4" w:space="0" w:color="auto"/>
              <w:right w:val="single" w:sz="4" w:space="0" w:color="auto"/>
            </w:tcBorders>
            <w:shd w:val="clear" w:color="auto" w:fill="auto"/>
            <w:vAlign w:val="bottom"/>
            <w:hideMark/>
          </w:tcPr>
          <w:p w14:paraId="29AA2A5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1 147,84</w:t>
            </w:r>
          </w:p>
        </w:tc>
        <w:tc>
          <w:tcPr>
            <w:tcW w:w="942" w:type="dxa"/>
            <w:tcBorders>
              <w:top w:val="nil"/>
              <w:left w:val="nil"/>
              <w:bottom w:val="single" w:sz="4" w:space="0" w:color="auto"/>
              <w:right w:val="single" w:sz="4" w:space="0" w:color="auto"/>
            </w:tcBorders>
            <w:shd w:val="clear" w:color="auto" w:fill="auto"/>
            <w:vAlign w:val="bottom"/>
            <w:hideMark/>
          </w:tcPr>
          <w:p w14:paraId="00280E8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1 193,75</w:t>
            </w:r>
          </w:p>
        </w:tc>
        <w:tc>
          <w:tcPr>
            <w:tcW w:w="942" w:type="dxa"/>
            <w:tcBorders>
              <w:top w:val="nil"/>
              <w:left w:val="nil"/>
              <w:bottom w:val="single" w:sz="4" w:space="0" w:color="auto"/>
              <w:right w:val="single" w:sz="4" w:space="0" w:color="auto"/>
            </w:tcBorders>
            <w:shd w:val="clear" w:color="auto" w:fill="auto"/>
            <w:vAlign w:val="bottom"/>
            <w:hideMark/>
          </w:tcPr>
          <w:p w14:paraId="1BC2E5C1"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1 241,50</w:t>
            </w:r>
          </w:p>
        </w:tc>
        <w:tc>
          <w:tcPr>
            <w:tcW w:w="942" w:type="dxa"/>
            <w:tcBorders>
              <w:top w:val="nil"/>
              <w:left w:val="nil"/>
              <w:bottom w:val="single" w:sz="4" w:space="0" w:color="auto"/>
              <w:right w:val="single" w:sz="4" w:space="0" w:color="auto"/>
            </w:tcBorders>
            <w:shd w:val="clear" w:color="auto" w:fill="auto"/>
            <w:vAlign w:val="bottom"/>
            <w:hideMark/>
          </w:tcPr>
          <w:p w14:paraId="1EF4EF3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1 291,16</w:t>
            </w:r>
          </w:p>
        </w:tc>
        <w:tc>
          <w:tcPr>
            <w:tcW w:w="942" w:type="dxa"/>
            <w:tcBorders>
              <w:top w:val="nil"/>
              <w:left w:val="nil"/>
              <w:bottom w:val="single" w:sz="4" w:space="0" w:color="auto"/>
              <w:right w:val="single" w:sz="4" w:space="0" w:color="auto"/>
            </w:tcBorders>
            <w:shd w:val="clear" w:color="auto" w:fill="auto"/>
            <w:vAlign w:val="bottom"/>
            <w:hideMark/>
          </w:tcPr>
          <w:p w14:paraId="358ABC05"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1 342,81</w:t>
            </w:r>
          </w:p>
        </w:tc>
        <w:tc>
          <w:tcPr>
            <w:tcW w:w="942" w:type="dxa"/>
            <w:tcBorders>
              <w:top w:val="nil"/>
              <w:left w:val="nil"/>
              <w:bottom w:val="single" w:sz="4" w:space="0" w:color="auto"/>
              <w:right w:val="single" w:sz="4" w:space="0" w:color="auto"/>
            </w:tcBorders>
            <w:shd w:val="clear" w:color="auto" w:fill="auto"/>
            <w:vAlign w:val="bottom"/>
            <w:hideMark/>
          </w:tcPr>
          <w:p w14:paraId="265BE2E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1 396,52</w:t>
            </w:r>
          </w:p>
        </w:tc>
      </w:tr>
      <w:tr w:rsidR="00865930" w:rsidRPr="00865930" w14:paraId="78D8D664"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7CB397D2"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Расходы на ремонт (капитальный и текущий) основных производственных средств</w:t>
            </w:r>
          </w:p>
        </w:tc>
        <w:tc>
          <w:tcPr>
            <w:tcW w:w="1489" w:type="dxa"/>
            <w:tcBorders>
              <w:top w:val="nil"/>
              <w:left w:val="nil"/>
              <w:bottom w:val="single" w:sz="4" w:space="0" w:color="auto"/>
              <w:right w:val="single" w:sz="4" w:space="0" w:color="auto"/>
            </w:tcBorders>
            <w:shd w:val="clear" w:color="auto" w:fill="auto"/>
            <w:vAlign w:val="bottom"/>
            <w:hideMark/>
          </w:tcPr>
          <w:p w14:paraId="10D46062"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тыс. руб.</w:t>
            </w:r>
          </w:p>
        </w:tc>
        <w:tc>
          <w:tcPr>
            <w:tcW w:w="942" w:type="dxa"/>
            <w:tcBorders>
              <w:top w:val="nil"/>
              <w:left w:val="nil"/>
              <w:bottom w:val="single" w:sz="4" w:space="0" w:color="auto"/>
              <w:right w:val="single" w:sz="4" w:space="0" w:color="auto"/>
            </w:tcBorders>
            <w:shd w:val="clear" w:color="auto" w:fill="auto"/>
            <w:vAlign w:val="bottom"/>
            <w:hideMark/>
          </w:tcPr>
          <w:p w14:paraId="3E82444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268225D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69F399D3"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41612E3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483793EE"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1732ED07"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17BBD7A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1C4DA8D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6A5230C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6E25BD0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c>
          <w:tcPr>
            <w:tcW w:w="942" w:type="dxa"/>
            <w:tcBorders>
              <w:top w:val="nil"/>
              <w:left w:val="nil"/>
              <w:bottom w:val="single" w:sz="4" w:space="0" w:color="auto"/>
              <w:right w:val="single" w:sz="4" w:space="0" w:color="auto"/>
            </w:tcBorders>
            <w:shd w:val="clear" w:color="auto" w:fill="auto"/>
            <w:vAlign w:val="bottom"/>
            <w:hideMark/>
          </w:tcPr>
          <w:p w14:paraId="38D25A2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0,00</w:t>
            </w:r>
          </w:p>
        </w:tc>
      </w:tr>
      <w:tr w:rsidR="00865930" w:rsidRPr="00865930" w14:paraId="4D9E2DBF" w14:textId="77777777" w:rsidTr="00CF4A0A">
        <w:trPr>
          <w:trHeight w:val="20"/>
        </w:trPr>
        <w:tc>
          <w:tcPr>
            <w:tcW w:w="3119" w:type="dxa"/>
            <w:tcBorders>
              <w:top w:val="nil"/>
              <w:left w:val="single" w:sz="4" w:space="0" w:color="auto"/>
              <w:bottom w:val="single" w:sz="4" w:space="0" w:color="auto"/>
              <w:right w:val="single" w:sz="4" w:space="0" w:color="auto"/>
            </w:tcBorders>
            <w:shd w:val="clear" w:color="auto" w:fill="auto"/>
            <w:vAlign w:val="bottom"/>
            <w:hideMark/>
          </w:tcPr>
          <w:p w14:paraId="31A5A6D3"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Прочие</w:t>
            </w:r>
          </w:p>
        </w:tc>
        <w:tc>
          <w:tcPr>
            <w:tcW w:w="1489" w:type="dxa"/>
            <w:tcBorders>
              <w:top w:val="nil"/>
              <w:left w:val="nil"/>
              <w:bottom w:val="single" w:sz="4" w:space="0" w:color="auto"/>
              <w:right w:val="single" w:sz="4" w:space="0" w:color="auto"/>
            </w:tcBorders>
            <w:shd w:val="clear" w:color="auto" w:fill="auto"/>
            <w:vAlign w:val="bottom"/>
            <w:hideMark/>
          </w:tcPr>
          <w:p w14:paraId="3AFDC717" w14:textId="77777777" w:rsidR="00865930" w:rsidRPr="00865930" w:rsidRDefault="00865930" w:rsidP="00865930">
            <w:pPr>
              <w:spacing w:after="0" w:line="240" w:lineRule="auto"/>
              <w:rPr>
                <w:rFonts w:eastAsia="Times New Roman" w:cs="Times New Roman"/>
                <w:color w:val="000000"/>
                <w:sz w:val="20"/>
                <w:szCs w:val="20"/>
                <w:lang w:eastAsia="ru-RU"/>
              </w:rPr>
            </w:pPr>
            <w:r w:rsidRPr="00865930">
              <w:rPr>
                <w:rFonts w:eastAsia="Times New Roman" w:cs="Times New Roman"/>
                <w:color w:val="000000"/>
                <w:sz w:val="20"/>
                <w:szCs w:val="20"/>
                <w:lang w:eastAsia="ru-RU"/>
              </w:rPr>
              <w:t>тыс. руб.</w:t>
            </w:r>
          </w:p>
        </w:tc>
        <w:tc>
          <w:tcPr>
            <w:tcW w:w="942" w:type="dxa"/>
            <w:tcBorders>
              <w:top w:val="nil"/>
              <w:left w:val="nil"/>
              <w:bottom w:val="single" w:sz="4" w:space="0" w:color="auto"/>
              <w:right w:val="single" w:sz="4" w:space="0" w:color="auto"/>
            </w:tcBorders>
            <w:shd w:val="clear" w:color="auto" w:fill="auto"/>
            <w:vAlign w:val="bottom"/>
            <w:hideMark/>
          </w:tcPr>
          <w:p w14:paraId="34CBA06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138,20</w:t>
            </w:r>
          </w:p>
        </w:tc>
        <w:tc>
          <w:tcPr>
            <w:tcW w:w="942" w:type="dxa"/>
            <w:tcBorders>
              <w:top w:val="nil"/>
              <w:left w:val="nil"/>
              <w:bottom w:val="single" w:sz="4" w:space="0" w:color="auto"/>
              <w:right w:val="single" w:sz="4" w:space="0" w:color="auto"/>
            </w:tcBorders>
            <w:shd w:val="clear" w:color="auto" w:fill="auto"/>
            <w:vAlign w:val="bottom"/>
            <w:hideMark/>
          </w:tcPr>
          <w:p w14:paraId="02D5BAE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143,73</w:t>
            </w:r>
          </w:p>
        </w:tc>
        <w:tc>
          <w:tcPr>
            <w:tcW w:w="942" w:type="dxa"/>
            <w:tcBorders>
              <w:top w:val="nil"/>
              <w:left w:val="nil"/>
              <w:bottom w:val="single" w:sz="4" w:space="0" w:color="auto"/>
              <w:right w:val="single" w:sz="4" w:space="0" w:color="auto"/>
            </w:tcBorders>
            <w:shd w:val="clear" w:color="auto" w:fill="auto"/>
            <w:vAlign w:val="bottom"/>
            <w:hideMark/>
          </w:tcPr>
          <w:p w14:paraId="5C710DAF"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149,48</w:t>
            </w:r>
          </w:p>
        </w:tc>
        <w:tc>
          <w:tcPr>
            <w:tcW w:w="942" w:type="dxa"/>
            <w:tcBorders>
              <w:top w:val="nil"/>
              <w:left w:val="nil"/>
              <w:bottom w:val="single" w:sz="4" w:space="0" w:color="auto"/>
              <w:right w:val="single" w:sz="4" w:space="0" w:color="auto"/>
            </w:tcBorders>
            <w:shd w:val="clear" w:color="auto" w:fill="auto"/>
            <w:vAlign w:val="bottom"/>
            <w:hideMark/>
          </w:tcPr>
          <w:p w14:paraId="7826C884"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155,46</w:t>
            </w:r>
          </w:p>
        </w:tc>
        <w:tc>
          <w:tcPr>
            <w:tcW w:w="942" w:type="dxa"/>
            <w:tcBorders>
              <w:top w:val="nil"/>
              <w:left w:val="nil"/>
              <w:bottom w:val="single" w:sz="4" w:space="0" w:color="auto"/>
              <w:right w:val="single" w:sz="4" w:space="0" w:color="auto"/>
            </w:tcBorders>
            <w:shd w:val="clear" w:color="auto" w:fill="auto"/>
            <w:vAlign w:val="bottom"/>
            <w:hideMark/>
          </w:tcPr>
          <w:p w14:paraId="02E76DE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161,67</w:t>
            </w:r>
          </w:p>
        </w:tc>
        <w:tc>
          <w:tcPr>
            <w:tcW w:w="942" w:type="dxa"/>
            <w:tcBorders>
              <w:top w:val="nil"/>
              <w:left w:val="nil"/>
              <w:bottom w:val="single" w:sz="4" w:space="0" w:color="auto"/>
              <w:right w:val="single" w:sz="4" w:space="0" w:color="auto"/>
            </w:tcBorders>
            <w:shd w:val="clear" w:color="auto" w:fill="auto"/>
            <w:vAlign w:val="bottom"/>
            <w:hideMark/>
          </w:tcPr>
          <w:p w14:paraId="03704429"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168,14</w:t>
            </w:r>
          </w:p>
        </w:tc>
        <w:tc>
          <w:tcPr>
            <w:tcW w:w="942" w:type="dxa"/>
            <w:tcBorders>
              <w:top w:val="nil"/>
              <w:left w:val="nil"/>
              <w:bottom w:val="single" w:sz="4" w:space="0" w:color="auto"/>
              <w:right w:val="single" w:sz="4" w:space="0" w:color="auto"/>
            </w:tcBorders>
            <w:shd w:val="clear" w:color="auto" w:fill="auto"/>
            <w:vAlign w:val="bottom"/>
            <w:hideMark/>
          </w:tcPr>
          <w:p w14:paraId="04F39B7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174,87</w:t>
            </w:r>
          </w:p>
        </w:tc>
        <w:tc>
          <w:tcPr>
            <w:tcW w:w="942" w:type="dxa"/>
            <w:tcBorders>
              <w:top w:val="nil"/>
              <w:left w:val="nil"/>
              <w:bottom w:val="single" w:sz="4" w:space="0" w:color="auto"/>
              <w:right w:val="single" w:sz="4" w:space="0" w:color="auto"/>
            </w:tcBorders>
            <w:shd w:val="clear" w:color="auto" w:fill="auto"/>
            <w:vAlign w:val="bottom"/>
            <w:hideMark/>
          </w:tcPr>
          <w:p w14:paraId="109EC730"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181,86</w:t>
            </w:r>
          </w:p>
        </w:tc>
        <w:tc>
          <w:tcPr>
            <w:tcW w:w="942" w:type="dxa"/>
            <w:tcBorders>
              <w:top w:val="nil"/>
              <w:left w:val="nil"/>
              <w:bottom w:val="single" w:sz="4" w:space="0" w:color="auto"/>
              <w:right w:val="single" w:sz="4" w:space="0" w:color="auto"/>
            </w:tcBorders>
            <w:shd w:val="clear" w:color="auto" w:fill="auto"/>
            <w:vAlign w:val="bottom"/>
            <w:hideMark/>
          </w:tcPr>
          <w:p w14:paraId="364C26CD"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189,14</w:t>
            </w:r>
          </w:p>
        </w:tc>
        <w:tc>
          <w:tcPr>
            <w:tcW w:w="942" w:type="dxa"/>
            <w:tcBorders>
              <w:top w:val="nil"/>
              <w:left w:val="nil"/>
              <w:bottom w:val="single" w:sz="4" w:space="0" w:color="auto"/>
              <w:right w:val="single" w:sz="4" w:space="0" w:color="auto"/>
            </w:tcBorders>
            <w:shd w:val="clear" w:color="auto" w:fill="auto"/>
            <w:vAlign w:val="bottom"/>
            <w:hideMark/>
          </w:tcPr>
          <w:p w14:paraId="2279596C"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196,70</w:t>
            </w:r>
          </w:p>
        </w:tc>
        <w:tc>
          <w:tcPr>
            <w:tcW w:w="942" w:type="dxa"/>
            <w:tcBorders>
              <w:top w:val="nil"/>
              <w:left w:val="nil"/>
              <w:bottom w:val="single" w:sz="4" w:space="0" w:color="auto"/>
              <w:right w:val="single" w:sz="4" w:space="0" w:color="auto"/>
            </w:tcBorders>
            <w:shd w:val="clear" w:color="auto" w:fill="auto"/>
            <w:vAlign w:val="bottom"/>
            <w:hideMark/>
          </w:tcPr>
          <w:p w14:paraId="24683AA2" w14:textId="77777777" w:rsidR="00865930" w:rsidRPr="00CF4A0A" w:rsidRDefault="00865930" w:rsidP="00865930">
            <w:pPr>
              <w:spacing w:after="0" w:line="240" w:lineRule="auto"/>
              <w:jc w:val="center"/>
              <w:rPr>
                <w:rFonts w:eastAsia="Times New Roman" w:cs="Times New Roman"/>
                <w:color w:val="000000"/>
                <w:sz w:val="18"/>
                <w:szCs w:val="20"/>
                <w:lang w:eastAsia="ru-RU"/>
              </w:rPr>
            </w:pPr>
            <w:r w:rsidRPr="00CF4A0A">
              <w:rPr>
                <w:rFonts w:eastAsia="Times New Roman" w:cs="Times New Roman"/>
                <w:color w:val="000000"/>
                <w:sz w:val="18"/>
                <w:szCs w:val="20"/>
                <w:lang w:eastAsia="ru-RU"/>
              </w:rPr>
              <w:t>204,57</w:t>
            </w:r>
          </w:p>
        </w:tc>
      </w:tr>
    </w:tbl>
    <w:p w14:paraId="009FD7B5" w14:textId="77777777" w:rsidR="00860B96" w:rsidRDefault="00860B96">
      <w:pPr>
        <w:sectPr w:rsidR="00860B96" w:rsidSect="00860B96">
          <w:pgSz w:w="16838" w:h="11906" w:orient="landscape"/>
          <w:pgMar w:top="1701" w:right="1134" w:bottom="851" w:left="1134" w:header="709" w:footer="709" w:gutter="0"/>
          <w:cols w:space="708"/>
          <w:titlePg/>
          <w:docGrid w:linePitch="360"/>
        </w:sectPr>
      </w:pPr>
    </w:p>
    <w:p w14:paraId="58641720" w14:textId="1E4E5E4A" w:rsidR="000C1388" w:rsidRDefault="000C1388" w:rsidP="00902C14">
      <w:pPr>
        <w:pStyle w:val="1"/>
        <w:numPr>
          <w:ilvl w:val="1"/>
          <w:numId w:val="1"/>
        </w:numPr>
        <w:tabs>
          <w:tab w:val="left" w:pos="284"/>
        </w:tabs>
      </w:pPr>
      <w:bookmarkStart w:id="515" w:name="_Toc135639548"/>
      <w:bookmarkStart w:id="516" w:name="_Toc138843357"/>
      <w: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515"/>
      <w:bookmarkEnd w:id="516"/>
    </w:p>
    <w:p w14:paraId="12D81B5E" w14:textId="77777777" w:rsidR="000C1388" w:rsidRDefault="000C1388" w:rsidP="00902C14">
      <w:pPr>
        <w:tabs>
          <w:tab w:val="left" w:pos="284"/>
        </w:tabs>
        <w:jc w:val="both"/>
      </w:pPr>
      <w:r w:rsidRPr="002C0D59">
        <w:t xml:space="preserve">В схеме теплоснабжения для оценки ценовых последствий для потребителей при реализации программ строительства, реконструкции и технического перевооружения систем теплоснабжения принят метод индексации установленных тарифов. </w:t>
      </w:r>
    </w:p>
    <w:p w14:paraId="079E987A" w14:textId="77777777" w:rsidR="000C1388" w:rsidRPr="00FF0B09" w:rsidRDefault="000C1388" w:rsidP="00902C14">
      <w:pPr>
        <w:tabs>
          <w:tab w:val="left" w:pos="284"/>
        </w:tabs>
        <w:jc w:val="both"/>
      </w:pPr>
      <w:r w:rsidRPr="00FF0B09">
        <w:t>Для формирования целевых показателей роста тарифов использованы прогнозные индексы-дефляторы, устанавливаемые Минэкономразвития России.</w:t>
      </w:r>
    </w:p>
    <w:p w14:paraId="6A4C440E" w14:textId="77777777" w:rsidR="000C1388" w:rsidRDefault="000C1388" w:rsidP="00902C14">
      <w:pPr>
        <w:tabs>
          <w:tab w:val="left" w:pos="284"/>
        </w:tabs>
        <w:jc w:val="both"/>
      </w:pPr>
      <w:r w:rsidRPr="00FF0B09">
        <w:t xml:space="preserve">По результатам расчетов установлена перспективная цена на тепловую энергию с учетом реализации проектов схемы теплоснабжения (инвестиционной составляющей). </w:t>
      </w:r>
    </w:p>
    <w:p w14:paraId="0ADBAEB9" w14:textId="600A35F7" w:rsidR="000C1388" w:rsidRDefault="000C1388" w:rsidP="00902C14">
      <w:pPr>
        <w:tabs>
          <w:tab w:val="left" w:pos="284"/>
        </w:tabs>
        <w:jc w:val="both"/>
      </w:pPr>
      <w:r>
        <w:t xml:space="preserve">Установленный тариф, </w:t>
      </w:r>
      <w:r w:rsidRPr="00B06379">
        <w:t>федеральным органом исполнительной власти Российской Федерации, уполномоченный осуществлять правовое регулирование в сфере государственного регулирования цен (тарифов),</w:t>
      </w:r>
      <w:r>
        <w:t xml:space="preserve"> включает в себя инвестиционную составляющую. Мероприятия, заложенные данной Схемой теплоснабжения, будут финансироваться за счет муниципального бюджета или платой за подключением (строительство трубопроводов с целью подключения новых потребителей), что не повлече</w:t>
      </w:r>
      <w:r w:rsidR="005E217C">
        <w:t>т</w:t>
      </w:r>
      <w:r>
        <w:t xml:space="preserve"> увеличение тарифа. </w:t>
      </w:r>
    </w:p>
    <w:p w14:paraId="28CA9652" w14:textId="77777777" w:rsidR="000C1388" w:rsidRDefault="000C1388" w:rsidP="00902C14">
      <w:pPr>
        <w:tabs>
          <w:tab w:val="left" w:pos="284"/>
        </w:tabs>
        <w:jc w:val="both"/>
      </w:pPr>
      <w:r w:rsidRPr="005D06A0">
        <w:t xml:space="preserve">Тариф на тепловую энергию для потребителей на всем протяжении рассматриваемого периода не </w:t>
      </w:r>
      <w:r>
        <w:t xml:space="preserve">должен </w:t>
      </w:r>
      <w:r w:rsidRPr="005D06A0">
        <w:t>возрастат</w:t>
      </w:r>
      <w:r>
        <w:t>ь</w:t>
      </w:r>
      <w:r w:rsidRPr="005D06A0">
        <w:t xml:space="preserve"> выше предельно допустимого процента роста тарифа</w:t>
      </w:r>
      <w:r>
        <w:t xml:space="preserve">. </w:t>
      </w:r>
    </w:p>
    <w:p w14:paraId="7EF59A95" w14:textId="77777777" w:rsidR="000C1388" w:rsidRDefault="000C1388" w:rsidP="00902C14">
      <w:pPr>
        <w:tabs>
          <w:tab w:val="left" w:pos="284"/>
        </w:tabs>
        <w:jc w:val="both"/>
      </w:pPr>
      <w:r>
        <w:t>Схемой теплоснабжения предлагается на весь рассматриваемый период, установить тарифы далее не выше предельного уровня роста цен.</w:t>
      </w:r>
    </w:p>
    <w:p w14:paraId="2F383B51" w14:textId="77777777" w:rsidR="000C1388" w:rsidRPr="002C0D59" w:rsidRDefault="000C1388" w:rsidP="00902C14">
      <w:pPr>
        <w:tabs>
          <w:tab w:val="left" w:pos="284"/>
        </w:tabs>
        <w:jc w:val="both"/>
      </w:pPr>
      <w:r w:rsidRPr="002C0D59">
        <w:t>В соответствии с действующим в сфере государственного ценового регулирования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надёжному функционированию и развитию систем теплоснабжения.</w:t>
      </w:r>
    </w:p>
    <w:p w14:paraId="1B486F90" w14:textId="77777777" w:rsidR="000C1388" w:rsidRDefault="000C1388" w:rsidP="00902C14">
      <w:pPr>
        <w:tabs>
          <w:tab w:val="left" w:pos="284"/>
        </w:tabs>
        <w:jc w:val="both"/>
      </w:pPr>
      <w:r w:rsidRPr="002C0D59">
        <w:t>Тариф ежегодно пересматривается и устанавливается органом исполнительной власти субъекта РФ в области государственного регулирования цен (тарифов) с учётом изменения экономически обоснованных расходов организации и возможных изменений условий реализации инвестиционной программы.</w:t>
      </w:r>
    </w:p>
    <w:p w14:paraId="44ECB8AF" w14:textId="26477DA4" w:rsidR="000C1388" w:rsidRPr="00B50E83" w:rsidRDefault="000C1388" w:rsidP="005C46AB">
      <w:pPr>
        <w:pStyle w:val="afa"/>
        <w:rPr>
          <w:i w:val="0"/>
          <w:lang w:val="ru-RU"/>
        </w:rPr>
      </w:pPr>
      <w:bookmarkStart w:id="517" w:name="_Toc135639631"/>
      <w:bookmarkStart w:id="518" w:name="_Toc138260596"/>
      <w:bookmarkStart w:id="519" w:name="_Hlk135247928"/>
      <w:r w:rsidRPr="00B50E83">
        <w:rPr>
          <w:lang w:val="ru-RU"/>
        </w:rPr>
        <w:t xml:space="preserve">Таблица </w:t>
      </w:r>
      <w:r w:rsidR="00064A4C">
        <w:rPr>
          <w:noProof/>
          <w:lang w:val="ru-RU"/>
        </w:rPr>
        <w:t>42</w:t>
      </w:r>
      <w:r w:rsidR="00B50E83" w:rsidRPr="00B50E83">
        <w:rPr>
          <w:noProof/>
          <w:lang w:val="ru-RU"/>
        </w:rPr>
        <w:t>.</w:t>
      </w:r>
      <w:r w:rsidRPr="00B50E83">
        <w:rPr>
          <w:lang w:val="ru-RU"/>
        </w:rPr>
        <w:t xml:space="preserve"> Тариф на </w:t>
      </w:r>
      <w:r w:rsidRPr="00114620">
        <w:rPr>
          <w:lang w:val="ru-RU"/>
        </w:rPr>
        <w:t>тепловую</w:t>
      </w:r>
      <w:r w:rsidRPr="00B50E83">
        <w:rPr>
          <w:lang w:val="ru-RU"/>
        </w:rPr>
        <w:t xml:space="preserve"> энергию потребителей </w:t>
      </w:r>
      <w:r w:rsidR="007A367B">
        <w:rPr>
          <w:lang w:val="ru-RU"/>
        </w:rPr>
        <w:t>МУП «</w:t>
      </w:r>
      <w:proofErr w:type="spellStart"/>
      <w:r w:rsidR="007A367B">
        <w:rPr>
          <w:lang w:val="ru-RU"/>
        </w:rPr>
        <w:t>Заковряжинское</w:t>
      </w:r>
      <w:proofErr w:type="spellEnd"/>
      <w:r w:rsidR="00DB52B3">
        <w:rPr>
          <w:lang w:val="ru-RU"/>
        </w:rPr>
        <w:t xml:space="preserve"> ЖКХ»</w:t>
      </w:r>
      <w:bookmarkEnd w:id="517"/>
      <w:bookmarkEnd w:id="518"/>
    </w:p>
    <w:tbl>
      <w:tblPr>
        <w:tblW w:w="9366" w:type="dxa"/>
        <w:tblInd w:w="-5" w:type="dxa"/>
        <w:tblLook w:val="04A0" w:firstRow="1" w:lastRow="0" w:firstColumn="1" w:lastColumn="0" w:noHBand="0" w:noVBand="1"/>
      </w:tblPr>
      <w:tblGrid>
        <w:gridCol w:w="2977"/>
        <w:gridCol w:w="2076"/>
        <w:gridCol w:w="1053"/>
        <w:gridCol w:w="2007"/>
        <w:gridCol w:w="1253"/>
      </w:tblGrid>
      <w:tr w:rsidR="00CF4A0A" w:rsidRPr="00CF4A0A" w14:paraId="1A9FB4C0" w14:textId="77777777" w:rsidTr="00CF4A0A">
        <w:trPr>
          <w:trHeight w:val="20"/>
        </w:trPr>
        <w:tc>
          <w:tcPr>
            <w:tcW w:w="610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E975AB3" w14:textId="77777777" w:rsidR="00CF4A0A" w:rsidRPr="00CF4A0A" w:rsidRDefault="00CF4A0A" w:rsidP="00CF4A0A">
            <w:pPr>
              <w:spacing w:after="0" w:line="240" w:lineRule="auto"/>
              <w:jc w:val="center"/>
              <w:rPr>
                <w:rFonts w:eastAsia="Times New Roman" w:cs="Times New Roman"/>
                <w:color w:val="000000"/>
                <w:sz w:val="20"/>
                <w:szCs w:val="20"/>
                <w:lang w:eastAsia="ru-RU"/>
              </w:rPr>
            </w:pPr>
            <w:r w:rsidRPr="00CF4A0A">
              <w:rPr>
                <w:rFonts w:eastAsia="Times New Roman" w:cs="Times New Roman"/>
                <w:color w:val="000000"/>
                <w:sz w:val="20"/>
                <w:szCs w:val="20"/>
                <w:lang w:eastAsia="ru-RU"/>
              </w:rPr>
              <w:t>Величина установленного тарифа на тепловую энергию (</w:t>
            </w:r>
            <w:proofErr w:type="spellStart"/>
            <w:r w:rsidRPr="00CF4A0A">
              <w:rPr>
                <w:rFonts w:eastAsia="Times New Roman" w:cs="Times New Roman"/>
                <w:color w:val="000000"/>
                <w:sz w:val="20"/>
                <w:szCs w:val="20"/>
                <w:lang w:eastAsia="ru-RU"/>
              </w:rPr>
              <w:t>одноставочный</w:t>
            </w:r>
            <w:proofErr w:type="spellEnd"/>
            <w:r w:rsidRPr="00CF4A0A">
              <w:rPr>
                <w:rFonts w:eastAsia="Times New Roman" w:cs="Times New Roman"/>
                <w:color w:val="000000"/>
                <w:sz w:val="20"/>
                <w:szCs w:val="20"/>
                <w:lang w:eastAsia="ru-RU"/>
              </w:rPr>
              <w:t xml:space="preserve"> тариф)</w:t>
            </w:r>
          </w:p>
        </w:tc>
        <w:tc>
          <w:tcPr>
            <w:tcW w:w="3260" w:type="dxa"/>
            <w:gridSpan w:val="2"/>
            <w:tcBorders>
              <w:top w:val="single" w:sz="4" w:space="0" w:color="auto"/>
              <w:left w:val="nil"/>
              <w:bottom w:val="single" w:sz="4" w:space="0" w:color="auto"/>
              <w:right w:val="single" w:sz="4" w:space="0" w:color="auto"/>
            </w:tcBorders>
            <w:shd w:val="clear" w:color="auto" w:fill="auto"/>
            <w:vAlign w:val="center"/>
            <w:hideMark/>
          </w:tcPr>
          <w:p w14:paraId="3F7F8861" w14:textId="77777777" w:rsidR="00CF4A0A" w:rsidRPr="00CF4A0A" w:rsidRDefault="00CF4A0A" w:rsidP="00CF4A0A">
            <w:pPr>
              <w:spacing w:after="0" w:line="240" w:lineRule="auto"/>
              <w:jc w:val="center"/>
              <w:rPr>
                <w:rFonts w:eastAsia="Times New Roman" w:cs="Times New Roman"/>
                <w:color w:val="000000"/>
                <w:sz w:val="20"/>
                <w:szCs w:val="20"/>
                <w:lang w:eastAsia="ru-RU"/>
              </w:rPr>
            </w:pPr>
            <w:r w:rsidRPr="00CF4A0A">
              <w:rPr>
                <w:rFonts w:eastAsia="Times New Roman" w:cs="Times New Roman"/>
                <w:color w:val="000000"/>
                <w:sz w:val="20"/>
                <w:szCs w:val="20"/>
                <w:lang w:eastAsia="ru-RU"/>
              </w:rPr>
              <w:t>Срок действия установленного тарифа на горячую воду</w:t>
            </w:r>
          </w:p>
        </w:tc>
      </w:tr>
      <w:tr w:rsidR="00CF4A0A" w:rsidRPr="00CF4A0A" w14:paraId="48F6BF5F" w14:textId="77777777" w:rsidTr="00CF4A0A">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14:paraId="7BE5F679" w14:textId="48B72A56" w:rsidR="00CF4A0A" w:rsidRPr="00CF4A0A" w:rsidRDefault="00CF4A0A" w:rsidP="00CF4A0A">
            <w:pPr>
              <w:spacing w:after="0" w:line="240" w:lineRule="auto"/>
              <w:jc w:val="center"/>
              <w:rPr>
                <w:rFonts w:eastAsia="Times New Roman" w:cs="Times New Roman"/>
                <w:color w:val="000000"/>
                <w:sz w:val="20"/>
                <w:szCs w:val="20"/>
                <w:lang w:eastAsia="ru-RU"/>
              </w:rPr>
            </w:pPr>
            <w:r w:rsidRPr="00CF4A0A">
              <w:rPr>
                <w:rFonts w:eastAsia="Times New Roman" w:cs="Times New Roman"/>
                <w:color w:val="000000"/>
                <w:sz w:val="20"/>
                <w:szCs w:val="20"/>
                <w:lang w:eastAsia="ru-RU"/>
              </w:rPr>
              <w:t>Бюджетные потребители</w:t>
            </w:r>
            <w:r w:rsidR="000917E9">
              <w:rPr>
                <w:rFonts w:eastAsia="Times New Roman" w:cs="Times New Roman"/>
                <w:color w:val="000000"/>
                <w:sz w:val="20"/>
                <w:szCs w:val="20"/>
                <w:lang w:eastAsia="ru-RU"/>
              </w:rPr>
              <w:t xml:space="preserve"> (без НДС)</w:t>
            </w:r>
          </w:p>
        </w:tc>
        <w:tc>
          <w:tcPr>
            <w:tcW w:w="2076" w:type="dxa"/>
            <w:tcBorders>
              <w:top w:val="nil"/>
              <w:left w:val="nil"/>
              <w:bottom w:val="single" w:sz="4" w:space="0" w:color="auto"/>
              <w:right w:val="single" w:sz="4" w:space="0" w:color="auto"/>
            </w:tcBorders>
            <w:shd w:val="clear" w:color="auto" w:fill="auto"/>
            <w:vAlign w:val="center"/>
            <w:hideMark/>
          </w:tcPr>
          <w:p w14:paraId="402D8029" w14:textId="77777777" w:rsidR="00CF4A0A" w:rsidRPr="00CF4A0A" w:rsidRDefault="00CF4A0A" w:rsidP="00CF4A0A">
            <w:pPr>
              <w:spacing w:after="0" w:line="240" w:lineRule="auto"/>
              <w:jc w:val="center"/>
              <w:rPr>
                <w:rFonts w:eastAsia="Times New Roman" w:cs="Times New Roman"/>
                <w:color w:val="000000"/>
                <w:sz w:val="20"/>
                <w:szCs w:val="20"/>
                <w:lang w:eastAsia="ru-RU"/>
              </w:rPr>
            </w:pPr>
            <w:r w:rsidRPr="00CF4A0A">
              <w:rPr>
                <w:rFonts w:eastAsia="Times New Roman" w:cs="Times New Roman"/>
                <w:color w:val="000000"/>
                <w:sz w:val="20"/>
                <w:szCs w:val="20"/>
                <w:lang w:eastAsia="ru-RU"/>
              </w:rPr>
              <w:t xml:space="preserve">Население (НДС не </w:t>
            </w:r>
            <w:proofErr w:type="spellStart"/>
            <w:r w:rsidRPr="00CF4A0A">
              <w:rPr>
                <w:rFonts w:eastAsia="Times New Roman" w:cs="Times New Roman"/>
                <w:color w:val="000000"/>
                <w:sz w:val="20"/>
                <w:szCs w:val="20"/>
                <w:lang w:eastAsia="ru-RU"/>
              </w:rPr>
              <w:t>предусм</w:t>
            </w:r>
            <w:proofErr w:type="spellEnd"/>
            <w:r w:rsidRPr="00CF4A0A">
              <w:rPr>
                <w:rFonts w:eastAsia="Times New Roman" w:cs="Times New Roman"/>
                <w:color w:val="000000"/>
                <w:sz w:val="20"/>
                <w:szCs w:val="20"/>
                <w:lang w:eastAsia="ru-RU"/>
              </w:rPr>
              <w:t>.)</w:t>
            </w:r>
          </w:p>
        </w:tc>
        <w:tc>
          <w:tcPr>
            <w:tcW w:w="1053" w:type="dxa"/>
            <w:tcBorders>
              <w:top w:val="nil"/>
              <w:left w:val="nil"/>
              <w:bottom w:val="single" w:sz="4" w:space="0" w:color="auto"/>
              <w:right w:val="single" w:sz="4" w:space="0" w:color="auto"/>
            </w:tcBorders>
            <w:shd w:val="clear" w:color="auto" w:fill="auto"/>
            <w:vAlign w:val="center"/>
            <w:hideMark/>
          </w:tcPr>
          <w:p w14:paraId="2C9A76A5" w14:textId="77777777" w:rsidR="00CF4A0A" w:rsidRPr="00CF4A0A" w:rsidRDefault="00CF4A0A" w:rsidP="00CF4A0A">
            <w:pPr>
              <w:spacing w:after="0" w:line="240" w:lineRule="auto"/>
              <w:jc w:val="center"/>
              <w:rPr>
                <w:rFonts w:eastAsia="Times New Roman" w:cs="Times New Roman"/>
                <w:color w:val="000000"/>
                <w:sz w:val="20"/>
                <w:szCs w:val="20"/>
                <w:lang w:eastAsia="ru-RU"/>
              </w:rPr>
            </w:pPr>
            <w:r w:rsidRPr="00CF4A0A">
              <w:rPr>
                <w:rFonts w:eastAsia="Times New Roman" w:cs="Times New Roman"/>
                <w:color w:val="000000"/>
                <w:sz w:val="20"/>
                <w:szCs w:val="20"/>
                <w:lang w:eastAsia="ru-RU"/>
              </w:rPr>
              <w:t>Рост тарифа</w:t>
            </w:r>
          </w:p>
        </w:tc>
        <w:tc>
          <w:tcPr>
            <w:tcW w:w="2007" w:type="dxa"/>
            <w:tcBorders>
              <w:top w:val="nil"/>
              <w:left w:val="nil"/>
              <w:bottom w:val="single" w:sz="4" w:space="0" w:color="auto"/>
              <w:right w:val="single" w:sz="4" w:space="0" w:color="auto"/>
            </w:tcBorders>
            <w:shd w:val="clear" w:color="auto" w:fill="auto"/>
            <w:vAlign w:val="center"/>
            <w:hideMark/>
          </w:tcPr>
          <w:p w14:paraId="3CC651F0" w14:textId="77777777" w:rsidR="00CF4A0A" w:rsidRPr="00CF4A0A" w:rsidRDefault="00CF4A0A" w:rsidP="00CF4A0A">
            <w:pPr>
              <w:spacing w:after="0" w:line="240" w:lineRule="auto"/>
              <w:jc w:val="center"/>
              <w:rPr>
                <w:rFonts w:eastAsia="Times New Roman" w:cs="Times New Roman"/>
                <w:color w:val="000000"/>
                <w:sz w:val="20"/>
                <w:szCs w:val="20"/>
                <w:lang w:eastAsia="ru-RU"/>
              </w:rPr>
            </w:pPr>
            <w:r w:rsidRPr="00CF4A0A">
              <w:rPr>
                <w:rFonts w:eastAsia="Times New Roman" w:cs="Times New Roman"/>
                <w:color w:val="000000"/>
                <w:sz w:val="20"/>
                <w:szCs w:val="20"/>
                <w:lang w:eastAsia="ru-RU"/>
              </w:rPr>
              <w:t>дата начала</w:t>
            </w:r>
          </w:p>
        </w:tc>
        <w:tc>
          <w:tcPr>
            <w:tcW w:w="1253" w:type="dxa"/>
            <w:tcBorders>
              <w:top w:val="nil"/>
              <w:left w:val="nil"/>
              <w:bottom w:val="single" w:sz="4" w:space="0" w:color="auto"/>
              <w:right w:val="single" w:sz="4" w:space="0" w:color="auto"/>
            </w:tcBorders>
            <w:shd w:val="clear" w:color="auto" w:fill="auto"/>
            <w:vAlign w:val="center"/>
            <w:hideMark/>
          </w:tcPr>
          <w:p w14:paraId="1F422E4B" w14:textId="77777777" w:rsidR="00CF4A0A" w:rsidRPr="00CF4A0A" w:rsidRDefault="00CF4A0A" w:rsidP="00CF4A0A">
            <w:pPr>
              <w:spacing w:after="0" w:line="240" w:lineRule="auto"/>
              <w:jc w:val="center"/>
              <w:rPr>
                <w:rFonts w:eastAsia="Times New Roman" w:cs="Times New Roman"/>
                <w:color w:val="000000"/>
                <w:sz w:val="20"/>
                <w:szCs w:val="20"/>
                <w:lang w:eastAsia="ru-RU"/>
              </w:rPr>
            </w:pPr>
            <w:r w:rsidRPr="00CF4A0A">
              <w:rPr>
                <w:rFonts w:eastAsia="Times New Roman" w:cs="Times New Roman"/>
                <w:color w:val="000000"/>
                <w:sz w:val="20"/>
                <w:szCs w:val="20"/>
                <w:lang w:eastAsia="ru-RU"/>
              </w:rPr>
              <w:t>дата окончания</w:t>
            </w:r>
          </w:p>
        </w:tc>
      </w:tr>
      <w:tr w:rsidR="00CF4A0A" w:rsidRPr="00CF4A0A" w14:paraId="596DFD05" w14:textId="77777777" w:rsidTr="00CF4A0A">
        <w:trPr>
          <w:trHeight w:val="20"/>
        </w:trPr>
        <w:tc>
          <w:tcPr>
            <w:tcW w:w="2977" w:type="dxa"/>
            <w:tcBorders>
              <w:top w:val="nil"/>
              <w:left w:val="single" w:sz="4" w:space="0" w:color="auto"/>
              <w:bottom w:val="single" w:sz="4" w:space="0" w:color="auto"/>
              <w:right w:val="single" w:sz="4" w:space="0" w:color="auto"/>
            </w:tcBorders>
            <w:shd w:val="clear" w:color="auto" w:fill="auto"/>
            <w:noWrap/>
            <w:vAlign w:val="bottom"/>
            <w:hideMark/>
          </w:tcPr>
          <w:p w14:paraId="3D188E55"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2 392,94</w:t>
            </w:r>
          </w:p>
        </w:tc>
        <w:tc>
          <w:tcPr>
            <w:tcW w:w="2076" w:type="dxa"/>
            <w:tcBorders>
              <w:top w:val="nil"/>
              <w:left w:val="nil"/>
              <w:bottom w:val="single" w:sz="4" w:space="0" w:color="auto"/>
              <w:right w:val="single" w:sz="4" w:space="0" w:color="auto"/>
            </w:tcBorders>
            <w:shd w:val="clear" w:color="auto" w:fill="auto"/>
            <w:noWrap/>
            <w:vAlign w:val="bottom"/>
            <w:hideMark/>
          </w:tcPr>
          <w:p w14:paraId="72191F27"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2 392,94</w:t>
            </w:r>
          </w:p>
        </w:tc>
        <w:tc>
          <w:tcPr>
            <w:tcW w:w="1053" w:type="dxa"/>
            <w:tcBorders>
              <w:top w:val="nil"/>
              <w:left w:val="nil"/>
              <w:bottom w:val="single" w:sz="4" w:space="0" w:color="auto"/>
              <w:right w:val="single" w:sz="4" w:space="0" w:color="auto"/>
            </w:tcBorders>
            <w:shd w:val="clear" w:color="auto" w:fill="auto"/>
            <w:vAlign w:val="center"/>
            <w:hideMark/>
          </w:tcPr>
          <w:p w14:paraId="48CD17EC" w14:textId="2887E1E4"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w:t>
            </w:r>
            <w:r w:rsidR="00CF4A0A" w:rsidRPr="00722895">
              <w:rPr>
                <w:rFonts w:eastAsia="Times New Roman" w:cs="Times New Roman"/>
                <w:sz w:val="20"/>
                <w:szCs w:val="20"/>
                <w:lang w:eastAsia="ru-RU"/>
              </w:rPr>
              <w:t> </w:t>
            </w:r>
          </w:p>
        </w:tc>
        <w:tc>
          <w:tcPr>
            <w:tcW w:w="2007" w:type="dxa"/>
            <w:tcBorders>
              <w:top w:val="nil"/>
              <w:left w:val="nil"/>
              <w:bottom w:val="single" w:sz="4" w:space="0" w:color="auto"/>
              <w:right w:val="single" w:sz="4" w:space="0" w:color="auto"/>
            </w:tcBorders>
            <w:shd w:val="clear" w:color="auto" w:fill="auto"/>
            <w:vAlign w:val="center"/>
            <w:hideMark/>
          </w:tcPr>
          <w:p w14:paraId="7F1BA334" w14:textId="7C1764ED"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w:t>
            </w:r>
            <w:r w:rsidR="009E5F15" w:rsidRPr="00722895">
              <w:rPr>
                <w:rFonts w:eastAsia="Times New Roman" w:cs="Times New Roman"/>
                <w:sz w:val="20"/>
                <w:szCs w:val="20"/>
                <w:lang w:eastAsia="ru-RU"/>
              </w:rPr>
              <w:t>01</w:t>
            </w:r>
            <w:r w:rsidRPr="00722895">
              <w:rPr>
                <w:rFonts w:eastAsia="Times New Roman" w:cs="Times New Roman"/>
                <w:sz w:val="20"/>
                <w:szCs w:val="20"/>
                <w:lang w:eastAsia="ru-RU"/>
              </w:rPr>
              <w:t>.202</w:t>
            </w:r>
            <w:r w:rsidR="009E5F15" w:rsidRPr="00722895">
              <w:rPr>
                <w:rFonts w:eastAsia="Times New Roman" w:cs="Times New Roman"/>
                <w:sz w:val="20"/>
                <w:szCs w:val="20"/>
                <w:lang w:eastAsia="ru-RU"/>
              </w:rPr>
              <w:t>4</w:t>
            </w:r>
          </w:p>
        </w:tc>
        <w:tc>
          <w:tcPr>
            <w:tcW w:w="1253" w:type="dxa"/>
            <w:tcBorders>
              <w:top w:val="nil"/>
              <w:left w:val="nil"/>
              <w:bottom w:val="single" w:sz="4" w:space="0" w:color="auto"/>
              <w:right w:val="single" w:sz="4" w:space="0" w:color="auto"/>
            </w:tcBorders>
            <w:shd w:val="clear" w:color="auto" w:fill="auto"/>
            <w:vAlign w:val="center"/>
            <w:hideMark/>
          </w:tcPr>
          <w:p w14:paraId="6251065D"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30.06.2024</w:t>
            </w:r>
          </w:p>
        </w:tc>
      </w:tr>
      <w:tr w:rsidR="00CF4A0A" w:rsidRPr="00CF4A0A" w14:paraId="08049233" w14:textId="77777777" w:rsidTr="009E5F15">
        <w:trPr>
          <w:trHeight w:val="20"/>
        </w:trPr>
        <w:tc>
          <w:tcPr>
            <w:tcW w:w="2977" w:type="dxa"/>
            <w:tcBorders>
              <w:top w:val="nil"/>
              <w:left w:val="single" w:sz="4" w:space="0" w:color="auto"/>
              <w:bottom w:val="single" w:sz="4" w:space="0" w:color="auto"/>
              <w:right w:val="single" w:sz="4" w:space="0" w:color="auto"/>
            </w:tcBorders>
            <w:shd w:val="clear" w:color="auto" w:fill="auto"/>
            <w:vAlign w:val="center"/>
          </w:tcPr>
          <w:p w14:paraId="6B907D7C" w14:textId="3EFAAB29"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2620,27</w:t>
            </w:r>
          </w:p>
        </w:tc>
        <w:tc>
          <w:tcPr>
            <w:tcW w:w="2076" w:type="dxa"/>
            <w:tcBorders>
              <w:top w:val="nil"/>
              <w:left w:val="nil"/>
              <w:bottom w:val="single" w:sz="4" w:space="0" w:color="auto"/>
              <w:right w:val="single" w:sz="4" w:space="0" w:color="auto"/>
            </w:tcBorders>
            <w:shd w:val="clear" w:color="auto" w:fill="auto"/>
            <w:vAlign w:val="center"/>
          </w:tcPr>
          <w:p w14:paraId="212AE1A1" w14:textId="695D4CFB"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2620,27</w:t>
            </w:r>
          </w:p>
        </w:tc>
        <w:tc>
          <w:tcPr>
            <w:tcW w:w="1053" w:type="dxa"/>
            <w:tcBorders>
              <w:top w:val="nil"/>
              <w:left w:val="nil"/>
              <w:bottom w:val="single" w:sz="4" w:space="0" w:color="auto"/>
              <w:right w:val="single" w:sz="4" w:space="0" w:color="auto"/>
            </w:tcBorders>
            <w:shd w:val="clear" w:color="auto" w:fill="auto"/>
            <w:vAlign w:val="center"/>
            <w:hideMark/>
          </w:tcPr>
          <w:p w14:paraId="051EA067" w14:textId="4D9FBF56"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w:t>
            </w:r>
            <w:r w:rsidR="009E5F15" w:rsidRPr="00722895">
              <w:rPr>
                <w:rFonts w:eastAsia="Times New Roman" w:cs="Times New Roman"/>
                <w:sz w:val="20"/>
                <w:szCs w:val="20"/>
                <w:lang w:eastAsia="ru-RU"/>
              </w:rPr>
              <w:t>095</w:t>
            </w:r>
          </w:p>
        </w:tc>
        <w:tc>
          <w:tcPr>
            <w:tcW w:w="2007" w:type="dxa"/>
            <w:tcBorders>
              <w:top w:val="nil"/>
              <w:left w:val="nil"/>
              <w:bottom w:val="single" w:sz="4" w:space="0" w:color="auto"/>
              <w:right w:val="single" w:sz="4" w:space="0" w:color="auto"/>
            </w:tcBorders>
            <w:shd w:val="clear" w:color="auto" w:fill="auto"/>
            <w:vAlign w:val="center"/>
            <w:hideMark/>
          </w:tcPr>
          <w:p w14:paraId="02FC4AC4"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01.07.2024</w:t>
            </w:r>
          </w:p>
        </w:tc>
        <w:tc>
          <w:tcPr>
            <w:tcW w:w="1253" w:type="dxa"/>
            <w:tcBorders>
              <w:top w:val="nil"/>
              <w:left w:val="nil"/>
              <w:bottom w:val="single" w:sz="4" w:space="0" w:color="auto"/>
              <w:right w:val="single" w:sz="4" w:space="0" w:color="auto"/>
            </w:tcBorders>
            <w:shd w:val="clear" w:color="auto" w:fill="auto"/>
            <w:vAlign w:val="center"/>
            <w:hideMark/>
          </w:tcPr>
          <w:p w14:paraId="23CCEF49"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30.06.2025</w:t>
            </w:r>
          </w:p>
        </w:tc>
      </w:tr>
      <w:tr w:rsidR="00CF4A0A" w:rsidRPr="00CF4A0A" w14:paraId="747E6B5C" w14:textId="77777777" w:rsidTr="009E5F15">
        <w:trPr>
          <w:trHeight w:val="20"/>
        </w:trPr>
        <w:tc>
          <w:tcPr>
            <w:tcW w:w="2977" w:type="dxa"/>
            <w:tcBorders>
              <w:top w:val="nil"/>
              <w:left w:val="single" w:sz="4" w:space="0" w:color="auto"/>
              <w:bottom w:val="single" w:sz="4" w:space="0" w:color="auto"/>
              <w:right w:val="single" w:sz="4" w:space="0" w:color="auto"/>
            </w:tcBorders>
            <w:shd w:val="clear" w:color="auto" w:fill="auto"/>
            <w:vAlign w:val="center"/>
          </w:tcPr>
          <w:p w14:paraId="32696E5E" w14:textId="5553D376"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2725,08</w:t>
            </w:r>
          </w:p>
        </w:tc>
        <w:tc>
          <w:tcPr>
            <w:tcW w:w="2076" w:type="dxa"/>
            <w:tcBorders>
              <w:top w:val="nil"/>
              <w:left w:val="nil"/>
              <w:bottom w:val="single" w:sz="4" w:space="0" w:color="auto"/>
              <w:right w:val="single" w:sz="4" w:space="0" w:color="auto"/>
            </w:tcBorders>
            <w:shd w:val="clear" w:color="auto" w:fill="auto"/>
            <w:vAlign w:val="center"/>
          </w:tcPr>
          <w:p w14:paraId="11BBDCB3" w14:textId="2311B5CD"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2725,08</w:t>
            </w:r>
          </w:p>
        </w:tc>
        <w:tc>
          <w:tcPr>
            <w:tcW w:w="1053" w:type="dxa"/>
            <w:tcBorders>
              <w:top w:val="nil"/>
              <w:left w:val="nil"/>
              <w:bottom w:val="single" w:sz="4" w:space="0" w:color="auto"/>
              <w:right w:val="single" w:sz="4" w:space="0" w:color="auto"/>
            </w:tcBorders>
            <w:shd w:val="clear" w:color="auto" w:fill="auto"/>
            <w:vAlign w:val="center"/>
            <w:hideMark/>
          </w:tcPr>
          <w:p w14:paraId="6F0E7C9E"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1,04</w:t>
            </w:r>
          </w:p>
        </w:tc>
        <w:tc>
          <w:tcPr>
            <w:tcW w:w="2007" w:type="dxa"/>
            <w:tcBorders>
              <w:top w:val="nil"/>
              <w:left w:val="nil"/>
              <w:bottom w:val="single" w:sz="4" w:space="0" w:color="auto"/>
              <w:right w:val="single" w:sz="4" w:space="0" w:color="auto"/>
            </w:tcBorders>
            <w:shd w:val="clear" w:color="auto" w:fill="auto"/>
            <w:vAlign w:val="center"/>
            <w:hideMark/>
          </w:tcPr>
          <w:p w14:paraId="19CF9F14"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01.07.2025</w:t>
            </w:r>
          </w:p>
        </w:tc>
        <w:tc>
          <w:tcPr>
            <w:tcW w:w="1253" w:type="dxa"/>
            <w:tcBorders>
              <w:top w:val="nil"/>
              <w:left w:val="nil"/>
              <w:bottom w:val="single" w:sz="4" w:space="0" w:color="auto"/>
              <w:right w:val="single" w:sz="4" w:space="0" w:color="auto"/>
            </w:tcBorders>
            <w:shd w:val="clear" w:color="auto" w:fill="auto"/>
            <w:vAlign w:val="center"/>
            <w:hideMark/>
          </w:tcPr>
          <w:p w14:paraId="4D168879"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30.06.2026</w:t>
            </w:r>
          </w:p>
        </w:tc>
      </w:tr>
      <w:tr w:rsidR="00CF4A0A" w:rsidRPr="00CF4A0A" w14:paraId="3C100E02" w14:textId="77777777" w:rsidTr="009E5F15">
        <w:trPr>
          <w:trHeight w:val="20"/>
        </w:trPr>
        <w:tc>
          <w:tcPr>
            <w:tcW w:w="2977" w:type="dxa"/>
            <w:tcBorders>
              <w:top w:val="nil"/>
              <w:left w:val="single" w:sz="4" w:space="0" w:color="auto"/>
              <w:bottom w:val="single" w:sz="4" w:space="0" w:color="auto"/>
              <w:right w:val="single" w:sz="4" w:space="0" w:color="auto"/>
            </w:tcBorders>
            <w:shd w:val="clear" w:color="auto" w:fill="auto"/>
            <w:vAlign w:val="center"/>
          </w:tcPr>
          <w:p w14:paraId="30E9ADB8" w14:textId="13A677BD"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2834,08</w:t>
            </w:r>
          </w:p>
        </w:tc>
        <w:tc>
          <w:tcPr>
            <w:tcW w:w="2076" w:type="dxa"/>
            <w:tcBorders>
              <w:top w:val="nil"/>
              <w:left w:val="nil"/>
              <w:bottom w:val="single" w:sz="4" w:space="0" w:color="auto"/>
              <w:right w:val="single" w:sz="4" w:space="0" w:color="auto"/>
            </w:tcBorders>
            <w:shd w:val="clear" w:color="auto" w:fill="auto"/>
            <w:vAlign w:val="center"/>
          </w:tcPr>
          <w:p w14:paraId="0FBA4B15" w14:textId="29531F39"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2834,08</w:t>
            </w:r>
          </w:p>
        </w:tc>
        <w:tc>
          <w:tcPr>
            <w:tcW w:w="1053" w:type="dxa"/>
            <w:tcBorders>
              <w:top w:val="nil"/>
              <w:left w:val="nil"/>
              <w:bottom w:val="single" w:sz="4" w:space="0" w:color="auto"/>
              <w:right w:val="single" w:sz="4" w:space="0" w:color="auto"/>
            </w:tcBorders>
            <w:shd w:val="clear" w:color="auto" w:fill="auto"/>
            <w:vAlign w:val="center"/>
            <w:hideMark/>
          </w:tcPr>
          <w:p w14:paraId="78DF12EE"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1,04</w:t>
            </w:r>
          </w:p>
        </w:tc>
        <w:tc>
          <w:tcPr>
            <w:tcW w:w="2007" w:type="dxa"/>
            <w:tcBorders>
              <w:top w:val="nil"/>
              <w:left w:val="nil"/>
              <w:bottom w:val="single" w:sz="4" w:space="0" w:color="auto"/>
              <w:right w:val="single" w:sz="4" w:space="0" w:color="auto"/>
            </w:tcBorders>
            <w:shd w:val="clear" w:color="auto" w:fill="auto"/>
            <w:vAlign w:val="center"/>
            <w:hideMark/>
          </w:tcPr>
          <w:p w14:paraId="20E63E68"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01.07.2026</w:t>
            </w:r>
          </w:p>
        </w:tc>
        <w:tc>
          <w:tcPr>
            <w:tcW w:w="1253" w:type="dxa"/>
            <w:tcBorders>
              <w:top w:val="nil"/>
              <w:left w:val="nil"/>
              <w:bottom w:val="single" w:sz="4" w:space="0" w:color="auto"/>
              <w:right w:val="single" w:sz="4" w:space="0" w:color="auto"/>
            </w:tcBorders>
            <w:shd w:val="clear" w:color="auto" w:fill="auto"/>
            <w:vAlign w:val="center"/>
            <w:hideMark/>
          </w:tcPr>
          <w:p w14:paraId="3BF4DEB1"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30.06.2027</w:t>
            </w:r>
          </w:p>
        </w:tc>
      </w:tr>
      <w:tr w:rsidR="00CF4A0A" w:rsidRPr="00CF4A0A" w14:paraId="6A97B1FA" w14:textId="77777777" w:rsidTr="009E5F15">
        <w:trPr>
          <w:trHeight w:val="20"/>
        </w:trPr>
        <w:tc>
          <w:tcPr>
            <w:tcW w:w="2977" w:type="dxa"/>
            <w:tcBorders>
              <w:top w:val="nil"/>
              <w:left w:val="single" w:sz="4" w:space="0" w:color="auto"/>
              <w:bottom w:val="single" w:sz="4" w:space="0" w:color="auto"/>
              <w:right w:val="single" w:sz="4" w:space="0" w:color="auto"/>
            </w:tcBorders>
            <w:shd w:val="clear" w:color="auto" w:fill="auto"/>
            <w:vAlign w:val="center"/>
          </w:tcPr>
          <w:p w14:paraId="4EF6372C" w14:textId="57AD8655"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2947,45</w:t>
            </w:r>
          </w:p>
        </w:tc>
        <w:tc>
          <w:tcPr>
            <w:tcW w:w="2076" w:type="dxa"/>
            <w:tcBorders>
              <w:top w:val="nil"/>
              <w:left w:val="nil"/>
              <w:bottom w:val="single" w:sz="4" w:space="0" w:color="auto"/>
              <w:right w:val="single" w:sz="4" w:space="0" w:color="auto"/>
            </w:tcBorders>
            <w:shd w:val="clear" w:color="auto" w:fill="auto"/>
            <w:vAlign w:val="center"/>
          </w:tcPr>
          <w:p w14:paraId="56AF61A8" w14:textId="7EAEB8D3"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2947,45</w:t>
            </w:r>
          </w:p>
        </w:tc>
        <w:tc>
          <w:tcPr>
            <w:tcW w:w="1053" w:type="dxa"/>
            <w:tcBorders>
              <w:top w:val="nil"/>
              <w:left w:val="nil"/>
              <w:bottom w:val="single" w:sz="4" w:space="0" w:color="auto"/>
              <w:right w:val="single" w:sz="4" w:space="0" w:color="auto"/>
            </w:tcBorders>
            <w:shd w:val="clear" w:color="auto" w:fill="auto"/>
            <w:vAlign w:val="center"/>
            <w:hideMark/>
          </w:tcPr>
          <w:p w14:paraId="21425F99"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1,04</w:t>
            </w:r>
          </w:p>
        </w:tc>
        <w:tc>
          <w:tcPr>
            <w:tcW w:w="2007" w:type="dxa"/>
            <w:tcBorders>
              <w:top w:val="nil"/>
              <w:left w:val="nil"/>
              <w:bottom w:val="single" w:sz="4" w:space="0" w:color="auto"/>
              <w:right w:val="single" w:sz="4" w:space="0" w:color="auto"/>
            </w:tcBorders>
            <w:shd w:val="clear" w:color="auto" w:fill="auto"/>
            <w:vAlign w:val="center"/>
            <w:hideMark/>
          </w:tcPr>
          <w:p w14:paraId="0A5A23D6"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01.07.2027</w:t>
            </w:r>
          </w:p>
        </w:tc>
        <w:tc>
          <w:tcPr>
            <w:tcW w:w="1253" w:type="dxa"/>
            <w:tcBorders>
              <w:top w:val="nil"/>
              <w:left w:val="nil"/>
              <w:bottom w:val="single" w:sz="4" w:space="0" w:color="auto"/>
              <w:right w:val="single" w:sz="4" w:space="0" w:color="auto"/>
            </w:tcBorders>
            <w:shd w:val="clear" w:color="auto" w:fill="auto"/>
            <w:vAlign w:val="center"/>
            <w:hideMark/>
          </w:tcPr>
          <w:p w14:paraId="3F1D8582"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30.06.2028</w:t>
            </w:r>
          </w:p>
        </w:tc>
      </w:tr>
      <w:tr w:rsidR="00CF4A0A" w:rsidRPr="00CF4A0A" w14:paraId="10486878" w14:textId="77777777" w:rsidTr="009E5F15">
        <w:trPr>
          <w:trHeight w:val="20"/>
        </w:trPr>
        <w:tc>
          <w:tcPr>
            <w:tcW w:w="2977" w:type="dxa"/>
            <w:tcBorders>
              <w:top w:val="nil"/>
              <w:left w:val="single" w:sz="4" w:space="0" w:color="auto"/>
              <w:bottom w:val="single" w:sz="4" w:space="0" w:color="auto"/>
              <w:right w:val="single" w:sz="4" w:space="0" w:color="auto"/>
            </w:tcBorders>
            <w:shd w:val="clear" w:color="auto" w:fill="auto"/>
            <w:vAlign w:val="center"/>
          </w:tcPr>
          <w:p w14:paraId="5893B749" w14:textId="0010C47A"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3065,34</w:t>
            </w:r>
          </w:p>
        </w:tc>
        <w:tc>
          <w:tcPr>
            <w:tcW w:w="2076" w:type="dxa"/>
            <w:tcBorders>
              <w:top w:val="nil"/>
              <w:left w:val="nil"/>
              <w:bottom w:val="single" w:sz="4" w:space="0" w:color="auto"/>
              <w:right w:val="single" w:sz="4" w:space="0" w:color="auto"/>
            </w:tcBorders>
            <w:shd w:val="clear" w:color="auto" w:fill="auto"/>
            <w:vAlign w:val="center"/>
          </w:tcPr>
          <w:p w14:paraId="35EB41D6" w14:textId="219FE179"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3065,34</w:t>
            </w:r>
          </w:p>
        </w:tc>
        <w:tc>
          <w:tcPr>
            <w:tcW w:w="1053" w:type="dxa"/>
            <w:tcBorders>
              <w:top w:val="nil"/>
              <w:left w:val="nil"/>
              <w:bottom w:val="single" w:sz="4" w:space="0" w:color="auto"/>
              <w:right w:val="single" w:sz="4" w:space="0" w:color="auto"/>
            </w:tcBorders>
            <w:shd w:val="clear" w:color="auto" w:fill="auto"/>
            <w:vAlign w:val="center"/>
            <w:hideMark/>
          </w:tcPr>
          <w:p w14:paraId="1D49922D"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1,04</w:t>
            </w:r>
          </w:p>
        </w:tc>
        <w:tc>
          <w:tcPr>
            <w:tcW w:w="2007" w:type="dxa"/>
            <w:tcBorders>
              <w:top w:val="nil"/>
              <w:left w:val="nil"/>
              <w:bottom w:val="single" w:sz="4" w:space="0" w:color="auto"/>
              <w:right w:val="single" w:sz="4" w:space="0" w:color="auto"/>
            </w:tcBorders>
            <w:shd w:val="clear" w:color="auto" w:fill="auto"/>
            <w:vAlign w:val="center"/>
            <w:hideMark/>
          </w:tcPr>
          <w:p w14:paraId="2A797D40"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01.07.2028</w:t>
            </w:r>
          </w:p>
        </w:tc>
        <w:tc>
          <w:tcPr>
            <w:tcW w:w="1253" w:type="dxa"/>
            <w:tcBorders>
              <w:top w:val="nil"/>
              <w:left w:val="nil"/>
              <w:bottom w:val="single" w:sz="4" w:space="0" w:color="auto"/>
              <w:right w:val="single" w:sz="4" w:space="0" w:color="auto"/>
            </w:tcBorders>
            <w:shd w:val="clear" w:color="auto" w:fill="auto"/>
            <w:vAlign w:val="center"/>
            <w:hideMark/>
          </w:tcPr>
          <w:p w14:paraId="11C6BCDF"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30.06.2029</w:t>
            </w:r>
          </w:p>
        </w:tc>
      </w:tr>
      <w:tr w:rsidR="00CF4A0A" w:rsidRPr="00CF4A0A" w14:paraId="0D2BD14A" w14:textId="77777777" w:rsidTr="009E5F15">
        <w:trPr>
          <w:trHeight w:val="20"/>
        </w:trPr>
        <w:tc>
          <w:tcPr>
            <w:tcW w:w="2977" w:type="dxa"/>
            <w:tcBorders>
              <w:top w:val="nil"/>
              <w:left w:val="single" w:sz="4" w:space="0" w:color="auto"/>
              <w:bottom w:val="single" w:sz="4" w:space="0" w:color="auto"/>
              <w:right w:val="single" w:sz="4" w:space="0" w:color="auto"/>
            </w:tcBorders>
            <w:shd w:val="clear" w:color="auto" w:fill="auto"/>
            <w:vAlign w:val="center"/>
          </w:tcPr>
          <w:p w14:paraId="44DC7293" w14:textId="3B1D11C0"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3187,96</w:t>
            </w:r>
          </w:p>
        </w:tc>
        <w:tc>
          <w:tcPr>
            <w:tcW w:w="2076" w:type="dxa"/>
            <w:tcBorders>
              <w:top w:val="nil"/>
              <w:left w:val="nil"/>
              <w:bottom w:val="single" w:sz="4" w:space="0" w:color="auto"/>
              <w:right w:val="single" w:sz="4" w:space="0" w:color="auto"/>
            </w:tcBorders>
            <w:shd w:val="clear" w:color="auto" w:fill="auto"/>
            <w:vAlign w:val="center"/>
          </w:tcPr>
          <w:p w14:paraId="582446F8" w14:textId="7DF504C0"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3187,96</w:t>
            </w:r>
          </w:p>
        </w:tc>
        <w:tc>
          <w:tcPr>
            <w:tcW w:w="1053" w:type="dxa"/>
            <w:tcBorders>
              <w:top w:val="nil"/>
              <w:left w:val="nil"/>
              <w:bottom w:val="single" w:sz="4" w:space="0" w:color="auto"/>
              <w:right w:val="single" w:sz="4" w:space="0" w:color="auto"/>
            </w:tcBorders>
            <w:shd w:val="clear" w:color="auto" w:fill="auto"/>
            <w:vAlign w:val="center"/>
            <w:hideMark/>
          </w:tcPr>
          <w:p w14:paraId="02C38292"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1,04</w:t>
            </w:r>
          </w:p>
        </w:tc>
        <w:tc>
          <w:tcPr>
            <w:tcW w:w="2007" w:type="dxa"/>
            <w:tcBorders>
              <w:top w:val="nil"/>
              <w:left w:val="nil"/>
              <w:bottom w:val="single" w:sz="4" w:space="0" w:color="auto"/>
              <w:right w:val="single" w:sz="4" w:space="0" w:color="auto"/>
            </w:tcBorders>
            <w:shd w:val="clear" w:color="auto" w:fill="auto"/>
            <w:vAlign w:val="center"/>
            <w:hideMark/>
          </w:tcPr>
          <w:p w14:paraId="2174D2CA"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01.07.2029</w:t>
            </w:r>
          </w:p>
        </w:tc>
        <w:tc>
          <w:tcPr>
            <w:tcW w:w="1253" w:type="dxa"/>
            <w:tcBorders>
              <w:top w:val="nil"/>
              <w:left w:val="nil"/>
              <w:bottom w:val="single" w:sz="4" w:space="0" w:color="auto"/>
              <w:right w:val="single" w:sz="4" w:space="0" w:color="auto"/>
            </w:tcBorders>
            <w:shd w:val="clear" w:color="auto" w:fill="auto"/>
            <w:vAlign w:val="center"/>
            <w:hideMark/>
          </w:tcPr>
          <w:p w14:paraId="19C74842"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30.06.2030</w:t>
            </w:r>
          </w:p>
        </w:tc>
      </w:tr>
      <w:tr w:rsidR="00CF4A0A" w:rsidRPr="00CF4A0A" w14:paraId="55359F55" w14:textId="77777777" w:rsidTr="009E5F15">
        <w:trPr>
          <w:trHeight w:val="20"/>
        </w:trPr>
        <w:tc>
          <w:tcPr>
            <w:tcW w:w="2977" w:type="dxa"/>
            <w:tcBorders>
              <w:top w:val="nil"/>
              <w:left w:val="single" w:sz="4" w:space="0" w:color="auto"/>
              <w:bottom w:val="single" w:sz="4" w:space="0" w:color="auto"/>
              <w:right w:val="single" w:sz="4" w:space="0" w:color="auto"/>
            </w:tcBorders>
            <w:shd w:val="clear" w:color="auto" w:fill="auto"/>
            <w:vAlign w:val="center"/>
          </w:tcPr>
          <w:p w14:paraId="6508B808" w14:textId="07199A4F"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3315,48</w:t>
            </w:r>
          </w:p>
        </w:tc>
        <w:tc>
          <w:tcPr>
            <w:tcW w:w="2076" w:type="dxa"/>
            <w:tcBorders>
              <w:top w:val="nil"/>
              <w:left w:val="nil"/>
              <w:bottom w:val="single" w:sz="4" w:space="0" w:color="auto"/>
              <w:right w:val="single" w:sz="4" w:space="0" w:color="auto"/>
            </w:tcBorders>
            <w:shd w:val="clear" w:color="auto" w:fill="auto"/>
            <w:vAlign w:val="center"/>
          </w:tcPr>
          <w:p w14:paraId="1A88F4EF" w14:textId="661C94E3"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3315,48</w:t>
            </w:r>
          </w:p>
        </w:tc>
        <w:tc>
          <w:tcPr>
            <w:tcW w:w="1053" w:type="dxa"/>
            <w:tcBorders>
              <w:top w:val="nil"/>
              <w:left w:val="nil"/>
              <w:bottom w:val="single" w:sz="4" w:space="0" w:color="auto"/>
              <w:right w:val="single" w:sz="4" w:space="0" w:color="auto"/>
            </w:tcBorders>
            <w:shd w:val="clear" w:color="auto" w:fill="auto"/>
            <w:vAlign w:val="center"/>
            <w:hideMark/>
          </w:tcPr>
          <w:p w14:paraId="13292921"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1,04</w:t>
            </w:r>
          </w:p>
        </w:tc>
        <w:tc>
          <w:tcPr>
            <w:tcW w:w="2007" w:type="dxa"/>
            <w:tcBorders>
              <w:top w:val="nil"/>
              <w:left w:val="nil"/>
              <w:bottom w:val="single" w:sz="4" w:space="0" w:color="auto"/>
              <w:right w:val="single" w:sz="4" w:space="0" w:color="auto"/>
            </w:tcBorders>
            <w:shd w:val="clear" w:color="auto" w:fill="auto"/>
            <w:vAlign w:val="center"/>
            <w:hideMark/>
          </w:tcPr>
          <w:p w14:paraId="2D1B8239"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01.07.2030</w:t>
            </w:r>
          </w:p>
        </w:tc>
        <w:tc>
          <w:tcPr>
            <w:tcW w:w="1253" w:type="dxa"/>
            <w:tcBorders>
              <w:top w:val="nil"/>
              <w:left w:val="nil"/>
              <w:bottom w:val="single" w:sz="4" w:space="0" w:color="auto"/>
              <w:right w:val="single" w:sz="4" w:space="0" w:color="auto"/>
            </w:tcBorders>
            <w:shd w:val="clear" w:color="auto" w:fill="auto"/>
            <w:vAlign w:val="center"/>
            <w:hideMark/>
          </w:tcPr>
          <w:p w14:paraId="135F9722"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30.06.2031</w:t>
            </w:r>
          </w:p>
        </w:tc>
      </w:tr>
      <w:tr w:rsidR="00CF4A0A" w:rsidRPr="00CF4A0A" w14:paraId="1DA58381" w14:textId="77777777" w:rsidTr="009E5F15">
        <w:trPr>
          <w:trHeight w:val="20"/>
        </w:trPr>
        <w:tc>
          <w:tcPr>
            <w:tcW w:w="2977" w:type="dxa"/>
            <w:tcBorders>
              <w:top w:val="nil"/>
              <w:left w:val="single" w:sz="4" w:space="0" w:color="auto"/>
              <w:bottom w:val="single" w:sz="4" w:space="0" w:color="auto"/>
              <w:right w:val="single" w:sz="4" w:space="0" w:color="auto"/>
            </w:tcBorders>
            <w:shd w:val="clear" w:color="auto" w:fill="auto"/>
            <w:vAlign w:val="center"/>
          </w:tcPr>
          <w:p w14:paraId="052E71A0" w14:textId="46063D36"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3448,10</w:t>
            </w:r>
          </w:p>
        </w:tc>
        <w:tc>
          <w:tcPr>
            <w:tcW w:w="2076" w:type="dxa"/>
            <w:tcBorders>
              <w:top w:val="nil"/>
              <w:left w:val="nil"/>
              <w:bottom w:val="single" w:sz="4" w:space="0" w:color="auto"/>
              <w:right w:val="single" w:sz="4" w:space="0" w:color="auto"/>
            </w:tcBorders>
            <w:shd w:val="clear" w:color="auto" w:fill="auto"/>
            <w:vAlign w:val="center"/>
          </w:tcPr>
          <w:p w14:paraId="61C9B042" w14:textId="6B3BCF63"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3448,10</w:t>
            </w:r>
          </w:p>
        </w:tc>
        <w:tc>
          <w:tcPr>
            <w:tcW w:w="1053" w:type="dxa"/>
            <w:tcBorders>
              <w:top w:val="nil"/>
              <w:left w:val="nil"/>
              <w:bottom w:val="single" w:sz="4" w:space="0" w:color="auto"/>
              <w:right w:val="single" w:sz="4" w:space="0" w:color="auto"/>
            </w:tcBorders>
            <w:shd w:val="clear" w:color="auto" w:fill="auto"/>
            <w:vAlign w:val="center"/>
            <w:hideMark/>
          </w:tcPr>
          <w:p w14:paraId="117BC978"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1,04</w:t>
            </w:r>
          </w:p>
        </w:tc>
        <w:tc>
          <w:tcPr>
            <w:tcW w:w="2007" w:type="dxa"/>
            <w:tcBorders>
              <w:top w:val="nil"/>
              <w:left w:val="nil"/>
              <w:bottom w:val="single" w:sz="4" w:space="0" w:color="auto"/>
              <w:right w:val="single" w:sz="4" w:space="0" w:color="auto"/>
            </w:tcBorders>
            <w:shd w:val="clear" w:color="auto" w:fill="auto"/>
            <w:vAlign w:val="center"/>
            <w:hideMark/>
          </w:tcPr>
          <w:p w14:paraId="54ECACE0"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01.07.2031</w:t>
            </w:r>
          </w:p>
        </w:tc>
        <w:tc>
          <w:tcPr>
            <w:tcW w:w="1253" w:type="dxa"/>
            <w:tcBorders>
              <w:top w:val="nil"/>
              <w:left w:val="nil"/>
              <w:bottom w:val="single" w:sz="4" w:space="0" w:color="auto"/>
              <w:right w:val="single" w:sz="4" w:space="0" w:color="auto"/>
            </w:tcBorders>
            <w:shd w:val="clear" w:color="auto" w:fill="auto"/>
            <w:vAlign w:val="center"/>
            <w:hideMark/>
          </w:tcPr>
          <w:p w14:paraId="16B0F4A1"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30.06.2032</w:t>
            </w:r>
          </w:p>
        </w:tc>
      </w:tr>
      <w:tr w:rsidR="00CF4A0A" w:rsidRPr="00CF4A0A" w14:paraId="25D5C140" w14:textId="77777777" w:rsidTr="009E5F15">
        <w:trPr>
          <w:trHeight w:val="20"/>
        </w:trPr>
        <w:tc>
          <w:tcPr>
            <w:tcW w:w="2977" w:type="dxa"/>
            <w:tcBorders>
              <w:top w:val="nil"/>
              <w:left w:val="single" w:sz="4" w:space="0" w:color="auto"/>
              <w:bottom w:val="single" w:sz="4" w:space="0" w:color="auto"/>
              <w:right w:val="single" w:sz="4" w:space="0" w:color="auto"/>
            </w:tcBorders>
            <w:shd w:val="clear" w:color="auto" w:fill="auto"/>
            <w:vAlign w:val="center"/>
          </w:tcPr>
          <w:p w14:paraId="71B2BC7C" w14:textId="748E52FC"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3586,02</w:t>
            </w:r>
          </w:p>
        </w:tc>
        <w:tc>
          <w:tcPr>
            <w:tcW w:w="2076" w:type="dxa"/>
            <w:tcBorders>
              <w:top w:val="nil"/>
              <w:left w:val="nil"/>
              <w:bottom w:val="single" w:sz="4" w:space="0" w:color="auto"/>
              <w:right w:val="single" w:sz="4" w:space="0" w:color="auto"/>
            </w:tcBorders>
            <w:shd w:val="clear" w:color="auto" w:fill="auto"/>
            <w:vAlign w:val="center"/>
          </w:tcPr>
          <w:p w14:paraId="70F5CBF8" w14:textId="5FCA994C" w:rsidR="00CF4A0A" w:rsidRPr="00722895" w:rsidRDefault="009E5F1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3586,02</w:t>
            </w:r>
          </w:p>
        </w:tc>
        <w:tc>
          <w:tcPr>
            <w:tcW w:w="1053" w:type="dxa"/>
            <w:tcBorders>
              <w:top w:val="nil"/>
              <w:left w:val="nil"/>
              <w:bottom w:val="single" w:sz="4" w:space="0" w:color="auto"/>
              <w:right w:val="single" w:sz="4" w:space="0" w:color="auto"/>
            </w:tcBorders>
            <w:shd w:val="clear" w:color="auto" w:fill="auto"/>
            <w:vAlign w:val="center"/>
            <w:hideMark/>
          </w:tcPr>
          <w:p w14:paraId="209ECABA"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1,04</w:t>
            </w:r>
          </w:p>
        </w:tc>
        <w:tc>
          <w:tcPr>
            <w:tcW w:w="2007" w:type="dxa"/>
            <w:tcBorders>
              <w:top w:val="nil"/>
              <w:left w:val="nil"/>
              <w:bottom w:val="single" w:sz="4" w:space="0" w:color="auto"/>
              <w:right w:val="single" w:sz="4" w:space="0" w:color="auto"/>
            </w:tcBorders>
            <w:shd w:val="clear" w:color="auto" w:fill="auto"/>
            <w:vAlign w:val="center"/>
            <w:hideMark/>
          </w:tcPr>
          <w:p w14:paraId="06D40F20" w14:textId="77777777" w:rsidR="00CF4A0A" w:rsidRPr="00722895" w:rsidRDefault="00CF4A0A"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01.07.2032</w:t>
            </w:r>
          </w:p>
        </w:tc>
        <w:tc>
          <w:tcPr>
            <w:tcW w:w="1253" w:type="dxa"/>
            <w:tcBorders>
              <w:top w:val="nil"/>
              <w:left w:val="nil"/>
              <w:bottom w:val="single" w:sz="4" w:space="0" w:color="auto"/>
              <w:right w:val="single" w:sz="4" w:space="0" w:color="auto"/>
            </w:tcBorders>
            <w:shd w:val="clear" w:color="auto" w:fill="auto"/>
            <w:vAlign w:val="center"/>
            <w:hideMark/>
          </w:tcPr>
          <w:p w14:paraId="1054F207" w14:textId="7B6578EA" w:rsidR="00CF4A0A" w:rsidRPr="00722895" w:rsidRDefault="00722895" w:rsidP="00CF4A0A">
            <w:pPr>
              <w:spacing w:after="0" w:line="240" w:lineRule="auto"/>
              <w:jc w:val="center"/>
              <w:rPr>
                <w:rFonts w:eastAsia="Times New Roman" w:cs="Times New Roman"/>
                <w:sz w:val="20"/>
                <w:szCs w:val="20"/>
                <w:lang w:eastAsia="ru-RU"/>
              </w:rPr>
            </w:pPr>
            <w:r w:rsidRPr="00722895">
              <w:rPr>
                <w:rFonts w:eastAsia="Times New Roman" w:cs="Times New Roman"/>
                <w:sz w:val="20"/>
                <w:szCs w:val="20"/>
                <w:lang w:eastAsia="ru-RU"/>
              </w:rPr>
              <w:t>30.06.2033</w:t>
            </w:r>
          </w:p>
        </w:tc>
      </w:tr>
    </w:tbl>
    <w:p w14:paraId="075F6BE1" w14:textId="77777777" w:rsidR="000C1388" w:rsidRPr="00D10408" w:rsidRDefault="000C1388" w:rsidP="00902C14">
      <w:pPr>
        <w:pStyle w:val="aff2"/>
        <w:tabs>
          <w:tab w:val="left" w:pos="284"/>
        </w:tabs>
      </w:pPr>
      <w:r w:rsidRPr="00D10408">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инвестиционных проектов по развитию системы теплоснабжения.</w:t>
      </w:r>
    </w:p>
    <w:p w14:paraId="72BA42A5" w14:textId="4F061F80" w:rsidR="000C1388" w:rsidRPr="00D10408" w:rsidRDefault="000C1388" w:rsidP="00902C14">
      <w:pPr>
        <w:pStyle w:val="aff2"/>
        <w:tabs>
          <w:tab w:val="left" w:pos="284"/>
        </w:tabs>
      </w:pPr>
      <w:r w:rsidRPr="00D10408">
        <w:t>Капитальные вложения (инвестиции) в расчетный период регулирования определяются на основе утвержденных в установленном порядке инвестиционных пр</w:t>
      </w:r>
      <w:r w:rsidR="00B64682">
        <w:t>ограмм регулируемой организации, либо программ, средства на реализацию которых выделяются из бюджетов разных уровней.</w:t>
      </w:r>
    </w:p>
    <w:p w14:paraId="6E9B9EB6" w14:textId="77777777" w:rsidR="000C1388" w:rsidRPr="00D10408" w:rsidRDefault="000C1388" w:rsidP="00902C14">
      <w:pPr>
        <w:pStyle w:val="aff2"/>
        <w:tabs>
          <w:tab w:val="left" w:pos="284"/>
        </w:tabs>
      </w:pPr>
      <w:r w:rsidRPr="00D10408">
        <w:t>В качестве источника финансирования капитальных вложений планируется использовать амортизацию (нарастающим итогом).</w:t>
      </w:r>
    </w:p>
    <w:p w14:paraId="6324A62C" w14:textId="77777777" w:rsidR="000C1388" w:rsidRPr="00D10408" w:rsidRDefault="000C1388" w:rsidP="00902C14">
      <w:pPr>
        <w:pStyle w:val="aff2"/>
        <w:tabs>
          <w:tab w:val="left" w:pos="284"/>
        </w:tabs>
      </w:pPr>
      <w:r w:rsidRPr="00D10408">
        <w:t>В качестве источника капитальных вложений в реконструкцию тепловых сетей предполагается частично использовать средства федерального бюджета на основании соответствующих федеральных программ в размере не более 65% необходимых затрат на реконструкцию тепловых сетей.</w:t>
      </w:r>
    </w:p>
    <w:p w14:paraId="1007E225" w14:textId="77777777" w:rsidR="000C1388" w:rsidRPr="00D10408" w:rsidRDefault="000C1388" w:rsidP="00902C14">
      <w:pPr>
        <w:pStyle w:val="aff2"/>
        <w:tabs>
          <w:tab w:val="left" w:pos="284"/>
        </w:tabs>
      </w:pPr>
      <w:r w:rsidRPr="00D10408">
        <w:t>Капитальные вложения в реконструкцию источников тепловой энергии, а также капитальные вложения в реконструкцию тепловых сетей за пределами финансирования за счет федеральных программ предполагается осуществлять за счет средств местного бюджета.</w:t>
      </w:r>
    </w:p>
    <w:p w14:paraId="197B5818" w14:textId="77777777" w:rsidR="000C1388" w:rsidRPr="00D10408" w:rsidRDefault="000C1388" w:rsidP="00902C14">
      <w:pPr>
        <w:pStyle w:val="aff2"/>
        <w:tabs>
          <w:tab w:val="left" w:pos="284"/>
        </w:tabs>
      </w:pPr>
      <w:r w:rsidRPr="00D10408">
        <w:t>В части тарифных последствий: в связи с тем, что в качестве источников финансирования капитальных вложений планируется использовать амортизацию и средства федерального и местного бюджетов, реконструкция объектов теплоснабжения, не приведет к увеличению тарифов на тепловую энергию.</w:t>
      </w:r>
    </w:p>
    <w:p w14:paraId="2BEF6278" w14:textId="103662F1" w:rsidR="000C1388" w:rsidRDefault="000C1388" w:rsidP="00902C14">
      <w:pPr>
        <w:pStyle w:val="1"/>
        <w:numPr>
          <w:ilvl w:val="1"/>
          <w:numId w:val="1"/>
        </w:numPr>
        <w:tabs>
          <w:tab w:val="left" w:pos="284"/>
        </w:tabs>
      </w:pPr>
      <w:bookmarkStart w:id="520" w:name="_Toc135639549"/>
      <w:bookmarkStart w:id="521" w:name="_Toc138843358"/>
      <w:bookmarkEnd w:id="519"/>
      <w:r>
        <w:t>Описание изменений (фактических данных) в оценке ценовых (тарифных) последствий реализации проектов схемы теплоснабжения</w:t>
      </w:r>
      <w:bookmarkEnd w:id="520"/>
      <w:bookmarkEnd w:id="521"/>
    </w:p>
    <w:p w14:paraId="19A14F97" w14:textId="77777777" w:rsidR="000C1388" w:rsidRDefault="000C1388" w:rsidP="00902C14">
      <w:pPr>
        <w:tabs>
          <w:tab w:val="left" w:pos="284"/>
        </w:tabs>
        <w:jc w:val="both"/>
      </w:pPr>
      <w:r>
        <w:t>Изменения в оценке ценовых (тарифных) последствий реализации проектов схемы теплоснабжения отсутствуют.</w:t>
      </w:r>
    </w:p>
    <w:p w14:paraId="06C06970" w14:textId="72FC71C6" w:rsidR="00B50E83" w:rsidRDefault="00B50E83" w:rsidP="00902C14">
      <w:pPr>
        <w:pStyle w:val="1"/>
        <w:numPr>
          <w:ilvl w:val="0"/>
          <w:numId w:val="1"/>
        </w:numPr>
        <w:tabs>
          <w:tab w:val="left" w:pos="284"/>
        </w:tabs>
      </w:pPr>
      <w:bookmarkStart w:id="522" w:name="_Toc135639550"/>
      <w:bookmarkStart w:id="523" w:name="_Toc138843359"/>
      <w:r>
        <w:t xml:space="preserve">Глава 15. </w:t>
      </w:r>
      <w:r w:rsidRPr="003745B1">
        <w:t>Реестр еди</w:t>
      </w:r>
      <w:r>
        <w:t>ных теплоснабжающих организаций</w:t>
      </w:r>
      <w:bookmarkEnd w:id="522"/>
      <w:bookmarkEnd w:id="523"/>
    </w:p>
    <w:p w14:paraId="1E999733" w14:textId="42CB00FB" w:rsidR="00B50E83" w:rsidRDefault="00B50E83" w:rsidP="00902C14">
      <w:pPr>
        <w:pStyle w:val="1"/>
        <w:numPr>
          <w:ilvl w:val="1"/>
          <w:numId w:val="1"/>
        </w:numPr>
        <w:tabs>
          <w:tab w:val="left" w:pos="284"/>
        </w:tabs>
      </w:pPr>
      <w:bookmarkStart w:id="524" w:name="_Toc135639551"/>
      <w:bookmarkStart w:id="525" w:name="_Toc138843360"/>
      <w:r>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w:t>
      </w:r>
      <w:r w:rsidRPr="00E212BC">
        <w:t>границах поселения</w:t>
      </w:r>
      <w:bookmarkEnd w:id="524"/>
      <w:bookmarkEnd w:id="525"/>
    </w:p>
    <w:p w14:paraId="444411AC" w14:textId="355DC93D" w:rsidR="003A28FB" w:rsidRPr="002C0D59" w:rsidRDefault="003A28FB" w:rsidP="003A28FB">
      <w:pPr>
        <w:pStyle w:val="S"/>
        <w:tabs>
          <w:tab w:val="left" w:pos="284"/>
        </w:tabs>
      </w:pPr>
      <w:r w:rsidRPr="002C0D59">
        <w:t xml:space="preserve">Реестр </w:t>
      </w:r>
      <w:r>
        <w:t xml:space="preserve">систем теплоснабжения </w:t>
      </w:r>
      <w:proofErr w:type="spellStart"/>
      <w:r w:rsidR="004E2AD7">
        <w:t>Заковряжинс</w:t>
      </w:r>
      <w:r>
        <w:t>кого</w:t>
      </w:r>
      <w:proofErr w:type="spellEnd"/>
      <w:r>
        <w:t xml:space="preserve"> сельсовета</w:t>
      </w:r>
      <w:r w:rsidRPr="002C0D59">
        <w:t xml:space="preserve"> приведен в таблице </w:t>
      </w:r>
      <w:r>
        <w:t>ниже</w:t>
      </w:r>
      <w:r w:rsidRPr="002C0D59">
        <w:t>.</w:t>
      </w:r>
    </w:p>
    <w:p w14:paraId="0266D844" w14:textId="514462FB" w:rsidR="003A28FB" w:rsidRPr="00A032B7" w:rsidRDefault="003A28FB" w:rsidP="003A28FB">
      <w:pPr>
        <w:pStyle w:val="afa"/>
        <w:rPr>
          <w:i w:val="0"/>
          <w:lang w:val="ru-RU"/>
        </w:rPr>
      </w:pPr>
      <w:bookmarkStart w:id="526" w:name="_Toc35871429"/>
      <w:bookmarkStart w:id="527" w:name="_Toc135639633"/>
      <w:bookmarkStart w:id="528" w:name="_Toc138260597"/>
      <w:r w:rsidRPr="00A032B7">
        <w:rPr>
          <w:lang w:val="ru-RU"/>
        </w:rPr>
        <w:t xml:space="preserve">Таблица </w:t>
      </w:r>
      <w:r w:rsidR="00064A4C">
        <w:rPr>
          <w:noProof/>
          <w:lang w:val="ru-RU"/>
        </w:rPr>
        <w:t>43</w:t>
      </w:r>
      <w:r w:rsidRPr="00A032B7">
        <w:rPr>
          <w:lang w:val="ru-RU"/>
        </w:rPr>
        <w:t xml:space="preserve">. </w:t>
      </w:r>
      <w:bookmarkEnd w:id="526"/>
      <w:bookmarkEnd w:id="527"/>
      <w:r>
        <w:rPr>
          <w:lang w:val="ru-RU"/>
        </w:rPr>
        <w:t xml:space="preserve">Реестр систем теплоснабжения </w:t>
      </w:r>
      <w:proofErr w:type="spellStart"/>
      <w:r w:rsidR="004E2AD7">
        <w:rPr>
          <w:lang w:val="ru-RU"/>
        </w:rPr>
        <w:t>Заковряжинс</w:t>
      </w:r>
      <w:r>
        <w:rPr>
          <w:lang w:val="ru-RU"/>
        </w:rPr>
        <w:t>кого</w:t>
      </w:r>
      <w:proofErr w:type="spellEnd"/>
      <w:r>
        <w:rPr>
          <w:lang w:val="ru-RU"/>
        </w:rPr>
        <w:t xml:space="preserve"> сельсовета</w:t>
      </w:r>
      <w:bookmarkEnd w:id="528"/>
    </w:p>
    <w:tbl>
      <w:tblPr>
        <w:tblW w:w="923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1701"/>
        <w:gridCol w:w="1716"/>
        <w:gridCol w:w="1738"/>
        <w:gridCol w:w="799"/>
        <w:gridCol w:w="1134"/>
        <w:gridCol w:w="1134"/>
      </w:tblGrid>
      <w:tr w:rsidR="003A28FB" w:rsidRPr="00FD0319" w14:paraId="54683862" w14:textId="77777777" w:rsidTr="003A28FB">
        <w:trPr>
          <w:trHeight w:val="93"/>
        </w:trPr>
        <w:tc>
          <w:tcPr>
            <w:tcW w:w="1016" w:type="dxa"/>
            <w:shd w:val="clear" w:color="auto" w:fill="auto"/>
            <w:vAlign w:val="center"/>
            <w:hideMark/>
          </w:tcPr>
          <w:p w14:paraId="3E8367F1" w14:textId="77777777" w:rsidR="003A28FB" w:rsidRPr="00FD0319" w:rsidRDefault="003A28FB" w:rsidP="007927AA">
            <w:pPr>
              <w:tabs>
                <w:tab w:val="left" w:pos="284"/>
              </w:tabs>
              <w:jc w:val="both"/>
              <w:rPr>
                <w:rFonts w:eastAsia="Times New Roman" w:cs="Times New Roman"/>
                <w:color w:val="000000"/>
                <w:sz w:val="20"/>
                <w:szCs w:val="20"/>
                <w:lang w:eastAsia="ru-RU"/>
              </w:rPr>
            </w:pPr>
            <w:bookmarkStart w:id="529" w:name="_Hlk135247925"/>
            <w:r w:rsidRPr="00FD0319">
              <w:rPr>
                <w:rFonts w:eastAsia="Times New Roman" w:cs="Times New Roman"/>
                <w:color w:val="000000"/>
                <w:sz w:val="20"/>
                <w:szCs w:val="20"/>
                <w:lang w:eastAsia="ru-RU"/>
              </w:rPr>
              <w:t xml:space="preserve">Номер </w:t>
            </w:r>
            <w:r>
              <w:rPr>
                <w:rFonts w:eastAsia="Times New Roman" w:cs="Times New Roman"/>
                <w:color w:val="000000"/>
                <w:sz w:val="20"/>
                <w:szCs w:val="20"/>
                <w:lang w:eastAsia="ru-RU"/>
              </w:rPr>
              <w:t xml:space="preserve">системы </w:t>
            </w:r>
            <w:proofErr w:type="spellStart"/>
            <w:r>
              <w:rPr>
                <w:rFonts w:eastAsia="Times New Roman" w:cs="Times New Roman"/>
                <w:color w:val="000000"/>
                <w:sz w:val="20"/>
                <w:szCs w:val="20"/>
                <w:lang w:eastAsia="ru-RU"/>
              </w:rPr>
              <w:t>теплоснаб-жения</w:t>
            </w:r>
            <w:proofErr w:type="spellEnd"/>
          </w:p>
        </w:tc>
        <w:tc>
          <w:tcPr>
            <w:tcW w:w="1701" w:type="dxa"/>
            <w:vAlign w:val="center"/>
          </w:tcPr>
          <w:p w14:paraId="52376E15" w14:textId="77777777" w:rsidR="003A28FB" w:rsidRPr="00FD0319" w:rsidRDefault="003A28FB" w:rsidP="007927AA">
            <w:pPr>
              <w:tabs>
                <w:tab w:val="left" w:pos="284"/>
              </w:tabs>
              <w:jc w:val="both"/>
              <w:rPr>
                <w:rFonts w:eastAsia="Times New Roman" w:cs="Times New Roman"/>
                <w:color w:val="000000"/>
                <w:sz w:val="20"/>
                <w:szCs w:val="20"/>
                <w:lang w:eastAsia="ru-RU"/>
              </w:rPr>
            </w:pPr>
            <w:r>
              <w:rPr>
                <w:rFonts w:eastAsia="Times New Roman" w:cs="Times New Roman"/>
                <w:color w:val="000000"/>
                <w:sz w:val="20"/>
                <w:szCs w:val="20"/>
                <w:lang w:eastAsia="ru-RU"/>
              </w:rPr>
              <w:t>Наименование и</w:t>
            </w:r>
            <w:r w:rsidRPr="00FD0319">
              <w:rPr>
                <w:rFonts w:eastAsia="Times New Roman" w:cs="Times New Roman"/>
                <w:color w:val="000000"/>
                <w:sz w:val="20"/>
                <w:szCs w:val="20"/>
                <w:lang w:eastAsia="ru-RU"/>
              </w:rPr>
              <w:t>сточник</w:t>
            </w:r>
            <w:r>
              <w:rPr>
                <w:rFonts w:eastAsia="Times New Roman" w:cs="Times New Roman"/>
                <w:color w:val="000000"/>
                <w:sz w:val="20"/>
                <w:szCs w:val="20"/>
                <w:lang w:eastAsia="ru-RU"/>
              </w:rPr>
              <w:t>а</w:t>
            </w:r>
            <w:r w:rsidRPr="00FD0319">
              <w:rPr>
                <w:rFonts w:eastAsia="Times New Roman" w:cs="Times New Roman"/>
                <w:color w:val="000000"/>
                <w:sz w:val="20"/>
                <w:szCs w:val="20"/>
                <w:lang w:eastAsia="ru-RU"/>
              </w:rPr>
              <w:t xml:space="preserve"> тепло</w:t>
            </w:r>
            <w:r>
              <w:rPr>
                <w:rFonts w:eastAsia="Times New Roman" w:cs="Times New Roman"/>
                <w:color w:val="000000"/>
                <w:sz w:val="20"/>
                <w:szCs w:val="20"/>
                <w:lang w:eastAsia="ru-RU"/>
              </w:rPr>
              <w:t>вой энергии в системе теплоснабжения</w:t>
            </w:r>
          </w:p>
        </w:tc>
        <w:tc>
          <w:tcPr>
            <w:tcW w:w="1716" w:type="dxa"/>
          </w:tcPr>
          <w:p w14:paraId="3386EAD4" w14:textId="77777777" w:rsidR="003A28FB" w:rsidRPr="00FD0319" w:rsidRDefault="003A28FB" w:rsidP="007927AA">
            <w:pPr>
              <w:tabs>
                <w:tab w:val="left" w:pos="284"/>
              </w:tabs>
              <w:jc w:val="both"/>
              <w:rPr>
                <w:rFonts w:eastAsia="Times New Roman" w:cs="Times New Roman"/>
                <w:color w:val="000000"/>
                <w:sz w:val="20"/>
                <w:szCs w:val="20"/>
                <w:lang w:eastAsia="ru-RU"/>
              </w:rPr>
            </w:pPr>
            <w:r>
              <w:rPr>
                <w:rFonts w:eastAsia="Times New Roman" w:cs="Times New Roman"/>
                <w:color w:val="000000"/>
                <w:sz w:val="20"/>
                <w:szCs w:val="20"/>
                <w:lang w:eastAsia="ru-RU"/>
              </w:rPr>
              <w:t>Теплоснабжающие (теплосетевые) организации в границах системы теплоснабжения</w:t>
            </w:r>
          </w:p>
        </w:tc>
        <w:tc>
          <w:tcPr>
            <w:tcW w:w="1738" w:type="dxa"/>
          </w:tcPr>
          <w:p w14:paraId="59EBA0A1" w14:textId="77777777" w:rsidR="003A28FB" w:rsidRPr="00FD0319" w:rsidRDefault="003A28FB" w:rsidP="007927AA">
            <w:pPr>
              <w:tabs>
                <w:tab w:val="left" w:pos="284"/>
              </w:tabs>
              <w:jc w:val="both"/>
              <w:rPr>
                <w:rFonts w:eastAsia="Times New Roman" w:cs="Times New Roman"/>
                <w:color w:val="000000"/>
                <w:sz w:val="20"/>
                <w:szCs w:val="20"/>
                <w:lang w:eastAsia="ru-RU"/>
              </w:rPr>
            </w:pPr>
            <w:r>
              <w:rPr>
                <w:rFonts w:eastAsia="Times New Roman" w:cs="Times New Roman"/>
                <w:color w:val="000000"/>
                <w:sz w:val="20"/>
                <w:szCs w:val="20"/>
                <w:lang w:eastAsia="ru-RU"/>
              </w:rPr>
              <w:t>Объекты систем теплоснабжения в обслуживании теплоснабжающей (теплосетевой) организации</w:t>
            </w:r>
          </w:p>
        </w:tc>
        <w:tc>
          <w:tcPr>
            <w:tcW w:w="799" w:type="dxa"/>
            <w:shd w:val="clear" w:color="auto" w:fill="auto"/>
            <w:vAlign w:val="center"/>
            <w:hideMark/>
          </w:tcPr>
          <w:p w14:paraId="3F7E239E" w14:textId="77777777" w:rsidR="003A28FB" w:rsidRPr="00FD0319" w:rsidRDefault="003A28FB" w:rsidP="007927AA">
            <w:pPr>
              <w:tabs>
                <w:tab w:val="left" w:pos="284"/>
              </w:tabs>
              <w:jc w:val="both"/>
              <w:rPr>
                <w:rFonts w:eastAsia="Times New Roman" w:cs="Times New Roman"/>
                <w:color w:val="000000"/>
                <w:sz w:val="20"/>
                <w:szCs w:val="20"/>
                <w:lang w:eastAsia="ru-RU"/>
              </w:rPr>
            </w:pPr>
            <w:r>
              <w:rPr>
                <w:rFonts w:eastAsia="Times New Roman" w:cs="Times New Roman"/>
                <w:color w:val="000000"/>
                <w:sz w:val="20"/>
                <w:szCs w:val="20"/>
                <w:lang w:eastAsia="ru-RU"/>
              </w:rPr>
              <w:t>№ зоны деятельности</w:t>
            </w:r>
          </w:p>
        </w:tc>
        <w:tc>
          <w:tcPr>
            <w:tcW w:w="1134" w:type="dxa"/>
            <w:shd w:val="clear" w:color="auto" w:fill="auto"/>
            <w:vAlign w:val="center"/>
            <w:hideMark/>
          </w:tcPr>
          <w:p w14:paraId="65294A26" w14:textId="77777777" w:rsidR="003A28FB" w:rsidRPr="00FD0319" w:rsidRDefault="003A28FB" w:rsidP="007927AA">
            <w:pPr>
              <w:tabs>
                <w:tab w:val="left" w:pos="284"/>
              </w:tabs>
              <w:jc w:val="both"/>
              <w:rPr>
                <w:rFonts w:eastAsia="Times New Roman" w:cs="Times New Roman"/>
                <w:color w:val="000000"/>
                <w:sz w:val="20"/>
                <w:szCs w:val="20"/>
                <w:lang w:eastAsia="ru-RU"/>
              </w:rPr>
            </w:pPr>
            <w:r>
              <w:rPr>
                <w:rFonts w:eastAsia="Times New Roman" w:cs="Times New Roman"/>
                <w:color w:val="000000"/>
                <w:sz w:val="20"/>
                <w:szCs w:val="20"/>
                <w:lang w:eastAsia="ru-RU"/>
              </w:rPr>
              <w:t>Утвержденная ЕТО</w:t>
            </w:r>
          </w:p>
        </w:tc>
        <w:tc>
          <w:tcPr>
            <w:tcW w:w="1134" w:type="dxa"/>
          </w:tcPr>
          <w:p w14:paraId="7C0E8744" w14:textId="77777777" w:rsidR="003A28FB" w:rsidRDefault="003A28FB" w:rsidP="007927AA">
            <w:pPr>
              <w:tabs>
                <w:tab w:val="left" w:pos="284"/>
              </w:tabs>
              <w:jc w:val="both"/>
              <w:rPr>
                <w:rFonts w:eastAsia="Times New Roman" w:cs="Times New Roman"/>
                <w:color w:val="000000"/>
                <w:sz w:val="20"/>
                <w:szCs w:val="20"/>
                <w:lang w:eastAsia="ru-RU"/>
              </w:rPr>
            </w:pPr>
            <w:r>
              <w:rPr>
                <w:rFonts w:eastAsia="Times New Roman" w:cs="Times New Roman"/>
                <w:color w:val="000000"/>
                <w:sz w:val="20"/>
                <w:szCs w:val="20"/>
                <w:lang w:eastAsia="ru-RU"/>
              </w:rPr>
              <w:t>Основание для присвоения статуса ЕТО</w:t>
            </w:r>
          </w:p>
        </w:tc>
      </w:tr>
      <w:tr w:rsidR="003A28FB" w:rsidRPr="00FD0319" w14:paraId="57046AB9" w14:textId="77777777" w:rsidTr="007927AA">
        <w:trPr>
          <w:trHeight w:val="60"/>
        </w:trPr>
        <w:tc>
          <w:tcPr>
            <w:tcW w:w="1016" w:type="dxa"/>
            <w:shd w:val="clear" w:color="auto" w:fill="auto"/>
            <w:vAlign w:val="center"/>
            <w:hideMark/>
          </w:tcPr>
          <w:p w14:paraId="3D47EB08" w14:textId="77777777" w:rsidR="003A28FB" w:rsidRPr="00FD0319" w:rsidRDefault="003A28FB" w:rsidP="007927AA">
            <w:pPr>
              <w:tabs>
                <w:tab w:val="left" w:pos="284"/>
              </w:tabs>
              <w:jc w:val="both"/>
              <w:rPr>
                <w:rFonts w:eastAsia="Times New Roman" w:cs="Times New Roman"/>
                <w:color w:val="000000"/>
                <w:sz w:val="20"/>
                <w:szCs w:val="20"/>
                <w:lang w:eastAsia="ru-RU"/>
              </w:rPr>
            </w:pPr>
            <w:r w:rsidRPr="00FD0319">
              <w:rPr>
                <w:rFonts w:eastAsia="Times New Roman" w:cs="Times New Roman"/>
                <w:color w:val="000000"/>
                <w:sz w:val="20"/>
                <w:szCs w:val="20"/>
                <w:lang w:eastAsia="ru-RU"/>
              </w:rPr>
              <w:t>1</w:t>
            </w:r>
          </w:p>
        </w:tc>
        <w:tc>
          <w:tcPr>
            <w:tcW w:w="1701" w:type="dxa"/>
            <w:vAlign w:val="center"/>
          </w:tcPr>
          <w:p w14:paraId="0B106D2C" w14:textId="1969967C" w:rsidR="003A28FB" w:rsidRDefault="00E8736A" w:rsidP="007927AA">
            <w:pPr>
              <w:tabs>
                <w:tab w:val="left" w:pos="284"/>
              </w:tabs>
              <w:jc w:val="both"/>
              <w:rPr>
                <w:rFonts w:eastAsia="Times New Roman" w:cs="Times New Roman"/>
                <w:color w:val="000000"/>
                <w:sz w:val="20"/>
                <w:szCs w:val="20"/>
                <w:lang w:eastAsia="ru-RU"/>
              </w:rPr>
            </w:pPr>
            <w:r>
              <w:rPr>
                <w:rFonts w:eastAsia="Times New Roman" w:cs="Times New Roman"/>
                <w:color w:val="000000"/>
                <w:sz w:val="20"/>
                <w:szCs w:val="20"/>
                <w:lang w:eastAsia="ru-RU"/>
              </w:rPr>
              <w:t>К</w:t>
            </w:r>
            <w:r w:rsidR="003A28FB" w:rsidRPr="00FD0319">
              <w:rPr>
                <w:rFonts w:eastAsia="Times New Roman" w:cs="Times New Roman"/>
                <w:color w:val="000000"/>
                <w:sz w:val="20"/>
                <w:szCs w:val="20"/>
                <w:lang w:eastAsia="ru-RU"/>
              </w:rPr>
              <w:t xml:space="preserve">отельная </w:t>
            </w:r>
            <w:r w:rsidR="003A28FB">
              <w:rPr>
                <w:rFonts w:eastAsia="Times New Roman" w:cs="Times New Roman"/>
                <w:color w:val="000000"/>
                <w:sz w:val="20"/>
                <w:szCs w:val="20"/>
                <w:lang w:eastAsia="ru-RU"/>
              </w:rPr>
              <w:t xml:space="preserve">по ул. </w:t>
            </w:r>
            <w:r w:rsidR="002C0925">
              <w:rPr>
                <w:rFonts w:eastAsia="Times New Roman" w:cs="Times New Roman"/>
                <w:color w:val="000000"/>
                <w:sz w:val="20"/>
                <w:szCs w:val="20"/>
                <w:lang w:eastAsia="ru-RU"/>
              </w:rPr>
              <w:t>Ленина</w:t>
            </w:r>
          </w:p>
        </w:tc>
        <w:tc>
          <w:tcPr>
            <w:tcW w:w="1716" w:type="dxa"/>
          </w:tcPr>
          <w:p w14:paraId="1038ED9B" w14:textId="1A3467C0" w:rsidR="003A28FB" w:rsidRDefault="007A367B" w:rsidP="007927AA">
            <w:pPr>
              <w:tabs>
                <w:tab w:val="left" w:pos="284"/>
              </w:tabs>
              <w:jc w:val="both"/>
              <w:rPr>
                <w:rFonts w:eastAsia="Times New Roman" w:cs="Times New Roman"/>
                <w:color w:val="000000"/>
                <w:sz w:val="20"/>
                <w:szCs w:val="20"/>
                <w:lang w:eastAsia="ru-RU"/>
              </w:rPr>
            </w:pPr>
            <w:r>
              <w:rPr>
                <w:rFonts w:eastAsia="Times New Roman" w:cs="Times New Roman"/>
                <w:color w:val="000000"/>
                <w:sz w:val="20"/>
                <w:szCs w:val="20"/>
                <w:lang w:eastAsia="ru-RU"/>
              </w:rPr>
              <w:t>МУП «</w:t>
            </w:r>
            <w:proofErr w:type="spellStart"/>
            <w:r>
              <w:rPr>
                <w:rFonts w:eastAsia="Times New Roman" w:cs="Times New Roman"/>
                <w:color w:val="000000"/>
                <w:sz w:val="20"/>
                <w:szCs w:val="20"/>
                <w:lang w:eastAsia="ru-RU"/>
              </w:rPr>
              <w:t>Заковряжинское</w:t>
            </w:r>
            <w:proofErr w:type="spellEnd"/>
            <w:r w:rsidR="00DB52B3">
              <w:rPr>
                <w:rFonts w:eastAsia="Times New Roman" w:cs="Times New Roman"/>
                <w:color w:val="000000"/>
                <w:sz w:val="20"/>
                <w:szCs w:val="20"/>
                <w:lang w:eastAsia="ru-RU"/>
              </w:rPr>
              <w:t xml:space="preserve"> ЖКХ»</w:t>
            </w:r>
          </w:p>
        </w:tc>
        <w:tc>
          <w:tcPr>
            <w:tcW w:w="1738" w:type="dxa"/>
          </w:tcPr>
          <w:p w14:paraId="730004C2" w14:textId="77777777" w:rsidR="003A28FB" w:rsidRDefault="003A28FB" w:rsidP="007927AA">
            <w:pPr>
              <w:tabs>
                <w:tab w:val="left" w:pos="284"/>
              </w:tabs>
              <w:jc w:val="both"/>
              <w:rPr>
                <w:rFonts w:eastAsia="Times New Roman" w:cs="Times New Roman"/>
                <w:color w:val="000000"/>
                <w:sz w:val="20"/>
                <w:szCs w:val="20"/>
                <w:lang w:eastAsia="ru-RU"/>
              </w:rPr>
            </w:pPr>
            <w:r>
              <w:rPr>
                <w:rFonts w:eastAsia="Times New Roman" w:cs="Times New Roman"/>
                <w:color w:val="000000"/>
                <w:sz w:val="20"/>
                <w:szCs w:val="20"/>
                <w:lang w:eastAsia="ru-RU"/>
              </w:rPr>
              <w:t>Угольная котельная, тепловые сети от котельной</w:t>
            </w:r>
          </w:p>
        </w:tc>
        <w:tc>
          <w:tcPr>
            <w:tcW w:w="799" w:type="dxa"/>
            <w:shd w:val="clear" w:color="auto" w:fill="auto"/>
            <w:vAlign w:val="center"/>
            <w:hideMark/>
          </w:tcPr>
          <w:p w14:paraId="62C3822E" w14:textId="77777777" w:rsidR="003A28FB" w:rsidRPr="00FD0319" w:rsidRDefault="003A28FB" w:rsidP="007927AA">
            <w:pPr>
              <w:tabs>
                <w:tab w:val="left" w:pos="284"/>
              </w:tabs>
              <w:jc w:val="both"/>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1134" w:type="dxa"/>
            <w:shd w:val="clear" w:color="auto" w:fill="auto"/>
            <w:vAlign w:val="center"/>
            <w:hideMark/>
          </w:tcPr>
          <w:p w14:paraId="01661AB9" w14:textId="3E6EA9AE" w:rsidR="003A28FB" w:rsidRPr="00FD0319" w:rsidRDefault="007A367B" w:rsidP="007927AA">
            <w:pPr>
              <w:tabs>
                <w:tab w:val="left" w:pos="284"/>
              </w:tabs>
              <w:jc w:val="both"/>
              <w:rPr>
                <w:rFonts w:eastAsia="Times New Roman" w:cs="Times New Roman"/>
                <w:color w:val="000000"/>
                <w:sz w:val="20"/>
                <w:szCs w:val="20"/>
                <w:lang w:eastAsia="ru-RU"/>
              </w:rPr>
            </w:pPr>
            <w:r>
              <w:rPr>
                <w:rFonts w:eastAsia="Times New Roman" w:cs="Times New Roman"/>
                <w:color w:val="000000"/>
                <w:sz w:val="20"/>
                <w:szCs w:val="20"/>
                <w:lang w:eastAsia="ru-RU"/>
              </w:rPr>
              <w:t>МУП «</w:t>
            </w:r>
            <w:proofErr w:type="spellStart"/>
            <w:r>
              <w:rPr>
                <w:rFonts w:eastAsia="Times New Roman" w:cs="Times New Roman"/>
                <w:color w:val="000000"/>
                <w:sz w:val="20"/>
                <w:szCs w:val="20"/>
                <w:lang w:eastAsia="ru-RU"/>
              </w:rPr>
              <w:t>Заковряжинское</w:t>
            </w:r>
            <w:proofErr w:type="spellEnd"/>
            <w:r w:rsidR="00DB52B3">
              <w:rPr>
                <w:rFonts w:eastAsia="Times New Roman" w:cs="Times New Roman"/>
                <w:color w:val="000000"/>
                <w:sz w:val="20"/>
                <w:szCs w:val="20"/>
                <w:lang w:eastAsia="ru-RU"/>
              </w:rPr>
              <w:t xml:space="preserve"> ЖКХ»</w:t>
            </w:r>
          </w:p>
        </w:tc>
        <w:tc>
          <w:tcPr>
            <w:tcW w:w="1134" w:type="dxa"/>
          </w:tcPr>
          <w:p w14:paraId="451BCFEC" w14:textId="77777777" w:rsidR="003A28FB" w:rsidRDefault="003A28FB" w:rsidP="007927AA">
            <w:pPr>
              <w:tabs>
                <w:tab w:val="left" w:pos="284"/>
              </w:tabs>
              <w:jc w:val="both"/>
              <w:rPr>
                <w:rFonts w:eastAsia="Times New Roman" w:cs="Times New Roman"/>
                <w:color w:val="000000"/>
                <w:sz w:val="20"/>
                <w:szCs w:val="20"/>
                <w:lang w:eastAsia="ru-RU"/>
              </w:rPr>
            </w:pPr>
            <w:r>
              <w:rPr>
                <w:rFonts w:eastAsia="Times New Roman" w:cs="Times New Roman"/>
                <w:color w:val="000000"/>
                <w:sz w:val="20"/>
                <w:szCs w:val="20"/>
                <w:lang w:eastAsia="ru-RU"/>
              </w:rPr>
              <w:t>Пункт 11 ПП РФ от 08.08.2012 г. №808</w:t>
            </w:r>
          </w:p>
        </w:tc>
      </w:tr>
      <w:bookmarkEnd w:id="529"/>
    </w:tbl>
    <w:p w14:paraId="43701BCC" w14:textId="77777777" w:rsidR="003A28FB" w:rsidRDefault="003A28FB" w:rsidP="00902C14">
      <w:pPr>
        <w:tabs>
          <w:tab w:val="left" w:pos="284"/>
        </w:tabs>
        <w:jc w:val="both"/>
      </w:pPr>
    </w:p>
    <w:p w14:paraId="3EE72871" w14:textId="404E5132" w:rsidR="003A28FB" w:rsidRDefault="003A28FB" w:rsidP="003A28FB">
      <w:pPr>
        <w:pStyle w:val="1"/>
        <w:numPr>
          <w:ilvl w:val="1"/>
          <w:numId w:val="1"/>
        </w:numPr>
      </w:pPr>
      <w:bookmarkStart w:id="530" w:name="_Toc138843361"/>
      <w:r>
        <w:t xml:space="preserve">Реестр единых </w:t>
      </w:r>
      <w:r w:rsidRPr="003A28FB">
        <w:t>теплоснабжающих организаций, содержащий перечень систем теплоснабжения, входящих в состав единой теплоснабжающей организации</w:t>
      </w:r>
      <w:bookmarkEnd w:id="530"/>
    </w:p>
    <w:p w14:paraId="537E4DBE" w14:textId="7FE08BF8" w:rsidR="003A28FB" w:rsidRDefault="003A28FB" w:rsidP="003A28FB">
      <w:pPr>
        <w:jc w:val="both"/>
      </w:pPr>
      <w:r>
        <w:t xml:space="preserve">Реестр единых теплоснабжающих организаций </w:t>
      </w:r>
      <w:proofErr w:type="spellStart"/>
      <w:r w:rsidR="004E2AD7">
        <w:t>Заковряжинс</w:t>
      </w:r>
      <w:r>
        <w:t>кого</w:t>
      </w:r>
      <w:proofErr w:type="spellEnd"/>
      <w:r>
        <w:t xml:space="preserve"> сельсовета приведен в таблице ниже. </w:t>
      </w:r>
    </w:p>
    <w:p w14:paraId="0BC194C0" w14:textId="53CC9FA9" w:rsidR="003A28FB" w:rsidRPr="00A032B7" w:rsidRDefault="003A28FB" w:rsidP="003A28FB">
      <w:pPr>
        <w:pStyle w:val="afa"/>
        <w:rPr>
          <w:i w:val="0"/>
          <w:lang w:val="ru-RU"/>
        </w:rPr>
      </w:pPr>
      <w:bookmarkStart w:id="531" w:name="_Toc138260598"/>
      <w:r w:rsidRPr="00A032B7">
        <w:rPr>
          <w:lang w:val="ru-RU"/>
        </w:rPr>
        <w:t xml:space="preserve">Таблица </w:t>
      </w:r>
      <w:r w:rsidR="00064A4C">
        <w:rPr>
          <w:noProof/>
          <w:lang w:val="ru-RU"/>
        </w:rPr>
        <w:t>44</w:t>
      </w:r>
      <w:r w:rsidRPr="00A032B7">
        <w:rPr>
          <w:lang w:val="ru-RU"/>
        </w:rPr>
        <w:t xml:space="preserve">. </w:t>
      </w:r>
      <w:r>
        <w:rPr>
          <w:lang w:val="ru-RU"/>
        </w:rPr>
        <w:t xml:space="preserve">Реестр систем теплоснабжения </w:t>
      </w:r>
      <w:proofErr w:type="spellStart"/>
      <w:r w:rsidR="004E2AD7">
        <w:rPr>
          <w:lang w:val="ru-RU"/>
        </w:rPr>
        <w:t>Заковряжинс</w:t>
      </w:r>
      <w:r>
        <w:rPr>
          <w:lang w:val="ru-RU"/>
        </w:rPr>
        <w:t>кого</w:t>
      </w:r>
      <w:proofErr w:type="spellEnd"/>
      <w:r>
        <w:rPr>
          <w:lang w:val="ru-RU"/>
        </w:rPr>
        <w:t xml:space="preserve"> сельсовета</w:t>
      </w:r>
      <w:bookmarkEnd w:id="531"/>
    </w:p>
    <w:tbl>
      <w:tblPr>
        <w:tblW w:w="944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1"/>
        <w:gridCol w:w="5912"/>
      </w:tblGrid>
      <w:tr w:rsidR="003A28FB" w:rsidRPr="00FD0319" w14:paraId="6968F9C8" w14:textId="77777777" w:rsidTr="003A28FB">
        <w:trPr>
          <w:trHeight w:val="39"/>
        </w:trPr>
        <w:tc>
          <w:tcPr>
            <w:tcW w:w="3531" w:type="dxa"/>
            <w:shd w:val="clear" w:color="auto" w:fill="auto"/>
            <w:vAlign w:val="center"/>
            <w:hideMark/>
          </w:tcPr>
          <w:p w14:paraId="1C744D30" w14:textId="3F9316C5" w:rsidR="003A28FB" w:rsidRPr="00FD0319" w:rsidRDefault="003A28FB" w:rsidP="007927AA">
            <w:pPr>
              <w:tabs>
                <w:tab w:val="left" w:pos="284"/>
              </w:tabs>
              <w:jc w:val="both"/>
              <w:rPr>
                <w:rFonts w:eastAsia="Times New Roman" w:cs="Times New Roman"/>
                <w:color w:val="000000"/>
                <w:sz w:val="20"/>
                <w:szCs w:val="20"/>
                <w:lang w:eastAsia="ru-RU"/>
              </w:rPr>
            </w:pPr>
            <w:r>
              <w:rPr>
                <w:rFonts w:eastAsia="Times New Roman" w:cs="Times New Roman"/>
                <w:color w:val="000000"/>
                <w:sz w:val="20"/>
                <w:szCs w:val="20"/>
                <w:lang w:eastAsia="ru-RU"/>
              </w:rPr>
              <w:t>Наименование единой теплоснабжающей организации</w:t>
            </w:r>
          </w:p>
        </w:tc>
        <w:tc>
          <w:tcPr>
            <w:tcW w:w="5912" w:type="dxa"/>
            <w:vAlign w:val="center"/>
          </w:tcPr>
          <w:p w14:paraId="34C1F032" w14:textId="3D64DFD5" w:rsidR="003A28FB" w:rsidRPr="00FD0319" w:rsidRDefault="003A28FB" w:rsidP="007927AA">
            <w:pPr>
              <w:tabs>
                <w:tab w:val="left" w:pos="284"/>
              </w:tabs>
              <w:jc w:val="both"/>
              <w:rPr>
                <w:rFonts w:eastAsia="Times New Roman" w:cs="Times New Roman"/>
                <w:color w:val="000000"/>
                <w:sz w:val="20"/>
                <w:szCs w:val="20"/>
                <w:lang w:eastAsia="ru-RU"/>
              </w:rPr>
            </w:pPr>
            <w:r>
              <w:rPr>
                <w:rFonts w:eastAsia="Times New Roman" w:cs="Times New Roman"/>
                <w:color w:val="000000"/>
                <w:sz w:val="20"/>
                <w:szCs w:val="20"/>
                <w:lang w:eastAsia="ru-RU"/>
              </w:rPr>
              <w:t>Номера систем теплоснабжения, входящих в состав единой теплоснабжающей организации</w:t>
            </w:r>
          </w:p>
        </w:tc>
      </w:tr>
      <w:tr w:rsidR="003A28FB" w:rsidRPr="00FD0319" w14:paraId="00F17F68" w14:textId="77777777" w:rsidTr="003A28FB">
        <w:trPr>
          <w:trHeight w:val="25"/>
        </w:trPr>
        <w:tc>
          <w:tcPr>
            <w:tcW w:w="3531" w:type="dxa"/>
            <w:shd w:val="clear" w:color="auto" w:fill="auto"/>
            <w:vAlign w:val="center"/>
            <w:hideMark/>
          </w:tcPr>
          <w:p w14:paraId="7B4368D6" w14:textId="0ED4A537" w:rsidR="003A28FB" w:rsidRPr="00FD0319" w:rsidRDefault="007A367B" w:rsidP="003A28FB">
            <w:pPr>
              <w:tabs>
                <w:tab w:val="left" w:pos="284"/>
              </w:tabs>
              <w:jc w:val="center"/>
              <w:rPr>
                <w:rFonts w:eastAsia="Times New Roman" w:cs="Times New Roman"/>
                <w:color w:val="000000"/>
                <w:sz w:val="20"/>
                <w:szCs w:val="20"/>
                <w:lang w:eastAsia="ru-RU"/>
              </w:rPr>
            </w:pPr>
            <w:r>
              <w:rPr>
                <w:rFonts w:eastAsia="Times New Roman" w:cs="Times New Roman"/>
                <w:color w:val="000000"/>
                <w:sz w:val="20"/>
                <w:szCs w:val="20"/>
                <w:lang w:eastAsia="ru-RU"/>
              </w:rPr>
              <w:t>МУП «</w:t>
            </w:r>
            <w:proofErr w:type="spellStart"/>
            <w:r>
              <w:rPr>
                <w:rFonts w:eastAsia="Times New Roman" w:cs="Times New Roman"/>
                <w:color w:val="000000"/>
                <w:sz w:val="20"/>
                <w:szCs w:val="20"/>
                <w:lang w:eastAsia="ru-RU"/>
              </w:rPr>
              <w:t>Заковряжинское</w:t>
            </w:r>
            <w:proofErr w:type="spellEnd"/>
            <w:r w:rsidR="00DB52B3">
              <w:rPr>
                <w:rFonts w:eastAsia="Times New Roman" w:cs="Times New Roman"/>
                <w:color w:val="000000"/>
                <w:sz w:val="20"/>
                <w:szCs w:val="20"/>
                <w:lang w:eastAsia="ru-RU"/>
              </w:rPr>
              <w:t xml:space="preserve"> ЖКХ»</w:t>
            </w:r>
          </w:p>
        </w:tc>
        <w:tc>
          <w:tcPr>
            <w:tcW w:w="5912" w:type="dxa"/>
            <w:vAlign w:val="center"/>
          </w:tcPr>
          <w:p w14:paraId="6419CB42" w14:textId="61A47C15" w:rsidR="003A28FB" w:rsidRDefault="003A28FB" w:rsidP="003A28FB">
            <w:pPr>
              <w:tabs>
                <w:tab w:val="left" w:pos="284"/>
              </w:tabs>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r>
    </w:tbl>
    <w:p w14:paraId="35F0BBD8" w14:textId="1C900EF4" w:rsidR="003A28FB" w:rsidRDefault="00E8736A" w:rsidP="00E8736A">
      <w:pPr>
        <w:pStyle w:val="1"/>
        <w:numPr>
          <w:ilvl w:val="1"/>
          <w:numId w:val="1"/>
        </w:numPr>
      </w:pPr>
      <w:bookmarkStart w:id="532" w:name="_Toc138843362"/>
      <w:r>
        <w:t>О</w:t>
      </w:r>
      <w:r w:rsidRPr="00E8736A">
        <w:t>снования, в том числе критерии, в соответствии с которыми теплоснабжающей организации присвоен статус единой теплоснабжающей организации</w:t>
      </w:r>
      <w:bookmarkEnd w:id="532"/>
    </w:p>
    <w:p w14:paraId="054A4B22" w14:textId="77777777" w:rsidR="00B50E83" w:rsidRDefault="00B50E83" w:rsidP="00902C14">
      <w:pPr>
        <w:tabs>
          <w:tab w:val="left" w:pos="284"/>
        </w:tabs>
        <w:jc w:val="both"/>
      </w:pPr>
      <w:r>
        <w:t>Решение по определению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14:paraId="0E311565" w14:textId="77777777" w:rsidR="00B50E83" w:rsidRDefault="00B50E83" w:rsidP="00902C14">
      <w:pPr>
        <w:tabs>
          <w:tab w:val="left" w:pos="284"/>
        </w:tabs>
        <w:jc w:val="both"/>
      </w:pPr>
      <w:r>
        <w:t>В соответствии со статьей 2 пунктом 28 Федерального закона 190 «О теплоснабжении»: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 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со статьей 4 пунктом 1 ФЗ-190 «О теплоснабжении»: Критерии и порядок определения единой теплоснабжающей организации, статус единой теплоснабжающей организации присваивается органом местного самоуправления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14:paraId="0C0E8675" w14:textId="77777777" w:rsidR="00B50E83" w:rsidRDefault="00B50E83" w:rsidP="00902C14">
      <w:pPr>
        <w:tabs>
          <w:tab w:val="left" w:pos="284"/>
        </w:tabs>
        <w:jc w:val="both"/>
      </w:pPr>
      <w:r>
        <w:t>Критериями определения единой теплоснабжающей организации являются:</w:t>
      </w:r>
    </w:p>
    <w:p w14:paraId="2448E3EA" w14:textId="77777777" w:rsidR="00B50E83" w:rsidRDefault="00B50E83" w:rsidP="00902C14">
      <w:pPr>
        <w:tabs>
          <w:tab w:val="left" w:pos="284"/>
        </w:tabs>
        <w:jc w:val="both"/>
      </w:pPr>
      <w:r>
        <w:t>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14:paraId="1B5C3E55" w14:textId="77777777" w:rsidR="00B50E83" w:rsidRDefault="00B50E83" w:rsidP="00902C14">
      <w:pPr>
        <w:tabs>
          <w:tab w:val="left" w:pos="284"/>
        </w:tabs>
        <w:jc w:val="both"/>
      </w:pPr>
      <w:r>
        <w:t>2)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w:t>
      </w:r>
    </w:p>
    <w:p w14:paraId="3CD010CE" w14:textId="77777777" w:rsidR="00B50E83" w:rsidRDefault="00B50E83" w:rsidP="00902C14">
      <w:pPr>
        <w:tabs>
          <w:tab w:val="left" w:pos="284"/>
        </w:tabs>
        <w:jc w:val="both"/>
      </w:pPr>
      <w:r>
        <w:t>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14:paraId="15218515" w14:textId="77777777" w:rsidR="00B50E83" w:rsidRDefault="00B50E83" w:rsidP="00902C14">
      <w:pPr>
        <w:tabs>
          <w:tab w:val="left" w:pos="284"/>
        </w:tabs>
        <w:jc w:val="both"/>
      </w:pPr>
      <w:r>
        <w:t>Заявки теплоснабжающих организаций, поданные в рамках разработки проекта схемы теплоснабжения, на присвоение статуса единой теплоснабжающей организации, отсутствуют.</w:t>
      </w:r>
    </w:p>
    <w:p w14:paraId="05A28106" w14:textId="416267FA" w:rsidR="00E8736A" w:rsidRDefault="00E8736A" w:rsidP="00902C14">
      <w:pPr>
        <w:tabs>
          <w:tab w:val="left" w:pos="284"/>
        </w:tabs>
        <w:jc w:val="both"/>
      </w:pPr>
      <w:r>
        <w:t>В соответствии с п. 11 «Правил организации теплоснабжения в Российской Федерации», утвержденных постановлением Правительства Российской Федерации от 08.08.2012 г. №808 в</w:t>
      </w:r>
      <w:r w:rsidRPr="00E8736A">
        <w:t xml:space="preserve">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7EFBA677" w14:textId="2870042B" w:rsidR="009F3AAB" w:rsidRDefault="009F3AAB" w:rsidP="00902C14">
      <w:pPr>
        <w:tabs>
          <w:tab w:val="left" w:pos="284"/>
        </w:tabs>
        <w:jc w:val="both"/>
      </w:pPr>
      <w:r>
        <w:t xml:space="preserve">Сравнительный анализ </w:t>
      </w:r>
      <w:r w:rsidRPr="009F3AAB">
        <w:t xml:space="preserve">критериев определения ЕТО в системах теплоснабжения на территории </w:t>
      </w:r>
      <w:proofErr w:type="spellStart"/>
      <w:r w:rsidR="004E2AD7">
        <w:t>Заковряжинс</w:t>
      </w:r>
      <w:r>
        <w:t>кого</w:t>
      </w:r>
      <w:proofErr w:type="spellEnd"/>
      <w:r>
        <w:t xml:space="preserve"> сельсовета приведен в таблице ниже.</w:t>
      </w:r>
    </w:p>
    <w:p w14:paraId="6E0C53C0" w14:textId="77777777" w:rsidR="009F3AAB" w:rsidRDefault="009F3AAB" w:rsidP="00902C14">
      <w:pPr>
        <w:tabs>
          <w:tab w:val="left" w:pos="284"/>
        </w:tabs>
        <w:jc w:val="both"/>
      </w:pPr>
    </w:p>
    <w:p w14:paraId="69F5D92B" w14:textId="77777777" w:rsidR="009F3AAB" w:rsidRDefault="009F3AAB" w:rsidP="00902C14">
      <w:pPr>
        <w:tabs>
          <w:tab w:val="left" w:pos="284"/>
        </w:tabs>
        <w:jc w:val="both"/>
      </w:pPr>
    </w:p>
    <w:p w14:paraId="17994088" w14:textId="77777777" w:rsidR="009F3AAB" w:rsidRDefault="009F3AAB" w:rsidP="00902C14">
      <w:pPr>
        <w:tabs>
          <w:tab w:val="left" w:pos="284"/>
        </w:tabs>
        <w:jc w:val="both"/>
      </w:pPr>
    </w:p>
    <w:p w14:paraId="6D4D692F" w14:textId="77777777" w:rsidR="009F3AAB" w:rsidRDefault="009F3AAB" w:rsidP="00902C14">
      <w:pPr>
        <w:tabs>
          <w:tab w:val="left" w:pos="284"/>
        </w:tabs>
        <w:jc w:val="both"/>
      </w:pPr>
    </w:p>
    <w:p w14:paraId="4DC930BA" w14:textId="77777777" w:rsidR="009F3AAB" w:rsidRDefault="009F3AAB" w:rsidP="00902C14">
      <w:pPr>
        <w:tabs>
          <w:tab w:val="left" w:pos="284"/>
        </w:tabs>
        <w:jc w:val="both"/>
      </w:pPr>
    </w:p>
    <w:p w14:paraId="188E159F" w14:textId="77777777" w:rsidR="009F3AAB" w:rsidRDefault="009F3AAB" w:rsidP="009F3AAB">
      <w:pPr>
        <w:pStyle w:val="afa"/>
        <w:rPr>
          <w:lang w:val="ru-RU"/>
        </w:rPr>
        <w:sectPr w:rsidR="009F3AAB" w:rsidSect="001B18A8">
          <w:pgSz w:w="11906" w:h="16838"/>
          <w:pgMar w:top="1134" w:right="851" w:bottom="1134" w:left="1701" w:header="709" w:footer="709" w:gutter="0"/>
          <w:cols w:space="708"/>
          <w:titlePg/>
          <w:docGrid w:linePitch="360"/>
        </w:sectPr>
      </w:pPr>
    </w:p>
    <w:p w14:paraId="4BA76E5B" w14:textId="0E845D12" w:rsidR="009F3AAB" w:rsidRDefault="009F3AAB" w:rsidP="009F3AAB">
      <w:pPr>
        <w:pStyle w:val="afa"/>
        <w:rPr>
          <w:lang w:val="ru-RU"/>
        </w:rPr>
      </w:pPr>
      <w:bookmarkStart w:id="533" w:name="_Toc138260599"/>
      <w:r>
        <w:rPr>
          <w:lang w:val="ru-RU"/>
        </w:rPr>
        <w:t>Таблица</w:t>
      </w:r>
      <w:r w:rsidR="00064A4C">
        <w:rPr>
          <w:lang w:val="ru-RU"/>
        </w:rPr>
        <w:t xml:space="preserve"> 45</w:t>
      </w:r>
      <w:r w:rsidR="00660F99">
        <w:rPr>
          <w:lang w:val="ru-RU"/>
        </w:rPr>
        <w:t>.</w:t>
      </w:r>
      <w:r>
        <w:rPr>
          <w:lang w:val="ru-RU"/>
        </w:rPr>
        <w:t xml:space="preserve"> Сравнительный анализ критериев определения ЕТО</w:t>
      </w:r>
      <w:bookmarkEnd w:id="533"/>
      <w:r>
        <w:rPr>
          <w:lang w:val="ru-RU"/>
        </w:rPr>
        <w:t xml:space="preserve"> </w:t>
      </w:r>
    </w:p>
    <w:tbl>
      <w:tblPr>
        <w:tblW w:w="14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704"/>
        <w:gridCol w:w="1787"/>
        <w:gridCol w:w="1204"/>
        <w:gridCol w:w="1445"/>
        <w:gridCol w:w="1285"/>
        <w:gridCol w:w="1445"/>
        <w:gridCol w:w="1285"/>
        <w:gridCol w:w="1088"/>
        <w:gridCol w:w="1224"/>
        <w:gridCol w:w="1125"/>
        <w:gridCol w:w="1044"/>
        <w:gridCol w:w="1285"/>
      </w:tblGrid>
      <w:tr w:rsidR="009F3AAB" w14:paraId="77A37500" w14:textId="77777777" w:rsidTr="009F3AAB">
        <w:trPr>
          <w:trHeight w:val="3284"/>
        </w:trPr>
        <w:tc>
          <w:tcPr>
            <w:tcW w:w="704" w:type="dxa"/>
          </w:tcPr>
          <w:p w14:paraId="6EBE23D3" w14:textId="77777777" w:rsidR="009F3AAB" w:rsidRPr="009F3AAB" w:rsidRDefault="009F3AAB" w:rsidP="007927AA">
            <w:pPr>
              <w:pStyle w:val="ConsPlusNormal"/>
              <w:jc w:val="center"/>
              <w:rPr>
                <w:rFonts w:ascii="Times New Roman" w:hAnsi="Times New Roman" w:cs="Times New Roman"/>
              </w:rPr>
            </w:pPr>
            <w:r w:rsidRPr="009F3AAB">
              <w:rPr>
                <w:rFonts w:ascii="Times New Roman" w:hAnsi="Times New Roman" w:cs="Times New Roman"/>
              </w:rPr>
              <w:t>N системы теплоснабжения</w:t>
            </w:r>
          </w:p>
        </w:tc>
        <w:tc>
          <w:tcPr>
            <w:tcW w:w="1787" w:type="dxa"/>
          </w:tcPr>
          <w:p w14:paraId="0F71441A" w14:textId="77777777" w:rsidR="009F3AAB" w:rsidRPr="009F3AAB" w:rsidRDefault="009F3AAB" w:rsidP="007927AA">
            <w:pPr>
              <w:pStyle w:val="ConsPlusNormal"/>
              <w:jc w:val="center"/>
              <w:rPr>
                <w:rFonts w:ascii="Times New Roman" w:hAnsi="Times New Roman" w:cs="Times New Roman"/>
              </w:rPr>
            </w:pPr>
            <w:r w:rsidRPr="009F3AAB">
              <w:rPr>
                <w:rFonts w:ascii="Times New Roman" w:hAnsi="Times New Roman" w:cs="Times New Roman"/>
              </w:rPr>
              <w:t>Наименования источников тепловой энергии в системе теплоснабжения</w:t>
            </w:r>
          </w:p>
        </w:tc>
        <w:tc>
          <w:tcPr>
            <w:tcW w:w="1204" w:type="dxa"/>
          </w:tcPr>
          <w:p w14:paraId="074E4309" w14:textId="77777777" w:rsidR="009F3AAB" w:rsidRPr="009F3AAB" w:rsidRDefault="009F3AAB" w:rsidP="007927AA">
            <w:pPr>
              <w:pStyle w:val="ConsPlusNormal"/>
              <w:jc w:val="center"/>
              <w:rPr>
                <w:rFonts w:ascii="Times New Roman" w:hAnsi="Times New Roman" w:cs="Times New Roman"/>
              </w:rPr>
            </w:pPr>
            <w:r w:rsidRPr="009F3AAB">
              <w:rPr>
                <w:rFonts w:ascii="Times New Roman" w:hAnsi="Times New Roman" w:cs="Times New Roman"/>
              </w:rPr>
              <w:t>Располагаемая тепловая мощность источника, Гкал/ч</w:t>
            </w:r>
          </w:p>
        </w:tc>
        <w:tc>
          <w:tcPr>
            <w:tcW w:w="1445" w:type="dxa"/>
          </w:tcPr>
          <w:p w14:paraId="606E5C7A" w14:textId="77777777" w:rsidR="009F3AAB" w:rsidRPr="009F3AAB" w:rsidRDefault="009F3AAB" w:rsidP="007927AA">
            <w:pPr>
              <w:pStyle w:val="ConsPlusNormal"/>
              <w:jc w:val="center"/>
              <w:rPr>
                <w:rFonts w:ascii="Times New Roman" w:hAnsi="Times New Roman" w:cs="Times New Roman"/>
              </w:rPr>
            </w:pPr>
            <w:r w:rsidRPr="009F3AAB">
              <w:rPr>
                <w:rFonts w:ascii="Times New Roman" w:hAnsi="Times New Roman" w:cs="Times New Roman"/>
              </w:rPr>
              <w:t>Теплоснабжающие (теплосетевые) организации в границах системы теплоснабжения</w:t>
            </w:r>
          </w:p>
        </w:tc>
        <w:tc>
          <w:tcPr>
            <w:tcW w:w="1285" w:type="dxa"/>
          </w:tcPr>
          <w:p w14:paraId="04DE949B" w14:textId="77777777" w:rsidR="009F3AAB" w:rsidRPr="009F3AAB" w:rsidRDefault="009F3AAB" w:rsidP="007927AA">
            <w:pPr>
              <w:pStyle w:val="ConsPlusNormal"/>
              <w:jc w:val="center"/>
              <w:rPr>
                <w:rFonts w:ascii="Times New Roman" w:hAnsi="Times New Roman" w:cs="Times New Roman"/>
              </w:rPr>
            </w:pPr>
            <w:r w:rsidRPr="009F3AAB">
              <w:rPr>
                <w:rFonts w:ascii="Times New Roman" w:hAnsi="Times New Roman" w:cs="Times New Roman"/>
              </w:rPr>
              <w:t>Размер собственного капитала теплоснабжающей (теплосетевой) организации, тыс. руб.</w:t>
            </w:r>
          </w:p>
        </w:tc>
        <w:tc>
          <w:tcPr>
            <w:tcW w:w="1445" w:type="dxa"/>
          </w:tcPr>
          <w:p w14:paraId="69F7C171" w14:textId="77777777" w:rsidR="009F3AAB" w:rsidRPr="009F3AAB" w:rsidRDefault="009F3AAB" w:rsidP="007927AA">
            <w:pPr>
              <w:pStyle w:val="ConsPlusNormal"/>
              <w:jc w:val="center"/>
              <w:rPr>
                <w:rFonts w:ascii="Times New Roman" w:hAnsi="Times New Roman" w:cs="Times New Roman"/>
              </w:rPr>
            </w:pPr>
            <w:r w:rsidRPr="009F3AAB">
              <w:rPr>
                <w:rFonts w:ascii="Times New Roman" w:hAnsi="Times New Roman" w:cs="Times New Roman"/>
              </w:rPr>
              <w:t>Объекты систем теплоснабжения в обслуживании теплоснабжающей (теплосетевой) организации</w:t>
            </w:r>
          </w:p>
        </w:tc>
        <w:tc>
          <w:tcPr>
            <w:tcW w:w="1285" w:type="dxa"/>
          </w:tcPr>
          <w:p w14:paraId="60C502A9" w14:textId="77777777" w:rsidR="009F3AAB" w:rsidRPr="009F3AAB" w:rsidRDefault="009F3AAB" w:rsidP="007927AA">
            <w:pPr>
              <w:pStyle w:val="ConsPlusNormal"/>
              <w:jc w:val="center"/>
              <w:rPr>
                <w:rFonts w:ascii="Times New Roman" w:hAnsi="Times New Roman" w:cs="Times New Roman"/>
              </w:rPr>
            </w:pPr>
            <w:r w:rsidRPr="009F3AAB">
              <w:rPr>
                <w:rFonts w:ascii="Times New Roman" w:hAnsi="Times New Roman" w:cs="Times New Roman"/>
              </w:rPr>
              <w:t>Вид имущественного права</w:t>
            </w:r>
          </w:p>
        </w:tc>
        <w:tc>
          <w:tcPr>
            <w:tcW w:w="1088" w:type="dxa"/>
          </w:tcPr>
          <w:p w14:paraId="0103FBD8" w14:textId="77777777" w:rsidR="009F3AAB" w:rsidRPr="009F3AAB" w:rsidRDefault="009F3AAB" w:rsidP="007927AA">
            <w:pPr>
              <w:pStyle w:val="ConsPlusNormal"/>
              <w:jc w:val="center"/>
              <w:rPr>
                <w:rFonts w:ascii="Times New Roman" w:hAnsi="Times New Roman" w:cs="Times New Roman"/>
              </w:rPr>
            </w:pPr>
            <w:r w:rsidRPr="009F3AAB">
              <w:rPr>
                <w:rFonts w:ascii="Times New Roman" w:hAnsi="Times New Roman" w:cs="Times New Roman"/>
              </w:rPr>
              <w:t>Емкость тепловых сетей, м</w:t>
            </w:r>
            <w:r w:rsidRPr="009F3AAB">
              <w:rPr>
                <w:rFonts w:ascii="Times New Roman" w:hAnsi="Times New Roman" w:cs="Times New Roman"/>
                <w:vertAlign w:val="superscript"/>
              </w:rPr>
              <w:t>3</w:t>
            </w:r>
          </w:p>
        </w:tc>
        <w:tc>
          <w:tcPr>
            <w:tcW w:w="1224" w:type="dxa"/>
          </w:tcPr>
          <w:p w14:paraId="10E136E8" w14:textId="77777777" w:rsidR="009F3AAB" w:rsidRPr="009F3AAB" w:rsidRDefault="009F3AAB" w:rsidP="007927AA">
            <w:pPr>
              <w:pStyle w:val="ConsPlusNormal"/>
              <w:jc w:val="center"/>
              <w:rPr>
                <w:rFonts w:ascii="Times New Roman" w:hAnsi="Times New Roman" w:cs="Times New Roman"/>
              </w:rPr>
            </w:pPr>
            <w:r w:rsidRPr="009F3AAB">
              <w:rPr>
                <w:rFonts w:ascii="Times New Roman" w:hAnsi="Times New Roman" w:cs="Times New Roman"/>
              </w:rPr>
              <w:t>Информация о подаче заявки на присвоение статуса ЕТО</w:t>
            </w:r>
          </w:p>
        </w:tc>
        <w:tc>
          <w:tcPr>
            <w:tcW w:w="1125" w:type="dxa"/>
          </w:tcPr>
          <w:p w14:paraId="2B0426EB" w14:textId="77777777" w:rsidR="009F3AAB" w:rsidRPr="009F3AAB" w:rsidRDefault="009F3AAB" w:rsidP="007927AA">
            <w:pPr>
              <w:pStyle w:val="ConsPlusNormal"/>
              <w:jc w:val="center"/>
              <w:rPr>
                <w:rFonts w:ascii="Times New Roman" w:hAnsi="Times New Roman" w:cs="Times New Roman"/>
              </w:rPr>
            </w:pPr>
            <w:r w:rsidRPr="009F3AAB">
              <w:rPr>
                <w:rFonts w:ascii="Times New Roman" w:hAnsi="Times New Roman" w:cs="Times New Roman"/>
              </w:rPr>
              <w:t>N зоны деятельности</w:t>
            </w:r>
          </w:p>
        </w:tc>
        <w:tc>
          <w:tcPr>
            <w:tcW w:w="1044" w:type="dxa"/>
          </w:tcPr>
          <w:p w14:paraId="5955D308" w14:textId="77777777" w:rsidR="009F3AAB" w:rsidRPr="009F3AAB" w:rsidRDefault="009F3AAB" w:rsidP="007927AA">
            <w:pPr>
              <w:pStyle w:val="ConsPlusNormal"/>
              <w:jc w:val="center"/>
              <w:rPr>
                <w:rFonts w:ascii="Times New Roman" w:hAnsi="Times New Roman" w:cs="Times New Roman"/>
              </w:rPr>
            </w:pPr>
            <w:r w:rsidRPr="009F3AAB">
              <w:rPr>
                <w:rFonts w:ascii="Times New Roman" w:hAnsi="Times New Roman" w:cs="Times New Roman"/>
              </w:rPr>
              <w:t>Утвержденная ЕТО</w:t>
            </w:r>
          </w:p>
        </w:tc>
        <w:tc>
          <w:tcPr>
            <w:tcW w:w="1285" w:type="dxa"/>
          </w:tcPr>
          <w:p w14:paraId="4C8DD14E" w14:textId="77777777" w:rsidR="009F3AAB" w:rsidRPr="009F3AAB" w:rsidRDefault="009F3AAB" w:rsidP="007927AA">
            <w:pPr>
              <w:pStyle w:val="ConsPlusNormal"/>
              <w:jc w:val="center"/>
              <w:rPr>
                <w:rFonts w:ascii="Times New Roman" w:hAnsi="Times New Roman" w:cs="Times New Roman"/>
              </w:rPr>
            </w:pPr>
            <w:r w:rsidRPr="009F3AAB">
              <w:rPr>
                <w:rFonts w:ascii="Times New Roman" w:hAnsi="Times New Roman" w:cs="Times New Roman"/>
              </w:rPr>
              <w:t>Основание для присвоения статуса ЕТО</w:t>
            </w:r>
          </w:p>
        </w:tc>
      </w:tr>
      <w:tr w:rsidR="009F3AAB" w14:paraId="3503CE41" w14:textId="77777777" w:rsidTr="009F3AAB">
        <w:trPr>
          <w:trHeight w:val="214"/>
        </w:trPr>
        <w:tc>
          <w:tcPr>
            <w:tcW w:w="704" w:type="dxa"/>
          </w:tcPr>
          <w:p w14:paraId="54CC6EC5" w14:textId="630C7362" w:rsidR="009F3AAB" w:rsidRPr="009F3AAB" w:rsidRDefault="009F3AAB" w:rsidP="007927AA">
            <w:pPr>
              <w:pStyle w:val="ConsPlusNormal"/>
              <w:rPr>
                <w:rFonts w:ascii="Times New Roman" w:hAnsi="Times New Roman" w:cs="Times New Roman"/>
              </w:rPr>
            </w:pPr>
            <w:r w:rsidRPr="009F3AAB">
              <w:rPr>
                <w:rFonts w:ascii="Times New Roman" w:hAnsi="Times New Roman" w:cs="Times New Roman"/>
              </w:rPr>
              <w:t>1</w:t>
            </w:r>
          </w:p>
        </w:tc>
        <w:tc>
          <w:tcPr>
            <w:tcW w:w="1787" w:type="dxa"/>
          </w:tcPr>
          <w:p w14:paraId="41C25974" w14:textId="71E04B58" w:rsidR="009F3AAB" w:rsidRPr="009F3AAB" w:rsidRDefault="009F3AAB" w:rsidP="007927AA">
            <w:pPr>
              <w:pStyle w:val="ConsPlusNormal"/>
              <w:rPr>
                <w:rFonts w:ascii="Times New Roman" w:hAnsi="Times New Roman" w:cs="Times New Roman"/>
              </w:rPr>
            </w:pPr>
            <w:r>
              <w:rPr>
                <w:rFonts w:ascii="Times New Roman" w:hAnsi="Times New Roman" w:cs="Times New Roman"/>
              </w:rPr>
              <w:t>К</w:t>
            </w:r>
            <w:r w:rsidRPr="009F3AAB">
              <w:rPr>
                <w:rFonts w:ascii="Times New Roman" w:hAnsi="Times New Roman" w:cs="Times New Roman"/>
              </w:rPr>
              <w:t xml:space="preserve">отельная </w:t>
            </w:r>
            <w:r>
              <w:rPr>
                <w:rFonts w:ascii="Times New Roman" w:hAnsi="Times New Roman" w:cs="Times New Roman"/>
              </w:rPr>
              <w:t xml:space="preserve">по ул. </w:t>
            </w:r>
            <w:r w:rsidR="002C0925">
              <w:rPr>
                <w:rFonts w:ascii="Times New Roman" w:hAnsi="Times New Roman" w:cs="Times New Roman"/>
              </w:rPr>
              <w:t>Ленина</w:t>
            </w:r>
          </w:p>
        </w:tc>
        <w:tc>
          <w:tcPr>
            <w:tcW w:w="1204" w:type="dxa"/>
          </w:tcPr>
          <w:p w14:paraId="57EE8178" w14:textId="1135B07E" w:rsidR="009F3AAB" w:rsidRPr="009F3AAB" w:rsidRDefault="00CF2470" w:rsidP="007A367B">
            <w:pPr>
              <w:pStyle w:val="ConsPlusNormal"/>
              <w:rPr>
                <w:rFonts w:ascii="Times New Roman" w:hAnsi="Times New Roman" w:cs="Times New Roman"/>
              </w:rPr>
            </w:pPr>
            <w:r>
              <w:rPr>
                <w:rFonts w:ascii="Times New Roman" w:hAnsi="Times New Roman" w:cs="Times New Roman"/>
              </w:rPr>
              <w:t>2,</w:t>
            </w:r>
            <w:r w:rsidR="007A367B">
              <w:rPr>
                <w:rFonts w:ascii="Times New Roman" w:hAnsi="Times New Roman" w:cs="Times New Roman"/>
              </w:rPr>
              <w:t>72</w:t>
            </w:r>
          </w:p>
        </w:tc>
        <w:tc>
          <w:tcPr>
            <w:tcW w:w="1445" w:type="dxa"/>
          </w:tcPr>
          <w:p w14:paraId="73E9B99F" w14:textId="4D5A3C40" w:rsidR="009F3AAB" w:rsidRPr="009F3AAB" w:rsidRDefault="007A367B" w:rsidP="007927AA">
            <w:pPr>
              <w:pStyle w:val="ConsPlusNormal"/>
              <w:rPr>
                <w:rFonts w:ascii="Times New Roman" w:hAnsi="Times New Roman" w:cs="Times New Roman"/>
              </w:rPr>
            </w:pPr>
            <w:r>
              <w:rPr>
                <w:rFonts w:ascii="Times New Roman" w:hAnsi="Times New Roman" w:cs="Times New Roman"/>
              </w:rPr>
              <w:t>МУП «</w:t>
            </w:r>
            <w:proofErr w:type="spellStart"/>
            <w:r>
              <w:rPr>
                <w:rFonts w:ascii="Times New Roman" w:hAnsi="Times New Roman" w:cs="Times New Roman"/>
              </w:rPr>
              <w:t>Заковряжинское</w:t>
            </w:r>
            <w:proofErr w:type="spellEnd"/>
            <w:r w:rsidR="00DB52B3">
              <w:rPr>
                <w:rFonts w:ascii="Times New Roman" w:hAnsi="Times New Roman" w:cs="Times New Roman"/>
              </w:rPr>
              <w:t xml:space="preserve"> ЖКХ»</w:t>
            </w:r>
          </w:p>
        </w:tc>
        <w:tc>
          <w:tcPr>
            <w:tcW w:w="1285" w:type="dxa"/>
          </w:tcPr>
          <w:p w14:paraId="68831194" w14:textId="1CBBEECD" w:rsidR="009F3AAB" w:rsidRPr="009F3AAB" w:rsidRDefault="007A367B" w:rsidP="007927AA">
            <w:pPr>
              <w:pStyle w:val="ConsPlusNormal"/>
              <w:rPr>
                <w:rFonts w:ascii="Times New Roman" w:hAnsi="Times New Roman" w:cs="Times New Roman"/>
              </w:rPr>
            </w:pPr>
            <w:r>
              <w:rPr>
                <w:rFonts w:ascii="Times New Roman" w:hAnsi="Times New Roman" w:cs="Times New Roman"/>
              </w:rPr>
              <w:t>19,1</w:t>
            </w:r>
          </w:p>
        </w:tc>
        <w:tc>
          <w:tcPr>
            <w:tcW w:w="1445" w:type="dxa"/>
          </w:tcPr>
          <w:p w14:paraId="07464EAF" w14:textId="74D3A770" w:rsidR="009F3AAB" w:rsidRPr="009F3AAB" w:rsidRDefault="009F3AAB" w:rsidP="007927AA">
            <w:pPr>
              <w:pStyle w:val="ConsPlusNormal"/>
              <w:rPr>
                <w:rFonts w:ascii="Times New Roman" w:hAnsi="Times New Roman" w:cs="Times New Roman"/>
              </w:rPr>
            </w:pPr>
            <w:r>
              <w:rPr>
                <w:rFonts w:ascii="Times New Roman" w:hAnsi="Times New Roman" w:cs="Times New Roman"/>
              </w:rPr>
              <w:t>Котельная, тепловые сети</w:t>
            </w:r>
          </w:p>
        </w:tc>
        <w:tc>
          <w:tcPr>
            <w:tcW w:w="1285" w:type="dxa"/>
          </w:tcPr>
          <w:p w14:paraId="2F4542FA" w14:textId="5CD0B360" w:rsidR="009F3AAB" w:rsidRPr="009F3AAB" w:rsidRDefault="009F3AAB" w:rsidP="007927AA">
            <w:pPr>
              <w:pStyle w:val="ConsPlusNormal"/>
              <w:rPr>
                <w:rFonts w:ascii="Times New Roman" w:hAnsi="Times New Roman" w:cs="Times New Roman"/>
              </w:rPr>
            </w:pPr>
            <w:r>
              <w:rPr>
                <w:rFonts w:ascii="Times New Roman" w:hAnsi="Times New Roman" w:cs="Times New Roman"/>
              </w:rPr>
              <w:t xml:space="preserve">Муниципальная собственность, </w:t>
            </w:r>
            <w:r w:rsidR="004120E3">
              <w:rPr>
                <w:rFonts w:ascii="Times New Roman" w:hAnsi="Times New Roman" w:cs="Times New Roman"/>
              </w:rPr>
              <w:t>хозяйственное ведение</w:t>
            </w:r>
          </w:p>
        </w:tc>
        <w:tc>
          <w:tcPr>
            <w:tcW w:w="1088" w:type="dxa"/>
          </w:tcPr>
          <w:p w14:paraId="0F273B87" w14:textId="3C68BD84" w:rsidR="009F3AAB" w:rsidRPr="009F3AAB" w:rsidRDefault="007A367B" w:rsidP="007927AA">
            <w:pPr>
              <w:pStyle w:val="ConsPlusNormal"/>
              <w:rPr>
                <w:rFonts w:ascii="Times New Roman" w:hAnsi="Times New Roman" w:cs="Times New Roman"/>
              </w:rPr>
            </w:pPr>
            <w:r>
              <w:rPr>
                <w:rFonts w:ascii="Times New Roman" w:hAnsi="Times New Roman" w:cs="Times New Roman"/>
              </w:rPr>
              <w:t>17,1</w:t>
            </w:r>
          </w:p>
        </w:tc>
        <w:tc>
          <w:tcPr>
            <w:tcW w:w="1224" w:type="dxa"/>
          </w:tcPr>
          <w:p w14:paraId="6F236130" w14:textId="005FD47D" w:rsidR="009F3AAB" w:rsidRPr="009F3AAB" w:rsidRDefault="009F3AAB" w:rsidP="007927AA">
            <w:pPr>
              <w:pStyle w:val="ConsPlusNormal"/>
              <w:rPr>
                <w:rFonts w:ascii="Times New Roman" w:hAnsi="Times New Roman" w:cs="Times New Roman"/>
              </w:rPr>
            </w:pPr>
            <w:r>
              <w:rPr>
                <w:rFonts w:ascii="Times New Roman" w:hAnsi="Times New Roman" w:cs="Times New Roman"/>
              </w:rPr>
              <w:t>нет</w:t>
            </w:r>
          </w:p>
        </w:tc>
        <w:tc>
          <w:tcPr>
            <w:tcW w:w="1125" w:type="dxa"/>
          </w:tcPr>
          <w:p w14:paraId="3B5462A7" w14:textId="776771FC" w:rsidR="009F3AAB" w:rsidRPr="009F3AAB" w:rsidRDefault="009F3AAB" w:rsidP="007927AA">
            <w:pPr>
              <w:pStyle w:val="ConsPlusNormal"/>
              <w:rPr>
                <w:rFonts w:ascii="Times New Roman" w:hAnsi="Times New Roman" w:cs="Times New Roman"/>
              </w:rPr>
            </w:pPr>
            <w:r>
              <w:rPr>
                <w:rFonts w:ascii="Times New Roman" w:hAnsi="Times New Roman" w:cs="Times New Roman"/>
              </w:rPr>
              <w:t>1</w:t>
            </w:r>
          </w:p>
        </w:tc>
        <w:tc>
          <w:tcPr>
            <w:tcW w:w="1044" w:type="dxa"/>
          </w:tcPr>
          <w:p w14:paraId="2F597005" w14:textId="506CC74A" w:rsidR="009F3AAB" w:rsidRPr="009F3AAB" w:rsidRDefault="007A367B" w:rsidP="007927AA">
            <w:pPr>
              <w:pStyle w:val="ConsPlusNormal"/>
              <w:rPr>
                <w:rFonts w:ascii="Times New Roman" w:hAnsi="Times New Roman" w:cs="Times New Roman"/>
              </w:rPr>
            </w:pPr>
            <w:r>
              <w:rPr>
                <w:rFonts w:ascii="Times New Roman" w:hAnsi="Times New Roman" w:cs="Times New Roman"/>
              </w:rPr>
              <w:t>МУП «</w:t>
            </w:r>
            <w:proofErr w:type="spellStart"/>
            <w:r>
              <w:rPr>
                <w:rFonts w:ascii="Times New Roman" w:hAnsi="Times New Roman" w:cs="Times New Roman"/>
              </w:rPr>
              <w:t>Заковряжинское</w:t>
            </w:r>
            <w:proofErr w:type="spellEnd"/>
            <w:r w:rsidR="00DB52B3">
              <w:rPr>
                <w:rFonts w:ascii="Times New Roman" w:hAnsi="Times New Roman" w:cs="Times New Roman"/>
              </w:rPr>
              <w:t xml:space="preserve"> ЖКХ»</w:t>
            </w:r>
          </w:p>
        </w:tc>
        <w:tc>
          <w:tcPr>
            <w:tcW w:w="1285" w:type="dxa"/>
          </w:tcPr>
          <w:p w14:paraId="152B3102" w14:textId="1C0C5184" w:rsidR="009F3AAB" w:rsidRPr="009F3AAB" w:rsidRDefault="009F3AAB" w:rsidP="007927AA">
            <w:pPr>
              <w:pStyle w:val="ConsPlusNormal"/>
              <w:rPr>
                <w:rFonts w:ascii="Times New Roman" w:hAnsi="Times New Roman" w:cs="Times New Roman"/>
              </w:rPr>
            </w:pPr>
            <w:r w:rsidRPr="009F3AAB">
              <w:rPr>
                <w:rFonts w:ascii="Times New Roman" w:hAnsi="Times New Roman" w:cs="Times New Roman"/>
              </w:rPr>
              <w:t>Пункт 11 ПП РФ от 08.08.2012 г. №808</w:t>
            </w:r>
          </w:p>
        </w:tc>
      </w:tr>
    </w:tbl>
    <w:p w14:paraId="3A7A6916" w14:textId="77777777" w:rsidR="009F3AAB" w:rsidRDefault="009F3AAB" w:rsidP="009F3AAB">
      <w:pPr>
        <w:pStyle w:val="aff2"/>
        <w:ind w:firstLine="0"/>
        <w:sectPr w:rsidR="009F3AAB" w:rsidSect="009F3AAB">
          <w:pgSz w:w="16838" w:h="11906" w:orient="landscape"/>
          <w:pgMar w:top="1701" w:right="1134" w:bottom="851" w:left="1134" w:header="709" w:footer="709" w:gutter="0"/>
          <w:cols w:space="708"/>
          <w:titlePg/>
          <w:docGrid w:linePitch="360"/>
        </w:sectPr>
      </w:pPr>
    </w:p>
    <w:p w14:paraId="5C4C31B3" w14:textId="3C3A1245" w:rsidR="00B50E83" w:rsidRDefault="00B50E83" w:rsidP="00902C14">
      <w:pPr>
        <w:pStyle w:val="1"/>
        <w:numPr>
          <w:ilvl w:val="1"/>
          <w:numId w:val="1"/>
        </w:numPr>
        <w:tabs>
          <w:tab w:val="left" w:pos="284"/>
        </w:tabs>
      </w:pPr>
      <w:bookmarkStart w:id="534" w:name="_Toc135639552"/>
      <w:bookmarkStart w:id="535" w:name="_Toc138843363"/>
      <w:r>
        <w:t xml:space="preserve">Заявки теплоснабжающих организаций, поданные в рамках разработки проекта схемы </w:t>
      </w:r>
      <w:r w:rsidRPr="00E212BC">
        <w:t>теплоснабжения (при их наличии), на присвоение статуса единой теплоснабжающей организации</w:t>
      </w:r>
      <w:bookmarkEnd w:id="534"/>
      <w:bookmarkEnd w:id="535"/>
    </w:p>
    <w:p w14:paraId="721B7837" w14:textId="77777777" w:rsidR="00B50E83" w:rsidRDefault="00B50E83" w:rsidP="00902C14">
      <w:pPr>
        <w:tabs>
          <w:tab w:val="left" w:pos="284"/>
        </w:tabs>
        <w:jc w:val="both"/>
      </w:pPr>
      <w:r>
        <w:t>Заявки от теплоснабжающих организаций на присвоение статуса единой теплоснабжающей организации, поданные в рамках разработки схемы теплоснабжения, не поступали.</w:t>
      </w:r>
    </w:p>
    <w:p w14:paraId="22DFCE2B" w14:textId="7C645384" w:rsidR="00B50E83" w:rsidRDefault="00B50E83" w:rsidP="00902C14">
      <w:pPr>
        <w:pStyle w:val="1"/>
        <w:numPr>
          <w:ilvl w:val="1"/>
          <w:numId w:val="1"/>
        </w:numPr>
        <w:tabs>
          <w:tab w:val="left" w:pos="284"/>
        </w:tabs>
      </w:pPr>
      <w:bookmarkStart w:id="536" w:name="_Toc135639553"/>
      <w:bookmarkStart w:id="537" w:name="_Toc138843364"/>
      <w:r>
        <w:t>Описание границ зон деятельности единой теплоснабжающей организации (организаций)</w:t>
      </w:r>
      <w:bookmarkEnd w:id="536"/>
      <w:bookmarkEnd w:id="537"/>
    </w:p>
    <w:p w14:paraId="7EF50895" w14:textId="77777777" w:rsidR="00B50E83" w:rsidRPr="00E21E84" w:rsidRDefault="00B50E83" w:rsidP="00902C14">
      <w:pPr>
        <w:tabs>
          <w:tab w:val="left" w:pos="284"/>
        </w:tabs>
        <w:jc w:val="both"/>
      </w:pPr>
      <w:r>
        <w:t>Граница ЕТО соответствует зоне деятельности теплоснабжающей организации, границы которой устанавливаются по наиболее удаленным точкам подключения потребителей к тепловым сетям, входящим в систему теплоснабжения.</w:t>
      </w:r>
    </w:p>
    <w:p w14:paraId="1957287A" w14:textId="7CCEA23D" w:rsidR="00B50E83" w:rsidRDefault="00B50E83" w:rsidP="00902C14">
      <w:pPr>
        <w:pStyle w:val="1"/>
        <w:numPr>
          <w:ilvl w:val="1"/>
          <w:numId w:val="1"/>
        </w:numPr>
        <w:tabs>
          <w:tab w:val="left" w:pos="284"/>
        </w:tabs>
      </w:pPr>
      <w:bookmarkStart w:id="538" w:name="_Toc135639554"/>
      <w:bookmarkStart w:id="539" w:name="_Toc138843365"/>
      <w:r w:rsidRPr="00E212BC">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538"/>
      <w:bookmarkEnd w:id="539"/>
    </w:p>
    <w:p w14:paraId="3FB89CF9" w14:textId="7BD97283" w:rsidR="00B50E83" w:rsidRDefault="00E8736A" w:rsidP="00902C14">
      <w:pPr>
        <w:tabs>
          <w:tab w:val="left" w:pos="284"/>
        </w:tabs>
        <w:jc w:val="both"/>
      </w:pPr>
      <w:r>
        <w:t xml:space="preserve">Описание изменений в зонах деятельности ЕТО приведено в таблице ниже. </w:t>
      </w:r>
    </w:p>
    <w:p w14:paraId="2FBF9FF3" w14:textId="5F63484B" w:rsidR="00E8736A" w:rsidRPr="00E8736A" w:rsidRDefault="00E8736A" w:rsidP="00E8736A">
      <w:pPr>
        <w:pStyle w:val="afa"/>
        <w:rPr>
          <w:lang w:val="ru-RU"/>
        </w:rPr>
      </w:pPr>
      <w:bookmarkStart w:id="540" w:name="_Toc138260600"/>
      <w:r>
        <w:rPr>
          <w:lang w:val="ru-RU"/>
        </w:rPr>
        <w:t xml:space="preserve">Таблица </w:t>
      </w:r>
      <w:r w:rsidR="00A01945">
        <w:rPr>
          <w:lang w:val="ru-RU"/>
        </w:rPr>
        <w:t>46.</w:t>
      </w:r>
      <w:r>
        <w:rPr>
          <w:lang w:val="ru-RU"/>
        </w:rPr>
        <w:t xml:space="preserve"> Описание изменений в зонах деятельности ЕТО</w:t>
      </w:r>
      <w:bookmarkEnd w:id="5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794"/>
        <w:gridCol w:w="1417"/>
        <w:gridCol w:w="1587"/>
        <w:gridCol w:w="1361"/>
        <w:gridCol w:w="970"/>
        <w:gridCol w:w="964"/>
        <w:gridCol w:w="964"/>
        <w:gridCol w:w="1020"/>
      </w:tblGrid>
      <w:tr w:rsidR="00E8736A" w:rsidRPr="00E8736A" w14:paraId="5CD18EFA" w14:textId="77777777" w:rsidTr="007927AA">
        <w:tc>
          <w:tcPr>
            <w:tcW w:w="794" w:type="dxa"/>
          </w:tcPr>
          <w:p w14:paraId="1EAC5B95" w14:textId="77777777" w:rsidR="00E8736A" w:rsidRPr="00E8736A" w:rsidRDefault="00E8736A" w:rsidP="007927AA">
            <w:pPr>
              <w:pStyle w:val="ConsPlusNormal"/>
              <w:jc w:val="center"/>
              <w:rPr>
                <w:rFonts w:ascii="Times New Roman" w:hAnsi="Times New Roman" w:cs="Times New Roman"/>
              </w:rPr>
            </w:pPr>
            <w:r w:rsidRPr="00E8736A">
              <w:rPr>
                <w:rFonts w:ascii="Times New Roman" w:hAnsi="Times New Roman" w:cs="Times New Roman"/>
              </w:rPr>
              <w:t>N системы теплоснабжения</w:t>
            </w:r>
          </w:p>
        </w:tc>
        <w:tc>
          <w:tcPr>
            <w:tcW w:w="1417" w:type="dxa"/>
          </w:tcPr>
          <w:p w14:paraId="554238D9" w14:textId="77777777" w:rsidR="00E8736A" w:rsidRPr="00E8736A" w:rsidRDefault="00E8736A" w:rsidP="007927AA">
            <w:pPr>
              <w:pStyle w:val="ConsPlusNormal"/>
              <w:jc w:val="center"/>
              <w:rPr>
                <w:rFonts w:ascii="Times New Roman" w:hAnsi="Times New Roman" w:cs="Times New Roman"/>
              </w:rPr>
            </w:pPr>
            <w:r w:rsidRPr="00E8736A">
              <w:rPr>
                <w:rFonts w:ascii="Times New Roman" w:hAnsi="Times New Roman" w:cs="Times New Roman"/>
              </w:rPr>
              <w:t>Наименования источников тепловой энергии в системе теплоснабжения</w:t>
            </w:r>
          </w:p>
        </w:tc>
        <w:tc>
          <w:tcPr>
            <w:tcW w:w="1587" w:type="dxa"/>
          </w:tcPr>
          <w:p w14:paraId="688BAEE0" w14:textId="77777777" w:rsidR="00E8736A" w:rsidRPr="00E8736A" w:rsidRDefault="00E8736A" w:rsidP="007927AA">
            <w:pPr>
              <w:pStyle w:val="ConsPlusNormal"/>
              <w:jc w:val="center"/>
              <w:rPr>
                <w:rFonts w:ascii="Times New Roman" w:hAnsi="Times New Roman" w:cs="Times New Roman"/>
              </w:rPr>
            </w:pPr>
            <w:r w:rsidRPr="00E8736A">
              <w:rPr>
                <w:rFonts w:ascii="Times New Roman" w:hAnsi="Times New Roman" w:cs="Times New Roman"/>
              </w:rPr>
              <w:t>Теплоснабжающие (теплосетевые) организации в границах системы теплоснабжения</w:t>
            </w:r>
          </w:p>
        </w:tc>
        <w:tc>
          <w:tcPr>
            <w:tcW w:w="1361" w:type="dxa"/>
          </w:tcPr>
          <w:p w14:paraId="51C0C39B" w14:textId="77777777" w:rsidR="00E8736A" w:rsidRPr="00E8736A" w:rsidRDefault="00E8736A" w:rsidP="007927AA">
            <w:pPr>
              <w:pStyle w:val="ConsPlusNormal"/>
              <w:jc w:val="center"/>
              <w:rPr>
                <w:rFonts w:ascii="Times New Roman" w:hAnsi="Times New Roman" w:cs="Times New Roman"/>
              </w:rPr>
            </w:pPr>
            <w:r w:rsidRPr="00E8736A">
              <w:rPr>
                <w:rFonts w:ascii="Times New Roman" w:hAnsi="Times New Roman" w:cs="Times New Roman"/>
              </w:rPr>
              <w:t>Объекты систем теплоснабжения в обслуживании теплоснабжающей (теплосетевой) организации</w:t>
            </w:r>
          </w:p>
        </w:tc>
        <w:tc>
          <w:tcPr>
            <w:tcW w:w="970" w:type="dxa"/>
          </w:tcPr>
          <w:p w14:paraId="6B1CF14A" w14:textId="77777777" w:rsidR="00E8736A" w:rsidRPr="00E8736A" w:rsidRDefault="00E8736A" w:rsidP="007927AA">
            <w:pPr>
              <w:pStyle w:val="ConsPlusNormal"/>
              <w:jc w:val="center"/>
              <w:rPr>
                <w:rFonts w:ascii="Times New Roman" w:hAnsi="Times New Roman" w:cs="Times New Roman"/>
              </w:rPr>
            </w:pPr>
            <w:r w:rsidRPr="00E8736A">
              <w:rPr>
                <w:rFonts w:ascii="Times New Roman" w:hAnsi="Times New Roman" w:cs="Times New Roman"/>
              </w:rPr>
              <w:t>N зоны деятельности</w:t>
            </w:r>
          </w:p>
        </w:tc>
        <w:tc>
          <w:tcPr>
            <w:tcW w:w="964" w:type="dxa"/>
          </w:tcPr>
          <w:p w14:paraId="506197DF" w14:textId="77777777" w:rsidR="00E8736A" w:rsidRPr="00E8736A" w:rsidRDefault="00E8736A" w:rsidP="007927AA">
            <w:pPr>
              <w:pStyle w:val="ConsPlusNormal"/>
              <w:jc w:val="center"/>
              <w:rPr>
                <w:rFonts w:ascii="Times New Roman" w:hAnsi="Times New Roman" w:cs="Times New Roman"/>
              </w:rPr>
            </w:pPr>
            <w:r w:rsidRPr="00E8736A">
              <w:rPr>
                <w:rFonts w:ascii="Times New Roman" w:hAnsi="Times New Roman" w:cs="Times New Roman"/>
              </w:rPr>
              <w:t>Утвержденная ЕТО</w:t>
            </w:r>
          </w:p>
        </w:tc>
        <w:tc>
          <w:tcPr>
            <w:tcW w:w="964" w:type="dxa"/>
          </w:tcPr>
          <w:p w14:paraId="4B0C26BE" w14:textId="77777777" w:rsidR="00E8736A" w:rsidRPr="00E8736A" w:rsidRDefault="00E8736A" w:rsidP="007927AA">
            <w:pPr>
              <w:pStyle w:val="ConsPlusNormal"/>
              <w:jc w:val="center"/>
              <w:rPr>
                <w:rFonts w:ascii="Times New Roman" w:hAnsi="Times New Roman" w:cs="Times New Roman"/>
              </w:rPr>
            </w:pPr>
            <w:r w:rsidRPr="00E8736A">
              <w:rPr>
                <w:rFonts w:ascii="Times New Roman" w:hAnsi="Times New Roman" w:cs="Times New Roman"/>
              </w:rPr>
              <w:t>Изменения в границах системы теплоснабжения</w:t>
            </w:r>
          </w:p>
        </w:tc>
        <w:tc>
          <w:tcPr>
            <w:tcW w:w="1020" w:type="dxa"/>
          </w:tcPr>
          <w:p w14:paraId="2C3733F9" w14:textId="77777777" w:rsidR="00E8736A" w:rsidRPr="00E8736A" w:rsidRDefault="00E8736A" w:rsidP="007927AA">
            <w:pPr>
              <w:pStyle w:val="ConsPlusNormal"/>
              <w:jc w:val="center"/>
              <w:rPr>
                <w:rFonts w:ascii="Times New Roman" w:hAnsi="Times New Roman" w:cs="Times New Roman"/>
              </w:rPr>
            </w:pPr>
            <w:r w:rsidRPr="00E8736A">
              <w:rPr>
                <w:rFonts w:ascii="Times New Roman" w:hAnsi="Times New Roman" w:cs="Times New Roman"/>
              </w:rPr>
              <w:t>Необходимая корректировка в рамках актуализации схемы теплоснабжения</w:t>
            </w:r>
          </w:p>
        </w:tc>
      </w:tr>
      <w:tr w:rsidR="00E8736A" w:rsidRPr="00E8736A" w14:paraId="6BC9E623" w14:textId="77777777" w:rsidTr="007927AA">
        <w:tc>
          <w:tcPr>
            <w:tcW w:w="794" w:type="dxa"/>
          </w:tcPr>
          <w:p w14:paraId="6E66FD83" w14:textId="05D67BF6" w:rsidR="00E8736A" w:rsidRPr="00E8736A" w:rsidRDefault="00E8736A" w:rsidP="007927AA">
            <w:pPr>
              <w:pStyle w:val="ConsPlusNormal"/>
              <w:rPr>
                <w:rFonts w:ascii="Times New Roman" w:hAnsi="Times New Roman" w:cs="Times New Roman"/>
              </w:rPr>
            </w:pPr>
            <w:r>
              <w:rPr>
                <w:rFonts w:ascii="Times New Roman" w:hAnsi="Times New Roman" w:cs="Times New Roman"/>
              </w:rPr>
              <w:t>1</w:t>
            </w:r>
          </w:p>
        </w:tc>
        <w:tc>
          <w:tcPr>
            <w:tcW w:w="1417" w:type="dxa"/>
          </w:tcPr>
          <w:p w14:paraId="00186BA0" w14:textId="48CF83BC" w:rsidR="00E8736A" w:rsidRPr="00E8736A" w:rsidRDefault="00E8736A" w:rsidP="007927AA">
            <w:pPr>
              <w:pStyle w:val="ConsPlusNormal"/>
              <w:rPr>
                <w:rFonts w:ascii="Times New Roman" w:hAnsi="Times New Roman" w:cs="Times New Roman"/>
              </w:rPr>
            </w:pPr>
            <w:r>
              <w:rPr>
                <w:rFonts w:ascii="Times New Roman" w:hAnsi="Times New Roman" w:cs="Times New Roman"/>
              </w:rPr>
              <w:t xml:space="preserve">Котельная  по ул. </w:t>
            </w:r>
            <w:r w:rsidR="002C0925">
              <w:rPr>
                <w:rFonts w:ascii="Times New Roman" w:hAnsi="Times New Roman" w:cs="Times New Roman"/>
              </w:rPr>
              <w:t>Ленина</w:t>
            </w:r>
          </w:p>
        </w:tc>
        <w:tc>
          <w:tcPr>
            <w:tcW w:w="1587" w:type="dxa"/>
          </w:tcPr>
          <w:p w14:paraId="43E5954B" w14:textId="35A96CB6" w:rsidR="00E8736A" w:rsidRPr="00E8736A" w:rsidRDefault="007A367B" w:rsidP="007927AA">
            <w:pPr>
              <w:pStyle w:val="ConsPlusNormal"/>
              <w:rPr>
                <w:rFonts w:ascii="Times New Roman" w:hAnsi="Times New Roman" w:cs="Times New Roman"/>
              </w:rPr>
            </w:pPr>
            <w:r>
              <w:rPr>
                <w:rFonts w:ascii="Times New Roman" w:hAnsi="Times New Roman" w:cs="Times New Roman"/>
              </w:rPr>
              <w:t>МУП «</w:t>
            </w:r>
            <w:proofErr w:type="spellStart"/>
            <w:r>
              <w:rPr>
                <w:rFonts w:ascii="Times New Roman" w:hAnsi="Times New Roman" w:cs="Times New Roman"/>
              </w:rPr>
              <w:t>Заковряжинское</w:t>
            </w:r>
            <w:proofErr w:type="spellEnd"/>
            <w:r w:rsidR="00DB52B3">
              <w:rPr>
                <w:rFonts w:ascii="Times New Roman" w:hAnsi="Times New Roman" w:cs="Times New Roman"/>
              </w:rPr>
              <w:t xml:space="preserve"> ЖКХ»</w:t>
            </w:r>
          </w:p>
        </w:tc>
        <w:tc>
          <w:tcPr>
            <w:tcW w:w="1361" w:type="dxa"/>
          </w:tcPr>
          <w:p w14:paraId="599D329E" w14:textId="29B34E36" w:rsidR="00E8736A" w:rsidRPr="00E8736A" w:rsidRDefault="00E8736A" w:rsidP="007927AA">
            <w:pPr>
              <w:pStyle w:val="ConsPlusNormal"/>
              <w:rPr>
                <w:rFonts w:ascii="Times New Roman" w:hAnsi="Times New Roman" w:cs="Times New Roman"/>
              </w:rPr>
            </w:pPr>
            <w:r>
              <w:rPr>
                <w:rFonts w:ascii="Times New Roman" w:hAnsi="Times New Roman" w:cs="Times New Roman"/>
              </w:rPr>
              <w:t xml:space="preserve">Котельная по ул. </w:t>
            </w:r>
            <w:r w:rsidR="002C0925">
              <w:rPr>
                <w:rFonts w:ascii="Times New Roman" w:hAnsi="Times New Roman" w:cs="Times New Roman"/>
              </w:rPr>
              <w:t>Ленина</w:t>
            </w:r>
            <w:r>
              <w:rPr>
                <w:rFonts w:ascii="Times New Roman" w:hAnsi="Times New Roman" w:cs="Times New Roman"/>
              </w:rPr>
              <w:t>, тепловые сети от нее</w:t>
            </w:r>
          </w:p>
        </w:tc>
        <w:tc>
          <w:tcPr>
            <w:tcW w:w="970" w:type="dxa"/>
          </w:tcPr>
          <w:p w14:paraId="7EABACBD" w14:textId="0D99CCF9" w:rsidR="00E8736A" w:rsidRPr="00E8736A" w:rsidRDefault="00E8736A" w:rsidP="007927AA">
            <w:pPr>
              <w:pStyle w:val="ConsPlusNormal"/>
              <w:rPr>
                <w:rFonts w:ascii="Times New Roman" w:hAnsi="Times New Roman" w:cs="Times New Roman"/>
              </w:rPr>
            </w:pPr>
            <w:r>
              <w:rPr>
                <w:rFonts w:ascii="Times New Roman" w:hAnsi="Times New Roman" w:cs="Times New Roman"/>
              </w:rPr>
              <w:t>1</w:t>
            </w:r>
          </w:p>
        </w:tc>
        <w:tc>
          <w:tcPr>
            <w:tcW w:w="964" w:type="dxa"/>
          </w:tcPr>
          <w:p w14:paraId="1B0ECA98" w14:textId="36D326AE" w:rsidR="00E8736A" w:rsidRPr="00E8736A" w:rsidRDefault="007A367B" w:rsidP="007927AA">
            <w:pPr>
              <w:pStyle w:val="ConsPlusNormal"/>
              <w:rPr>
                <w:rFonts w:ascii="Times New Roman" w:hAnsi="Times New Roman" w:cs="Times New Roman"/>
              </w:rPr>
            </w:pPr>
            <w:r>
              <w:rPr>
                <w:rFonts w:ascii="Times New Roman" w:hAnsi="Times New Roman" w:cs="Times New Roman"/>
              </w:rPr>
              <w:t>МУП «</w:t>
            </w:r>
            <w:proofErr w:type="spellStart"/>
            <w:r>
              <w:rPr>
                <w:rFonts w:ascii="Times New Roman" w:hAnsi="Times New Roman" w:cs="Times New Roman"/>
              </w:rPr>
              <w:t>Заковряжинское</w:t>
            </w:r>
            <w:proofErr w:type="spellEnd"/>
            <w:r w:rsidR="00DB52B3">
              <w:rPr>
                <w:rFonts w:ascii="Times New Roman" w:hAnsi="Times New Roman" w:cs="Times New Roman"/>
              </w:rPr>
              <w:t xml:space="preserve"> ЖКХ»</w:t>
            </w:r>
          </w:p>
        </w:tc>
        <w:tc>
          <w:tcPr>
            <w:tcW w:w="964" w:type="dxa"/>
          </w:tcPr>
          <w:p w14:paraId="217EED7B" w14:textId="15AD9B9D" w:rsidR="00E8736A" w:rsidRPr="00E8736A" w:rsidRDefault="00E8736A" w:rsidP="007927AA">
            <w:pPr>
              <w:pStyle w:val="ConsPlusNormal"/>
              <w:rPr>
                <w:rFonts w:ascii="Times New Roman" w:hAnsi="Times New Roman" w:cs="Times New Roman"/>
              </w:rPr>
            </w:pPr>
            <w:r>
              <w:rPr>
                <w:rFonts w:ascii="Times New Roman" w:hAnsi="Times New Roman" w:cs="Times New Roman"/>
              </w:rPr>
              <w:t>нет</w:t>
            </w:r>
          </w:p>
        </w:tc>
        <w:tc>
          <w:tcPr>
            <w:tcW w:w="1020" w:type="dxa"/>
          </w:tcPr>
          <w:p w14:paraId="1D694D5F" w14:textId="40379799" w:rsidR="00E8736A" w:rsidRPr="00E8736A" w:rsidRDefault="00E8736A" w:rsidP="007927AA">
            <w:pPr>
              <w:pStyle w:val="ConsPlusNormal"/>
              <w:rPr>
                <w:rFonts w:ascii="Times New Roman" w:hAnsi="Times New Roman" w:cs="Times New Roman"/>
              </w:rPr>
            </w:pPr>
            <w:r>
              <w:rPr>
                <w:rFonts w:ascii="Times New Roman" w:hAnsi="Times New Roman" w:cs="Times New Roman"/>
              </w:rPr>
              <w:t>нет</w:t>
            </w:r>
          </w:p>
        </w:tc>
      </w:tr>
    </w:tbl>
    <w:p w14:paraId="2CD5D0E0" w14:textId="77777777" w:rsidR="00E8736A" w:rsidRDefault="00E8736A" w:rsidP="00902C14">
      <w:pPr>
        <w:tabs>
          <w:tab w:val="left" w:pos="284"/>
        </w:tabs>
        <w:jc w:val="both"/>
      </w:pPr>
    </w:p>
    <w:p w14:paraId="410C72B7" w14:textId="2F7E7F70" w:rsidR="00B50E83" w:rsidRDefault="00A032B7" w:rsidP="00902C14">
      <w:pPr>
        <w:pStyle w:val="1"/>
        <w:numPr>
          <w:ilvl w:val="0"/>
          <w:numId w:val="1"/>
        </w:numPr>
        <w:tabs>
          <w:tab w:val="left" w:pos="284"/>
        </w:tabs>
      </w:pPr>
      <w:bookmarkStart w:id="541" w:name="_Toc135639555"/>
      <w:bookmarkStart w:id="542" w:name="_Toc138843366"/>
      <w:r>
        <w:t xml:space="preserve">Глава 16. </w:t>
      </w:r>
      <w:r w:rsidR="00B50E83" w:rsidRPr="00F33CF2">
        <w:t>Реест</w:t>
      </w:r>
      <w:r w:rsidR="00B50E83">
        <w:t xml:space="preserve">р </w:t>
      </w:r>
      <w:r w:rsidR="00B50E83" w:rsidRPr="00482F35">
        <w:t xml:space="preserve">мероприятий </w:t>
      </w:r>
      <w:r w:rsidR="00B50E83">
        <w:t>схемы теплоснабжения</w:t>
      </w:r>
      <w:bookmarkEnd w:id="541"/>
      <w:bookmarkEnd w:id="542"/>
    </w:p>
    <w:p w14:paraId="27C2808D" w14:textId="082C5BCB" w:rsidR="00460C9E" w:rsidRDefault="00460C9E" w:rsidP="00460C9E">
      <w:pPr>
        <w:tabs>
          <w:tab w:val="left" w:pos="284"/>
        </w:tabs>
        <w:jc w:val="both"/>
      </w:pPr>
      <w:r>
        <w:t xml:space="preserve">Реестр проектов нового строительства, реконструкции и технического перевооружения в части объектов теплоснабжения, включенных в схему теплоснабжения </w:t>
      </w:r>
      <w:proofErr w:type="spellStart"/>
      <w:r w:rsidR="004E2AD7">
        <w:t>Заковряжинс</w:t>
      </w:r>
      <w:r>
        <w:t>кого</w:t>
      </w:r>
      <w:proofErr w:type="spellEnd"/>
      <w:r>
        <w:t xml:space="preserve"> сельсовета в ценах соответствующих лет, без НДС, представлен в таблице ниже. </w:t>
      </w:r>
    </w:p>
    <w:p w14:paraId="6BCA6974" w14:textId="440185E9" w:rsidR="00460C9E" w:rsidRDefault="00460C9E" w:rsidP="00460C9E">
      <w:pPr>
        <w:tabs>
          <w:tab w:val="left" w:pos="284"/>
        </w:tabs>
        <w:jc w:val="both"/>
        <w:rPr>
          <w:sz w:val="22"/>
        </w:rPr>
      </w:pPr>
      <w:r>
        <w:t>Проектам присваивается индекс вида №</w:t>
      </w:r>
      <w:proofErr w:type="spellStart"/>
      <w:r>
        <w:t>ЕТО.хх.уу</w:t>
      </w:r>
      <w:proofErr w:type="spellEnd"/>
      <w:r>
        <w:t>.</w:t>
      </w:r>
      <w:proofErr w:type="spellStart"/>
      <w:r>
        <w:rPr>
          <w:lang w:val="en-US"/>
        </w:rPr>
        <w:t>zz</w:t>
      </w:r>
      <w:proofErr w:type="spellEnd"/>
      <w:r w:rsidRPr="007D19FC">
        <w:t xml:space="preserve"> </w:t>
      </w:r>
      <w:r w:rsidRPr="007D19FC">
        <w:rPr>
          <w:sz w:val="22"/>
        </w:rPr>
        <w:t>(</w:t>
      </w:r>
      <w:proofErr w:type="spellStart"/>
      <w:r>
        <w:rPr>
          <w:sz w:val="22"/>
          <w:lang w:val="en-US"/>
        </w:rPr>
        <w:t>nnn</w:t>
      </w:r>
      <w:proofErr w:type="spellEnd"/>
      <w:r w:rsidRPr="007D19FC">
        <w:rPr>
          <w:sz w:val="22"/>
        </w:rPr>
        <w:t>)</w:t>
      </w:r>
      <w:r>
        <w:rPr>
          <w:sz w:val="22"/>
        </w:rPr>
        <w:t>, где:</w:t>
      </w:r>
    </w:p>
    <w:p w14:paraId="4F3C64E0" w14:textId="77777777" w:rsidR="00460C9E" w:rsidRDefault="00460C9E" w:rsidP="00460C9E">
      <w:pPr>
        <w:tabs>
          <w:tab w:val="left" w:pos="284"/>
        </w:tabs>
        <w:jc w:val="both"/>
        <w:rPr>
          <w:sz w:val="22"/>
        </w:rPr>
      </w:pPr>
      <w:r>
        <w:rPr>
          <w:sz w:val="22"/>
        </w:rPr>
        <w:t>№ЕТО – номер единой теплоснабжающей организации в схеме теплоснабжения;</w:t>
      </w:r>
    </w:p>
    <w:p w14:paraId="5AF6C834" w14:textId="77777777" w:rsidR="00460C9E" w:rsidRDefault="00460C9E" w:rsidP="00460C9E">
      <w:pPr>
        <w:tabs>
          <w:tab w:val="left" w:pos="284"/>
        </w:tabs>
        <w:jc w:val="both"/>
        <w:rPr>
          <w:sz w:val="22"/>
        </w:rPr>
      </w:pPr>
      <w:proofErr w:type="spellStart"/>
      <w:r>
        <w:rPr>
          <w:sz w:val="22"/>
        </w:rPr>
        <w:t>хх</w:t>
      </w:r>
      <w:proofErr w:type="spellEnd"/>
      <w:r>
        <w:rPr>
          <w:sz w:val="22"/>
        </w:rPr>
        <w:t>- номер группы проектов:</w:t>
      </w:r>
    </w:p>
    <w:p w14:paraId="486B6322" w14:textId="77777777" w:rsidR="00460C9E" w:rsidRDefault="00460C9E" w:rsidP="00460C9E">
      <w:pPr>
        <w:pStyle w:val="a4"/>
        <w:numPr>
          <w:ilvl w:val="0"/>
          <w:numId w:val="41"/>
        </w:numPr>
        <w:tabs>
          <w:tab w:val="left" w:pos="284"/>
        </w:tabs>
        <w:jc w:val="both"/>
        <w:rPr>
          <w:sz w:val="22"/>
        </w:rPr>
      </w:pPr>
      <w:r>
        <w:rPr>
          <w:sz w:val="22"/>
        </w:rPr>
        <w:t>Группа проектов 01 – источники тепловой энергии;</w:t>
      </w:r>
    </w:p>
    <w:p w14:paraId="5AC6ECF0" w14:textId="77777777" w:rsidR="00460C9E" w:rsidRDefault="00460C9E" w:rsidP="00460C9E">
      <w:pPr>
        <w:pStyle w:val="a4"/>
        <w:numPr>
          <w:ilvl w:val="0"/>
          <w:numId w:val="41"/>
        </w:numPr>
        <w:tabs>
          <w:tab w:val="left" w:pos="284"/>
        </w:tabs>
        <w:jc w:val="both"/>
        <w:rPr>
          <w:sz w:val="22"/>
        </w:rPr>
      </w:pPr>
      <w:r>
        <w:rPr>
          <w:sz w:val="22"/>
        </w:rPr>
        <w:t>Группа проектов 02 – тепловые сети и сооружения на них;</w:t>
      </w:r>
    </w:p>
    <w:p w14:paraId="1C7C8802" w14:textId="77777777" w:rsidR="00460C9E" w:rsidRDefault="00460C9E" w:rsidP="00460C9E">
      <w:pPr>
        <w:pStyle w:val="a4"/>
        <w:numPr>
          <w:ilvl w:val="0"/>
          <w:numId w:val="41"/>
        </w:numPr>
        <w:tabs>
          <w:tab w:val="left" w:pos="284"/>
        </w:tabs>
        <w:jc w:val="both"/>
        <w:rPr>
          <w:sz w:val="22"/>
        </w:rPr>
      </w:pPr>
      <w:r>
        <w:rPr>
          <w:sz w:val="22"/>
        </w:rPr>
        <w:t xml:space="preserve">Группа проектов 03 – мероприятия по обеспечению перехода от открытых систем теплоснабжения на закрытые системы горячего водоснабжения. </w:t>
      </w:r>
    </w:p>
    <w:p w14:paraId="707A7FE1" w14:textId="77777777" w:rsidR="00460C9E" w:rsidRDefault="00460C9E" w:rsidP="00460C9E">
      <w:pPr>
        <w:tabs>
          <w:tab w:val="left" w:pos="284"/>
        </w:tabs>
        <w:jc w:val="both"/>
        <w:rPr>
          <w:sz w:val="22"/>
        </w:rPr>
      </w:pPr>
      <w:proofErr w:type="spellStart"/>
      <w:r>
        <w:rPr>
          <w:sz w:val="22"/>
        </w:rPr>
        <w:t>уу</w:t>
      </w:r>
      <w:proofErr w:type="spellEnd"/>
      <w:r>
        <w:rPr>
          <w:sz w:val="22"/>
        </w:rPr>
        <w:t>- номер подгруппы проектов:</w:t>
      </w:r>
    </w:p>
    <w:p w14:paraId="2688BBB3" w14:textId="77777777" w:rsidR="00460C9E" w:rsidRDefault="00460C9E" w:rsidP="00460C9E">
      <w:pPr>
        <w:pStyle w:val="a4"/>
        <w:numPr>
          <w:ilvl w:val="0"/>
          <w:numId w:val="42"/>
        </w:numPr>
        <w:tabs>
          <w:tab w:val="left" w:pos="284"/>
        </w:tabs>
        <w:jc w:val="both"/>
        <w:rPr>
          <w:sz w:val="22"/>
        </w:rPr>
      </w:pPr>
      <w:r>
        <w:rPr>
          <w:sz w:val="22"/>
        </w:rPr>
        <w:t>Подгруппа 01 – новое строительство;</w:t>
      </w:r>
    </w:p>
    <w:p w14:paraId="6695774D" w14:textId="77777777" w:rsidR="00460C9E" w:rsidRDefault="00460C9E" w:rsidP="00460C9E">
      <w:pPr>
        <w:pStyle w:val="a4"/>
        <w:numPr>
          <w:ilvl w:val="0"/>
          <w:numId w:val="42"/>
        </w:numPr>
        <w:tabs>
          <w:tab w:val="left" w:pos="284"/>
        </w:tabs>
        <w:jc w:val="both"/>
        <w:rPr>
          <w:sz w:val="22"/>
        </w:rPr>
      </w:pPr>
      <w:r>
        <w:rPr>
          <w:sz w:val="22"/>
        </w:rPr>
        <w:t>Подгруппа 02 – реконструкция;</w:t>
      </w:r>
    </w:p>
    <w:p w14:paraId="468E8690" w14:textId="77777777" w:rsidR="00460C9E" w:rsidRDefault="00460C9E" w:rsidP="00460C9E">
      <w:pPr>
        <w:pStyle w:val="a4"/>
        <w:numPr>
          <w:ilvl w:val="0"/>
          <w:numId w:val="42"/>
        </w:numPr>
        <w:tabs>
          <w:tab w:val="left" w:pos="284"/>
        </w:tabs>
        <w:jc w:val="both"/>
        <w:rPr>
          <w:sz w:val="22"/>
        </w:rPr>
      </w:pPr>
      <w:r>
        <w:rPr>
          <w:sz w:val="22"/>
        </w:rPr>
        <w:t>Подгруппа 03 – техническое перевооружение;</w:t>
      </w:r>
    </w:p>
    <w:p w14:paraId="0F0EA46F" w14:textId="7A36CF68" w:rsidR="00460C9E" w:rsidRDefault="00460C9E" w:rsidP="00460C9E">
      <w:pPr>
        <w:pStyle w:val="a4"/>
        <w:numPr>
          <w:ilvl w:val="0"/>
          <w:numId w:val="42"/>
        </w:numPr>
        <w:tabs>
          <w:tab w:val="left" w:pos="284"/>
        </w:tabs>
        <w:jc w:val="both"/>
        <w:rPr>
          <w:sz w:val="22"/>
        </w:rPr>
      </w:pPr>
      <w:r>
        <w:rPr>
          <w:sz w:val="22"/>
        </w:rPr>
        <w:t xml:space="preserve">Подгруппа 04 – модернизация. </w:t>
      </w:r>
    </w:p>
    <w:p w14:paraId="3FC6F989" w14:textId="77777777" w:rsidR="00460C9E" w:rsidRDefault="00460C9E" w:rsidP="00460C9E">
      <w:pPr>
        <w:tabs>
          <w:tab w:val="left" w:pos="284"/>
        </w:tabs>
        <w:jc w:val="both"/>
        <w:rPr>
          <w:sz w:val="22"/>
        </w:rPr>
      </w:pPr>
      <w:proofErr w:type="spellStart"/>
      <w:r>
        <w:rPr>
          <w:sz w:val="22"/>
          <w:lang w:val="en-US"/>
        </w:rPr>
        <w:t>zz</w:t>
      </w:r>
      <w:proofErr w:type="spellEnd"/>
      <w:r w:rsidRPr="00460C9E">
        <w:rPr>
          <w:sz w:val="22"/>
        </w:rPr>
        <w:t xml:space="preserve">- </w:t>
      </w:r>
      <w:r>
        <w:rPr>
          <w:sz w:val="22"/>
        </w:rPr>
        <w:t xml:space="preserve">порядковый номер проекта в подгруппе. </w:t>
      </w:r>
    </w:p>
    <w:p w14:paraId="4F5FD3FC" w14:textId="54442D14" w:rsidR="00460C9E" w:rsidRPr="00460C9E" w:rsidRDefault="00460C9E" w:rsidP="00460C9E">
      <w:pPr>
        <w:tabs>
          <w:tab w:val="left" w:pos="284"/>
        </w:tabs>
        <w:jc w:val="both"/>
        <w:rPr>
          <w:sz w:val="22"/>
        </w:rPr>
      </w:pPr>
      <w:proofErr w:type="spellStart"/>
      <w:r>
        <w:rPr>
          <w:sz w:val="22"/>
          <w:lang w:val="en-US"/>
        </w:rPr>
        <w:t>nnn</w:t>
      </w:r>
      <w:proofErr w:type="spellEnd"/>
      <w:r w:rsidRPr="00460C9E">
        <w:rPr>
          <w:sz w:val="22"/>
        </w:rPr>
        <w:t xml:space="preserve"> – </w:t>
      </w:r>
      <w:r>
        <w:rPr>
          <w:sz w:val="22"/>
        </w:rPr>
        <w:t xml:space="preserve">сквозной порядковый номер в схеме теплоснабжения, присваиваемый проекту. </w:t>
      </w:r>
    </w:p>
    <w:p w14:paraId="42D7996E" w14:textId="3903A51E" w:rsidR="00B50E83" w:rsidRDefault="00B50E83" w:rsidP="00902C14">
      <w:pPr>
        <w:pStyle w:val="1"/>
        <w:numPr>
          <w:ilvl w:val="1"/>
          <w:numId w:val="1"/>
        </w:numPr>
        <w:tabs>
          <w:tab w:val="left" w:pos="284"/>
        </w:tabs>
      </w:pPr>
      <w:bookmarkStart w:id="543" w:name="_Toc135639556"/>
      <w:bookmarkStart w:id="544" w:name="_Toc138843367"/>
      <w:r>
        <w:t xml:space="preserve">Перечень мероприятий по </w:t>
      </w:r>
      <w:r w:rsidRPr="00482F35">
        <w:t>строительству, реконструкции, техническому перевооружению и (или) модернизации</w:t>
      </w:r>
      <w:r>
        <w:t xml:space="preserve"> источников тепловой энергии</w:t>
      </w:r>
      <w:bookmarkEnd w:id="543"/>
      <w:bookmarkEnd w:id="544"/>
    </w:p>
    <w:p w14:paraId="566DD625" w14:textId="7155FB9D" w:rsidR="00460C9E" w:rsidRDefault="00D21B07" w:rsidP="00902C14">
      <w:pPr>
        <w:tabs>
          <w:tab w:val="left" w:pos="284"/>
        </w:tabs>
        <w:jc w:val="both"/>
      </w:pPr>
      <w:r>
        <w:t xml:space="preserve">Мероприятия по строительству, реконструкции, техническому перевооружению и (или) модернизации источников тепловой энергии </w:t>
      </w:r>
      <w:proofErr w:type="spellStart"/>
      <w:r w:rsidR="004E2AD7">
        <w:t>Заковряжинс</w:t>
      </w:r>
      <w:r>
        <w:t>кого</w:t>
      </w:r>
      <w:proofErr w:type="spellEnd"/>
      <w:r>
        <w:t xml:space="preserve"> сельсовета отсутствуют.</w:t>
      </w:r>
    </w:p>
    <w:p w14:paraId="5024717E" w14:textId="6F0B4406" w:rsidR="00460C9E" w:rsidRPr="00460C9E" w:rsidRDefault="00460C9E" w:rsidP="00460C9E">
      <w:pPr>
        <w:pStyle w:val="afa"/>
        <w:rPr>
          <w:lang w:val="ru-RU"/>
        </w:rPr>
      </w:pPr>
      <w:bookmarkStart w:id="545" w:name="_Toc138260601"/>
      <w:r>
        <w:rPr>
          <w:lang w:val="ru-RU"/>
        </w:rPr>
        <w:t xml:space="preserve">Таблица </w:t>
      </w:r>
      <w:r w:rsidR="00A01945">
        <w:rPr>
          <w:lang w:val="ru-RU"/>
        </w:rPr>
        <w:t>47</w:t>
      </w:r>
      <w:r w:rsidR="00660F99">
        <w:rPr>
          <w:lang w:val="ru-RU"/>
        </w:rPr>
        <w:t>.</w:t>
      </w:r>
      <w:r>
        <w:rPr>
          <w:lang w:val="ru-RU"/>
        </w:rPr>
        <w:t xml:space="preserve"> Перечень мероприятий группа 01 – источники тепловой энергии.</w:t>
      </w:r>
      <w:bookmarkEnd w:id="545"/>
    </w:p>
    <w:tbl>
      <w:tblPr>
        <w:tblW w:w="9349" w:type="dxa"/>
        <w:tblInd w:w="-5" w:type="dxa"/>
        <w:tblLayout w:type="fixed"/>
        <w:tblLook w:val="04A0" w:firstRow="1" w:lastRow="0" w:firstColumn="1" w:lastColumn="0" w:noHBand="0" w:noVBand="1"/>
      </w:tblPr>
      <w:tblGrid>
        <w:gridCol w:w="920"/>
        <w:gridCol w:w="1065"/>
        <w:gridCol w:w="1721"/>
        <w:gridCol w:w="513"/>
        <w:gridCol w:w="513"/>
        <w:gridCol w:w="513"/>
        <w:gridCol w:w="513"/>
        <w:gridCol w:w="513"/>
        <w:gridCol w:w="513"/>
        <w:gridCol w:w="513"/>
        <w:gridCol w:w="513"/>
        <w:gridCol w:w="513"/>
        <w:gridCol w:w="513"/>
        <w:gridCol w:w="513"/>
      </w:tblGrid>
      <w:tr w:rsidR="00460C9E" w:rsidRPr="00460C9E" w14:paraId="64372DB9" w14:textId="77777777" w:rsidTr="00460C9E">
        <w:trPr>
          <w:trHeight w:val="288"/>
        </w:trPr>
        <w:tc>
          <w:tcPr>
            <w:tcW w:w="92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4CEED54D" w14:textId="77777777" w:rsidR="00460C9E" w:rsidRPr="00460C9E" w:rsidRDefault="00460C9E" w:rsidP="00460C9E">
            <w:pPr>
              <w:spacing w:after="0" w:line="240" w:lineRule="auto"/>
              <w:jc w:val="center"/>
              <w:rPr>
                <w:rFonts w:eastAsia="Times New Roman" w:cs="Times New Roman"/>
                <w:color w:val="000000"/>
                <w:sz w:val="20"/>
                <w:szCs w:val="20"/>
                <w:lang w:eastAsia="ru-RU"/>
              </w:rPr>
            </w:pPr>
            <w:r w:rsidRPr="00460C9E">
              <w:rPr>
                <w:rFonts w:eastAsia="Times New Roman" w:cs="Times New Roman"/>
                <w:color w:val="000000"/>
                <w:sz w:val="20"/>
                <w:szCs w:val="20"/>
                <w:lang w:eastAsia="ru-RU"/>
              </w:rPr>
              <w:t>Шифр проекта</w:t>
            </w:r>
          </w:p>
        </w:tc>
        <w:tc>
          <w:tcPr>
            <w:tcW w:w="1065"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179CA36" w14:textId="77777777" w:rsidR="00460C9E" w:rsidRPr="00460C9E" w:rsidRDefault="00460C9E" w:rsidP="00460C9E">
            <w:pPr>
              <w:spacing w:after="0" w:line="240" w:lineRule="auto"/>
              <w:jc w:val="center"/>
              <w:rPr>
                <w:rFonts w:eastAsia="Times New Roman" w:cs="Times New Roman"/>
                <w:color w:val="000000"/>
                <w:sz w:val="20"/>
                <w:szCs w:val="20"/>
                <w:lang w:eastAsia="ru-RU"/>
              </w:rPr>
            </w:pPr>
            <w:r w:rsidRPr="00460C9E">
              <w:rPr>
                <w:rFonts w:eastAsia="Times New Roman" w:cs="Times New Roman"/>
                <w:color w:val="000000"/>
                <w:sz w:val="20"/>
                <w:szCs w:val="20"/>
                <w:lang w:eastAsia="ru-RU"/>
              </w:rPr>
              <w:t>Источник теплоснабжения</w:t>
            </w:r>
          </w:p>
        </w:tc>
        <w:tc>
          <w:tcPr>
            <w:tcW w:w="1721"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84F27EC" w14:textId="77777777" w:rsidR="00460C9E" w:rsidRPr="00460C9E" w:rsidRDefault="00460C9E" w:rsidP="00460C9E">
            <w:pPr>
              <w:spacing w:after="0" w:line="240" w:lineRule="auto"/>
              <w:jc w:val="center"/>
              <w:rPr>
                <w:rFonts w:eastAsia="Times New Roman" w:cs="Times New Roman"/>
                <w:color w:val="000000"/>
                <w:sz w:val="20"/>
                <w:szCs w:val="20"/>
                <w:lang w:eastAsia="ru-RU"/>
              </w:rPr>
            </w:pPr>
            <w:r w:rsidRPr="00460C9E">
              <w:rPr>
                <w:rFonts w:eastAsia="Times New Roman" w:cs="Times New Roman"/>
                <w:color w:val="000000"/>
                <w:sz w:val="20"/>
                <w:szCs w:val="20"/>
                <w:lang w:eastAsia="ru-RU"/>
              </w:rPr>
              <w:t>Состав проекта</w:t>
            </w:r>
          </w:p>
        </w:tc>
        <w:tc>
          <w:tcPr>
            <w:tcW w:w="5643" w:type="dxa"/>
            <w:gridSpan w:val="11"/>
            <w:tcBorders>
              <w:top w:val="single" w:sz="4" w:space="0" w:color="auto"/>
              <w:left w:val="nil"/>
              <w:bottom w:val="single" w:sz="4" w:space="0" w:color="auto"/>
              <w:right w:val="single" w:sz="4" w:space="0" w:color="auto"/>
            </w:tcBorders>
            <w:shd w:val="clear" w:color="auto" w:fill="auto"/>
            <w:vAlign w:val="bottom"/>
            <w:hideMark/>
          </w:tcPr>
          <w:p w14:paraId="4FBB6C51" w14:textId="77777777" w:rsidR="00460C9E" w:rsidRPr="00460C9E" w:rsidRDefault="00460C9E" w:rsidP="00460C9E">
            <w:pPr>
              <w:spacing w:after="0" w:line="240" w:lineRule="auto"/>
              <w:jc w:val="center"/>
              <w:rPr>
                <w:rFonts w:eastAsia="Times New Roman" w:cs="Times New Roman"/>
                <w:color w:val="000000"/>
                <w:sz w:val="20"/>
                <w:szCs w:val="20"/>
                <w:lang w:eastAsia="ru-RU"/>
              </w:rPr>
            </w:pPr>
            <w:r w:rsidRPr="00460C9E">
              <w:rPr>
                <w:rFonts w:eastAsia="Times New Roman" w:cs="Times New Roman"/>
                <w:color w:val="000000"/>
                <w:sz w:val="20"/>
                <w:szCs w:val="20"/>
                <w:lang w:eastAsia="ru-RU"/>
              </w:rPr>
              <w:t xml:space="preserve">Объем финансирования в ценах соответствующих годов, тыс. руб. </w:t>
            </w:r>
          </w:p>
        </w:tc>
      </w:tr>
      <w:tr w:rsidR="00460C9E" w:rsidRPr="00460C9E" w14:paraId="1464AA3C" w14:textId="77777777" w:rsidTr="00460C9E">
        <w:trPr>
          <w:trHeight w:val="288"/>
        </w:trPr>
        <w:tc>
          <w:tcPr>
            <w:tcW w:w="920" w:type="dxa"/>
            <w:vMerge/>
            <w:tcBorders>
              <w:top w:val="single" w:sz="4" w:space="0" w:color="auto"/>
              <w:left w:val="single" w:sz="4" w:space="0" w:color="auto"/>
              <w:bottom w:val="single" w:sz="4" w:space="0" w:color="auto"/>
              <w:right w:val="single" w:sz="4" w:space="0" w:color="auto"/>
            </w:tcBorders>
            <w:vAlign w:val="center"/>
            <w:hideMark/>
          </w:tcPr>
          <w:p w14:paraId="33E20B4B" w14:textId="77777777" w:rsidR="00460C9E" w:rsidRPr="00460C9E" w:rsidRDefault="00460C9E" w:rsidP="00460C9E">
            <w:pPr>
              <w:spacing w:after="0" w:line="240" w:lineRule="auto"/>
              <w:rPr>
                <w:rFonts w:eastAsia="Times New Roman" w:cs="Times New Roman"/>
                <w:color w:val="000000"/>
                <w:sz w:val="20"/>
                <w:szCs w:val="20"/>
                <w:lang w:eastAsia="ru-RU"/>
              </w:rPr>
            </w:pPr>
          </w:p>
        </w:tc>
        <w:tc>
          <w:tcPr>
            <w:tcW w:w="1065" w:type="dxa"/>
            <w:vMerge/>
            <w:tcBorders>
              <w:top w:val="single" w:sz="4" w:space="0" w:color="auto"/>
              <w:left w:val="single" w:sz="4" w:space="0" w:color="auto"/>
              <w:bottom w:val="single" w:sz="4" w:space="0" w:color="auto"/>
              <w:right w:val="single" w:sz="4" w:space="0" w:color="auto"/>
            </w:tcBorders>
            <w:vAlign w:val="center"/>
            <w:hideMark/>
          </w:tcPr>
          <w:p w14:paraId="01D8041B" w14:textId="77777777" w:rsidR="00460C9E" w:rsidRPr="00460C9E" w:rsidRDefault="00460C9E" w:rsidP="00460C9E">
            <w:pPr>
              <w:spacing w:after="0" w:line="240" w:lineRule="auto"/>
              <w:rPr>
                <w:rFonts w:eastAsia="Times New Roman" w:cs="Times New Roman"/>
                <w:color w:val="000000"/>
                <w:sz w:val="20"/>
                <w:szCs w:val="20"/>
                <w:lang w:eastAsia="ru-RU"/>
              </w:rPr>
            </w:pPr>
          </w:p>
        </w:tc>
        <w:tc>
          <w:tcPr>
            <w:tcW w:w="1721" w:type="dxa"/>
            <w:vMerge/>
            <w:tcBorders>
              <w:top w:val="single" w:sz="4" w:space="0" w:color="auto"/>
              <w:left w:val="single" w:sz="4" w:space="0" w:color="auto"/>
              <w:bottom w:val="single" w:sz="4" w:space="0" w:color="auto"/>
              <w:right w:val="single" w:sz="4" w:space="0" w:color="auto"/>
            </w:tcBorders>
            <w:vAlign w:val="center"/>
            <w:hideMark/>
          </w:tcPr>
          <w:p w14:paraId="57223AB3" w14:textId="77777777" w:rsidR="00460C9E" w:rsidRPr="00460C9E" w:rsidRDefault="00460C9E" w:rsidP="00460C9E">
            <w:pPr>
              <w:spacing w:after="0" w:line="240" w:lineRule="auto"/>
              <w:rPr>
                <w:rFonts w:eastAsia="Times New Roman" w:cs="Times New Roman"/>
                <w:color w:val="000000"/>
                <w:sz w:val="20"/>
                <w:szCs w:val="20"/>
                <w:lang w:eastAsia="ru-RU"/>
              </w:rPr>
            </w:pPr>
          </w:p>
        </w:tc>
        <w:tc>
          <w:tcPr>
            <w:tcW w:w="513" w:type="dxa"/>
            <w:tcBorders>
              <w:top w:val="nil"/>
              <w:left w:val="nil"/>
              <w:bottom w:val="single" w:sz="4" w:space="0" w:color="auto"/>
              <w:right w:val="single" w:sz="4" w:space="0" w:color="auto"/>
            </w:tcBorders>
            <w:shd w:val="clear" w:color="auto" w:fill="auto"/>
            <w:vAlign w:val="bottom"/>
            <w:hideMark/>
          </w:tcPr>
          <w:p w14:paraId="5732DC64" w14:textId="526A7B59" w:rsidR="00460C9E" w:rsidRPr="00460C9E" w:rsidRDefault="00460C9E" w:rsidP="00460C9E">
            <w:pPr>
              <w:spacing w:after="0" w:line="240" w:lineRule="auto"/>
              <w:jc w:val="right"/>
              <w:rPr>
                <w:rFonts w:eastAsia="Times New Roman" w:cs="Times New Roman"/>
                <w:color w:val="000000"/>
                <w:sz w:val="20"/>
                <w:szCs w:val="20"/>
                <w:lang w:eastAsia="ru-RU"/>
              </w:rPr>
            </w:pPr>
            <w:r w:rsidRPr="00460C9E">
              <w:rPr>
                <w:rFonts w:eastAsia="Times New Roman" w:cs="Times New Roman"/>
                <w:color w:val="000000"/>
                <w:sz w:val="20"/>
                <w:szCs w:val="20"/>
                <w:lang w:eastAsia="ru-RU"/>
              </w:rPr>
              <w:t>202</w:t>
            </w:r>
            <w:r w:rsidR="00273EA8">
              <w:rPr>
                <w:rFonts w:eastAsia="Times New Roman" w:cs="Times New Roman"/>
                <w:color w:val="000000"/>
                <w:sz w:val="20"/>
                <w:szCs w:val="20"/>
                <w:lang w:eastAsia="ru-RU"/>
              </w:rPr>
              <w:t>3</w:t>
            </w:r>
          </w:p>
        </w:tc>
        <w:tc>
          <w:tcPr>
            <w:tcW w:w="513" w:type="dxa"/>
            <w:tcBorders>
              <w:top w:val="nil"/>
              <w:left w:val="nil"/>
              <w:bottom w:val="single" w:sz="4" w:space="0" w:color="auto"/>
              <w:right w:val="single" w:sz="4" w:space="0" w:color="auto"/>
            </w:tcBorders>
            <w:shd w:val="clear" w:color="auto" w:fill="auto"/>
            <w:vAlign w:val="bottom"/>
            <w:hideMark/>
          </w:tcPr>
          <w:p w14:paraId="553DC05E" w14:textId="6E234C86" w:rsidR="00460C9E" w:rsidRPr="00460C9E" w:rsidRDefault="00460C9E" w:rsidP="00460C9E">
            <w:pPr>
              <w:spacing w:after="0" w:line="240" w:lineRule="auto"/>
              <w:jc w:val="right"/>
              <w:rPr>
                <w:rFonts w:eastAsia="Times New Roman" w:cs="Times New Roman"/>
                <w:color w:val="000000"/>
                <w:sz w:val="20"/>
                <w:szCs w:val="20"/>
                <w:lang w:eastAsia="ru-RU"/>
              </w:rPr>
            </w:pPr>
            <w:r w:rsidRPr="00460C9E">
              <w:rPr>
                <w:rFonts w:eastAsia="Times New Roman" w:cs="Times New Roman"/>
                <w:color w:val="000000"/>
                <w:sz w:val="20"/>
                <w:szCs w:val="20"/>
                <w:lang w:eastAsia="ru-RU"/>
              </w:rPr>
              <w:t>202</w:t>
            </w:r>
            <w:r w:rsidR="00273EA8">
              <w:rPr>
                <w:rFonts w:eastAsia="Times New Roman" w:cs="Times New Roman"/>
                <w:color w:val="000000"/>
                <w:sz w:val="20"/>
                <w:szCs w:val="20"/>
                <w:lang w:eastAsia="ru-RU"/>
              </w:rPr>
              <w:t>4</w:t>
            </w:r>
          </w:p>
        </w:tc>
        <w:tc>
          <w:tcPr>
            <w:tcW w:w="513" w:type="dxa"/>
            <w:tcBorders>
              <w:top w:val="nil"/>
              <w:left w:val="nil"/>
              <w:bottom w:val="single" w:sz="4" w:space="0" w:color="auto"/>
              <w:right w:val="single" w:sz="4" w:space="0" w:color="auto"/>
            </w:tcBorders>
            <w:shd w:val="clear" w:color="auto" w:fill="auto"/>
            <w:vAlign w:val="bottom"/>
            <w:hideMark/>
          </w:tcPr>
          <w:p w14:paraId="3D09C066" w14:textId="1B4E47D1" w:rsidR="00460C9E" w:rsidRPr="00460C9E" w:rsidRDefault="00460C9E" w:rsidP="00460C9E">
            <w:pPr>
              <w:spacing w:after="0" w:line="240" w:lineRule="auto"/>
              <w:jc w:val="right"/>
              <w:rPr>
                <w:rFonts w:eastAsia="Times New Roman" w:cs="Times New Roman"/>
                <w:color w:val="000000"/>
                <w:sz w:val="20"/>
                <w:szCs w:val="20"/>
                <w:lang w:eastAsia="ru-RU"/>
              </w:rPr>
            </w:pPr>
            <w:r w:rsidRPr="00460C9E">
              <w:rPr>
                <w:rFonts w:eastAsia="Times New Roman" w:cs="Times New Roman"/>
                <w:color w:val="000000"/>
                <w:sz w:val="20"/>
                <w:szCs w:val="20"/>
                <w:lang w:eastAsia="ru-RU"/>
              </w:rPr>
              <w:t>202</w:t>
            </w:r>
            <w:r w:rsidR="00273EA8">
              <w:rPr>
                <w:rFonts w:eastAsia="Times New Roman" w:cs="Times New Roman"/>
                <w:color w:val="000000"/>
                <w:sz w:val="20"/>
                <w:szCs w:val="20"/>
                <w:lang w:eastAsia="ru-RU"/>
              </w:rPr>
              <w:t>5</w:t>
            </w:r>
          </w:p>
        </w:tc>
        <w:tc>
          <w:tcPr>
            <w:tcW w:w="513" w:type="dxa"/>
            <w:tcBorders>
              <w:top w:val="nil"/>
              <w:left w:val="nil"/>
              <w:bottom w:val="single" w:sz="4" w:space="0" w:color="auto"/>
              <w:right w:val="single" w:sz="4" w:space="0" w:color="auto"/>
            </w:tcBorders>
            <w:shd w:val="clear" w:color="auto" w:fill="auto"/>
            <w:vAlign w:val="bottom"/>
            <w:hideMark/>
          </w:tcPr>
          <w:p w14:paraId="3A26D243" w14:textId="7A9B368F" w:rsidR="00460C9E" w:rsidRPr="00460C9E" w:rsidRDefault="00460C9E" w:rsidP="00460C9E">
            <w:pPr>
              <w:spacing w:after="0" w:line="240" w:lineRule="auto"/>
              <w:jc w:val="right"/>
              <w:rPr>
                <w:rFonts w:eastAsia="Times New Roman" w:cs="Times New Roman"/>
                <w:color w:val="000000"/>
                <w:sz w:val="20"/>
                <w:szCs w:val="20"/>
                <w:lang w:eastAsia="ru-RU"/>
              </w:rPr>
            </w:pPr>
            <w:r w:rsidRPr="00460C9E">
              <w:rPr>
                <w:rFonts w:eastAsia="Times New Roman" w:cs="Times New Roman"/>
                <w:color w:val="000000"/>
                <w:sz w:val="20"/>
                <w:szCs w:val="20"/>
                <w:lang w:eastAsia="ru-RU"/>
              </w:rPr>
              <w:t>20</w:t>
            </w:r>
            <w:r w:rsidR="00273EA8">
              <w:rPr>
                <w:rFonts w:eastAsia="Times New Roman" w:cs="Times New Roman"/>
                <w:color w:val="000000"/>
                <w:sz w:val="20"/>
                <w:szCs w:val="20"/>
                <w:lang w:eastAsia="ru-RU"/>
              </w:rPr>
              <w:t>26</w:t>
            </w:r>
          </w:p>
        </w:tc>
        <w:tc>
          <w:tcPr>
            <w:tcW w:w="513" w:type="dxa"/>
            <w:tcBorders>
              <w:top w:val="nil"/>
              <w:left w:val="nil"/>
              <w:bottom w:val="single" w:sz="4" w:space="0" w:color="auto"/>
              <w:right w:val="single" w:sz="4" w:space="0" w:color="auto"/>
            </w:tcBorders>
            <w:shd w:val="clear" w:color="auto" w:fill="auto"/>
            <w:vAlign w:val="bottom"/>
            <w:hideMark/>
          </w:tcPr>
          <w:p w14:paraId="7E5D1992" w14:textId="211C8AD8" w:rsidR="00460C9E" w:rsidRPr="00460C9E" w:rsidRDefault="00460C9E" w:rsidP="00460C9E">
            <w:pPr>
              <w:spacing w:after="0" w:line="240" w:lineRule="auto"/>
              <w:jc w:val="right"/>
              <w:rPr>
                <w:rFonts w:eastAsia="Times New Roman" w:cs="Times New Roman"/>
                <w:color w:val="000000"/>
                <w:sz w:val="20"/>
                <w:szCs w:val="20"/>
                <w:lang w:eastAsia="ru-RU"/>
              </w:rPr>
            </w:pPr>
            <w:r w:rsidRPr="00460C9E">
              <w:rPr>
                <w:rFonts w:eastAsia="Times New Roman" w:cs="Times New Roman"/>
                <w:color w:val="000000"/>
                <w:sz w:val="20"/>
                <w:szCs w:val="20"/>
                <w:lang w:eastAsia="ru-RU"/>
              </w:rPr>
              <w:t>20</w:t>
            </w:r>
            <w:r w:rsidR="00273EA8">
              <w:rPr>
                <w:rFonts w:eastAsia="Times New Roman" w:cs="Times New Roman"/>
                <w:color w:val="000000"/>
                <w:sz w:val="20"/>
                <w:szCs w:val="20"/>
                <w:lang w:eastAsia="ru-RU"/>
              </w:rPr>
              <w:t>27</w:t>
            </w:r>
          </w:p>
        </w:tc>
        <w:tc>
          <w:tcPr>
            <w:tcW w:w="513" w:type="dxa"/>
            <w:tcBorders>
              <w:top w:val="nil"/>
              <w:left w:val="nil"/>
              <w:bottom w:val="single" w:sz="4" w:space="0" w:color="auto"/>
              <w:right w:val="single" w:sz="4" w:space="0" w:color="auto"/>
            </w:tcBorders>
            <w:shd w:val="clear" w:color="auto" w:fill="auto"/>
            <w:vAlign w:val="bottom"/>
            <w:hideMark/>
          </w:tcPr>
          <w:p w14:paraId="54AAEFF2" w14:textId="1327EFCF" w:rsidR="00460C9E" w:rsidRPr="00460C9E" w:rsidRDefault="00460C9E" w:rsidP="00460C9E">
            <w:pPr>
              <w:spacing w:after="0" w:line="240" w:lineRule="auto"/>
              <w:jc w:val="right"/>
              <w:rPr>
                <w:rFonts w:eastAsia="Times New Roman" w:cs="Times New Roman"/>
                <w:color w:val="000000"/>
                <w:sz w:val="20"/>
                <w:szCs w:val="20"/>
                <w:lang w:eastAsia="ru-RU"/>
              </w:rPr>
            </w:pPr>
            <w:r w:rsidRPr="00460C9E">
              <w:rPr>
                <w:rFonts w:eastAsia="Times New Roman" w:cs="Times New Roman"/>
                <w:color w:val="000000"/>
                <w:sz w:val="20"/>
                <w:szCs w:val="20"/>
                <w:lang w:eastAsia="ru-RU"/>
              </w:rPr>
              <w:t>20</w:t>
            </w:r>
            <w:r w:rsidR="00273EA8">
              <w:rPr>
                <w:rFonts w:eastAsia="Times New Roman" w:cs="Times New Roman"/>
                <w:color w:val="000000"/>
                <w:sz w:val="20"/>
                <w:szCs w:val="20"/>
                <w:lang w:eastAsia="ru-RU"/>
              </w:rPr>
              <w:t>28</w:t>
            </w:r>
          </w:p>
        </w:tc>
        <w:tc>
          <w:tcPr>
            <w:tcW w:w="513" w:type="dxa"/>
            <w:tcBorders>
              <w:top w:val="nil"/>
              <w:left w:val="nil"/>
              <w:bottom w:val="single" w:sz="4" w:space="0" w:color="auto"/>
              <w:right w:val="single" w:sz="4" w:space="0" w:color="auto"/>
            </w:tcBorders>
            <w:shd w:val="clear" w:color="auto" w:fill="auto"/>
            <w:vAlign w:val="bottom"/>
            <w:hideMark/>
          </w:tcPr>
          <w:p w14:paraId="3CC40522" w14:textId="50AFE04B" w:rsidR="00460C9E" w:rsidRPr="00460C9E" w:rsidRDefault="00460C9E" w:rsidP="00460C9E">
            <w:pPr>
              <w:spacing w:after="0" w:line="240" w:lineRule="auto"/>
              <w:jc w:val="right"/>
              <w:rPr>
                <w:rFonts w:eastAsia="Times New Roman" w:cs="Times New Roman"/>
                <w:color w:val="000000"/>
                <w:sz w:val="20"/>
                <w:szCs w:val="20"/>
                <w:lang w:eastAsia="ru-RU"/>
              </w:rPr>
            </w:pPr>
            <w:r w:rsidRPr="00460C9E">
              <w:rPr>
                <w:rFonts w:eastAsia="Times New Roman" w:cs="Times New Roman"/>
                <w:color w:val="000000"/>
                <w:sz w:val="20"/>
                <w:szCs w:val="20"/>
                <w:lang w:eastAsia="ru-RU"/>
              </w:rPr>
              <w:t>202</w:t>
            </w:r>
            <w:r w:rsidR="00273EA8">
              <w:rPr>
                <w:rFonts w:eastAsia="Times New Roman" w:cs="Times New Roman"/>
                <w:color w:val="000000"/>
                <w:sz w:val="20"/>
                <w:szCs w:val="20"/>
                <w:lang w:eastAsia="ru-RU"/>
              </w:rPr>
              <w:t>9</w:t>
            </w:r>
          </w:p>
        </w:tc>
        <w:tc>
          <w:tcPr>
            <w:tcW w:w="513" w:type="dxa"/>
            <w:tcBorders>
              <w:top w:val="nil"/>
              <w:left w:val="nil"/>
              <w:bottom w:val="single" w:sz="4" w:space="0" w:color="auto"/>
              <w:right w:val="single" w:sz="4" w:space="0" w:color="auto"/>
            </w:tcBorders>
            <w:shd w:val="clear" w:color="auto" w:fill="auto"/>
            <w:vAlign w:val="bottom"/>
            <w:hideMark/>
          </w:tcPr>
          <w:p w14:paraId="4705CA9C" w14:textId="79686104" w:rsidR="00460C9E" w:rsidRPr="00460C9E" w:rsidRDefault="00460C9E" w:rsidP="00460C9E">
            <w:pPr>
              <w:spacing w:after="0" w:line="240" w:lineRule="auto"/>
              <w:jc w:val="right"/>
              <w:rPr>
                <w:rFonts w:eastAsia="Times New Roman" w:cs="Times New Roman"/>
                <w:color w:val="000000"/>
                <w:sz w:val="20"/>
                <w:szCs w:val="20"/>
                <w:lang w:eastAsia="ru-RU"/>
              </w:rPr>
            </w:pPr>
            <w:r w:rsidRPr="00460C9E">
              <w:rPr>
                <w:rFonts w:eastAsia="Times New Roman" w:cs="Times New Roman"/>
                <w:color w:val="000000"/>
                <w:sz w:val="20"/>
                <w:szCs w:val="20"/>
                <w:lang w:eastAsia="ru-RU"/>
              </w:rPr>
              <w:t>20</w:t>
            </w:r>
            <w:r w:rsidR="00273EA8">
              <w:rPr>
                <w:rFonts w:eastAsia="Times New Roman" w:cs="Times New Roman"/>
                <w:color w:val="000000"/>
                <w:sz w:val="20"/>
                <w:szCs w:val="20"/>
                <w:lang w:eastAsia="ru-RU"/>
              </w:rPr>
              <w:t>30</w:t>
            </w:r>
          </w:p>
        </w:tc>
        <w:tc>
          <w:tcPr>
            <w:tcW w:w="513" w:type="dxa"/>
            <w:tcBorders>
              <w:top w:val="nil"/>
              <w:left w:val="nil"/>
              <w:bottom w:val="single" w:sz="4" w:space="0" w:color="auto"/>
              <w:right w:val="single" w:sz="4" w:space="0" w:color="auto"/>
            </w:tcBorders>
            <w:shd w:val="clear" w:color="auto" w:fill="auto"/>
            <w:vAlign w:val="bottom"/>
            <w:hideMark/>
          </w:tcPr>
          <w:p w14:paraId="443A93AB" w14:textId="405A2B6D" w:rsidR="00460C9E" w:rsidRPr="00460C9E" w:rsidRDefault="00460C9E" w:rsidP="00460C9E">
            <w:pPr>
              <w:spacing w:after="0" w:line="240" w:lineRule="auto"/>
              <w:jc w:val="right"/>
              <w:rPr>
                <w:rFonts w:eastAsia="Times New Roman" w:cs="Times New Roman"/>
                <w:color w:val="000000"/>
                <w:sz w:val="20"/>
                <w:szCs w:val="20"/>
                <w:lang w:eastAsia="ru-RU"/>
              </w:rPr>
            </w:pPr>
            <w:r w:rsidRPr="00460C9E">
              <w:rPr>
                <w:rFonts w:eastAsia="Times New Roman" w:cs="Times New Roman"/>
                <w:color w:val="000000"/>
                <w:sz w:val="20"/>
                <w:szCs w:val="20"/>
                <w:lang w:eastAsia="ru-RU"/>
              </w:rPr>
              <w:t>2</w:t>
            </w:r>
            <w:r w:rsidR="00273EA8">
              <w:rPr>
                <w:rFonts w:eastAsia="Times New Roman" w:cs="Times New Roman"/>
                <w:color w:val="000000"/>
                <w:sz w:val="20"/>
                <w:szCs w:val="20"/>
                <w:lang w:eastAsia="ru-RU"/>
              </w:rPr>
              <w:t>031</w:t>
            </w:r>
          </w:p>
        </w:tc>
        <w:tc>
          <w:tcPr>
            <w:tcW w:w="513" w:type="dxa"/>
            <w:tcBorders>
              <w:top w:val="nil"/>
              <w:left w:val="nil"/>
              <w:bottom w:val="single" w:sz="4" w:space="0" w:color="auto"/>
              <w:right w:val="single" w:sz="4" w:space="0" w:color="auto"/>
            </w:tcBorders>
            <w:shd w:val="clear" w:color="auto" w:fill="auto"/>
            <w:vAlign w:val="bottom"/>
            <w:hideMark/>
          </w:tcPr>
          <w:p w14:paraId="163FEE86" w14:textId="77E608BA" w:rsidR="00460C9E" w:rsidRPr="00460C9E" w:rsidRDefault="00460C9E" w:rsidP="00460C9E">
            <w:pPr>
              <w:spacing w:after="0" w:line="240" w:lineRule="auto"/>
              <w:jc w:val="right"/>
              <w:rPr>
                <w:rFonts w:eastAsia="Times New Roman" w:cs="Times New Roman"/>
                <w:color w:val="000000"/>
                <w:sz w:val="20"/>
                <w:szCs w:val="20"/>
                <w:lang w:eastAsia="ru-RU"/>
              </w:rPr>
            </w:pPr>
            <w:r w:rsidRPr="00460C9E">
              <w:rPr>
                <w:rFonts w:eastAsia="Times New Roman" w:cs="Times New Roman"/>
                <w:color w:val="000000"/>
                <w:sz w:val="20"/>
                <w:szCs w:val="20"/>
                <w:lang w:eastAsia="ru-RU"/>
              </w:rPr>
              <w:t>203</w:t>
            </w:r>
            <w:r w:rsidR="00273EA8">
              <w:rPr>
                <w:rFonts w:eastAsia="Times New Roman" w:cs="Times New Roman"/>
                <w:color w:val="000000"/>
                <w:sz w:val="20"/>
                <w:szCs w:val="20"/>
                <w:lang w:eastAsia="ru-RU"/>
              </w:rPr>
              <w:t>2</w:t>
            </w:r>
          </w:p>
        </w:tc>
        <w:tc>
          <w:tcPr>
            <w:tcW w:w="513" w:type="dxa"/>
            <w:tcBorders>
              <w:top w:val="nil"/>
              <w:left w:val="nil"/>
              <w:bottom w:val="single" w:sz="4" w:space="0" w:color="auto"/>
              <w:right w:val="single" w:sz="4" w:space="0" w:color="auto"/>
            </w:tcBorders>
            <w:shd w:val="clear" w:color="auto" w:fill="auto"/>
            <w:vAlign w:val="bottom"/>
            <w:hideMark/>
          </w:tcPr>
          <w:p w14:paraId="2DAE57A2" w14:textId="779F3FBF" w:rsidR="00460C9E" w:rsidRPr="00460C9E" w:rsidRDefault="00460C9E" w:rsidP="00460C9E">
            <w:pPr>
              <w:spacing w:after="0" w:line="240" w:lineRule="auto"/>
              <w:jc w:val="right"/>
              <w:rPr>
                <w:rFonts w:eastAsia="Times New Roman" w:cs="Times New Roman"/>
                <w:color w:val="000000"/>
                <w:sz w:val="20"/>
                <w:szCs w:val="20"/>
                <w:lang w:eastAsia="ru-RU"/>
              </w:rPr>
            </w:pPr>
            <w:r w:rsidRPr="00460C9E">
              <w:rPr>
                <w:rFonts w:eastAsia="Times New Roman" w:cs="Times New Roman"/>
                <w:color w:val="000000"/>
                <w:sz w:val="20"/>
                <w:szCs w:val="20"/>
                <w:lang w:eastAsia="ru-RU"/>
              </w:rPr>
              <w:t>203</w:t>
            </w:r>
            <w:r w:rsidR="00273EA8">
              <w:rPr>
                <w:rFonts w:eastAsia="Times New Roman" w:cs="Times New Roman"/>
                <w:color w:val="000000"/>
                <w:sz w:val="20"/>
                <w:szCs w:val="20"/>
                <w:lang w:eastAsia="ru-RU"/>
              </w:rPr>
              <w:t>3</w:t>
            </w:r>
          </w:p>
        </w:tc>
      </w:tr>
      <w:tr w:rsidR="00460C9E" w:rsidRPr="00460C9E" w14:paraId="57763752" w14:textId="77777777" w:rsidTr="00460C9E">
        <w:trPr>
          <w:trHeight w:val="288"/>
        </w:trPr>
        <w:tc>
          <w:tcPr>
            <w:tcW w:w="9349"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4E3851A" w14:textId="77777777" w:rsidR="00460C9E" w:rsidRPr="00460C9E" w:rsidRDefault="00460C9E" w:rsidP="00460C9E">
            <w:pPr>
              <w:spacing w:after="0" w:line="240" w:lineRule="auto"/>
              <w:jc w:val="center"/>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Подгруппа проектов 01 - Новое строительство</w:t>
            </w:r>
          </w:p>
        </w:tc>
      </w:tr>
      <w:tr w:rsidR="00460C9E" w:rsidRPr="00460C9E" w14:paraId="10EEECA9" w14:textId="77777777" w:rsidTr="00D21B07">
        <w:trPr>
          <w:cantSplit/>
          <w:trHeight w:val="435"/>
        </w:trPr>
        <w:tc>
          <w:tcPr>
            <w:tcW w:w="920" w:type="dxa"/>
            <w:tcBorders>
              <w:top w:val="nil"/>
              <w:left w:val="single" w:sz="4" w:space="0" w:color="auto"/>
              <w:bottom w:val="single" w:sz="4" w:space="0" w:color="auto"/>
              <w:right w:val="single" w:sz="4" w:space="0" w:color="auto"/>
            </w:tcBorders>
            <w:shd w:val="clear" w:color="auto" w:fill="auto"/>
            <w:vAlign w:val="bottom"/>
            <w:hideMark/>
          </w:tcPr>
          <w:p w14:paraId="7C8BF18C" w14:textId="77777777" w:rsidR="00460C9E" w:rsidRPr="00460C9E" w:rsidRDefault="00460C9E" w:rsidP="00460C9E">
            <w:pPr>
              <w:spacing w:after="0" w:line="240" w:lineRule="auto"/>
              <w:rPr>
                <w:rFonts w:eastAsia="Times New Roman" w:cs="Times New Roman"/>
                <w:color w:val="000000"/>
                <w:sz w:val="20"/>
                <w:szCs w:val="20"/>
                <w:lang w:eastAsia="ru-RU"/>
              </w:rPr>
            </w:pPr>
            <w:r w:rsidRPr="00460C9E">
              <w:rPr>
                <w:rFonts w:eastAsia="Times New Roman" w:cs="Times New Roman"/>
                <w:color w:val="000000"/>
                <w:sz w:val="20"/>
                <w:szCs w:val="20"/>
                <w:lang w:eastAsia="ru-RU"/>
              </w:rPr>
              <w:t> </w:t>
            </w:r>
          </w:p>
        </w:tc>
        <w:tc>
          <w:tcPr>
            <w:tcW w:w="1065" w:type="dxa"/>
            <w:tcBorders>
              <w:top w:val="nil"/>
              <w:left w:val="nil"/>
              <w:bottom w:val="single" w:sz="4" w:space="0" w:color="auto"/>
              <w:right w:val="single" w:sz="4" w:space="0" w:color="auto"/>
            </w:tcBorders>
            <w:shd w:val="clear" w:color="auto" w:fill="auto"/>
            <w:vAlign w:val="bottom"/>
            <w:hideMark/>
          </w:tcPr>
          <w:p w14:paraId="1FBE74A8" w14:textId="77777777" w:rsidR="00460C9E" w:rsidRPr="00460C9E" w:rsidRDefault="00460C9E" w:rsidP="00460C9E">
            <w:pPr>
              <w:spacing w:after="0" w:line="240" w:lineRule="auto"/>
              <w:rPr>
                <w:rFonts w:eastAsia="Times New Roman" w:cs="Times New Roman"/>
                <w:color w:val="000000"/>
                <w:sz w:val="20"/>
                <w:szCs w:val="20"/>
                <w:lang w:eastAsia="ru-RU"/>
              </w:rPr>
            </w:pPr>
            <w:r w:rsidRPr="00460C9E">
              <w:rPr>
                <w:rFonts w:eastAsia="Times New Roman" w:cs="Times New Roman"/>
                <w:color w:val="000000"/>
                <w:sz w:val="20"/>
                <w:szCs w:val="20"/>
                <w:lang w:eastAsia="ru-RU"/>
              </w:rPr>
              <w:t> </w:t>
            </w:r>
          </w:p>
        </w:tc>
        <w:tc>
          <w:tcPr>
            <w:tcW w:w="1721" w:type="dxa"/>
            <w:tcBorders>
              <w:top w:val="nil"/>
              <w:left w:val="nil"/>
              <w:bottom w:val="single" w:sz="4" w:space="0" w:color="auto"/>
              <w:right w:val="single" w:sz="4" w:space="0" w:color="auto"/>
            </w:tcBorders>
            <w:shd w:val="clear" w:color="auto" w:fill="auto"/>
            <w:vAlign w:val="bottom"/>
            <w:hideMark/>
          </w:tcPr>
          <w:p w14:paraId="688E20FA"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Итого по подгруппе проектов 01:</w:t>
            </w:r>
          </w:p>
        </w:tc>
        <w:tc>
          <w:tcPr>
            <w:tcW w:w="513" w:type="dxa"/>
            <w:tcBorders>
              <w:top w:val="nil"/>
              <w:left w:val="nil"/>
              <w:bottom w:val="single" w:sz="4" w:space="0" w:color="auto"/>
              <w:right w:val="single" w:sz="4" w:space="0" w:color="auto"/>
            </w:tcBorders>
            <w:shd w:val="clear" w:color="auto" w:fill="auto"/>
            <w:vAlign w:val="bottom"/>
            <w:hideMark/>
          </w:tcPr>
          <w:p w14:paraId="2F940FC2"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5E2D3F65"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08E5EF32"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textDirection w:val="btLr"/>
            <w:vAlign w:val="center"/>
            <w:hideMark/>
          </w:tcPr>
          <w:p w14:paraId="7815FB0C" w14:textId="0A879A37" w:rsidR="00460C9E" w:rsidRPr="00460C9E" w:rsidRDefault="00460C9E" w:rsidP="00460C9E">
            <w:pPr>
              <w:spacing w:after="0" w:line="240" w:lineRule="auto"/>
              <w:ind w:left="113" w:right="113"/>
              <w:jc w:val="center"/>
              <w:rPr>
                <w:rFonts w:eastAsia="Times New Roman" w:cs="Times New Roman"/>
                <w:b/>
                <w:bCs/>
                <w:color w:val="000000"/>
                <w:sz w:val="20"/>
                <w:szCs w:val="20"/>
                <w:lang w:eastAsia="ru-RU"/>
              </w:rPr>
            </w:pPr>
          </w:p>
        </w:tc>
        <w:tc>
          <w:tcPr>
            <w:tcW w:w="513" w:type="dxa"/>
            <w:tcBorders>
              <w:top w:val="nil"/>
              <w:left w:val="nil"/>
              <w:bottom w:val="single" w:sz="4" w:space="0" w:color="auto"/>
              <w:right w:val="single" w:sz="4" w:space="0" w:color="auto"/>
            </w:tcBorders>
            <w:shd w:val="clear" w:color="auto" w:fill="auto"/>
            <w:vAlign w:val="bottom"/>
            <w:hideMark/>
          </w:tcPr>
          <w:p w14:paraId="7E4CE9CD" w14:textId="77777777" w:rsidR="00460C9E" w:rsidRPr="00460C9E" w:rsidRDefault="00460C9E" w:rsidP="00460C9E">
            <w:pPr>
              <w:spacing w:after="0" w:line="240" w:lineRule="auto"/>
              <w:rPr>
                <w:rFonts w:eastAsia="Times New Roman" w:cs="Times New Roman"/>
                <w:color w:val="000000"/>
                <w:sz w:val="20"/>
                <w:szCs w:val="20"/>
                <w:lang w:eastAsia="ru-RU"/>
              </w:rPr>
            </w:pPr>
            <w:r w:rsidRPr="00460C9E">
              <w:rPr>
                <w:rFonts w:eastAsia="Times New Roman" w:cs="Times New Roman"/>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67B253C8" w14:textId="77777777" w:rsidR="00460C9E" w:rsidRPr="00460C9E" w:rsidRDefault="00460C9E" w:rsidP="00460C9E">
            <w:pPr>
              <w:spacing w:after="0" w:line="240" w:lineRule="auto"/>
              <w:rPr>
                <w:rFonts w:eastAsia="Times New Roman" w:cs="Times New Roman"/>
                <w:color w:val="000000"/>
                <w:sz w:val="20"/>
                <w:szCs w:val="20"/>
                <w:lang w:eastAsia="ru-RU"/>
              </w:rPr>
            </w:pPr>
            <w:r w:rsidRPr="00460C9E">
              <w:rPr>
                <w:rFonts w:eastAsia="Times New Roman" w:cs="Times New Roman"/>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3F4518AA" w14:textId="77777777" w:rsidR="00460C9E" w:rsidRPr="00460C9E" w:rsidRDefault="00460C9E" w:rsidP="00460C9E">
            <w:pPr>
              <w:spacing w:after="0" w:line="240" w:lineRule="auto"/>
              <w:rPr>
                <w:rFonts w:eastAsia="Times New Roman" w:cs="Times New Roman"/>
                <w:color w:val="000000"/>
                <w:sz w:val="20"/>
                <w:szCs w:val="20"/>
                <w:lang w:eastAsia="ru-RU"/>
              </w:rPr>
            </w:pPr>
            <w:r w:rsidRPr="00460C9E">
              <w:rPr>
                <w:rFonts w:eastAsia="Times New Roman" w:cs="Times New Roman"/>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58D01902" w14:textId="77777777" w:rsidR="00460C9E" w:rsidRPr="00460C9E" w:rsidRDefault="00460C9E" w:rsidP="00460C9E">
            <w:pPr>
              <w:spacing w:after="0" w:line="240" w:lineRule="auto"/>
              <w:rPr>
                <w:rFonts w:eastAsia="Times New Roman" w:cs="Times New Roman"/>
                <w:color w:val="000000"/>
                <w:sz w:val="20"/>
                <w:szCs w:val="20"/>
                <w:lang w:eastAsia="ru-RU"/>
              </w:rPr>
            </w:pPr>
            <w:r w:rsidRPr="00460C9E">
              <w:rPr>
                <w:rFonts w:eastAsia="Times New Roman" w:cs="Times New Roman"/>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425C471B" w14:textId="77777777" w:rsidR="00460C9E" w:rsidRPr="00460C9E" w:rsidRDefault="00460C9E" w:rsidP="00460C9E">
            <w:pPr>
              <w:spacing w:after="0" w:line="240" w:lineRule="auto"/>
              <w:rPr>
                <w:rFonts w:eastAsia="Times New Roman" w:cs="Times New Roman"/>
                <w:color w:val="000000"/>
                <w:sz w:val="20"/>
                <w:szCs w:val="20"/>
                <w:lang w:eastAsia="ru-RU"/>
              </w:rPr>
            </w:pPr>
            <w:r w:rsidRPr="00460C9E">
              <w:rPr>
                <w:rFonts w:eastAsia="Times New Roman" w:cs="Times New Roman"/>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6920A76E" w14:textId="77777777" w:rsidR="00460C9E" w:rsidRPr="00460C9E" w:rsidRDefault="00460C9E" w:rsidP="00460C9E">
            <w:pPr>
              <w:spacing w:after="0" w:line="240" w:lineRule="auto"/>
              <w:rPr>
                <w:rFonts w:eastAsia="Times New Roman" w:cs="Times New Roman"/>
                <w:color w:val="000000"/>
                <w:sz w:val="20"/>
                <w:szCs w:val="20"/>
                <w:lang w:eastAsia="ru-RU"/>
              </w:rPr>
            </w:pPr>
            <w:r w:rsidRPr="00460C9E">
              <w:rPr>
                <w:rFonts w:eastAsia="Times New Roman" w:cs="Times New Roman"/>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24C411E3" w14:textId="77777777" w:rsidR="00460C9E" w:rsidRPr="00460C9E" w:rsidRDefault="00460C9E" w:rsidP="00460C9E">
            <w:pPr>
              <w:spacing w:after="0" w:line="240" w:lineRule="auto"/>
              <w:rPr>
                <w:rFonts w:eastAsia="Times New Roman" w:cs="Times New Roman"/>
                <w:color w:val="000000"/>
                <w:sz w:val="20"/>
                <w:szCs w:val="20"/>
                <w:lang w:eastAsia="ru-RU"/>
              </w:rPr>
            </w:pPr>
            <w:r w:rsidRPr="00460C9E">
              <w:rPr>
                <w:rFonts w:eastAsia="Times New Roman" w:cs="Times New Roman"/>
                <w:color w:val="000000"/>
                <w:sz w:val="20"/>
                <w:szCs w:val="20"/>
                <w:lang w:eastAsia="ru-RU"/>
              </w:rPr>
              <w:t> </w:t>
            </w:r>
          </w:p>
        </w:tc>
      </w:tr>
      <w:tr w:rsidR="00460C9E" w:rsidRPr="00460C9E" w14:paraId="638FD5D5" w14:textId="77777777" w:rsidTr="00460C9E">
        <w:trPr>
          <w:trHeight w:val="288"/>
        </w:trPr>
        <w:tc>
          <w:tcPr>
            <w:tcW w:w="9349"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8F9D5E7" w14:textId="77777777" w:rsidR="00460C9E" w:rsidRPr="00460C9E" w:rsidRDefault="00460C9E" w:rsidP="00460C9E">
            <w:pPr>
              <w:spacing w:after="0" w:line="240" w:lineRule="auto"/>
              <w:jc w:val="center"/>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Подгруппа проектов 02 - Реконструкция</w:t>
            </w:r>
          </w:p>
        </w:tc>
      </w:tr>
      <w:tr w:rsidR="00460C9E" w:rsidRPr="00460C9E" w14:paraId="7B3170C5" w14:textId="77777777" w:rsidTr="00460C9E">
        <w:trPr>
          <w:trHeight w:val="288"/>
        </w:trPr>
        <w:tc>
          <w:tcPr>
            <w:tcW w:w="920" w:type="dxa"/>
            <w:tcBorders>
              <w:top w:val="nil"/>
              <w:left w:val="single" w:sz="4" w:space="0" w:color="auto"/>
              <w:bottom w:val="single" w:sz="4" w:space="0" w:color="auto"/>
              <w:right w:val="single" w:sz="4" w:space="0" w:color="auto"/>
            </w:tcBorders>
            <w:shd w:val="clear" w:color="auto" w:fill="auto"/>
            <w:vAlign w:val="bottom"/>
            <w:hideMark/>
          </w:tcPr>
          <w:p w14:paraId="200B4132"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1065" w:type="dxa"/>
            <w:tcBorders>
              <w:top w:val="nil"/>
              <w:left w:val="nil"/>
              <w:bottom w:val="single" w:sz="4" w:space="0" w:color="auto"/>
              <w:right w:val="single" w:sz="4" w:space="0" w:color="auto"/>
            </w:tcBorders>
            <w:shd w:val="clear" w:color="auto" w:fill="auto"/>
            <w:vAlign w:val="bottom"/>
            <w:hideMark/>
          </w:tcPr>
          <w:p w14:paraId="6AD0D575"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1721" w:type="dxa"/>
            <w:tcBorders>
              <w:top w:val="nil"/>
              <w:left w:val="nil"/>
              <w:bottom w:val="single" w:sz="4" w:space="0" w:color="auto"/>
              <w:right w:val="single" w:sz="4" w:space="0" w:color="auto"/>
            </w:tcBorders>
            <w:shd w:val="clear" w:color="auto" w:fill="auto"/>
            <w:vAlign w:val="bottom"/>
            <w:hideMark/>
          </w:tcPr>
          <w:p w14:paraId="6899CF7B"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Итого по подгруппе проектов 02:</w:t>
            </w:r>
          </w:p>
        </w:tc>
        <w:tc>
          <w:tcPr>
            <w:tcW w:w="513" w:type="dxa"/>
            <w:tcBorders>
              <w:top w:val="nil"/>
              <w:left w:val="nil"/>
              <w:bottom w:val="single" w:sz="4" w:space="0" w:color="auto"/>
              <w:right w:val="single" w:sz="4" w:space="0" w:color="auto"/>
            </w:tcBorders>
            <w:shd w:val="clear" w:color="auto" w:fill="auto"/>
            <w:vAlign w:val="bottom"/>
            <w:hideMark/>
          </w:tcPr>
          <w:p w14:paraId="6FB983C3"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3B00C720"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27E3F70F"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6F89CB85"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14519BB0"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19CE77D8"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20D86932"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294860D5"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58B791A9"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155BE8C6"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01FDA862"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r>
      <w:tr w:rsidR="00460C9E" w:rsidRPr="00460C9E" w14:paraId="1082EA59" w14:textId="77777777" w:rsidTr="00460C9E">
        <w:trPr>
          <w:trHeight w:val="288"/>
        </w:trPr>
        <w:tc>
          <w:tcPr>
            <w:tcW w:w="9349"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2C0261D" w14:textId="77777777" w:rsidR="00460C9E" w:rsidRPr="00460C9E" w:rsidRDefault="00460C9E" w:rsidP="00460C9E">
            <w:pPr>
              <w:spacing w:after="0" w:line="240" w:lineRule="auto"/>
              <w:jc w:val="center"/>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Подгруппа проектов 03 - Техническое перевооружение</w:t>
            </w:r>
          </w:p>
        </w:tc>
      </w:tr>
      <w:tr w:rsidR="00460C9E" w:rsidRPr="00460C9E" w14:paraId="15384195" w14:textId="77777777" w:rsidTr="00460C9E">
        <w:trPr>
          <w:trHeight w:val="288"/>
        </w:trPr>
        <w:tc>
          <w:tcPr>
            <w:tcW w:w="920" w:type="dxa"/>
            <w:tcBorders>
              <w:top w:val="nil"/>
              <w:left w:val="single" w:sz="4" w:space="0" w:color="auto"/>
              <w:bottom w:val="single" w:sz="4" w:space="0" w:color="auto"/>
              <w:right w:val="single" w:sz="4" w:space="0" w:color="auto"/>
            </w:tcBorders>
            <w:shd w:val="clear" w:color="auto" w:fill="auto"/>
            <w:vAlign w:val="bottom"/>
            <w:hideMark/>
          </w:tcPr>
          <w:p w14:paraId="09651A93"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1065" w:type="dxa"/>
            <w:tcBorders>
              <w:top w:val="nil"/>
              <w:left w:val="nil"/>
              <w:bottom w:val="single" w:sz="4" w:space="0" w:color="auto"/>
              <w:right w:val="single" w:sz="4" w:space="0" w:color="auto"/>
            </w:tcBorders>
            <w:shd w:val="clear" w:color="auto" w:fill="auto"/>
            <w:vAlign w:val="bottom"/>
            <w:hideMark/>
          </w:tcPr>
          <w:p w14:paraId="06B91C66"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1721" w:type="dxa"/>
            <w:tcBorders>
              <w:top w:val="nil"/>
              <w:left w:val="nil"/>
              <w:bottom w:val="single" w:sz="4" w:space="0" w:color="auto"/>
              <w:right w:val="single" w:sz="4" w:space="0" w:color="auto"/>
            </w:tcBorders>
            <w:shd w:val="clear" w:color="auto" w:fill="auto"/>
            <w:vAlign w:val="bottom"/>
            <w:hideMark/>
          </w:tcPr>
          <w:p w14:paraId="068321DE"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Итого по подгруппе проектов 03:</w:t>
            </w:r>
          </w:p>
        </w:tc>
        <w:tc>
          <w:tcPr>
            <w:tcW w:w="513" w:type="dxa"/>
            <w:tcBorders>
              <w:top w:val="nil"/>
              <w:left w:val="nil"/>
              <w:bottom w:val="single" w:sz="4" w:space="0" w:color="auto"/>
              <w:right w:val="single" w:sz="4" w:space="0" w:color="auto"/>
            </w:tcBorders>
            <w:shd w:val="clear" w:color="auto" w:fill="auto"/>
            <w:vAlign w:val="bottom"/>
            <w:hideMark/>
          </w:tcPr>
          <w:p w14:paraId="6FB6E696"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56B8F763"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10F76437"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7DCC3DE3"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1F6F183D"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0401AFDC"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4FC43A47"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35FC87D7"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33F418F9"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366EE871"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57D804AD"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r>
      <w:tr w:rsidR="00460C9E" w:rsidRPr="00460C9E" w14:paraId="5CEC9F00" w14:textId="77777777" w:rsidTr="00460C9E">
        <w:trPr>
          <w:trHeight w:val="288"/>
        </w:trPr>
        <w:tc>
          <w:tcPr>
            <w:tcW w:w="9349"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38B7B7" w14:textId="77777777" w:rsidR="00460C9E" w:rsidRPr="00460C9E" w:rsidRDefault="00460C9E" w:rsidP="00460C9E">
            <w:pPr>
              <w:spacing w:after="0" w:line="240" w:lineRule="auto"/>
              <w:jc w:val="center"/>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Подгруппа проектов 04 - Модернизация</w:t>
            </w:r>
          </w:p>
        </w:tc>
      </w:tr>
      <w:tr w:rsidR="00460C9E" w:rsidRPr="00460C9E" w14:paraId="7B113AC4" w14:textId="77777777" w:rsidTr="00460C9E">
        <w:trPr>
          <w:trHeight w:val="288"/>
        </w:trPr>
        <w:tc>
          <w:tcPr>
            <w:tcW w:w="920" w:type="dxa"/>
            <w:tcBorders>
              <w:top w:val="nil"/>
              <w:left w:val="single" w:sz="4" w:space="0" w:color="auto"/>
              <w:bottom w:val="single" w:sz="4" w:space="0" w:color="auto"/>
              <w:right w:val="single" w:sz="4" w:space="0" w:color="auto"/>
            </w:tcBorders>
            <w:shd w:val="clear" w:color="auto" w:fill="auto"/>
            <w:vAlign w:val="bottom"/>
            <w:hideMark/>
          </w:tcPr>
          <w:p w14:paraId="7C9CB3B0"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1065" w:type="dxa"/>
            <w:tcBorders>
              <w:top w:val="nil"/>
              <w:left w:val="nil"/>
              <w:bottom w:val="single" w:sz="4" w:space="0" w:color="auto"/>
              <w:right w:val="single" w:sz="4" w:space="0" w:color="auto"/>
            </w:tcBorders>
            <w:shd w:val="clear" w:color="auto" w:fill="auto"/>
            <w:vAlign w:val="bottom"/>
            <w:hideMark/>
          </w:tcPr>
          <w:p w14:paraId="22A66E56"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1721" w:type="dxa"/>
            <w:tcBorders>
              <w:top w:val="nil"/>
              <w:left w:val="nil"/>
              <w:bottom w:val="single" w:sz="4" w:space="0" w:color="auto"/>
              <w:right w:val="single" w:sz="4" w:space="0" w:color="auto"/>
            </w:tcBorders>
            <w:shd w:val="clear" w:color="auto" w:fill="auto"/>
            <w:vAlign w:val="bottom"/>
            <w:hideMark/>
          </w:tcPr>
          <w:p w14:paraId="65E39568"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Итого по подгруппе проектов 04:</w:t>
            </w:r>
          </w:p>
        </w:tc>
        <w:tc>
          <w:tcPr>
            <w:tcW w:w="513" w:type="dxa"/>
            <w:tcBorders>
              <w:top w:val="nil"/>
              <w:left w:val="nil"/>
              <w:bottom w:val="single" w:sz="4" w:space="0" w:color="auto"/>
              <w:right w:val="single" w:sz="4" w:space="0" w:color="auto"/>
            </w:tcBorders>
            <w:shd w:val="clear" w:color="auto" w:fill="auto"/>
            <w:vAlign w:val="bottom"/>
            <w:hideMark/>
          </w:tcPr>
          <w:p w14:paraId="66E7B183"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6191DCA8"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33CB12B7"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1099CFB9"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77C2AC7E"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02605823"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4521DBA8"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3EF48491"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458E7290"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04CDC785"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c>
          <w:tcPr>
            <w:tcW w:w="513" w:type="dxa"/>
            <w:tcBorders>
              <w:top w:val="nil"/>
              <w:left w:val="nil"/>
              <w:bottom w:val="single" w:sz="4" w:space="0" w:color="auto"/>
              <w:right w:val="single" w:sz="4" w:space="0" w:color="auto"/>
            </w:tcBorders>
            <w:shd w:val="clear" w:color="auto" w:fill="auto"/>
            <w:vAlign w:val="bottom"/>
            <w:hideMark/>
          </w:tcPr>
          <w:p w14:paraId="656BFE8C" w14:textId="77777777" w:rsidR="00460C9E" w:rsidRPr="00460C9E" w:rsidRDefault="00460C9E" w:rsidP="00460C9E">
            <w:pPr>
              <w:spacing w:after="0" w:line="240" w:lineRule="auto"/>
              <w:rPr>
                <w:rFonts w:eastAsia="Times New Roman" w:cs="Times New Roman"/>
                <w:b/>
                <w:bCs/>
                <w:color w:val="000000"/>
                <w:sz w:val="20"/>
                <w:szCs w:val="20"/>
                <w:lang w:eastAsia="ru-RU"/>
              </w:rPr>
            </w:pPr>
            <w:r w:rsidRPr="00460C9E">
              <w:rPr>
                <w:rFonts w:eastAsia="Times New Roman" w:cs="Times New Roman"/>
                <w:b/>
                <w:bCs/>
                <w:color w:val="000000"/>
                <w:sz w:val="20"/>
                <w:szCs w:val="20"/>
                <w:lang w:eastAsia="ru-RU"/>
              </w:rPr>
              <w:t> </w:t>
            </w:r>
          </w:p>
        </w:tc>
      </w:tr>
    </w:tbl>
    <w:p w14:paraId="56822CB5" w14:textId="77777777" w:rsidR="00460C9E" w:rsidRPr="00E21E84" w:rsidRDefault="00460C9E" w:rsidP="00902C14">
      <w:pPr>
        <w:tabs>
          <w:tab w:val="left" w:pos="284"/>
        </w:tabs>
        <w:jc w:val="both"/>
      </w:pPr>
    </w:p>
    <w:p w14:paraId="1B51E74E" w14:textId="79791961" w:rsidR="00B50E83" w:rsidRDefault="00B50E83" w:rsidP="00902C14">
      <w:pPr>
        <w:pStyle w:val="1"/>
        <w:numPr>
          <w:ilvl w:val="1"/>
          <w:numId w:val="1"/>
        </w:numPr>
        <w:tabs>
          <w:tab w:val="left" w:pos="284"/>
        </w:tabs>
      </w:pPr>
      <w:bookmarkStart w:id="546" w:name="_Toc135639557"/>
      <w:bookmarkStart w:id="547" w:name="_Toc138843368"/>
      <w:r>
        <w:t xml:space="preserve">Перечень мероприятий по </w:t>
      </w:r>
      <w:r w:rsidRPr="00482F35">
        <w:t xml:space="preserve">строительству, реконструкции, техническому перевооружению и (или) модернизации </w:t>
      </w:r>
      <w:r>
        <w:t>тепловых сетей и сооружений на них</w:t>
      </w:r>
      <w:bookmarkEnd w:id="546"/>
      <w:bookmarkEnd w:id="547"/>
    </w:p>
    <w:p w14:paraId="10D5EE8E" w14:textId="632C4191" w:rsidR="00460C9E" w:rsidRDefault="00460C9E" w:rsidP="00460C9E">
      <w:pPr>
        <w:tabs>
          <w:tab w:val="left" w:pos="284"/>
        </w:tabs>
        <w:jc w:val="both"/>
      </w:pPr>
      <w:bookmarkStart w:id="548" w:name="_Toc135639558"/>
      <w:r>
        <w:t xml:space="preserve">Перечень мероприятий по строительству, реконструкции, техническому перевооружению и (или) модернизации тепловых сетей и сооружений на них приведен в таблице ниже. </w:t>
      </w:r>
    </w:p>
    <w:p w14:paraId="701F1450" w14:textId="3B1681D5" w:rsidR="00B564F3" w:rsidRPr="00B564F3" w:rsidRDefault="00B564F3" w:rsidP="00B564F3">
      <w:pPr>
        <w:pStyle w:val="afa"/>
        <w:rPr>
          <w:lang w:val="ru-RU"/>
        </w:rPr>
      </w:pPr>
      <w:bookmarkStart w:id="549" w:name="_Toc138260602"/>
      <w:r>
        <w:rPr>
          <w:lang w:val="ru-RU"/>
        </w:rPr>
        <w:t xml:space="preserve">Таблица </w:t>
      </w:r>
      <w:r w:rsidR="00A01945">
        <w:rPr>
          <w:lang w:val="ru-RU"/>
        </w:rPr>
        <w:t>48</w:t>
      </w:r>
      <w:r w:rsidR="00660F99">
        <w:rPr>
          <w:lang w:val="ru-RU"/>
        </w:rPr>
        <w:t>.</w:t>
      </w:r>
      <w:r>
        <w:rPr>
          <w:lang w:val="ru-RU"/>
        </w:rPr>
        <w:t xml:space="preserve"> Перечень мероприятий группы 02 – тепловые сети и сооружения на них.</w:t>
      </w:r>
      <w:bookmarkEnd w:id="549"/>
    </w:p>
    <w:tbl>
      <w:tblPr>
        <w:tblW w:w="9349" w:type="dxa"/>
        <w:tblInd w:w="-5" w:type="dxa"/>
        <w:tblLayout w:type="fixed"/>
        <w:tblLook w:val="04A0" w:firstRow="1" w:lastRow="0" w:firstColumn="1" w:lastColumn="0" w:noHBand="0" w:noVBand="1"/>
      </w:tblPr>
      <w:tblGrid>
        <w:gridCol w:w="964"/>
        <w:gridCol w:w="1163"/>
        <w:gridCol w:w="1392"/>
        <w:gridCol w:w="530"/>
        <w:gridCol w:w="530"/>
        <w:gridCol w:w="530"/>
        <w:gridCol w:w="530"/>
        <w:gridCol w:w="530"/>
        <w:gridCol w:w="530"/>
        <w:gridCol w:w="530"/>
        <w:gridCol w:w="530"/>
        <w:gridCol w:w="530"/>
        <w:gridCol w:w="530"/>
        <w:gridCol w:w="530"/>
      </w:tblGrid>
      <w:tr w:rsidR="00B564F3" w:rsidRPr="00B564F3" w14:paraId="50379E88" w14:textId="77777777" w:rsidTr="007A367B">
        <w:trPr>
          <w:trHeight w:val="278"/>
        </w:trPr>
        <w:tc>
          <w:tcPr>
            <w:tcW w:w="964"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97F941A" w14:textId="77777777" w:rsidR="00B564F3" w:rsidRPr="00B564F3" w:rsidRDefault="00B564F3" w:rsidP="00B564F3">
            <w:pPr>
              <w:spacing w:after="0" w:line="240" w:lineRule="auto"/>
              <w:jc w:val="center"/>
              <w:rPr>
                <w:rFonts w:eastAsia="Times New Roman" w:cs="Times New Roman"/>
                <w:color w:val="000000"/>
                <w:sz w:val="20"/>
                <w:szCs w:val="20"/>
                <w:lang w:eastAsia="ru-RU"/>
              </w:rPr>
            </w:pPr>
            <w:r w:rsidRPr="00B564F3">
              <w:rPr>
                <w:rFonts w:eastAsia="Times New Roman" w:cs="Times New Roman"/>
                <w:color w:val="000000"/>
                <w:sz w:val="20"/>
                <w:szCs w:val="20"/>
                <w:lang w:eastAsia="ru-RU"/>
              </w:rPr>
              <w:t>Шифр проекта</w:t>
            </w:r>
          </w:p>
        </w:tc>
        <w:tc>
          <w:tcPr>
            <w:tcW w:w="116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4E617B57" w14:textId="77777777" w:rsidR="00B564F3" w:rsidRPr="00B564F3" w:rsidRDefault="00B564F3" w:rsidP="00B564F3">
            <w:pPr>
              <w:spacing w:after="0" w:line="240" w:lineRule="auto"/>
              <w:jc w:val="center"/>
              <w:rPr>
                <w:rFonts w:eastAsia="Times New Roman" w:cs="Times New Roman"/>
                <w:color w:val="000000"/>
                <w:sz w:val="20"/>
                <w:szCs w:val="20"/>
                <w:lang w:eastAsia="ru-RU"/>
              </w:rPr>
            </w:pPr>
            <w:r w:rsidRPr="00B564F3">
              <w:rPr>
                <w:rFonts w:eastAsia="Times New Roman" w:cs="Times New Roman"/>
                <w:color w:val="000000"/>
                <w:sz w:val="20"/>
                <w:szCs w:val="20"/>
                <w:lang w:eastAsia="ru-RU"/>
              </w:rPr>
              <w:t>Источник теплоснабжения</w:t>
            </w:r>
          </w:p>
        </w:tc>
        <w:tc>
          <w:tcPr>
            <w:tcW w:w="1392"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CC5A6E7" w14:textId="77777777" w:rsidR="00B564F3" w:rsidRPr="00B564F3" w:rsidRDefault="00B564F3" w:rsidP="00B564F3">
            <w:pPr>
              <w:spacing w:after="0" w:line="240" w:lineRule="auto"/>
              <w:jc w:val="center"/>
              <w:rPr>
                <w:rFonts w:eastAsia="Times New Roman" w:cs="Times New Roman"/>
                <w:color w:val="000000"/>
                <w:sz w:val="20"/>
                <w:szCs w:val="20"/>
                <w:lang w:eastAsia="ru-RU"/>
              </w:rPr>
            </w:pPr>
            <w:r w:rsidRPr="00B564F3">
              <w:rPr>
                <w:rFonts w:eastAsia="Times New Roman" w:cs="Times New Roman"/>
                <w:color w:val="000000"/>
                <w:sz w:val="20"/>
                <w:szCs w:val="20"/>
                <w:lang w:eastAsia="ru-RU"/>
              </w:rPr>
              <w:t>Состав проекта</w:t>
            </w:r>
          </w:p>
        </w:tc>
        <w:tc>
          <w:tcPr>
            <w:tcW w:w="5830" w:type="dxa"/>
            <w:gridSpan w:val="11"/>
            <w:tcBorders>
              <w:top w:val="single" w:sz="4" w:space="0" w:color="auto"/>
              <w:left w:val="nil"/>
              <w:bottom w:val="single" w:sz="4" w:space="0" w:color="auto"/>
              <w:right w:val="single" w:sz="4" w:space="0" w:color="auto"/>
            </w:tcBorders>
            <w:shd w:val="clear" w:color="auto" w:fill="auto"/>
            <w:vAlign w:val="bottom"/>
            <w:hideMark/>
          </w:tcPr>
          <w:p w14:paraId="15A0ADC8" w14:textId="77777777" w:rsidR="00B564F3" w:rsidRPr="00B564F3" w:rsidRDefault="00B564F3" w:rsidP="00B564F3">
            <w:pPr>
              <w:spacing w:after="0" w:line="240" w:lineRule="auto"/>
              <w:jc w:val="center"/>
              <w:rPr>
                <w:rFonts w:eastAsia="Times New Roman" w:cs="Times New Roman"/>
                <w:color w:val="000000"/>
                <w:sz w:val="20"/>
                <w:szCs w:val="20"/>
                <w:lang w:eastAsia="ru-RU"/>
              </w:rPr>
            </w:pPr>
            <w:r w:rsidRPr="00B564F3">
              <w:rPr>
                <w:rFonts w:eastAsia="Times New Roman" w:cs="Times New Roman"/>
                <w:color w:val="000000"/>
                <w:sz w:val="20"/>
                <w:szCs w:val="20"/>
                <w:lang w:eastAsia="ru-RU"/>
              </w:rPr>
              <w:t xml:space="preserve">Объем финансирования в ценах соответствующих годов, тыс. руб. </w:t>
            </w:r>
          </w:p>
        </w:tc>
      </w:tr>
      <w:tr w:rsidR="00B564F3" w:rsidRPr="00B564F3" w14:paraId="06A24B6B" w14:textId="77777777" w:rsidTr="007A367B">
        <w:trPr>
          <w:trHeight w:val="278"/>
        </w:trPr>
        <w:tc>
          <w:tcPr>
            <w:tcW w:w="964" w:type="dxa"/>
            <w:vMerge/>
            <w:tcBorders>
              <w:top w:val="single" w:sz="4" w:space="0" w:color="auto"/>
              <w:left w:val="single" w:sz="4" w:space="0" w:color="auto"/>
              <w:bottom w:val="single" w:sz="4" w:space="0" w:color="auto"/>
              <w:right w:val="single" w:sz="4" w:space="0" w:color="auto"/>
            </w:tcBorders>
            <w:vAlign w:val="center"/>
            <w:hideMark/>
          </w:tcPr>
          <w:p w14:paraId="00C9AF30" w14:textId="77777777" w:rsidR="00B564F3" w:rsidRPr="00B564F3" w:rsidRDefault="00B564F3" w:rsidP="00B564F3">
            <w:pPr>
              <w:spacing w:after="0" w:line="240" w:lineRule="auto"/>
              <w:rPr>
                <w:rFonts w:eastAsia="Times New Roman" w:cs="Times New Roman"/>
                <w:color w:val="000000"/>
                <w:sz w:val="20"/>
                <w:szCs w:val="20"/>
                <w:lang w:eastAsia="ru-RU"/>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4526781" w14:textId="77777777" w:rsidR="00B564F3" w:rsidRPr="00B564F3" w:rsidRDefault="00B564F3" w:rsidP="00B564F3">
            <w:pPr>
              <w:spacing w:after="0" w:line="240" w:lineRule="auto"/>
              <w:rPr>
                <w:rFonts w:eastAsia="Times New Roman" w:cs="Times New Roman"/>
                <w:color w:val="000000"/>
                <w:sz w:val="20"/>
                <w:szCs w:val="20"/>
                <w:lang w:eastAsia="ru-RU"/>
              </w:rPr>
            </w:pPr>
          </w:p>
        </w:tc>
        <w:tc>
          <w:tcPr>
            <w:tcW w:w="1392" w:type="dxa"/>
            <w:vMerge/>
            <w:tcBorders>
              <w:top w:val="single" w:sz="4" w:space="0" w:color="auto"/>
              <w:left w:val="single" w:sz="4" w:space="0" w:color="auto"/>
              <w:bottom w:val="single" w:sz="4" w:space="0" w:color="auto"/>
              <w:right w:val="single" w:sz="4" w:space="0" w:color="auto"/>
            </w:tcBorders>
            <w:vAlign w:val="center"/>
            <w:hideMark/>
          </w:tcPr>
          <w:p w14:paraId="78599A00" w14:textId="77777777" w:rsidR="00B564F3" w:rsidRPr="00B564F3" w:rsidRDefault="00B564F3" w:rsidP="00B564F3">
            <w:pPr>
              <w:spacing w:after="0" w:line="240" w:lineRule="auto"/>
              <w:rPr>
                <w:rFonts w:eastAsia="Times New Roman" w:cs="Times New Roman"/>
                <w:color w:val="000000"/>
                <w:sz w:val="20"/>
                <w:szCs w:val="20"/>
                <w:lang w:eastAsia="ru-RU"/>
              </w:rPr>
            </w:pPr>
          </w:p>
        </w:tc>
        <w:tc>
          <w:tcPr>
            <w:tcW w:w="530" w:type="dxa"/>
            <w:tcBorders>
              <w:top w:val="nil"/>
              <w:left w:val="nil"/>
              <w:bottom w:val="single" w:sz="4" w:space="0" w:color="auto"/>
              <w:right w:val="single" w:sz="4" w:space="0" w:color="auto"/>
            </w:tcBorders>
            <w:shd w:val="clear" w:color="auto" w:fill="auto"/>
            <w:vAlign w:val="bottom"/>
            <w:hideMark/>
          </w:tcPr>
          <w:p w14:paraId="2075EB03" w14:textId="3188B2D9"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202</w:t>
            </w:r>
            <w:r w:rsidR="002C6B72">
              <w:rPr>
                <w:rFonts w:eastAsia="Times New Roman" w:cs="Times New Roman"/>
                <w:color w:val="000000"/>
                <w:sz w:val="20"/>
                <w:szCs w:val="20"/>
                <w:lang w:eastAsia="ru-RU"/>
              </w:rPr>
              <w:t>3</w:t>
            </w:r>
          </w:p>
        </w:tc>
        <w:tc>
          <w:tcPr>
            <w:tcW w:w="530" w:type="dxa"/>
            <w:tcBorders>
              <w:top w:val="nil"/>
              <w:left w:val="nil"/>
              <w:bottom w:val="single" w:sz="4" w:space="0" w:color="auto"/>
              <w:right w:val="single" w:sz="4" w:space="0" w:color="auto"/>
            </w:tcBorders>
            <w:shd w:val="clear" w:color="auto" w:fill="auto"/>
            <w:vAlign w:val="bottom"/>
            <w:hideMark/>
          </w:tcPr>
          <w:p w14:paraId="66C5930D" w14:textId="531A2E40"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202</w:t>
            </w:r>
            <w:r w:rsidR="002C6B72">
              <w:rPr>
                <w:rFonts w:eastAsia="Times New Roman" w:cs="Times New Roman"/>
                <w:color w:val="000000"/>
                <w:sz w:val="20"/>
                <w:szCs w:val="20"/>
                <w:lang w:eastAsia="ru-RU"/>
              </w:rPr>
              <w:t>4</w:t>
            </w:r>
          </w:p>
        </w:tc>
        <w:tc>
          <w:tcPr>
            <w:tcW w:w="530" w:type="dxa"/>
            <w:tcBorders>
              <w:top w:val="nil"/>
              <w:left w:val="nil"/>
              <w:bottom w:val="single" w:sz="4" w:space="0" w:color="auto"/>
              <w:right w:val="single" w:sz="4" w:space="0" w:color="auto"/>
            </w:tcBorders>
            <w:shd w:val="clear" w:color="auto" w:fill="auto"/>
            <w:vAlign w:val="bottom"/>
            <w:hideMark/>
          </w:tcPr>
          <w:p w14:paraId="44A74612" w14:textId="3083A0DC"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202</w:t>
            </w:r>
            <w:r w:rsidR="002C6B72">
              <w:rPr>
                <w:rFonts w:eastAsia="Times New Roman" w:cs="Times New Roman"/>
                <w:color w:val="000000"/>
                <w:sz w:val="20"/>
                <w:szCs w:val="20"/>
                <w:lang w:eastAsia="ru-RU"/>
              </w:rPr>
              <w:t>5</w:t>
            </w:r>
          </w:p>
        </w:tc>
        <w:tc>
          <w:tcPr>
            <w:tcW w:w="530" w:type="dxa"/>
            <w:tcBorders>
              <w:top w:val="nil"/>
              <w:left w:val="nil"/>
              <w:bottom w:val="single" w:sz="4" w:space="0" w:color="auto"/>
              <w:right w:val="single" w:sz="4" w:space="0" w:color="auto"/>
            </w:tcBorders>
            <w:shd w:val="clear" w:color="auto" w:fill="auto"/>
            <w:vAlign w:val="bottom"/>
            <w:hideMark/>
          </w:tcPr>
          <w:p w14:paraId="6037ED0A" w14:textId="6A39CF6F"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202</w:t>
            </w:r>
            <w:r w:rsidR="002C6B72">
              <w:rPr>
                <w:rFonts w:eastAsia="Times New Roman" w:cs="Times New Roman"/>
                <w:color w:val="000000"/>
                <w:sz w:val="20"/>
                <w:szCs w:val="20"/>
                <w:lang w:eastAsia="ru-RU"/>
              </w:rPr>
              <w:t>6</w:t>
            </w:r>
          </w:p>
        </w:tc>
        <w:tc>
          <w:tcPr>
            <w:tcW w:w="530" w:type="dxa"/>
            <w:tcBorders>
              <w:top w:val="nil"/>
              <w:left w:val="nil"/>
              <w:bottom w:val="single" w:sz="4" w:space="0" w:color="auto"/>
              <w:right w:val="single" w:sz="4" w:space="0" w:color="auto"/>
            </w:tcBorders>
            <w:shd w:val="clear" w:color="auto" w:fill="auto"/>
            <w:vAlign w:val="bottom"/>
            <w:hideMark/>
          </w:tcPr>
          <w:p w14:paraId="5C8D83EE" w14:textId="605B56E5"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202</w:t>
            </w:r>
            <w:r w:rsidR="002C6B72">
              <w:rPr>
                <w:rFonts w:eastAsia="Times New Roman" w:cs="Times New Roman"/>
                <w:color w:val="000000"/>
                <w:sz w:val="20"/>
                <w:szCs w:val="20"/>
                <w:lang w:eastAsia="ru-RU"/>
              </w:rPr>
              <w:t>7</w:t>
            </w:r>
          </w:p>
        </w:tc>
        <w:tc>
          <w:tcPr>
            <w:tcW w:w="530" w:type="dxa"/>
            <w:tcBorders>
              <w:top w:val="nil"/>
              <w:left w:val="nil"/>
              <w:bottom w:val="single" w:sz="4" w:space="0" w:color="auto"/>
              <w:right w:val="single" w:sz="4" w:space="0" w:color="auto"/>
            </w:tcBorders>
            <w:shd w:val="clear" w:color="auto" w:fill="auto"/>
            <w:vAlign w:val="bottom"/>
            <w:hideMark/>
          </w:tcPr>
          <w:p w14:paraId="3C0B1F7F" w14:textId="3F50A0D7"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202</w:t>
            </w:r>
            <w:r w:rsidR="002C6B72">
              <w:rPr>
                <w:rFonts w:eastAsia="Times New Roman" w:cs="Times New Roman"/>
                <w:color w:val="000000"/>
                <w:sz w:val="20"/>
                <w:szCs w:val="20"/>
                <w:lang w:eastAsia="ru-RU"/>
              </w:rPr>
              <w:t>8</w:t>
            </w:r>
          </w:p>
        </w:tc>
        <w:tc>
          <w:tcPr>
            <w:tcW w:w="530" w:type="dxa"/>
            <w:tcBorders>
              <w:top w:val="nil"/>
              <w:left w:val="nil"/>
              <w:bottom w:val="single" w:sz="4" w:space="0" w:color="auto"/>
              <w:right w:val="single" w:sz="4" w:space="0" w:color="auto"/>
            </w:tcBorders>
            <w:shd w:val="clear" w:color="auto" w:fill="auto"/>
            <w:vAlign w:val="bottom"/>
            <w:hideMark/>
          </w:tcPr>
          <w:p w14:paraId="11C42368" w14:textId="486138A1"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202</w:t>
            </w:r>
            <w:r w:rsidR="002C6B72">
              <w:rPr>
                <w:rFonts w:eastAsia="Times New Roman" w:cs="Times New Roman"/>
                <w:color w:val="000000"/>
                <w:sz w:val="20"/>
                <w:szCs w:val="20"/>
                <w:lang w:eastAsia="ru-RU"/>
              </w:rPr>
              <w:t>9</w:t>
            </w:r>
          </w:p>
        </w:tc>
        <w:tc>
          <w:tcPr>
            <w:tcW w:w="530" w:type="dxa"/>
            <w:tcBorders>
              <w:top w:val="nil"/>
              <w:left w:val="nil"/>
              <w:bottom w:val="single" w:sz="4" w:space="0" w:color="auto"/>
              <w:right w:val="single" w:sz="4" w:space="0" w:color="auto"/>
            </w:tcBorders>
            <w:shd w:val="clear" w:color="auto" w:fill="auto"/>
            <w:vAlign w:val="bottom"/>
            <w:hideMark/>
          </w:tcPr>
          <w:p w14:paraId="2C8EFF36" w14:textId="5B6109D7"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w:t>
            </w:r>
            <w:r w:rsidR="002C6B72">
              <w:rPr>
                <w:rFonts w:eastAsia="Times New Roman" w:cs="Times New Roman"/>
                <w:color w:val="000000"/>
                <w:sz w:val="20"/>
                <w:szCs w:val="20"/>
                <w:lang w:eastAsia="ru-RU"/>
              </w:rPr>
              <w:t>30</w:t>
            </w:r>
          </w:p>
        </w:tc>
        <w:tc>
          <w:tcPr>
            <w:tcW w:w="530" w:type="dxa"/>
            <w:tcBorders>
              <w:top w:val="nil"/>
              <w:left w:val="nil"/>
              <w:bottom w:val="single" w:sz="4" w:space="0" w:color="auto"/>
              <w:right w:val="single" w:sz="4" w:space="0" w:color="auto"/>
            </w:tcBorders>
            <w:shd w:val="clear" w:color="auto" w:fill="auto"/>
            <w:vAlign w:val="bottom"/>
            <w:hideMark/>
          </w:tcPr>
          <w:p w14:paraId="04E17777" w14:textId="449AD735"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203</w:t>
            </w:r>
            <w:r w:rsidR="002C6B72">
              <w:rPr>
                <w:rFonts w:eastAsia="Times New Roman" w:cs="Times New Roman"/>
                <w:color w:val="000000"/>
                <w:sz w:val="20"/>
                <w:szCs w:val="20"/>
                <w:lang w:eastAsia="ru-RU"/>
              </w:rPr>
              <w:t>1</w:t>
            </w:r>
          </w:p>
        </w:tc>
        <w:tc>
          <w:tcPr>
            <w:tcW w:w="530" w:type="dxa"/>
            <w:tcBorders>
              <w:top w:val="nil"/>
              <w:left w:val="nil"/>
              <w:bottom w:val="single" w:sz="4" w:space="0" w:color="auto"/>
              <w:right w:val="single" w:sz="4" w:space="0" w:color="auto"/>
            </w:tcBorders>
            <w:shd w:val="clear" w:color="auto" w:fill="auto"/>
            <w:vAlign w:val="bottom"/>
            <w:hideMark/>
          </w:tcPr>
          <w:p w14:paraId="58B0B039" w14:textId="1F0838A7"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203</w:t>
            </w:r>
            <w:r w:rsidR="002C6B72">
              <w:rPr>
                <w:rFonts w:eastAsia="Times New Roman" w:cs="Times New Roman"/>
                <w:color w:val="000000"/>
                <w:sz w:val="20"/>
                <w:szCs w:val="20"/>
                <w:lang w:eastAsia="ru-RU"/>
              </w:rPr>
              <w:t>2</w:t>
            </w:r>
          </w:p>
        </w:tc>
        <w:tc>
          <w:tcPr>
            <w:tcW w:w="530" w:type="dxa"/>
            <w:tcBorders>
              <w:top w:val="nil"/>
              <w:left w:val="nil"/>
              <w:bottom w:val="single" w:sz="4" w:space="0" w:color="auto"/>
              <w:right w:val="single" w:sz="4" w:space="0" w:color="auto"/>
            </w:tcBorders>
            <w:shd w:val="clear" w:color="auto" w:fill="auto"/>
            <w:vAlign w:val="bottom"/>
            <w:hideMark/>
          </w:tcPr>
          <w:p w14:paraId="0D656A0E" w14:textId="4959F0AB"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203</w:t>
            </w:r>
            <w:r w:rsidR="002C6B72">
              <w:rPr>
                <w:rFonts w:eastAsia="Times New Roman" w:cs="Times New Roman"/>
                <w:color w:val="000000"/>
                <w:sz w:val="20"/>
                <w:szCs w:val="20"/>
                <w:lang w:eastAsia="ru-RU"/>
              </w:rPr>
              <w:t>3</w:t>
            </w:r>
          </w:p>
        </w:tc>
      </w:tr>
      <w:tr w:rsidR="00B564F3" w:rsidRPr="00B564F3" w14:paraId="35272C88" w14:textId="77777777" w:rsidTr="007A367B">
        <w:trPr>
          <w:trHeight w:val="278"/>
        </w:trPr>
        <w:tc>
          <w:tcPr>
            <w:tcW w:w="9349"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34016B" w14:textId="77777777" w:rsidR="00B564F3" w:rsidRPr="00B564F3" w:rsidRDefault="00B564F3" w:rsidP="00B564F3">
            <w:pPr>
              <w:spacing w:after="0" w:line="240" w:lineRule="auto"/>
              <w:jc w:val="center"/>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Подгруппа проектов 01 - Новое строительство</w:t>
            </w:r>
          </w:p>
        </w:tc>
      </w:tr>
      <w:tr w:rsidR="00B564F3" w:rsidRPr="00B564F3" w14:paraId="4BC7DD33" w14:textId="77777777" w:rsidTr="007A367B">
        <w:trPr>
          <w:trHeight w:val="278"/>
        </w:trPr>
        <w:tc>
          <w:tcPr>
            <w:tcW w:w="964" w:type="dxa"/>
            <w:tcBorders>
              <w:top w:val="nil"/>
              <w:left w:val="single" w:sz="4" w:space="0" w:color="auto"/>
              <w:bottom w:val="single" w:sz="4" w:space="0" w:color="auto"/>
              <w:right w:val="single" w:sz="4" w:space="0" w:color="auto"/>
            </w:tcBorders>
            <w:shd w:val="clear" w:color="auto" w:fill="auto"/>
            <w:vAlign w:val="bottom"/>
            <w:hideMark/>
          </w:tcPr>
          <w:p w14:paraId="3AE41BE6"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c>
          <w:tcPr>
            <w:tcW w:w="1163" w:type="dxa"/>
            <w:tcBorders>
              <w:top w:val="nil"/>
              <w:left w:val="nil"/>
              <w:bottom w:val="single" w:sz="4" w:space="0" w:color="auto"/>
              <w:right w:val="single" w:sz="4" w:space="0" w:color="auto"/>
            </w:tcBorders>
            <w:shd w:val="clear" w:color="auto" w:fill="auto"/>
            <w:vAlign w:val="bottom"/>
            <w:hideMark/>
          </w:tcPr>
          <w:p w14:paraId="5C0F0CC3"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c>
          <w:tcPr>
            <w:tcW w:w="1392" w:type="dxa"/>
            <w:tcBorders>
              <w:top w:val="nil"/>
              <w:left w:val="nil"/>
              <w:bottom w:val="single" w:sz="4" w:space="0" w:color="auto"/>
              <w:right w:val="single" w:sz="4" w:space="0" w:color="auto"/>
            </w:tcBorders>
            <w:shd w:val="clear" w:color="auto" w:fill="auto"/>
            <w:vAlign w:val="bottom"/>
            <w:hideMark/>
          </w:tcPr>
          <w:p w14:paraId="4869763F"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Итого по подгруппе проектов 01:</w:t>
            </w:r>
          </w:p>
        </w:tc>
        <w:tc>
          <w:tcPr>
            <w:tcW w:w="530" w:type="dxa"/>
            <w:tcBorders>
              <w:top w:val="nil"/>
              <w:left w:val="nil"/>
              <w:bottom w:val="single" w:sz="4" w:space="0" w:color="auto"/>
              <w:right w:val="single" w:sz="4" w:space="0" w:color="auto"/>
            </w:tcBorders>
            <w:shd w:val="clear" w:color="auto" w:fill="auto"/>
            <w:vAlign w:val="bottom"/>
            <w:hideMark/>
          </w:tcPr>
          <w:p w14:paraId="10EA2DD3"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02ECB074"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4D39F97A"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center"/>
            <w:hideMark/>
          </w:tcPr>
          <w:p w14:paraId="4424A506" w14:textId="77777777" w:rsidR="00B564F3" w:rsidRPr="00B564F3" w:rsidRDefault="00B564F3" w:rsidP="00B564F3">
            <w:pPr>
              <w:spacing w:after="0" w:line="240" w:lineRule="auto"/>
              <w:jc w:val="center"/>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4CDBB0A5"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23147F23"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645E2958"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0B6507B0"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3DE4A1EF"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0725341B"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394CA0F6"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r>
      <w:tr w:rsidR="00B564F3" w:rsidRPr="00B564F3" w14:paraId="6F2ABDBD" w14:textId="77777777" w:rsidTr="00404143">
        <w:trPr>
          <w:trHeight w:val="278"/>
        </w:trPr>
        <w:tc>
          <w:tcPr>
            <w:tcW w:w="9349"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7DD394" w14:textId="77777777" w:rsidR="00B564F3" w:rsidRPr="00B564F3" w:rsidRDefault="00B564F3" w:rsidP="00B564F3">
            <w:pPr>
              <w:spacing w:after="0" w:line="240" w:lineRule="auto"/>
              <w:jc w:val="center"/>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Подгруппа проектов 02 - Реконструкция</w:t>
            </w:r>
          </w:p>
        </w:tc>
      </w:tr>
      <w:tr w:rsidR="007A367B" w:rsidRPr="00B564F3" w14:paraId="2B400FD1" w14:textId="77777777" w:rsidTr="00404143">
        <w:trPr>
          <w:cantSplit/>
          <w:trHeight w:val="1134"/>
        </w:trPr>
        <w:tc>
          <w:tcPr>
            <w:tcW w:w="96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5BDE7DB" w14:textId="6B9D6CBB" w:rsidR="007A367B" w:rsidRPr="00B564F3" w:rsidRDefault="007A367B" w:rsidP="007A367B">
            <w:pPr>
              <w:spacing w:after="0" w:line="240" w:lineRule="auto"/>
              <w:jc w:val="center"/>
              <w:rPr>
                <w:rFonts w:eastAsia="Times New Roman" w:cs="Times New Roman"/>
                <w:color w:val="000000"/>
                <w:sz w:val="20"/>
                <w:szCs w:val="20"/>
                <w:lang w:eastAsia="ru-RU"/>
              </w:rPr>
            </w:pPr>
            <w:r w:rsidRPr="00B564F3">
              <w:rPr>
                <w:rFonts w:eastAsia="Times New Roman" w:cs="Times New Roman"/>
                <w:color w:val="000000"/>
                <w:sz w:val="20"/>
                <w:szCs w:val="20"/>
                <w:lang w:eastAsia="ru-RU"/>
              </w:rPr>
              <w:t>01.02.02.01 (00</w:t>
            </w:r>
            <w:r>
              <w:rPr>
                <w:rFonts w:eastAsia="Times New Roman" w:cs="Times New Roman"/>
                <w:color w:val="000000"/>
                <w:sz w:val="20"/>
                <w:szCs w:val="20"/>
                <w:lang w:eastAsia="ru-RU"/>
              </w:rPr>
              <w:t>1</w:t>
            </w:r>
            <w:r w:rsidRPr="00B564F3">
              <w:rPr>
                <w:rFonts w:eastAsia="Times New Roman" w:cs="Times New Roman"/>
                <w:color w:val="000000"/>
                <w:sz w:val="20"/>
                <w:szCs w:val="20"/>
                <w:lang w:eastAsia="ru-RU"/>
              </w:rPr>
              <w:t>)</w:t>
            </w:r>
          </w:p>
        </w:tc>
        <w:tc>
          <w:tcPr>
            <w:tcW w:w="1163" w:type="dxa"/>
            <w:tcBorders>
              <w:top w:val="single" w:sz="4" w:space="0" w:color="auto"/>
              <w:left w:val="nil"/>
              <w:bottom w:val="single" w:sz="4" w:space="0" w:color="auto"/>
              <w:right w:val="single" w:sz="4" w:space="0" w:color="auto"/>
            </w:tcBorders>
            <w:shd w:val="clear" w:color="auto" w:fill="auto"/>
            <w:vAlign w:val="bottom"/>
            <w:hideMark/>
          </w:tcPr>
          <w:p w14:paraId="7174A17C" w14:textId="59BF34A3" w:rsidR="007A367B" w:rsidRPr="00B564F3" w:rsidRDefault="007A367B" w:rsidP="007A367B">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xml:space="preserve">Котельная по ул. </w:t>
            </w:r>
            <w:r>
              <w:rPr>
                <w:rFonts w:eastAsia="Times New Roman" w:cs="Times New Roman"/>
                <w:color w:val="000000"/>
                <w:sz w:val="20"/>
                <w:szCs w:val="20"/>
                <w:lang w:eastAsia="ru-RU"/>
              </w:rPr>
              <w:t>Ленина</w:t>
            </w:r>
          </w:p>
        </w:tc>
        <w:tc>
          <w:tcPr>
            <w:tcW w:w="1392" w:type="dxa"/>
            <w:tcBorders>
              <w:top w:val="single" w:sz="4" w:space="0" w:color="auto"/>
              <w:left w:val="nil"/>
              <w:bottom w:val="single" w:sz="4" w:space="0" w:color="auto"/>
              <w:right w:val="single" w:sz="4" w:space="0" w:color="auto"/>
            </w:tcBorders>
            <w:shd w:val="clear" w:color="auto" w:fill="auto"/>
            <w:vAlign w:val="bottom"/>
            <w:hideMark/>
          </w:tcPr>
          <w:p w14:paraId="22640597" w14:textId="0BAE7EB1" w:rsidR="007A367B" w:rsidRPr="00B564F3" w:rsidRDefault="007A367B" w:rsidP="007A367B">
            <w:pPr>
              <w:spacing w:after="0" w:line="240" w:lineRule="auto"/>
              <w:jc w:val="center"/>
              <w:rPr>
                <w:rFonts w:eastAsia="Times New Roman" w:cs="Times New Roman"/>
                <w:color w:val="000000"/>
                <w:sz w:val="20"/>
                <w:szCs w:val="20"/>
                <w:lang w:eastAsia="ru-RU"/>
              </w:rPr>
            </w:pPr>
            <w:r w:rsidRPr="00B564F3">
              <w:rPr>
                <w:rFonts w:eastAsia="Times New Roman" w:cs="Times New Roman"/>
                <w:color w:val="000000"/>
                <w:sz w:val="20"/>
                <w:szCs w:val="20"/>
                <w:lang w:eastAsia="ru-RU"/>
              </w:rPr>
              <w:t xml:space="preserve">Реконструкция тепловых сетей с. </w:t>
            </w:r>
            <w:proofErr w:type="spellStart"/>
            <w:r>
              <w:rPr>
                <w:rFonts w:eastAsia="Times New Roman" w:cs="Times New Roman"/>
                <w:color w:val="000000"/>
                <w:sz w:val="20"/>
                <w:szCs w:val="20"/>
                <w:lang w:eastAsia="ru-RU"/>
              </w:rPr>
              <w:t>Заковряжино</w:t>
            </w:r>
            <w:proofErr w:type="spellEnd"/>
            <w:r w:rsidRPr="00B564F3">
              <w:rPr>
                <w:rFonts w:eastAsia="Times New Roman" w:cs="Times New Roman"/>
                <w:color w:val="000000"/>
                <w:sz w:val="20"/>
                <w:szCs w:val="20"/>
                <w:lang w:eastAsia="ru-RU"/>
              </w:rPr>
              <w:t xml:space="preserve"> диаметрами 32-100 протяженность </w:t>
            </w:r>
            <w:r>
              <w:rPr>
                <w:rFonts w:eastAsia="Times New Roman" w:cs="Times New Roman"/>
                <w:color w:val="000000"/>
                <w:sz w:val="20"/>
                <w:szCs w:val="20"/>
                <w:lang w:eastAsia="ru-RU"/>
              </w:rPr>
              <w:t xml:space="preserve">1600 </w:t>
            </w:r>
            <w:r w:rsidRPr="00B564F3">
              <w:rPr>
                <w:rFonts w:eastAsia="Times New Roman" w:cs="Times New Roman"/>
                <w:color w:val="000000"/>
                <w:sz w:val="20"/>
                <w:szCs w:val="20"/>
                <w:lang w:eastAsia="ru-RU"/>
              </w:rPr>
              <w:t>метров в однотрубном исчислении</w:t>
            </w:r>
          </w:p>
        </w:tc>
        <w:tc>
          <w:tcPr>
            <w:tcW w:w="530" w:type="dxa"/>
            <w:tcBorders>
              <w:top w:val="single" w:sz="4" w:space="0" w:color="auto"/>
              <w:left w:val="nil"/>
              <w:bottom w:val="single" w:sz="4" w:space="0" w:color="auto"/>
              <w:right w:val="single" w:sz="4" w:space="0" w:color="auto"/>
            </w:tcBorders>
            <w:shd w:val="clear" w:color="auto" w:fill="auto"/>
            <w:vAlign w:val="bottom"/>
            <w:hideMark/>
          </w:tcPr>
          <w:p w14:paraId="723728ED" w14:textId="77777777" w:rsidR="007A367B" w:rsidRPr="00B564F3" w:rsidRDefault="007A367B" w:rsidP="007A367B">
            <w:pPr>
              <w:spacing w:after="0" w:line="240" w:lineRule="auto"/>
              <w:jc w:val="center"/>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single" w:sz="4" w:space="0" w:color="auto"/>
              <w:left w:val="nil"/>
              <w:bottom w:val="single" w:sz="4" w:space="0" w:color="auto"/>
              <w:right w:val="single" w:sz="4" w:space="0" w:color="auto"/>
            </w:tcBorders>
            <w:shd w:val="clear" w:color="auto" w:fill="auto"/>
            <w:vAlign w:val="bottom"/>
            <w:hideMark/>
          </w:tcPr>
          <w:p w14:paraId="4929F958" w14:textId="77777777" w:rsidR="007A367B" w:rsidRPr="00B564F3" w:rsidRDefault="007A367B" w:rsidP="007A367B">
            <w:pPr>
              <w:spacing w:after="0" w:line="240" w:lineRule="auto"/>
              <w:jc w:val="center"/>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single" w:sz="4" w:space="0" w:color="auto"/>
              <w:left w:val="nil"/>
              <w:bottom w:val="single" w:sz="4" w:space="0" w:color="auto"/>
              <w:right w:val="single" w:sz="4" w:space="0" w:color="auto"/>
            </w:tcBorders>
            <w:shd w:val="clear" w:color="auto" w:fill="auto"/>
            <w:vAlign w:val="center"/>
          </w:tcPr>
          <w:p w14:paraId="6A4F7883" w14:textId="11BF09CA" w:rsidR="007A367B" w:rsidRPr="00B564F3" w:rsidRDefault="007A367B" w:rsidP="007A367B">
            <w:pPr>
              <w:spacing w:after="0" w:line="240" w:lineRule="auto"/>
              <w:jc w:val="center"/>
              <w:rPr>
                <w:rFonts w:eastAsia="Times New Roman" w:cs="Times New Roman"/>
                <w:color w:val="000000"/>
                <w:sz w:val="20"/>
                <w:szCs w:val="20"/>
                <w:lang w:eastAsia="ru-RU"/>
              </w:rPr>
            </w:pPr>
          </w:p>
        </w:tc>
        <w:tc>
          <w:tcPr>
            <w:tcW w:w="530" w:type="dxa"/>
            <w:tcBorders>
              <w:top w:val="single" w:sz="4" w:space="0" w:color="auto"/>
              <w:left w:val="nil"/>
              <w:bottom w:val="single" w:sz="4" w:space="0" w:color="auto"/>
              <w:right w:val="single" w:sz="4" w:space="0" w:color="auto"/>
            </w:tcBorders>
            <w:shd w:val="clear" w:color="auto" w:fill="auto"/>
            <w:vAlign w:val="center"/>
          </w:tcPr>
          <w:p w14:paraId="05CF27BD" w14:textId="6BF0D8EE" w:rsidR="007A367B" w:rsidRPr="00B564F3" w:rsidRDefault="007A367B" w:rsidP="007A367B">
            <w:pPr>
              <w:spacing w:after="0" w:line="240" w:lineRule="auto"/>
              <w:jc w:val="center"/>
              <w:rPr>
                <w:rFonts w:eastAsia="Times New Roman" w:cs="Times New Roman"/>
                <w:color w:val="000000"/>
                <w:sz w:val="20"/>
                <w:szCs w:val="20"/>
                <w:lang w:eastAsia="ru-RU"/>
              </w:rPr>
            </w:pPr>
          </w:p>
        </w:tc>
        <w:tc>
          <w:tcPr>
            <w:tcW w:w="530" w:type="dxa"/>
            <w:tcBorders>
              <w:top w:val="single" w:sz="4" w:space="0" w:color="auto"/>
              <w:left w:val="nil"/>
              <w:bottom w:val="single" w:sz="4" w:space="0" w:color="auto"/>
              <w:right w:val="single" w:sz="4" w:space="0" w:color="auto"/>
            </w:tcBorders>
            <w:shd w:val="clear" w:color="auto" w:fill="auto"/>
            <w:vAlign w:val="center"/>
          </w:tcPr>
          <w:p w14:paraId="77343195" w14:textId="17F9F9CD" w:rsidR="007A367B" w:rsidRPr="00B564F3" w:rsidRDefault="007A367B" w:rsidP="007A367B">
            <w:pPr>
              <w:spacing w:after="0" w:line="240" w:lineRule="auto"/>
              <w:jc w:val="center"/>
              <w:rPr>
                <w:rFonts w:eastAsia="Times New Roman" w:cs="Times New Roman"/>
                <w:color w:val="000000"/>
                <w:sz w:val="20"/>
                <w:szCs w:val="20"/>
                <w:lang w:eastAsia="ru-RU"/>
              </w:rPr>
            </w:pPr>
          </w:p>
        </w:tc>
        <w:tc>
          <w:tcPr>
            <w:tcW w:w="530" w:type="dxa"/>
            <w:tcBorders>
              <w:top w:val="single" w:sz="4" w:space="0" w:color="auto"/>
              <w:left w:val="single" w:sz="4" w:space="0" w:color="auto"/>
              <w:bottom w:val="single" w:sz="4" w:space="0" w:color="auto"/>
              <w:right w:val="single" w:sz="4" w:space="0" w:color="auto"/>
            </w:tcBorders>
            <w:shd w:val="clear" w:color="auto" w:fill="auto"/>
            <w:textDirection w:val="btLr"/>
          </w:tcPr>
          <w:p w14:paraId="285F1C9D" w14:textId="5CD96653" w:rsidR="007A367B" w:rsidRPr="002A66FA" w:rsidRDefault="007A367B" w:rsidP="007A367B">
            <w:pPr>
              <w:spacing w:after="0" w:line="240" w:lineRule="auto"/>
              <w:ind w:left="113" w:right="113"/>
              <w:jc w:val="center"/>
              <w:rPr>
                <w:rFonts w:eastAsia="Times New Roman" w:cs="Times New Roman"/>
                <w:color w:val="000000"/>
                <w:sz w:val="20"/>
                <w:szCs w:val="20"/>
                <w:lang w:eastAsia="ru-RU"/>
              </w:rPr>
            </w:pPr>
            <w:r w:rsidRPr="00C55096">
              <w:t>524</w:t>
            </w:r>
          </w:p>
        </w:tc>
        <w:tc>
          <w:tcPr>
            <w:tcW w:w="530" w:type="dxa"/>
            <w:tcBorders>
              <w:top w:val="single" w:sz="4" w:space="0" w:color="auto"/>
              <w:left w:val="nil"/>
              <w:bottom w:val="single" w:sz="4" w:space="0" w:color="auto"/>
              <w:right w:val="single" w:sz="4" w:space="0" w:color="auto"/>
            </w:tcBorders>
            <w:shd w:val="clear" w:color="auto" w:fill="auto"/>
            <w:textDirection w:val="btLr"/>
          </w:tcPr>
          <w:p w14:paraId="63D973B2" w14:textId="36EF4929" w:rsidR="007A367B" w:rsidRPr="002A66FA" w:rsidRDefault="007A367B" w:rsidP="007A367B">
            <w:pPr>
              <w:spacing w:after="0" w:line="240" w:lineRule="auto"/>
              <w:ind w:left="113" w:right="113"/>
              <w:jc w:val="center"/>
              <w:rPr>
                <w:rFonts w:eastAsia="Times New Roman" w:cs="Times New Roman"/>
                <w:color w:val="000000"/>
                <w:sz w:val="20"/>
                <w:szCs w:val="20"/>
                <w:lang w:eastAsia="ru-RU"/>
              </w:rPr>
            </w:pPr>
            <w:r w:rsidRPr="00C55096">
              <w:t>550</w:t>
            </w:r>
          </w:p>
        </w:tc>
        <w:tc>
          <w:tcPr>
            <w:tcW w:w="530" w:type="dxa"/>
            <w:tcBorders>
              <w:top w:val="single" w:sz="4" w:space="0" w:color="auto"/>
              <w:left w:val="nil"/>
              <w:bottom w:val="single" w:sz="4" w:space="0" w:color="auto"/>
              <w:right w:val="single" w:sz="4" w:space="0" w:color="auto"/>
            </w:tcBorders>
            <w:shd w:val="clear" w:color="auto" w:fill="auto"/>
            <w:textDirection w:val="btLr"/>
            <w:hideMark/>
          </w:tcPr>
          <w:p w14:paraId="28386A81" w14:textId="01F65297" w:rsidR="007A367B" w:rsidRPr="002A66FA" w:rsidRDefault="007A367B" w:rsidP="007A367B">
            <w:pPr>
              <w:spacing w:after="0" w:line="240" w:lineRule="auto"/>
              <w:ind w:left="113" w:right="113"/>
              <w:jc w:val="center"/>
              <w:rPr>
                <w:rFonts w:eastAsia="Times New Roman" w:cs="Times New Roman"/>
                <w:bCs/>
                <w:color w:val="000000"/>
                <w:sz w:val="20"/>
                <w:szCs w:val="20"/>
                <w:lang w:eastAsia="ru-RU"/>
              </w:rPr>
            </w:pPr>
            <w:r w:rsidRPr="00C55096">
              <w:t>577</w:t>
            </w:r>
          </w:p>
        </w:tc>
        <w:tc>
          <w:tcPr>
            <w:tcW w:w="530" w:type="dxa"/>
            <w:tcBorders>
              <w:top w:val="single" w:sz="4" w:space="0" w:color="auto"/>
              <w:left w:val="nil"/>
              <w:bottom w:val="single" w:sz="4" w:space="0" w:color="auto"/>
              <w:right w:val="single" w:sz="4" w:space="0" w:color="auto"/>
            </w:tcBorders>
            <w:shd w:val="clear" w:color="auto" w:fill="auto"/>
            <w:textDirection w:val="btLr"/>
            <w:hideMark/>
          </w:tcPr>
          <w:p w14:paraId="175A8D7D" w14:textId="45F8EFD7" w:rsidR="007A367B" w:rsidRPr="002A66FA" w:rsidRDefault="007A367B" w:rsidP="007A367B">
            <w:pPr>
              <w:spacing w:after="0" w:line="240" w:lineRule="auto"/>
              <w:ind w:left="113" w:right="113"/>
              <w:jc w:val="center"/>
              <w:rPr>
                <w:rFonts w:eastAsia="Times New Roman" w:cs="Times New Roman"/>
                <w:bCs/>
                <w:color w:val="000000"/>
                <w:sz w:val="20"/>
                <w:szCs w:val="20"/>
                <w:lang w:eastAsia="ru-RU"/>
              </w:rPr>
            </w:pPr>
            <w:r w:rsidRPr="00C55096">
              <w:t>606</w:t>
            </w:r>
          </w:p>
        </w:tc>
        <w:tc>
          <w:tcPr>
            <w:tcW w:w="530" w:type="dxa"/>
            <w:tcBorders>
              <w:top w:val="single" w:sz="4" w:space="0" w:color="auto"/>
              <w:left w:val="nil"/>
              <w:bottom w:val="single" w:sz="4" w:space="0" w:color="auto"/>
              <w:right w:val="single" w:sz="4" w:space="0" w:color="auto"/>
            </w:tcBorders>
            <w:shd w:val="clear" w:color="auto" w:fill="auto"/>
            <w:textDirection w:val="btLr"/>
            <w:hideMark/>
          </w:tcPr>
          <w:p w14:paraId="07F2B7D9" w14:textId="367298C6" w:rsidR="007A367B" w:rsidRPr="002A66FA" w:rsidRDefault="007A367B" w:rsidP="007A367B">
            <w:pPr>
              <w:spacing w:after="0" w:line="240" w:lineRule="auto"/>
              <w:ind w:left="113" w:right="113"/>
              <w:jc w:val="center"/>
              <w:rPr>
                <w:rFonts w:eastAsia="Times New Roman" w:cs="Times New Roman"/>
                <w:bCs/>
                <w:color w:val="000000"/>
                <w:sz w:val="20"/>
                <w:szCs w:val="20"/>
                <w:lang w:eastAsia="ru-RU"/>
              </w:rPr>
            </w:pPr>
            <w:r w:rsidRPr="00C55096">
              <w:t>636</w:t>
            </w:r>
          </w:p>
        </w:tc>
        <w:tc>
          <w:tcPr>
            <w:tcW w:w="530" w:type="dxa"/>
            <w:tcBorders>
              <w:top w:val="single" w:sz="4" w:space="0" w:color="auto"/>
              <w:left w:val="nil"/>
              <w:bottom w:val="single" w:sz="4" w:space="0" w:color="auto"/>
              <w:right w:val="single" w:sz="4" w:space="0" w:color="auto"/>
            </w:tcBorders>
            <w:shd w:val="clear" w:color="auto" w:fill="auto"/>
            <w:vAlign w:val="bottom"/>
            <w:hideMark/>
          </w:tcPr>
          <w:p w14:paraId="0583C598" w14:textId="77777777" w:rsidR="007A367B" w:rsidRPr="00B564F3" w:rsidRDefault="007A367B" w:rsidP="007A367B">
            <w:pPr>
              <w:spacing w:after="0" w:line="240" w:lineRule="auto"/>
              <w:jc w:val="center"/>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r>
      <w:tr w:rsidR="007A367B" w:rsidRPr="00B564F3" w14:paraId="6FD31E34" w14:textId="77777777" w:rsidTr="00404143">
        <w:trPr>
          <w:cantSplit/>
          <w:trHeight w:val="1134"/>
        </w:trPr>
        <w:tc>
          <w:tcPr>
            <w:tcW w:w="96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3AB9639" w14:textId="77777777" w:rsidR="007A367B" w:rsidRPr="00B564F3" w:rsidRDefault="007A367B" w:rsidP="007A367B">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1163" w:type="dxa"/>
            <w:tcBorders>
              <w:top w:val="single" w:sz="4" w:space="0" w:color="auto"/>
              <w:left w:val="nil"/>
              <w:bottom w:val="single" w:sz="4" w:space="0" w:color="auto"/>
              <w:right w:val="single" w:sz="4" w:space="0" w:color="auto"/>
            </w:tcBorders>
            <w:shd w:val="clear" w:color="auto" w:fill="auto"/>
            <w:vAlign w:val="bottom"/>
            <w:hideMark/>
          </w:tcPr>
          <w:p w14:paraId="78AEE59D" w14:textId="77777777" w:rsidR="007A367B" w:rsidRPr="00B564F3" w:rsidRDefault="007A367B" w:rsidP="007A367B">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1392" w:type="dxa"/>
            <w:tcBorders>
              <w:top w:val="single" w:sz="4" w:space="0" w:color="auto"/>
              <w:left w:val="nil"/>
              <w:bottom w:val="single" w:sz="4" w:space="0" w:color="auto"/>
              <w:right w:val="single" w:sz="4" w:space="0" w:color="auto"/>
            </w:tcBorders>
            <w:shd w:val="clear" w:color="auto" w:fill="auto"/>
            <w:vAlign w:val="bottom"/>
            <w:hideMark/>
          </w:tcPr>
          <w:p w14:paraId="68ABC13A" w14:textId="77777777" w:rsidR="007A367B" w:rsidRPr="00B564F3" w:rsidRDefault="007A367B" w:rsidP="007A367B">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Итого по подгруппе проектов 02:</w:t>
            </w:r>
          </w:p>
        </w:tc>
        <w:tc>
          <w:tcPr>
            <w:tcW w:w="530" w:type="dxa"/>
            <w:tcBorders>
              <w:top w:val="single" w:sz="4" w:space="0" w:color="auto"/>
              <w:left w:val="nil"/>
              <w:bottom w:val="single" w:sz="4" w:space="0" w:color="auto"/>
              <w:right w:val="single" w:sz="4" w:space="0" w:color="auto"/>
            </w:tcBorders>
            <w:shd w:val="clear" w:color="auto" w:fill="auto"/>
            <w:vAlign w:val="bottom"/>
            <w:hideMark/>
          </w:tcPr>
          <w:p w14:paraId="2020BE64" w14:textId="77777777" w:rsidR="007A367B" w:rsidRPr="00B564F3" w:rsidRDefault="007A367B" w:rsidP="007A367B">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single" w:sz="4" w:space="0" w:color="auto"/>
              <w:left w:val="nil"/>
              <w:bottom w:val="single" w:sz="4" w:space="0" w:color="auto"/>
              <w:right w:val="single" w:sz="4" w:space="0" w:color="auto"/>
            </w:tcBorders>
            <w:shd w:val="clear" w:color="auto" w:fill="auto"/>
            <w:vAlign w:val="bottom"/>
            <w:hideMark/>
          </w:tcPr>
          <w:p w14:paraId="2334C085" w14:textId="77777777" w:rsidR="007A367B" w:rsidRPr="00B564F3" w:rsidRDefault="007A367B" w:rsidP="007A367B">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single" w:sz="4" w:space="0" w:color="auto"/>
              <w:left w:val="nil"/>
              <w:bottom w:val="single" w:sz="4" w:space="0" w:color="auto"/>
              <w:right w:val="single" w:sz="4" w:space="0" w:color="auto"/>
            </w:tcBorders>
            <w:shd w:val="clear" w:color="auto" w:fill="auto"/>
            <w:vAlign w:val="bottom"/>
          </w:tcPr>
          <w:p w14:paraId="39CA7F04" w14:textId="7930108A" w:rsidR="007A367B" w:rsidRPr="00B564F3" w:rsidRDefault="007A367B" w:rsidP="007A367B">
            <w:pPr>
              <w:spacing w:after="0" w:line="240" w:lineRule="auto"/>
              <w:jc w:val="center"/>
              <w:rPr>
                <w:rFonts w:eastAsia="Times New Roman" w:cs="Times New Roman"/>
                <w:b/>
                <w:bCs/>
                <w:color w:val="000000"/>
                <w:sz w:val="20"/>
                <w:szCs w:val="20"/>
                <w:lang w:eastAsia="ru-RU"/>
              </w:rPr>
            </w:pPr>
          </w:p>
        </w:tc>
        <w:tc>
          <w:tcPr>
            <w:tcW w:w="530" w:type="dxa"/>
            <w:tcBorders>
              <w:top w:val="single" w:sz="4" w:space="0" w:color="auto"/>
              <w:left w:val="nil"/>
              <w:bottom w:val="single" w:sz="4" w:space="0" w:color="auto"/>
              <w:right w:val="single" w:sz="4" w:space="0" w:color="auto"/>
            </w:tcBorders>
            <w:shd w:val="clear" w:color="auto" w:fill="auto"/>
            <w:vAlign w:val="bottom"/>
          </w:tcPr>
          <w:p w14:paraId="287787FC" w14:textId="3319A086" w:rsidR="007A367B" w:rsidRPr="00B564F3" w:rsidRDefault="007A367B" w:rsidP="007A367B">
            <w:pPr>
              <w:spacing w:after="0" w:line="240" w:lineRule="auto"/>
              <w:jc w:val="center"/>
              <w:rPr>
                <w:rFonts w:eastAsia="Times New Roman" w:cs="Times New Roman"/>
                <w:b/>
                <w:bCs/>
                <w:color w:val="000000"/>
                <w:sz w:val="20"/>
                <w:szCs w:val="20"/>
                <w:lang w:eastAsia="ru-RU"/>
              </w:rPr>
            </w:pPr>
          </w:p>
        </w:tc>
        <w:tc>
          <w:tcPr>
            <w:tcW w:w="530" w:type="dxa"/>
            <w:tcBorders>
              <w:top w:val="single" w:sz="4" w:space="0" w:color="auto"/>
              <w:left w:val="nil"/>
              <w:bottom w:val="single" w:sz="4" w:space="0" w:color="auto"/>
              <w:right w:val="single" w:sz="4" w:space="0" w:color="auto"/>
            </w:tcBorders>
            <w:shd w:val="clear" w:color="auto" w:fill="auto"/>
            <w:vAlign w:val="bottom"/>
          </w:tcPr>
          <w:p w14:paraId="0CA8859F" w14:textId="16D63771" w:rsidR="007A367B" w:rsidRPr="00B564F3" w:rsidRDefault="007A367B" w:rsidP="007A367B">
            <w:pPr>
              <w:spacing w:after="0" w:line="240" w:lineRule="auto"/>
              <w:jc w:val="center"/>
              <w:rPr>
                <w:rFonts w:eastAsia="Times New Roman" w:cs="Times New Roman"/>
                <w:b/>
                <w:bCs/>
                <w:color w:val="000000"/>
                <w:sz w:val="20"/>
                <w:szCs w:val="20"/>
                <w:lang w:eastAsia="ru-RU"/>
              </w:rPr>
            </w:pPr>
          </w:p>
        </w:tc>
        <w:tc>
          <w:tcPr>
            <w:tcW w:w="530" w:type="dxa"/>
            <w:tcBorders>
              <w:top w:val="single" w:sz="4" w:space="0" w:color="auto"/>
              <w:left w:val="single" w:sz="4" w:space="0" w:color="auto"/>
              <w:bottom w:val="single" w:sz="4" w:space="0" w:color="auto"/>
              <w:right w:val="single" w:sz="4" w:space="0" w:color="auto"/>
            </w:tcBorders>
            <w:shd w:val="clear" w:color="auto" w:fill="auto"/>
            <w:textDirection w:val="btLr"/>
          </w:tcPr>
          <w:p w14:paraId="381AEBA5" w14:textId="053AFE28" w:rsidR="007A367B" w:rsidRPr="002A66FA" w:rsidRDefault="007A367B" w:rsidP="007A367B">
            <w:pPr>
              <w:spacing w:after="0" w:line="240" w:lineRule="auto"/>
              <w:ind w:left="113" w:right="113"/>
              <w:jc w:val="center"/>
              <w:rPr>
                <w:rFonts w:eastAsia="Times New Roman" w:cs="Times New Roman"/>
                <w:b/>
                <w:bCs/>
                <w:color w:val="000000"/>
                <w:sz w:val="20"/>
                <w:szCs w:val="20"/>
                <w:lang w:eastAsia="ru-RU"/>
              </w:rPr>
            </w:pPr>
            <w:r w:rsidRPr="0055465B">
              <w:t>524</w:t>
            </w:r>
          </w:p>
        </w:tc>
        <w:tc>
          <w:tcPr>
            <w:tcW w:w="530" w:type="dxa"/>
            <w:tcBorders>
              <w:top w:val="single" w:sz="4" w:space="0" w:color="auto"/>
              <w:left w:val="nil"/>
              <w:bottom w:val="single" w:sz="4" w:space="0" w:color="auto"/>
              <w:right w:val="single" w:sz="4" w:space="0" w:color="auto"/>
            </w:tcBorders>
            <w:shd w:val="clear" w:color="auto" w:fill="auto"/>
            <w:textDirection w:val="btLr"/>
          </w:tcPr>
          <w:p w14:paraId="7BCEEC55" w14:textId="635A480B" w:rsidR="007A367B" w:rsidRPr="002A66FA" w:rsidRDefault="007A367B" w:rsidP="007A367B">
            <w:pPr>
              <w:spacing w:after="0" w:line="240" w:lineRule="auto"/>
              <w:ind w:left="113" w:right="113"/>
              <w:jc w:val="center"/>
              <w:rPr>
                <w:rFonts w:eastAsia="Times New Roman" w:cs="Times New Roman"/>
                <w:b/>
                <w:bCs/>
                <w:color w:val="000000"/>
                <w:sz w:val="20"/>
                <w:szCs w:val="20"/>
                <w:lang w:eastAsia="ru-RU"/>
              </w:rPr>
            </w:pPr>
            <w:r w:rsidRPr="0055465B">
              <w:t>550</w:t>
            </w:r>
          </w:p>
        </w:tc>
        <w:tc>
          <w:tcPr>
            <w:tcW w:w="530" w:type="dxa"/>
            <w:tcBorders>
              <w:top w:val="single" w:sz="4" w:space="0" w:color="auto"/>
              <w:left w:val="nil"/>
              <w:bottom w:val="single" w:sz="4" w:space="0" w:color="auto"/>
              <w:right w:val="single" w:sz="4" w:space="0" w:color="auto"/>
            </w:tcBorders>
            <w:shd w:val="clear" w:color="auto" w:fill="auto"/>
            <w:textDirection w:val="btLr"/>
            <w:hideMark/>
          </w:tcPr>
          <w:p w14:paraId="4C4D7F73" w14:textId="77B46A25" w:rsidR="007A367B" w:rsidRPr="002A66FA" w:rsidRDefault="007A367B" w:rsidP="007A367B">
            <w:pPr>
              <w:spacing w:after="0" w:line="240" w:lineRule="auto"/>
              <w:ind w:left="113" w:right="113"/>
              <w:jc w:val="center"/>
              <w:rPr>
                <w:rFonts w:eastAsia="Times New Roman" w:cs="Times New Roman"/>
                <w:b/>
                <w:bCs/>
                <w:color w:val="000000"/>
                <w:sz w:val="20"/>
                <w:szCs w:val="20"/>
                <w:lang w:eastAsia="ru-RU"/>
              </w:rPr>
            </w:pPr>
            <w:r w:rsidRPr="0055465B">
              <w:t>577</w:t>
            </w:r>
          </w:p>
        </w:tc>
        <w:tc>
          <w:tcPr>
            <w:tcW w:w="530" w:type="dxa"/>
            <w:tcBorders>
              <w:top w:val="single" w:sz="4" w:space="0" w:color="auto"/>
              <w:left w:val="nil"/>
              <w:bottom w:val="single" w:sz="4" w:space="0" w:color="auto"/>
              <w:right w:val="single" w:sz="4" w:space="0" w:color="auto"/>
            </w:tcBorders>
            <w:shd w:val="clear" w:color="auto" w:fill="auto"/>
            <w:textDirection w:val="btLr"/>
            <w:hideMark/>
          </w:tcPr>
          <w:p w14:paraId="541F414F" w14:textId="733A099E" w:rsidR="007A367B" w:rsidRPr="002A66FA" w:rsidRDefault="007A367B" w:rsidP="007A367B">
            <w:pPr>
              <w:spacing w:after="0" w:line="240" w:lineRule="auto"/>
              <w:ind w:left="113" w:right="113"/>
              <w:jc w:val="center"/>
              <w:rPr>
                <w:rFonts w:eastAsia="Times New Roman" w:cs="Times New Roman"/>
                <w:b/>
                <w:bCs/>
                <w:color w:val="000000"/>
                <w:sz w:val="20"/>
                <w:szCs w:val="20"/>
                <w:lang w:eastAsia="ru-RU"/>
              </w:rPr>
            </w:pPr>
            <w:r w:rsidRPr="0055465B">
              <w:t>606</w:t>
            </w:r>
          </w:p>
        </w:tc>
        <w:tc>
          <w:tcPr>
            <w:tcW w:w="530" w:type="dxa"/>
            <w:tcBorders>
              <w:top w:val="single" w:sz="4" w:space="0" w:color="auto"/>
              <w:left w:val="nil"/>
              <w:bottom w:val="single" w:sz="4" w:space="0" w:color="auto"/>
              <w:right w:val="single" w:sz="4" w:space="0" w:color="auto"/>
            </w:tcBorders>
            <w:shd w:val="clear" w:color="auto" w:fill="auto"/>
            <w:textDirection w:val="btLr"/>
            <w:hideMark/>
          </w:tcPr>
          <w:p w14:paraId="4E194811" w14:textId="7129F1F6" w:rsidR="007A367B" w:rsidRPr="002A66FA" w:rsidRDefault="007A367B" w:rsidP="007A367B">
            <w:pPr>
              <w:spacing w:after="0" w:line="240" w:lineRule="auto"/>
              <w:ind w:left="113" w:right="113"/>
              <w:jc w:val="center"/>
              <w:rPr>
                <w:rFonts w:eastAsia="Times New Roman" w:cs="Times New Roman"/>
                <w:b/>
                <w:bCs/>
                <w:color w:val="000000"/>
                <w:sz w:val="20"/>
                <w:szCs w:val="20"/>
                <w:lang w:eastAsia="ru-RU"/>
              </w:rPr>
            </w:pPr>
            <w:r w:rsidRPr="0055465B">
              <w:t>636</w:t>
            </w:r>
          </w:p>
        </w:tc>
        <w:tc>
          <w:tcPr>
            <w:tcW w:w="530" w:type="dxa"/>
            <w:tcBorders>
              <w:top w:val="single" w:sz="4" w:space="0" w:color="auto"/>
              <w:left w:val="nil"/>
              <w:bottom w:val="single" w:sz="4" w:space="0" w:color="auto"/>
              <w:right w:val="single" w:sz="4" w:space="0" w:color="auto"/>
            </w:tcBorders>
            <w:shd w:val="clear" w:color="auto" w:fill="auto"/>
            <w:vAlign w:val="bottom"/>
            <w:hideMark/>
          </w:tcPr>
          <w:p w14:paraId="3AEEA23F" w14:textId="77777777" w:rsidR="007A367B" w:rsidRPr="00B564F3" w:rsidRDefault="007A367B" w:rsidP="007A367B">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r>
      <w:tr w:rsidR="002A66FA" w:rsidRPr="00B564F3" w14:paraId="1391B881" w14:textId="77777777" w:rsidTr="007A367B">
        <w:trPr>
          <w:trHeight w:val="278"/>
        </w:trPr>
        <w:tc>
          <w:tcPr>
            <w:tcW w:w="9349"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13AB07F" w14:textId="77777777" w:rsidR="002A66FA" w:rsidRPr="00B564F3" w:rsidRDefault="002A66FA" w:rsidP="002A66FA">
            <w:pPr>
              <w:spacing w:after="0" w:line="240" w:lineRule="auto"/>
              <w:jc w:val="center"/>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Подгруппа проектов 03 - Техническое перевооружение</w:t>
            </w:r>
          </w:p>
        </w:tc>
      </w:tr>
      <w:tr w:rsidR="002A66FA" w:rsidRPr="00B564F3" w14:paraId="773B7E23" w14:textId="77777777" w:rsidTr="007A367B">
        <w:trPr>
          <w:trHeight w:val="278"/>
        </w:trPr>
        <w:tc>
          <w:tcPr>
            <w:tcW w:w="964" w:type="dxa"/>
            <w:tcBorders>
              <w:top w:val="nil"/>
              <w:left w:val="single" w:sz="4" w:space="0" w:color="auto"/>
              <w:bottom w:val="single" w:sz="4" w:space="0" w:color="auto"/>
              <w:right w:val="single" w:sz="4" w:space="0" w:color="auto"/>
            </w:tcBorders>
            <w:shd w:val="clear" w:color="auto" w:fill="auto"/>
            <w:vAlign w:val="bottom"/>
            <w:hideMark/>
          </w:tcPr>
          <w:p w14:paraId="585FE176"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1163" w:type="dxa"/>
            <w:tcBorders>
              <w:top w:val="nil"/>
              <w:left w:val="nil"/>
              <w:bottom w:val="single" w:sz="4" w:space="0" w:color="auto"/>
              <w:right w:val="single" w:sz="4" w:space="0" w:color="auto"/>
            </w:tcBorders>
            <w:shd w:val="clear" w:color="auto" w:fill="auto"/>
            <w:vAlign w:val="bottom"/>
            <w:hideMark/>
          </w:tcPr>
          <w:p w14:paraId="71595956"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1392" w:type="dxa"/>
            <w:tcBorders>
              <w:top w:val="nil"/>
              <w:left w:val="nil"/>
              <w:bottom w:val="single" w:sz="4" w:space="0" w:color="auto"/>
              <w:right w:val="single" w:sz="4" w:space="0" w:color="auto"/>
            </w:tcBorders>
            <w:shd w:val="clear" w:color="auto" w:fill="auto"/>
            <w:vAlign w:val="bottom"/>
            <w:hideMark/>
          </w:tcPr>
          <w:p w14:paraId="0BC5208C"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Итого по подгруппе проектов 03:</w:t>
            </w:r>
          </w:p>
        </w:tc>
        <w:tc>
          <w:tcPr>
            <w:tcW w:w="530" w:type="dxa"/>
            <w:tcBorders>
              <w:top w:val="nil"/>
              <w:left w:val="nil"/>
              <w:bottom w:val="single" w:sz="4" w:space="0" w:color="auto"/>
              <w:right w:val="single" w:sz="4" w:space="0" w:color="auto"/>
            </w:tcBorders>
            <w:shd w:val="clear" w:color="auto" w:fill="auto"/>
            <w:vAlign w:val="bottom"/>
            <w:hideMark/>
          </w:tcPr>
          <w:p w14:paraId="247E4858"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1BAA1543"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66FE7524"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4AE0E30F"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30738F64"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5C50BA1B"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2000824A"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4E931A9D"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7C70C8AE"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0DCFBEA3"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75D13DC4"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r>
      <w:tr w:rsidR="002A66FA" w:rsidRPr="00B564F3" w14:paraId="31368354" w14:textId="77777777" w:rsidTr="007A367B">
        <w:trPr>
          <w:trHeight w:val="278"/>
        </w:trPr>
        <w:tc>
          <w:tcPr>
            <w:tcW w:w="9349"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0630152" w14:textId="77777777" w:rsidR="002A66FA" w:rsidRPr="00B564F3" w:rsidRDefault="002A66FA" w:rsidP="002A66FA">
            <w:pPr>
              <w:spacing w:after="0" w:line="240" w:lineRule="auto"/>
              <w:jc w:val="center"/>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Подгруппа проектов 04 - Модернизация</w:t>
            </w:r>
          </w:p>
        </w:tc>
      </w:tr>
      <w:tr w:rsidR="002A66FA" w:rsidRPr="00B564F3" w14:paraId="709BB0B3" w14:textId="77777777" w:rsidTr="007A367B">
        <w:trPr>
          <w:trHeight w:val="278"/>
        </w:trPr>
        <w:tc>
          <w:tcPr>
            <w:tcW w:w="964" w:type="dxa"/>
            <w:tcBorders>
              <w:top w:val="nil"/>
              <w:left w:val="single" w:sz="4" w:space="0" w:color="auto"/>
              <w:bottom w:val="single" w:sz="4" w:space="0" w:color="auto"/>
              <w:right w:val="single" w:sz="4" w:space="0" w:color="auto"/>
            </w:tcBorders>
            <w:shd w:val="clear" w:color="auto" w:fill="auto"/>
            <w:vAlign w:val="bottom"/>
            <w:hideMark/>
          </w:tcPr>
          <w:p w14:paraId="1358ED82"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1163" w:type="dxa"/>
            <w:tcBorders>
              <w:top w:val="nil"/>
              <w:left w:val="nil"/>
              <w:bottom w:val="single" w:sz="4" w:space="0" w:color="auto"/>
              <w:right w:val="single" w:sz="4" w:space="0" w:color="auto"/>
            </w:tcBorders>
            <w:shd w:val="clear" w:color="auto" w:fill="auto"/>
            <w:vAlign w:val="bottom"/>
            <w:hideMark/>
          </w:tcPr>
          <w:p w14:paraId="559C4C59"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1392" w:type="dxa"/>
            <w:tcBorders>
              <w:top w:val="nil"/>
              <w:left w:val="nil"/>
              <w:bottom w:val="single" w:sz="4" w:space="0" w:color="auto"/>
              <w:right w:val="single" w:sz="4" w:space="0" w:color="auto"/>
            </w:tcBorders>
            <w:shd w:val="clear" w:color="auto" w:fill="auto"/>
            <w:vAlign w:val="bottom"/>
            <w:hideMark/>
          </w:tcPr>
          <w:p w14:paraId="6829CE0B"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Итого по подгруппе проектов 04:</w:t>
            </w:r>
          </w:p>
        </w:tc>
        <w:tc>
          <w:tcPr>
            <w:tcW w:w="530" w:type="dxa"/>
            <w:tcBorders>
              <w:top w:val="nil"/>
              <w:left w:val="nil"/>
              <w:bottom w:val="single" w:sz="4" w:space="0" w:color="auto"/>
              <w:right w:val="single" w:sz="4" w:space="0" w:color="auto"/>
            </w:tcBorders>
            <w:shd w:val="clear" w:color="auto" w:fill="auto"/>
            <w:vAlign w:val="bottom"/>
            <w:hideMark/>
          </w:tcPr>
          <w:p w14:paraId="26D2626D"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7016AEAF"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31386D88"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5CCEBAEB"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01E5B246"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63F4E64B"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4533B44C"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6B98AB69"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5AF4D93F"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7E3F3AB2"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vAlign w:val="bottom"/>
            <w:hideMark/>
          </w:tcPr>
          <w:p w14:paraId="5ABBC5AF" w14:textId="77777777" w:rsidR="002A66FA" w:rsidRPr="00B564F3" w:rsidRDefault="002A66FA" w:rsidP="002A66FA">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r>
    </w:tbl>
    <w:p w14:paraId="1C6EF05E" w14:textId="77777777" w:rsidR="00B564F3" w:rsidRPr="00E21E84" w:rsidRDefault="00B564F3" w:rsidP="00460C9E">
      <w:pPr>
        <w:tabs>
          <w:tab w:val="left" w:pos="284"/>
        </w:tabs>
        <w:jc w:val="both"/>
      </w:pPr>
    </w:p>
    <w:p w14:paraId="58B82F06" w14:textId="75D66B36" w:rsidR="00B50E83" w:rsidRDefault="00B50E83" w:rsidP="00902C14">
      <w:pPr>
        <w:pStyle w:val="1"/>
        <w:numPr>
          <w:ilvl w:val="1"/>
          <w:numId w:val="1"/>
        </w:numPr>
        <w:tabs>
          <w:tab w:val="left" w:pos="284"/>
        </w:tabs>
      </w:pPr>
      <w:bookmarkStart w:id="550" w:name="_Toc138843369"/>
      <w: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548"/>
      <w:bookmarkEnd w:id="550"/>
    </w:p>
    <w:p w14:paraId="6A40D034" w14:textId="597A5B27" w:rsidR="00460C9E" w:rsidRDefault="00460C9E" w:rsidP="00460C9E">
      <w:pPr>
        <w:tabs>
          <w:tab w:val="left" w:pos="284"/>
        </w:tabs>
        <w:jc w:val="both"/>
      </w:pPr>
      <w:bookmarkStart w:id="551" w:name="_Toc135639559"/>
      <w:r>
        <w:t xml:space="preserve">Перечень мероприятий, обеспечивающих переход от открытых систем теплоснабжения (горячего водоснабжения) на закрытые системы горячего водоснабжения приведен в таблице ниже. </w:t>
      </w:r>
    </w:p>
    <w:p w14:paraId="090D5E95" w14:textId="61A722B1" w:rsidR="00B564F3" w:rsidRPr="00B564F3" w:rsidRDefault="00B564F3" w:rsidP="00B564F3">
      <w:pPr>
        <w:pStyle w:val="afa"/>
        <w:rPr>
          <w:lang w:val="ru-RU"/>
        </w:rPr>
      </w:pPr>
      <w:bookmarkStart w:id="552" w:name="_Toc138260603"/>
      <w:r>
        <w:rPr>
          <w:lang w:val="ru-RU"/>
        </w:rPr>
        <w:t xml:space="preserve">Таблица </w:t>
      </w:r>
      <w:r w:rsidR="00A01945">
        <w:rPr>
          <w:lang w:val="ru-RU"/>
        </w:rPr>
        <w:t>49</w:t>
      </w:r>
      <w:r w:rsidR="00660F99">
        <w:rPr>
          <w:lang w:val="ru-RU"/>
        </w:rPr>
        <w:t>.</w:t>
      </w:r>
      <w:r>
        <w:rPr>
          <w:lang w:val="ru-RU"/>
        </w:rPr>
        <w:t xml:space="preserve"> Перечень мероприятий группа 03 -</w:t>
      </w:r>
      <w:r w:rsidRPr="00B564F3">
        <w:rPr>
          <w:lang w:val="ru-RU"/>
        </w:rPr>
        <w:t xml:space="preserve"> мероприятия по обеспечению перехода от открытых систем теплоснабжения на закрытые системы горячего водоснабжения</w:t>
      </w:r>
      <w:bookmarkEnd w:id="552"/>
      <w:r>
        <w:rPr>
          <w:lang w:val="ru-RU"/>
        </w:rPr>
        <w:t xml:space="preserve"> </w:t>
      </w:r>
    </w:p>
    <w:tbl>
      <w:tblPr>
        <w:tblW w:w="8871" w:type="dxa"/>
        <w:tblInd w:w="-5" w:type="dxa"/>
        <w:tblLook w:val="04A0" w:firstRow="1" w:lastRow="0" w:firstColumn="1" w:lastColumn="0" w:noHBand="0" w:noVBand="1"/>
      </w:tblPr>
      <w:tblGrid>
        <w:gridCol w:w="789"/>
        <w:gridCol w:w="1414"/>
        <w:gridCol w:w="1018"/>
        <w:gridCol w:w="558"/>
        <w:gridCol w:w="557"/>
        <w:gridCol w:w="557"/>
        <w:gridCol w:w="557"/>
        <w:gridCol w:w="557"/>
        <w:gridCol w:w="557"/>
        <w:gridCol w:w="557"/>
        <w:gridCol w:w="557"/>
        <w:gridCol w:w="557"/>
        <w:gridCol w:w="557"/>
        <w:gridCol w:w="557"/>
      </w:tblGrid>
      <w:tr w:rsidR="000B1852" w:rsidRPr="00B564F3" w14:paraId="72196A88" w14:textId="77777777" w:rsidTr="00B564F3">
        <w:trPr>
          <w:trHeight w:val="278"/>
        </w:trPr>
        <w:tc>
          <w:tcPr>
            <w:tcW w:w="417"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1107FED" w14:textId="77777777" w:rsidR="00B564F3" w:rsidRPr="00B564F3" w:rsidRDefault="00B564F3" w:rsidP="00B564F3">
            <w:pPr>
              <w:spacing w:after="0" w:line="240" w:lineRule="auto"/>
              <w:jc w:val="center"/>
              <w:rPr>
                <w:rFonts w:eastAsia="Times New Roman" w:cs="Times New Roman"/>
                <w:color w:val="000000"/>
                <w:sz w:val="20"/>
                <w:szCs w:val="20"/>
                <w:lang w:eastAsia="ru-RU"/>
              </w:rPr>
            </w:pPr>
            <w:r w:rsidRPr="00B564F3">
              <w:rPr>
                <w:rFonts w:eastAsia="Times New Roman" w:cs="Times New Roman"/>
                <w:color w:val="000000"/>
                <w:sz w:val="20"/>
                <w:szCs w:val="20"/>
                <w:lang w:eastAsia="ru-RU"/>
              </w:rPr>
              <w:t>Шифр проекта</w:t>
            </w:r>
          </w:p>
        </w:tc>
        <w:tc>
          <w:tcPr>
            <w:tcW w:w="762"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108807E" w14:textId="77777777" w:rsidR="00B564F3" w:rsidRPr="00B564F3" w:rsidRDefault="00B564F3" w:rsidP="00B564F3">
            <w:pPr>
              <w:spacing w:after="0" w:line="240" w:lineRule="auto"/>
              <w:jc w:val="center"/>
              <w:rPr>
                <w:rFonts w:eastAsia="Times New Roman" w:cs="Times New Roman"/>
                <w:color w:val="000000"/>
                <w:sz w:val="20"/>
                <w:szCs w:val="20"/>
                <w:lang w:eastAsia="ru-RU"/>
              </w:rPr>
            </w:pPr>
            <w:r w:rsidRPr="00B564F3">
              <w:rPr>
                <w:rFonts w:eastAsia="Times New Roman" w:cs="Times New Roman"/>
                <w:color w:val="000000"/>
                <w:sz w:val="20"/>
                <w:szCs w:val="20"/>
                <w:lang w:eastAsia="ru-RU"/>
              </w:rPr>
              <w:t>Источник теплоснабжения</w:t>
            </w:r>
          </w:p>
        </w:tc>
        <w:tc>
          <w:tcPr>
            <w:tcW w:w="54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E3609A3" w14:textId="77777777" w:rsidR="00B564F3" w:rsidRPr="00B564F3" w:rsidRDefault="00B564F3" w:rsidP="00B564F3">
            <w:pPr>
              <w:spacing w:after="0" w:line="240" w:lineRule="auto"/>
              <w:jc w:val="center"/>
              <w:rPr>
                <w:rFonts w:eastAsia="Times New Roman" w:cs="Times New Roman"/>
                <w:color w:val="000000"/>
                <w:sz w:val="20"/>
                <w:szCs w:val="20"/>
                <w:lang w:eastAsia="ru-RU"/>
              </w:rPr>
            </w:pPr>
            <w:r w:rsidRPr="00B564F3">
              <w:rPr>
                <w:rFonts w:eastAsia="Times New Roman" w:cs="Times New Roman"/>
                <w:color w:val="000000"/>
                <w:sz w:val="20"/>
                <w:szCs w:val="20"/>
                <w:lang w:eastAsia="ru-RU"/>
              </w:rPr>
              <w:t>Состав проекта</w:t>
            </w:r>
          </w:p>
        </w:tc>
        <w:tc>
          <w:tcPr>
            <w:tcW w:w="7148" w:type="dxa"/>
            <w:gridSpan w:val="11"/>
            <w:tcBorders>
              <w:top w:val="single" w:sz="4" w:space="0" w:color="auto"/>
              <w:left w:val="nil"/>
              <w:bottom w:val="single" w:sz="4" w:space="0" w:color="auto"/>
              <w:right w:val="single" w:sz="4" w:space="0" w:color="auto"/>
            </w:tcBorders>
            <w:shd w:val="clear" w:color="auto" w:fill="auto"/>
            <w:vAlign w:val="bottom"/>
            <w:hideMark/>
          </w:tcPr>
          <w:p w14:paraId="3A1C7DF8" w14:textId="77777777" w:rsidR="00B564F3" w:rsidRPr="00B564F3" w:rsidRDefault="00B564F3" w:rsidP="00B564F3">
            <w:pPr>
              <w:spacing w:after="0" w:line="240" w:lineRule="auto"/>
              <w:jc w:val="center"/>
              <w:rPr>
                <w:rFonts w:eastAsia="Times New Roman" w:cs="Times New Roman"/>
                <w:color w:val="000000"/>
                <w:sz w:val="20"/>
                <w:szCs w:val="20"/>
                <w:lang w:eastAsia="ru-RU"/>
              </w:rPr>
            </w:pPr>
            <w:r w:rsidRPr="00B564F3">
              <w:rPr>
                <w:rFonts w:eastAsia="Times New Roman" w:cs="Times New Roman"/>
                <w:color w:val="000000"/>
                <w:sz w:val="20"/>
                <w:szCs w:val="20"/>
                <w:lang w:eastAsia="ru-RU"/>
              </w:rPr>
              <w:t xml:space="preserve">Объем финансирования в ценах соответствующих годов, тыс. руб. </w:t>
            </w:r>
          </w:p>
        </w:tc>
      </w:tr>
      <w:tr w:rsidR="000B1852" w:rsidRPr="00B564F3" w14:paraId="25BD96D0" w14:textId="77777777" w:rsidTr="00B564F3">
        <w:trPr>
          <w:trHeight w:val="278"/>
        </w:trPr>
        <w:tc>
          <w:tcPr>
            <w:tcW w:w="417" w:type="dxa"/>
            <w:vMerge/>
            <w:tcBorders>
              <w:top w:val="single" w:sz="4" w:space="0" w:color="auto"/>
              <w:left w:val="single" w:sz="4" w:space="0" w:color="auto"/>
              <w:bottom w:val="single" w:sz="4" w:space="0" w:color="auto"/>
              <w:right w:val="single" w:sz="4" w:space="0" w:color="auto"/>
            </w:tcBorders>
            <w:vAlign w:val="center"/>
            <w:hideMark/>
          </w:tcPr>
          <w:p w14:paraId="5418E2A2" w14:textId="77777777" w:rsidR="00B564F3" w:rsidRPr="00B564F3" w:rsidRDefault="00B564F3" w:rsidP="00B564F3">
            <w:pPr>
              <w:spacing w:after="0" w:line="240" w:lineRule="auto"/>
              <w:rPr>
                <w:rFonts w:eastAsia="Times New Roman" w:cs="Times New Roman"/>
                <w:color w:val="000000"/>
                <w:sz w:val="20"/>
                <w:szCs w:val="20"/>
                <w:lang w:eastAsia="ru-RU"/>
              </w:rPr>
            </w:pPr>
          </w:p>
        </w:tc>
        <w:tc>
          <w:tcPr>
            <w:tcW w:w="762" w:type="dxa"/>
            <w:vMerge/>
            <w:tcBorders>
              <w:top w:val="single" w:sz="4" w:space="0" w:color="auto"/>
              <w:left w:val="single" w:sz="4" w:space="0" w:color="auto"/>
              <w:bottom w:val="single" w:sz="4" w:space="0" w:color="auto"/>
              <w:right w:val="single" w:sz="4" w:space="0" w:color="auto"/>
            </w:tcBorders>
            <w:vAlign w:val="center"/>
            <w:hideMark/>
          </w:tcPr>
          <w:p w14:paraId="59BB4B2C" w14:textId="77777777" w:rsidR="00B564F3" w:rsidRPr="00B564F3" w:rsidRDefault="00B564F3" w:rsidP="00B564F3">
            <w:pPr>
              <w:spacing w:after="0" w:line="240" w:lineRule="auto"/>
              <w:rPr>
                <w:rFonts w:eastAsia="Times New Roman" w:cs="Times New Roman"/>
                <w:color w:val="000000"/>
                <w:sz w:val="20"/>
                <w:szCs w:val="20"/>
                <w:lang w:eastAsia="ru-RU"/>
              </w:rPr>
            </w:pPr>
          </w:p>
        </w:tc>
        <w:tc>
          <w:tcPr>
            <w:tcW w:w="543" w:type="dxa"/>
            <w:vMerge/>
            <w:tcBorders>
              <w:top w:val="single" w:sz="4" w:space="0" w:color="auto"/>
              <w:left w:val="single" w:sz="4" w:space="0" w:color="auto"/>
              <w:bottom w:val="single" w:sz="4" w:space="0" w:color="auto"/>
              <w:right w:val="single" w:sz="4" w:space="0" w:color="auto"/>
            </w:tcBorders>
            <w:vAlign w:val="center"/>
            <w:hideMark/>
          </w:tcPr>
          <w:p w14:paraId="013FCD86" w14:textId="77777777" w:rsidR="00B564F3" w:rsidRPr="00B564F3" w:rsidRDefault="00B564F3" w:rsidP="00B564F3">
            <w:pPr>
              <w:spacing w:after="0" w:line="240" w:lineRule="auto"/>
              <w:rPr>
                <w:rFonts w:eastAsia="Times New Roman" w:cs="Times New Roman"/>
                <w:color w:val="000000"/>
                <w:sz w:val="20"/>
                <w:szCs w:val="20"/>
                <w:lang w:eastAsia="ru-RU"/>
              </w:rPr>
            </w:pPr>
          </w:p>
        </w:tc>
        <w:tc>
          <w:tcPr>
            <w:tcW w:w="3453" w:type="dxa"/>
            <w:tcBorders>
              <w:top w:val="nil"/>
              <w:left w:val="nil"/>
              <w:bottom w:val="single" w:sz="4" w:space="0" w:color="auto"/>
              <w:right w:val="single" w:sz="4" w:space="0" w:color="auto"/>
            </w:tcBorders>
            <w:shd w:val="clear" w:color="auto" w:fill="auto"/>
            <w:vAlign w:val="bottom"/>
            <w:hideMark/>
          </w:tcPr>
          <w:p w14:paraId="07BC4ECC" w14:textId="08FAC9FA"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202</w:t>
            </w:r>
            <w:r w:rsidR="000B1852">
              <w:rPr>
                <w:rFonts w:eastAsia="Times New Roman" w:cs="Times New Roman"/>
                <w:color w:val="000000"/>
                <w:sz w:val="20"/>
                <w:szCs w:val="20"/>
                <w:lang w:eastAsia="ru-RU"/>
              </w:rPr>
              <w:t>3</w:t>
            </w:r>
          </w:p>
        </w:tc>
        <w:tc>
          <w:tcPr>
            <w:tcW w:w="369" w:type="dxa"/>
            <w:tcBorders>
              <w:top w:val="nil"/>
              <w:left w:val="nil"/>
              <w:bottom w:val="single" w:sz="4" w:space="0" w:color="auto"/>
              <w:right w:val="single" w:sz="4" w:space="0" w:color="auto"/>
            </w:tcBorders>
            <w:shd w:val="clear" w:color="auto" w:fill="auto"/>
            <w:vAlign w:val="bottom"/>
            <w:hideMark/>
          </w:tcPr>
          <w:p w14:paraId="5E2795AA" w14:textId="18F14740"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202</w:t>
            </w:r>
            <w:r w:rsidR="000B1852">
              <w:rPr>
                <w:rFonts w:eastAsia="Times New Roman" w:cs="Times New Roman"/>
                <w:color w:val="000000"/>
                <w:sz w:val="20"/>
                <w:szCs w:val="20"/>
                <w:lang w:eastAsia="ru-RU"/>
              </w:rPr>
              <w:t>4</w:t>
            </w:r>
          </w:p>
        </w:tc>
        <w:tc>
          <w:tcPr>
            <w:tcW w:w="369" w:type="dxa"/>
            <w:tcBorders>
              <w:top w:val="nil"/>
              <w:left w:val="nil"/>
              <w:bottom w:val="single" w:sz="4" w:space="0" w:color="auto"/>
              <w:right w:val="single" w:sz="4" w:space="0" w:color="auto"/>
            </w:tcBorders>
            <w:shd w:val="clear" w:color="auto" w:fill="auto"/>
            <w:vAlign w:val="bottom"/>
            <w:hideMark/>
          </w:tcPr>
          <w:p w14:paraId="2FA590E2" w14:textId="71D709B4"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202</w:t>
            </w:r>
            <w:r w:rsidR="000B1852">
              <w:rPr>
                <w:rFonts w:eastAsia="Times New Roman" w:cs="Times New Roman"/>
                <w:color w:val="000000"/>
                <w:sz w:val="20"/>
                <w:szCs w:val="20"/>
                <w:lang w:eastAsia="ru-RU"/>
              </w:rPr>
              <w:t>5</w:t>
            </w:r>
          </w:p>
        </w:tc>
        <w:tc>
          <w:tcPr>
            <w:tcW w:w="369" w:type="dxa"/>
            <w:tcBorders>
              <w:top w:val="nil"/>
              <w:left w:val="nil"/>
              <w:bottom w:val="single" w:sz="4" w:space="0" w:color="auto"/>
              <w:right w:val="single" w:sz="4" w:space="0" w:color="auto"/>
            </w:tcBorders>
            <w:shd w:val="clear" w:color="auto" w:fill="auto"/>
            <w:vAlign w:val="bottom"/>
            <w:hideMark/>
          </w:tcPr>
          <w:p w14:paraId="7DB40278" w14:textId="4184A5B1"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202</w:t>
            </w:r>
            <w:r w:rsidR="000B1852">
              <w:rPr>
                <w:rFonts w:eastAsia="Times New Roman" w:cs="Times New Roman"/>
                <w:color w:val="000000"/>
                <w:sz w:val="20"/>
                <w:szCs w:val="20"/>
                <w:lang w:eastAsia="ru-RU"/>
              </w:rPr>
              <w:t>6</w:t>
            </w:r>
          </w:p>
        </w:tc>
        <w:tc>
          <w:tcPr>
            <w:tcW w:w="369" w:type="dxa"/>
            <w:tcBorders>
              <w:top w:val="nil"/>
              <w:left w:val="nil"/>
              <w:bottom w:val="single" w:sz="4" w:space="0" w:color="auto"/>
              <w:right w:val="single" w:sz="4" w:space="0" w:color="auto"/>
            </w:tcBorders>
            <w:shd w:val="clear" w:color="auto" w:fill="auto"/>
            <w:vAlign w:val="bottom"/>
            <w:hideMark/>
          </w:tcPr>
          <w:p w14:paraId="7DCFA3A9" w14:textId="492F53EA"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202</w:t>
            </w:r>
            <w:r w:rsidR="000B1852">
              <w:rPr>
                <w:rFonts w:eastAsia="Times New Roman" w:cs="Times New Roman"/>
                <w:color w:val="000000"/>
                <w:sz w:val="20"/>
                <w:szCs w:val="20"/>
                <w:lang w:eastAsia="ru-RU"/>
              </w:rPr>
              <w:t>7</w:t>
            </w:r>
          </w:p>
        </w:tc>
        <w:tc>
          <w:tcPr>
            <w:tcW w:w="369" w:type="dxa"/>
            <w:tcBorders>
              <w:top w:val="nil"/>
              <w:left w:val="nil"/>
              <w:bottom w:val="single" w:sz="4" w:space="0" w:color="auto"/>
              <w:right w:val="single" w:sz="4" w:space="0" w:color="auto"/>
            </w:tcBorders>
            <w:shd w:val="clear" w:color="auto" w:fill="auto"/>
            <w:vAlign w:val="bottom"/>
            <w:hideMark/>
          </w:tcPr>
          <w:p w14:paraId="21C68428" w14:textId="6E24C7F4"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202</w:t>
            </w:r>
            <w:r w:rsidR="000B1852">
              <w:rPr>
                <w:rFonts w:eastAsia="Times New Roman" w:cs="Times New Roman"/>
                <w:color w:val="000000"/>
                <w:sz w:val="20"/>
                <w:szCs w:val="20"/>
                <w:lang w:eastAsia="ru-RU"/>
              </w:rPr>
              <w:t>8</w:t>
            </w:r>
          </w:p>
        </w:tc>
        <w:tc>
          <w:tcPr>
            <w:tcW w:w="369" w:type="dxa"/>
            <w:tcBorders>
              <w:top w:val="nil"/>
              <w:left w:val="nil"/>
              <w:bottom w:val="single" w:sz="4" w:space="0" w:color="auto"/>
              <w:right w:val="single" w:sz="4" w:space="0" w:color="auto"/>
            </w:tcBorders>
            <w:shd w:val="clear" w:color="auto" w:fill="auto"/>
            <w:vAlign w:val="bottom"/>
            <w:hideMark/>
          </w:tcPr>
          <w:p w14:paraId="57C8AC73" w14:textId="72F7D82D"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202</w:t>
            </w:r>
            <w:r w:rsidR="000B1852">
              <w:rPr>
                <w:rFonts w:eastAsia="Times New Roman" w:cs="Times New Roman"/>
                <w:color w:val="000000"/>
                <w:sz w:val="20"/>
                <w:szCs w:val="20"/>
                <w:lang w:eastAsia="ru-RU"/>
              </w:rPr>
              <w:t>9</w:t>
            </w:r>
          </w:p>
        </w:tc>
        <w:tc>
          <w:tcPr>
            <w:tcW w:w="369" w:type="dxa"/>
            <w:tcBorders>
              <w:top w:val="nil"/>
              <w:left w:val="nil"/>
              <w:bottom w:val="single" w:sz="4" w:space="0" w:color="auto"/>
              <w:right w:val="single" w:sz="4" w:space="0" w:color="auto"/>
            </w:tcBorders>
            <w:shd w:val="clear" w:color="auto" w:fill="auto"/>
            <w:vAlign w:val="bottom"/>
            <w:hideMark/>
          </w:tcPr>
          <w:p w14:paraId="488CA147" w14:textId="397BFE59"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w:t>
            </w:r>
            <w:r w:rsidR="000B1852">
              <w:rPr>
                <w:rFonts w:eastAsia="Times New Roman" w:cs="Times New Roman"/>
                <w:color w:val="000000"/>
                <w:sz w:val="20"/>
                <w:szCs w:val="20"/>
                <w:lang w:eastAsia="ru-RU"/>
              </w:rPr>
              <w:t>30</w:t>
            </w:r>
          </w:p>
        </w:tc>
        <w:tc>
          <w:tcPr>
            <w:tcW w:w="369" w:type="dxa"/>
            <w:tcBorders>
              <w:top w:val="nil"/>
              <w:left w:val="nil"/>
              <w:bottom w:val="single" w:sz="4" w:space="0" w:color="auto"/>
              <w:right w:val="single" w:sz="4" w:space="0" w:color="auto"/>
            </w:tcBorders>
            <w:shd w:val="clear" w:color="auto" w:fill="auto"/>
            <w:vAlign w:val="bottom"/>
            <w:hideMark/>
          </w:tcPr>
          <w:p w14:paraId="5613F10A" w14:textId="6FB12732"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w:t>
            </w:r>
            <w:r w:rsidR="000B1852">
              <w:rPr>
                <w:rFonts w:eastAsia="Times New Roman" w:cs="Times New Roman"/>
                <w:color w:val="000000"/>
                <w:sz w:val="20"/>
                <w:szCs w:val="20"/>
                <w:lang w:eastAsia="ru-RU"/>
              </w:rPr>
              <w:t>31</w:t>
            </w:r>
          </w:p>
        </w:tc>
        <w:tc>
          <w:tcPr>
            <w:tcW w:w="369" w:type="dxa"/>
            <w:tcBorders>
              <w:top w:val="nil"/>
              <w:left w:val="nil"/>
              <w:bottom w:val="single" w:sz="4" w:space="0" w:color="auto"/>
              <w:right w:val="single" w:sz="4" w:space="0" w:color="auto"/>
            </w:tcBorders>
            <w:shd w:val="clear" w:color="auto" w:fill="auto"/>
            <w:vAlign w:val="bottom"/>
            <w:hideMark/>
          </w:tcPr>
          <w:p w14:paraId="5612FB13" w14:textId="0D6BD7A1"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203</w:t>
            </w:r>
            <w:r w:rsidR="000B1852">
              <w:rPr>
                <w:rFonts w:eastAsia="Times New Roman" w:cs="Times New Roman"/>
                <w:color w:val="000000"/>
                <w:sz w:val="20"/>
                <w:szCs w:val="20"/>
                <w:lang w:eastAsia="ru-RU"/>
              </w:rPr>
              <w:t>2</w:t>
            </w:r>
          </w:p>
        </w:tc>
        <w:tc>
          <w:tcPr>
            <w:tcW w:w="369" w:type="dxa"/>
            <w:tcBorders>
              <w:top w:val="nil"/>
              <w:left w:val="nil"/>
              <w:bottom w:val="single" w:sz="4" w:space="0" w:color="auto"/>
              <w:right w:val="single" w:sz="4" w:space="0" w:color="auto"/>
            </w:tcBorders>
            <w:shd w:val="clear" w:color="auto" w:fill="auto"/>
            <w:vAlign w:val="bottom"/>
            <w:hideMark/>
          </w:tcPr>
          <w:p w14:paraId="3136FE11" w14:textId="02702732" w:rsidR="00B564F3" w:rsidRPr="00B564F3" w:rsidRDefault="00B564F3" w:rsidP="00B564F3">
            <w:pPr>
              <w:spacing w:after="0" w:line="240" w:lineRule="auto"/>
              <w:jc w:val="right"/>
              <w:rPr>
                <w:rFonts w:eastAsia="Times New Roman" w:cs="Times New Roman"/>
                <w:color w:val="000000"/>
                <w:sz w:val="20"/>
                <w:szCs w:val="20"/>
                <w:lang w:eastAsia="ru-RU"/>
              </w:rPr>
            </w:pPr>
            <w:r w:rsidRPr="00B564F3">
              <w:rPr>
                <w:rFonts w:eastAsia="Times New Roman" w:cs="Times New Roman"/>
                <w:color w:val="000000"/>
                <w:sz w:val="20"/>
                <w:szCs w:val="20"/>
                <w:lang w:eastAsia="ru-RU"/>
              </w:rPr>
              <w:t>203</w:t>
            </w:r>
            <w:r w:rsidR="000B1852">
              <w:rPr>
                <w:rFonts w:eastAsia="Times New Roman" w:cs="Times New Roman"/>
                <w:color w:val="000000"/>
                <w:sz w:val="20"/>
                <w:szCs w:val="20"/>
                <w:lang w:eastAsia="ru-RU"/>
              </w:rPr>
              <w:t>3</w:t>
            </w:r>
          </w:p>
        </w:tc>
      </w:tr>
      <w:tr w:rsidR="00B564F3" w:rsidRPr="00B564F3" w14:paraId="02E480F6" w14:textId="77777777" w:rsidTr="00B564F3">
        <w:trPr>
          <w:trHeight w:val="278"/>
        </w:trPr>
        <w:tc>
          <w:tcPr>
            <w:tcW w:w="8871"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54F6BB9" w14:textId="77777777" w:rsidR="00B564F3" w:rsidRPr="00B564F3" w:rsidRDefault="00B564F3" w:rsidP="00B564F3">
            <w:pPr>
              <w:spacing w:after="0" w:line="240" w:lineRule="auto"/>
              <w:jc w:val="center"/>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Подгруппа проектов 01 - Новое строительство</w:t>
            </w:r>
          </w:p>
        </w:tc>
      </w:tr>
      <w:tr w:rsidR="000B1852" w:rsidRPr="00B564F3" w14:paraId="7A124088" w14:textId="77777777" w:rsidTr="00B564F3">
        <w:trPr>
          <w:trHeight w:val="278"/>
        </w:trPr>
        <w:tc>
          <w:tcPr>
            <w:tcW w:w="417" w:type="dxa"/>
            <w:tcBorders>
              <w:top w:val="nil"/>
              <w:left w:val="single" w:sz="4" w:space="0" w:color="auto"/>
              <w:bottom w:val="single" w:sz="4" w:space="0" w:color="auto"/>
              <w:right w:val="single" w:sz="4" w:space="0" w:color="auto"/>
            </w:tcBorders>
            <w:shd w:val="clear" w:color="auto" w:fill="auto"/>
            <w:vAlign w:val="bottom"/>
            <w:hideMark/>
          </w:tcPr>
          <w:p w14:paraId="13340E73"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c>
          <w:tcPr>
            <w:tcW w:w="762" w:type="dxa"/>
            <w:tcBorders>
              <w:top w:val="nil"/>
              <w:left w:val="nil"/>
              <w:bottom w:val="single" w:sz="4" w:space="0" w:color="auto"/>
              <w:right w:val="single" w:sz="4" w:space="0" w:color="auto"/>
            </w:tcBorders>
            <w:shd w:val="clear" w:color="auto" w:fill="auto"/>
            <w:vAlign w:val="bottom"/>
            <w:hideMark/>
          </w:tcPr>
          <w:p w14:paraId="4F1B0448"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c>
          <w:tcPr>
            <w:tcW w:w="543" w:type="dxa"/>
            <w:tcBorders>
              <w:top w:val="nil"/>
              <w:left w:val="nil"/>
              <w:bottom w:val="single" w:sz="4" w:space="0" w:color="auto"/>
              <w:right w:val="single" w:sz="4" w:space="0" w:color="auto"/>
            </w:tcBorders>
            <w:shd w:val="clear" w:color="auto" w:fill="auto"/>
            <w:vAlign w:val="bottom"/>
            <w:hideMark/>
          </w:tcPr>
          <w:p w14:paraId="5A8018F8"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Итого по подгруппе проектов 01:</w:t>
            </w:r>
          </w:p>
        </w:tc>
        <w:tc>
          <w:tcPr>
            <w:tcW w:w="3453" w:type="dxa"/>
            <w:tcBorders>
              <w:top w:val="nil"/>
              <w:left w:val="nil"/>
              <w:bottom w:val="single" w:sz="4" w:space="0" w:color="auto"/>
              <w:right w:val="single" w:sz="4" w:space="0" w:color="auto"/>
            </w:tcBorders>
            <w:shd w:val="clear" w:color="auto" w:fill="auto"/>
            <w:vAlign w:val="bottom"/>
            <w:hideMark/>
          </w:tcPr>
          <w:p w14:paraId="7F4AC1A0"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71F307AA"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1379FE5F"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center"/>
            <w:hideMark/>
          </w:tcPr>
          <w:p w14:paraId="4A202E7F" w14:textId="77777777" w:rsidR="00B564F3" w:rsidRPr="00B564F3" w:rsidRDefault="00B564F3" w:rsidP="00B564F3">
            <w:pPr>
              <w:spacing w:after="0" w:line="240" w:lineRule="auto"/>
              <w:jc w:val="center"/>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4FA48984"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763C5C73"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04B39D45"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79A50C59"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4BD79995"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292BCEA9"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10A3E198" w14:textId="77777777" w:rsidR="00B564F3" w:rsidRPr="00B564F3" w:rsidRDefault="00B564F3" w:rsidP="00B564F3">
            <w:pPr>
              <w:spacing w:after="0" w:line="240" w:lineRule="auto"/>
              <w:rPr>
                <w:rFonts w:eastAsia="Times New Roman" w:cs="Times New Roman"/>
                <w:color w:val="000000"/>
                <w:sz w:val="20"/>
                <w:szCs w:val="20"/>
                <w:lang w:eastAsia="ru-RU"/>
              </w:rPr>
            </w:pPr>
            <w:r w:rsidRPr="00B564F3">
              <w:rPr>
                <w:rFonts w:eastAsia="Times New Roman" w:cs="Times New Roman"/>
                <w:color w:val="000000"/>
                <w:sz w:val="20"/>
                <w:szCs w:val="20"/>
                <w:lang w:eastAsia="ru-RU"/>
              </w:rPr>
              <w:t> </w:t>
            </w:r>
          </w:p>
        </w:tc>
      </w:tr>
      <w:tr w:rsidR="00B564F3" w:rsidRPr="00B564F3" w14:paraId="7D8380BA" w14:textId="77777777" w:rsidTr="00B564F3">
        <w:trPr>
          <w:trHeight w:val="278"/>
        </w:trPr>
        <w:tc>
          <w:tcPr>
            <w:tcW w:w="8871"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942AA14" w14:textId="77777777" w:rsidR="00B564F3" w:rsidRPr="00B564F3" w:rsidRDefault="00B564F3" w:rsidP="00B564F3">
            <w:pPr>
              <w:spacing w:after="0" w:line="240" w:lineRule="auto"/>
              <w:jc w:val="center"/>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Подгруппа проектов 02 - Реконструкция</w:t>
            </w:r>
          </w:p>
        </w:tc>
      </w:tr>
      <w:tr w:rsidR="000B1852" w:rsidRPr="00B564F3" w14:paraId="17D9EE03" w14:textId="77777777" w:rsidTr="00B564F3">
        <w:trPr>
          <w:trHeight w:val="278"/>
        </w:trPr>
        <w:tc>
          <w:tcPr>
            <w:tcW w:w="417" w:type="dxa"/>
            <w:tcBorders>
              <w:top w:val="nil"/>
              <w:left w:val="single" w:sz="4" w:space="0" w:color="auto"/>
              <w:bottom w:val="single" w:sz="4" w:space="0" w:color="auto"/>
              <w:right w:val="single" w:sz="4" w:space="0" w:color="auto"/>
            </w:tcBorders>
            <w:shd w:val="clear" w:color="auto" w:fill="auto"/>
            <w:vAlign w:val="bottom"/>
            <w:hideMark/>
          </w:tcPr>
          <w:p w14:paraId="38EE5A01"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762" w:type="dxa"/>
            <w:tcBorders>
              <w:top w:val="nil"/>
              <w:left w:val="nil"/>
              <w:bottom w:val="single" w:sz="4" w:space="0" w:color="auto"/>
              <w:right w:val="single" w:sz="4" w:space="0" w:color="auto"/>
            </w:tcBorders>
            <w:shd w:val="clear" w:color="auto" w:fill="auto"/>
            <w:vAlign w:val="bottom"/>
            <w:hideMark/>
          </w:tcPr>
          <w:p w14:paraId="2AFFAAB6"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43" w:type="dxa"/>
            <w:tcBorders>
              <w:top w:val="nil"/>
              <w:left w:val="nil"/>
              <w:bottom w:val="single" w:sz="4" w:space="0" w:color="auto"/>
              <w:right w:val="single" w:sz="4" w:space="0" w:color="auto"/>
            </w:tcBorders>
            <w:shd w:val="clear" w:color="auto" w:fill="auto"/>
            <w:vAlign w:val="bottom"/>
            <w:hideMark/>
          </w:tcPr>
          <w:p w14:paraId="2D44D37F"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Итого по подгруппе проектов 02:</w:t>
            </w:r>
          </w:p>
        </w:tc>
        <w:tc>
          <w:tcPr>
            <w:tcW w:w="3453" w:type="dxa"/>
            <w:tcBorders>
              <w:top w:val="nil"/>
              <w:left w:val="nil"/>
              <w:bottom w:val="single" w:sz="4" w:space="0" w:color="auto"/>
              <w:right w:val="single" w:sz="4" w:space="0" w:color="auto"/>
            </w:tcBorders>
            <w:shd w:val="clear" w:color="auto" w:fill="auto"/>
            <w:vAlign w:val="bottom"/>
            <w:hideMark/>
          </w:tcPr>
          <w:p w14:paraId="44727EA3"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77710256"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45739640"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7E57FC93"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10817FC0"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530EB567"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76520349"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435503AD"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2F7ADCF0"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177ABBE8"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5A876927"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r>
      <w:tr w:rsidR="00B564F3" w:rsidRPr="00B564F3" w14:paraId="1689D3E1" w14:textId="77777777" w:rsidTr="00B564F3">
        <w:trPr>
          <w:trHeight w:val="278"/>
        </w:trPr>
        <w:tc>
          <w:tcPr>
            <w:tcW w:w="8871"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E8CB1B3" w14:textId="77777777" w:rsidR="00B564F3" w:rsidRPr="00B564F3" w:rsidRDefault="00B564F3" w:rsidP="00B564F3">
            <w:pPr>
              <w:spacing w:after="0" w:line="240" w:lineRule="auto"/>
              <w:jc w:val="center"/>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Подгруппа проектов 03 - Техническое перевооружение</w:t>
            </w:r>
          </w:p>
        </w:tc>
      </w:tr>
      <w:tr w:rsidR="000B1852" w:rsidRPr="00B564F3" w14:paraId="15E29000" w14:textId="77777777" w:rsidTr="00B564F3">
        <w:trPr>
          <w:trHeight w:val="278"/>
        </w:trPr>
        <w:tc>
          <w:tcPr>
            <w:tcW w:w="417" w:type="dxa"/>
            <w:tcBorders>
              <w:top w:val="nil"/>
              <w:left w:val="single" w:sz="4" w:space="0" w:color="auto"/>
              <w:bottom w:val="single" w:sz="4" w:space="0" w:color="auto"/>
              <w:right w:val="single" w:sz="4" w:space="0" w:color="auto"/>
            </w:tcBorders>
            <w:shd w:val="clear" w:color="auto" w:fill="auto"/>
            <w:vAlign w:val="bottom"/>
            <w:hideMark/>
          </w:tcPr>
          <w:p w14:paraId="40922CE4"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762" w:type="dxa"/>
            <w:tcBorders>
              <w:top w:val="nil"/>
              <w:left w:val="nil"/>
              <w:bottom w:val="single" w:sz="4" w:space="0" w:color="auto"/>
              <w:right w:val="single" w:sz="4" w:space="0" w:color="auto"/>
            </w:tcBorders>
            <w:shd w:val="clear" w:color="auto" w:fill="auto"/>
            <w:vAlign w:val="bottom"/>
            <w:hideMark/>
          </w:tcPr>
          <w:p w14:paraId="42D0EB9D"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43" w:type="dxa"/>
            <w:tcBorders>
              <w:top w:val="nil"/>
              <w:left w:val="nil"/>
              <w:bottom w:val="single" w:sz="4" w:space="0" w:color="auto"/>
              <w:right w:val="single" w:sz="4" w:space="0" w:color="auto"/>
            </w:tcBorders>
            <w:shd w:val="clear" w:color="auto" w:fill="auto"/>
            <w:vAlign w:val="bottom"/>
            <w:hideMark/>
          </w:tcPr>
          <w:p w14:paraId="63EBB622"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Итого по подгруппе проектов 03:</w:t>
            </w:r>
          </w:p>
        </w:tc>
        <w:tc>
          <w:tcPr>
            <w:tcW w:w="3453" w:type="dxa"/>
            <w:tcBorders>
              <w:top w:val="nil"/>
              <w:left w:val="nil"/>
              <w:bottom w:val="single" w:sz="4" w:space="0" w:color="auto"/>
              <w:right w:val="single" w:sz="4" w:space="0" w:color="auto"/>
            </w:tcBorders>
            <w:shd w:val="clear" w:color="auto" w:fill="auto"/>
            <w:vAlign w:val="bottom"/>
            <w:hideMark/>
          </w:tcPr>
          <w:p w14:paraId="64B716DB"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5EF4CDF6"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708E409D"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1C51B69B"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05D71D9F"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289810EA"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6CCDA4AA"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28330EC9"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49CB06C4"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0CCF6D90"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0CAAF76C"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r>
      <w:tr w:rsidR="00B564F3" w:rsidRPr="00B564F3" w14:paraId="37A60CC8" w14:textId="77777777" w:rsidTr="00B564F3">
        <w:trPr>
          <w:trHeight w:val="278"/>
        </w:trPr>
        <w:tc>
          <w:tcPr>
            <w:tcW w:w="8871"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FBB1875" w14:textId="77777777" w:rsidR="00B564F3" w:rsidRPr="00B564F3" w:rsidRDefault="00B564F3" w:rsidP="00B564F3">
            <w:pPr>
              <w:spacing w:after="0" w:line="240" w:lineRule="auto"/>
              <w:jc w:val="center"/>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Подгруппа проектов 04 - Модернизация</w:t>
            </w:r>
          </w:p>
        </w:tc>
      </w:tr>
      <w:tr w:rsidR="000B1852" w:rsidRPr="00B564F3" w14:paraId="2AF609E3" w14:textId="77777777" w:rsidTr="00B564F3">
        <w:trPr>
          <w:trHeight w:val="278"/>
        </w:trPr>
        <w:tc>
          <w:tcPr>
            <w:tcW w:w="417" w:type="dxa"/>
            <w:tcBorders>
              <w:top w:val="nil"/>
              <w:left w:val="single" w:sz="4" w:space="0" w:color="auto"/>
              <w:bottom w:val="single" w:sz="4" w:space="0" w:color="auto"/>
              <w:right w:val="single" w:sz="4" w:space="0" w:color="auto"/>
            </w:tcBorders>
            <w:shd w:val="clear" w:color="auto" w:fill="auto"/>
            <w:vAlign w:val="bottom"/>
            <w:hideMark/>
          </w:tcPr>
          <w:p w14:paraId="78452B0C"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762" w:type="dxa"/>
            <w:tcBorders>
              <w:top w:val="nil"/>
              <w:left w:val="nil"/>
              <w:bottom w:val="single" w:sz="4" w:space="0" w:color="auto"/>
              <w:right w:val="single" w:sz="4" w:space="0" w:color="auto"/>
            </w:tcBorders>
            <w:shd w:val="clear" w:color="auto" w:fill="auto"/>
            <w:vAlign w:val="bottom"/>
            <w:hideMark/>
          </w:tcPr>
          <w:p w14:paraId="109155C3"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543" w:type="dxa"/>
            <w:tcBorders>
              <w:top w:val="nil"/>
              <w:left w:val="nil"/>
              <w:bottom w:val="single" w:sz="4" w:space="0" w:color="auto"/>
              <w:right w:val="single" w:sz="4" w:space="0" w:color="auto"/>
            </w:tcBorders>
            <w:shd w:val="clear" w:color="auto" w:fill="auto"/>
            <w:vAlign w:val="bottom"/>
            <w:hideMark/>
          </w:tcPr>
          <w:p w14:paraId="3293CA9F"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Итого по подгруппе проектов 04:</w:t>
            </w:r>
          </w:p>
        </w:tc>
        <w:tc>
          <w:tcPr>
            <w:tcW w:w="3453" w:type="dxa"/>
            <w:tcBorders>
              <w:top w:val="nil"/>
              <w:left w:val="nil"/>
              <w:bottom w:val="single" w:sz="4" w:space="0" w:color="auto"/>
              <w:right w:val="single" w:sz="4" w:space="0" w:color="auto"/>
            </w:tcBorders>
            <w:shd w:val="clear" w:color="auto" w:fill="auto"/>
            <w:vAlign w:val="bottom"/>
            <w:hideMark/>
          </w:tcPr>
          <w:p w14:paraId="6AD0F2C0"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6CFDAA68"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5A7F3EF5"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5E9F1B7D"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18EE6620"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0CD099B1"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39A4DA64"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045B05EC"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32FEEF2D"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792A4CEA"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c>
          <w:tcPr>
            <w:tcW w:w="369" w:type="dxa"/>
            <w:tcBorders>
              <w:top w:val="nil"/>
              <w:left w:val="nil"/>
              <w:bottom w:val="single" w:sz="4" w:space="0" w:color="auto"/>
              <w:right w:val="single" w:sz="4" w:space="0" w:color="auto"/>
            </w:tcBorders>
            <w:shd w:val="clear" w:color="auto" w:fill="auto"/>
            <w:vAlign w:val="bottom"/>
            <w:hideMark/>
          </w:tcPr>
          <w:p w14:paraId="66D5965B" w14:textId="77777777" w:rsidR="00B564F3" w:rsidRPr="00B564F3" w:rsidRDefault="00B564F3" w:rsidP="00B564F3">
            <w:pPr>
              <w:spacing w:after="0" w:line="240" w:lineRule="auto"/>
              <w:rPr>
                <w:rFonts w:eastAsia="Times New Roman" w:cs="Times New Roman"/>
                <w:b/>
                <w:bCs/>
                <w:color w:val="000000"/>
                <w:sz w:val="20"/>
                <w:szCs w:val="20"/>
                <w:lang w:eastAsia="ru-RU"/>
              </w:rPr>
            </w:pPr>
            <w:r w:rsidRPr="00B564F3">
              <w:rPr>
                <w:rFonts w:eastAsia="Times New Roman" w:cs="Times New Roman"/>
                <w:b/>
                <w:bCs/>
                <w:color w:val="000000"/>
                <w:sz w:val="20"/>
                <w:szCs w:val="20"/>
                <w:lang w:eastAsia="ru-RU"/>
              </w:rPr>
              <w:t> </w:t>
            </w:r>
          </w:p>
        </w:tc>
      </w:tr>
    </w:tbl>
    <w:p w14:paraId="00251D27" w14:textId="77777777" w:rsidR="00B564F3" w:rsidRDefault="00B564F3" w:rsidP="00460C9E">
      <w:pPr>
        <w:tabs>
          <w:tab w:val="left" w:pos="284"/>
        </w:tabs>
        <w:jc w:val="both"/>
      </w:pPr>
    </w:p>
    <w:p w14:paraId="05415AD6" w14:textId="050D17DE" w:rsidR="00B564F3" w:rsidRDefault="00B564F3" w:rsidP="00460C9E">
      <w:pPr>
        <w:tabs>
          <w:tab w:val="left" w:pos="284"/>
        </w:tabs>
        <w:jc w:val="both"/>
      </w:pPr>
      <w:r>
        <w:t xml:space="preserve">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единой теплоснабжающей организации (далее - ЕТО) №1 </w:t>
      </w:r>
      <w:r w:rsidR="007A367B">
        <w:t>МУП «</w:t>
      </w:r>
      <w:proofErr w:type="spellStart"/>
      <w:r w:rsidR="007A367B">
        <w:t>Заковряжинское</w:t>
      </w:r>
      <w:proofErr w:type="spellEnd"/>
      <w:r w:rsidR="00DB52B3">
        <w:t xml:space="preserve"> ЖКХ»</w:t>
      </w:r>
      <w:r w:rsidR="000C12D8">
        <w:t xml:space="preserve"> </w:t>
      </w:r>
      <w:r>
        <w:t>приведено в таблице ниже.</w:t>
      </w:r>
    </w:p>
    <w:p w14:paraId="280F3F7E" w14:textId="1974B1AD" w:rsidR="00660F99" w:rsidRPr="00660F99" w:rsidRDefault="00A01945" w:rsidP="00660F99">
      <w:pPr>
        <w:pStyle w:val="afa"/>
        <w:rPr>
          <w:lang w:val="ru-RU"/>
        </w:rPr>
      </w:pPr>
      <w:bookmarkStart w:id="553" w:name="_Toc138260604"/>
      <w:r>
        <w:rPr>
          <w:lang w:val="ru-RU"/>
        </w:rPr>
        <w:t>Таблица 50</w:t>
      </w:r>
      <w:r w:rsidR="00660F99">
        <w:rPr>
          <w:lang w:val="ru-RU"/>
        </w:rPr>
        <w:t xml:space="preserve">. Планируемые капитальные вложения в зоне деятельности ЕТО №1 </w:t>
      </w:r>
      <w:r w:rsidR="007A367B">
        <w:rPr>
          <w:lang w:val="ru-RU"/>
        </w:rPr>
        <w:t>МУП «</w:t>
      </w:r>
      <w:proofErr w:type="spellStart"/>
      <w:r w:rsidR="007A367B">
        <w:rPr>
          <w:lang w:val="ru-RU"/>
        </w:rPr>
        <w:t>Заковряжинское</w:t>
      </w:r>
      <w:proofErr w:type="spellEnd"/>
      <w:r w:rsidR="00DB52B3">
        <w:rPr>
          <w:lang w:val="ru-RU"/>
        </w:rPr>
        <w:t xml:space="preserve"> ЖКХ»</w:t>
      </w:r>
      <w:bookmarkEnd w:id="553"/>
    </w:p>
    <w:tbl>
      <w:tblPr>
        <w:tblW w:w="9409" w:type="dxa"/>
        <w:tblInd w:w="-5" w:type="dxa"/>
        <w:tblLook w:val="04A0" w:firstRow="1" w:lastRow="0" w:firstColumn="1" w:lastColumn="0" w:noHBand="0" w:noVBand="1"/>
      </w:tblPr>
      <w:tblGrid>
        <w:gridCol w:w="1833"/>
        <w:gridCol w:w="616"/>
        <w:gridCol w:w="616"/>
        <w:gridCol w:w="616"/>
        <w:gridCol w:w="716"/>
        <w:gridCol w:w="716"/>
        <w:gridCol w:w="716"/>
        <w:gridCol w:w="716"/>
        <w:gridCol w:w="716"/>
        <w:gridCol w:w="716"/>
        <w:gridCol w:w="716"/>
        <w:gridCol w:w="10"/>
        <w:gridCol w:w="706"/>
      </w:tblGrid>
      <w:tr w:rsidR="000C12D8" w:rsidRPr="000C12D8" w14:paraId="041272B8" w14:textId="77777777" w:rsidTr="007A367B">
        <w:trPr>
          <w:trHeight w:val="278"/>
        </w:trPr>
        <w:tc>
          <w:tcPr>
            <w:tcW w:w="1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66C778"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Стоимость проектов</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32FF3A36" w14:textId="30085126"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202</w:t>
            </w:r>
            <w:r w:rsidR="005243C7">
              <w:rPr>
                <w:rFonts w:eastAsia="Times New Roman" w:cs="Times New Roman"/>
                <w:color w:val="000000"/>
                <w:sz w:val="20"/>
                <w:szCs w:val="20"/>
                <w:lang w:eastAsia="ru-RU"/>
              </w:rPr>
              <w:t>3</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0468E783" w14:textId="794BF575"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202</w:t>
            </w:r>
            <w:r w:rsidR="005243C7">
              <w:rPr>
                <w:rFonts w:eastAsia="Times New Roman" w:cs="Times New Roman"/>
                <w:color w:val="000000"/>
                <w:sz w:val="20"/>
                <w:szCs w:val="20"/>
                <w:lang w:eastAsia="ru-RU"/>
              </w:rPr>
              <w:t>4</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4786416A" w14:textId="17DFC2EB"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202</w:t>
            </w:r>
            <w:r w:rsidR="005243C7">
              <w:rPr>
                <w:rFonts w:eastAsia="Times New Roman" w:cs="Times New Roman"/>
                <w:color w:val="000000"/>
                <w:sz w:val="20"/>
                <w:szCs w:val="20"/>
                <w:lang w:eastAsia="ru-RU"/>
              </w:rPr>
              <w:t>5</w:t>
            </w:r>
          </w:p>
        </w:tc>
        <w:tc>
          <w:tcPr>
            <w:tcW w:w="716" w:type="dxa"/>
            <w:tcBorders>
              <w:top w:val="single" w:sz="4" w:space="0" w:color="auto"/>
              <w:left w:val="nil"/>
              <w:bottom w:val="single" w:sz="4" w:space="0" w:color="auto"/>
              <w:right w:val="single" w:sz="4" w:space="0" w:color="auto"/>
            </w:tcBorders>
            <w:shd w:val="clear" w:color="auto" w:fill="auto"/>
            <w:vAlign w:val="center"/>
            <w:hideMark/>
          </w:tcPr>
          <w:p w14:paraId="04885B86" w14:textId="4A038A6E"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202</w:t>
            </w:r>
            <w:r w:rsidR="005243C7">
              <w:rPr>
                <w:rFonts w:eastAsia="Times New Roman" w:cs="Times New Roman"/>
                <w:color w:val="000000"/>
                <w:sz w:val="20"/>
                <w:szCs w:val="20"/>
                <w:lang w:eastAsia="ru-RU"/>
              </w:rPr>
              <w:t>6</w:t>
            </w:r>
          </w:p>
        </w:tc>
        <w:tc>
          <w:tcPr>
            <w:tcW w:w="716" w:type="dxa"/>
            <w:tcBorders>
              <w:top w:val="single" w:sz="4" w:space="0" w:color="auto"/>
              <w:left w:val="nil"/>
              <w:bottom w:val="single" w:sz="4" w:space="0" w:color="auto"/>
              <w:right w:val="single" w:sz="4" w:space="0" w:color="auto"/>
            </w:tcBorders>
            <w:shd w:val="clear" w:color="auto" w:fill="auto"/>
            <w:vAlign w:val="center"/>
            <w:hideMark/>
          </w:tcPr>
          <w:p w14:paraId="7E2BD940" w14:textId="01202DDF"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202</w:t>
            </w:r>
            <w:r w:rsidR="005243C7">
              <w:rPr>
                <w:rFonts w:eastAsia="Times New Roman" w:cs="Times New Roman"/>
                <w:color w:val="000000"/>
                <w:sz w:val="20"/>
                <w:szCs w:val="20"/>
                <w:lang w:eastAsia="ru-RU"/>
              </w:rPr>
              <w:t>7</w:t>
            </w:r>
          </w:p>
        </w:tc>
        <w:tc>
          <w:tcPr>
            <w:tcW w:w="716" w:type="dxa"/>
            <w:tcBorders>
              <w:top w:val="single" w:sz="4" w:space="0" w:color="auto"/>
              <w:left w:val="nil"/>
              <w:bottom w:val="single" w:sz="4" w:space="0" w:color="auto"/>
              <w:right w:val="single" w:sz="4" w:space="0" w:color="auto"/>
            </w:tcBorders>
            <w:shd w:val="clear" w:color="auto" w:fill="auto"/>
            <w:vAlign w:val="center"/>
            <w:hideMark/>
          </w:tcPr>
          <w:p w14:paraId="733A6794" w14:textId="07D11F1B"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202</w:t>
            </w:r>
            <w:r w:rsidR="005243C7">
              <w:rPr>
                <w:rFonts w:eastAsia="Times New Roman" w:cs="Times New Roman"/>
                <w:color w:val="000000"/>
                <w:sz w:val="20"/>
                <w:szCs w:val="20"/>
                <w:lang w:eastAsia="ru-RU"/>
              </w:rPr>
              <w:t>8</w:t>
            </w:r>
          </w:p>
        </w:tc>
        <w:tc>
          <w:tcPr>
            <w:tcW w:w="716" w:type="dxa"/>
            <w:tcBorders>
              <w:top w:val="single" w:sz="4" w:space="0" w:color="auto"/>
              <w:left w:val="nil"/>
              <w:bottom w:val="single" w:sz="4" w:space="0" w:color="auto"/>
              <w:right w:val="single" w:sz="4" w:space="0" w:color="auto"/>
            </w:tcBorders>
            <w:shd w:val="clear" w:color="auto" w:fill="auto"/>
            <w:vAlign w:val="center"/>
            <w:hideMark/>
          </w:tcPr>
          <w:p w14:paraId="22A4985F" w14:textId="16F4412A"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202</w:t>
            </w:r>
            <w:r w:rsidR="005243C7">
              <w:rPr>
                <w:rFonts w:eastAsia="Times New Roman" w:cs="Times New Roman"/>
                <w:color w:val="000000"/>
                <w:sz w:val="20"/>
                <w:szCs w:val="20"/>
                <w:lang w:eastAsia="ru-RU"/>
              </w:rPr>
              <w:t>9</w:t>
            </w:r>
          </w:p>
        </w:tc>
        <w:tc>
          <w:tcPr>
            <w:tcW w:w="716" w:type="dxa"/>
            <w:tcBorders>
              <w:top w:val="single" w:sz="4" w:space="0" w:color="auto"/>
              <w:left w:val="nil"/>
              <w:bottom w:val="single" w:sz="4" w:space="0" w:color="auto"/>
              <w:right w:val="single" w:sz="4" w:space="0" w:color="auto"/>
            </w:tcBorders>
            <w:shd w:val="clear" w:color="auto" w:fill="auto"/>
            <w:vAlign w:val="center"/>
            <w:hideMark/>
          </w:tcPr>
          <w:p w14:paraId="1F7634E1" w14:textId="2B599E3D"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20</w:t>
            </w:r>
            <w:r w:rsidR="005243C7">
              <w:rPr>
                <w:rFonts w:eastAsia="Times New Roman" w:cs="Times New Roman"/>
                <w:color w:val="000000"/>
                <w:sz w:val="20"/>
                <w:szCs w:val="20"/>
                <w:lang w:eastAsia="ru-RU"/>
              </w:rPr>
              <w:t>30</w:t>
            </w:r>
          </w:p>
        </w:tc>
        <w:tc>
          <w:tcPr>
            <w:tcW w:w="716" w:type="dxa"/>
            <w:tcBorders>
              <w:top w:val="single" w:sz="4" w:space="0" w:color="auto"/>
              <w:left w:val="nil"/>
              <w:bottom w:val="single" w:sz="4" w:space="0" w:color="auto"/>
              <w:right w:val="single" w:sz="4" w:space="0" w:color="auto"/>
            </w:tcBorders>
            <w:shd w:val="clear" w:color="auto" w:fill="auto"/>
            <w:vAlign w:val="center"/>
            <w:hideMark/>
          </w:tcPr>
          <w:p w14:paraId="14D75057" w14:textId="46B6543B"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203</w:t>
            </w:r>
            <w:r w:rsidR="005243C7">
              <w:rPr>
                <w:rFonts w:eastAsia="Times New Roman" w:cs="Times New Roman"/>
                <w:color w:val="000000"/>
                <w:sz w:val="20"/>
                <w:szCs w:val="20"/>
                <w:lang w:eastAsia="ru-RU"/>
              </w:rPr>
              <w:t>1</w:t>
            </w:r>
          </w:p>
        </w:tc>
        <w:tc>
          <w:tcPr>
            <w:tcW w:w="716" w:type="dxa"/>
            <w:tcBorders>
              <w:top w:val="single" w:sz="4" w:space="0" w:color="auto"/>
              <w:left w:val="nil"/>
              <w:bottom w:val="single" w:sz="4" w:space="0" w:color="auto"/>
              <w:right w:val="single" w:sz="4" w:space="0" w:color="auto"/>
            </w:tcBorders>
            <w:shd w:val="clear" w:color="auto" w:fill="auto"/>
            <w:vAlign w:val="center"/>
            <w:hideMark/>
          </w:tcPr>
          <w:p w14:paraId="2331E0B7" w14:textId="7576669A"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203</w:t>
            </w:r>
            <w:r w:rsidR="005243C7">
              <w:rPr>
                <w:rFonts w:eastAsia="Times New Roman" w:cs="Times New Roman"/>
                <w:color w:val="000000"/>
                <w:sz w:val="20"/>
                <w:szCs w:val="20"/>
                <w:lang w:eastAsia="ru-RU"/>
              </w:rPr>
              <w:t>2</w:t>
            </w:r>
          </w:p>
        </w:tc>
        <w:tc>
          <w:tcPr>
            <w:tcW w:w="716" w:type="dxa"/>
            <w:gridSpan w:val="2"/>
            <w:tcBorders>
              <w:top w:val="single" w:sz="4" w:space="0" w:color="auto"/>
              <w:left w:val="nil"/>
              <w:bottom w:val="single" w:sz="4" w:space="0" w:color="auto"/>
              <w:right w:val="single" w:sz="4" w:space="0" w:color="auto"/>
            </w:tcBorders>
            <w:shd w:val="clear" w:color="auto" w:fill="auto"/>
            <w:vAlign w:val="center"/>
            <w:hideMark/>
          </w:tcPr>
          <w:p w14:paraId="4B868E6B" w14:textId="0B079EFC"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203</w:t>
            </w:r>
            <w:r w:rsidR="005243C7">
              <w:rPr>
                <w:rFonts w:eastAsia="Times New Roman" w:cs="Times New Roman"/>
                <w:color w:val="000000"/>
                <w:sz w:val="20"/>
                <w:szCs w:val="20"/>
                <w:lang w:eastAsia="ru-RU"/>
              </w:rPr>
              <w:t>3</w:t>
            </w:r>
          </w:p>
        </w:tc>
      </w:tr>
      <w:tr w:rsidR="000C12D8" w:rsidRPr="000C12D8" w14:paraId="533C9A85" w14:textId="77777777" w:rsidTr="007A367B">
        <w:trPr>
          <w:trHeight w:val="278"/>
        </w:trPr>
        <w:tc>
          <w:tcPr>
            <w:tcW w:w="9409"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52C7BA22"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Проекты ЕТО N 01</w:t>
            </w:r>
          </w:p>
        </w:tc>
      </w:tr>
      <w:tr w:rsidR="007A367B" w:rsidRPr="000C12D8" w14:paraId="554C052C"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5700B6EF" w14:textId="77777777" w:rsidR="007A367B" w:rsidRPr="000C12D8" w:rsidRDefault="007A367B" w:rsidP="007A367B">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Всего стоимость проектов</w:t>
            </w:r>
          </w:p>
        </w:tc>
        <w:tc>
          <w:tcPr>
            <w:tcW w:w="616" w:type="dxa"/>
            <w:tcBorders>
              <w:top w:val="nil"/>
              <w:left w:val="nil"/>
              <w:bottom w:val="single" w:sz="4" w:space="0" w:color="auto"/>
              <w:right w:val="single" w:sz="4" w:space="0" w:color="auto"/>
            </w:tcBorders>
            <w:shd w:val="clear" w:color="auto" w:fill="auto"/>
            <w:vAlign w:val="center"/>
            <w:hideMark/>
          </w:tcPr>
          <w:p w14:paraId="5176C7C3"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54DA74FB"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5BC6A5A9" w14:textId="79CE46BC" w:rsidR="007A367B" w:rsidRPr="000C12D8" w:rsidRDefault="007A367B" w:rsidP="007A367B">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ECE347C" w14:textId="64D607A9" w:rsidR="007A367B" w:rsidRPr="000C12D8" w:rsidRDefault="007A367B" w:rsidP="007A367B">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7C06F0E" w14:textId="3C640A79" w:rsidR="007A367B" w:rsidRPr="000C12D8" w:rsidRDefault="007A367B" w:rsidP="007A367B">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C716F96" w14:textId="3154AC06" w:rsidR="007A367B" w:rsidRPr="007A367B" w:rsidRDefault="007A367B" w:rsidP="007A367B">
            <w:pPr>
              <w:spacing w:after="0" w:line="240" w:lineRule="auto"/>
              <w:jc w:val="center"/>
              <w:rPr>
                <w:rFonts w:eastAsia="Times New Roman" w:cs="Times New Roman"/>
                <w:color w:val="000000"/>
                <w:sz w:val="20"/>
                <w:szCs w:val="20"/>
                <w:lang w:eastAsia="ru-RU"/>
              </w:rPr>
            </w:pPr>
            <w:r w:rsidRPr="007A367B">
              <w:rPr>
                <w:sz w:val="20"/>
              </w:rPr>
              <w:t>524</w:t>
            </w:r>
          </w:p>
        </w:tc>
        <w:tc>
          <w:tcPr>
            <w:tcW w:w="716" w:type="dxa"/>
            <w:tcBorders>
              <w:top w:val="nil"/>
              <w:left w:val="nil"/>
              <w:bottom w:val="single" w:sz="4" w:space="0" w:color="auto"/>
              <w:right w:val="single" w:sz="4" w:space="0" w:color="auto"/>
            </w:tcBorders>
            <w:shd w:val="clear" w:color="auto" w:fill="auto"/>
            <w:vAlign w:val="center"/>
            <w:hideMark/>
          </w:tcPr>
          <w:p w14:paraId="16D29EF1" w14:textId="0A5710C3" w:rsidR="007A367B" w:rsidRPr="007A367B" w:rsidRDefault="007A367B" w:rsidP="007A367B">
            <w:pPr>
              <w:spacing w:after="0" w:line="240" w:lineRule="auto"/>
              <w:jc w:val="center"/>
              <w:rPr>
                <w:rFonts w:eastAsia="Times New Roman" w:cs="Times New Roman"/>
                <w:color w:val="000000"/>
                <w:sz w:val="20"/>
                <w:szCs w:val="20"/>
                <w:lang w:eastAsia="ru-RU"/>
              </w:rPr>
            </w:pPr>
            <w:r w:rsidRPr="007A367B">
              <w:rPr>
                <w:sz w:val="20"/>
              </w:rPr>
              <w:t>550</w:t>
            </w:r>
          </w:p>
        </w:tc>
        <w:tc>
          <w:tcPr>
            <w:tcW w:w="716" w:type="dxa"/>
            <w:tcBorders>
              <w:top w:val="nil"/>
              <w:left w:val="nil"/>
              <w:bottom w:val="single" w:sz="4" w:space="0" w:color="auto"/>
              <w:right w:val="single" w:sz="4" w:space="0" w:color="auto"/>
            </w:tcBorders>
            <w:shd w:val="clear" w:color="auto" w:fill="auto"/>
            <w:vAlign w:val="center"/>
            <w:hideMark/>
          </w:tcPr>
          <w:p w14:paraId="29284809" w14:textId="077EA17D" w:rsidR="007A367B" w:rsidRPr="007A367B" w:rsidRDefault="007A367B" w:rsidP="007A367B">
            <w:pPr>
              <w:spacing w:after="0" w:line="240" w:lineRule="auto"/>
              <w:jc w:val="center"/>
              <w:rPr>
                <w:rFonts w:eastAsia="Times New Roman" w:cs="Times New Roman"/>
                <w:color w:val="000000"/>
                <w:sz w:val="20"/>
                <w:szCs w:val="20"/>
                <w:lang w:eastAsia="ru-RU"/>
              </w:rPr>
            </w:pPr>
            <w:r w:rsidRPr="007A367B">
              <w:rPr>
                <w:sz w:val="20"/>
              </w:rPr>
              <w:t>577</w:t>
            </w:r>
          </w:p>
        </w:tc>
        <w:tc>
          <w:tcPr>
            <w:tcW w:w="716" w:type="dxa"/>
            <w:tcBorders>
              <w:top w:val="nil"/>
              <w:left w:val="nil"/>
              <w:bottom w:val="single" w:sz="4" w:space="0" w:color="auto"/>
              <w:right w:val="single" w:sz="4" w:space="0" w:color="auto"/>
            </w:tcBorders>
            <w:shd w:val="clear" w:color="auto" w:fill="auto"/>
            <w:vAlign w:val="center"/>
            <w:hideMark/>
          </w:tcPr>
          <w:p w14:paraId="09605BDD" w14:textId="20004093" w:rsidR="007A367B" w:rsidRPr="007A367B" w:rsidRDefault="007A367B" w:rsidP="007A367B">
            <w:pPr>
              <w:spacing w:after="0" w:line="240" w:lineRule="auto"/>
              <w:jc w:val="center"/>
              <w:rPr>
                <w:rFonts w:eastAsia="Times New Roman" w:cs="Times New Roman"/>
                <w:color w:val="000000"/>
                <w:sz w:val="20"/>
                <w:szCs w:val="20"/>
                <w:lang w:eastAsia="ru-RU"/>
              </w:rPr>
            </w:pPr>
            <w:r w:rsidRPr="007A367B">
              <w:rPr>
                <w:sz w:val="20"/>
              </w:rPr>
              <w:t>606</w:t>
            </w:r>
          </w:p>
        </w:tc>
        <w:tc>
          <w:tcPr>
            <w:tcW w:w="716" w:type="dxa"/>
            <w:tcBorders>
              <w:top w:val="nil"/>
              <w:left w:val="nil"/>
              <w:bottom w:val="single" w:sz="4" w:space="0" w:color="auto"/>
              <w:right w:val="single" w:sz="4" w:space="0" w:color="auto"/>
            </w:tcBorders>
            <w:shd w:val="clear" w:color="auto" w:fill="auto"/>
            <w:vAlign w:val="center"/>
            <w:hideMark/>
          </w:tcPr>
          <w:p w14:paraId="50B0D18D" w14:textId="3312FF46" w:rsidR="007A367B" w:rsidRPr="007A367B" w:rsidRDefault="007A367B" w:rsidP="007A367B">
            <w:pPr>
              <w:spacing w:after="0" w:line="240" w:lineRule="auto"/>
              <w:jc w:val="center"/>
              <w:rPr>
                <w:rFonts w:eastAsia="Times New Roman" w:cs="Times New Roman"/>
                <w:color w:val="000000"/>
                <w:sz w:val="20"/>
                <w:szCs w:val="20"/>
                <w:lang w:eastAsia="ru-RU"/>
              </w:rPr>
            </w:pPr>
            <w:r w:rsidRPr="007A367B">
              <w:rPr>
                <w:sz w:val="20"/>
              </w:rPr>
              <w:t>636</w:t>
            </w:r>
          </w:p>
        </w:tc>
        <w:tc>
          <w:tcPr>
            <w:tcW w:w="716" w:type="dxa"/>
            <w:gridSpan w:val="2"/>
            <w:tcBorders>
              <w:top w:val="nil"/>
              <w:left w:val="nil"/>
              <w:bottom w:val="single" w:sz="4" w:space="0" w:color="auto"/>
              <w:right w:val="single" w:sz="4" w:space="0" w:color="auto"/>
            </w:tcBorders>
            <w:shd w:val="clear" w:color="auto" w:fill="auto"/>
            <w:vAlign w:val="center"/>
            <w:hideMark/>
          </w:tcPr>
          <w:p w14:paraId="2A63E4C4" w14:textId="0FE85F70" w:rsidR="007A367B" w:rsidRPr="000C12D8" w:rsidRDefault="007A367B" w:rsidP="007A367B">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r>
      <w:tr w:rsidR="007A367B" w:rsidRPr="000C12D8" w14:paraId="771F10B2" w14:textId="77777777" w:rsidTr="007A367B">
        <w:trPr>
          <w:trHeight w:val="474"/>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606F5E3F" w14:textId="77777777" w:rsidR="007A367B" w:rsidRPr="000C12D8" w:rsidRDefault="007A367B" w:rsidP="007A367B">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Всего стоимость проектов накопленным итогом</w:t>
            </w:r>
          </w:p>
        </w:tc>
        <w:tc>
          <w:tcPr>
            <w:tcW w:w="616" w:type="dxa"/>
            <w:tcBorders>
              <w:top w:val="nil"/>
              <w:left w:val="nil"/>
              <w:bottom w:val="single" w:sz="4" w:space="0" w:color="auto"/>
              <w:right w:val="single" w:sz="4" w:space="0" w:color="auto"/>
            </w:tcBorders>
            <w:shd w:val="clear" w:color="auto" w:fill="auto"/>
            <w:vAlign w:val="center"/>
            <w:hideMark/>
          </w:tcPr>
          <w:p w14:paraId="2B7F7AFE"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549E2F86"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53920BEF" w14:textId="3D9EA278" w:rsidR="007A367B" w:rsidRPr="000C12D8" w:rsidRDefault="007A367B" w:rsidP="007A367B">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4E0AB04" w14:textId="0DC9C597" w:rsidR="007A367B" w:rsidRPr="000C12D8" w:rsidRDefault="007A367B" w:rsidP="007A367B">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A0D6E1A" w14:textId="4A770E76" w:rsidR="007A367B" w:rsidRPr="000C12D8" w:rsidRDefault="007A367B" w:rsidP="007A367B">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045B762" w14:textId="7C314ADA" w:rsidR="007A367B" w:rsidRPr="007A367B" w:rsidRDefault="007A367B" w:rsidP="007A367B">
            <w:pPr>
              <w:spacing w:after="0" w:line="240" w:lineRule="auto"/>
              <w:jc w:val="center"/>
              <w:rPr>
                <w:rFonts w:eastAsia="Times New Roman" w:cs="Times New Roman"/>
                <w:color w:val="000000"/>
                <w:sz w:val="20"/>
                <w:szCs w:val="20"/>
                <w:lang w:eastAsia="ru-RU"/>
              </w:rPr>
            </w:pPr>
            <w:r w:rsidRPr="007A367B">
              <w:rPr>
                <w:sz w:val="20"/>
              </w:rPr>
              <w:t>524</w:t>
            </w:r>
          </w:p>
        </w:tc>
        <w:tc>
          <w:tcPr>
            <w:tcW w:w="716" w:type="dxa"/>
            <w:tcBorders>
              <w:top w:val="nil"/>
              <w:left w:val="nil"/>
              <w:bottom w:val="single" w:sz="4" w:space="0" w:color="auto"/>
              <w:right w:val="single" w:sz="4" w:space="0" w:color="auto"/>
            </w:tcBorders>
            <w:shd w:val="clear" w:color="auto" w:fill="auto"/>
            <w:vAlign w:val="center"/>
            <w:hideMark/>
          </w:tcPr>
          <w:p w14:paraId="1D98FF93" w14:textId="5E75D348" w:rsidR="007A367B" w:rsidRPr="007A367B" w:rsidRDefault="007A367B" w:rsidP="007A367B">
            <w:pPr>
              <w:spacing w:after="0" w:line="240" w:lineRule="auto"/>
              <w:jc w:val="center"/>
              <w:rPr>
                <w:rFonts w:eastAsia="Times New Roman" w:cs="Times New Roman"/>
                <w:color w:val="000000"/>
                <w:sz w:val="20"/>
                <w:szCs w:val="20"/>
                <w:lang w:eastAsia="ru-RU"/>
              </w:rPr>
            </w:pPr>
            <w:r w:rsidRPr="007A367B">
              <w:rPr>
                <w:sz w:val="20"/>
              </w:rPr>
              <w:t>550</w:t>
            </w:r>
          </w:p>
        </w:tc>
        <w:tc>
          <w:tcPr>
            <w:tcW w:w="716" w:type="dxa"/>
            <w:tcBorders>
              <w:top w:val="nil"/>
              <w:left w:val="nil"/>
              <w:bottom w:val="single" w:sz="4" w:space="0" w:color="auto"/>
              <w:right w:val="single" w:sz="4" w:space="0" w:color="auto"/>
            </w:tcBorders>
            <w:shd w:val="clear" w:color="auto" w:fill="auto"/>
            <w:vAlign w:val="center"/>
            <w:hideMark/>
          </w:tcPr>
          <w:p w14:paraId="11915D22" w14:textId="0D86594C" w:rsidR="007A367B" w:rsidRPr="007A367B" w:rsidRDefault="007A367B" w:rsidP="007A367B">
            <w:pPr>
              <w:spacing w:after="0" w:line="240" w:lineRule="auto"/>
              <w:jc w:val="center"/>
              <w:rPr>
                <w:rFonts w:eastAsia="Times New Roman" w:cs="Times New Roman"/>
                <w:color w:val="000000"/>
                <w:sz w:val="20"/>
                <w:szCs w:val="20"/>
                <w:lang w:eastAsia="ru-RU"/>
              </w:rPr>
            </w:pPr>
            <w:r w:rsidRPr="007A367B">
              <w:rPr>
                <w:sz w:val="20"/>
              </w:rPr>
              <w:t>577</w:t>
            </w:r>
          </w:p>
        </w:tc>
        <w:tc>
          <w:tcPr>
            <w:tcW w:w="716" w:type="dxa"/>
            <w:tcBorders>
              <w:top w:val="nil"/>
              <w:left w:val="nil"/>
              <w:bottom w:val="single" w:sz="4" w:space="0" w:color="auto"/>
              <w:right w:val="single" w:sz="4" w:space="0" w:color="auto"/>
            </w:tcBorders>
            <w:shd w:val="clear" w:color="auto" w:fill="auto"/>
            <w:vAlign w:val="center"/>
            <w:hideMark/>
          </w:tcPr>
          <w:p w14:paraId="10AE93B5" w14:textId="3D00A76E" w:rsidR="007A367B" w:rsidRPr="007A367B" w:rsidRDefault="007A367B" w:rsidP="007A367B">
            <w:pPr>
              <w:spacing w:after="0" w:line="240" w:lineRule="auto"/>
              <w:jc w:val="center"/>
              <w:rPr>
                <w:rFonts w:eastAsia="Times New Roman" w:cs="Times New Roman"/>
                <w:color w:val="000000"/>
                <w:sz w:val="20"/>
                <w:szCs w:val="20"/>
                <w:lang w:eastAsia="ru-RU"/>
              </w:rPr>
            </w:pPr>
            <w:r w:rsidRPr="007A367B">
              <w:rPr>
                <w:sz w:val="20"/>
              </w:rPr>
              <w:t>606</w:t>
            </w:r>
          </w:p>
        </w:tc>
        <w:tc>
          <w:tcPr>
            <w:tcW w:w="716" w:type="dxa"/>
            <w:tcBorders>
              <w:top w:val="nil"/>
              <w:left w:val="nil"/>
              <w:bottom w:val="single" w:sz="4" w:space="0" w:color="auto"/>
              <w:right w:val="single" w:sz="4" w:space="0" w:color="auto"/>
            </w:tcBorders>
            <w:shd w:val="clear" w:color="auto" w:fill="auto"/>
            <w:vAlign w:val="center"/>
            <w:hideMark/>
          </w:tcPr>
          <w:p w14:paraId="14653CA1" w14:textId="4859947E" w:rsidR="007A367B" w:rsidRPr="007A367B" w:rsidRDefault="007A367B" w:rsidP="007A367B">
            <w:pPr>
              <w:spacing w:after="0" w:line="240" w:lineRule="auto"/>
              <w:jc w:val="center"/>
              <w:rPr>
                <w:rFonts w:eastAsia="Times New Roman" w:cs="Times New Roman"/>
                <w:color w:val="000000"/>
                <w:sz w:val="20"/>
                <w:szCs w:val="20"/>
                <w:lang w:eastAsia="ru-RU"/>
              </w:rPr>
            </w:pPr>
            <w:r w:rsidRPr="007A367B">
              <w:rPr>
                <w:sz w:val="20"/>
              </w:rPr>
              <w:t>636</w:t>
            </w:r>
          </w:p>
        </w:tc>
        <w:tc>
          <w:tcPr>
            <w:tcW w:w="716" w:type="dxa"/>
            <w:gridSpan w:val="2"/>
            <w:tcBorders>
              <w:top w:val="nil"/>
              <w:left w:val="nil"/>
              <w:bottom w:val="single" w:sz="4" w:space="0" w:color="auto"/>
              <w:right w:val="single" w:sz="4" w:space="0" w:color="auto"/>
            </w:tcBorders>
            <w:shd w:val="clear" w:color="auto" w:fill="auto"/>
            <w:vAlign w:val="center"/>
            <w:hideMark/>
          </w:tcPr>
          <w:p w14:paraId="0AD3B6F8" w14:textId="4084CE6A" w:rsidR="007A367B" w:rsidRPr="000C12D8" w:rsidRDefault="007A367B" w:rsidP="007A367B">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r>
      <w:tr w:rsidR="002A66FA" w:rsidRPr="000C12D8" w14:paraId="2515244E" w14:textId="77777777" w:rsidTr="007A367B">
        <w:trPr>
          <w:trHeight w:val="474"/>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7DD07D3D" w14:textId="77777777" w:rsidR="002A66FA" w:rsidRPr="000C12D8" w:rsidRDefault="002A66FA" w:rsidP="002A66FA">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Источники инвестиций, в том числе:</w:t>
            </w:r>
          </w:p>
        </w:tc>
        <w:tc>
          <w:tcPr>
            <w:tcW w:w="616" w:type="dxa"/>
            <w:tcBorders>
              <w:top w:val="nil"/>
              <w:left w:val="nil"/>
              <w:bottom w:val="single" w:sz="4" w:space="0" w:color="auto"/>
              <w:right w:val="single" w:sz="4" w:space="0" w:color="auto"/>
            </w:tcBorders>
            <w:shd w:val="clear" w:color="auto" w:fill="auto"/>
            <w:vAlign w:val="center"/>
            <w:hideMark/>
          </w:tcPr>
          <w:p w14:paraId="426181AD"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31B88EB5"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10478CD3" w14:textId="6677C299"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3F230AD" w14:textId="795DE0E6"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D423544" w14:textId="4E759DF3"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0023212" w14:textId="40E3FEFA"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F479124" w14:textId="4E5B002F"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797D930" w14:textId="52AAE771"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773C860" w14:textId="3254E147"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FDADEB9" w14:textId="45558EFD"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5A9F1C7F" w14:textId="1EEAF0B7"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r>
      <w:tr w:rsidR="000C12D8" w:rsidRPr="000C12D8" w14:paraId="1768CEC2"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371E9AF4"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Собственные средства, в том числе:</w:t>
            </w:r>
          </w:p>
        </w:tc>
        <w:tc>
          <w:tcPr>
            <w:tcW w:w="616" w:type="dxa"/>
            <w:tcBorders>
              <w:top w:val="nil"/>
              <w:left w:val="nil"/>
              <w:bottom w:val="single" w:sz="4" w:space="0" w:color="auto"/>
              <w:right w:val="single" w:sz="4" w:space="0" w:color="auto"/>
            </w:tcBorders>
            <w:shd w:val="clear" w:color="auto" w:fill="auto"/>
            <w:vAlign w:val="center"/>
            <w:hideMark/>
          </w:tcPr>
          <w:p w14:paraId="2C2B5B95"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16652DE9"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429F01C3"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9135F91"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74633B1"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B39C400"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220FE68"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6CC9D6B"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2BFF036"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86F0609"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26474683"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3EB8F0B1"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2AD0A0AD"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Амортизация</w:t>
            </w:r>
          </w:p>
        </w:tc>
        <w:tc>
          <w:tcPr>
            <w:tcW w:w="616" w:type="dxa"/>
            <w:tcBorders>
              <w:top w:val="nil"/>
              <w:left w:val="nil"/>
              <w:bottom w:val="single" w:sz="4" w:space="0" w:color="auto"/>
              <w:right w:val="single" w:sz="4" w:space="0" w:color="auto"/>
            </w:tcBorders>
            <w:shd w:val="clear" w:color="auto" w:fill="auto"/>
            <w:vAlign w:val="center"/>
            <w:hideMark/>
          </w:tcPr>
          <w:p w14:paraId="20B0C92B"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39223291"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6FFAA423"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D77CD25"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805FD26"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8CD8CA0"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098864E"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665304F"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2FB1599"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57872B0"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68D49730"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63B94844"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57F6917D"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Средства из прибыли</w:t>
            </w:r>
          </w:p>
        </w:tc>
        <w:tc>
          <w:tcPr>
            <w:tcW w:w="616" w:type="dxa"/>
            <w:tcBorders>
              <w:top w:val="nil"/>
              <w:left w:val="nil"/>
              <w:bottom w:val="single" w:sz="4" w:space="0" w:color="auto"/>
              <w:right w:val="single" w:sz="4" w:space="0" w:color="auto"/>
            </w:tcBorders>
            <w:shd w:val="clear" w:color="auto" w:fill="auto"/>
            <w:vAlign w:val="center"/>
            <w:hideMark/>
          </w:tcPr>
          <w:p w14:paraId="2938446C"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6EA5BF2B"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67A3CFF3"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26D9CE2"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2284A65"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EBAB253"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B57E561"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607A22B"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DE4FC9F"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4BC5807"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4889A630"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02DDD7B9" w14:textId="77777777" w:rsidTr="007A367B">
        <w:trPr>
          <w:trHeight w:val="474"/>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561647D2"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Средства за присоединение потребителей</w:t>
            </w:r>
          </w:p>
        </w:tc>
        <w:tc>
          <w:tcPr>
            <w:tcW w:w="616" w:type="dxa"/>
            <w:tcBorders>
              <w:top w:val="nil"/>
              <w:left w:val="nil"/>
              <w:bottom w:val="single" w:sz="4" w:space="0" w:color="auto"/>
              <w:right w:val="single" w:sz="4" w:space="0" w:color="auto"/>
            </w:tcBorders>
            <w:shd w:val="clear" w:color="auto" w:fill="auto"/>
            <w:vAlign w:val="center"/>
            <w:hideMark/>
          </w:tcPr>
          <w:p w14:paraId="2FCE2B71"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136553F6"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3152C9E7"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0186BF9"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3F30D1E"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E4B13B0"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13F0DF9"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B07C46D"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4076191"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A36B498"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3FBAF88C"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7A367B" w:rsidRPr="000C12D8" w14:paraId="6385A9AE"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13A984EA" w14:textId="77777777" w:rsidR="007A367B" w:rsidRPr="000C12D8" w:rsidRDefault="007A367B" w:rsidP="007A367B">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Бюджетные средства</w:t>
            </w:r>
          </w:p>
        </w:tc>
        <w:tc>
          <w:tcPr>
            <w:tcW w:w="616" w:type="dxa"/>
            <w:tcBorders>
              <w:top w:val="nil"/>
              <w:left w:val="nil"/>
              <w:bottom w:val="single" w:sz="4" w:space="0" w:color="auto"/>
              <w:right w:val="single" w:sz="4" w:space="0" w:color="auto"/>
            </w:tcBorders>
            <w:shd w:val="clear" w:color="auto" w:fill="auto"/>
            <w:vAlign w:val="center"/>
            <w:hideMark/>
          </w:tcPr>
          <w:p w14:paraId="695CBB08"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25801154" w14:textId="29CD889B" w:rsidR="007A367B" w:rsidRPr="000C12D8" w:rsidRDefault="007A367B" w:rsidP="007A367B">
            <w:pPr>
              <w:spacing w:after="0" w:line="240" w:lineRule="auto"/>
              <w:jc w:val="center"/>
              <w:rPr>
                <w:rFonts w:eastAsia="Times New Roman" w:cs="Times New Roman"/>
                <w:color w:val="000000"/>
                <w:sz w:val="20"/>
                <w:szCs w:val="20"/>
                <w:lang w:eastAsia="ru-RU"/>
              </w:rPr>
            </w:pPr>
            <w:r w:rsidRPr="00B43D1B">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3D257AD0" w14:textId="598EB3BE" w:rsidR="007A367B" w:rsidRPr="000C12D8" w:rsidRDefault="007A367B" w:rsidP="007A367B">
            <w:pPr>
              <w:spacing w:after="0" w:line="240" w:lineRule="auto"/>
              <w:jc w:val="center"/>
              <w:rPr>
                <w:rFonts w:eastAsia="Times New Roman" w:cs="Times New Roman"/>
                <w:color w:val="000000"/>
                <w:sz w:val="20"/>
                <w:szCs w:val="20"/>
                <w:lang w:eastAsia="ru-RU"/>
              </w:rPr>
            </w:pPr>
            <w:r w:rsidRPr="00B43D1B">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1E55959" w14:textId="569F01A6" w:rsidR="007A367B" w:rsidRPr="000C12D8" w:rsidRDefault="007A367B" w:rsidP="007A367B">
            <w:pPr>
              <w:spacing w:after="0" w:line="240" w:lineRule="auto"/>
              <w:jc w:val="center"/>
              <w:rPr>
                <w:rFonts w:eastAsia="Times New Roman" w:cs="Times New Roman"/>
                <w:color w:val="000000"/>
                <w:sz w:val="20"/>
                <w:szCs w:val="20"/>
                <w:lang w:eastAsia="ru-RU"/>
              </w:rPr>
            </w:pPr>
            <w:r w:rsidRPr="00B43D1B">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6A198BA" w14:textId="3AC62C46" w:rsidR="007A367B" w:rsidRPr="000C12D8" w:rsidRDefault="007A367B" w:rsidP="007A367B">
            <w:pPr>
              <w:spacing w:after="0" w:line="240" w:lineRule="auto"/>
              <w:jc w:val="center"/>
              <w:rPr>
                <w:rFonts w:eastAsia="Times New Roman" w:cs="Times New Roman"/>
                <w:color w:val="000000"/>
                <w:sz w:val="20"/>
                <w:szCs w:val="20"/>
                <w:lang w:eastAsia="ru-RU"/>
              </w:rPr>
            </w:pPr>
            <w:r w:rsidRPr="00B43D1B">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06CF8E6" w14:textId="65882BBE"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524</w:t>
            </w:r>
          </w:p>
        </w:tc>
        <w:tc>
          <w:tcPr>
            <w:tcW w:w="716" w:type="dxa"/>
            <w:tcBorders>
              <w:top w:val="nil"/>
              <w:left w:val="nil"/>
              <w:bottom w:val="single" w:sz="4" w:space="0" w:color="auto"/>
              <w:right w:val="single" w:sz="4" w:space="0" w:color="auto"/>
            </w:tcBorders>
            <w:shd w:val="clear" w:color="auto" w:fill="auto"/>
            <w:vAlign w:val="center"/>
            <w:hideMark/>
          </w:tcPr>
          <w:p w14:paraId="1F958DE3" w14:textId="705BB913"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550</w:t>
            </w:r>
          </w:p>
        </w:tc>
        <w:tc>
          <w:tcPr>
            <w:tcW w:w="716" w:type="dxa"/>
            <w:tcBorders>
              <w:top w:val="nil"/>
              <w:left w:val="nil"/>
              <w:bottom w:val="single" w:sz="4" w:space="0" w:color="auto"/>
              <w:right w:val="single" w:sz="4" w:space="0" w:color="auto"/>
            </w:tcBorders>
            <w:shd w:val="clear" w:color="auto" w:fill="auto"/>
            <w:vAlign w:val="center"/>
            <w:hideMark/>
          </w:tcPr>
          <w:p w14:paraId="4770FA88" w14:textId="3F490313"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577</w:t>
            </w:r>
          </w:p>
        </w:tc>
        <w:tc>
          <w:tcPr>
            <w:tcW w:w="716" w:type="dxa"/>
            <w:tcBorders>
              <w:top w:val="nil"/>
              <w:left w:val="nil"/>
              <w:bottom w:val="single" w:sz="4" w:space="0" w:color="auto"/>
              <w:right w:val="single" w:sz="4" w:space="0" w:color="auto"/>
            </w:tcBorders>
            <w:shd w:val="clear" w:color="auto" w:fill="auto"/>
            <w:vAlign w:val="center"/>
            <w:hideMark/>
          </w:tcPr>
          <w:p w14:paraId="54480EAB" w14:textId="192C6BB0"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606</w:t>
            </w:r>
          </w:p>
        </w:tc>
        <w:tc>
          <w:tcPr>
            <w:tcW w:w="716" w:type="dxa"/>
            <w:tcBorders>
              <w:top w:val="nil"/>
              <w:left w:val="nil"/>
              <w:bottom w:val="single" w:sz="4" w:space="0" w:color="auto"/>
              <w:right w:val="single" w:sz="4" w:space="0" w:color="auto"/>
            </w:tcBorders>
            <w:shd w:val="clear" w:color="auto" w:fill="auto"/>
            <w:vAlign w:val="center"/>
            <w:hideMark/>
          </w:tcPr>
          <w:p w14:paraId="6B679919" w14:textId="2CCB3278"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636</w:t>
            </w:r>
          </w:p>
        </w:tc>
        <w:tc>
          <w:tcPr>
            <w:tcW w:w="716" w:type="dxa"/>
            <w:gridSpan w:val="2"/>
            <w:tcBorders>
              <w:top w:val="nil"/>
              <w:left w:val="nil"/>
              <w:bottom w:val="single" w:sz="4" w:space="0" w:color="auto"/>
              <w:right w:val="single" w:sz="4" w:space="0" w:color="auto"/>
            </w:tcBorders>
            <w:shd w:val="clear" w:color="auto" w:fill="auto"/>
            <w:vAlign w:val="center"/>
            <w:hideMark/>
          </w:tcPr>
          <w:p w14:paraId="00695244"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2C0CAD81" w14:textId="77777777" w:rsidTr="007A367B">
        <w:trPr>
          <w:trHeight w:val="278"/>
        </w:trPr>
        <w:tc>
          <w:tcPr>
            <w:tcW w:w="8703"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19CB7425"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Группа проектов 01.01 "Источники теплоснабжения"</w:t>
            </w:r>
          </w:p>
        </w:tc>
        <w:tc>
          <w:tcPr>
            <w:tcW w:w="706" w:type="dxa"/>
            <w:tcBorders>
              <w:top w:val="nil"/>
              <w:left w:val="nil"/>
              <w:bottom w:val="single" w:sz="4" w:space="0" w:color="auto"/>
              <w:right w:val="single" w:sz="4" w:space="0" w:color="auto"/>
            </w:tcBorders>
            <w:shd w:val="clear" w:color="auto" w:fill="auto"/>
            <w:noWrap/>
            <w:vAlign w:val="center"/>
            <w:hideMark/>
          </w:tcPr>
          <w:p w14:paraId="2D3381F0"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 </w:t>
            </w:r>
          </w:p>
        </w:tc>
      </w:tr>
      <w:tr w:rsidR="002A66FA" w:rsidRPr="000C12D8" w14:paraId="7BEDBA3A"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7D68F51E" w14:textId="77777777" w:rsidR="002A66FA" w:rsidRPr="000C12D8" w:rsidRDefault="002A66FA" w:rsidP="002A66FA">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Всего стоимость группы проектов</w:t>
            </w:r>
          </w:p>
        </w:tc>
        <w:tc>
          <w:tcPr>
            <w:tcW w:w="616" w:type="dxa"/>
            <w:tcBorders>
              <w:top w:val="nil"/>
              <w:left w:val="nil"/>
              <w:bottom w:val="single" w:sz="4" w:space="0" w:color="auto"/>
              <w:right w:val="single" w:sz="4" w:space="0" w:color="auto"/>
            </w:tcBorders>
            <w:shd w:val="clear" w:color="auto" w:fill="auto"/>
            <w:vAlign w:val="center"/>
            <w:hideMark/>
          </w:tcPr>
          <w:p w14:paraId="3E907623"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4710E878"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6EB30F92"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66934EB" w14:textId="2C7F086D" w:rsidR="002A66FA" w:rsidRPr="000C12D8" w:rsidRDefault="002A66FA" w:rsidP="002A66FA">
            <w:pPr>
              <w:spacing w:after="0" w:line="240" w:lineRule="auto"/>
              <w:jc w:val="center"/>
              <w:rPr>
                <w:rFonts w:eastAsia="Times New Roman" w:cs="Times New Roman"/>
                <w:color w:val="000000"/>
                <w:sz w:val="20"/>
                <w:szCs w:val="20"/>
                <w:lang w:eastAsia="ru-RU"/>
              </w:rPr>
            </w:pPr>
            <w:r w:rsidRPr="00C27F0F">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D201653"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3057122"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2D1C5F3"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4A3AF48"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68829E1"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0BB6EEF"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719BAAA0"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2A66FA" w:rsidRPr="000C12D8" w14:paraId="61A9BC5F" w14:textId="77777777" w:rsidTr="007A367B">
        <w:trPr>
          <w:trHeight w:val="474"/>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6A0E37E2" w14:textId="77777777" w:rsidR="002A66FA" w:rsidRPr="000C12D8" w:rsidRDefault="002A66FA" w:rsidP="002A66FA">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Всего стоимость группы проектов накопленным итогом</w:t>
            </w:r>
          </w:p>
        </w:tc>
        <w:tc>
          <w:tcPr>
            <w:tcW w:w="616" w:type="dxa"/>
            <w:tcBorders>
              <w:top w:val="nil"/>
              <w:left w:val="nil"/>
              <w:bottom w:val="single" w:sz="4" w:space="0" w:color="auto"/>
              <w:right w:val="single" w:sz="4" w:space="0" w:color="auto"/>
            </w:tcBorders>
            <w:shd w:val="clear" w:color="auto" w:fill="auto"/>
            <w:vAlign w:val="center"/>
            <w:hideMark/>
          </w:tcPr>
          <w:p w14:paraId="3E82B9D6"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38200D53"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40AC070A"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296D4F7" w14:textId="7793D52C" w:rsidR="002A66FA" w:rsidRPr="000C12D8" w:rsidRDefault="002A66FA" w:rsidP="002A66FA">
            <w:pPr>
              <w:spacing w:after="0" w:line="240" w:lineRule="auto"/>
              <w:jc w:val="center"/>
              <w:rPr>
                <w:rFonts w:eastAsia="Times New Roman" w:cs="Times New Roman"/>
                <w:color w:val="000000"/>
                <w:sz w:val="20"/>
                <w:szCs w:val="20"/>
                <w:lang w:eastAsia="ru-RU"/>
              </w:rPr>
            </w:pPr>
            <w:r w:rsidRPr="00C27F0F">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F74C267"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D52A584"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6A45FFE"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B035F19"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B643B64"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F474817"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2CA56F40"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25F6B696" w14:textId="77777777" w:rsidTr="007A367B">
        <w:trPr>
          <w:trHeight w:val="474"/>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47AC6559"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Источники инвестиций, в том числе:</w:t>
            </w:r>
          </w:p>
        </w:tc>
        <w:tc>
          <w:tcPr>
            <w:tcW w:w="616" w:type="dxa"/>
            <w:tcBorders>
              <w:top w:val="nil"/>
              <w:left w:val="nil"/>
              <w:bottom w:val="single" w:sz="4" w:space="0" w:color="auto"/>
              <w:right w:val="single" w:sz="4" w:space="0" w:color="auto"/>
            </w:tcBorders>
            <w:shd w:val="clear" w:color="auto" w:fill="auto"/>
            <w:vAlign w:val="center"/>
            <w:hideMark/>
          </w:tcPr>
          <w:p w14:paraId="3BB8E332"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3EF0C32A"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357BFF78"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10476EE"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3538E95"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791C95D"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EE6C974"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6CB4AB9"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FFE5E0B"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C6AA6BC"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328B52DD"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208E5283"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04C76B38"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Собственные средства, в том числе:</w:t>
            </w:r>
          </w:p>
        </w:tc>
        <w:tc>
          <w:tcPr>
            <w:tcW w:w="616" w:type="dxa"/>
            <w:tcBorders>
              <w:top w:val="nil"/>
              <w:left w:val="nil"/>
              <w:bottom w:val="single" w:sz="4" w:space="0" w:color="auto"/>
              <w:right w:val="single" w:sz="4" w:space="0" w:color="auto"/>
            </w:tcBorders>
            <w:shd w:val="clear" w:color="auto" w:fill="auto"/>
            <w:vAlign w:val="center"/>
            <w:hideMark/>
          </w:tcPr>
          <w:p w14:paraId="7168E4D6"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601FC6FF"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3E221C26"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D9EACC8"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B57395E"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C409448"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4854C6C"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8D1A2E6"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D633F53"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38130F6"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1E403718"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2AD29F8B"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0F002750"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Амортизация</w:t>
            </w:r>
          </w:p>
        </w:tc>
        <w:tc>
          <w:tcPr>
            <w:tcW w:w="616" w:type="dxa"/>
            <w:tcBorders>
              <w:top w:val="nil"/>
              <w:left w:val="nil"/>
              <w:bottom w:val="single" w:sz="4" w:space="0" w:color="auto"/>
              <w:right w:val="single" w:sz="4" w:space="0" w:color="auto"/>
            </w:tcBorders>
            <w:shd w:val="clear" w:color="auto" w:fill="auto"/>
            <w:vAlign w:val="center"/>
            <w:hideMark/>
          </w:tcPr>
          <w:p w14:paraId="13F0D2A0"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18CCFE32"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0B40953D"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7AA0D2B"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1C7F373"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ED371E5"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0C54658"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B2863E0"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78C7445"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2556A7D"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71E2F4B4"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4570643B"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6D3F5E9A"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Средства из прибыли</w:t>
            </w:r>
          </w:p>
        </w:tc>
        <w:tc>
          <w:tcPr>
            <w:tcW w:w="616" w:type="dxa"/>
            <w:tcBorders>
              <w:top w:val="nil"/>
              <w:left w:val="nil"/>
              <w:bottom w:val="single" w:sz="4" w:space="0" w:color="auto"/>
              <w:right w:val="single" w:sz="4" w:space="0" w:color="auto"/>
            </w:tcBorders>
            <w:shd w:val="clear" w:color="auto" w:fill="auto"/>
            <w:vAlign w:val="center"/>
            <w:hideMark/>
          </w:tcPr>
          <w:p w14:paraId="331D223F"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7FB79EBA"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42514F97"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4671DCF"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2EF72C1"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71226CF"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E67C518"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E00E0CB"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2BC92A1"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751FDE2"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7F85A74E"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43696840" w14:textId="77777777" w:rsidTr="007A367B">
        <w:trPr>
          <w:trHeight w:val="474"/>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03C1FFE2"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Средства за присоединение потребителей</w:t>
            </w:r>
          </w:p>
        </w:tc>
        <w:tc>
          <w:tcPr>
            <w:tcW w:w="616" w:type="dxa"/>
            <w:tcBorders>
              <w:top w:val="nil"/>
              <w:left w:val="nil"/>
              <w:bottom w:val="single" w:sz="4" w:space="0" w:color="auto"/>
              <w:right w:val="single" w:sz="4" w:space="0" w:color="auto"/>
            </w:tcBorders>
            <w:shd w:val="clear" w:color="auto" w:fill="auto"/>
            <w:vAlign w:val="center"/>
            <w:hideMark/>
          </w:tcPr>
          <w:p w14:paraId="4482296A"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507B96B5"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3051775F"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05D3447"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2AB6D8B"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59660F7"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51293AF"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4B88400"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5ACF5A0"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757DE42"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40F6495E"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42F14E14"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3DD13591"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Бюджетные средства</w:t>
            </w:r>
          </w:p>
        </w:tc>
        <w:tc>
          <w:tcPr>
            <w:tcW w:w="616" w:type="dxa"/>
            <w:tcBorders>
              <w:top w:val="nil"/>
              <w:left w:val="nil"/>
              <w:bottom w:val="single" w:sz="4" w:space="0" w:color="auto"/>
              <w:right w:val="single" w:sz="4" w:space="0" w:color="auto"/>
            </w:tcBorders>
            <w:shd w:val="clear" w:color="auto" w:fill="auto"/>
            <w:vAlign w:val="center"/>
            <w:hideMark/>
          </w:tcPr>
          <w:p w14:paraId="1E00DF1C"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227BEA13"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06CF9786"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4F4A121" w14:textId="48B71EFB" w:rsidR="000C12D8" w:rsidRPr="000C12D8" w:rsidRDefault="002A66FA"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7D66AB3"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7C8043C"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F5735E7"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FBBE363"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60F528F"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4DF330E"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31B68AA3"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5A306FE0" w14:textId="77777777" w:rsidTr="007A367B">
        <w:trPr>
          <w:trHeight w:val="278"/>
        </w:trPr>
        <w:tc>
          <w:tcPr>
            <w:tcW w:w="8703"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3E4D3E51"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Подгруппа проектов 01.01.01 "Новое строительство"</w:t>
            </w:r>
          </w:p>
        </w:tc>
        <w:tc>
          <w:tcPr>
            <w:tcW w:w="706" w:type="dxa"/>
            <w:tcBorders>
              <w:top w:val="nil"/>
              <w:left w:val="nil"/>
              <w:bottom w:val="single" w:sz="4" w:space="0" w:color="auto"/>
              <w:right w:val="single" w:sz="4" w:space="0" w:color="auto"/>
            </w:tcBorders>
            <w:shd w:val="clear" w:color="auto" w:fill="auto"/>
            <w:noWrap/>
            <w:vAlign w:val="center"/>
            <w:hideMark/>
          </w:tcPr>
          <w:p w14:paraId="345C763A"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 </w:t>
            </w:r>
          </w:p>
        </w:tc>
      </w:tr>
      <w:tr w:rsidR="002A66FA" w:rsidRPr="000C12D8" w14:paraId="6715679C"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0F40D84B" w14:textId="77777777" w:rsidR="002A66FA" w:rsidRPr="000C12D8" w:rsidRDefault="002A66FA" w:rsidP="002A66FA">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Всего стоимость группы проектов</w:t>
            </w:r>
          </w:p>
        </w:tc>
        <w:tc>
          <w:tcPr>
            <w:tcW w:w="616" w:type="dxa"/>
            <w:tcBorders>
              <w:top w:val="nil"/>
              <w:left w:val="nil"/>
              <w:bottom w:val="single" w:sz="4" w:space="0" w:color="auto"/>
              <w:right w:val="single" w:sz="4" w:space="0" w:color="auto"/>
            </w:tcBorders>
            <w:shd w:val="clear" w:color="auto" w:fill="auto"/>
            <w:vAlign w:val="center"/>
            <w:hideMark/>
          </w:tcPr>
          <w:p w14:paraId="45B668A6"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01D97303"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0E1DF13E"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DBC7F04" w14:textId="55AB7B24" w:rsidR="002A66FA" w:rsidRPr="000C12D8" w:rsidRDefault="002A66FA" w:rsidP="002A66FA">
            <w:pPr>
              <w:spacing w:after="0" w:line="240" w:lineRule="auto"/>
              <w:jc w:val="center"/>
              <w:rPr>
                <w:rFonts w:eastAsia="Times New Roman" w:cs="Times New Roman"/>
                <w:color w:val="000000"/>
                <w:sz w:val="20"/>
                <w:szCs w:val="20"/>
                <w:lang w:eastAsia="ru-RU"/>
              </w:rPr>
            </w:pPr>
            <w:r w:rsidRPr="00EC187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3617C5E" w14:textId="3F408FE6" w:rsidR="002A66FA" w:rsidRPr="000C12D8" w:rsidRDefault="002A66FA" w:rsidP="002A66FA">
            <w:pPr>
              <w:spacing w:after="0" w:line="240" w:lineRule="auto"/>
              <w:jc w:val="center"/>
              <w:rPr>
                <w:rFonts w:eastAsia="Times New Roman" w:cs="Times New Roman"/>
                <w:color w:val="000000"/>
                <w:sz w:val="20"/>
                <w:szCs w:val="20"/>
                <w:lang w:eastAsia="ru-RU"/>
              </w:rPr>
            </w:pPr>
            <w:r w:rsidRPr="00EC187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DECF9AA" w14:textId="76D5DE11" w:rsidR="002A66FA" w:rsidRPr="000C12D8" w:rsidRDefault="002A66FA" w:rsidP="002A66FA">
            <w:pPr>
              <w:spacing w:after="0" w:line="240" w:lineRule="auto"/>
              <w:jc w:val="center"/>
              <w:rPr>
                <w:rFonts w:eastAsia="Times New Roman" w:cs="Times New Roman"/>
                <w:color w:val="000000"/>
                <w:sz w:val="20"/>
                <w:szCs w:val="20"/>
                <w:lang w:eastAsia="ru-RU"/>
              </w:rPr>
            </w:pPr>
            <w:r w:rsidRPr="00EC187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732CE97" w14:textId="3AFDF4BE" w:rsidR="002A66FA" w:rsidRPr="000C12D8" w:rsidRDefault="002A66FA" w:rsidP="002A66FA">
            <w:pPr>
              <w:spacing w:after="0" w:line="240" w:lineRule="auto"/>
              <w:jc w:val="center"/>
              <w:rPr>
                <w:rFonts w:eastAsia="Times New Roman" w:cs="Times New Roman"/>
                <w:color w:val="000000"/>
                <w:sz w:val="20"/>
                <w:szCs w:val="20"/>
                <w:lang w:eastAsia="ru-RU"/>
              </w:rPr>
            </w:pPr>
            <w:r w:rsidRPr="00EC187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32C5CE9" w14:textId="5C5BD25C" w:rsidR="002A66FA" w:rsidRPr="000C12D8" w:rsidRDefault="002A66FA" w:rsidP="002A66FA">
            <w:pPr>
              <w:spacing w:after="0" w:line="240" w:lineRule="auto"/>
              <w:jc w:val="center"/>
              <w:rPr>
                <w:rFonts w:eastAsia="Times New Roman" w:cs="Times New Roman"/>
                <w:color w:val="000000"/>
                <w:sz w:val="20"/>
                <w:szCs w:val="20"/>
                <w:lang w:eastAsia="ru-RU"/>
              </w:rPr>
            </w:pPr>
            <w:r w:rsidRPr="00EC187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7F51941" w14:textId="24A10FE2" w:rsidR="002A66FA" w:rsidRPr="000C12D8" w:rsidRDefault="002A66FA" w:rsidP="002A66FA">
            <w:pPr>
              <w:spacing w:after="0" w:line="240" w:lineRule="auto"/>
              <w:jc w:val="center"/>
              <w:rPr>
                <w:rFonts w:eastAsia="Times New Roman" w:cs="Times New Roman"/>
                <w:color w:val="000000"/>
                <w:sz w:val="20"/>
                <w:szCs w:val="20"/>
                <w:lang w:eastAsia="ru-RU"/>
              </w:rPr>
            </w:pPr>
            <w:r w:rsidRPr="00EC187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0D6BECF" w14:textId="6A9D23FB" w:rsidR="002A66FA" w:rsidRPr="000C12D8" w:rsidRDefault="002A66FA" w:rsidP="002A66FA">
            <w:pPr>
              <w:spacing w:after="0" w:line="240" w:lineRule="auto"/>
              <w:jc w:val="center"/>
              <w:rPr>
                <w:rFonts w:eastAsia="Times New Roman" w:cs="Times New Roman"/>
                <w:color w:val="000000"/>
                <w:sz w:val="20"/>
                <w:szCs w:val="20"/>
                <w:lang w:eastAsia="ru-RU"/>
              </w:rPr>
            </w:pPr>
            <w:r w:rsidRPr="00EC1879">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79630721" w14:textId="4B6867B5" w:rsidR="002A66FA" w:rsidRPr="000C12D8" w:rsidRDefault="002A66FA" w:rsidP="002A66FA">
            <w:pPr>
              <w:spacing w:after="0" w:line="240" w:lineRule="auto"/>
              <w:jc w:val="center"/>
              <w:rPr>
                <w:rFonts w:eastAsia="Times New Roman" w:cs="Times New Roman"/>
                <w:color w:val="000000"/>
                <w:sz w:val="20"/>
                <w:szCs w:val="20"/>
                <w:lang w:eastAsia="ru-RU"/>
              </w:rPr>
            </w:pPr>
            <w:r w:rsidRPr="00EC1879">
              <w:rPr>
                <w:rFonts w:eastAsia="Times New Roman" w:cs="Times New Roman"/>
                <w:color w:val="000000"/>
                <w:sz w:val="20"/>
                <w:szCs w:val="20"/>
                <w:lang w:eastAsia="ru-RU"/>
              </w:rPr>
              <w:t>0</w:t>
            </w:r>
          </w:p>
        </w:tc>
      </w:tr>
      <w:tr w:rsidR="002A66FA" w:rsidRPr="000C12D8" w14:paraId="7F052731" w14:textId="77777777" w:rsidTr="007A367B">
        <w:trPr>
          <w:trHeight w:val="474"/>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3B34B7CB" w14:textId="77777777" w:rsidR="002A66FA" w:rsidRPr="000C12D8" w:rsidRDefault="002A66FA" w:rsidP="002A66FA">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Всего стоимость группы проектов накопленным итогом</w:t>
            </w:r>
          </w:p>
        </w:tc>
        <w:tc>
          <w:tcPr>
            <w:tcW w:w="616" w:type="dxa"/>
            <w:tcBorders>
              <w:top w:val="nil"/>
              <w:left w:val="nil"/>
              <w:bottom w:val="single" w:sz="4" w:space="0" w:color="auto"/>
              <w:right w:val="single" w:sz="4" w:space="0" w:color="auto"/>
            </w:tcBorders>
            <w:shd w:val="clear" w:color="auto" w:fill="auto"/>
            <w:vAlign w:val="center"/>
            <w:hideMark/>
          </w:tcPr>
          <w:p w14:paraId="707BC4B4"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5736250D"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533840B5"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017498E" w14:textId="49B9138F" w:rsidR="002A66FA" w:rsidRPr="000C12D8" w:rsidRDefault="002A66FA" w:rsidP="002A66FA">
            <w:pPr>
              <w:spacing w:after="0" w:line="240" w:lineRule="auto"/>
              <w:jc w:val="center"/>
              <w:rPr>
                <w:rFonts w:eastAsia="Times New Roman" w:cs="Times New Roman"/>
                <w:color w:val="000000"/>
                <w:sz w:val="20"/>
                <w:szCs w:val="20"/>
                <w:lang w:eastAsia="ru-RU"/>
              </w:rPr>
            </w:pPr>
            <w:r w:rsidRPr="00EC187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86D9259" w14:textId="079B1117" w:rsidR="002A66FA" w:rsidRPr="000C12D8" w:rsidRDefault="002A66FA" w:rsidP="002A66FA">
            <w:pPr>
              <w:spacing w:after="0" w:line="240" w:lineRule="auto"/>
              <w:jc w:val="center"/>
              <w:rPr>
                <w:rFonts w:eastAsia="Times New Roman" w:cs="Times New Roman"/>
                <w:color w:val="000000"/>
                <w:sz w:val="20"/>
                <w:szCs w:val="20"/>
                <w:lang w:eastAsia="ru-RU"/>
              </w:rPr>
            </w:pPr>
            <w:r w:rsidRPr="00EC187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E9417ED" w14:textId="13FB7DBF" w:rsidR="002A66FA" w:rsidRPr="000C12D8" w:rsidRDefault="002A66FA" w:rsidP="002A66FA">
            <w:pPr>
              <w:spacing w:after="0" w:line="240" w:lineRule="auto"/>
              <w:jc w:val="center"/>
              <w:rPr>
                <w:rFonts w:eastAsia="Times New Roman" w:cs="Times New Roman"/>
                <w:color w:val="000000"/>
                <w:sz w:val="20"/>
                <w:szCs w:val="20"/>
                <w:lang w:eastAsia="ru-RU"/>
              </w:rPr>
            </w:pPr>
            <w:r w:rsidRPr="00EC187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266D6C2" w14:textId="73084EEF" w:rsidR="002A66FA" w:rsidRPr="000C12D8" w:rsidRDefault="002A66FA" w:rsidP="002A66FA">
            <w:pPr>
              <w:spacing w:after="0" w:line="240" w:lineRule="auto"/>
              <w:jc w:val="center"/>
              <w:rPr>
                <w:rFonts w:eastAsia="Times New Roman" w:cs="Times New Roman"/>
                <w:color w:val="000000"/>
                <w:sz w:val="20"/>
                <w:szCs w:val="20"/>
                <w:lang w:eastAsia="ru-RU"/>
              </w:rPr>
            </w:pPr>
            <w:r w:rsidRPr="00EC187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E49AD76" w14:textId="666AFA3D" w:rsidR="002A66FA" w:rsidRPr="000C12D8" w:rsidRDefault="002A66FA" w:rsidP="002A66FA">
            <w:pPr>
              <w:spacing w:after="0" w:line="240" w:lineRule="auto"/>
              <w:jc w:val="center"/>
              <w:rPr>
                <w:rFonts w:eastAsia="Times New Roman" w:cs="Times New Roman"/>
                <w:color w:val="000000"/>
                <w:sz w:val="20"/>
                <w:szCs w:val="20"/>
                <w:lang w:eastAsia="ru-RU"/>
              </w:rPr>
            </w:pPr>
            <w:r w:rsidRPr="00EC187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B9071AA" w14:textId="43BBE9AA" w:rsidR="002A66FA" w:rsidRPr="000C12D8" w:rsidRDefault="002A66FA" w:rsidP="002A66FA">
            <w:pPr>
              <w:spacing w:after="0" w:line="240" w:lineRule="auto"/>
              <w:jc w:val="center"/>
              <w:rPr>
                <w:rFonts w:eastAsia="Times New Roman" w:cs="Times New Roman"/>
                <w:color w:val="000000"/>
                <w:sz w:val="20"/>
                <w:szCs w:val="20"/>
                <w:lang w:eastAsia="ru-RU"/>
              </w:rPr>
            </w:pPr>
            <w:r w:rsidRPr="00EC187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F6572E2" w14:textId="54EA4CCD" w:rsidR="002A66FA" w:rsidRPr="000C12D8" w:rsidRDefault="002A66FA" w:rsidP="002A66FA">
            <w:pPr>
              <w:spacing w:after="0" w:line="240" w:lineRule="auto"/>
              <w:jc w:val="center"/>
              <w:rPr>
                <w:rFonts w:eastAsia="Times New Roman" w:cs="Times New Roman"/>
                <w:color w:val="000000"/>
                <w:sz w:val="20"/>
                <w:szCs w:val="20"/>
                <w:lang w:eastAsia="ru-RU"/>
              </w:rPr>
            </w:pPr>
            <w:r w:rsidRPr="00EC1879">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11F4FFC7" w14:textId="0C466E81" w:rsidR="002A66FA" w:rsidRPr="000C12D8" w:rsidRDefault="002A66FA" w:rsidP="002A66FA">
            <w:pPr>
              <w:spacing w:after="0" w:line="240" w:lineRule="auto"/>
              <w:jc w:val="center"/>
              <w:rPr>
                <w:rFonts w:eastAsia="Times New Roman" w:cs="Times New Roman"/>
                <w:color w:val="000000"/>
                <w:sz w:val="20"/>
                <w:szCs w:val="20"/>
                <w:lang w:eastAsia="ru-RU"/>
              </w:rPr>
            </w:pPr>
            <w:r w:rsidRPr="00EC1879">
              <w:rPr>
                <w:rFonts w:eastAsia="Times New Roman" w:cs="Times New Roman"/>
                <w:color w:val="000000"/>
                <w:sz w:val="20"/>
                <w:szCs w:val="20"/>
                <w:lang w:eastAsia="ru-RU"/>
              </w:rPr>
              <w:t>0</w:t>
            </w:r>
          </w:p>
        </w:tc>
      </w:tr>
      <w:tr w:rsidR="000C12D8" w:rsidRPr="000C12D8" w14:paraId="7D5AF678" w14:textId="77777777" w:rsidTr="007A367B">
        <w:trPr>
          <w:trHeight w:val="474"/>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03BD81F5"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Источники инвестиций, в том числе:</w:t>
            </w:r>
          </w:p>
        </w:tc>
        <w:tc>
          <w:tcPr>
            <w:tcW w:w="616" w:type="dxa"/>
            <w:tcBorders>
              <w:top w:val="nil"/>
              <w:left w:val="nil"/>
              <w:bottom w:val="single" w:sz="4" w:space="0" w:color="auto"/>
              <w:right w:val="single" w:sz="4" w:space="0" w:color="auto"/>
            </w:tcBorders>
            <w:shd w:val="clear" w:color="auto" w:fill="auto"/>
            <w:vAlign w:val="center"/>
            <w:hideMark/>
          </w:tcPr>
          <w:p w14:paraId="182F50EC"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6A403B0F"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3D2699AC"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CE2328E"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CBA279C"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C8E6416"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DA286B8"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F171BE2"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4957B2D"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5A35187"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557B7C43"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1759B8F3"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25AE5B85"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Собственные средства, в том числе:</w:t>
            </w:r>
          </w:p>
        </w:tc>
        <w:tc>
          <w:tcPr>
            <w:tcW w:w="616" w:type="dxa"/>
            <w:tcBorders>
              <w:top w:val="nil"/>
              <w:left w:val="nil"/>
              <w:bottom w:val="single" w:sz="4" w:space="0" w:color="auto"/>
              <w:right w:val="single" w:sz="4" w:space="0" w:color="auto"/>
            </w:tcBorders>
            <w:shd w:val="clear" w:color="auto" w:fill="auto"/>
            <w:vAlign w:val="center"/>
            <w:hideMark/>
          </w:tcPr>
          <w:p w14:paraId="2CF9D5F5"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0791ED47"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04486509"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858AC23"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CD09874"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9755688"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58588AF"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ED95CEA"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3CE77D1"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2D75BAD"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5AE4D204"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2B31DC31"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6818FF6B"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Амортизация</w:t>
            </w:r>
          </w:p>
        </w:tc>
        <w:tc>
          <w:tcPr>
            <w:tcW w:w="616" w:type="dxa"/>
            <w:tcBorders>
              <w:top w:val="nil"/>
              <w:left w:val="nil"/>
              <w:bottom w:val="single" w:sz="4" w:space="0" w:color="auto"/>
              <w:right w:val="single" w:sz="4" w:space="0" w:color="auto"/>
            </w:tcBorders>
            <w:shd w:val="clear" w:color="auto" w:fill="auto"/>
            <w:vAlign w:val="center"/>
            <w:hideMark/>
          </w:tcPr>
          <w:p w14:paraId="220B8E1B"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30575A4E"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22303A87"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F421EDE"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6A6EB9D"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CA9AC05"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4390852"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B00F6BA"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F05F53E"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29E23CA"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67CFD52C"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28528A24"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32D90A29"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Средства из прибыли</w:t>
            </w:r>
          </w:p>
        </w:tc>
        <w:tc>
          <w:tcPr>
            <w:tcW w:w="616" w:type="dxa"/>
            <w:tcBorders>
              <w:top w:val="nil"/>
              <w:left w:val="nil"/>
              <w:bottom w:val="single" w:sz="4" w:space="0" w:color="auto"/>
              <w:right w:val="single" w:sz="4" w:space="0" w:color="auto"/>
            </w:tcBorders>
            <w:shd w:val="clear" w:color="auto" w:fill="auto"/>
            <w:vAlign w:val="center"/>
            <w:hideMark/>
          </w:tcPr>
          <w:p w14:paraId="4B678FE0"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5F075B11"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383D7B16"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9A7C1A7"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3BCE229"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03D051B"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FF997DA"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5436522"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58B8227"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40CB981"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07357191"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5F18F585" w14:textId="77777777" w:rsidTr="007A367B">
        <w:trPr>
          <w:trHeight w:val="474"/>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018A3EFB"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Средства за присоединение потребителей</w:t>
            </w:r>
          </w:p>
        </w:tc>
        <w:tc>
          <w:tcPr>
            <w:tcW w:w="616" w:type="dxa"/>
            <w:tcBorders>
              <w:top w:val="nil"/>
              <w:left w:val="nil"/>
              <w:bottom w:val="single" w:sz="4" w:space="0" w:color="auto"/>
              <w:right w:val="single" w:sz="4" w:space="0" w:color="auto"/>
            </w:tcBorders>
            <w:shd w:val="clear" w:color="auto" w:fill="auto"/>
            <w:vAlign w:val="center"/>
            <w:hideMark/>
          </w:tcPr>
          <w:p w14:paraId="2F9EC3A1"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78C3C3EA"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093FD7D8"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1481DA8"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6A6ABF7"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3201F55"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25F02C8"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1FA72B9"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00FE24D"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C695533"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6FF68353"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47F26D4E"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5B8FDE95"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Бюджетные средства</w:t>
            </w:r>
          </w:p>
        </w:tc>
        <w:tc>
          <w:tcPr>
            <w:tcW w:w="616" w:type="dxa"/>
            <w:tcBorders>
              <w:top w:val="nil"/>
              <w:left w:val="nil"/>
              <w:bottom w:val="single" w:sz="4" w:space="0" w:color="auto"/>
              <w:right w:val="single" w:sz="4" w:space="0" w:color="auto"/>
            </w:tcBorders>
            <w:shd w:val="clear" w:color="auto" w:fill="auto"/>
            <w:vAlign w:val="center"/>
            <w:hideMark/>
          </w:tcPr>
          <w:p w14:paraId="395AF037"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70BE5202"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505D035F"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B573C0A" w14:textId="69F97216" w:rsidR="000C12D8" w:rsidRPr="000C12D8" w:rsidRDefault="002A66FA"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CA70E04"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FD1AD1C"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9EAD62E"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1274F5E"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C1CACE1"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3210483"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14B6E817"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0F309758" w14:textId="77777777" w:rsidTr="007A367B">
        <w:trPr>
          <w:trHeight w:val="278"/>
        </w:trPr>
        <w:tc>
          <w:tcPr>
            <w:tcW w:w="8703"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3A5836F5"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Группа проектов 01.02 "Тепловые сети и сооружения на них"</w:t>
            </w:r>
          </w:p>
        </w:tc>
        <w:tc>
          <w:tcPr>
            <w:tcW w:w="706" w:type="dxa"/>
            <w:tcBorders>
              <w:top w:val="nil"/>
              <w:left w:val="nil"/>
              <w:bottom w:val="single" w:sz="4" w:space="0" w:color="auto"/>
              <w:right w:val="single" w:sz="4" w:space="0" w:color="auto"/>
            </w:tcBorders>
            <w:shd w:val="clear" w:color="auto" w:fill="auto"/>
            <w:noWrap/>
            <w:vAlign w:val="center"/>
            <w:hideMark/>
          </w:tcPr>
          <w:p w14:paraId="654124E0"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 </w:t>
            </w:r>
          </w:p>
        </w:tc>
      </w:tr>
      <w:tr w:rsidR="007A367B" w:rsidRPr="000C12D8" w14:paraId="754B9F1A"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562AC902" w14:textId="77777777" w:rsidR="007A367B" w:rsidRPr="000C12D8" w:rsidRDefault="007A367B" w:rsidP="007A367B">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Всего стоимость группы проектов</w:t>
            </w:r>
          </w:p>
        </w:tc>
        <w:tc>
          <w:tcPr>
            <w:tcW w:w="616" w:type="dxa"/>
            <w:tcBorders>
              <w:top w:val="nil"/>
              <w:left w:val="nil"/>
              <w:bottom w:val="single" w:sz="4" w:space="0" w:color="auto"/>
              <w:right w:val="single" w:sz="4" w:space="0" w:color="auto"/>
            </w:tcBorders>
            <w:shd w:val="clear" w:color="auto" w:fill="auto"/>
            <w:vAlign w:val="center"/>
            <w:hideMark/>
          </w:tcPr>
          <w:p w14:paraId="426E3ADA"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19D490F8"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0ACA306C" w14:textId="5D6DDF7B" w:rsidR="007A367B" w:rsidRPr="000C12D8" w:rsidRDefault="007A367B" w:rsidP="007A367B">
            <w:pPr>
              <w:spacing w:after="0" w:line="240" w:lineRule="auto"/>
              <w:jc w:val="center"/>
              <w:rPr>
                <w:rFonts w:eastAsia="Times New Roman" w:cs="Times New Roman"/>
                <w:color w:val="000000"/>
                <w:sz w:val="20"/>
                <w:szCs w:val="20"/>
                <w:lang w:eastAsia="ru-RU"/>
              </w:rPr>
            </w:pPr>
            <w:r w:rsidRPr="0084109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9B046CD" w14:textId="5FE427B9" w:rsidR="007A367B" w:rsidRPr="000C12D8" w:rsidRDefault="007A367B" w:rsidP="007A367B">
            <w:pPr>
              <w:spacing w:after="0" w:line="240" w:lineRule="auto"/>
              <w:jc w:val="center"/>
              <w:rPr>
                <w:rFonts w:eastAsia="Times New Roman" w:cs="Times New Roman"/>
                <w:color w:val="000000"/>
                <w:sz w:val="20"/>
                <w:szCs w:val="20"/>
                <w:lang w:eastAsia="ru-RU"/>
              </w:rPr>
            </w:pPr>
            <w:r w:rsidRPr="0084109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A98D65A" w14:textId="7C80ABD7" w:rsidR="007A367B" w:rsidRPr="000C12D8" w:rsidRDefault="007A367B" w:rsidP="007A367B">
            <w:pPr>
              <w:spacing w:after="0" w:line="240" w:lineRule="auto"/>
              <w:jc w:val="center"/>
              <w:rPr>
                <w:rFonts w:eastAsia="Times New Roman" w:cs="Times New Roman"/>
                <w:color w:val="000000"/>
                <w:sz w:val="20"/>
                <w:szCs w:val="20"/>
                <w:lang w:eastAsia="ru-RU"/>
              </w:rPr>
            </w:pPr>
            <w:r w:rsidRPr="0084109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4641728" w14:textId="6F0C161C"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524</w:t>
            </w:r>
          </w:p>
        </w:tc>
        <w:tc>
          <w:tcPr>
            <w:tcW w:w="716" w:type="dxa"/>
            <w:tcBorders>
              <w:top w:val="nil"/>
              <w:left w:val="nil"/>
              <w:bottom w:val="single" w:sz="4" w:space="0" w:color="auto"/>
              <w:right w:val="single" w:sz="4" w:space="0" w:color="auto"/>
            </w:tcBorders>
            <w:shd w:val="clear" w:color="auto" w:fill="auto"/>
            <w:vAlign w:val="center"/>
            <w:hideMark/>
          </w:tcPr>
          <w:p w14:paraId="6ED938EA" w14:textId="7FC49B32"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550</w:t>
            </w:r>
          </w:p>
        </w:tc>
        <w:tc>
          <w:tcPr>
            <w:tcW w:w="716" w:type="dxa"/>
            <w:tcBorders>
              <w:top w:val="nil"/>
              <w:left w:val="nil"/>
              <w:bottom w:val="single" w:sz="4" w:space="0" w:color="auto"/>
              <w:right w:val="single" w:sz="4" w:space="0" w:color="auto"/>
            </w:tcBorders>
            <w:shd w:val="clear" w:color="auto" w:fill="auto"/>
            <w:vAlign w:val="center"/>
            <w:hideMark/>
          </w:tcPr>
          <w:p w14:paraId="1E694B9E" w14:textId="163061CD"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577</w:t>
            </w:r>
          </w:p>
        </w:tc>
        <w:tc>
          <w:tcPr>
            <w:tcW w:w="716" w:type="dxa"/>
            <w:tcBorders>
              <w:top w:val="nil"/>
              <w:left w:val="nil"/>
              <w:bottom w:val="single" w:sz="4" w:space="0" w:color="auto"/>
              <w:right w:val="single" w:sz="4" w:space="0" w:color="auto"/>
            </w:tcBorders>
            <w:shd w:val="clear" w:color="auto" w:fill="auto"/>
            <w:vAlign w:val="center"/>
            <w:hideMark/>
          </w:tcPr>
          <w:p w14:paraId="4886A15F" w14:textId="70A2CABA"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606</w:t>
            </w:r>
          </w:p>
        </w:tc>
        <w:tc>
          <w:tcPr>
            <w:tcW w:w="716" w:type="dxa"/>
            <w:tcBorders>
              <w:top w:val="nil"/>
              <w:left w:val="nil"/>
              <w:bottom w:val="single" w:sz="4" w:space="0" w:color="auto"/>
              <w:right w:val="single" w:sz="4" w:space="0" w:color="auto"/>
            </w:tcBorders>
            <w:shd w:val="clear" w:color="auto" w:fill="auto"/>
            <w:vAlign w:val="center"/>
            <w:hideMark/>
          </w:tcPr>
          <w:p w14:paraId="6FE9A375" w14:textId="5F4C77E2"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636</w:t>
            </w:r>
          </w:p>
        </w:tc>
        <w:tc>
          <w:tcPr>
            <w:tcW w:w="716" w:type="dxa"/>
            <w:gridSpan w:val="2"/>
            <w:tcBorders>
              <w:top w:val="nil"/>
              <w:left w:val="nil"/>
              <w:bottom w:val="single" w:sz="4" w:space="0" w:color="auto"/>
              <w:right w:val="single" w:sz="4" w:space="0" w:color="auto"/>
            </w:tcBorders>
            <w:shd w:val="clear" w:color="auto" w:fill="auto"/>
            <w:vAlign w:val="center"/>
            <w:hideMark/>
          </w:tcPr>
          <w:p w14:paraId="7130B98F"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7A367B" w:rsidRPr="000C12D8" w14:paraId="31F0704B" w14:textId="77777777" w:rsidTr="007A367B">
        <w:trPr>
          <w:trHeight w:val="474"/>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7123A7E5" w14:textId="77777777" w:rsidR="007A367B" w:rsidRPr="000C12D8" w:rsidRDefault="007A367B" w:rsidP="007A367B">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Всего стоимость группы проектов накопленным итогом</w:t>
            </w:r>
          </w:p>
        </w:tc>
        <w:tc>
          <w:tcPr>
            <w:tcW w:w="616" w:type="dxa"/>
            <w:tcBorders>
              <w:top w:val="nil"/>
              <w:left w:val="nil"/>
              <w:bottom w:val="single" w:sz="4" w:space="0" w:color="auto"/>
              <w:right w:val="single" w:sz="4" w:space="0" w:color="auto"/>
            </w:tcBorders>
            <w:shd w:val="clear" w:color="auto" w:fill="auto"/>
            <w:vAlign w:val="center"/>
            <w:hideMark/>
          </w:tcPr>
          <w:p w14:paraId="7FECFB57"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41734240"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7DC15EA6" w14:textId="7437A3CC" w:rsidR="007A367B" w:rsidRPr="000C12D8" w:rsidRDefault="007A367B" w:rsidP="007A367B">
            <w:pPr>
              <w:spacing w:after="0" w:line="240" w:lineRule="auto"/>
              <w:jc w:val="center"/>
              <w:rPr>
                <w:rFonts w:eastAsia="Times New Roman" w:cs="Times New Roman"/>
                <w:color w:val="000000"/>
                <w:sz w:val="20"/>
                <w:szCs w:val="20"/>
                <w:lang w:eastAsia="ru-RU"/>
              </w:rPr>
            </w:pPr>
            <w:r w:rsidRPr="0084109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E58F87E" w14:textId="56A4D4D4" w:rsidR="007A367B" w:rsidRPr="000C12D8" w:rsidRDefault="007A367B" w:rsidP="007A367B">
            <w:pPr>
              <w:spacing w:after="0" w:line="240" w:lineRule="auto"/>
              <w:jc w:val="center"/>
              <w:rPr>
                <w:rFonts w:eastAsia="Times New Roman" w:cs="Times New Roman"/>
                <w:color w:val="000000"/>
                <w:sz w:val="20"/>
                <w:szCs w:val="20"/>
                <w:lang w:eastAsia="ru-RU"/>
              </w:rPr>
            </w:pPr>
            <w:r w:rsidRPr="0084109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641F315" w14:textId="05D61AF8" w:rsidR="007A367B" w:rsidRPr="000C12D8" w:rsidRDefault="007A367B" w:rsidP="007A367B">
            <w:pPr>
              <w:spacing w:after="0" w:line="240" w:lineRule="auto"/>
              <w:jc w:val="center"/>
              <w:rPr>
                <w:rFonts w:eastAsia="Times New Roman" w:cs="Times New Roman"/>
                <w:color w:val="000000"/>
                <w:sz w:val="20"/>
                <w:szCs w:val="20"/>
                <w:lang w:eastAsia="ru-RU"/>
              </w:rPr>
            </w:pPr>
            <w:r w:rsidRPr="0084109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B174978" w14:textId="7E6DC8B9"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524</w:t>
            </w:r>
          </w:p>
        </w:tc>
        <w:tc>
          <w:tcPr>
            <w:tcW w:w="716" w:type="dxa"/>
            <w:tcBorders>
              <w:top w:val="nil"/>
              <w:left w:val="nil"/>
              <w:bottom w:val="single" w:sz="4" w:space="0" w:color="auto"/>
              <w:right w:val="single" w:sz="4" w:space="0" w:color="auto"/>
            </w:tcBorders>
            <w:shd w:val="clear" w:color="auto" w:fill="auto"/>
            <w:vAlign w:val="center"/>
            <w:hideMark/>
          </w:tcPr>
          <w:p w14:paraId="676A3617" w14:textId="0B85BE59"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550</w:t>
            </w:r>
          </w:p>
        </w:tc>
        <w:tc>
          <w:tcPr>
            <w:tcW w:w="716" w:type="dxa"/>
            <w:tcBorders>
              <w:top w:val="nil"/>
              <w:left w:val="nil"/>
              <w:bottom w:val="single" w:sz="4" w:space="0" w:color="auto"/>
              <w:right w:val="single" w:sz="4" w:space="0" w:color="auto"/>
            </w:tcBorders>
            <w:shd w:val="clear" w:color="auto" w:fill="auto"/>
            <w:vAlign w:val="center"/>
            <w:hideMark/>
          </w:tcPr>
          <w:p w14:paraId="70AA04B7" w14:textId="5D72DC08"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577</w:t>
            </w:r>
          </w:p>
        </w:tc>
        <w:tc>
          <w:tcPr>
            <w:tcW w:w="716" w:type="dxa"/>
            <w:tcBorders>
              <w:top w:val="nil"/>
              <w:left w:val="nil"/>
              <w:bottom w:val="single" w:sz="4" w:space="0" w:color="auto"/>
              <w:right w:val="single" w:sz="4" w:space="0" w:color="auto"/>
            </w:tcBorders>
            <w:shd w:val="clear" w:color="auto" w:fill="auto"/>
            <w:vAlign w:val="center"/>
            <w:hideMark/>
          </w:tcPr>
          <w:p w14:paraId="4583E40E" w14:textId="577DC857"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606</w:t>
            </w:r>
          </w:p>
        </w:tc>
        <w:tc>
          <w:tcPr>
            <w:tcW w:w="716" w:type="dxa"/>
            <w:tcBorders>
              <w:top w:val="nil"/>
              <w:left w:val="nil"/>
              <w:bottom w:val="single" w:sz="4" w:space="0" w:color="auto"/>
              <w:right w:val="single" w:sz="4" w:space="0" w:color="auto"/>
            </w:tcBorders>
            <w:shd w:val="clear" w:color="auto" w:fill="auto"/>
            <w:vAlign w:val="center"/>
            <w:hideMark/>
          </w:tcPr>
          <w:p w14:paraId="6FD0C56C" w14:textId="108A92A2"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636</w:t>
            </w:r>
          </w:p>
        </w:tc>
        <w:tc>
          <w:tcPr>
            <w:tcW w:w="716" w:type="dxa"/>
            <w:gridSpan w:val="2"/>
            <w:tcBorders>
              <w:top w:val="nil"/>
              <w:left w:val="nil"/>
              <w:bottom w:val="single" w:sz="4" w:space="0" w:color="auto"/>
              <w:right w:val="single" w:sz="4" w:space="0" w:color="auto"/>
            </w:tcBorders>
            <w:shd w:val="clear" w:color="auto" w:fill="auto"/>
            <w:vAlign w:val="center"/>
            <w:hideMark/>
          </w:tcPr>
          <w:p w14:paraId="3732C65B"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2A66FA" w:rsidRPr="000C12D8" w14:paraId="0666A1A7" w14:textId="77777777" w:rsidTr="007A367B">
        <w:trPr>
          <w:trHeight w:val="474"/>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7010C1EA" w14:textId="77777777" w:rsidR="002A66FA" w:rsidRPr="000C12D8" w:rsidRDefault="002A66FA" w:rsidP="002A66FA">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Источники инвестиций, в том числе:</w:t>
            </w:r>
          </w:p>
        </w:tc>
        <w:tc>
          <w:tcPr>
            <w:tcW w:w="616" w:type="dxa"/>
            <w:tcBorders>
              <w:top w:val="nil"/>
              <w:left w:val="nil"/>
              <w:bottom w:val="single" w:sz="4" w:space="0" w:color="auto"/>
              <w:right w:val="single" w:sz="4" w:space="0" w:color="auto"/>
            </w:tcBorders>
            <w:shd w:val="clear" w:color="auto" w:fill="auto"/>
            <w:vAlign w:val="center"/>
            <w:hideMark/>
          </w:tcPr>
          <w:p w14:paraId="4DEC1196"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746B90C3"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5D9D90E8"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0CD0F18"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5C8B407"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FAF661C" w14:textId="5A468503"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6ECFEE3" w14:textId="168E919C"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CFB2594" w14:textId="76CC8FDD"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9DD73D0" w14:textId="4F364928"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FB0AC42" w14:textId="7D284D68"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27CD3493"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2A66FA" w:rsidRPr="000C12D8" w14:paraId="2DFACAD3"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2A544AA0" w14:textId="77777777" w:rsidR="002A66FA" w:rsidRPr="000C12D8" w:rsidRDefault="002A66FA" w:rsidP="002A66FA">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Собственные средства, в том числе:</w:t>
            </w:r>
          </w:p>
        </w:tc>
        <w:tc>
          <w:tcPr>
            <w:tcW w:w="616" w:type="dxa"/>
            <w:tcBorders>
              <w:top w:val="nil"/>
              <w:left w:val="nil"/>
              <w:bottom w:val="single" w:sz="4" w:space="0" w:color="auto"/>
              <w:right w:val="single" w:sz="4" w:space="0" w:color="auto"/>
            </w:tcBorders>
            <w:shd w:val="clear" w:color="auto" w:fill="auto"/>
            <w:vAlign w:val="center"/>
            <w:hideMark/>
          </w:tcPr>
          <w:p w14:paraId="7EBFB67C"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1BC8B580"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7DE7AC1D"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BC2D2B7"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C1A8BD3"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172F338" w14:textId="2CDF57E5"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1E995D2" w14:textId="037C4ED5"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9255109" w14:textId="4D4B6FA3"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7A2A581" w14:textId="3225BEB3"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5B41A88" w14:textId="58BA7AD5"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196AB6FD"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2A66FA" w:rsidRPr="000C12D8" w14:paraId="496D26A9"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0943BC00" w14:textId="77777777" w:rsidR="002A66FA" w:rsidRPr="000C12D8" w:rsidRDefault="002A66FA" w:rsidP="002A66FA">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Амортизация</w:t>
            </w:r>
          </w:p>
        </w:tc>
        <w:tc>
          <w:tcPr>
            <w:tcW w:w="616" w:type="dxa"/>
            <w:tcBorders>
              <w:top w:val="nil"/>
              <w:left w:val="nil"/>
              <w:bottom w:val="single" w:sz="4" w:space="0" w:color="auto"/>
              <w:right w:val="single" w:sz="4" w:space="0" w:color="auto"/>
            </w:tcBorders>
            <w:shd w:val="clear" w:color="auto" w:fill="auto"/>
            <w:vAlign w:val="center"/>
            <w:hideMark/>
          </w:tcPr>
          <w:p w14:paraId="068FFA16"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5C79C64D"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46B96D89"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2ABFA62"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AB164BC"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2723FAF" w14:textId="7C23D03C"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402100A" w14:textId="506650FC"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E2E2606" w14:textId="5AB58F2D"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B759E94" w14:textId="50AE504B"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A516AE7" w14:textId="40D0F809"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207F29A3"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2A66FA" w:rsidRPr="000C12D8" w14:paraId="2DB42110"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7B70F011" w14:textId="77777777" w:rsidR="002A66FA" w:rsidRPr="000C12D8" w:rsidRDefault="002A66FA" w:rsidP="002A66FA">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Средства из прибыли</w:t>
            </w:r>
          </w:p>
        </w:tc>
        <w:tc>
          <w:tcPr>
            <w:tcW w:w="616" w:type="dxa"/>
            <w:tcBorders>
              <w:top w:val="nil"/>
              <w:left w:val="nil"/>
              <w:bottom w:val="single" w:sz="4" w:space="0" w:color="auto"/>
              <w:right w:val="single" w:sz="4" w:space="0" w:color="auto"/>
            </w:tcBorders>
            <w:shd w:val="clear" w:color="auto" w:fill="auto"/>
            <w:vAlign w:val="center"/>
            <w:hideMark/>
          </w:tcPr>
          <w:p w14:paraId="36B6B1BD"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19CD795A"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7AB5356D"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4CF9E98"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C03FAC4"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FB83155" w14:textId="4057A76D"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84954BC" w14:textId="1F0AFE23"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0447561" w14:textId="1AA97618"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D57F635" w14:textId="73872E66"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28D45A4" w14:textId="78BCF635"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60B57E1E"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2A66FA" w:rsidRPr="000C12D8" w14:paraId="363E3172" w14:textId="77777777" w:rsidTr="007A367B">
        <w:trPr>
          <w:trHeight w:val="474"/>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72652652" w14:textId="77777777" w:rsidR="002A66FA" w:rsidRPr="000C12D8" w:rsidRDefault="002A66FA" w:rsidP="002A66FA">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Средства за присоединение потребителей</w:t>
            </w:r>
          </w:p>
        </w:tc>
        <w:tc>
          <w:tcPr>
            <w:tcW w:w="616" w:type="dxa"/>
            <w:tcBorders>
              <w:top w:val="nil"/>
              <w:left w:val="nil"/>
              <w:bottom w:val="single" w:sz="4" w:space="0" w:color="auto"/>
              <w:right w:val="single" w:sz="4" w:space="0" w:color="auto"/>
            </w:tcBorders>
            <w:shd w:val="clear" w:color="auto" w:fill="auto"/>
            <w:vAlign w:val="center"/>
            <w:hideMark/>
          </w:tcPr>
          <w:p w14:paraId="2D7C0AE1"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0ABA3395"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24598671"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9875014"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717DD7D"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998F686" w14:textId="6389C3B2"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C366519" w14:textId="34E1D19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DD13192" w14:textId="6411E83E"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D677E71" w14:textId="21A3719E"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66A64B5" w14:textId="43B03628"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5AA63B4F"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7A367B" w:rsidRPr="000C12D8" w14:paraId="4DC19D23"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0AFBC3E6" w14:textId="77777777" w:rsidR="007A367B" w:rsidRPr="000C12D8" w:rsidRDefault="007A367B" w:rsidP="007A367B">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Бюджетные средства</w:t>
            </w:r>
          </w:p>
        </w:tc>
        <w:tc>
          <w:tcPr>
            <w:tcW w:w="616" w:type="dxa"/>
            <w:tcBorders>
              <w:top w:val="nil"/>
              <w:left w:val="nil"/>
              <w:bottom w:val="single" w:sz="4" w:space="0" w:color="auto"/>
              <w:right w:val="single" w:sz="4" w:space="0" w:color="auto"/>
            </w:tcBorders>
            <w:shd w:val="clear" w:color="auto" w:fill="auto"/>
            <w:vAlign w:val="center"/>
            <w:hideMark/>
          </w:tcPr>
          <w:p w14:paraId="77970E17"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790489C1"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3E25A5A1" w14:textId="57EA20D2" w:rsidR="007A367B" w:rsidRPr="000C12D8" w:rsidRDefault="007A367B" w:rsidP="007A367B">
            <w:pPr>
              <w:spacing w:after="0" w:line="240" w:lineRule="auto"/>
              <w:jc w:val="center"/>
              <w:rPr>
                <w:rFonts w:eastAsia="Times New Roman" w:cs="Times New Roman"/>
                <w:color w:val="000000"/>
                <w:sz w:val="20"/>
                <w:szCs w:val="20"/>
                <w:lang w:eastAsia="ru-RU"/>
              </w:rPr>
            </w:pPr>
            <w:r w:rsidRPr="00EC2EB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54FD659" w14:textId="52F7FD8D" w:rsidR="007A367B" w:rsidRPr="000C12D8" w:rsidRDefault="007A367B" w:rsidP="007A367B">
            <w:pPr>
              <w:spacing w:after="0" w:line="240" w:lineRule="auto"/>
              <w:jc w:val="center"/>
              <w:rPr>
                <w:rFonts w:eastAsia="Times New Roman" w:cs="Times New Roman"/>
                <w:color w:val="000000"/>
                <w:sz w:val="20"/>
                <w:szCs w:val="20"/>
                <w:lang w:eastAsia="ru-RU"/>
              </w:rPr>
            </w:pPr>
            <w:r w:rsidRPr="00EC2EB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2DEEB67" w14:textId="7F5049AC" w:rsidR="007A367B" w:rsidRPr="000C12D8" w:rsidRDefault="007A367B" w:rsidP="007A367B">
            <w:pPr>
              <w:spacing w:after="0" w:line="240" w:lineRule="auto"/>
              <w:jc w:val="center"/>
              <w:rPr>
                <w:rFonts w:eastAsia="Times New Roman" w:cs="Times New Roman"/>
                <w:color w:val="000000"/>
                <w:sz w:val="20"/>
                <w:szCs w:val="20"/>
                <w:lang w:eastAsia="ru-RU"/>
              </w:rPr>
            </w:pPr>
            <w:r w:rsidRPr="00EC2EB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CF98471" w14:textId="492A4637"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524</w:t>
            </w:r>
          </w:p>
        </w:tc>
        <w:tc>
          <w:tcPr>
            <w:tcW w:w="716" w:type="dxa"/>
            <w:tcBorders>
              <w:top w:val="nil"/>
              <w:left w:val="nil"/>
              <w:bottom w:val="single" w:sz="4" w:space="0" w:color="auto"/>
              <w:right w:val="single" w:sz="4" w:space="0" w:color="auto"/>
            </w:tcBorders>
            <w:shd w:val="clear" w:color="auto" w:fill="auto"/>
            <w:vAlign w:val="center"/>
            <w:hideMark/>
          </w:tcPr>
          <w:p w14:paraId="6B5ABB77" w14:textId="775AA139"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550</w:t>
            </w:r>
          </w:p>
        </w:tc>
        <w:tc>
          <w:tcPr>
            <w:tcW w:w="716" w:type="dxa"/>
            <w:tcBorders>
              <w:top w:val="nil"/>
              <w:left w:val="nil"/>
              <w:bottom w:val="single" w:sz="4" w:space="0" w:color="auto"/>
              <w:right w:val="single" w:sz="4" w:space="0" w:color="auto"/>
            </w:tcBorders>
            <w:shd w:val="clear" w:color="auto" w:fill="auto"/>
            <w:vAlign w:val="center"/>
            <w:hideMark/>
          </w:tcPr>
          <w:p w14:paraId="12D6AAF6" w14:textId="604B20FF"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577</w:t>
            </w:r>
          </w:p>
        </w:tc>
        <w:tc>
          <w:tcPr>
            <w:tcW w:w="716" w:type="dxa"/>
            <w:tcBorders>
              <w:top w:val="nil"/>
              <w:left w:val="nil"/>
              <w:bottom w:val="single" w:sz="4" w:space="0" w:color="auto"/>
              <w:right w:val="single" w:sz="4" w:space="0" w:color="auto"/>
            </w:tcBorders>
            <w:shd w:val="clear" w:color="auto" w:fill="auto"/>
            <w:vAlign w:val="center"/>
            <w:hideMark/>
          </w:tcPr>
          <w:p w14:paraId="5069540B" w14:textId="0531ACC5"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606</w:t>
            </w:r>
          </w:p>
        </w:tc>
        <w:tc>
          <w:tcPr>
            <w:tcW w:w="716" w:type="dxa"/>
            <w:tcBorders>
              <w:top w:val="nil"/>
              <w:left w:val="nil"/>
              <w:bottom w:val="single" w:sz="4" w:space="0" w:color="auto"/>
              <w:right w:val="single" w:sz="4" w:space="0" w:color="auto"/>
            </w:tcBorders>
            <w:shd w:val="clear" w:color="auto" w:fill="auto"/>
            <w:vAlign w:val="center"/>
            <w:hideMark/>
          </w:tcPr>
          <w:p w14:paraId="73C9F812" w14:textId="502DCBCF"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636</w:t>
            </w:r>
          </w:p>
        </w:tc>
        <w:tc>
          <w:tcPr>
            <w:tcW w:w="716" w:type="dxa"/>
            <w:gridSpan w:val="2"/>
            <w:tcBorders>
              <w:top w:val="nil"/>
              <w:left w:val="nil"/>
              <w:bottom w:val="single" w:sz="4" w:space="0" w:color="auto"/>
              <w:right w:val="single" w:sz="4" w:space="0" w:color="auto"/>
            </w:tcBorders>
            <w:shd w:val="clear" w:color="auto" w:fill="auto"/>
            <w:vAlign w:val="center"/>
            <w:hideMark/>
          </w:tcPr>
          <w:p w14:paraId="263EAEB8"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r>
      <w:tr w:rsidR="000C12D8" w:rsidRPr="000C12D8" w14:paraId="783BF203" w14:textId="77777777" w:rsidTr="007A367B">
        <w:trPr>
          <w:trHeight w:val="278"/>
        </w:trPr>
        <w:tc>
          <w:tcPr>
            <w:tcW w:w="8703"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17B62ED2" w14:textId="77777777" w:rsidR="000C12D8" w:rsidRPr="000C12D8" w:rsidRDefault="000C12D8" w:rsidP="000C12D8">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Подгруппа проектов 01.02.02.01 "Реконструкция"</w:t>
            </w:r>
          </w:p>
        </w:tc>
        <w:tc>
          <w:tcPr>
            <w:tcW w:w="706" w:type="dxa"/>
            <w:tcBorders>
              <w:top w:val="nil"/>
              <w:left w:val="nil"/>
              <w:bottom w:val="single" w:sz="4" w:space="0" w:color="auto"/>
              <w:right w:val="single" w:sz="4" w:space="0" w:color="auto"/>
            </w:tcBorders>
            <w:shd w:val="clear" w:color="auto" w:fill="auto"/>
            <w:noWrap/>
            <w:vAlign w:val="center"/>
            <w:hideMark/>
          </w:tcPr>
          <w:p w14:paraId="432EDF5E" w14:textId="77777777" w:rsidR="000C12D8" w:rsidRPr="000C12D8" w:rsidRDefault="000C12D8" w:rsidP="000C12D8">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 </w:t>
            </w:r>
          </w:p>
        </w:tc>
      </w:tr>
      <w:tr w:rsidR="007A367B" w:rsidRPr="000C12D8" w14:paraId="4D70CA21"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2EC04744" w14:textId="77777777" w:rsidR="007A367B" w:rsidRPr="000C12D8" w:rsidRDefault="007A367B" w:rsidP="007A367B">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Всего стоимость группы проектов</w:t>
            </w:r>
          </w:p>
        </w:tc>
        <w:tc>
          <w:tcPr>
            <w:tcW w:w="616" w:type="dxa"/>
            <w:tcBorders>
              <w:top w:val="nil"/>
              <w:left w:val="nil"/>
              <w:bottom w:val="single" w:sz="4" w:space="0" w:color="auto"/>
              <w:right w:val="single" w:sz="4" w:space="0" w:color="auto"/>
            </w:tcBorders>
            <w:shd w:val="clear" w:color="auto" w:fill="auto"/>
            <w:vAlign w:val="center"/>
            <w:hideMark/>
          </w:tcPr>
          <w:p w14:paraId="217ABE04"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7CD86FC6"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1644F458" w14:textId="73593956" w:rsidR="007A367B" w:rsidRPr="000C12D8" w:rsidRDefault="007A367B" w:rsidP="007A367B">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E5E9FB8" w14:textId="6F37D714" w:rsidR="007A367B" w:rsidRPr="000C12D8" w:rsidRDefault="007A367B" w:rsidP="007A367B">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F22482F" w14:textId="6EBA3285" w:rsidR="007A367B" w:rsidRPr="000C12D8" w:rsidRDefault="007A367B" w:rsidP="007A367B">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138141C" w14:textId="78CE73C3"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524</w:t>
            </w:r>
          </w:p>
        </w:tc>
        <w:tc>
          <w:tcPr>
            <w:tcW w:w="716" w:type="dxa"/>
            <w:tcBorders>
              <w:top w:val="nil"/>
              <w:left w:val="nil"/>
              <w:bottom w:val="single" w:sz="4" w:space="0" w:color="auto"/>
              <w:right w:val="single" w:sz="4" w:space="0" w:color="auto"/>
            </w:tcBorders>
            <w:shd w:val="clear" w:color="auto" w:fill="auto"/>
            <w:vAlign w:val="center"/>
            <w:hideMark/>
          </w:tcPr>
          <w:p w14:paraId="7F683243" w14:textId="4D2B7694"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550</w:t>
            </w:r>
          </w:p>
        </w:tc>
        <w:tc>
          <w:tcPr>
            <w:tcW w:w="716" w:type="dxa"/>
            <w:tcBorders>
              <w:top w:val="nil"/>
              <w:left w:val="nil"/>
              <w:bottom w:val="single" w:sz="4" w:space="0" w:color="auto"/>
              <w:right w:val="single" w:sz="4" w:space="0" w:color="auto"/>
            </w:tcBorders>
            <w:shd w:val="clear" w:color="auto" w:fill="auto"/>
            <w:vAlign w:val="center"/>
            <w:hideMark/>
          </w:tcPr>
          <w:p w14:paraId="5B5D281A" w14:textId="5F33F35A"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577</w:t>
            </w:r>
          </w:p>
        </w:tc>
        <w:tc>
          <w:tcPr>
            <w:tcW w:w="716" w:type="dxa"/>
            <w:tcBorders>
              <w:top w:val="nil"/>
              <w:left w:val="nil"/>
              <w:bottom w:val="single" w:sz="4" w:space="0" w:color="auto"/>
              <w:right w:val="single" w:sz="4" w:space="0" w:color="auto"/>
            </w:tcBorders>
            <w:shd w:val="clear" w:color="auto" w:fill="auto"/>
            <w:vAlign w:val="center"/>
            <w:hideMark/>
          </w:tcPr>
          <w:p w14:paraId="1FD85FB7" w14:textId="46F19C8C"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606</w:t>
            </w:r>
          </w:p>
        </w:tc>
        <w:tc>
          <w:tcPr>
            <w:tcW w:w="716" w:type="dxa"/>
            <w:tcBorders>
              <w:top w:val="nil"/>
              <w:left w:val="nil"/>
              <w:bottom w:val="single" w:sz="4" w:space="0" w:color="auto"/>
              <w:right w:val="single" w:sz="4" w:space="0" w:color="auto"/>
            </w:tcBorders>
            <w:shd w:val="clear" w:color="auto" w:fill="auto"/>
            <w:vAlign w:val="center"/>
            <w:hideMark/>
          </w:tcPr>
          <w:p w14:paraId="4ADCA308" w14:textId="76BD22AF"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636</w:t>
            </w:r>
          </w:p>
        </w:tc>
        <w:tc>
          <w:tcPr>
            <w:tcW w:w="716" w:type="dxa"/>
            <w:gridSpan w:val="2"/>
            <w:tcBorders>
              <w:top w:val="nil"/>
              <w:left w:val="nil"/>
              <w:bottom w:val="single" w:sz="4" w:space="0" w:color="auto"/>
              <w:right w:val="single" w:sz="4" w:space="0" w:color="auto"/>
            </w:tcBorders>
            <w:shd w:val="clear" w:color="auto" w:fill="auto"/>
            <w:vAlign w:val="center"/>
            <w:hideMark/>
          </w:tcPr>
          <w:p w14:paraId="0D67428D" w14:textId="4889DD58" w:rsidR="007A367B" w:rsidRPr="000C12D8" w:rsidRDefault="007A367B" w:rsidP="007A367B">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r>
      <w:tr w:rsidR="007A367B" w:rsidRPr="000C12D8" w14:paraId="4D533B5D" w14:textId="77777777" w:rsidTr="007A367B">
        <w:trPr>
          <w:trHeight w:val="474"/>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7B072296" w14:textId="77777777" w:rsidR="007A367B" w:rsidRPr="000C12D8" w:rsidRDefault="007A367B" w:rsidP="007A367B">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Всего стоимость группы проектов накопленным итогом</w:t>
            </w:r>
          </w:p>
        </w:tc>
        <w:tc>
          <w:tcPr>
            <w:tcW w:w="616" w:type="dxa"/>
            <w:tcBorders>
              <w:top w:val="nil"/>
              <w:left w:val="nil"/>
              <w:bottom w:val="single" w:sz="4" w:space="0" w:color="auto"/>
              <w:right w:val="single" w:sz="4" w:space="0" w:color="auto"/>
            </w:tcBorders>
            <w:shd w:val="clear" w:color="auto" w:fill="auto"/>
            <w:vAlign w:val="center"/>
            <w:hideMark/>
          </w:tcPr>
          <w:p w14:paraId="5BC6C316"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733700BA"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2023C254" w14:textId="3F8B8B08" w:rsidR="007A367B" w:rsidRPr="000C12D8" w:rsidRDefault="007A367B" w:rsidP="007A367B">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6E2D394" w14:textId="44D1458C" w:rsidR="007A367B" w:rsidRPr="000C12D8" w:rsidRDefault="007A367B" w:rsidP="007A367B">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6DB9E0C" w14:textId="0C199400" w:rsidR="007A367B" w:rsidRPr="000C12D8" w:rsidRDefault="007A367B" w:rsidP="007A367B">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24AFE91" w14:textId="5B879FDE"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524</w:t>
            </w:r>
          </w:p>
        </w:tc>
        <w:tc>
          <w:tcPr>
            <w:tcW w:w="716" w:type="dxa"/>
            <w:tcBorders>
              <w:top w:val="nil"/>
              <w:left w:val="nil"/>
              <w:bottom w:val="single" w:sz="4" w:space="0" w:color="auto"/>
              <w:right w:val="single" w:sz="4" w:space="0" w:color="auto"/>
            </w:tcBorders>
            <w:shd w:val="clear" w:color="auto" w:fill="auto"/>
            <w:vAlign w:val="center"/>
            <w:hideMark/>
          </w:tcPr>
          <w:p w14:paraId="1214A9BD" w14:textId="734CFD68"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550</w:t>
            </w:r>
          </w:p>
        </w:tc>
        <w:tc>
          <w:tcPr>
            <w:tcW w:w="716" w:type="dxa"/>
            <w:tcBorders>
              <w:top w:val="nil"/>
              <w:left w:val="nil"/>
              <w:bottom w:val="single" w:sz="4" w:space="0" w:color="auto"/>
              <w:right w:val="single" w:sz="4" w:space="0" w:color="auto"/>
            </w:tcBorders>
            <w:shd w:val="clear" w:color="auto" w:fill="auto"/>
            <w:vAlign w:val="center"/>
            <w:hideMark/>
          </w:tcPr>
          <w:p w14:paraId="3DC07FD2" w14:textId="50D4FEFD"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577</w:t>
            </w:r>
          </w:p>
        </w:tc>
        <w:tc>
          <w:tcPr>
            <w:tcW w:w="716" w:type="dxa"/>
            <w:tcBorders>
              <w:top w:val="nil"/>
              <w:left w:val="nil"/>
              <w:bottom w:val="single" w:sz="4" w:space="0" w:color="auto"/>
              <w:right w:val="single" w:sz="4" w:space="0" w:color="auto"/>
            </w:tcBorders>
            <w:shd w:val="clear" w:color="auto" w:fill="auto"/>
            <w:vAlign w:val="center"/>
            <w:hideMark/>
          </w:tcPr>
          <w:p w14:paraId="1CF462B3" w14:textId="3D456852"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606</w:t>
            </w:r>
          </w:p>
        </w:tc>
        <w:tc>
          <w:tcPr>
            <w:tcW w:w="716" w:type="dxa"/>
            <w:tcBorders>
              <w:top w:val="nil"/>
              <w:left w:val="nil"/>
              <w:bottom w:val="single" w:sz="4" w:space="0" w:color="auto"/>
              <w:right w:val="single" w:sz="4" w:space="0" w:color="auto"/>
            </w:tcBorders>
            <w:shd w:val="clear" w:color="auto" w:fill="auto"/>
            <w:vAlign w:val="center"/>
            <w:hideMark/>
          </w:tcPr>
          <w:p w14:paraId="667B2479" w14:textId="1F0199B3"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636</w:t>
            </w:r>
          </w:p>
        </w:tc>
        <w:tc>
          <w:tcPr>
            <w:tcW w:w="716" w:type="dxa"/>
            <w:gridSpan w:val="2"/>
            <w:tcBorders>
              <w:top w:val="nil"/>
              <w:left w:val="nil"/>
              <w:bottom w:val="single" w:sz="4" w:space="0" w:color="auto"/>
              <w:right w:val="single" w:sz="4" w:space="0" w:color="auto"/>
            </w:tcBorders>
            <w:shd w:val="clear" w:color="auto" w:fill="auto"/>
            <w:vAlign w:val="center"/>
            <w:hideMark/>
          </w:tcPr>
          <w:p w14:paraId="1D331FAF" w14:textId="73192171" w:rsidR="007A367B" w:rsidRPr="000C12D8" w:rsidRDefault="007A367B" w:rsidP="007A367B">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r>
      <w:tr w:rsidR="002A66FA" w:rsidRPr="000C12D8" w14:paraId="44178189" w14:textId="77777777" w:rsidTr="007A367B">
        <w:trPr>
          <w:trHeight w:val="474"/>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0D1940DF" w14:textId="77777777" w:rsidR="002A66FA" w:rsidRPr="000C12D8" w:rsidRDefault="002A66FA" w:rsidP="002A66FA">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Источники инвестиций, в том числе:</w:t>
            </w:r>
          </w:p>
        </w:tc>
        <w:tc>
          <w:tcPr>
            <w:tcW w:w="616" w:type="dxa"/>
            <w:tcBorders>
              <w:top w:val="nil"/>
              <w:left w:val="nil"/>
              <w:bottom w:val="single" w:sz="4" w:space="0" w:color="auto"/>
              <w:right w:val="single" w:sz="4" w:space="0" w:color="auto"/>
            </w:tcBorders>
            <w:shd w:val="clear" w:color="auto" w:fill="auto"/>
            <w:vAlign w:val="center"/>
            <w:hideMark/>
          </w:tcPr>
          <w:p w14:paraId="1CDA5593"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7F11A278"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6292CD07" w14:textId="24381031"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4D07410" w14:textId="0109E01B"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3C016094" w14:textId="21CF3C2A"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BE2F4A5" w14:textId="26489FAD"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CD0207A" w14:textId="01717705"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77ACD8D" w14:textId="1B076710"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D2C5CFD" w14:textId="39DF319F"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9F80350" w14:textId="2BACA45E" w:rsidR="002A66FA" w:rsidRPr="000C12D8" w:rsidRDefault="002A66FA" w:rsidP="002A66FA">
            <w:pPr>
              <w:spacing w:after="0" w:line="240" w:lineRule="auto"/>
              <w:jc w:val="center"/>
              <w:rPr>
                <w:rFonts w:eastAsia="Times New Roman" w:cs="Times New Roman"/>
                <w:color w:val="000000"/>
                <w:sz w:val="20"/>
                <w:szCs w:val="20"/>
                <w:lang w:eastAsia="ru-RU"/>
              </w:rPr>
            </w:pPr>
            <w:r w:rsidRPr="00C72FD9">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3AA4171D" w14:textId="70E192DC"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r>
      <w:tr w:rsidR="002A66FA" w:rsidRPr="000C12D8" w14:paraId="4DB4D190"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54D141FB" w14:textId="77777777" w:rsidR="002A66FA" w:rsidRPr="000C12D8" w:rsidRDefault="002A66FA" w:rsidP="002A66FA">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Собственные средства, в том числе:</w:t>
            </w:r>
          </w:p>
        </w:tc>
        <w:tc>
          <w:tcPr>
            <w:tcW w:w="616" w:type="dxa"/>
            <w:tcBorders>
              <w:top w:val="nil"/>
              <w:left w:val="nil"/>
              <w:bottom w:val="single" w:sz="4" w:space="0" w:color="auto"/>
              <w:right w:val="single" w:sz="4" w:space="0" w:color="auto"/>
            </w:tcBorders>
            <w:shd w:val="clear" w:color="auto" w:fill="auto"/>
            <w:vAlign w:val="center"/>
            <w:hideMark/>
          </w:tcPr>
          <w:p w14:paraId="7ADD1285"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0E1C7E71"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762B6DEB" w14:textId="2F62DE21"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B24CB66" w14:textId="27EFE1F6"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D9C1226" w14:textId="13DC07EB"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7710CA6" w14:textId="0A3C8A74"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6FF3C22" w14:textId="1FDF1FF3"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8B2B9B2" w14:textId="290B0AA6"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B8AB73C" w14:textId="62344561"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3A43CE8" w14:textId="31F4F1D6"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2EC16E64" w14:textId="6207DF00"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r>
      <w:tr w:rsidR="002A66FA" w:rsidRPr="000C12D8" w14:paraId="0689FD66"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2CD855FC" w14:textId="77777777" w:rsidR="002A66FA" w:rsidRPr="000C12D8" w:rsidRDefault="002A66FA" w:rsidP="002A66FA">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Амортизация</w:t>
            </w:r>
          </w:p>
        </w:tc>
        <w:tc>
          <w:tcPr>
            <w:tcW w:w="616" w:type="dxa"/>
            <w:tcBorders>
              <w:top w:val="nil"/>
              <w:left w:val="nil"/>
              <w:bottom w:val="single" w:sz="4" w:space="0" w:color="auto"/>
              <w:right w:val="single" w:sz="4" w:space="0" w:color="auto"/>
            </w:tcBorders>
            <w:shd w:val="clear" w:color="auto" w:fill="auto"/>
            <w:vAlign w:val="center"/>
            <w:hideMark/>
          </w:tcPr>
          <w:p w14:paraId="026761C4"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531E5F0A"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4F30DD5F" w14:textId="67B655EC"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0A97515" w14:textId="2E7E410D"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FFD6BDD" w14:textId="5A4956FC"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81FD0D4" w14:textId="0030A4DD"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79B4329" w14:textId="2FD2614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A6C562E" w14:textId="2A79FC5F"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9331E32" w14:textId="64F434C8"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91A24D4" w14:textId="30B5A3E5"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6B03A97C" w14:textId="7FAE17F9"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r>
      <w:tr w:rsidR="002A66FA" w:rsidRPr="000C12D8" w14:paraId="11DC466A"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76CAF590" w14:textId="77777777" w:rsidR="002A66FA" w:rsidRPr="000C12D8" w:rsidRDefault="002A66FA" w:rsidP="002A66FA">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Средства из прибыли</w:t>
            </w:r>
          </w:p>
        </w:tc>
        <w:tc>
          <w:tcPr>
            <w:tcW w:w="616" w:type="dxa"/>
            <w:tcBorders>
              <w:top w:val="nil"/>
              <w:left w:val="nil"/>
              <w:bottom w:val="single" w:sz="4" w:space="0" w:color="auto"/>
              <w:right w:val="single" w:sz="4" w:space="0" w:color="auto"/>
            </w:tcBorders>
            <w:shd w:val="clear" w:color="auto" w:fill="auto"/>
            <w:vAlign w:val="center"/>
            <w:hideMark/>
          </w:tcPr>
          <w:p w14:paraId="633B8867"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7DECB141"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7C5902A5" w14:textId="1A83C806"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DC773D7" w14:textId="561C9FAD"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7B401B4" w14:textId="351B1164"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FB2474E" w14:textId="6D56434E"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5667145" w14:textId="1F856C3F"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61460AB" w14:textId="1511C6E0"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06CD8306" w14:textId="3F16B145"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15283D3F" w14:textId="3C81DBB8"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43C258FA" w14:textId="62E7305A"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r>
      <w:tr w:rsidR="002A66FA" w:rsidRPr="000C12D8" w14:paraId="1AFA81AB" w14:textId="77777777" w:rsidTr="007A367B">
        <w:trPr>
          <w:trHeight w:val="474"/>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4A8610F2" w14:textId="77777777" w:rsidR="002A66FA" w:rsidRPr="000C12D8" w:rsidRDefault="002A66FA" w:rsidP="002A66FA">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Средства за присоединение потребителей</w:t>
            </w:r>
          </w:p>
        </w:tc>
        <w:tc>
          <w:tcPr>
            <w:tcW w:w="616" w:type="dxa"/>
            <w:tcBorders>
              <w:top w:val="nil"/>
              <w:left w:val="nil"/>
              <w:bottom w:val="single" w:sz="4" w:space="0" w:color="auto"/>
              <w:right w:val="single" w:sz="4" w:space="0" w:color="auto"/>
            </w:tcBorders>
            <w:shd w:val="clear" w:color="auto" w:fill="auto"/>
            <w:vAlign w:val="center"/>
            <w:hideMark/>
          </w:tcPr>
          <w:p w14:paraId="1444F5D9"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349848D2" w14:textId="77777777"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512E629A" w14:textId="4A9E7CAA"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7B897E44" w14:textId="197FAAF9"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4BDEC1D" w14:textId="730C16ED"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51806A6" w14:textId="403FC633"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5C400A5" w14:textId="3F726D72"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B599AD3" w14:textId="0713FC85"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795652C" w14:textId="203B86D8"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29571EA1" w14:textId="6960EED0" w:rsidR="002A66FA" w:rsidRPr="000C12D8" w:rsidRDefault="002A66FA" w:rsidP="002A66FA">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716" w:type="dxa"/>
            <w:gridSpan w:val="2"/>
            <w:tcBorders>
              <w:top w:val="nil"/>
              <w:left w:val="nil"/>
              <w:bottom w:val="single" w:sz="4" w:space="0" w:color="auto"/>
              <w:right w:val="single" w:sz="4" w:space="0" w:color="auto"/>
            </w:tcBorders>
            <w:shd w:val="clear" w:color="auto" w:fill="auto"/>
            <w:vAlign w:val="center"/>
            <w:hideMark/>
          </w:tcPr>
          <w:p w14:paraId="0E3ED192" w14:textId="0387DAA4" w:rsidR="002A66FA" w:rsidRPr="000C12D8" w:rsidRDefault="002A66FA" w:rsidP="002A66FA">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r>
      <w:tr w:rsidR="007A367B" w:rsidRPr="000C12D8" w14:paraId="22558779" w14:textId="77777777" w:rsidTr="007A367B">
        <w:trPr>
          <w:trHeight w:val="278"/>
        </w:trPr>
        <w:tc>
          <w:tcPr>
            <w:tcW w:w="1833" w:type="dxa"/>
            <w:tcBorders>
              <w:top w:val="nil"/>
              <w:left w:val="single" w:sz="4" w:space="0" w:color="auto"/>
              <w:bottom w:val="single" w:sz="4" w:space="0" w:color="auto"/>
              <w:right w:val="single" w:sz="4" w:space="0" w:color="auto"/>
            </w:tcBorders>
            <w:shd w:val="clear" w:color="auto" w:fill="auto"/>
            <w:vAlign w:val="center"/>
            <w:hideMark/>
          </w:tcPr>
          <w:p w14:paraId="174D365E" w14:textId="77777777" w:rsidR="007A367B" w:rsidRPr="000C12D8" w:rsidRDefault="007A367B" w:rsidP="007A367B">
            <w:pPr>
              <w:spacing w:after="0" w:line="240" w:lineRule="auto"/>
              <w:rPr>
                <w:rFonts w:eastAsia="Times New Roman" w:cs="Times New Roman"/>
                <w:color w:val="000000"/>
                <w:sz w:val="20"/>
                <w:szCs w:val="20"/>
                <w:lang w:eastAsia="ru-RU"/>
              </w:rPr>
            </w:pPr>
            <w:r w:rsidRPr="000C12D8">
              <w:rPr>
                <w:rFonts w:eastAsia="Times New Roman" w:cs="Times New Roman"/>
                <w:color w:val="000000"/>
                <w:sz w:val="20"/>
                <w:szCs w:val="20"/>
                <w:lang w:eastAsia="ru-RU"/>
              </w:rPr>
              <w:t>Бюджетные средства</w:t>
            </w:r>
          </w:p>
        </w:tc>
        <w:tc>
          <w:tcPr>
            <w:tcW w:w="616" w:type="dxa"/>
            <w:tcBorders>
              <w:top w:val="nil"/>
              <w:left w:val="nil"/>
              <w:bottom w:val="single" w:sz="4" w:space="0" w:color="auto"/>
              <w:right w:val="single" w:sz="4" w:space="0" w:color="auto"/>
            </w:tcBorders>
            <w:shd w:val="clear" w:color="auto" w:fill="auto"/>
            <w:vAlign w:val="center"/>
            <w:hideMark/>
          </w:tcPr>
          <w:p w14:paraId="082B854D"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08A58396" w14:textId="77777777" w:rsidR="007A367B" w:rsidRPr="000C12D8" w:rsidRDefault="007A367B" w:rsidP="007A367B">
            <w:pPr>
              <w:spacing w:after="0" w:line="240" w:lineRule="auto"/>
              <w:jc w:val="center"/>
              <w:rPr>
                <w:rFonts w:eastAsia="Times New Roman" w:cs="Times New Roman"/>
                <w:color w:val="000000"/>
                <w:sz w:val="20"/>
                <w:szCs w:val="20"/>
                <w:lang w:eastAsia="ru-RU"/>
              </w:rPr>
            </w:pPr>
            <w:r w:rsidRPr="000C12D8">
              <w:rPr>
                <w:rFonts w:eastAsia="Times New Roman" w:cs="Times New Roman"/>
                <w:color w:val="000000"/>
                <w:sz w:val="20"/>
                <w:szCs w:val="20"/>
                <w:lang w:eastAsia="ru-RU"/>
              </w:rPr>
              <w:t>0</w:t>
            </w:r>
          </w:p>
        </w:tc>
        <w:tc>
          <w:tcPr>
            <w:tcW w:w="616" w:type="dxa"/>
            <w:tcBorders>
              <w:top w:val="nil"/>
              <w:left w:val="nil"/>
              <w:bottom w:val="single" w:sz="4" w:space="0" w:color="auto"/>
              <w:right w:val="single" w:sz="4" w:space="0" w:color="auto"/>
            </w:tcBorders>
            <w:shd w:val="clear" w:color="auto" w:fill="auto"/>
            <w:vAlign w:val="center"/>
            <w:hideMark/>
          </w:tcPr>
          <w:p w14:paraId="50B5D633" w14:textId="458DF48C" w:rsidR="007A367B" w:rsidRPr="000C12D8" w:rsidRDefault="007A367B" w:rsidP="007A367B">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6AE75205" w14:textId="06639E4A" w:rsidR="007A367B" w:rsidRPr="000C12D8" w:rsidRDefault="007A367B" w:rsidP="007A367B">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47426E72" w14:textId="5B2B08C9" w:rsidR="007A367B" w:rsidRPr="000C12D8" w:rsidRDefault="007A367B" w:rsidP="007A367B">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c>
          <w:tcPr>
            <w:tcW w:w="716" w:type="dxa"/>
            <w:tcBorders>
              <w:top w:val="nil"/>
              <w:left w:val="nil"/>
              <w:bottom w:val="single" w:sz="4" w:space="0" w:color="auto"/>
              <w:right w:val="single" w:sz="4" w:space="0" w:color="auto"/>
            </w:tcBorders>
            <w:shd w:val="clear" w:color="auto" w:fill="auto"/>
            <w:vAlign w:val="center"/>
            <w:hideMark/>
          </w:tcPr>
          <w:p w14:paraId="5A93E327" w14:textId="54DA9BB0"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524</w:t>
            </w:r>
          </w:p>
        </w:tc>
        <w:tc>
          <w:tcPr>
            <w:tcW w:w="716" w:type="dxa"/>
            <w:tcBorders>
              <w:top w:val="nil"/>
              <w:left w:val="nil"/>
              <w:bottom w:val="single" w:sz="4" w:space="0" w:color="auto"/>
              <w:right w:val="single" w:sz="4" w:space="0" w:color="auto"/>
            </w:tcBorders>
            <w:shd w:val="clear" w:color="auto" w:fill="auto"/>
            <w:vAlign w:val="center"/>
            <w:hideMark/>
          </w:tcPr>
          <w:p w14:paraId="767E43E7" w14:textId="74BC42E9"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550</w:t>
            </w:r>
          </w:p>
        </w:tc>
        <w:tc>
          <w:tcPr>
            <w:tcW w:w="716" w:type="dxa"/>
            <w:tcBorders>
              <w:top w:val="nil"/>
              <w:left w:val="nil"/>
              <w:bottom w:val="single" w:sz="4" w:space="0" w:color="auto"/>
              <w:right w:val="single" w:sz="4" w:space="0" w:color="auto"/>
            </w:tcBorders>
            <w:shd w:val="clear" w:color="auto" w:fill="auto"/>
            <w:vAlign w:val="center"/>
            <w:hideMark/>
          </w:tcPr>
          <w:p w14:paraId="64FFF4F8" w14:textId="77CD4DC1"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577</w:t>
            </w:r>
          </w:p>
        </w:tc>
        <w:tc>
          <w:tcPr>
            <w:tcW w:w="716" w:type="dxa"/>
            <w:tcBorders>
              <w:top w:val="nil"/>
              <w:left w:val="nil"/>
              <w:bottom w:val="single" w:sz="4" w:space="0" w:color="auto"/>
              <w:right w:val="single" w:sz="4" w:space="0" w:color="auto"/>
            </w:tcBorders>
            <w:shd w:val="clear" w:color="auto" w:fill="auto"/>
            <w:vAlign w:val="center"/>
            <w:hideMark/>
          </w:tcPr>
          <w:p w14:paraId="4A65B844" w14:textId="43E54E86"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606</w:t>
            </w:r>
          </w:p>
        </w:tc>
        <w:tc>
          <w:tcPr>
            <w:tcW w:w="716" w:type="dxa"/>
            <w:tcBorders>
              <w:top w:val="nil"/>
              <w:left w:val="nil"/>
              <w:bottom w:val="single" w:sz="4" w:space="0" w:color="auto"/>
              <w:right w:val="single" w:sz="4" w:space="0" w:color="auto"/>
            </w:tcBorders>
            <w:shd w:val="clear" w:color="auto" w:fill="auto"/>
            <w:vAlign w:val="center"/>
            <w:hideMark/>
          </w:tcPr>
          <w:p w14:paraId="3B5AF14E" w14:textId="233CA8D0" w:rsidR="007A367B" w:rsidRPr="000C12D8" w:rsidRDefault="007A367B" w:rsidP="007A367B">
            <w:pPr>
              <w:spacing w:after="0" w:line="240" w:lineRule="auto"/>
              <w:jc w:val="center"/>
              <w:rPr>
                <w:rFonts w:eastAsia="Times New Roman" w:cs="Times New Roman"/>
                <w:color w:val="000000"/>
                <w:sz w:val="20"/>
                <w:szCs w:val="20"/>
                <w:lang w:eastAsia="ru-RU"/>
              </w:rPr>
            </w:pPr>
            <w:r w:rsidRPr="007A367B">
              <w:rPr>
                <w:sz w:val="20"/>
              </w:rPr>
              <w:t>636</w:t>
            </w:r>
          </w:p>
        </w:tc>
        <w:tc>
          <w:tcPr>
            <w:tcW w:w="716" w:type="dxa"/>
            <w:gridSpan w:val="2"/>
            <w:tcBorders>
              <w:top w:val="nil"/>
              <w:left w:val="nil"/>
              <w:bottom w:val="single" w:sz="4" w:space="0" w:color="auto"/>
              <w:right w:val="single" w:sz="4" w:space="0" w:color="auto"/>
            </w:tcBorders>
            <w:shd w:val="clear" w:color="auto" w:fill="auto"/>
            <w:vAlign w:val="center"/>
            <w:hideMark/>
          </w:tcPr>
          <w:p w14:paraId="2AE806B1" w14:textId="39C8285A" w:rsidR="007A367B" w:rsidRPr="000C12D8" w:rsidRDefault="007A367B" w:rsidP="007A367B">
            <w:pPr>
              <w:spacing w:after="0" w:line="240" w:lineRule="auto"/>
              <w:jc w:val="center"/>
              <w:rPr>
                <w:rFonts w:eastAsia="Times New Roman" w:cs="Times New Roman"/>
                <w:color w:val="000000"/>
                <w:sz w:val="20"/>
                <w:szCs w:val="20"/>
                <w:lang w:eastAsia="ru-RU"/>
              </w:rPr>
            </w:pPr>
            <w:r w:rsidRPr="0097566E">
              <w:rPr>
                <w:rFonts w:eastAsia="Times New Roman" w:cs="Times New Roman"/>
                <w:color w:val="000000"/>
                <w:sz w:val="20"/>
                <w:szCs w:val="20"/>
                <w:lang w:eastAsia="ru-RU"/>
              </w:rPr>
              <w:t>0</w:t>
            </w:r>
          </w:p>
        </w:tc>
      </w:tr>
    </w:tbl>
    <w:p w14:paraId="5B79879A" w14:textId="77777777" w:rsidR="00B564F3" w:rsidRDefault="00B564F3" w:rsidP="00460C9E">
      <w:pPr>
        <w:tabs>
          <w:tab w:val="left" w:pos="284"/>
        </w:tabs>
        <w:jc w:val="both"/>
      </w:pPr>
    </w:p>
    <w:p w14:paraId="2D57FE70" w14:textId="7A49B16D" w:rsidR="00B50E83" w:rsidRDefault="00A032B7" w:rsidP="00902C14">
      <w:pPr>
        <w:pStyle w:val="1"/>
        <w:numPr>
          <w:ilvl w:val="0"/>
          <w:numId w:val="1"/>
        </w:numPr>
        <w:tabs>
          <w:tab w:val="left" w:pos="284"/>
        </w:tabs>
      </w:pPr>
      <w:bookmarkStart w:id="554" w:name="_Toc138843370"/>
      <w:r>
        <w:t xml:space="preserve">Глава 17. </w:t>
      </w:r>
      <w:r w:rsidR="00B50E83" w:rsidRPr="00873A19">
        <w:t>Замечания и предложения</w:t>
      </w:r>
      <w:r w:rsidR="00B50E83">
        <w:t xml:space="preserve"> к проекту схемы теплоснабжения</w:t>
      </w:r>
      <w:bookmarkEnd w:id="551"/>
      <w:bookmarkEnd w:id="554"/>
    </w:p>
    <w:p w14:paraId="23C8E5D5" w14:textId="17C97F2A" w:rsidR="00B50E83" w:rsidRDefault="00B50E83" w:rsidP="00902C14">
      <w:pPr>
        <w:tabs>
          <w:tab w:val="left" w:pos="284"/>
        </w:tabs>
        <w:jc w:val="both"/>
      </w:pPr>
      <w:r>
        <w:t xml:space="preserve">Глава сформирована на основе замечаний к проекту схемы теплоснабжения </w:t>
      </w:r>
      <w:proofErr w:type="spellStart"/>
      <w:r w:rsidR="004E2AD7">
        <w:t>Заковряжинс</w:t>
      </w:r>
      <w:r w:rsidR="00A032B7">
        <w:t>кого</w:t>
      </w:r>
      <w:proofErr w:type="spellEnd"/>
      <w:r w:rsidR="00A032B7">
        <w:t xml:space="preserve"> сельсовета Сузунского района Новосибирской области</w:t>
      </w:r>
      <w:r>
        <w:t xml:space="preserve"> на период до 203</w:t>
      </w:r>
      <w:r w:rsidR="00A032B7">
        <w:t>2</w:t>
      </w:r>
      <w:r>
        <w:t xml:space="preserve"> года, размещенному в соответствии с «Требованиями к порядку разработки и утверждения схем теплоснабжения», утвержденным постановлением Правительства РФ № 154 «О Требованиях к схемам теплоснабжения, порядку их разработки и утверждения» от 22.02.2012.</w:t>
      </w:r>
    </w:p>
    <w:p w14:paraId="6D25D95E" w14:textId="6A345A56" w:rsidR="00B50E83" w:rsidRDefault="00B50E83" w:rsidP="00902C14">
      <w:pPr>
        <w:pStyle w:val="1"/>
        <w:numPr>
          <w:ilvl w:val="1"/>
          <w:numId w:val="1"/>
        </w:numPr>
        <w:tabs>
          <w:tab w:val="left" w:pos="284"/>
        </w:tabs>
      </w:pPr>
      <w:bookmarkStart w:id="555" w:name="_Toc524614939"/>
      <w:bookmarkStart w:id="556" w:name="_Toc524615155"/>
      <w:bookmarkStart w:id="557" w:name="_Toc83220457"/>
      <w:bookmarkStart w:id="558" w:name="_Toc135639560"/>
      <w:bookmarkStart w:id="559" w:name="_Toc138843371"/>
      <w:r w:rsidRPr="002F15DA">
        <w:t>Перечень всех замечаний и предложений, поступивших при разработке, утверждении и актуализации схемы теплоснабжения</w:t>
      </w:r>
      <w:bookmarkEnd w:id="555"/>
      <w:bookmarkEnd w:id="556"/>
      <w:bookmarkEnd w:id="557"/>
      <w:bookmarkEnd w:id="558"/>
      <w:bookmarkEnd w:id="559"/>
    </w:p>
    <w:p w14:paraId="6010E5CE" w14:textId="77777777" w:rsidR="00B50E83" w:rsidRDefault="00B50E83" w:rsidP="00902C14">
      <w:pPr>
        <w:pStyle w:val="aff2"/>
        <w:tabs>
          <w:tab w:val="left" w:pos="284"/>
        </w:tabs>
      </w:pPr>
      <w:bookmarkStart w:id="560" w:name="_Hlk135241160"/>
      <w:r>
        <w:t>Замечания и предложения при актуализации схемы теплоснабжения не поступали.</w:t>
      </w:r>
    </w:p>
    <w:p w14:paraId="034CF704" w14:textId="76999810" w:rsidR="00B50E83" w:rsidRDefault="00B50E83" w:rsidP="00902C14">
      <w:pPr>
        <w:pStyle w:val="1"/>
        <w:numPr>
          <w:ilvl w:val="1"/>
          <w:numId w:val="1"/>
        </w:numPr>
        <w:tabs>
          <w:tab w:val="left" w:pos="284"/>
        </w:tabs>
      </w:pPr>
      <w:bookmarkStart w:id="561" w:name="_Toc524614940"/>
      <w:bookmarkStart w:id="562" w:name="_Toc524615156"/>
      <w:bookmarkStart w:id="563" w:name="_Toc83220458"/>
      <w:bookmarkStart w:id="564" w:name="_Toc135639561"/>
      <w:bookmarkStart w:id="565" w:name="_Toc138843372"/>
      <w:bookmarkEnd w:id="560"/>
      <w:r w:rsidRPr="002F15DA">
        <w:t>Ответы разработчиков проекта схемы теплоснабжения на замечания и предложения</w:t>
      </w:r>
      <w:bookmarkEnd w:id="561"/>
      <w:bookmarkEnd w:id="562"/>
      <w:bookmarkEnd w:id="563"/>
      <w:bookmarkEnd w:id="564"/>
      <w:bookmarkEnd w:id="565"/>
    </w:p>
    <w:p w14:paraId="3AAD0C80" w14:textId="77777777" w:rsidR="00B50E83" w:rsidRDefault="00B50E83" w:rsidP="00902C14">
      <w:pPr>
        <w:pStyle w:val="aff2"/>
        <w:tabs>
          <w:tab w:val="left" w:pos="284"/>
        </w:tabs>
      </w:pPr>
      <w:r>
        <w:t>Замечания и предложения при актуализации схемы теплоснабжения не поступали.</w:t>
      </w:r>
    </w:p>
    <w:p w14:paraId="1BC55F40" w14:textId="23B3DB8C" w:rsidR="00B50E83" w:rsidRDefault="00B50E83" w:rsidP="00902C14">
      <w:pPr>
        <w:pStyle w:val="1"/>
        <w:numPr>
          <w:ilvl w:val="1"/>
          <w:numId w:val="1"/>
        </w:numPr>
        <w:tabs>
          <w:tab w:val="left" w:pos="284"/>
        </w:tabs>
      </w:pPr>
      <w:bookmarkStart w:id="566" w:name="_Toc524614941"/>
      <w:bookmarkStart w:id="567" w:name="_Toc524615157"/>
      <w:bookmarkStart w:id="568" w:name="_Toc83220459"/>
      <w:bookmarkStart w:id="569" w:name="_Toc135639562"/>
      <w:bookmarkStart w:id="570" w:name="_Toc138843373"/>
      <w:r w:rsidRPr="002F15DA">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566"/>
      <w:bookmarkEnd w:id="567"/>
      <w:bookmarkEnd w:id="568"/>
      <w:bookmarkEnd w:id="569"/>
      <w:bookmarkEnd w:id="570"/>
    </w:p>
    <w:p w14:paraId="7DE3CF12" w14:textId="77777777" w:rsidR="00B50E83" w:rsidRDefault="00B50E83" w:rsidP="00902C14">
      <w:pPr>
        <w:pStyle w:val="aff2"/>
        <w:tabs>
          <w:tab w:val="left" w:pos="284"/>
        </w:tabs>
      </w:pPr>
      <w:r>
        <w:t>Замечания и предложения при актуализации схемы теплоснабжения не поступали.</w:t>
      </w:r>
    </w:p>
    <w:p w14:paraId="480533E2" w14:textId="56B86DC3" w:rsidR="00B50E83" w:rsidRDefault="00A032B7" w:rsidP="00902C14">
      <w:pPr>
        <w:pStyle w:val="1"/>
        <w:numPr>
          <w:ilvl w:val="0"/>
          <w:numId w:val="1"/>
        </w:numPr>
        <w:tabs>
          <w:tab w:val="left" w:pos="284"/>
        </w:tabs>
      </w:pPr>
      <w:bookmarkStart w:id="571" w:name="_Toc135639563"/>
      <w:bookmarkStart w:id="572" w:name="_Toc138843374"/>
      <w:r>
        <w:t xml:space="preserve">Глава 18. </w:t>
      </w:r>
      <w:r w:rsidR="00B50E83" w:rsidRPr="00543DF7">
        <w:t>Сводный том изменений, выполненных в доработанной и (или) актуали</w:t>
      </w:r>
      <w:r w:rsidR="00B50E83">
        <w:t>зированной схеме теплоснабжения</w:t>
      </w:r>
      <w:bookmarkEnd w:id="571"/>
      <w:bookmarkEnd w:id="572"/>
    </w:p>
    <w:p w14:paraId="0AA43E32" w14:textId="4E1C58F2" w:rsidR="00B50E83" w:rsidRDefault="00B50E83" w:rsidP="00902C14">
      <w:pPr>
        <w:pStyle w:val="1"/>
        <w:numPr>
          <w:ilvl w:val="1"/>
          <w:numId w:val="1"/>
        </w:numPr>
        <w:tabs>
          <w:tab w:val="left" w:pos="284"/>
        </w:tabs>
      </w:pPr>
      <w:bookmarkStart w:id="573" w:name="_Toc135639564"/>
      <w:bookmarkStart w:id="574" w:name="_Toc138843375"/>
      <w:r>
        <w:t>Р</w:t>
      </w:r>
      <w:r w:rsidRPr="001A0F6C">
        <w:t>еестр изменений, внесенных в доработанную и (или) актуали</w:t>
      </w:r>
      <w:r>
        <w:t>зированную схему теплоснабжения</w:t>
      </w:r>
      <w:bookmarkEnd w:id="573"/>
      <w:bookmarkEnd w:id="574"/>
      <w:r w:rsidRPr="001A0F6C">
        <w:t xml:space="preserve"> </w:t>
      </w:r>
    </w:p>
    <w:p w14:paraId="6924F1E7" w14:textId="77777777" w:rsidR="007A367B" w:rsidRDefault="007A367B" w:rsidP="007A367B"/>
    <w:p w14:paraId="4961098D" w14:textId="77777777" w:rsidR="007A367B" w:rsidRPr="007A367B" w:rsidRDefault="007A367B" w:rsidP="007A367B"/>
    <w:p w14:paraId="59F2B684" w14:textId="5EDB2E36" w:rsidR="00B50E83" w:rsidRPr="00A032B7" w:rsidRDefault="00B50E83" w:rsidP="005C46AB">
      <w:pPr>
        <w:pStyle w:val="afa"/>
        <w:rPr>
          <w:i w:val="0"/>
          <w:lang w:val="ru-RU"/>
        </w:rPr>
      </w:pPr>
      <w:bookmarkStart w:id="575" w:name="_Toc135639634"/>
      <w:bookmarkStart w:id="576" w:name="_Toc138260605"/>
      <w:r w:rsidRPr="00A032B7">
        <w:rPr>
          <w:lang w:val="ru-RU"/>
        </w:rPr>
        <w:t xml:space="preserve">Таблица </w:t>
      </w:r>
      <w:r w:rsidR="00A01945">
        <w:rPr>
          <w:noProof/>
          <w:lang w:val="ru-RU"/>
        </w:rPr>
        <w:t>51</w:t>
      </w:r>
      <w:r w:rsidRPr="00A032B7">
        <w:rPr>
          <w:lang w:val="ru-RU"/>
        </w:rPr>
        <w:t xml:space="preserve">. </w:t>
      </w:r>
      <w:r w:rsidRPr="00114620">
        <w:rPr>
          <w:lang w:val="ru-RU"/>
        </w:rPr>
        <w:t>Сводный</w:t>
      </w:r>
      <w:r w:rsidRPr="00A032B7">
        <w:rPr>
          <w:lang w:val="ru-RU"/>
        </w:rPr>
        <w:t xml:space="preserve"> том изменений, выполненных в актуализированной схеме теплоснабжения</w:t>
      </w:r>
      <w:bookmarkEnd w:id="575"/>
      <w:bookmarkEnd w:id="576"/>
    </w:p>
    <w:tbl>
      <w:tblPr>
        <w:tblW w:w="4949" w:type="pct"/>
        <w:tblLayout w:type="fixed"/>
        <w:tblLook w:val="04A0" w:firstRow="1" w:lastRow="0" w:firstColumn="1" w:lastColumn="0" w:noHBand="0" w:noVBand="1"/>
      </w:tblPr>
      <w:tblGrid>
        <w:gridCol w:w="923"/>
        <w:gridCol w:w="4556"/>
        <w:gridCol w:w="3770"/>
      </w:tblGrid>
      <w:tr w:rsidR="00B50E83" w:rsidRPr="009D654E" w14:paraId="7A72990D" w14:textId="77777777" w:rsidTr="00902C14">
        <w:trPr>
          <w:trHeight w:val="620"/>
        </w:trPr>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50C230" w14:textId="77777777" w:rsidR="00B50E83" w:rsidRPr="004F66B1" w:rsidRDefault="00B50E83" w:rsidP="00902C14">
            <w:pPr>
              <w:pStyle w:val="af6"/>
              <w:tabs>
                <w:tab w:val="left" w:pos="284"/>
              </w:tabs>
              <w:jc w:val="both"/>
            </w:pPr>
            <w:r w:rsidRPr="004F66B1">
              <w:t>№ п/п</w:t>
            </w:r>
          </w:p>
        </w:tc>
        <w:tc>
          <w:tcPr>
            <w:tcW w:w="2463" w:type="pct"/>
            <w:tcBorders>
              <w:top w:val="single" w:sz="4" w:space="0" w:color="auto"/>
              <w:left w:val="nil"/>
              <w:bottom w:val="single" w:sz="4" w:space="0" w:color="auto"/>
              <w:right w:val="single" w:sz="4" w:space="0" w:color="auto"/>
            </w:tcBorders>
            <w:shd w:val="clear" w:color="auto" w:fill="auto"/>
            <w:vAlign w:val="center"/>
            <w:hideMark/>
          </w:tcPr>
          <w:p w14:paraId="68369C47" w14:textId="77777777" w:rsidR="00B50E83" w:rsidRPr="004F66B1" w:rsidRDefault="00B50E83" w:rsidP="00902C14">
            <w:pPr>
              <w:pStyle w:val="af6"/>
              <w:tabs>
                <w:tab w:val="left" w:pos="284"/>
              </w:tabs>
              <w:jc w:val="both"/>
            </w:pPr>
            <w:r w:rsidRPr="004F66B1">
              <w:t>Пункт схемы теплоснабжения, в который внесены изменения при актуализации схемы теплоснабжения</w:t>
            </w:r>
          </w:p>
        </w:tc>
        <w:tc>
          <w:tcPr>
            <w:tcW w:w="2038" w:type="pct"/>
            <w:tcBorders>
              <w:top w:val="single" w:sz="4" w:space="0" w:color="auto"/>
              <w:left w:val="nil"/>
              <w:bottom w:val="single" w:sz="4" w:space="0" w:color="auto"/>
              <w:right w:val="single" w:sz="4" w:space="0" w:color="auto"/>
            </w:tcBorders>
            <w:shd w:val="clear" w:color="auto" w:fill="auto"/>
            <w:vAlign w:val="center"/>
            <w:hideMark/>
          </w:tcPr>
          <w:p w14:paraId="12163EC4" w14:textId="77777777" w:rsidR="00B50E83" w:rsidRPr="004F66B1" w:rsidRDefault="00B50E83" w:rsidP="00902C14">
            <w:pPr>
              <w:pStyle w:val="af6"/>
              <w:tabs>
                <w:tab w:val="left" w:pos="284"/>
              </w:tabs>
              <w:jc w:val="both"/>
            </w:pPr>
            <w:r w:rsidRPr="004F66B1">
              <w:t>Сведения о внесенных изменениях</w:t>
            </w:r>
          </w:p>
        </w:tc>
      </w:tr>
      <w:tr w:rsidR="00B50E83" w:rsidRPr="009D654E" w14:paraId="7F7B957C" w14:textId="77777777" w:rsidTr="00902C14">
        <w:trPr>
          <w:trHeight w:val="620"/>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19667C3D" w14:textId="77777777" w:rsidR="00B50E83" w:rsidRPr="004F66B1" w:rsidRDefault="00B50E83" w:rsidP="00902C14">
            <w:pPr>
              <w:pStyle w:val="af6"/>
              <w:tabs>
                <w:tab w:val="left" w:pos="284"/>
              </w:tabs>
              <w:jc w:val="both"/>
            </w:pPr>
            <w:r w:rsidRPr="004F66B1">
              <w:t>1</w:t>
            </w:r>
          </w:p>
        </w:tc>
        <w:tc>
          <w:tcPr>
            <w:tcW w:w="2463" w:type="pct"/>
            <w:tcBorders>
              <w:top w:val="nil"/>
              <w:left w:val="nil"/>
              <w:bottom w:val="single" w:sz="4" w:space="0" w:color="auto"/>
              <w:right w:val="single" w:sz="4" w:space="0" w:color="auto"/>
            </w:tcBorders>
            <w:shd w:val="clear" w:color="auto" w:fill="auto"/>
            <w:noWrap/>
            <w:vAlign w:val="center"/>
            <w:hideMark/>
          </w:tcPr>
          <w:p w14:paraId="0BB8F506" w14:textId="77777777" w:rsidR="00B50E83" w:rsidRPr="004F66B1" w:rsidRDefault="00B50E83" w:rsidP="00902C14">
            <w:pPr>
              <w:pStyle w:val="af6"/>
              <w:tabs>
                <w:tab w:val="left" w:pos="284"/>
              </w:tabs>
              <w:jc w:val="both"/>
            </w:pPr>
            <w:r w:rsidRPr="004F66B1">
              <w:t xml:space="preserve">Глава </w:t>
            </w:r>
            <w:r>
              <w:t>5</w:t>
            </w:r>
            <w:r w:rsidRPr="004F66B1">
              <w:t xml:space="preserve">. </w:t>
            </w:r>
            <w:r>
              <w:t>Мастер-план развития систем теплоснабжения</w:t>
            </w:r>
          </w:p>
        </w:tc>
        <w:tc>
          <w:tcPr>
            <w:tcW w:w="2038" w:type="pct"/>
            <w:tcBorders>
              <w:top w:val="nil"/>
              <w:left w:val="nil"/>
              <w:bottom w:val="single" w:sz="4" w:space="0" w:color="auto"/>
              <w:right w:val="single" w:sz="4" w:space="0" w:color="auto"/>
            </w:tcBorders>
            <w:shd w:val="clear" w:color="auto" w:fill="auto"/>
            <w:noWrap/>
            <w:vAlign w:val="center"/>
            <w:hideMark/>
          </w:tcPr>
          <w:p w14:paraId="519C97E2" w14:textId="77777777" w:rsidR="00B50E83" w:rsidRPr="004F66B1" w:rsidRDefault="00B50E83" w:rsidP="00902C14">
            <w:pPr>
              <w:pStyle w:val="af6"/>
              <w:tabs>
                <w:tab w:val="left" w:pos="284"/>
              </w:tabs>
              <w:jc w:val="both"/>
            </w:pPr>
            <w:r>
              <w:t>Изменения в части перечня планируемых мероприятий</w:t>
            </w:r>
          </w:p>
        </w:tc>
      </w:tr>
      <w:tr w:rsidR="00B50E83" w:rsidRPr="009D654E" w14:paraId="3C52D700" w14:textId="77777777" w:rsidTr="00902C14">
        <w:trPr>
          <w:trHeight w:val="620"/>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4322B4D3" w14:textId="77777777" w:rsidR="00B50E83" w:rsidRPr="004F66B1" w:rsidRDefault="00B50E83" w:rsidP="00902C14">
            <w:pPr>
              <w:pStyle w:val="af6"/>
              <w:tabs>
                <w:tab w:val="left" w:pos="284"/>
              </w:tabs>
              <w:jc w:val="both"/>
            </w:pPr>
            <w:r>
              <w:t>2</w:t>
            </w:r>
          </w:p>
        </w:tc>
        <w:tc>
          <w:tcPr>
            <w:tcW w:w="2463" w:type="pct"/>
            <w:tcBorders>
              <w:top w:val="nil"/>
              <w:left w:val="nil"/>
              <w:bottom w:val="single" w:sz="4" w:space="0" w:color="auto"/>
              <w:right w:val="single" w:sz="4" w:space="0" w:color="auto"/>
            </w:tcBorders>
            <w:shd w:val="clear" w:color="auto" w:fill="auto"/>
            <w:noWrap/>
            <w:vAlign w:val="center"/>
            <w:hideMark/>
          </w:tcPr>
          <w:p w14:paraId="257FE962" w14:textId="77777777" w:rsidR="00B50E83" w:rsidRPr="004F66B1" w:rsidRDefault="00B50E83" w:rsidP="00902C14">
            <w:pPr>
              <w:pStyle w:val="af6"/>
              <w:tabs>
                <w:tab w:val="left" w:pos="284"/>
              </w:tabs>
              <w:jc w:val="both"/>
            </w:pPr>
            <w:r w:rsidRPr="004F66B1">
              <w:t>Глава 1</w:t>
            </w:r>
            <w:r>
              <w:t>2</w:t>
            </w:r>
            <w:r w:rsidRPr="004F66B1">
              <w:t xml:space="preserve">. </w:t>
            </w:r>
            <w:r>
              <w:t xml:space="preserve">Обоснование инвестиций </w:t>
            </w:r>
            <w:r w:rsidRPr="00404673">
              <w:t xml:space="preserve">в </w:t>
            </w:r>
            <w:r w:rsidRPr="00D5734C">
              <w:t>строительство, реконструкцию, техническое перевооружение и (или) модернизацию</w:t>
            </w:r>
          </w:p>
        </w:tc>
        <w:tc>
          <w:tcPr>
            <w:tcW w:w="2038" w:type="pct"/>
            <w:tcBorders>
              <w:top w:val="nil"/>
              <w:left w:val="nil"/>
              <w:bottom w:val="single" w:sz="4" w:space="0" w:color="auto"/>
              <w:right w:val="single" w:sz="4" w:space="0" w:color="auto"/>
            </w:tcBorders>
            <w:shd w:val="clear" w:color="auto" w:fill="auto"/>
            <w:noWrap/>
            <w:vAlign w:val="center"/>
            <w:hideMark/>
          </w:tcPr>
          <w:p w14:paraId="37290934" w14:textId="77777777" w:rsidR="00B50E83" w:rsidRPr="004F66B1" w:rsidRDefault="00B50E83" w:rsidP="00902C14">
            <w:pPr>
              <w:pStyle w:val="af6"/>
              <w:tabs>
                <w:tab w:val="left" w:pos="284"/>
              </w:tabs>
              <w:jc w:val="both"/>
            </w:pPr>
            <w:r>
              <w:t>Изменение стоимости осуществления запланированных мероприятий</w:t>
            </w:r>
          </w:p>
        </w:tc>
      </w:tr>
    </w:tbl>
    <w:p w14:paraId="510EDCF0" w14:textId="637C41BD" w:rsidR="00B50E83" w:rsidRDefault="00B50E83" w:rsidP="00902C14">
      <w:pPr>
        <w:pStyle w:val="1"/>
        <w:numPr>
          <w:ilvl w:val="1"/>
          <w:numId w:val="1"/>
        </w:numPr>
        <w:tabs>
          <w:tab w:val="left" w:pos="284"/>
        </w:tabs>
      </w:pPr>
      <w:bookmarkStart w:id="577" w:name="_Toc135639565"/>
      <w:bookmarkStart w:id="578" w:name="_Toc138843376"/>
      <w:r>
        <w:t>М</w:t>
      </w:r>
      <w:r w:rsidRPr="001A0F6C">
        <w:t>ероприятия из утвержденной схемы теплоснабжения были выполнены за период, предш</w:t>
      </w:r>
      <w:r>
        <w:t>ествующ</w:t>
      </w:r>
      <w:r w:rsidRPr="001A0F6C">
        <w:t>ий с даты утверждения схемы теплоснабжения</w:t>
      </w:r>
      <w:bookmarkEnd w:id="577"/>
      <w:bookmarkEnd w:id="578"/>
    </w:p>
    <w:p w14:paraId="423EB708" w14:textId="77777777" w:rsidR="00B50E83" w:rsidRDefault="00B50E83" w:rsidP="00902C14">
      <w:pPr>
        <w:tabs>
          <w:tab w:val="left" w:pos="284"/>
        </w:tabs>
        <w:jc w:val="both"/>
      </w:pPr>
      <w:bookmarkStart w:id="579" w:name="_Hlk99649024"/>
      <w:r>
        <w:t>Перечень мероприятий, за период, предшествующий актуализации Схемы теплоснабжения, отсутствует.</w:t>
      </w:r>
    </w:p>
    <w:bookmarkEnd w:id="579"/>
    <w:p w14:paraId="7B00918F" w14:textId="77777777" w:rsidR="00B50E83" w:rsidRDefault="00B50E83" w:rsidP="00902C14">
      <w:pPr>
        <w:tabs>
          <w:tab w:val="left" w:pos="284"/>
        </w:tabs>
        <w:jc w:val="both"/>
      </w:pPr>
    </w:p>
    <w:p w14:paraId="5FDD0B1E" w14:textId="77777777" w:rsidR="00B50E83" w:rsidRDefault="00B50E83" w:rsidP="00902C14">
      <w:pPr>
        <w:tabs>
          <w:tab w:val="left" w:pos="284"/>
        </w:tabs>
        <w:jc w:val="both"/>
      </w:pPr>
    </w:p>
    <w:sectPr w:rsidR="00B50E83" w:rsidSect="001B18A8">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7D4CDC" w14:textId="77777777" w:rsidR="000E7E81" w:rsidRDefault="000E7E81" w:rsidP="006A678A">
      <w:pPr>
        <w:spacing w:after="0" w:line="240" w:lineRule="auto"/>
      </w:pPr>
      <w:r>
        <w:separator/>
      </w:r>
    </w:p>
  </w:endnote>
  <w:endnote w:type="continuationSeparator" w:id="0">
    <w:p w14:paraId="3358FC34" w14:textId="77777777" w:rsidR="000E7E81" w:rsidRDefault="000E7E81" w:rsidP="006A67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6FF" w:usb1="420024FF" w:usb2="02000000" w:usb3="00000000" w:csb0="0000019F" w:csb1="00000000"/>
  </w:font>
  <w:font w:name="TimesNewRomanPSMT">
    <w:altName w:val="Times New Roman"/>
    <w:panose1 w:val="00000000000000000000"/>
    <w:charset w:val="CC"/>
    <w:family w:val="roman"/>
    <w:notTrueType/>
    <w:pitch w:val="default"/>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0B9F5" w14:textId="77777777" w:rsidR="00F738D4" w:rsidRDefault="00F738D4">
    <w:pPr>
      <w:pStyle w:val="af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6236899"/>
      <w:docPartObj>
        <w:docPartGallery w:val="Page Numbers (Bottom of Page)"/>
        <w:docPartUnique/>
      </w:docPartObj>
    </w:sdtPr>
    <w:sdtEndPr/>
    <w:sdtContent>
      <w:p w14:paraId="71BB095D" w14:textId="0AF4CB3F" w:rsidR="00B81988" w:rsidRDefault="00B81988">
        <w:pPr>
          <w:pStyle w:val="af3"/>
          <w:jc w:val="right"/>
        </w:pPr>
        <w:r>
          <w:fldChar w:fldCharType="begin"/>
        </w:r>
        <w:r>
          <w:instrText>PAGE   \* MERGEFORMAT</w:instrText>
        </w:r>
        <w:r>
          <w:fldChar w:fldCharType="separate"/>
        </w:r>
        <w:r w:rsidR="003368FE">
          <w:rPr>
            <w:noProof/>
          </w:rPr>
          <w:t>20</w:t>
        </w:r>
        <w:r>
          <w:fldChar w:fldCharType="end"/>
        </w:r>
      </w:p>
    </w:sdtContent>
  </w:sdt>
  <w:p w14:paraId="0FBBF045" w14:textId="77777777" w:rsidR="00B81988" w:rsidRDefault="00B81988">
    <w:pPr>
      <w:pStyle w:val="af3"/>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9C060" w14:textId="77777777" w:rsidR="00F738D4" w:rsidRDefault="00F738D4">
    <w:pPr>
      <w:pStyle w:val="af3"/>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39129620"/>
      <w:docPartObj>
        <w:docPartGallery w:val="Page Numbers (Bottom of Page)"/>
        <w:docPartUnique/>
      </w:docPartObj>
    </w:sdtPr>
    <w:sdtEndPr/>
    <w:sdtContent>
      <w:p w14:paraId="669B8983" w14:textId="679CDD85" w:rsidR="00B81988" w:rsidRDefault="00B81988">
        <w:pPr>
          <w:pStyle w:val="af3"/>
          <w:jc w:val="right"/>
        </w:pPr>
        <w:r>
          <w:fldChar w:fldCharType="begin"/>
        </w:r>
        <w:r>
          <w:instrText>PAGE   \* MERGEFORMAT</w:instrText>
        </w:r>
        <w:r>
          <w:fldChar w:fldCharType="separate"/>
        </w:r>
        <w:r w:rsidR="003368FE">
          <w:rPr>
            <w:noProof/>
          </w:rPr>
          <w:t>96</w:t>
        </w:r>
        <w:r>
          <w:fldChar w:fldCharType="end"/>
        </w:r>
      </w:p>
    </w:sdtContent>
  </w:sdt>
  <w:p w14:paraId="34CAA2E0" w14:textId="77777777" w:rsidR="00B81988" w:rsidRDefault="00B81988">
    <w:pPr>
      <w:pStyle w:val="af3"/>
    </w:pPr>
  </w:p>
  <w:p w14:paraId="5BF15AE2" w14:textId="77777777" w:rsidR="00B81988" w:rsidRDefault="00B8198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130B3A" w14:textId="77777777" w:rsidR="000E7E81" w:rsidRDefault="000E7E81" w:rsidP="006A678A">
      <w:pPr>
        <w:spacing w:after="0" w:line="240" w:lineRule="auto"/>
      </w:pPr>
      <w:r>
        <w:separator/>
      </w:r>
    </w:p>
  </w:footnote>
  <w:footnote w:type="continuationSeparator" w:id="0">
    <w:p w14:paraId="00ACE7C0" w14:textId="77777777" w:rsidR="000E7E81" w:rsidRDefault="000E7E81" w:rsidP="006A678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B152C" w14:textId="77777777" w:rsidR="00F738D4" w:rsidRDefault="00F738D4">
    <w:pPr>
      <w:pStyle w:val="af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43013" w14:textId="77777777" w:rsidR="00B81988" w:rsidRDefault="00B81988">
    <w:pPr>
      <w:pStyle w:val="af1"/>
    </w:pPr>
  </w:p>
  <w:p w14:paraId="61C12737" w14:textId="77777777" w:rsidR="00B81988" w:rsidRDefault="00B81988">
    <w:pPr>
      <w:pStyle w:val="af1"/>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94DF6" w14:textId="77777777" w:rsidR="00F738D4" w:rsidRDefault="00F738D4">
    <w:pPr>
      <w:pStyle w:val="af1"/>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34D51" w14:textId="679AE747" w:rsidR="00B81988" w:rsidRPr="00C57C4D" w:rsidRDefault="00B81988" w:rsidP="00C57C4D">
    <w:pPr>
      <w:pStyle w:val="af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7FD6BF9E"/>
    <w:lvl w:ilvl="0">
      <w:numFmt w:val="bullet"/>
      <w:lvlText w:val="*"/>
      <w:lvlJc w:val="left"/>
    </w:lvl>
  </w:abstractNum>
  <w:abstractNum w:abstractNumId="1" w15:restartNumberingAfterBreak="0">
    <w:nsid w:val="0B992A40"/>
    <w:multiLevelType w:val="hybridMultilevel"/>
    <w:tmpl w:val="1A4E73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D8971B2"/>
    <w:multiLevelType w:val="hybridMultilevel"/>
    <w:tmpl w:val="6EBE0634"/>
    <w:lvl w:ilvl="0" w:tplc="A1CCA1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1380587A"/>
    <w:multiLevelType w:val="multilevel"/>
    <w:tmpl w:val="615ECCF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9FF0436"/>
    <w:multiLevelType w:val="multilevel"/>
    <w:tmpl w:val="B90EEFE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C162278"/>
    <w:multiLevelType w:val="hybridMultilevel"/>
    <w:tmpl w:val="D0700578"/>
    <w:lvl w:ilvl="0" w:tplc="4680FC90">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6" w15:restartNumberingAfterBreak="0">
    <w:nsid w:val="1D7A13F4"/>
    <w:multiLevelType w:val="hybridMultilevel"/>
    <w:tmpl w:val="36467F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EF01F45"/>
    <w:multiLevelType w:val="hybridMultilevel"/>
    <w:tmpl w:val="BA14479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F845064"/>
    <w:multiLevelType w:val="multilevel"/>
    <w:tmpl w:val="A31AC07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 w15:restartNumberingAfterBreak="0">
    <w:nsid w:val="203255FE"/>
    <w:multiLevelType w:val="hybridMultilevel"/>
    <w:tmpl w:val="6CCEB59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15:restartNumberingAfterBreak="0">
    <w:nsid w:val="219F09D8"/>
    <w:multiLevelType w:val="hybridMultilevel"/>
    <w:tmpl w:val="8F0C3906"/>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1" w15:restartNumberingAfterBreak="0">
    <w:nsid w:val="220263D1"/>
    <w:multiLevelType w:val="hybridMultilevel"/>
    <w:tmpl w:val="2E946EB6"/>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367511C"/>
    <w:multiLevelType w:val="hybridMultilevel"/>
    <w:tmpl w:val="BB2E7CEC"/>
    <w:lvl w:ilvl="0" w:tplc="04190011">
      <w:start w:val="1"/>
      <w:numFmt w:val="decimal"/>
      <w:lvlText w:val="%1)"/>
      <w:lvlJc w:val="left"/>
      <w:pPr>
        <w:ind w:left="780" w:hanging="360"/>
      </w:p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13" w15:restartNumberingAfterBreak="0">
    <w:nsid w:val="2A0B1472"/>
    <w:multiLevelType w:val="hybridMultilevel"/>
    <w:tmpl w:val="1B5606B4"/>
    <w:lvl w:ilvl="0" w:tplc="3E7ECC40">
      <w:start w:val="1"/>
      <w:numFmt w:val="bullet"/>
      <w:pStyle w:val="11"/>
      <w:lvlText w:val=""/>
      <w:lvlJc w:val="left"/>
      <w:pPr>
        <w:ind w:left="106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D08560D"/>
    <w:multiLevelType w:val="multilevel"/>
    <w:tmpl w:val="B4EAECFE"/>
    <w:lvl w:ilvl="0">
      <w:start w:val="1"/>
      <w:numFmt w:val="decimal"/>
      <w:lvlText w:val="Глава %1"/>
      <w:lvlJc w:val="left"/>
      <w:pPr>
        <w:ind w:left="568" w:firstLine="0"/>
      </w:pPr>
      <w:rPr>
        <w:rFonts w:hint="default"/>
      </w:rPr>
    </w:lvl>
    <w:lvl w:ilvl="1">
      <w:start w:val="1"/>
      <w:numFmt w:val="decimal"/>
      <w:lvlText w:val="%1.%2"/>
      <w:lvlJc w:val="left"/>
      <w:pPr>
        <w:tabs>
          <w:tab w:val="num" w:pos="567"/>
        </w:tabs>
        <w:ind w:left="0" w:firstLine="284"/>
      </w:pPr>
      <w:rPr>
        <w:rFonts w:ascii="Times New Roman" w:hAnsi="Times New Roman"/>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985" w:firstLine="567"/>
      </w:pPr>
      <w:rPr>
        <w:rFonts w:ascii="Times New Roman" w:hAnsi="Times New Roman" w:hint="default"/>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5" w15:restartNumberingAfterBreak="0">
    <w:nsid w:val="386F3629"/>
    <w:multiLevelType w:val="hybridMultilevel"/>
    <w:tmpl w:val="FC04C64E"/>
    <w:lvl w:ilvl="0" w:tplc="698CBE0E">
      <w:numFmt w:val="bullet"/>
      <w:lvlText w:val="–"/>
      <w:lvlJc w:val="left"/>
      <w:pPr>
        <w:ind w:left="720" w:hanging="360"/>
      </w:pPr>
      <w:rPr>
        <w:rFonts w:ascii="Times New Roman" w:eastAsia="Times New Roman" w:hAnsi="Times New Roman" w:cs="Times New Roman" w:hint="default"/>
        <w:spacing w:val="-5"/>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A7429FF"/>
    <w:multiLevelType w:val="hybridMultilevel"/>
    <w:tmpl w:val="57AEFF8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E143856"/>
    <w:multiLevelType w:val="hybridMultilevel"/>
    <w:tmpl w:val="D648206E"/>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3F24A90"/>
    <w:multiLevelType w:val="hybridMultilevel"/>
    <w:tmpl w:val="FCFCE6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C441FFA"/>
    <w:multiLevelType w:val="hybridMultilevel"/>
    <w:tmpl w:val="6CCEB59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15:restartNumberingAfterBreak="0">
    <w:nsid w:val="4F72147B"/>
    <w:multiLevelType w:val="hybridMultilevel"/>
    <w:tmpl w:val="E2BA8D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6AA7AA9"/>
    <w:multiLevelType w:val="hybridMultilevel"/>
    <w:tmpl w:val="0F70C27C"/>
    <w:lvl w:ilvl="0" w:tplc="698CBE0E">
      <w:numFmt w:val="bullet"/>
      <w:lvlText w:val="–"/>
      <w:lvlJc w:val="left"/>
      <w:pPr>
        <w:ind w:left="720" w:hanging="360"/>
      </w:pPr>
      <w:rPr>
        <w:rFonts w:ascii="Times New Roman" w:eastAsia="Times New Roman" w:hAnsi="Times New Roman" w:cs="Times New Roman" w:hint="default"/>
        <w:spacing w:val="-5"/>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6B06C23"/>
    <w:multiLevelType w:val="hybridMultilevel"/>
    <w:tmpl w:val="87FEB8F4"/>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8F74AFE"/>
    <w:multiLevelType w:val="multilevel"/>
    <w:tmpl w:val="615ECCF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5B534822"/>
    <w:multiLevelType w:val="hybridMultilevel"/>
    <w:tmpl w:val="FCFCE6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FCE33DC"/>
    <w:multiLevelType w:val="hybridMultilevel"/>
    <w:tmpl w:val="7FDECB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1100119"/>
    <w:multiLevelType w:val="hybridMultilevel"/>
    <w:tmpl w:val="854AD88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61CE592F"/>
    <w:multiLevelType w:val="hybridMultilevel"/>
    <w:tmpl w:val="BB2E7CEC"/>
    <w:lvl w:ilvl="0" w:tplc="04190011">
      <w:start w:val="1"/>
      <w:numFmt w:val="decimal"/>
      <w:lvlText w:val="%1)"/>
      <w:lvlJc w:val="left"/>
      <w:pPr>
        <w:ind w:left="780" w:hanging="360"/>
      </w:p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28" w15:restartNumberingAfterBreak="0">
    <w:nsid w:val="65780331"/>
    <w:multiLevelType w:val="hybridMultilevel"/>
    <w:tmpl w:val="994A408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7811728"/>
    <w:multiLevelType w:val="hybridMultilevel"/>
    <w:tmpl w:val="DF0C65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EC310AB"/>
    <w:multiLevelType w:val="hybridMultilevel"/>
    <w:tmpl w:val="25FEDA0A"/>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1" w15:restartNumberingAfterBreak="0">
    <w:nsid w:val="6FB410AD"/>
    <w:multiLevelType w:val="hybridMultilevel"/>
    <w:tmpl w:val="BB2E7CEC"/>
    <w:lvl w:ilvl="0" w:tplc="04190011">
      <w:start w:val="1"/>
      <w:numFmt w:val="decimal"/>
      <w:lvlText w:val="%1)"/>
      <w:lvlJc w:val="left"/>
      <w:pPr>
        <w:ind w:left="780" w:hanging="360"/>
      </w:p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32" w15:restartNumberingAfterBreak="0">
    <w:nsid w:val="70345D2B"/>
    <w:multiLevelType w:val="hybridMultilevel"/>
    <w:tmpl w:val="09240C9E"/>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3" w15:restartNumberingAfterBreak="0">
    <w:nsid w:val="70CC1BBA"/>
    <w:multiLevelType w:val="hybridMultilevel"/>
    <w:tmpl w:val="105C065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19D7351"/>
    <w:multiLevelType w:val="hybridMultilevel"/>
    <w:tmpl w:val="619E60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71CA10F1"/>
    <w:multiLevelType w:val="multilevel"/>
    <w:tmpl w:val="615ECCF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755765BB"/>
    <w:multiLevelType w:val="hybridMultilevel"/>
    <w:tmpl w:val="DCA40A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67830E1"/>
    <w:multiLevelType w:val="hybridMultilevel"/>
    <w:tmpl w:val="49BE60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94C27A4"/>
    <w:multiLevelType w:val="multilevel"/>
    <w:tmpl w:val="CF8A8330"/>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A445AF6"/>
    <w:multiLevelType w:val="hybridMultilevel"/>
    <w:tmpl w:val="DCA40A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7C941649"/>
    <w:multiLevelType w:val="hybridMultilevel"/>
    <w:tmpl w:val="2E3C3C26"/>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abstractNum w:abstractNumId="41" w15:restartNumberingAfterBreak="0">
    <w:nsid w:val="7E3E5AC3"/>
    <w:multiLevelType w:val="hybridMultilevel"/>
    <w:tmpl w:val="FEA0EBC2"/>
    <w:lvl w:ilvl="0" w:tplc="792AE26C">
      <w:start w:val="2"/>
      <w:numFmt w:val="bullet"/>
      <w:lvlText w:val="-"/>
      <w:lvlJc w:val="left"/>
      <w:pPr>
        <w:ind w:left="1080" w:hanging="360"/>
      </w:pPr>
      <w:rPr>
        <w:rFonts w:ascii="Times New Roman" w:eastAsiaTheme="minorHAns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2" w15:restartNumberingAfterBreak="0">
    <w:nsid w:val="7E9562C0"/>
    <w:multiLevelType w:val="multilevel"/>
    <w:tmpl w:val="615ECCFE"/>
    <w:lvl w:ilvl="0">
      <w:start w:val="1"/>
      <w:numFmt w:val="decimal"/>
      <w:lvlText w:val="%1."/>
      <w:lvlJc w:val="left"/>
      <w:pPr>
        <w:ind w:left="502" w:hanging="360"/>
      </w:pPr>
      <w:rPr>
        <w:rFonts w:hint="default"/>
      </w:rPr>
    </w:lvl>
    <w:lvl w:ilvl="1">
      <w:start w:val="1"/>
      <w:numFmt w:val="decimal"/>
      <w:isLgl/>
      <w:lvlText w:val="%1.%2."/>
      <w:lvlJc w:val="left"/>
      <w:pPr>
        <w:ind w:left="502" w:hanging="360"/>
      </w:pPr>
      <w:rPr>
        <w:rFonts w:hint="default"/>
      </w:rPr>
    </w:lvl>
    <w:lvl w:ilvl="2">
      <w:start w:val="1"/>
      <w:numFmt w:val="decimal"/>
      <w:isLgl/>
      <w:lvlText w:val="%1.%2.%3."/>
      <w:lvlJc w:val="left"/>
      <w:pPr>
        <w:ind w:left="786"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num w:numId="1">
    <w:abstractNumId w:val="35"/>
  </w:num>
  <w:num w:numId="2">
    <w:abstractNumId w:val="10"/>
  </w:num>
  <w:num w:numId="3">
    <w:abstractNumId w:val="2"/>
  </w:num>
  <w:num w:numId="4">
    <w:abstractNumId w:val="30"/>
  </w:num>
  <w:num w:numId="5">
    <w:abstractNumId w:val="13"/>
  </w:num>
  <w:num w:numId="6">
    <w:abstractNumId w:val="23"/>
  </w:num>
  <w:num w:numId="7">
    <w:abstractNumId w:val="7"/>
  </w:num>
  <w:num w:numId="8">
    <w:abstractNumId w:val="3"/>
  </w:num>
  <w:num w:numId="9">
    <w:abstractNumId w:val="42"/>
  </w:num>
  <w:num w:numId="10">
    <w:abstractNumId w:val="31"/>
  </w:num>
  <w:num w:numId="11">
    <w:abstractNumId w:val="27"/>
  </w:num>
  <w:num w:numId="12">
    <w:abstractNumId w:val="12"/>
  </w:num>
  <w:num w:numId="13">
    <w:abstractNumId w:val="21"/>
  </w:num>
  <w:num w:numId="14">
    <w:abstractNumId w:val="5"/>
  </w:num>
  <w:num w:numId="15">
    <w:abstractNumId w:val="0"/>
    <w:lvlOverride w:ilvl="0">
      <w:lvl w:ilvl="0">
        <w:start w:val="65535"/>
        <w:numFmt w:val="bullet"/>
        <w:lvlText w:val="-"/>
        <w:legacy w:legacy="1" w:legacySpace="0" w:legacyIndent="130"/>
        <w:lvlJc w:val="left"/>
        <w:rPr>
          <w:rFonts w:ascii="Times New Roman" w:hAnsi="Times New Roman" w:cs="Times New Roman" w:hint="default"/>
        </w:rPr>
      </w:lvl>
    </w:lvlOverride>
  </w:num>
  <w:num w:numId="16">
    <w:abstractNumId w:val="20"/>
  </w:num>
  <w:num w:numId="17">
    <w:abstractNumId w:val="14"/>
  </w:num>
  <w:num w:numId="18">
    <w:abstractNumId w:val="17"/>
  </w:num>
  <w:num w:numId="19">
    <w:abstractNumId w:val="15"/>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num>
  <w:num w:numId="22">
    <w:abstractNumId w:val="22"/>
  </w:num>
  <w:num w:numId="23">
    <w:abstractNumId w:val="4"/>
  </w:num>
  <w:num w:numId="24">
    <w:abstractNumId w:val="25"/>
  </w:num>
  <w:num w:numId="25">
    <w:abstractNumId w:val="40"/>
  </w:num>
  <w:num w:numId="26">
    <w:abstractNumId w:val="33"/>
  </w:num>
  <w:num w:numId="27">
    <w:abstractNumId w:val="32"/>
  </w:num>
  <w:num w:numId="28">
    <w:abstractNumId w:val="11"/>
  </w:num>
  <w:num w:numId="29">
    <w:abstractNumId w:val="39"/>
  </w:num>
  <w:num w:numId="30">
    <w:abstractNumId w:val="36"/>
  </w:num>
  <w:num w:numId="31">
    <w:abstractNumId w:val="37"/>
  </w:num>
  <w:num w:numId="32">
    <w:abstractNumId w:val="29"/>
  </w:num>
  <w:num w:numId="33">
    <w:abstractNumId w:val="8"/>
  </w:num>
  <w:num w:numId="34">
    <w:abstractNumId w:val="38"/>
  </w:num>
  <w:num w:numId="35">
    <w:abstractNumId w:val="9"/>
  </w:num>
  <w:num w:numId="36">
    <w:abstractNumId w:val="19"/>
  </w:num>
  <w:num w:numId="37">
    <w:abstractNumId w:val="41"/>
  </w:num>
  <w:num w:numId="38">
    <w:abstractNumId w:val="24"/>
  </w:num>
  <w:num w:numId="39">
    <w:abstractNumId w:val="18"/>
  </w:num>
  <w:num w:numId="40">
    <w:abstractNumId w:val="1"/>
  </w:num>
  <w:num w:numId="41">
    <w:abstractNumId w:val="16"/>
  </w:num>
  <w:num w:numId="42">
    <w:abstractNumId w:val="28"/>
  </w:num>
  <w:num w:numId="43">
    <w:abstractNumId w:val="6"/>
  </w:num>
  <w:num w:numId="44">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094B"/>
    <w:rsid w:val="00003DB0"/>
    <w:rsid w:val="000040B8"/>
    <w:rsid w:val="000075DF"/>
    <w:rsid w:val="000122E3"/>
    <w:rsid w:val="0001733C"/>
    <w:rsid w:val="00022852"/>
    <w:rsid w:val="00024A51"/>
    <w:rsid w:val="000257A7"/>
    <w:rsid w:val="00027380"/>
    <w:rsid w:val="00036965"/>
    <w:rsid w:val="00044324"/>
    <w:rsid w:val="000541F8"/>
    <w:rsid w:val="00064A4C"/>
    <w:rsid w:val="00086ED9"/>
    <w:rsid w:val="00090A45"/>
    <w:rsid w:val="000917E9"/>
    <w:rsid w:val="00095BBF"/>
    <w:rsid w:val="00095D42"/>
    <w:rsid w:val="000B1852"/>
    <w:rsid w:val="000C12A9"/>
    <w:rsid w:val="000C12D8"/>
    <w:rsid w:val="000C12E1"/>
    <w:rsid w:val="000C1388"/>
    <w:rsid w:val="000C3E9E"/>
    <w:rsid w:val="000C6C4E"/>
    <w:rsid w:val="000C7CFE"/>
    <w:rsid w:val="000D1396"/>
    <w:rsid w:val="000E61FE"/>
    <w:rsid w:val="000E7E81"/>
    <w:rsid w:val="000F07C3"/>
    <w:rsid w:val="000F25E8"/>
    <w:rsid w:val="000F29E1"/>
    <w:rsid w:val="00114620"/>
    <w:rsid w:val="001234FE"/>
    <w:rsid w:val="00125FFB"/>
    <w:rsid w:val="0013449A"/>
    <w:rsid w:val="00134E52"/>
    <w:rsid w:val="001459F0"/>
    <w:rsid w:val="0016247D"/>
    <w:rsid w:val="00173E20"/>
    <w:rsid w:val="001832D0"/>
    <w:rsid w:val="001849AA"/>
    <w:rsid w:val="0019060C"/>
    <w:rsid w:val="00194543"/>
    <w:rsid w:val="001953B6"/>
    <w:rsid w:val="001B18A8"/>
    <w:rsid w:val="001B525A"/>
    <w:rsid w:val="001C44D4"/>
    <w:rsid w:val="001C50AB"/>
    <w:rsid w:val="001E1B72"/>
    <w:rsid w:val="001E7DED"/>
    <w:rsid w:val="00224C92"/>
    <w:rsid w:val="00227C42"/>
    <w:rsid w:val="00234B5F"/>
    <w:rsid w:val="00241EDC"/>
    <w:rsid w:val="00246D41"/>
    <w:rsid w:val="00247BD0"/>
    <w:rsid w:val="00266011"/>
    <w:rsid w:val="00273EA8"/>
    <w:rsid w:val="00290273"/>
    <w:rsid w:val="00293A88"/>
    <w:rsid w:val="00295E1E"/>
    <w:rsid w:val="002A0E6C"/>
    <w:rsid w:val="002A2B27"/>
    <w:rsid w:val="002A66FA"/>
    <w:rsid w:val="002A7364"/>
    <w:rsid w:val="002B5973"/>
    <w:rsid w:val="002C0925"/>
    <w:rsid w:val="002C3372"/>
    <w:rsid w:val="002C5364"/>
    <w:rsid w:val="002C6B72"/>
    <w:rsid w:val="002D1BA9"/>
    <w:rsid w:val="002D22D1"/>
    <w:rsid w:val="002D7114"/>
    <w:rsid w:val="003162D0"/>
    <w:rsid w:val="00317218"/>
    <w:rsid w:val="0032252A"/>
    <w:rsid w:val="0032599C"/>
    <w:rsid w:val="00332145"/>
    <w:rsid w:val="0033303C"/>
    <w:rsid w:val="003368FE"/>
    <w:rsid w:val="00337BA8"/>
    <w:rsid w:val="003413F5"/>
    <w:rsid w:val="00342302"/>
    <w:rsid w:val="0034253F"/>
    <w:rsid w:val="00343A16"/>
    <w:rsid w:val="00346213"/>
    <w:rsid w:val="00364D13"/>
    <w:rsid w:val="00367358"/>
    <w:rsid w:val="00371DD6"/>
    <w:rsid w:val="0037519B"/>
    <w:rsid w:val="00380177"/>
    <w:rsid w:val="003879C6"/>
    <w:rsid w:val="003903F3"/>
    <w:rsid w:val="0039137A"/>
    <w:rsid w:val="00394249"/>
    <w:rsid w:val="00397493"/>
    <w:rsid w:val="003A28FB"/>
    <w:rsid w:val="003A48F1"/>
    <w:rsid w:val="003B5E4D"/>
    <w:rsid w:val="003C18F3"/>
    <w:rsid w:val="003C4D75"/>
    <w:rsid w:val="003D4B81"/>
    <w:rsid w:val="003D5C07"/>
    <w:rsid w:val="003F15A9"/>
    <w:rsid w:val="003F3244"/>
    <w:rsid w:val="00404143"/>
    <w:rsid w:val="004120E3"/>
    <w:rsid w:val="00414386"/>
    <w:rsid w:val="004305E1"/>
    <w:rsid w:val="00431790"/>
    <w:rsid w:val="0043189F"/>
    <w:rsid w:val="00431D10"/>
    <w:rsid w:val="004462C1"/>
    <w:rsid w:val="00447F98"/>
    <w:rsid w:val="00454469"/>
    <w:rsid w:val="00455186"/>
    <w:rsid w:val="004565F8"/>
    <w:rsid w:val="00457752"/>
    <w:rsid w:val="00460C9E"/>
    <w:rsid w:val="0046786D"/>
    <w:rsid w:val="00467F4D"/>
    <w:rsid w:val="00477A1E"/>
    <w:rsid w:val="004904DD"/>
    <w:rsid w:val="00491BBB"/>
    <w:rsid w:val="004A064B"/>
    <w:rsid w:val="004B0907"/>
    <w:rsid w:val="004B3C60"/>
    <w:rsid w:val="004B4883"/>
    <w:rsid w:val="004B784A"/>
    <w:rsid w:val="004E1C5F"/>
    <w:rsid w:val="004E2A16"/>
    <w:rsid w:val="004E2AD7"/>
    <w:rsid w:val="004F0372"/>
    <w:rsid w:val="004F1276"/>
    <w:rsid w:val="00500261"/>
    <w:rsid w:val="00506265"/>
    <w:rsid w:val="005201F2"/>
    <w:rsid w:val="00520F55"/>
    <w:rsid w:val="00523B1D"/>
    <w:rsid w:val="005243C7"/>
    <w:rsid w:val="00532809"/>
    <w:rsid w:val="00536A6A"/>
    <w:rsid w:val="00545317"/>
    <w:rsid w:val="005521A9"/>
    <w:rsid w:val="00552B91"/>
    <w:rsid w:val="005565BC"/>
    <w:rsid w:val="0055672E"/>
    <w:rsid w:val="00560999"/>
    <w:rsid w:val="00560A12"/>
    <w:rsid w:val="005665A2"/>
    <w:rsid w:val="00572B1A"/>
    <w:rsid w:val="00581367"/>
    <w:rsid w:val="0058333C"/>
    <w:rsid w:val="00591FAE"/>
    <w:rsid w:val="00594EC7"/>
    <w:rsid w:val="005962F0"/>
    <w:rsid w:val="005B6DE0"/>
    <w:rsid w:val="005C1F13"/>
    <w:rsid w:val="005C46AB"/>
    <w:rsid w:val="005C4C44"/>
    <w:rsid w:val="005D50FA"/>
    <w:rsid w:val="005D5250"/>
    <w:rsid w:val="005E217C"/>
    <w:rsid w:val="005F3DE9"/>
    <w:rsid w:val="005F592B"/>
    <w:rsid w:val="005F77C6"/>
    <w:rsid w:val="00605B7B"/>
    <w:rsid w:val="00612D5E"/>
    <w:rsid w:val="00613CEB"/>
    <w:rsid w:val="00615F99"/>
    <w:rsid w:val="00616C5A"/>
    <w:rsid w:val="0062047E"/>
    <w:rsid w:val="006259B4"/>
    <w:rsid w:val="006266E0"/>
    <w:rsid w:val="00626EC2"/>
    <w:rsid w:val="006276CD"/>
    <w:rsid w:val="00641974"/>
    <w:rsid w:val="006453C9"/>
    <w:rsid w:val="00646D34"/>
    <w:rsid w:val="0065046B"/>
    <w:rsid w:val="006530F3"/>
    <w:rsid w:val="00660F99"/>
    <w:rsid w:val="00662717"/>
    <w:rsid w:val="00662B72"/>
    <w:rsid w:val="00671822"/>
    <w:rsid w:val="006865CB"/>
    <w:rsid w:val="006911D1"/>
    <w:rsid w:val="006921DF"/>
    <w:rsid w:val="00695A77"/>
    <w:rsid w:val="006A1223"/>
    <w:rsid w:val="006A33BA"/>
    <w:rsid w:val="006A678A"/>
    <w:rsid w:val="006B0086"/>
    <w:rsid w:val="006B43A1"/>
    <w:rsid w:val="006C37D8"/>
    <w:rsid w:val="006C5E95"/>
    <w:rsid w:val="006D015B"/>
    <w:rsid w:val="006D522F"/>
    <w:rsid w:val="006D6426"/>
    <w:rsid w:val="006E76B1"/>
    <w:rsid w:val="006F6468"/>
    <w:rsid w:val="00701D27"/>
    <w:rsid w:val="00705623"/>
    <w:rsid w:val="0070684F"/>
    <w:rsid w:val="007118FE"/>
    <w:rsid w:val="00717CA6"/>
    <w:rsid w:val="00720A5F"/>
    <w:rsid w:val="007224CB"/>
    <w:rsid w:val="00722895"/>
    <w:rsid w:val="007316E3"/>
    <w:rsid w:val="007573E6"/>
    <w:rsid w:val="007614A9"/>
    <w:rsid w:val="007708D0"/>
    <w:rsid w:val="00780149"/>
    <w:rsid w:val="00785258"/>
    <w:rsid w:val="007927AA"/>
    <w:rsid w:val="00794FD1"/>
    <w:rsid w:val="00797445"/>
    <w:rsid w:val="007A367B"/>
    <w:rsid w:val="007A3877"/>
    <w:rsid w:val="007A72B1"/>
    <w:rsid w:val="007A7A8F"/>
    <w:rsid w:val="007B37C5"/>
    <w:rsid w:val="007B5C2E"/>
    <w:rsid w:val="007B6309"/>
    <w:rsid w:val="007B7341"/>
    <w:rsid w:val="007C2745"/>
    <w:rsid w:val="007C450D"/>
    <w:rsid w:val="007C5CD6"/>
    <w:rsid w:val="007D19FC"/>
    <w:rsid w:val="007E7EA1"/>
    <w:rsid w:val="007F199D"/>
    <w:rsid w:val="007F49CF"/>
    <w:rsid w:val="008126CD"/>
    <w:rsid w:val="00813F17"/>
    <w:rsid w:val="00831134"/>
    <w:rsid w:val="00831AB0"/>
    <w:rsid w:val="00834038"/>
    <w:rsid w:val="00834D37"/>
    <w:rsid w:val="00834E1C"/>
    <w:rsid w:val="00837839"/>
    <w:rsid w:val="008530D4"/>
    <w:rsid w:val="00853F90"/>
    <w:rsid w:val="00860B96"/>
    <w:rsid w:val="00861BD0"/>
    <w:rsid w:val="00865930"/>
    <w:rsid w:val="00870B3B"/>
    <w:rsid w:val="00883EBC"/>
    <w:rsid w:val="00885049"/>
    <w:rsid w:val="008A28D2"/>
    <w:rsid w:val="008A4BF1"/>
    <w:rsid w:val="008A5821"/>
    <w:rsid w:val="008A7F14"/>
    <w:rsid w:val="008B13BE"/>
    <w:rsid w:val="008B53B7"/>
    <w:rsid w:val="008B5B6D"/>
    <w:rsid w:val="008C3DBC"/>
    <w:rsid w:val="008C5B82"/>
    <w:rsid w:val="008E2DB8"/>
    <w:rsid w:val="008F155C"/>
    <w:rsid w:val="008F162C"/>
    <w:rsid w:val="008F3B4D"/>
    <w:rsid w:val="00901D5E"/>
    <w:rsid w:val="00902C14"/>
    <w:rsid w:val="009115B4"/>
    <w:rsid w:val="00925052"/>
    <w:rsid w:val="00932E07"/>
    <w:rsid w:val="009424C2"/>
    <w:rsid w:val="00951EB8"/>
    <w:rsid w:val="00956797"/>
    <w:rsid w:val="00956813"/>
    <w:rsid w:val="0095714C"/>
    <w:rsid w:val="00957ED5"/>
    <w:rsid w:val="00961B98"/>
    <w:rsid w:val="00963F1F"/>
    <w:rsid w:val="0096527E"/>
    <w:rsid w:val="009713CC"/>
    <w:rsid w:val="00975A5B"/>
    <w:rsid w:val="00976381"/>
    <w:rsid w:val="00982552"/>
    <w:rsid w:val="00982ED4"/>
    <w:rsid w:val="009847E2"/>
    <w:rsid w:val="00991498"/>
    <w:rsid w:val="009A0BBA"/>
    <w:rsid w:val="009B067E"/>
    <w:rsid w:val="009B34FC"/>
    <w:rsid w:val="009B7B2E"/>
    <w:rsid w:val="009D7892"/>
    <w:rsid w:val="009E2AF8"/>
    <w:rsid w:val="009E4DF6"/>
    <w:rsid w:val="009E5F15"/>
    <w:rsid w:val="009F3AAB"/>
    <w:rsid w:val="00A00EE5"/>
    <w:rsid w:val="00A01945"/>
    <w:rsid w:val="00A032B7"/>
    <w:rsid w:val="00A0703F"/>
    <w:rsid w:val="00A21675"/>
    <w:rsid w:val="00A248AA"/>
    <w:rsid w:val="00A263F8"/>
    <w:rsid w:val="00A30271"/>
    <w:rsid w:val="00A32C68"/>
    <w:rsid w:val="00A42F2A"/>
    <w:rsid w:val="00A54DB9"/>
    <w:rsid w:val="00A56659"/>
    <w:rsid w:val="00A70306"/>
    <w:rsid w:val="00A7626E"/>
    <w:rsid w:val="00A805CD"/>
    <w:rsid w:val="00A82274"/>
    <w:rsid w:val="00A82A12"/>
    <w:rsid w:val="00A901DF"/>
    <w:rsid w:val="00A90EAD"/>
    <w:rsid w:val="00A97941"/>
    <w:rsid w:val="00AA7A25"/>
    <w:rsid w:val="00AC1859"/>
    <w:rsid w:val="00AC5818"/>
    <w:rsid w:val="00AC5F23"/>
    <w:rsid w:val="00AC62FA"/>
    <w:rsid w:val="00AD08A3"/>
    <w:rsid w:val="00AE44FE"/>
    <w:rsid w:val="00AE6E89"/>
    <w:rsid w:val="00AE78D7"/>
    <w:rsid w:val="00B045D8"/>
    <w:rsid w:val="00B06DC0"/>
    <w:rsid w:val="00B43790"/>
    <w:rsid w:val="00B46266"/>
    <w:rsid w:val="00B50E83"/>
    <w:rsid w:val="00B544CD"/>
    <w:rsid w:val="00B564F3"/>
    <w:rsid w:val="00B639F2"/>
    <w:rsid w:val="00B64682"/>
    <w:rsid w:val="00B647DC"/>
    <w:rsid w:val="00B81437"/>
    <w:rsid w:val="00B81988"/>
    <w:rsid w:val="00B84A73"/>
    <w:rsid w:val="00B91FE8"/>
    <w:rsid w:val="00BA18BD"/>
    <w:rsid w:val="00BA5C24"/>
    <w:rsid w:val="00BB5FF4"/>
    <w:rsid w:val="00BC49DC"/>
    <w:rsid w:val="00BD040C"/>
    <w:rsid w:val="00BD595C"/>
    <w:rsid w:val="00BE1ACB"/>
    <w:rsid w:val="00BE2808"/>
    <w:rsid w:val="00BE2D77"/>
    <w:rsid w:val="00BE3DAD"/>
    <w:rsid w:val="00BF56E9"/>
    <w:rsid w:val="00C31028"/>
    <w:rsid w:val="00C45185"/>
    <w:rsid w:val="00C45626"/>
    <w:rsid w:val="00C4664C"/>
    <w:rsid w:val="00C5094B"/>
    <w:rsid w:val="00C54BD7"/>
    <w:rsid w:val="00C57426"/>
    <w:rsid w:val="00C57C4D"/>
    <w:rsid w:val="00C60E7E"/>
    <w:rsid w:val="00C67A85"/>
    <w:rsid w:val="00C70A50"/>
    <w:rsid w:val="00C86931"/>
    <w:rsid w:val="00C9197C"/>
    <w:rsid w:val="00C9229F"/>
    <w:rsid w:val="00C92AA1"/>
    <w:rsid w:val="00CC2765"/>
    <w:rsid w:val="00CC7114"/>
    <w:rsid w:val="00CD2784"/>
    <w:rsid w:val="00CD2D69"/>
    <w:rsid w:val="00CE5CBF"/>
    <w:rsid w:val="00CF1751"/>
    <w:rsid w:val="00CF2470"/>
    <w:rsid w:val="00CF4A0A"/>
    <w:rsid w:val="00D01D6A"/>
    <w:rsid w:val="00D04B34"/>
    <w:rsid w:val="00D17C34"/>
    <w:rsid w:val="00D17EA6"/>
    <w:rsid w:val="00D21B07"/>
    <w:rsid w:val="00D23EFE"/>
    <w:rsid w:val="00D24583"/>
    <w:rsid w:val="00D25F29"/>
    <w:rsid w:val="00D34A8C"/>
    <w:rsid w:val="00D36B2C"/>
    <w:rsid w:val="00D42317"/>
    <w:rsid w:val="00D642CF"/>
    <w:rsid w:val="00D67050"/>
    <w:rsid w:val="00D724F4"/>
    <w:rsid w:val="00D74496"/>
    <w:rsid w:val="00D8510C"/>
    <w:rsid w:val="00D93E6F"/>
    <w:rsid w:val="00D95FCB"/>
    <w:rsid w:val="00DA207E"/>
    <w:rsid w:val="00DA4282"/>
    <w:rsid w:val="00DB52B3"/>
    <w:rsid w:val="00DC42E2"/>
    <w:rsid w:val="00DD3DD3"/>
    <w:rsid w:val="00DE3646"/>
    <w:rsid w:val="00DE678B"/>
    <w:rsid w:val="00E011CC"/>
    <w:rsid w:val="00E04D04"/>
    <w:rsid w:val="00E07740"/>
    <w:rsid w:val="00E14B67"/>
    <w:rsid w:val="00E23520"/>
    <w:rsid w:val="00E23983"/>
    <w:rsid w:val="00E25206"/>
    <w:rsid w:val="00E31619"/>
    <w:rsid w:val="00E33A9D"/>
    <w:rsid w:val="00E35DCB"/>
    <w:rsid w:val="00E378BA"/>
    <w:rsid w:val="00E4504B"/>
    <w:rsid w:val="00E5127C"/>
    <w:rsid w:val="00E66A05"/>
    <w:rsid w:val="00E67A8A"/>
    <w:rsid w:val="00E70C22"/>
    <w:rsid w:val="00E72D02"/>
    <w:rsid w:val="00E75740"/>
    <w:rsid w:val="00E764D3"/>
    <w:rsid w:val="00E849AA"/>
    <w:rsid w:val="00E8736A"/>
    <w:rsid w:val="00E92CBC"/>
    <w:rsid w:val="00EA5C8C"/>
    <w:rsid w:val="00EB469C"/>
    <w:rsid w:val="00EB490F"/>
    <w:rsid w:val="00EB5073"/>
    <w:rsid w:val="00EB7F1F"/>
    <w:rsid w:val="00EE1047"/>
    <w:rsid w:val="00EE11C0"/>
    <w:rsid w:val="00EF0AB7"/>
    <w:rsid w:val="00F022E1"/>
    <w:rsid w:val="00F131F5"/>
    <w:rsid w:val="00F17525"/>
    <w:rsid w:val="00F17AA6"/>
    <w:rsid w:val="00F2279B"/>
    <w:rsid w:val="00F25851"/>
    <w:rsid w:val="00F43A5E"/>
    <w:rsid w:val="00F43D6E"/>
    <w:rsid w:val="00F6597C"/>
    <w:rsid w:val="00F7024D"/>
    <w:rsid w:val="00F738D4"/>
    <w:rsid w:val="00F73FEC"/>
    <w:rsid w:val="00F7540A"/>
    <w:rsid w:val="00F82DF4"/>
    <w:rsid w:val="00F83C8D"/>
    <w:rsid w:val="00F86738"/>
    <w:rsid w:val="00F87C58"/>
    <w:rsid w:val="00F942F6"/>
    <w:rsid w:val="00FA24A2"/>
    <w:rsid w:val="00FB6E99"/>
    <w:rsid w:val="00FD0A1A"/>
    <w:rsid w:val="00FD7AB2"/>
    <w:rsid w:val="00FF51D1"/>
    <w:rsid w:val="00FF64D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7A7A22"/>
  <w15:chartTrackingRefBased/>
  <w15:docId w15:val="{6A986EE6-6453-4D47-9EE9-04CC4C7972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316E3"/>
    <w:rPr>
      <w:rFonts w:ascii="Times New Roman" w:hAnsi="Times New Roman"/>
      <w:sz w:val="24"/>
    </w:rPr>
  </w:style>
  <w:style w:type="paragraph" w:styleId="1">
    <w:name w:val="heading 1"/>
    <w:aliases w:val="пункты,1"/>
    <w:basedOn w:val="a"/>
    <w:next w:val="a"/>
    <w:link w:val="10"/>
    <w:uiPriority w:val="9"/>
    <w:qFormat/>
    <w:rsid w:val="008126CD"/>
    <w:pPr>
      <w:keepNext/>
      <w:keepLines/>
      <w:spacing w:before="240" w:after="0"/>
      <w:jc w:val="both"/>
      <w:outlineLvl w:val="0"/>
    </w:pPr>
    <w:rPr>
      <w:rFonts w:eastAsiaTheme="majorEastAsia" w:cstheme="majorBidi"/>
      <w:b/>
      <w:szCs w:val="32"/>
    </w:rPr>
  </w:style>
  <w:style w:type="paragraph" w:styleId="2">
    <w:name w:val="heading 2"/>
    <w:aliases w:val="таблицы"/>
    <w:basedOn w:val="a"/>
    <w:next w:val="a"/>
    <w:link w:val="20"/>
    <w:uiPriority w:val="9"/>
    <w:unhideWhenUsed/>
    <w:qFormat/>
    <w:rsid w:val="00F87C58"/>
    <w:pPr>
      <w:keepNext/>
      <w:keepLines/>
      <w:spacing w:before="40" w:after="0"/>
      <w:jc w:val="right"/>
      <w:outlineLvl w:val="1"/>
    </w:pPr>
    <w:rPr>
      <w:rFonts w:eastAsiaTheme="majorEastAsia" w:cstheme="majorBidi"/>
      <w:i/>
      <w:color w:val="000000" w:themeColor="text1"/>
      <w:sz w:val="20"/>
      <w:szCs w:val="26"/>
    </w:rPr>
  </w:style>
  <w:style w:type="paragraph" w:styleId="3">
    <w:name w:val="heading 3"/>
    <w:aliases w:val="H3,h3, Знак, Знак3"/>
    <w:basedOn w:val="a"/>
    <w:next w:val="a"/>
    <w:link w:val="30"/>
    <w:uiPriority w:val="9"/>
    <w:unhideWhenUsed/>
    <w:qFormat/>
    <w:rsid w:val="00A42F2A"/>
    <w:pPr>
      <w:keepNext/>
      <w:keepLines/>
      <w:spacing w:before="40" w:after="0"/>
      <w:outlineLvl w:val="2"/>
    </w:pPr>
    <w:rPr>
      <w:rFonts w:asciiTheme="majorHAnsi" w:eastAsiaTheme="majorEastAsia" w:hAnsiTheme="majorHAnsi" w:cstheme="majorBidi"/>
      <w:color w:val="1F4D78" w:themeColor="accent1" w:themeShade="7F"/>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пункты Знак,1 Знак"/>
    <w:basedOn w:val="a0"/>
    <w:link w:val="1"/>
    <w:uiPriority w:val="9"/>
    <w:rsid w:val="008126CD"/>
    <w:rPr>
      <w:rFonts w:ascii="Times New Roman" w:eastAsiaTheme="majorEastAsia" w:hAnsi="Times New Roman" w:cstheme="majorBidi"/>
      <w:b/>
      <w:sz w:val="24"/>
      <w:szCs w:val="32"/>
    </w:rPr>
  </w:style>
  <w:style w:type="character" w:customStyle="1" w:styleId="20">
    <w:name w:val="Заголовок 2 Знак"/>
    <w:aliases w:val="таблицы Знак"/>
    <w:basedOn w:val="a0"/>
    <w:link w:val="2"/>
    <w:uiPriority w:val="9"/>
    <w:rsid w:val="00F87C58"/>
    <w:rPr>
      <w:rFonts w:ascii="Times New Roman" w:eastAsiaTheme="majorEastAsia" w:hAnsi="Times New Roman" w:cstheme="majorBidi"/>
      <w:i/>
      <w:color w:val="000000" w:themeColor="text1"/>
      <w:sz w:val="20"/>
      <w:szCs w:val="26"/>
    </w:rPr>
  </w:style>
  <w:style w:type="character" w:customStyle="1" w:styleId="30">
    <w:name w:val="Заголовок 3 Знак"/>
    <w:aliases w:val="H3 Знак,h3 Знак, Знак Знак, Знак3 Знак"/>
    <w:basedOn w:val="a0"/>
    <w:link w:val="3"/>
    <w:uiPriority w:val="9"/>
    <w:semiHidden/>
    <w:rsid w:val="00A42F2A"/>
    <w:rPr>
      <w:rFonts w:asciiTheme="majorHAnsi" w:eastAsiaTheme="majorEastAsia" w:hAnsiTheme="majorHAnsi" w:cstheme="majorBidi"/>
      <w:color w:val="1F4D78" w:themeColor="accent1" w:themeShade="7F"/>
      <w:sz w:val="24"/>
      <w:szCs w:val="24"/>
    </w:rPr>
  </w:style>
  <w:style w:type="paragraph" w:styleId="a3">
    <w:name w:val="No Spacing"/>
    <w:uiPriority w:val="1"/>
    <w:qFormat/>
    <w:rsid w:val="00523B1D"/>
    <w:pPr>
      <w:spacing w:after="0" w:line="240" w:lineRule="auto"/>
    </w:pPr>
    <w:rPr>
      <w:rFonts w:ascii="Times New Roman" w:hAnsi="Times New Roman"/>
      <w:sz w:val="24"/>
    </w:rPr>
  </w:style>
  <w:style w:type="paragraph" w:styleId="a4">
    <w:name w:val="List Paragraph"/>
    <w:aliases w:val="ПАРАГРАФ,Абзац списка11,it_List1,Ненумерованный список,основной диплом,Таблицы,Введение,3_Абзац списка,СПИСКИ,Галочки,Текст 2-й уровень,обычный"/>
    <w:basedOn w:val="a"/>
    <w:link w:val="a5"/>
    <w:uiPriority w:val="34"/>
    <w:qFormat/>
    <w:rsid w:val="00615F99"/>
    <w:pPr>
      <w:ind w:left="720"/>
      <w:contextualSpacing/>
    </w:pPr>
  </w:style>
  <w:style w:type="character" w:customStyle="1" w:styleId="a5">
    <w:name w:val="Абзац списка Знак"/>
    <w:aliases w:val="ПАРАГРАФ Знак,Абзац списка11 Знак,it_List1 Знак,Ненумерованный список Знак,основной диплом Знак,Таблицы Знак,Введение Знак,3_Абзац списка Знак,СПИСКИ Знак,Галочки Знак,Текст 2-й уровень Знак,обычный Знак"/>
    <w:basedOn w:val="a0"/>
    <w:link w:val="a4"/>
    <w:uiPriority w:val="34"/>
    <w:locked/>
    <w:rsid w:val="009B067E"/>
    <w:rPr>
      <w:rFonts w:ascii="Times New Roman" w:hAnsi="Times New Roman"/>
      <w:sz w:val="24"/>
    </w:rPr>
  </w:style>
  <w:style w:type="paragraph" w:styleId="a6">
    <w:name w:val="TOC Heading"/>
    <w:basedOn w:val="1"/>
    <w:next w:val="a"/>
    <w:uiPriority w:val="39"/>
    <w:unhideWhenUsed/>
    <w:qFormat/>
    <w:rsid w:val="00615F99"/>
    <w:pPr>
      <w:outlineLvl w:val="9"/>
    </w:pPr>
    <w:rPr>
      <w:rFonts w:asciiTheme="majorHAnsi" w:hAnsiTheme="majorHAnsi"/>
      <w:b w:val="0"/>
      <w:color w:val="2E74B5" w:themeColor="accent1" w:themeShade="BF"/>
      <w:sz w:val="32"/>
      <w:lang w:eastAsia="ru-RU"/>
    </w:rPr>
  </w:style>
  <w:style w:type="paragraph" w:styleId="12">
    <w:name w:val="toc 1"/>
    <w:basedOn w:val="a"/>
    <w:next w:val="a"/>
    <w:autoRedefine/>
    <w:uiPriority w:val="39"/>
    <w:unhideWhenUsed/>
    <w:rsid w:val="00615F99"/>
    <w:pPr>
      <w:spacing w:after="100"/>
    </w:pPr>
  </w:style>
  <w:style w:type="character" w:styleId="a7">
    <w:name w:val="Hyperlink"/>
    <w:basedOn w:val="a0"/>
    <w:uiPriority w:val="99"/>
    <w:unhideWhenUsed/>
    <w:rsid w:val="00615F99"/>
    <w:rPr>
      <w:color w:val="0563C1" w:themeColor="hyperlink"/>
      <w:u w:val="single"/>
    </w:rPr>
  </w:style>
  <w:style w:type="character" w:styleId="a8">
    <w:name w:val="annotation reference"/>
    <w:basedOn w:val="a0"/>
    <w:uiPriority w:val="99"/>
    <w:semiHidden/>
    <w:unhideWhenUsed/>
    <w:rsid w:val="00837839"/>
    <w:rPr>
      <w:sz w:val="16"/>
      <w:szCs w:val="16"/>
    </w:rPr>
  </w:style>
  <w:style w:type="paragraph" w:styleId="a9">
    <w:name w:val="annotation text"/>
    <w:basedOn w:val="a"/>
    <w:link w:val="aa"/>
    <w:uiPriority w:val="99"/>
    <w:semiHidden/>
    <w:unhideWhenUsed/>
    <w:rsid w:val="00837839"/>
    <w:pPr>
      <w:spacing w:line="240" w:lineRule="auto"/>
    </w:pPr>
    <w:rPr>
      <w:sz w:val="20"/>
      <w:szCs w:val="20"/>
    </w:rPr>
  </w:style>
  <w:style w:type="character" w:customStyle="1" w:styleId="aa">
    <w:name w:val="Текст примечания Знак"/>
    <w:basedOn w:val="a0"/>
    <w:link w:val="a9"/>
    <w:uiPriority w:val="99"/>
    <w:semiHidden/>
    <w:rsid w:val="00837839"/>
    <w:rPr>
      <w:sz w:val="20"/>
      <w:szCs w:val="20"/>
    </w:rPr>
  </w:style>
  <w:style w:type="paragraph" w:styleId="ab">
    <w:name w:val="annotation subject"/>
    <w:basedOn w:val="a9"/>
    <w:next w:val="a9"/>
    <w:link w:val="ac"/>
    <w:uiPriority w:val="99"/>
    <w:semiHidden/>
    <w:unhideWhenUsed/>
    <w:rsid w:val="00837839"/>
    <w:rPr>
      <w:b/>
      <w:bCs/>
    </w:rPr>
  </w:style>
  <w:style w:type="character" w:customStyle="1" w:styleId="ac">
    <w:name w:val="Тема примечания Знак"/>
    <w:basedOn w:val="aa"/>
    <w:link w:val="ab"/>
    <w:uiPriority w:val="99"/>
    <w:semiHidden/>
    <w:rsid w:val="00837839"/>
    <w:rPr>
      <w:b/>
      <w:bCs/>
      <w:sz w:val="20"/>
      <w:szCs w:val="20"/>
    </w:rPr>
  </w:style>
  <w:style w:type="paragraph" w:styleId="ad">
    <w:name w:val="Balloon Text"/>
    <w:basedOn w:val="a"/>
    <w:link w:val="ae"/>
    <w:uiPriority w:val="99"/>
    <w:semiHidden/>
    <w:unhideWhenUsed/>
    <w:rsid w:val="00837839"/>
    <w:pPr>
      <w:spacing w:after="0" w:line="240" w:lineRule="auto"/>
    </w:pPr>
    <w:rPr>
      <w:rFonts w:ascii="Segoe UI" w:hAnsi="Segoe UI" w:cs="Segoe UI"/>
      <w:sz w:val="18"/>
      <w:szCs w:val="18"/>
    </w:rPr>
  </w:style>
  <w:style w:type="character" w:customStyle="1" w:styleId="ae">
    <w:name w:val="Текст выноски Знак"/>
    <w:basedOn w:val="a0"/>
    <w:link w:val="ad"/>
    <w:uiPriority w:val="99"/>
    <w:semiHidden/>
    <w:rsid w:val="00837839"/>
    <w:rPr>
      <w:rFonts w:ascii="Segoe UI" w:hAnsi="Segoe UI" w:cs="Segoe UI"/>
      <w:sz w:val="18"/>
      <w:szCs w:val="18"/>
    </w:rPr>
  </w:style>
  <w:style w:type="paragraph" w:styleId="af">
    <w:name w:val="Subtitle"/>
    <w:basedOn w:val="a"/>
    <w:next w:val="a"/>
    <w:link w:val="af0"/>
    <w:uiPriority w:val="11"/>
    <w:qFormat/>
    <w:rsid w:val="00A21675"/>
    <w:pPr>
      <w:numPr>
        <w:ilvl w:val="1"/>
      </w:numPr>
    </w:pPr>
    <w:rPr>
      <w:rFonts w:eastAsiaTheme="minorEastAsia"/>
      <w:color w:val="5A5A5A" w:themeColor="text1" w:themeTint="A5"/>
      <w:spacing w:val="15"/>
    </w:rPr>
  </w:style>
  <w:style w:type="character" w:customStyle="1" w:styleId="af0">
    <w:name w:val="Подзаголовок Знак"/>
    <w:basedOn w:val="a0"/>
    <w:link w:val="af"/>
    <w:uiPriority w:val="11"/>
    <w:rsid w:val="00A21675"/>
    <w:rPr>
      <w:rFonts w:eastAsiaTheme="minorEastAsia"/>
      <w:color w:val="5A5A5A" w:themeColor="text1" w:themeTint="A5"/>
      <w:spacing w:val="15"/>
    </w:rPr>
  </w:style>
  <w:style w:type="paragraph" w:styleId="af1">
    <w:name w:val="header"/>
    <w:basedOn w:val="a"/>
    <w:link w:val="af2"/>
    <w:uiPriority w:val="99"/>
    <w:unhideWhenUsed/>
    <w:rsid w:val="006A678A"/>
    <w:pPr>
      <w:tabs>
        <w:tab w:val="center" w:pos="4677"/>
        <w:tab w:val="right" w:pos="9355"/>
      </w:tabs>
      <w:spacing w:after="0" w:line="240" w:lineRule="auto"/>
    </w:pPr>
  </w:style>
  <w:style w:type="character" w:customStyle="1" w:styleId="af2">
    <w:name w:val="Верхний колонтитул Знак"/>
    <w:basedOn w:val="a0"/>
    <w:link w:val="af1"/>
    <w:uiPriority w:val="99"/>
    <w:rsid w:val="006A678A"/>
  </w:style>
  <w:style w:type="paragraph" w:styleId="af3">
    <w:name w:val="footer"/>
    <w:basedOn w:val="a"/>
    <w:link w:val="af4"/>
    <w:uiPriority w:val="99"/>
    <w:unhideWhenUsed/>
    <w:rsid w:val="006A678A"/>
    <w:pPr>
      <w:tabs>
        <w:tab w:val="center" w:pos="4677"/>
        <w:tab w:val="right" w:pos="9355"/>
      </w:tabs>
      <w:spacing w:after="0" w:line="240" w:lineRule="auto"/>
    </w:pPr>
  </w:style>
  <w:style w:type="character" w:customStyle="1" w:styleId="af4">
    <w:name w:val="Нижний колонтитул Знак"/>
    <w:basedOn w:val="a0"/>
    <w:link w:val="af3"/>
    <w:uiPriority w:val="99"/>
    <w:rsid w:val="006A678A"/>
  </w:style>
  <w:style w:type="table" w:styleId="af5">
    <w:name w:val="Table Grid"/>
    <w:aliases w:val="ТАБЛИЦА ДЛЯ ЗАПИСОК,Table Grid Report"/>
    <w:basedOn w:val="a1"/>
    <w:uiPriority w:val="39"/>
    <w:rsid w:val="003974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табличный"/>
    <w:basedOn w:val="a"/>
    <w:link w:val="af7"/>
    <w:qFormat/>
    <w:rsid w:val="00F17AA6"/>
    <w:pPr>
      <w:spacing w:after="0" w:line="240" w:lineRule="auto"/>
      <w:jc w:val="center"/>
    </w:pPr>
    <w:rPr>
      <w:rFonts w:eastAsia="Times New Roman" w:cs="Times New Roman"/>
      <w:bCs/>
      <w:color w:val="000000"/>
      <w:sz w:val="20"/>
      <w:szCs w:val="20"/>
      <w:lang w:eastAsia="ru-RU"/>
    </w:rPr>
  </w:style>
  <w:style w:type="character" w:customStyle="1" w:styleId="af7">
    <w:name w:val="табличный Знак"/>
    <w:basedOn w:val="a0"/>
    <w:link w:val="af6"/>
    <w:rsid w:val="00F17AA6"/>
    <w:rPr>
      <w:rFonts w:ascii="Times New Roman" w:eastAsia="Times New Roman" w:hAnsi="Times New Roman" w:cs="Times New Roman"/>
      <w:bCs/>
      <w:color w:val="000000"/>
      <w:sz w:val="20"/>
      <w:szCs w:val="20"/>
      <w:lang w:eastAsia="ru-RU"/>
    </w:rPr>
  </w:style>
  <w:style w:type="paragraph" w:styleId="af8">
    <w:name w:val="Body Text"/>
    <w:basedOn w:val="a"/>
    <w:link w:val="af9"/>
    <w:rsid w:val="005962F0"/>
    <w:pPr>
      <w:widowControl w:val="0"/>
      <w:spacing w:after="0" w:line="360" w:lineRule="auto"/>
      <w:ind w:firstLine="720"/>
      <w:jc w:val="both"/>
    </w:pPr>
    <w:rPr>
      <w:rFonts w:eastAsia="Times New Roman" w:cs="Times New Roman"/>
      <w:sz w:val="20"/>
      <w:szCs w:val="20"/>
      <w:lang w:val="x-none" w:eastAsia="x-none"/>
    </w:rPr>
  </w:style>
  <w:style w:type="character" w:customStyle="1" w:styleId="af9">
    <w:name w:val="Основной текст Знак"/>
    <w:basedOn w:val="a0"/>
    <w:link w:val="af8"/>
    <w:rsid w:val="005962F0"/>
    <w:rPr>
      <w:rFonts w:ascii="Times New Roman" w:eastAsia="Times New Roman" w:hAnsi="Times New Roman" w:cs="Times New Roman"/>
      <w:sz w:val="20"/>
      <w:szCs w:val="20"/>
      <w:lang w:val="x-none" w:eastAsia="x-none"/>
    </w:rPr>
  </w:style>
  <w:style w:type="paragraph" w:styleId="afa">
    <w:name w:val="caption"/>
    <w:aliases w:val="Таблица - Название объекта,!! Object Novogor !!,Caption Char,Caption Char1 Char1 Char Char,Caption Char Char2 Char1 Char Char,Caption Char Char Char Char Char1 Char1 Char Char1 Char,Caption Char Char Char1 Char Char Char,Знак1,Табл_1"/>
    <w:basedOn w:val="a"/>
    <w:next w:val="af8"/>
    <w:link w:val="afb"/>
    <w:qFormat/>
    <w:rsid w:val="00F87C58"/>
    <w:pPr>
      <w:spacing w:before="120" w:line="240" w:lineRule="exact"/>
      <w:ind w:hanging="431"/>
      <w:jc w:val="right"/>
    </w:pPr>
    <w:rPr>
      <w:rFonts w:eastAsia="Times New Roman" w:cs="Times New Roman"/>
      <w:i/>
      <w:sz w:val="20"/>
      <w:szCs w:val="20"/>
      <w:lang w:val="en-US" w:eastAsia="x-none"/>
    </w:rPr>
  </w:style>
  <w:style w:type="character" w:customStyle="1" w:styleId="afb">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w:link w:val="afa"/>
    <w:locked/>
    <w:rsid w:val="00F87C58"/>
    <w:rPr>
      <w:rFonts w:ascii="Times New Roman" w:eastAsia="Times New Roman" w:hAnsi="Times New Roman" w:cs="Times New Roman"/>
      <w:i/>
      <w:sz w:val="20"/>
      <w:szCs w:val="20"/>
      <w:lang w:val="en-US" w:eastAsia="x-none"/>
    </w:rPr>
  </w:style>
  <w:style w:type="character" w:customStyle="1" w:styleId="apple-converted-space">
    <w:name w:val="apple-converted-space"/>
    <w:rsid w:val="005962F0"/>
  </w:style>
  <w:style w:type="paragraph" w:customStyle="1" w:styleId="ConsPlusNormal">
    <w:name w:val="ConsPlusNormal"/>
    <w:rsid w:val="00C57426"/>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c">
    <w:name w:val="endnote text"/>
    <w:basedOn w:val="a"/>
    <w:link w:val="afd"/>
    <w:semiHidden/>
    <w:rsid w:val="00C57426"/>
    <w:pPr>
      <w:spacing w:after="0" w:line="240" w:lineRule="auto"/>
    </w:pPr>
    <w:rPr>
      <w:rFonts w:eastAsia="Times New Roman" w:cs="Times New Roman"/>
      <w:sz w:val="20"/>
      <w:szCs w:val="20"/>
      <w:lang w:eastAsia="ru-RU"/>
    </w:rPr>
  </w:style>
  <w:style w:type="character" w:customStyle="1" w:styleId="afd">
    <w:name w:val="Текст концевой сноски Знак"/>
    <w:basedOn w:val="a0"/>
    <w:link w:val="afc"/>
    <w:semiHidden/>
    <w:rsid w:val="00C57426"/>
    <w:rPr>
      <w:rFonts w:ascii="Times New Roman" w:eastAsia="Times New Roman" w:hAnsi="Times New Roman" w:cs="Times New Roman"/>
      <w:sz w:val="20"/>
      <w:szCs w:val="20"/>
      <w:lang w:eastAsia="ru-RU"/>
    </w:rPr>
  </w:style>
  <w:style w:type="paragraph" w:customStyle="1" w:styleId="afe">
    <w:name w:val="Для таблицы"/>
    <w:basedOn w:val="a"/>
    <w:next w:val="a"/>
    <w:qFormat/>
    <w:rsid w:val="00A42F2A"/>
    <w:pPr>
      <w:widowControl w:val="0"/>
      <w:spacing w:after="0" w:line="240" w:lineRule="auto"/>
      <w:contextualSpacing/>
      <w:jc w:val="center"/>
    </w:pPr>
    <w:rPr>
      <w:rFonts w:eastAsia="Calibri" w:cs="Times New Roman"/>
      <w:sz w:val="20"/>
    </w:rPr>
  </w:style>
  <w:style w:type="character" w:customStyle="1" w:styleId="FontStyle158">
    <w:name w:val="Font Style158"/>
    <w:basedOn w:val="a0"/>
    <w:uiPriority w:val="99"/>
    <w:rsid w:val="00A42F2A"/>
    <w:rPr>
      <w:rFonts w:ascii="Times New Roman" w:hAnsi="Times New Roman" w:cs="Times New Roman"/>
      <w:sz w:val="22"/>
      <w:szCs w:val="22"/>
    </w:rPr>
  </w:style>
  <w:style w:type="character" w:customStyle="1" w:styleId="FontStyle60">
    <w:name w:val="Font Style60"/>
    <w:basedOn w:val="a0"/>
    <w:uiPriority w:val="99"/>
    <w:rsid w:val="00975A5B"/>
    <w:rPr>
      <w:rFonts w:ascii="Times New Roman" w:hAnsi="Times New Roman" w:cs="Times New Roman"/>
      <w:sz w:val="26"/>
      <w:szCs w:val="26"/>
    </w:rPr>
  </w:style>
  <w:style w:type="character" w:customStyle="1" w:styleId="110">
    <w:name w:val="1_1 Список ненумерной Знак"/>
    <w:link w:val="11"/>
    <w:locked/>
    <w:rsid w:val="004B0907"/>
    <w:rPr>
      <w:rFonts w:ascii="Times New Roman" w:eastAsia="Times New Roman" w:hAnsi="Times New Roman" w:cs="Times New Roman"/>
      <w:sz w:val="24"/>
    </w:rPr>
  </w:style>
  <w:style w:type="paragraph" w:customStyle="1" w:styleId="11">
    <w:name w:val="1_1 Список ненумерной"/>
    <w:basedOn w:val="a"/>
    <w:link w:val="110"/>
    <w:qFormat/>
    <w:rsid w:val="004B0907"/>
    <w:pPr>
      <w:keepNext/>
      <w:keepLines/>
      <w:widowControl w:val="0"/>
      <w:numPr>
        <w:numId w:val="5"/>
      </w:numPr>
      <w:spacing w:before="120" w:after="120" w:line="240" w:lineRule="auto"/>
      <w:contextualSpacing/>
      <w:jc w:val="both"/>
    </w:pPr>
    <w:rPr>
      <w:rFonts w:eastAsia="Times New Roman" w:cs="Times New Roman"/>
    </w:rPr>
  </w:style>
  <w:style w:type="paragraph" w:customStyle="1" w:styleId="aff">
    <w:name w:val="Обычн"/>
    <w:basedOn w:val="a"/>
    <w:link w:val="aff0"/>
    <w:rsid w:val="00380177"/>
    <w:pPr>
      <w:spacing w:after="0" w:line="240" w:lineRule="auto"/>
      <w:ind w:firstLine="709"/>
      <w:jc w:val="both"/>
    </w:pPr>
    <w:rPr>
      <w:rFonts w:eastAsia="Times New Roman" w:cs="Times New Roman"/>
      <w:szCs w:val="36"/>
      <w:lang w:eastAsia="ru-RU"/>
    </w:rPr>
  </w:style>
  <w:style w:type="character" w:customStyle="1" w:styleId="aff0">
    <w:name w:val="Обычн Знак"/>
    <w:basedOn w:val="a0"/>
    <w:link w:val="aff"/>
    <w:rsid w:val="00380177"/>
    <w:rPr>
      <w:rFonts w:ascii="Times New Roman" w:eastAsia="Times New Roman" w:hAnsi="Times New Roman" w:cs="Times New Roman"/>
      <w:sz w:val="24"/>
      <w:szCs w:val="36"/>
      <w:lang w:eastAsia="ru-RU"/>
    </w:rPr>
  </w:style>
  <w:style w:type="character" w:customStyle="1" w:styleId="aff1">
    <w:name w:val="_Обычный Знак"/>
    <w:link w:val="aff2"/>
    <w:locked/>
    <w:rsid w:val="006A1223"/>
    <w:rPr>
      <w:rFonts w:ascii="Times New Roman" w:hAnsi="Times New Roman"/>
      <w:sz w:val="24"/>
    </w:rPr>
  </w:style>
  <w:style w:type="paragraph" w:customStyle="1" w:styleId="aff2">
    <w:name w:val="_Обычный"/>
    <w:basedOn w:val="a"/>
    <w:link w:val="aff1"/>
    <w:qFormat/>
    <w:rsid w:val="006A1223"/>
    <w:pPr>
      <w:widowControl w:val="0"/>
      <w:spacing w:before="120" w:after="120" w:line="240" w:lineRule="auto"/>
      <w:ind w:firstLine="709"/>
      <w:contextualSpacing/>
      <w:jc w:val="both"/>
    </w:pPr>
  </w:style>
  <w:style w:type="character" w:customStyle="1" w:styleId="docdata">
    <w:name w:val="docdata"/>
    <w:aliases w:val="docy,v5,2283,bqiaagaaeyqcaaagiaiaaannbgaabvsgaaaaaaaaaaaaaaaaaaaaaaaaaaaaaaaaaaaaaaaaaaaaaaaaaaaaaaaaaaaaaaaaaaaaaaaaaaaaaaaaaaaaaaaaaaaaaaaaaaaaaaaaaaaaaaaaaaaaaaaaaaaaaaaaaaaaaaaaaaaaaaaaaaaaaaaaaaaaaaaaaaaaaaaaaaaaaaaaaaaaaaaaaaaaaaaaaaaaaaaa"/>
    <w:basedOn w:val="a0"/>
    <w:rsid w:val="006A1223"/>
  </w:style>
  <w:style w:type="character" w:customStyle="1" w:styleId="FontStyle105">
    <w:name w:val="Font Style105"/>
    <w:basedOn w:val="a0"/>
    <w:uiPriority w:val="99"/>
    <w:rsid w:val="003B5E4D"/>
    <w:rPr>
      <w:rFonts w:ascii="Times New Roman" w:hAnsi="Times New Roman" w:cs="Times New Roman"/>
      <w:sz w:val="26"/>
      <w:szCs w:val="26"/>
    </w:rPr>
  </w:style>
  <w:style w:type="character" w:customStyle="1" w:styleId="FontStyle390">
    <w:name w:val="Font Style390"/>
    <w:basedOn w:val="a0"/>
    <w:uiPriority w:val="99"/>
    <w:rsid w:val="003B5E4D"/>
    <w:rPr>
      <w:rFonts w:ascii="Times New Roman" w:hAnsi="Times New Roman" w:cs="Times New Roman"/>
      <w:sz w:val="18"/>
      <w:szCs w:val="18"/>
    </w:rPr>
  </w:style>
  <w:style w:type="paragraph" w:styleId="21">
    <w:name w:val="toc 2"/>
    <w:basedOn w:val="a"/>
    <w:next w:val="a"/>
    <w:autoRedefine/>
    <w:uiPriority w:val="39"/>
    <w:unhideWhenUsed/>
    <w:rsid w:val="007E7EA1"/>
    <w:pPr>
      <w:spacing w:after="100"/>
      <w:ind w:left="240"/>
    </w:pPr>
  </w:style>
  <w:style w:type="paragraph" w:customStyle="1" w:styleId="Style54">
    <w:name w:val="Style54"/>
    <w:basedOn w:val="a"/>
    <w:uiPriority w:val="99"/>
    <w:rsid w:val="00431790"/>
    <w:pPr>
      <w:widowControl w:val="0"/>
      <w:autoSpaceDE w:val="0"/>
      <w:autoSpaceDN w:val="0"/>
      <w:adjustRightInd w:val="0"/>
      <w:spacing w:after="0" w:line="318" w:lineRule="exact"/>
      <w:ind w:firstLine="701"/>
      <w:jc w:val="both"/>
    </w:pPr>
    <w:rPr>
      <w:rFonts w:ascii="Consolas" w:eastAsiaTheme="minorEastAsia" w:hAnsi="Consolas"/>
      <w:szCs w:val="24"/>
      <w:lang w:eastAsia="ru-RU"/>
    </w:rPr>
  </w:style>
  <w:style w:type="paragraph" w:customStyle="1" w:styleId="Style103">
    <w:name w:val="Style103"/>
    <w:basedOn w:val="a"/>
    <w:uiPriority w:val="99"/>
    <w:rsid w:val="00431790"/>
    <w:pPr>
      <w:widowControl w:val="0"/>
      <w:autoSpaceDE w:val="0"/>
      <w:autoSpaceDN w:val="0"/>
      <w:adjustRightInd w:val="0"/>
      <w:spacing w:after="0" w:line="319" w:lineRule="exact"/>
      <w:ind w:firstLine="720"/>
      <w:jc w:val="both"/>
    </w:pPr>
    <w:rPr>
      <w:rFonts w:ascii="Consolas" w:eastAsiaTheme="minorEastAsia" w:hAnsi="Consolas"/>
      <w:szCs w:val="24"/>
      <w:lang w:eastAsia="ru-RU"/>
    </w:rPr>
  </w:style>
  <w:style w:type="paragraph" w:customStyle="1" w:styleId="Style25">
    <w:name w:val="Style25"/>
    <w:basedOn w:val="a"/>
    <w:uiPriority w:val="99"/>
    <w:rsid w:val="00431790"/>
    <w:pPr>
      <w:widowControl w:val="0"/>
      <w:autoSpaceDE w:val="0"/>
      <w:autoSpaceDN w:val="0"/>
      <w:adjustRightInd w:val="0"/>
      <w:spacing w:after="0" w:line="240" w:lineRule="auto"/>
      <w:jc w:val="right"/>
    </w:pPr>
    <w:rPr>
      <w:rFonts w:ascii="Consolas" w:eastAsiaTheme="minorEastAsia" w:hAnsi="Consolas"/>
      <w:szCs w:val="24"/>
      <w:lang w:eastAsia="ru-RU"/>
    </w:rPr>
  </w:style>
  <w:style w:type="paragraph" w:customStyle="1" w:styleId="Style119">
    <w:name w:val="Style119"/>
    <w:basedOn w:val="a"/>
    <w:uiPriority w:val="99"/>
    <w:rsid w:val="00431790"/>
    <w:pPr>
      <w:widowControl w:val="0"/>
      <w:autoSpaceDE w:val="0"/>
      <w:autoSpaceDN w:val="0"/>
      <w:adjustRightInd w:val="0"/>
      <w:spacing w:after="0" w:line="240" w:lineRule="auto"/>
    </w:pPr>
    <w:rPr>
      <w:rFonts w:ascii="Consolas" w:eastAsiaTheme="minorEastAsia" w:hAnsi="Consolas"/>
      <w:szCs w:val="24"/>
      <w:lang w:eastAsia="ru-RU"/>
    </w:rPr>
  </w:style>
  <w:style w:type="paragraph" w:customStyle="1" w:styleId="S">
    <w:name w:val="S_Обычный"/>
    <w:basedOn w:val="a"/>
    <w:link w:val="S0"/>
    <w:rsid w:val="00C92AA1"/>
    <w:pPr>
      <w:spacing w:before="120" w:after="120" w:line="240" w:lineRule="auto"/>
      <w:ind w:firstLine="709"/>
      <w:jc w:val="both"/>
    </w:pPr>
    <w:rPr>
      <w:rFonts w:eastAsia="Times New Roman" w:cs="Times New Roman"/>
      <w:szCs w:val="24"/>
      <w:lang w:eastAsia="ar-SA"/>
    </w:rPr>
  </w:style>
  <w:style w:type="character" w:customStyle="1" w:styleId="S0">
    <w:name w:val="S_Обычный Знак"/>
    <w:link w:val="S"/>
    <w:locked/>
    <w:rsid w:val="00C92AA1"/>
    <w:rPr>
      <w:rFonts w:ascii="Times New Roman" w:eastAsia="Times New Roman" w:hAnsi="Times New Roman" w:cs="Times New Roman"/>
      <w:sz w:val="24"/>
      <w:szCs w:val="24"/>
      <w:lang w:eastAsia="ar-SA"/>
    </w:rPr>
  </w:style>
  <w:style w:type="paragraph" w:styleId="aff3">
    <w:name w:val="Normal (Web)"/>
    <w:basedOn w:val="a"/>
    <w:uiPriority w:val="99"/>
    <w:semiHidden/>
    <w:unhideWhenUsed/>
    <w:rsid w:val="006259B4"/>
    <w:pPr>
      <w:spacing w:before="100" w:beforeAutospacing="1" w:after="100" w:afterAutospacing="1" w:line="240" w:lineRule="auto"/>
    </w:pPr>
    <w:rPr>
      <w:rFonts w:eastAsia="Times New Roman" w:cs="Times New Roman"/>
      <w:szCs w:val="24"/>
      <w:lang w:eastAsia="ru-RU"/>
    </w:rPr>
  </w:style>
  <w:style w:type="paragraph" w:styleId="31">
    <w:name w:val="toc 3"/>
    <w:basedOn w:val="a"/>
    <w:next w:val="a"/>
    <w:autoRedefine/>
    <w:uiPriority w:val="39"/>
    <w:unhideWhenUsed/>
    <w:rsid w:val="00F87C58"/>
    <w:pPr>
      <w:spacing w:after="100"/>
      <w:ind w:left="440"/>
    </w:pPr>
    <w:rPr>
      <w:rFonts w:asciiTheme="minorHAnsi" w:eastAsiaTheme="minorEastAsia" w:hAnsiTheme="minorHAnsi"/>
      <w:sz w:val="22"/>
      <w:lang w:eastAsia="ru-RU"/>
    </w:rPr>
  </w:style>
  <w:style w:type="paragraph" w:styleId="4">
    <w:name w:val="toc 4"/>
    <w:basedOn w:val="a"/>
    <w:next w:val="a"/>
    <w:autoRedefine/>
    <w:uiPriority w:val="39"/>
    <w:unhideWhenUsed/>
    <w:rsid w:val="00F87C58"/>
    <w:pPr>
      <w:spacing w:after="100"/>
      <w:ind w:left="660"/>
    </w:pPr>
    <w:rPr>
      <w:rFonts w:asciiTheme="minorHAnsi" w:eastAsiaTheme="minorEastAsia" w:hAnsiTheme="minorHAnsi"/>
      <w:sz w:val="22"/>
      <w:lang w:eastAsia="ru-RU"/>
    </w:rPr>
  </w:style>
  <w:style w:type="paragraph" w:styleId="5">
    <w:name w:val="toc 5"/>
    <w:basedOn w:val="a"/>
    <w:next w:val="a"/>
    <w:autoRedefine/>
    <w:uiPriority w:val="39"/>
    <w:unhideWhenUsed/>
    <w:rsid w:val="00F87C58"/>
    <w:pPr>
      <w:spacing w:after="100"/>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F87C58"/>
    <w:pPr>
      <w:spacing w:after="100"/>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F87C58"/>
    <w:pPr>
      <w:spacing w:after="100"/>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F87C58"/>
    <w:pPr>
      <w:spacing w:after="100"/>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F87C58"/>
    <w:pPr>
      <w:spacing w:after="100"/>
      <w:ind w:left="1760"/>
    </w:pPr>
    <w:rPr>
      <w:rFonts w:asciiTheme="minorHAnsi" w:eastAsiaTheme="minorEastAsia" w:hAnsiTheme="minorHAnsi"/>
      <w:sz w:val="22"/>
      <w:lang w:eastAsia="ru-RU"/>
    </w:rPr>
  </w:style>
  <w:style w:type="character" w:customStyle="1" w:styleId="element-invisible">
    <w:name w:val="element-invisible"/>
    <w:basedOn w:val="a0"/>
    <w:rsid w:val="007C2745"/>
  </w:style>
  <w:style w:type="paragraph" w:customStyle="1" w:styleId="13">
    <w:name w:val="Абзац списка1"/>
    <w:basedOn w:val="a"/>
    <w:link w:val="ListParagraphChar"/>
    <w:rsid w:val="007C2745"/>
    <w:pPr>
      <w:spacing w:after="200" w:line="276" w:lineRule="auto"/>
      <w:ind w:left="720" w:firstLine="709"/>
      <w:jc w:val="both"/>
    </w:pPr>
    <w:rPr>
      <w:rFonts w:ascii="Cambria Math" w:eastAsia="Times New Roman" w:hAnsi="Cambria Math" w:cs="Times New Roman"/>
      <w:color w:val="000000"/>
      <w:sz w:val="28"/>
      <w:szCs w:val="28"/>
    </w:rPr>
  </w:style>
  <w:style w:type="character" w:customStyle="1" w:styleId="ListParagraphChar">
    <w:name w:val="List Paragraph Char"/>
    <w:basedOn w:val="a0"/>
    <w:link w:val="13"/>
    <w:locked/>
    <w:rsid w:val="007C2745"/>
    <w:rPr>
      <w:rFonts w:ascii="Cambria Math" w:eastAsia="Times New Roman" w:hAnsi="Cambria Math" w:cs="Times New Roman"/>
      <w:color w:val="000000"/>
      <w:sz w:val="28"/>
      <w:szCs w:val="28"/>
    </w:rPr>
  </w:style>
  <w:style w:type="paragraph" w:customStyle="1" w:styleId="aff4">
    <w:name w:val="Табличный"/>
    <w:basedOn w:val="a"/>
    <w:link w:val="aff5"/>
    <w:qFormat/>
    <w:rsid w:val="007C2745"/>
    <w:pPr>
      <w:spacing w:after="0" w:line="240" w:lineRule="auto"/>
      <w:jc w:val="center"/>
    </w:pPr>
    <w:rPr>
      <w:rFonts w:eastAsia="Times New Roman" w:cs="Times New Roman"/>
      <w:color w:val="000000"/>
      <w:sz w:val="20"/>
      <w:szCs w:val="20"/>
      <w:lang w:eastAsia="ru-RU"/>
    </w:rPr>
  </w:style>
  <w:style w:type="character" w:customStyle="1" w:styleId="aff5">
    <w:name w:val="Табличный Знак"/>
    <w:basedOn w:val="a0"/>
    <w:link w:val="aff4"/>
    <w:locked/>
    <w:rsid w:val="007C2745"/>
    <w:rPr>
      <w:rFonts w:ascii="Times New Roman" w:eastAsia="Times New Roman" w:hAnsi="Times New Roman" w:cs="Times New Roman"/>
      <w:color w:val="000000"/>
      <w:sz w:val="20"/>
      <w:szCs w:val="20"/>
      <w:lang w:eastAsia="ru-RU"/>
    </w:rPr>
  </w:style>
  <w:style w:type="character" w:customStyle="1" w:styleId="zagolovok1">
    <w:name w:val="zagolovok1"/>
    <w:basedOn w:val="a0"/>
    <w:rsid w:val="007C2745"/>
  </w:style>
  <w:style w:type="character" w:customStyle="1" w:styleId="price">
    <w:name w:val="price"/>
    <w:basedOn w:val="a0"/>
    <w:rsid w:val="007C2745"/>
  </w:style>
  <w:style w:type="paragraph" w:customStyle="1" w:styleId="msonormal0">
    <w:name w:val="msonormal"/>
    <w:basedOn w:val="a"/>
    <w:rsid w:val="007C2745"/>
    <w:pPr>
      <w:spacing w:before="100" w:beforeAutospacing="1" w:after="100" w:afterAutospacing="1" w:line="240" w:lineRule="auto"/>
    </w:pPr>
    <w:rPr>
      <w:rFonts w:eastAsia="Times New Roman" w:cs="Times New Roman"/>
      <w:szCs w:val="24"/>
      <w:lang w:eastAsia="ru-RU"/>
    </w:rPr>
  </w:style>
  <w:style w:type="paragraph" w:customStyle="1" w:styleId="xl65">
    <w:name w:val="xl65"/>
    <w:basedOn w:val="a"/>
    <w:rsid w:val="007C2745"/>
    <w:pPr>
      <w:spacing w:before="100" w:beforeAutospacing="1" w:after="100" w:afterAutospacing="1" w:line="240" w:lineRule="auto"/>
    </w:pPr>
    <w:rPr>
      <w:rFonts w:eastAsia="Times New Roman" w:cs="Times New Roman"/>
      <w:szCs w:val="24"/>
      <w:lang w:eastAsia="ru-RU"/>
    </w:rPr>
  </w:style>
  <w:style w:type="paragraph" w:customStyle="1" w:styleId="xl66">
    <w:name w:val="xl66"/>
    <w:basedOn w:val="a"/>
    <w:rsid w:val="007C274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eastAsia="Times New Roman" w:cs="Times New Roman"/>
      <w:color w:val="000000"/>
      <w:sz w:val="20"/>
      <w:szCs w:val="20"/>
      <w:lang w:eastAsia="ru-RU"/>
    </w:rPr>
  </w:style>
  <w:style w:type="paragraph" w:customStyle="1" w:styleId="xl67">
    <w:name w:val="xl67"/>
    <w:basedOn w:val="a"/>
    <w:rsid w:val="007C274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eastAsia="Times New Roman" w:cs="Times New Roman"/>
      <w:color w:val="000000"/>
      <w:sz w:val="20"/>
      <w:szCs w:val="20"/>
      <w:lang w:eastAsia="ru-RU"/>
    </w:rPr>
  </w:style>
  <w:style w:type="paragraph" w:customStyle="1" w:styleId="xl68">
    <w:name w:val="xl68"/>
    <w:basedOn w:val="a"/>
    <w:rsid w:val="007C2745"/>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eastAsia="Times New Roman" w:cs="Times New Roman"/>
      <w:b/>
      <w:bCs/>
      <w:color w:val="000000"/>
      <w:sz w:val="20"/>
      <w:szCs w:val="20"/>
      <w:lang w:eastAsia="ru-RU"/>
    </w:rPr>
  </w:style>
  <w:style w:type="paragraph" w:customStyle="1" w:styleId="xl69">
    <w:name w:val="xl69"/>
    <w:basedOn w:val="a"/>
    <w:rsid w:val="007C2745"/>
    <w:pPr>
      <w:spacing w:before="100" w:beforeAutospacing="1" w:after="100" w:afterAutospacing="1" w:line="240" w:lineRule="auto"/>
    </w:pPr>
    <w:rPr>
      <w:rFonts w:eastAsia="Times New Roman" w:cs="Times New Roman"/>
      <w:szCs w:val="24"/>
      <w:lang w:eastAsia="ru-RU"/>
    </w:rPr>
  </w:style>
  <w:style w:type="character" w:styleId="aff6">
    <w:name w:val="FollowedHyperlink"/>
    <w:basedOn w:val="a0"/>
    <w:uiPriority w:val="99"/>
    <w:semiHidden/>
    <w:unhideWhenUsed/>
    <w:rsid w:val="004A064B"/>
    <w:rPr>
      <w:color w:val="954F72" w:themeColor="followedHyperlink"/>
      <w:u w:val="single"/>
    </w:rPr>
  </w:style>
  <w:style w:type="character" w:styleId="aff7">
    <w:name w:val="Unresolved Mention"/>
    <w:basedOn w:val="a0"/>
    <w:uiPriority w:val="99"/>
    <w:semiHidden/>
    <w:unhideWhenUsed/>
    <w:rsid w:val="002D22D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222297">
      <w:bodyDiv w:val="1"/>
      <w:marLeft w:val="0"/>
      <w:marRight w:val="0"/>
      <w:marTop w:val="0"/>
      <w:marBottom w:val="0"/>
      <w:divBdr>
        <w:top w:val="none" w:sz="0" w:space="0" w:color="auto"/>
        <w:left w:val="none" w:sz="0" w:space="0" w:color="auto"/>
        <w:bottom w:val="none" w:sz="0" w:space="0" w:color="auto"/>
        <w:right w:val="none" w:sz="0" w:space="0" w:color="auto"/>
      </w:divBdr>
    </w:div>
    <w:div w:id="110050755">
      <w:bodyDiv w:val="1"/>
      <w:marLeft w:val="0"/>
      <w:marRight w:val="0"/>
      <w:marTop w:val="0"/>
      <w:marBottom w:val="0"/>
      <w:divBdr>
        <w:top w:val="none" w:sz="0" w:space="0" w:color="auto"/>
        <w:left w:val="none" w:sz="0" w:space="0" w:color="auto"/>
        <w:bottom w:val="none" w:sz="0" w:space="0" w:color="auto"/>
        <w:right w:val="none" w:sz="0" w:space="0" w:color="auto"/>
      </w:divBdr>
    </w:div>
    <w:div w:id="123162099">
      <w:bodyDiv w:val="1"/>
      <w:marLeft w:val="0"/>
      <w:marRight w:val="0"/>
      <w:marTop w:val="0"/>
      <w:marBottom w:val="0"/>
      <w:divBdr>
        <w:top w:val="none" w:sz="0" w:space="0" w:color="auto"/>
        <w:left w:val="none" w:sz="0" w:space="0" w:color="auto"/>
        <w:bottom w:val="none" w:sz="0" w:space="0" w:color="auto"/>
        <w:right w:val="none" w:sz="0" w:space="0" w:color="auto"/>
      </w:divBdr>
    </w:div>
    <w:div w:id="227767333">
      <w:bodyDiv w:val="1"/>
      <w:marLeft w:val="0"/>
      <w:marRight w:val="0"/>
      <w:marTop w:val="0"/>
      <w:marBottom w:val="0"/>
      <w:divBdr>
        <w:top w:val="none" w:sz="0" w:space="0" w:color="auto"/>
        <w:left w:val="none" w:sz="0" w:space="0" w:color="auto"/>
        <w:bottom w:val="none" w:sz="0" w:space="0" w:color="auto"/>
        <w:right w:val="none" w:sz="0" w:space="0" w:color="auto"/>
      </w:divBdr>
    </w:div>
    <w:div w:id="243998362">
      <w:bodyDiv w:val="1"/>
      <w:marLeft w:val="0"/>
      <w:marRight w:val="0"/>
      <w:marTop w:val="0"/>
      <w:marBottom w:val="0"/>
      <w:divBdr>
        <w:top w:val="none" w:sz="0" w:space="0" w:color="auto"/>
        <w:left w:val="none" w:sz="0" w:space="0" w:color="auto"/>
        <w:bottom w:val="none" w:sz="0" w:space="0" w:color="auto"/>
        <w:right w:val="none" w:sz="0" w:space="0" w:color="auto"/>
      </w:divBdr>
    </w:div>
    <w:div w:id="306590657">
      <w:bodyDiv w:val="1"/>
      <w:marLeft w:val="0"/>
      <w:marRight w:val="0"/>
      <w:marTop w:val="0"/>
      <w:marBottom w:val="0"/>
      <w:divBdr>
        <w:top w:val="none" w:sz="0" w:space="0" w:color="auto"/>
        <w:left w:val="none" w:sz="0" w:space="0" w:color="auto"/>
        <w:bottom w:val="none" w:sz="0" w:space="0" w:color="auto"/>
        <w:right w:val="none" w:sz="0" w:space="0" w:color="auto"/>
      </w:divBdr>
    </w:div>
    <w:div w:id="332489610">
      <w:bodyDiv w:val="1"/>
      <w:marLeft w:val="0"/>
      <w:marRight w:val="0"/>
      <w:marTop w:val="0"/>
      <w:marBottom w:val="0"/>
      <w:divBdr>
        <w:top w:val="none" w:sz="0" w:space="0" w:color="auto"/>
        <w:left w:val="none" w:sz="0" w:space="0" w:color="auto"/>
        <w:bottom w:val="none" w:sz="0" w:space="0" w:color="auto"/>
        <w:right w:val="none" w:sz="0" w:space="0" w:color="auto"/>
      </w:divBdr>
    </w:div>
    <w:div w:id="336351811">
      <w:bodyDiv w:val="1"/>
      <w:marLeft w:val="0"/>
      <w:marRight w:val="0"/>
      <w:marTop w:val="0"/>
      <w:marBottom w:val="0"/>
      <w:divBdr>
        <w:top w:val="none" w:sz="0" w:space="0" w:color="auto"/>
        <w:left w:val="none" w:sz="0" w:space="0" w:color="auto"/>
        <w:bottom w:val="none" w:sz="0" w:space="0" w:color="auto"/>
        <w:right w:val="none" w:sz="0" w:space="0" w:color="auto"/>
      </w:divBdr>
    </w:div>
    <w:div w:id="446311982">
      <w:bodyDiv w:val="1"/>
      <w:marLeft w:val="0"/>
      <w:marRight w:val="0"/>
      <w:marTop w:val="0"/>
      <w:marBottom w:val="0"/>
      <w:divBdr>
        <w:top w:val="none" w:sz="0" w:space="0" w:color="auto"/>
        <w:left w:val="none" w:sz="0" w:space="0" w:color="auto"/>
        <w:bottom w:val="none" w:sz="0" w:space="0" w:color="auto"/>
        <w:right w:val="none" w:sz="0" w:space="0" w:color="auto"/>
      </w:divBdr>
    </w:div>
    <w:div w:id="539515738">
      <w:bodyDiv w:val="1"/>
      <w:marLeft w:val="0"/>
      <w:marRight w:val="0"/>
      <w:marTop w:val="0"/>
      <w:marBottom w:val="0"/>
      <w:divBdr>
        <w:top w:val="none" w:sz="0" w:space="0" w:color="auto"/>
        <w:left w:val="none" w:sz="0" w:space="0" w:color="auto"/>
        <w:bottom w:val="none" w:sz="0" w:space="0" w:color="auto"/>
        <w:right w:val="none" w:sz="0" w:space="0" w:color="auto"/>
      </w:divBdr>
    </w:div>
    <w:div w:id="547300907">
      <w:bodyDiv w:val="1"/>
      <w:marLeft w:val="0"/>
      <w:marRight w:val="0"/>
      <w:marTop w:val="0"/>
      <w:marBottom w:val="0"/>
      <w:divBdr>
        <w:top w:val="none" w:sz="0" w:space="0" w:color="auto"/>
        <w:left w:val="none" w:sz="0" w:space="0" w:color="auto"/>
        <w:bottom w:val="none" w:sz="0" w:space="0" w:color="auto"/>
        <w:right w:val="none" w:sz="0" w:space="0" w:color="auto"/>
      </w:divBdr>
    </w:div>
    <w:div w:id="550657581">
      <w:bodyDiv w:val="1"/>
      <w:marLeft w:val="0"/>
      <w:marRight w:val="0"/>
      <w:marTop w:val="0"/>
      <w:marBottom w:val="0"/>
      <w:divBdr>
        <w:top w:val="none" w:sz="0" w:space="0" w:color="auto"/>
        <w:left w:val="none" w:sz="0" w:space="0" w:color="auto"/>
        <w:bottom w:val="none" w:sz="0" w:space="0" w:color="auto"/>
        <w:right w:val="none" w:sz="0" w:space="0" w:color="auto"/>
      </w:divBdr>
    </w:div>
    <w:div w:id="557982213">
      <w:bodyDiv w:val="1"/>
      <w:marLeft w:val="0"/>
      <w:marRight w:val="0"/>
      <w:marTop w:val="0"/>
      <w:marBottom w:val="0"/>
      <w:divBdr>
        <w:top w:val="none" w:sz="0" w:space="0" w:color="auto"/>
        <w:left w:val="none" w:sz="0" w:space="0" w:color="auto"/>
        <w:bottom w:val="none" w:sz="0" w:space="0" w:color="auto"/>
        <w:right w:val="none" w:sz="0" w:space="0" w:color="auto"/>
      </w:divBdr>
    </w:div>
    <w:div w:id="573858255">
      <w:bodyDiv w:val="1"/>
      <w:marLeft w:val="0"/>
      <w:marRight w:val="0"/>
      <w:marTop w:val="0"/>
      <w:marBottom w:val="0"/>
      <w:divBdr>
        <w:top w:val="none" w:sz="0" w:space="0" w:color="auto"/>
        <w:left w:val="none" w:sz="0" w:space="0" w:color="auto"/>
        <w:bottom w:val="none" w:sz="0" w:space="0" w:color="auto"/>
        <w:right w:val="none" w:sz="0" w:space="0" w:color="auto"/>
      </w:divBdr>
    </w:div>
    <w:div w:id="589242208">
      <w:bodyDiv w:val="1"/>
      <w:marLeft w:val="0"/>
      <w:marRight w:val="0"/>
      <w:marTop w:val="0"/>
      <w:marBottom w:val="0"/>
      <w:divBdr>
        <w:top w:val="none" w:sz="0" w:space="0" w:color="auto"/>
        <w:left w:val="none" w:sz="0" w:space="0" w:color="auto"/>
        <w:bottom w:val="none" w:sz="0" w:space="0" w:color="auto"/>
        <w:right w:val="none" w:sz="0" w:space="0" w:color="auto"/>
      </w:divBdr>
    </w:div>
    <w:div w:id="645399607">
      <w:bodyDiv w:val="1"/>
      <w:marLeft w:val="0"/>
      <w:marRight w:val="0"/>
      <w:marTop w:val="0"/>
      <w:marBottom w:val="0"/>
      <w:divBdr>
        <w:top w:val="none" w:sz="0" w:space="0" w:color="auto"/>
        <w:left w:val="none" w:sz="0" w:space="0" w:color="auto"/>
        <w:bottom w:val="none" w:sz="0" w:space="0" w:color="auto"/>
        <w:right w:val="none" w:sz="0" w:space="0" w:color="auto"/>
      </w:divBdr>
    </w:div>
    <w:div w:id="666596958">
      <w:bodyDiv w:val="1"/>
      <w:marLeft w:val="0"/>
      <w:marRight w:val="0"/>
      <w:marTop w:val="0"/>
      <w:marBottom w:val="0"/>
      <w:divBdr>
        <w:top w:val="none" w:sz="0" w:space="0" w:color="auto"/>
        <w:left w:val="none" w:sz="0" w:space="0" w:color="auto"/>
        <w:bottom w:val="none" w:sz="0" w:space="0" w:color="auto"/>
        <w:right w:val="none" w:sz="0" w:space="0" w:color="auto"/>
      </w:divBdr>
    </w:div>
    <w:div w:id="672226566">
      <w:bodyDiv w:val="1"/>
      <w:marLeft w:val="0"/>
      <w:marRight w:val="0"/>
      <w:marTop w:val="0"/>
      <w:marBottom w:val="0"/>
      <w:divBdr>
        <w:top w:val="none" w:sz="0" w:space="0" w:color="auto"/>
        <w:left w:val="none" w:sz="0" w:space="0" w:color="auto"/>
        <w:bottom w:val="none" w:sz="0" w:space="0" w:color="auto"/>
        <w:right w:val="none" w:sz="0" w:space="0" w:color="auto"/>
      </w:divBdr>
    </w:div>
    <w:div w:id="711541823">
      <w:bodyDiv w:val="1"/>
      <w:marLeft w:val="0"/>
      <w:marRight w:val="0"/>
      <w:marTop w:val="0"/>
      <w:marBottom w:val="0"/>
      <w:divBdr>
        <w:top w:val="none" w:sz="0" w:space="0" w:color="auto"/>
        <w:left w:val="none" w:sz="0" w:space="0" w:color="auto"/>
        <w:bottom w:val="none" w:sz="0" w:space="0" w:color="auto"/>
        <w:right w:val="none" w:sz="0" w:space="0" w:color="auto"/>
      </w:divBdr>
    </w:div>
    <w:div w:id="733115484">
      <w:bodyDiv w:val="1"/>
      <w:marLeft w:val="0"/>
      <w:marRight w:val="0"/>
      <w:marTop w:val="0"/>
      <w:marBottom w:val="0"/>
      <w:divBdr>
        <w:top w:val="none" w:sz="0" w:space="0" w:color="auto"/>
        <w:left w:val="none" w:sz="0" w:space="0" w:color="auto"/>
        <w:bottom w:val="none" w:sz="0" w:space="0" w:color="auto"/>
        <w:right w:val="none" w:sz="0" w:space="0" w:color="auto"/>
      </w:divBdr>
    </w:div>
    <w:div w:id="746614886">
      <w:bodyDiv w:val="1"/>
      <w:marLeft w:val="0"/>
      <w:marRight w:val="0"/>
      <w:marTop w:val="0"/>
      <w:marBottom w:val="0"/>
      <w:divBdr>
        <w:top w:val="none" w:sz="0" w:space="0" w:color="auto"/>
        <w:left w:val="none" w:sz="0" w:space="0" w:color="auto"/>
        <w:bottom w:val="none" w:sz="0" w:space="0" w:color="auto"/>
        <w:right w:val="none" w:sz="0" w:space="0" w:color="auto"/>
      </w:divBdr>
    </w:div>
    <w:div w:id="760878068">
      <w:bodyDiv w:val="1"/>
      <w:marLeft w:val="0"/>
      <w:marRight w:val="0"/>
      <w:marTop w:val="0"/>
      <w:marBottom w:val="0"/>
      <w:divBdr>
        <w:top w:val="none" w:sz="0" w:space="0" w:color="auto"/>
        <w:left w:val="none" w:sz="0" w:space="0" w:color="auto"/>
        <w:bottom w:val="none" w:sz="0" w:space="0" w:color="auto"/>
        <w:right w:val="none" w:sz="0" w:space="0" w:color="auto"/>
      </w:divBdr>
    </w:div>
    <w:div w:id="812068211">
      <w:bodyDiv w:val="1"/>
      <w:marLeft w:val="0"/>
      <w:marRight w:val="0"/>
      <w:marTop w:val="0"/>
      <w:marBottom w:val="0"/>
      <w:divBdr>
        <w:top w:val="none" w:sz="0" w:space="0" w:color="auto"/>
        <w:left w:val="none" w:sz="0" w:space="0" w:color="auto"/>
        <w:bottom w:val="none" w:sz="0" w:space="0" w:color="auto"/>
        <w:right w:val="none" w:sz="0" w:space="0" w:color="auto"/>
      </w:divBdr>
    </w:div>
    <w:div w:id="815607257">
      <w:bodyDiv w:val="1"/>
      <w:marLeft w:val="0"/>
      <w:marRight w:val="0"/>
      <w:marTop w:val="0"/>
      <w:marBottom w:val="0"/>
      <w:divBdr>
        <w:top w:val="none" w:sz="0" w:space="0" w:color="auto"/>
        <w:left w:val="none" w:sz="0" w:space="0" w:color="auto"/>
        <w:bottom w:val="none" w:sz="0" w:space="0" w:color="auto"/>
        <w:right w:val="none" w:sz="0" w:space="0" w:color="auto"/>
      </w:divBdr>
    </w:div>
    <w:div w:id="825630961">
      <w:bodyDiv w:val="1"/>
      <w:marLeft w:val="0"/>
      <w:marRight w:val="0"/>
      <w:marTop w:val="0"/>
      <w:marBottom w:val="0"/>
      <w:divBdr>
        <w:top w:val="none" w:sz="0" w:space="0" w:color="auto"/>
        <w:left w:val="none" w:sz="0" w:space="0" w:color="auto"/>
        <w:bottom w:val="none" w:sz="0" w:space="0" w:color="auto"/>
        <w:right w:val="none" w:sz="0" w:space="0" w:color="auto"/>
      </w:divBdr>
    </w:div>
    <w:div w:id="827793503">
      <w:bodyDiv w:val="1"/>
      <w:marLeft w:val="0"/>
      <w:marRight w:val="0"/>
      <w:marTop w:val="0"/>
      <w:marBottom w:val="0"/>
      <w:divBdr>
        <w:top w:val="none" w:sz="0" w:space="0" w:color="auto"/>
        <w:left w:val="none" w:sz="0" w:space="0" w:color="auto"/>
        <w:bottom w:val="none" w:sz="0" w:space="0" w:color="auto"/>
        <w:right w:val="none" w:sz="0" w:space="0" w:color="auto"/>
      </w:divBdr>
    </w:div>
    <w:div w:id="839006754">
      <w:bodyDiv w:val="1"/>
      <w:marLeft w:val="0"/>
      <w:marRight w:val="0"/>
      <w:marTop w:val="0"/>
      <w:marBottom w:val="0"/>
      <w:divBdr>
        <w:top w:val="none" w:sz="0" w:space="0" w:color="auto"/>
        <w:left w:val="none" w:sz="0" w:space="0" w:color="auto"/>
        <w:bottom w:val="none" w:sz="0" w:space="0" w:color="auto"/>
        <w:right w:val="none" w:sz="0" w:space="0" w:color="auto"/>
      </w:divBdr>
    </w:div>
    <w:div w:id="886140963">
      <w:bodyDiv w:val="1"/>
      <w:marLeft w:val="0"/>
      <w:marRight w:val="0"/>
      <w:marTop w:val="0"/>
      <w:marBottom w:val="0"/>
      <w:divBdr>
        <w:top w:val="none" w:sz="0" w:space="0" w:color="auto"/>
        <w:left w:val="none" w:sz="0" w:space="0" w:color="auto"/>
        <w:bottom w:val="none" w:sz="0" w:space="0" w:color="auto"/>
        <w:right w:val="none" w:sz="0" w:space="0" w:color="auto"/>
      </w:divBdr>
    </w:div>
    <w:div w:id="909659608">
      <w:bodyDiv w:val="1"/>
      <w:marLeft w:val="0"/>
      <w:marRight w:val="0"/>
      <w:marTop w:val="0"/>
      <w:marBottom w:val="0"/>
      <w:divBdr>
        <w:top w:val="none" w:sz="0" w:space="0" w:color="auto"/>
        <w:left w:val="none" w:sz="0" w:space="0" w:color="auto"/>
        <w:bottom w:val="none" w:sz="0" w:space="0" w:color="auto"/>
        <w:right w:val="none" w:sz="0" w:space="0" w:color="auto"/>
      </w:divBdr>
    </w:div>
    <w:div w:id="914509946">
      <w:bodyDiv w:val="1"/>
      <w:marLeft w:val="0"/>
      <w:marRight w:val="0"/>
      <w:marTop w:val="0"/>
      <w:marBottom w:val="0"/>
      <w:divBdr>
        <w:top w:val="none" w:sz="0" w:space="0" w:color="auto"/>
        <w:left w:val="none" w:sz="0" w:space="0" w:color="auto"/>
        <w:bottom w:val="none" w:sz="0" w:space="0" w:color="auto"/>
        <w:right w:val="none" w:sz="0" w:space="0" w:color="auto"/>
      </w:divBdr>
    </w:div>
    <w:div w:id="915095321">
      <w:bodyDiv w:val="1"/>
      <w:marLeft w:val="0"/>
      <w:marRight w:val="0"/>
      <w:marTop w:val="0"/>
      <w:marBottom w:val="0"/>
      <w:divBdr>
        <w:top w:val="none" w:sz="0" w:space="0" w:color="auto"/>
        <w:left w:val="none" w:sz="0" w:space="0" w:color="auto"/>
        <w:bottom w:val="none" w:sz="0" w:space="0" w:color="auto"/>
        <w:right w:val="none" w:sz="0" w:space="0" w:color="auto"/>
      </w:divBdr>
    </w:div>
    <w:div w:id="922421412">
      <w:bodyDiv w:val="1"/>
      <w:marLeft w:val="0"/>
      <w:marRight w:val="0"/>
      <w:marTop w:val="0"/>
      <w:marBottom w:val="0"/>
      <w:divBdr>
        <w:top w:val="none" w:sz="0" w:space="0" w:color="auto"/>
        <w:left w:val="none" w:sz="0" w:space="0" w:color="auto"/>
        <w:bottom w:val="none" w:sz="0" w:space="0" w:color="auto"/>
        <w:right w:val="none" w:sz="0" w:space="0" w:color="auto"/>
      </w:divBdr>
    </w:div>
    <w:div w:id="942495628">
      <w:bodyDiv w:val="1"/>
      <w:marLeft w:val="0"/>
      <w:marRight w:val="0"/>
      <w:marTop w:val="0"/>
      <w:marBottom w:val="0"/>
      <w:divBdr>
        <w:top w:val="none" w:sz="0" w:space="0" w:color="auto"/>
        <w:left w:val="none" w:sz="0" w:space="0" w:color="auto"/>
        <w:bottom w:val="none" w:sz="0" w:space="0" w:color="auto"/>
        <w:right w:val="none" w:sz="0" w:space="0" w:color="auto"/>
      </w:divBdr>
    </w:div>
    <w:div w:id="979530723">
      <w:bodyDiv w:val="1"/>
      <w:marLeft w:val="0"/>
      <w:marRight w:val="0"/>
      <w:marTop w:val="0"/>
      <w:marBottom w:val="0"/>
      <w:divBdr>
        <w:top w:val="none" w:sz="0" w:space="0" w:color="auto"/>
        <w:left w:val="none" w:sz="0" w:space="0" w:color="auto"/>
        <w:bottom w:val="none" w:sz="0" w:space="0" w:color="auto"/>
        <w:right w:val="none" w:sz="0" w:space="0" w:color="auto"/>
      </w:divBdr>
    </w:div>
    <w:div w:id="1009062669">
      <w:bodyDiv w:val="1"/>
      <w:marLeft w:val="0"/>
      <w:marRight w:val="0"/>
      <w:marTop w:val="0"/>
      <w:marBottom w:val="0"/>
      <w:divBdr>
        <w:top w:val="none" w:sz="0" w:space="0" w:color="auto"/>
        <w:left w:val="none" w:sz="0" w:space="0" w:color="auto"/>
        <w:bottom w:val="none" w:sz="0" w:space="0" w:color="auto"/>
        <w:right w:val="none" w:sz="0" w:space="0" w:color="auto"/>
      </w:divBdr>
    </w:div>
    <w:div w:id="1016201359">
      <w:bodyDiv w:val="1"/>
      <w:marLeft w:val="0"/>
      <w:marRight w:val="0"/>
      <w:marTop w:val="0"/>
      <w:marBottom w:val="0"/>
      <w:divBdr>
        <w:top w:val="none" w:sz="0" w:space="0" w:color="auto"/>
        <w:left w:val="none" w:sz="0" w:space="0" w:color="auto"/>
        <w:bottom w:val="none" w:sz="0" w:space="0" w:color="auto"/>
        <w:right w:val="none" w:sz="0" w:space="0" w:color="auto"/>
      </w:divBdr>
    </w:div>
    <w:div w:id="1044062059">
      <w:bodyDiv w:val="1"/>
      <w:marLeft w:val="0"/>
      <w:marRight w:val="0"/>
      <w:marTop w:val="0"/>
      <w:marBottom w:val="0"/>
      <w:divBdr>
        <w:top w:val="none" w:sz="0" w:space="0" w:color="auto"/>
        <w:left w:val="none" w:sz="0" w:space="0" w:color="auto"/>
        <w:bottom w:val="none" w:sz="0" w:space="0" w:color="auto"/>
        <w:right w:val="none" w:sz="0" w:space="0" w:color="auto"/>
      </w:divBdr>
    </w:div>
    <w:div w:id="1050883644">
      <w:bodyDiv w:val="1"/>
      <w:marLeft w:val="0"/>
      <w:marRight w:val="0"/>
      <w:marTop w:val="0"/>
      <w:marBottom w:val="0"/>
      <w:divBdr>
        <w:top w:val="none" w:sz="0" w:space="0" w:color="auto"/>
        <w:left w:val="none" w:sz="0" w:space="0" w:color="auto"/>
        <w:bottom w:val="none" w:sz="0" w:space="0" w:color="auto"/>
        <w:right w:val="none" w:sz="0" w:space="0" w:color="auto"/>
      </w:divBdr>
    </w:div>
    <w:div w:id="1067731212">
      <w:bodyDiv w:val="1"/>
      <w:marLeft w:val="0"/>
      <w:marRight w:val="0"/>
      <w:marTop w:val="0"/>
      <w:marBottom w:val="0"/>
      <w:divBdr>
        <w:top w:val="none" w:sz="0" w:space="0" w:color="auto"/>
        <w:left w:val="none" w:sz="0" w:space="0" w:color="auto"/>
        <w:bottom w:val="none" w:sz="0" w:space="0" w:color="auto"/>
        <w:right w:val="none" w:sz="0" w:space="0" w:color="auto"/>
      </w:divBdr>
    </w:div>
    <w:div w:id="1115558621">
      <w:bodyDiv w:val="1"/>
      <w:marLeft w:val="0"/>
      <w:marRight w:val="0"/>
      <w:marTop w:val="0"/>
      <w:marBottom w:val="0"/>
      <w:divBdr>
        <w:top w:val="none" w:sz="0" w:space="0" w:color="auto"/>
        <w:left w:val="none" w:sz="0" w:space="0" w:color="auto"/>
        <w:bottom w:val="none" w:sz="0" w:space="0" w:color="auto"/>
        <w:right w:val="none" w:sz="0" w:space="0" w:color="auto"/>
      </w:divBdr>
    </w:div>
    <w:div w:id="1217011079">
      <w:bodyDiv w:val="1"/>
      <w:marLeft w:val="0"/>
      <w:marRight w:val="0"/>
      <w:marTop w:val="0"/>
      <w:marBottom w:val="0"/>
      <w:divBdr>
        <w:top w:val="none" w:sz="0" w:space="0" w:color="auto"/>
        <w:left w:val="none" w:sz="0" w:space="0" w:color="auto"/>
        <w:bottom w:val="none" w:sz="0" w:space="0" w:color="auto"/>
        <w:right w:val="none" w:sz="0" w:space="0" w:color="auto"/>
      </w:divBdr>
    </w:div>
    <w:div w:id="1254432959">
      <w:bodyDiv w:val="1"/>
      <w:marLeft w:val="0"/>
      <w:marRight w:val="0"/>
      <w:marTop w:val="0"/>
      <w:marBottom w:val="0"/>
      <w:divBdr>
        <w:top w:val="none" w:sz="0" w:space="0" w:color="auto"/>
        <w:left w:val="none" w:sz="0" w:space="0" w:color="auto"/>
        <w:bottom w:val="none" w:sz="0" w:space="0" w:color="auto"/>
        <w:right w:val="none" w:sz="0" w:space="0" w:color="auto"/>
      </w:divBdr>
    </w:div>
    <w:div w:id="1277835311">
      <w:bodyDiv w:val="1"/>
      <w:marLeft w:val="0"/>
      <w:marRight w:val="0"/>
      <w:marTop w:val="0"/>
      <w:marBottom w:val="0"/>
      <w:divBdr>
        <w:top w:val="none" w:sz="0" w:space="0" w:color="auto"/>
        <w:left w:val="none" w:sz="0" w:space="0" w:color="auto"/>
        <w:bottom w:val="none" w:sz="0" w:space="0" w:color="auto"/>
        <w:right w:val="none" w:sz="0" w:space="0" w:color="auto"/>
      </w:divBdr>
    </w:div>
    <w:div w:id="1311443867">
      <w:bodyDiv w:val="1"/>
      <w:marLeft w:val="0"/>
      <w:marRight w:val="0"/>
      <w:marTop w:val="0"/>
      <w:marBottom w:val="0"/>
      <w:divBdr>
        <w:top w:val="none" w:sz="0" w:space="0" w:color="auto"/>
        <w:left w:val="none" w:sz="0" w:space="0" w:color="auto"/>
        <w:bottom w:val="none" w:sz="0" w:space="0" w:color="auto"/>
        <w:right w:val="none" w:sz="0" w:space="0" w:color="auto"/>
      </w:divBdr>
    </w:div>
    <w:div w:id="1323315488">
      <w:bodyDiv w:val="1"/>
      <w:marLeft w:val="0"/>
      <w:marRight w:val="0"/>
      <w:marTop w:val="0"/>
      <w:marBottom w:val="0"/>
      <w:divBdr>
        <w:top w:val="none" w:sz="0" w:space="0" w:color="auto"/>
        <w:left w:val="none" w:sz="0" w:space="0" w:color="auto"/>
        <w:bottom w:val="none" w:sz="0" w:space="0" w:color="auto"/>
        <w:right w:val="none" w:sz="0" w:space="0" w:color="auto"/>
      </w:divBdr>
    </w:div>
    <w:div w:id="1431118829">
      <w:bodyDiv w:val="1"/>
      <w:marLeft w:val="0"/>
      <w:marRight w:val="0"/>
      <w:marTop w:val="0"/>
      <w:marBottom w:val="0"/>
      <w:divBdr>
        <w:top w:val="none" w:sz="0" w:space="0" w:color="auto"/>
        <w:left w:val="none" w:sz="0" w:space="0" w:color="auto"/>
        <w:bottom w:val="none" w:sz="0" w:space="0" w:color="auto"/>
        <w:right w:val="none" w:sz="0" w:space="0" w:color="auto"/>
      </w:divBdr>
    </w:div>
    <w:div w:id="1436636087">
      <w:bodyDiv w:val="1"/>
      <w:marLeft w:val="0"/>
      <w:marRight w:val="0"/>
      <w:marTop w:val="0"/>
      <w:marBottom w:val="0"/>
      <w:divBdr>
        <w:top w:val="none" w:sz="0" w:space="0" w:color="auto"/>
        <w:left w:val="none" w:sz="0" w:space="0" w:color="auto"/>
        <w:bottom w:val="none" w:sz="0" w:space="0" w:color="auto"/>
        <w:right w:val="none" w:sz="0" w:space="0" w:color="auto"/>
      </w:divBdr>
    </w:div>
    <w:div w:id="1468737650">
      <w:bodyDiv w:val="1"/>
      <w:marLeft w:val="0"/>
      <w:marRight w:val="0"/>
      <w:marTop w:val="0"/>
      <w:marBottom w:val="0"/>
      <w:divBdr>
        <w:top w:val="none" w:sz="0" w:space="0" w:color="auto"/>
        <w:left w:val="none" w:sz="0" w:space="0" w:color="auto"/>
        <w:bottom w:val="none" w:sz="0" w:space="0" w:color="auto"/>
        <w:right w:val="none" w:sz="0" w:space="0" w:color="auto"/>
      </w:divBdr>
    </w:div>
    <w:div w:id="1511286703">
      <w:bodyDiv w:val="1"/>
      <w:marLeft w:val="0"/>
      <w:marRight w:val="0"/>
      <w:marTop w:val="0"/>
      <w:marBottom w:val="0"/>
      <w:divBdr>
        <w:top w:val="none" w:sz="0" w:space="0" w:color="auto"/>
        <w:left w:val="none" w:sz="0" w:space="0" w:color="auto"/>
        <w:bottom w:val="none" w:sz="0" w:space="0" w:color="auto"/>
        <w:right w:val="none" w:sz="0" w:space="0" w:color="auto"/>
      </w:divBdr>
    </w:div>
    <w:div w:id="1513642504">
      <w:bodyDiv w:val="1"/>
      <w:marLeft w:val="0"/>
      <w:marRight w:val="0"/>
      <w:marTop w:val="0"/>
      <w:marBottom w:val="0"/>
      <w:divBdr>
        <w:top w:val="none" w:sz="0" w:space="0" w:color="auto"/>
        <w:left w:val="none" w:sz="0" w:space="0" w:color="auto"/>
        <w:bottom w:val="none" w:sz="0" w:space="0" w:color="auto"/>
        <w:right w:val="none" w:sz="0" w:space="0" w:color="auto"/>
      </w:divBdr>
    </w:div>
    <w:div w:id="1532451713">
      <w:bodyDiv w:val="1"/>
      <w:marLeft w:val="0"/>
      <w:marRight w:val="0"/>
      <w:marTop w:val="0"/>
      <w:marBottom w:val="0"/>
      <w:divBdr>
        <w:top w:val="none" w:sz="0" w:space="0" w:color="auto"/>
        <w:left w:val="none" w:sz="0" w:space="0" w:color="auto"/>
        <w:bottom w:val="none" w:sz="0" w:space="0" w:color="auto"/>
        <w:right w:val="none" w:sz="0" w:space="0" w:color="auto"/>
      </w:divBdr>
    </w:div>
    <w:div w:id="1545099071">
      <w:bodyDiv w:val="1"/>
      <w:marLeft w:val="0"/>
      <w:marRight w:val="0"/>
      <w:marTop w:val="0"/>
      <w:marBottom w:val="0"/>
      <w:divBdr>
        <w:top w:val="none" w:sz="0" w:space="0" w:color="auto"/>
        <w:left w:val="none" w:sz="0" w:space="0" w:color="auto"/>
        <w:bottom w:val="none" w:sz="0" w:space="0" w:color="auto"/>
        <w:right w:val="none" w:sz="0" w:space="0" w:color="auto"/>
      </w:divBdr>
    </w:div>
    <w:div w:id="1612201609">
      <w:bodyDiv w:val="1"/>
      <w:marLeft w:val="0"/>
      <w:marRight w:val="0"/>
      <w:marTop w:val="0"/>
      <w:marBottom w:val="0"/>
      <w:divBdr>
        <w:top w:val="none" w:sz="0" w:space="0" w:color="auto"/>
        <w:left w:val="none" w:sz="0" w:space="0" w:color="auto"/>
        <w:bottom w:val="none" w:sz="0" w:space="0" w:color="auto"/>
        <w:right w:val="none" w:sz="0" w:space="0" w:color="auto"/>
      </w:divBdr>
    </w:div>
    <w:div w:id="1613590311">
      <w:bodyDiv w:val="1"/>
      <w:marLeft w:val="0"/>
      <w:marRight w:val="0"/>
      <w:marTop w:val="0"/>
      <w:marBottom w:val="0"/>
      <w:divBdr>
        <w:top w:val="none" w:sz="0" w:space="0" w:color="auto"/>
        <w:left w:val="none" w:sz="0" w:space="0" w:color="auto"/>
        <w:bottom w:val="none" w:sz="0" w:space="0" w:color="auto"/>
        <w:right w:val="none" w:sz="0" w:space="0" w:color="auto"/>
      </w:divBdr>
    </w:div>
    <w:div w:id="1617633960">
      <w:bodyDiv w:val="1"/>
      <w:marLeft w:val="0"/>
      <w:marRight w:val="0"/>
      <w:marTop w:val="0"/>
      <w:marBottom w:val="0"/>
      <w:divBdr>
        <w:top w:val="none" w:sz="0" w:space="0" w:color="auto"/>
        <w:left w:val="none" w:sz="0" w:space="0" w:color="auto"/>
        <w:bottom w:val="none" w:sz="0" w:space="0" w:color="auto"/>
        <w:right w:val="none" w:sz="0" w:space="0" w:color="auto"/>
      </w:divBdr>
    </w:div>
    <w:div w:id="1619946756">
      <w:bodyDiv w:val="1"/>
      <w:marLeft w:val="0"/>
      <w:marRight w:val="0"/>
      <w:marTop w:val="0"/>
      <w:marBottom w:val="0"/>
      <w:divBdr>
        <w:top w:val="none" w:sz="0" w:space="0" w:color="auto"/>
        <w:left w:val="none" w:sz="0" w:space="0" w:color="auto"/>
        <w:bottom w:val="none" w:sz="0" w:space="0" w:color="auto"/>
        <w:right w:val="none" w:sz="0" w:space="0" w:color="auto"/>
      </w:divBdr>
    </w:div>
    <w:div w:id="1707565414">
      <w:bodyDiv w:val="1"/>
      <w:marLeft w:val="0"/>
      <w:marRight w:val="0"/>
      <w:marTop w:val="0"/>
      <w:marBottom w:val="0"/>
      <w:divBdr>
        <w:top w:val="none" w:sz="0" w:space="0" w:color="auto"/>
        <w:left w:val="none" w:sz="0" w:space="0" w:color="auto"/>
        <w:bottom w:val="none" w:sz="0" w:space="0" w:color="auto"/>
        <w:right w:val="none" w:sz="0" w:space="0" w:color="auto"/>
      </w:divBdr>
    </w:div>
    <w:div w:id="1708683095">
      <w:bodyDiv w:val="1"/>
      <w:marLeft w:val="0"/>
      <w:marRight w:val="0"/>
      <w:marTop w:val="0"/>
      <w:marBottom w:val="0"/>
      <w:divBdr>
        <w:top w:val="none" w:sz="0" w:space="0" w:color="auto"/>
        <w:left w:val="none" w:sz="0" w:space="0" w:color="auto"/>
        <w:bottom w:val="none" w:sz="0" w:space="0" w:color="auto"/>
        <w:right w:val="none" w:sz="0" w:space="0" w:color="auto"/>
      </w:divBdr>
    </w:div>
    <w:div w:id="1729760170">
      <w:bodyDiv w:val="1"/>
      <w:marLeft w:val="0"/>
      <w:marRight w:val="0"/>
      <w:marTop w:val="0"/>
      <w:marBottom w:val="0"/>
      <w:divBdr>
        <w:top w:val="none" w:sz="0" w:space="0" w:color="auto"/>
        <w:left w:val="none" w:sz="0" w:space="0" w:color="auto"/>
        <w:bottom w:val="none" w:sz="0" w:space="0" w:color="auto"/>
        <w:right w:val="none" w:sz="0" w:space="0" w:color="auto"/>
      </w:divBdr>
    </w:div>
    <w:div w:id="1757172198">
      <w:bodyDiv w:val="1"/>
      <w:marLeft w:val="0"/>
      <w:marRight w:val="0"/>
      <w:marTop w:val="0"/>
      <w:marBottom w:val="0"/>
      <w:divBdr>
        <w:top w:val="none" w:sz="0" w:space="0" w:color="auto"/>
        <w:left w:val="none" w:sz="0" w:space="0" w:color="auto"/>
        <w:bottom w:val="none" w:sz="0" w:space="0" w:color="auto"/>
        <w:right w:val="none" w:sz="0" w:space="0" w:color="auto"/>
      </w:divBdr>
    </w:div>
    <w:div w:id="1757360245">
      <w:bodyDiv w:val="1"/>
      <w:marLeft w:val="0"/>
      <w:marRight w:val="0"/>
      <w:marTop w:val="0"/>
      <w:marBottom w:val="0"/>
      <w:divBdr>
        <w:top w:val="none" w:sz="0" w:space="0" w:color="auto"/>
        <w:left w:val="none" w:sz="0" w:space="0" w:color="auto"/>
        <w:bottom w:val="none" w:sz="0" w:space="0" w:color="auto"/>
        <w:right w:val="none" w:sz="0" w:space="0" w:color="auto"/>
      </w:divBdr>
    </w:div>
    <w:div w:id="1827085797">
      <w:bodyDiv w:val="1"/>
      <w:marLeft w:val="0"/>
      <w:marRight w:val="0"/>
      <w:marTop w:val="0"/>
      <w:marBottom w:val="0"/>
      <w:divBdr>
        <w:top w:val="none" w:sz="0" w:space="0" w:color="auto"/>
        <w:left w:val="none" w:sz="0" w:space="0" w:color="auto"/>
        <w:bottom w:val="none" w:sz="0" w:space="0" w:color="auto"/>
        <w:right w:val="none" w:sz="0" w:space="0" w:color="auto"/>
      </w:divBdr>
    </w:div>
    <w:div w:id="1864393684">
      <w:bodyDiv w:val="1"/>
      <w:marLeft w:val="0"/>
      <w:marRight w:val="0"/>
      <w:marTop w:val="0"/>
      <w:marBottom w:val="0"/>
      <w:divBdr>
        <w:top w:val="none" w:sz="0" w:space="0" w:color="auto"/>
        <w:left w:val="none" w:sz="0" w:space="0" w:color="auto"/>
        <w:bottom w:val="none" w:sz="0" w:space="0" w:color="auto"/>
        <w:right w:val="none" w:sz="0" w:space="0" w:color="auto"/>
      </w:divBdr>
    </w:div>
    <w:div w:id="1885017345">
      <w:bodyDiv w:val="1"/>
      <w:marLeft w:val="0"/>
      <w:marRight w:val="0"/>
      <w:marTop w:val="0"/>
      <w:marBottom w:val="0"/>
      <w:divBdr>
        <w:top w:val="none" w:sz="0" w:space="0" w:color="auto"/>
        <w:left w:val="none" w:sz="0" w:space="0" w:color="auto"/>
        <w:bottom w:val="none" w:sz="0" w:space="0" w:color="auto"/>
        <w:right w:val="none" w:sz="0" w:space="0" w:color="auto"/>
      </w:divBdr>
    </w:div>
    <w:div w:id="1968464971">
      <w:bodyDiv w:val="1"/>
      <w:marLeft w:val="0"/>
      <w:marRight w:val="0"/>
      <w:marTop w:val="0"/>
      <w:marBottom w:val="0"/>
      <w:divBdr>
        <w:top w:val="none" w:sz="0" w:space="0" w:color="auto"/>
        <w:left w:val="none" w:sz="0" w:space="0" w:color="auto"/>
        <w:bottom w:val="none" w:sz="0" w:space="0" w:color="auto"/>
        <w:right w:val="none" w:sz="0" w:space="0" w:color="auto"/>
      </w:divBdr>
    </w:div>
    <w:div w:id="2058813511">
      <w:bodyDiv w:val="1"/>
      <w:marLeft w:val="0"/>
      <w:marRight w:val="0"/>
      <w:marTop w:val="0"/>
      <w:marBottom w:val="0"/>
      <w:divBdr>
        <w:top w:val="none" w:sz="0" w:space="0" w:color="auto"/>
        <w:left w:val="none" w:sz="0" w:space="0" w:color="auto"/>
        <w:bottom w:val="none" w:sz="0" w:space="0" w:color="auto"/>
        <w:right w:val="none" w:sz="0" w:space="0" w:color="auto"/>
      </w:divBdr>
    </w:div>
    <w:div w:id="2060549466">
      <w:bodyDiv w:val="1"/>
      <w:marLeft w:val="0"/>
      <w:marRight w:val="0"/>
      <w:marTop w:val="0"/>
      <w:marBottom w:val="0"/>
      <w:divBdr>
        <w:top w:val="none" w:sz="0" w:space="0" w:color="auto"/>
        <w:left w:val="none" w:sz="0" w:space="0" w:color="auto"/>
        <w:bottom w:val="none" w:sz="0" w:space="0" w:color="auto"/>
        <w:right w:val="none" w:sz="0" w:space="0" w:color="auto"/>
      </w:divBdr>
    </w:div>
    <w:div w:id="2065716131">
      <w:bodyDiv w:val="1"/>
      <w:marLeft w:val="0"/>
      <w:marRight w:val="0"/>
      <w:marTop w:val="0"/>
      <w:marBottom w:val="0"/>
      <w:divBdr>
        <w:top w:val="none" w:sz="0" w:space="0" w:color="auto"/>
        <w:left w:val="none" w:sz="0" w:space="0" w:color="auto"/>
        <w:bottom w:val="none" w:sz="0" w:space="0" w:color="auto"/>
        <w:right w:val="none" w:sz="0" w:space="0" w:color="auto"/>
      </w:divBdr>
    </w:div>
    <w:div w:id="2075467563">
      <w:bodyDiv w:val="1"/>
      <w:marLeft w:val="0"/>
      <w:marRight w:val="0"/>
      <w:marTop w:val="0"/>
      <w:marBottom w:val="0"/>
      <w:divBdr>
        <w:top w:val="none" w:sz="0" w:space="0" w:color="auto"/>
        <w:left w:val="none" w:sz="0" w:space="0" w:color="auto"/>
        <w:bottom w:val="none" w:sz="0" w:space="0" w:color="auto"/>
        <w:right w:val="none" w:sz="0" w:space="0" w:color="auto"/>
      </w:divBdr>
    </w:div>
    <w:div w:id="2084788288">
      <w:bodyDiv w:val="1"/>
      <w:marLeft w:val="0"/>
      <w:marRight w:val="0"/>
      <w:marTop w:val="0"/>
      <w:marBottom w:val="0"/>
      <w:divBdr>
        <w:top w:val="none" w:sz="0" w:space="0" w:color="auto"/>
        <w:left w:val="none" w:sz="0" w:space="0" w:color="auto"/>
        <w:bottom w:val="none" w:sz="0" w:space="0" w:color="auto"/>
        <w:right w:val="none" w:sz="0" w:space="0" w:color="auto"/>
      </w:divBdr>
    </w:div>
    <w:div w:id="208961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3.png"/><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footer" Target="footer4.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eader" Target="header4.xml"/><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jpe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consultantplus://offline/ref=79AEDC2E439CBDBDCE6DC1AF0CCC8FFED97C18C611E7F1E02BB1E69499806D0EFA97C2DF630640329E1719A6AB7014CED17B1C0806E77278u6A6F" TargetMode="Externa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82DD2D-DCA9-4BDD-A47A-EC4E2DCF6D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3791</TotalTime>
  <Pages>32</Pages>
  <Words>39882</Words>
  <Characters>227333</Characters>
  <Application>Microsoft Office Word</Application>
  <DocSecurity>0</DocSecurity>
  <Lines>1894</Lines>
  <Paragraphs>533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266682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Stavrov</dc:creator>
  <cp:keywords/>
  <dc:description/>
  <cp:lastModifiedBy>Русакова Инна</cp:lastModifiedBy>
  <cp:revision>183</cp:revision>
  <cp:lastPrinted>2023-06-28T11:03:00Z</cp:lastPrinted>
  <dcterms:created xsi:type="dcterms:W3CDTF">2023-05-17T08:26:00Z</dcterms:created>
  <dcterms:modified xsi:type="dcterms:W3CDTF">2024-11-27T03:15:00Z</dcterms:modified>
</cp:coreProperties>
</file>