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Ind w:w="-1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759"/>
      </w:tblGrid>
      <w:tr w:rsidR="00533A3A" w:rsidRPr="00533A3A" w14:paraId="066AD2D0" w14:textId="77777777" w:rsidTr="005962F0">
        <w:trPr>
          <w:trHeight w:val="14346"/>
        </w:trPr>
        <w:tc>
          <w:tcPr>
            <w:tcW w:w="9759" w:type="dxa"/>
          </w:tcPr>
          <w:tbl>
            <w:tblPr>
              <w:tblW w:w="0" w:type="auto"/>
              <w:jc w:val="center"/>
              <w:tblLook w:val="04A0" w:firstRow="1" w:lastRow="0" w:firstColumn="1" w:lastColumn="0" w:noHBand="0" w:noVBand="1"/>
            </w:tblPr>
            <w:tblGrid>
              <w:gridCol w:w="1946"/>
              <w:gridCol w:w="7597"/>
            </w:tblGrid>
            <w:tr w:rsidR="00533A3A" w:rsidRPr="00533A3A" w14:paraId="5E54DD2D" w14:textId="77777777" w:rsidTr="005962F0">
              <w:trPr>
                <w:jc w:val="center"/>
              </w:trPr>
              <w:tc>
                <w:tcPr>
                  <w:tcW w:w="1951" w:type="dxa"/>
                </w:tcPr>
                <w:p w14:paraId="4AA225E9" w14:textId="0485D995" w:rsidR="00C60E7E" w:rsidRPr="00533A3A" w:rsidRDefault="00C60E7E" w:rsidP="00AC5818">
                  <w:pPr>
                    <w:tabs>
                      <w:tab w:val="left" w:pos="284"/>
                    </w:tabs>
                    <w:spacing w:after="0"/>
                    <w:jc w:val="center"/>
                    <w:rPr>
                      <w:rFonts w:ascii="Book Antiqua" w:eastAsia="Calibri" w:hAnsi="Book Antiqua" w:cs="Times New Roman"/>
                      <w:szCs w:val="24"/>
                    </w:rPr>
                  </w:pPr>
                </w:p>
              </w:tc>
              <w:tc>
                <w:tcPr>
                  <w:tcW w:w="7620" w:type="dxa"/>
                </w:tcPr>
                <w:p w14:paraId="02464F17" w14:textId="66DF4A76" w:rsidR="00C60E7E" w:rsidRPr="00533A3A" w:rsidRDefault="00C60E7E" w:rsidP="00AC5818">
                  <w:pPr>
                    <w:tabs>
                      <w:tab w:val="left" w:pos="284"/>
                    </w:tabs>
                    <w:spacing w:after="0"/>
                    <w:jc w:val="center"/>
                    <w:rPr>
                      <w:rFonts w:ascii="Book Antiqua" w:eastAsia="Calibri" w:hAnsi="Book Antiqua" w:cs="Times New Roman"/>
                      <w:szCs w:val="24"/>
                    </w:rPr>
                  </w:pPr>
                </w:p>
              </w:tc>
            </w:tr>
          </w:tbl>
          <w:p w14:paraId="78B5ED8D" w14:textId="77777777" w:rsidR="00C60E7E" w:rsidRPr="00533A3A" w:rsidRDefault="00C60E7E" w:rsidP="00902C14">
            <w:pPr>
              <w:tabs>
                <w:tab w:val="left" w:pos="284"/>
              </w:tabs>
              <w:spacing w:after="0"/>
              <w:jc w:val="both"/>
              <w:rPr>
                <w:b/>
                <w:sz w:val="44"/>
                <w:szCs w:val="44"/>
                <w:u w:val="single"/>
              </w:rPr>
            </w:pPr>
          </w:p>
          <w:p w14:paraId="766721C5" w14:textId="77777777" w:rsidR="00C60E7E" w:rsidRPr="00533A3A" w:rsidRDefault="00C60E7E" w:rsidP="00AC5818">
            <w:pPr>
              <w:tabs>
                <w:tab w:val="left" w:pos="284"/>
              </w:tabs>
              <w:spacing w:after="0"/>
              <w:jc w:val="center"/>
              <w:rPr>
                <w:b/>
                <w:sz w:val="44"/>
                <w:szCs w:val="44"/>
              </w:rPr>
            </w:pPr>
            <w:r w:rsidRPr="00533A3A">
              <w:rPr>
                <w:noProof/>
                <w:lang w:eastAsia="ru-RU"/>
              </w:rPr>
              <w:drawing>
                <wp:inline distT="0" distB="0" distL="0" distR="0" wp14:anchorId="0AA33203" wp14:editId="31C25E94">
                  <wp:extent cx="1547495" cy="1856994"/>
                  <wp:effectExtent l="0" t="0" r="0" b="0"/>
                  <wp:docPr id="9" name="Рисунок 9" descr="D:\ССС\СТС\сузун\Coat_of_Arms_Suzunski_(Novosibir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Coat_of_Arms_Suzunski_(Novosibirsk_oblas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037" cy="1866044"/>
                          </a:xfrm>
                          <a:prstGeom prst="rect">
                            <a:avLst/>
                          </a:prstGeom>
                          <a:noFill/>
                          <a:ln>
                            <a:noFill/>
                          </a:ln>
                        </pic:spPr>
                      </pic:pic>
                    </a:graphicData>
                  </a:graphic>
                </wp:inline>
              </w:drawing>
            </w:r>
          </w:p>
          <w:p w14:paraId="6D8783F7" w14:textId="77777777" w:rsidR="00C60E7E" w:rsidRPr="00533A3A" w:rsidRDefault="00C60E7E" w:rsidP="00902C14">
            <w:pPr>
              <w:tabs>
                <w:tab w:val="left" w:pos="284"/>
              </w:tabs>
              <w:spacing w:after="0"/>
              <w:jc w:val="both"/>
              <w:rPr>
                <w:b/>
                <w:sz w:val="44"/>
                <w:szCs w:val="44"/>
              </w:rPr>
            </w:pPr>
          </w:p>
          <w:p w14:paraId="02DE8F3F" w14:textId="7E0BD86C" w:rsidR="00C60E7E" w:rsidRPr="00533A3A" w:rsidRDefault="00C60E7E" w:rsidP="00AC5818">
            <w:pPr>
              <w:tabs>
                <w:tab w:val="left" w:pos="284"/>
              </w:tabs>
              <w:spacing w:after="0"/>
              <w:jc w:val="center"/>
              <w:rPr>
                <w:b/>
                <w:sz w:val="40"/>
                <w:szCs w:val="48"/>
              </w:rPr>
            </w:pPr>
            <w:r w:rsidRPr="00533A3A">
              <w:rPr>
                <w:b/>
                <w:sz w:val="40"/>
                <w:szCs w:val="48"/>
              </w:rPr>
              <w:t>Схема теплоснабжения</w:t>
            </w:r>
          </w:p>
          <w:p w14:paraId="2F2A28BF" w14:textId="5725FC68" w:rsidR="00C60E7E" w:rsidRPr="00533A3A" w:rsidRDefault="00FF7734" w:rsidP="00AC5818">
            <w:pPr>
              <w:tabs>
                <w:tab w:val="left" w:pos="284"/>
              </w:tabs>
              <w:spacing w:after="0"/>
              <w:jc w:val="center"/>
              <w:rPr>
                <w:b/>
                <w:sz w:val="40"/>
                <w:szCs w:val="48"/>
              </w:rPr>
            </w:pPr>
            <w:proofErr w:type="spellStart"/>
            <w:r>
              <w:rPr>
                <w:b/>
                <w:sz w:val="40"/>
                <w:szCs w:val="48"/>
              </w:rPr>
              <w:t>Шайдуровс</w:t>
            </w:r>
            <w:r w:rsidR="00605B7B" w:rsidRPr="00533A3A">
              <w:rPr>
                <w:b/>
                <w:sz w:val="40"/>
                <w:szCs w:val="48"/>
              </w:rPr>
              <w:t>кого</w:t>
            </w:r>
            <w:proofErr w:type="spellEnd"/>
            <w:r w:rsidR="00C60E7E" w:rsidRPr="00533A3A">
              <w:rPr>
                <w:b/>
                <w:sz w:val="40"/>
                <w:szCs w:val="48"/>
              </w:rPr>
              <w:t xml:space="preserve"> сельсовета</w:t>
            </w:r>
          </w:p>
          <w:p w14:paraId="7F69FE74" w14:textId="77777777" w:rsidR="00C60E7E" w:rsidRPr="00533A3A" w:rsidRDefault="00C60E7E" w:rsidP="00AC5818">
            <w:pPr>
              <w:tabs>
                <w:tab w:val="left" w:pos="284"/>
              </w:tabs>
              <w:spacing w:after="0"/>
              <w:jc w:val="center"/>
              <w:rPr>
                <w:b/>
                <w:sz w:val="40"/>
                <w:szCs w:val="48"/>
              </w:rPr>
            </w:pPr>
            <w:r w:rsidRPr="00533A3A">
              <w:rPr>
                <w:b/>
                <w:sz w:val="40"/>
                <w:szCs w:val="48"/>
              </w:rPr>
              <w:t>Сузунского района</w:t>
            </w:r>
          </w:p>
          <w:p w14:paraId="20539B88" w14:textId="08E3FF2F" w:rsidR="00C60E7E" w:rsidRPr="00533A3A" w:rsidRDefault="00C60E7E" w:rsidP="00AC5818">
            <w:pPr>
              <w:tabs>
                <w:tab w:val="left" w:pos="284"/>
              </w:tabs>
              <w:spacing w:after="0"/>
              <w:jc w:val="center"/>
              <w:rPr>
                <w:b/>
                <w:sz w:val="40"/>
                <w:szCs w:val="48"/>
              </w:rPr>
            </w:pPr>
            <w:r w:rsidRPr="00533A3A">
              <w:rPr>
                <w:b/>
                <w:sz w:val="40"/>
                <w:szCs w:val="48"/>
              </w:rPr>
              <w:t>Новосибирской области</w:t>
            </w:r>
            <w:r w:rsidR="00431790" w:rsidRPr="00533A3A">
              <w:rPr>
                <w:b/>
                <w:sz w:val="40"/>
                <w:szCs w:val="48"/>
              </w:rPr>
              <w:t xml:space="preserve"> до 203</w:t>
            </w:r>
            <w:r w:rsidR="009A005D">
              <w:rPr>
                <w:b/>
                <w:sz w:val="40"/>
                <w:szCs w:val="48"/>
              </w:rPr>
              <w:t>3</w:t>
            </w:r>
            <w:r w:rsidR="00431790" w:rsidRPr="00533A3A">
              <w:rPr>
                <w:b/>
                <w:sz w:val="40"/>
                <w:szCs w:val="48"/>
              </w:rPr>
              <w:t xml:space="preserve"> года</w:t>
            </w:r>
          </w:p>
          <w:p w14:paraId="42827FC1" w14:textId="711C546A" w:rsidR="00C60E7E" w:rsidRPr="00533A3A" w:rsidRDefault="00C60E7E" w:rsidP="00AC5818">
            <w:pPr>
              <w:tabs>
                <w:tab w:val="left" w:pos="284"/>
              </w:tabs>
              <w:spacing w:after="0"/>
              <w:jc w:val="center"/>
              <w:rPr>
                <w:b/>
                <w:sz w:val="40"/>
                <w:szCs w:val="40"/>
              </w:rPr>
            </w:pPr>
            <w:r w:rsidRPr="00533A3A">
              <w:rPr>
                <w:b/>
                <w:sz w:val="40"/>
                <w:szCs w:val="40"/>
              </w:rPr>
              <w:t>(Актуализация на 202</w:t>
            </w:r>
            <w:r w:rsidR="005349F8">
              <w:rPr>
                <w:b/>
                <w:sz w:val="40"/>
                <w:szCs w:val="40"/>
              </w:rPr>
              <w:t>5</w:t>
            </w:r>
            <w:r w:rsidRPr="00533A3A">
              <w:rPr>
                <w:b/>
                <w:sz w:val="40"/>
                <w:szCs w:val="40"/>
              </w:rPr>
              <w:t xml:space="preserve"> год)</w:t>
            </w:r>
          </w:p>
          <w:p w14:paraId="236BF6AB" w14:textId="77777777" w:rsidR="00C60E7E" w:rsidRPr="00533A3A" w:rsidRDefault="00C60E7E" w:rsidP="00AC5818">
            <w:pPr>
              <w:tabs>
                <w:tab w:val="left" w:pos="284"/>
              </w:tabs>
              <w:spacing w:after="0"/>
              <w:jc w:val="center"/>
              <w:rPr>
                <w:b/>
                <w:sz w:val="36"/>
                <w:szCs w:val="36"/>
              </w:rPr>
            </w:pPr>
          </w:p>
          <w:p w14:paraId="7FE2B2A4" w14:textId="77777777" w:rsidR="00C60E7E" w:rsidRPr="00533A3A" w:rsidRDefault="00C60E7E" w:rsidP="00AC5818">
            <w:pPr>
              <w:tabs>
                <w:tab w:val="left" w:pos="284"/>
              </w:tabs>
              <w:spacing w:after="0"/>
              <w:jc w:val="center"/>
              <w:rPr>
                <w:b/>
                <w:sz w:val="36"/>
                <w:szCs w:val="36"/>
              </w:rPr>
            </w:pPr>
          </w:p>
          <w:p w14:paraId="36EC4A72" w14:textId="0A086775" w:rsidR="00C60E7E" w:rsidRPr="00533A3A" w:rsidRDefault="00BE50D5" w:rsidP="00AC5818">
            <w:pPr>
              <w:tabs>
                <w:tab w:val="left" w:pos="284"/>
              </w:tabs>
              <w:spacing w:after="0"/>
              <w:jc w:val="center"/>
              <w:rPr>
                <w:b/>
                <w:sz w:val="28"/>
                <w:szCs w:val="36"/>
              </w:rPr>
            </w:pPr>
            <w:r w:rsidRPr="00533A3A">
              <w:rPr>
                <w:b/>
                <w:sz w:val="32"/>
                <w:szCs w:val="48"/>
              </w:rPr>
              <w:t>УТВЕРЖДАЕМАЯ ЧАСТЬ</w:t>
            </w:r>
          </w:p>
          <w:p w14:paraId="21F0BD79" w14:textId="77777777" w:rsidR="00C60E7E" w:rsidRPr="00533A3A" w:rsidRDefault="00C60E7E" w:rsidP="00AC5818">
            <w:pPr>
              <w:tabs>
                <w:tab w:val="left" w:pos="284"/>
              </w:tabs>
              <w:spacing w:after="0"/>
              <w:jc w:val="center"/>
              <w:rPr>
                <w:b/>
                <w:sz w:val="32"/>
              </w:rPr>
            </w:pPr>
          </w:p>
          <w:p w14:paraId="2BA19E6E" w14:textId="77777777" w:rsidR="00C60E7E" w:rsidRPr="00533A3A" w:rsidRDefault="00C60E7E" w:rsidP="00AC5818">
            <w:pPr>
              <w:tabs>
                <w:tab w:val="left" w:pos="284"/>
              </w:tabs>
              <w:spacing w:after="0"/>
              <w:jc w:val="center"/>
              <w:rPr>
                <w:b/>
                <w:sz w:val="32"/>
              </w:rPr>
            </w:pPr>
          </w:p>
          <w:p w14:paraId="7247A2C5" w14:textId="77777777" w:rsidR="00C60E7E" w:rsidRPr="00533A3A" w:rsidRDefault="00C60E7E" w:rsidP="00AC5818">
            <w:pPr>
              <w:tabs>
                <w:tab w:val="left" w:pos="284"/>
              </w:tabs>
              <w:spacing w:after="0"/>
              <w:jc w:val="center"/>
              <w:rPr>
                <w:b/>
                <w:sz w:val="32"/>
              </w:rPr>
            </w:pPr>
          </w:p>
          <w:p w14:paraId="44E23259" w14:textId="77777777" w:rsidR="00C60E7E" w:rsidRPr="00533A3A" w:rsidRDefault="00C60E7E" w:rsidP="00AC5818">
            <w:pPr>
              <w:tabs>
                <w:tab w:val="left" w:pos="284"/>
              </w:tabs>
              <w:spacing w:after="0"/>
              <w:jc w:val="center"/>
              <w:rPr>
                <w:b/>
                <w:sz w:val="44"/>
                <w:szCs w:val="48"/>
              </w:rPr>
            </w:pPr>
          </w:p>
          <w:p w14:paraId="34B26AE2" w14:textId="77777777" w:rsidR="00C60E7E" w:rsidRPr="00533A3A" w:rsidRDefault="00C60E7E" w:rsidP="00AC5818">
            <w:pPr>
              <w:tabs>
                <w:tab w:val="left" w:pos="284"/>
              </w:tabs>
              <w:spacing w:after="0"/>
              <w:jc w:val="center"/>
              <w:rPr>
                <w:b/>
                <w:sz w:val="44"/>
                <w:szCs w:val="48"/>
              </w:rPr>
            </w:pPr>
          </w:p>
          <w:p w14:paraId="3BBB1ED1" w14:textId="77777777" w:rsidR="00C60E7E" w:rsidRPr="00533A3A" w:rsidRDefault="00C60E7E" w:rsidP="00AC5818">
            <w:pPr>
              <w:tabs>
                <w:tab w:val="left" w:pos="284"/>
              </w:tabs>
              <w:spacing w:after="0"/>
              <w:jc w:val="center"/>
              <w:rPr>
                <w:b/>
                <w:sz w:val="32"/>
                <w:szCs w:val="48"/>
              </w:rPr>
            </w:pPr>
          </w:p>
          <w:p w14:paraId="149A130B" w14:textId="68462A3F" w:rsidR="00C60E7E" w:rsidRPr="00533A3A" w:rsidRDefault="005349F8" w:rsidP="00AC5818">
            <w:pPr>
              <w:tabs>
                <w:tab w:val="left" w:pos="284"/>
              </w:tabs>
              <w:spacing w:after="0"/>
              <w:jc w:val="center"/>
              <w:rPr>
                <w:b/>
                <w:sz w:val="32"/>
                <w:szCs w:val="32"/>
              </w:rPr>
            </w:pPr>
            <w:proofErr w:type="spellStart"/>
            <w:r>
              <w:rPr>
                <w:b/>
                <w:sz w:val="32"/>
                <w:szCs w:val="32"/>
              </w:rPr>
              <w:t>Р.п</w:t>
            </w:r>
            <w:proofErr w:type="spellEnd"/>
            <w:r>
              <w:rPr>
                <w:b/>
                <w:sz w:val="32"/>
                <w:szCs w:val="32"/>
              </w:rPr>
              <w:t>. Сузун</w:t>
            </w:r>
            <w:r w:rsidR="00C60E7E" w:rsidRPr="00533A3A">
              <w:rPr>
                <w:b/>
                <w:sz w:val="32"/>
                <w:szCs w:val="32"/>
              </w:rPr>
              <w:t>, 202</w:t>
            </w:r>
            <w:r>
              <w:rPr>
                <w:b/>
                <w:sz w:val="32"/>
                <w:szCs w:val="32"/>
              </w:rPr>
              <w:t>4</w:t>
            </w:r>
            <w:r w:rsidR="00C60E7E" w:rsidRPr="00533A3A">
              <w:rPr>
                <w:b/>
                <w:sz w:val="32"/>
                <w:szCs w:val="32"/>
              </w:rPr>
              <w:t xml:space="preserve"> г.</w:t>
            </w:r>
          </w:p>
          <w:tbl>
            <w:tblPr>
              <w:tblW w:w="0" w:type="auto"/>
              <w:jc w:val="center"/>
              <w:tblLook w:val="04A0" w:firstRow="1" w:lastRow="0" w:firstColumn="1" w:lastColumn="0" w:noHBand="0" w:noVBand="1"/>
            </w:tblPr>
            <w:tblGrid>
              <w:gridCol w:w="1946"/>
              <w:gridCol w:w="7597"/>
            </w:tblGrid>
            <w:tr w:rsidR="00533A3A" w:rsidRPr="00533A3A" w14:paraId="4A1655A4" w14:textId="77777777" w:rsidTr="005962F0">
              <w:trPr>
                <w:jc w:val="center"/>
              </w:trPr>
              <w:tc>
                <w:tcPr>
                  <w:tcW w:w="1951" w:type="dxa"/>
                </w:tcPr>
                <w:p w14:paraId="158E1065" w14:textId="77777777" w:rsidR="00C60E7E" w:rsidRPr="00533A3A" w:rsidRDefault="00C60E7E" w:rsidP="00902C14">
                  <w:pPr>
                    <w:tabs>
                      <w:tab w:val="left" w:pos="284"/>
                    </w:tabs>
                    <w:spacing w:after="0"/>
                    <w:jc w:val="both"/>
                    <w:rPr>
                      <w:rFonts w:ascii="Book Antiqua" w:eastAsia="Calibri" w:hAnsi="Book Antiqua" w:cs="Times New Roman"/>
                      <w:szCs w:val="24"/>
                    </w:rPr>
                  </w:pPr>
                </w:p>
                <w:p w14:paraId="0617AA97"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54F829A9"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4F632B2F"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2A7C8E68" w14:textId="77777777" w:rsidR="006A678A" w:rsidRPr="00533A3A" w:rsidRDefault="006A678A" w:rsidP="00902C14">
                  <w:pPr>
                    <w:tabs>
                      <w:tab w:val="left" w:pos="284"/>
                    </w:tabs>
                    <w:spacing w:after="0"/>
                    <w:jc w:val="both"/>
                    <w:rPr>
                      <w:rFonts w:ascii="Book Antiqua" w:eastAsia="Calibri" w:hAnsi="Book Antiqua" w:cs="Times New Roman"/>
                      <w:szCs w:val="24"/>
                    </w:rPr>
                  </w:pPr>
                </w:p>
                <w:p w14:paraId="75D93BAC" w14:textId="06340AC6" w:rsidR="006A678A" w:rsidRPr="00533A3A" w:rsidRDefault="006A678A" w:rsidP="00902C14">
                  <w:pPr>
                    <w:tabs>
                      <w:tab w:val="left" w:pos="284"/>
                    </w:tabs>
                    <w:spacing w:after="0"/>
                    <w:jc w:val="both"/>
                    <w:rPr>
                      <w:rFonts w:ascii="Book Antiqua" w:eastAsia="Calibri" w:hAnsi="Book Antiqua" w:cs="Times New Roman"/>
                      <w:szCs w:val="24"/>
                    </w:rPr>
                  </w:pPr>
                </w:p>
              </w:tc>
              <w:tc>
                <w:tcPr>
                  <w:tcW w:w="7620" w:type="dxa"/>
                </w:tcPr>
                <w:p w14:paraId="7A091923" w14:textId="3DCDAFFF" w:rsidR="00C60E7E" w:rsidRPr="00533A3A" w:rsidRDefault="00C60E7E" w:rsidP="00902C14">
                  <w:pPr>
                    <w:tabs>
                      <w:tab w:val="left" w:pos="284"/>
                    </w:tabs>
                    <w:spacing w:after="0"/>
                    <w:jc w:val="both"/>
                    <w:rPr>
                      <w:rFonts w:ascii="Book Antiqua" w:eastAsia="Calibri" w:hAnsi="Book Antiqua" w:cs="Times New Roman"/>
                      <w:szCs w:val="24"/>
                    </w:rPr>
                  </w:pPr>
                </w:p>
              </w:tc>
            </w:tr>
          </w:tbl>
          <w:p w14:paraId="55E04D38" w14:textId="77777777" w:rsidR="00C60E7E" w:rsidRPr="00533A3A" w:rsidRDefault="00C60E7E" w:rsidP="00902C14">
            <w:pPr>
              <w:tabs>
                <w:tab w:val="left" w:pos="284"/>
              </w:tabs>
              <w:spacing w:after="0"/>
              <w:jc w:val="both"/>
              <w:rPr>
                <w:b/>
                <w:sz w:val="44"/>
                <w:szCs w:val="44"/>
              </w:rPr>
            </w:pPr>
          </w:p>
          <w:p w14:paraId="18FF329D" w14:textId="77777777" w:rsidR="00C60E7E" w:rsidRPr="00533A3A" w:rsidRDefault="00C60E7E" w:rsidP="00902C14">
            <w:pPr>
              <w:tabs>
                <w:tab w:val="left" w:pos="284"/>
              </w:tabs>
              <w:spacing w:after="0"/>
              <w:jc w:val="both"/>
              <w:rPr>
                <w:b/>
                <w:sz w:val="44"/>
                <w:szCs w:val="44"/>
              </w:rPr>
            </w:pPr>
          </w:p>
          <w:p w14:paraId="11457FA3" w14:textId="77777777" w:rsidR="00C60E7E" w:rsidRPr="00533A3A" w:rsidRDefault="00C60E7E" w:rsidP="00902C14">
            <w:pPr>
              <w:tabs>
                <w:tab w:val="left" w:pos="284"/>
              </w:tabs>
              <w:spacing w:after="0"/>
              <w:jc w:val="both"/>
              <w:rPr>
                <w:b/>
                <w:sz w:val="44"/>
                <w:szCs w:val="44"/>
              </w:rPr>
            </w:pPr>
          </w:p>
          <w:p w14:paraId="35AE9A86" w14:textId="31DFCDFA" w:rsidR="00C60E7E" w:rsidRPr="00533A3A" w:rsidRDefault="00C60E7E" w:rsidP="00AC5818">
            <w:pPr>
              <w:tabs>
                <w:tab w:val="left" w:pos="284"/>
              </w:tabs>
              <w:spacing w:after="0"/>
              <w:jc w:val="center"/>
              <w:rPr>
                <w:b/>
                <w:sz w:val="28"/>
              </w:rPr>
            </w:pPr>
          </w:p>
        </w:tc>
      </w:tr>
    </w:tbl>
    <w:p w14:paraId="7556E64C" w14:textId="77777777" w:rsidR="005349F8" w:rsidRDefault="005349F8" w:rsidP="00F87C58">
      <w:pPr>
        <w:tabs>
          <w:tab w:val="left" w:pos="284"/>
        </w:tabs>
        <w:jc w:val="center"/>
        <w:rPr>
          <w:rFonts w:cs="Times New Roman"/>
          <w:b/>
          <w:szCs w:val="24"/>
        </w:rPr>
      </w:pPr>
    </w:p>
    <w:p w14:paraId="4B2617A8" w14:textId="5FF2814A" w:rsidR="00615F99" w:rsidRPr="00533A3A" w:rsidRDefault="00F87C58" w:rsidP="00F87C58">
      <w:pPr>
        <w:tabs>
          <w:tab w:val="left" w:pos="284"/>
        </w:tabs>
        <w:jc w:val="center"/>
        <w:rPr>
          <w:rFonts w:cs="Times New Roman"/>
          <w:b/>
          <w:szCs w:val="24"/>
        </w:rPr>
      </w:pPr>
      <w:r w:rsidRPr="00533A3A">
        <w:rPr>
          <w:rFonts w:cs="Times New Roman"/>
          <w:b/>
          <w:szCs w:val="24"/>
        </w:rPr>
        <w:t>ОГЛАВЛЕНИЕ</w:t>
      </w:r>
    </w:p>
    <w:sdt>
      <w:sdtPr>
        <w:rPr>
          <w:rFonts w:asciiTheme="minorHAnsi" w:eastAsiaTheme="minorHAnsi" w:hAnsiTheme="minorHAnsi" w:cstheme="minorBidi"/>
          <w:color w:val="auto"/>
          <w:sz w:val="22"/>
          <w:szCs w:val="22"/>
          <w:lang w:eastAsia="en-US"/>
        </w:rPr>
        <w:id w:val="-177353342"/>
        <w:docPartObj>
          <w:docPartGallery w:val="Table of Contents"/>
          <w:docPartUnique/>
        </w:docPartObj>
      </w:sdtPr>
      <w:sdtEndPr>
        <w:rPr>
          <w:rFonts w:ascii="Times New Roman" w:hAnsi="Times New Roman"/>
          <w:b/>
          <w:bCs/>
          <w:sz w:val="24"/>
        </w:rPr>
      </w:sdtEndPr>
      <w:sdtContent>
        <w:p w14:paraId="0F665450" w14:textId="56305C45" w:rsidR="00615F99" w:rsidRPr="00533A3A" w:rsidRDefault="00615F99" w:rsidP="00902C14">
          <w:pPr>
            <w:pStyle w:val="a6"/>
            <w:tabs>
              <w:tab w:val="left" w:pos="284"/>
            </w:tabs>
            <w:rPr>
              <w:color w:val="auto"/>
            </w:rPr>
          </w:pPr>
        </w:p>
        <w:p w14:paraId="6B19DC86" w14:textId="46D713CD" w:rsidR="00533A3A" w:rsidRDefault="00615F99">
          <w:pPr>
            <w:pStyle w:val="12"/>
            <w:tabs>
              <w:tab w:val="right" w:leader="dot" w:pos="10195"/>
            </w:tabs>
            <w:rPr>
              <w:rFonts w:asciiTheme="minorHAnsi" w:eastAsiaTheme="minorEastAsia" w:hAnsiTheme="minorHAnsi"/>
              <w:noProof/>
              <w:sz w:val="22"/>
              <w:lang w:eastAsia="ru-RU"/>
            </w:rPr>
          </w:pPr>
          <w:r w:rsidRPr="00533A3A">
            <w:rPr>
              <w:b/>
              <w:bCs/>
            </w:rPr>
            <w:fldChar w:fldCharType="begin"/>
          </w:r>
          <w:r w:rsidRPr="00533A3A">
            <w:rPr>
              <w:b/>
              <w:bCs/>
            </w:rPr>
            <w:instrText xml:space="preserve"> TOC \o "1-3" \h \z \u </w:instrText>
          </w:r>
          <w:r w:rsidRPr="00533A3A">
            <w:rPr>
              <w:b/>
              <w:bCs/>
            </w:rPr>
            <w:fldChar w:fldCharType="separate"/>
          </w:r>
          <w:hyperlink w:anchor="_Toc138145112" w:history="1">
            <w:r w:rsidR="00533A3A" w:rsidRPr="00486AF7">
              <w:rPr>
                <w:rStyle w:val="a7"/>
                <w:noProof/>
              </w:rPr>
              <w:t>ПЕРЕЧЕНЬ ТАБЛИЦ</w:t>
            </w:r>
            <w:r w:rsidR="00533A3A">
              <w:rPr>
                <w:noProof/>
                <w:webHidden/>
              </w:rPr>
              <w:tab/>
            </w:r>
            <w:r w:rsidR="00533A3A">
              <w:rPr>
                <w:noProof/>
                <w:webHidden/>
              </w:rPr>
              <w:fldChar w:fldCharType="begin"/>
            </w:r>
            <w:r w:rsidR="00533A3A">
              <w:rPr>
                <w:noProof/>
                <w:webHidden/>
              </w:rPr>
              <w:instrText xml:space="preserve"> PAGEREF _Toc138145112 \h </w:instrText>
            </w:r>
            <w:r w:rsidR="00533A3A">
              <w:rPr>
                <w:noProof/>
                <w:webHidden/>
              </w:rPr>
            </w:r>
            <w:r w:rsidR="00533A3A">
              <w:rPr>
                <w:noProof/>
                <w:webHidden/>
              </w:rPr>
              <w:fldChar w:fldCharType="separate"/>
            </w:r>
            <w:r w:rsidR="00DB419C">
              <w:rPr>
                <w:noProof/>
                <w:webHidden/>
              </w:rPr>
              <w:t>8</w:t>
            </w:r>
            <w:r w:rsidR="00533A3A">
              <w:rPr>
                <w:noProof/>
                <w:webHidden/>
              </w:rPr>
              <w:fldChar w:fldCharType="end"/>
            </w:r>
          </w:hyperlink>
        </w:p>
        <w:p w14:paraId="5A2DEDD9" w14:textId="48D5F2FA" w:rsidR="00533A3A" w:rsidRDefault="005349F8">
          <w:pPr>
            <w:pStyle w:val="12"/>
            <w:tabs>
              <w:tab w:val="right" w:leader="dot" w:pos="10195"/>
            </w:tabs>
            <w:rPr>
              <w:rFonts w:asciiTheme="minorHAnsi" w:eastAsiaTheme="minorEastAsia" w:hAnsiTheme="minorHAnsi"/>
              <w:noProof/>
              <w:sz w:val="22"/>
              <w:lang w:eastAsia="ru-RU"/>
            </w:rPr>
          </w:pPr>
          <w:hyperlink w:anchor="_Toc138145113" w:history="1">
            <w:r w:rsidR="00533A3A" w:rsidRPr="00486AF7">
              <w:rPr>
                <w:rStyle w:val="a7"/>
                <w:noProof/>
              </w:rPr>
              <w:t>ПЕРЕЧЕНЬ РИСУНКОВ</w:t>
            </w:r>
            <w:r w:rsidR="00533A3A">
              <w:rPr>
                <w:noProof/>
                <w:webHidden/>
              </w:rPr>
              <w:tab/>
            </w:r>
            <w:r w:rsidR="00533A3A">
              <w:rPr>
                <w:noProof/>
                <w:webHidden/>
              </w:rPr>
              <w:fldChar w:fldCharType="begin"/>
            </w:r>
            <w:r w:rsidR="00533A3A">
              <w:rPr>
                <w:noProof/>
                <w:webHidden/>
              </w:rPr>
              <w:instrText xml:space="preserve"> PAGEREF _Toc138145113 \h </w:instrText>
            </w:r>
            <w:r w:rsidR="00533A3A">
              <w:rPr>
                <w:noProof/>
                <w:webHidden/>
              </w:rPr>
            </w:r>
            <w:r w:rsidR="00533A3A">
              <w:rPr>
                <w:noProof/>
                <w:webHidden/>
              </w:rPr>
              <w:fldChar w:fldCharType="separate"/>
            </w:r>
            <w:r w:rsidR="00DB419C">
              <w:rPr>
                <w:noProof/>
                <w:webHidden/>
              </w:rPr>
              <w:t>9</w:t>
            </w:r>
            <w:r w:rsidR="00533A3A">
              <w:rPr>
                <w:noProof/>
                <w:webHidden/>
              </w:rPr>
              <w:fldChar w:fldCharType="end"/>
            </w:r>
          </w:hyperlink>
        </w:p>
        <w:p w14:paraId="2F0A90B3" w14:textId="28819995"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14" w:history="1">
            <w:r w:rsidR="00533A3A" w:rsidRPr="00486AF7">
              <w:rPr>
                <w:rStyle w:val="a7"/>
                <w:noProof/>
              </w:rPr>
              <w:t>1.</w:t>
            </w:r>
            <w:r w:rsidR="00533A3A">
              <w:rPr>
                <w:rFonts w:asciiTheme="minorHAnsi" w:eastAsiaTheme="minorEastAsia" w:hAnsiTheme="minorHAnsi"/>
                <w:noProof/>
                <w:sz w:val="22"/>
                <w:lang w:eastAsia="ru-RU"/>
              </w:rPr>
              <w:tab/>
            </w:r>
            <w:r w:rsidR="00533A3A" w:rsidRPr="00486AF7">
              <w:rPr>
                <w:rStyle w:val="a7"/>
                <w:noProof/>
              </w:rPr>
              <w:t>Термины и определения</w:t>
            </w:r>
            <w:r w:rsidR="00533A3A">
              <w:rPr>
                <w:noProof/>
                <w:webHidden/>
              </w:rPr>
              <w:tab/>
            </w:r>
            <w:r w:rsidR="00533A3A">
              <w:rPr>
                <w:noProof/>
                <w:webHidden/>
              </w:rPr>
              <w:fldChar w:fldCharType="begin"/>
            </w:r>
            <w:r w:rsidR="00533A3A">
              <w:rPr>
                <w:noProof/>
                <w:webHidden/>
              </w:rPr>
              <w:instrText xml:space="preserve"> PAGEREF _Toc138145114 \h </w:instrText>
            </w:r>
            <w:r w:rsidR="00533A3A">
              <w:rPr>
                <w:noProof/>
                <w:webHidden/>
              </w:rPr>
            </w:r>
            <w:r w:rsidR="00533A3A">
              <w:rPr>
                <w:noProof/>
                <w:webHidden/>
              </w:rPr>
              <w:fldChar w:fldCharType="separate"/>
            </w:r>
            <w:r w:rsidR="00DB419C">
              <w:rPr>
                <w:noProof/>
                <w:webHidden/>
              </w:rPr>
              <w:t>10</w:t>
            </w:r>
            <w:r w:rsidR="00533A3A">
              <w:rPr>
                <w:noProof/>
                <w:webHidden/>
              </w:rPr>
              <w:fldChar w:fldCharType="end"/>
            </w:r>
          </w:hyperlink>
        </w:p>
        <w:p w14:paraId="435DE7F6" w14:textId="4F77D722"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15" w:history="1">
            <w:r w:rsidR="00533A3A" w:rsidRPr="00486AF7">
              <w:rPr>
                <w:rStyle w:val="a7"/>
                <w:noProof/>
              </w:rPr>
              <w:t>2.</w:t>
            </w:r>
            <w:r w:rsidR="00533A3A">
              <w:rPr>
                <w:rFonts w:asciiTheme="minorHAnsi" w:eastAsiaTheme="minorEastAsia" w:hAnsiTheme="minorHAnsi"/>
                <w:noProof/>
                <w:sz w:val="22"/>
                <w:lang w:eastAsia="ru-RU"/>
              </w:rPr>
              <w:tab/>
            </w:r>
            <w:r w:rsidR="00533A3A" w:rsidRPr="00486AF7">
              <w:rPr>
                <w:rStyle w:val="a7"/>
                <w:noProof/>
              </w:rPr>
              <w:t>Обозначения и сокращения</w:t>
            </w:r>
            <w:r w:rsidR="00533A3A">
              <w:rPr>
                <w:noProof/>
                <w:webHidden/>
              </w:rPr>
              <w:tab/>
            </w:r>
            <w:r w:rsidR="00533A3A">
              <w:rPr>
                <w:noProof/>
                <w:webHidden/>
              </w:rPr>
              <w:fldChar w:fldCharType="begin"/>
            </w:r>
            <w:r w:rsidR="00533A3A">
              <w:rPr>
                <w:noProof/>
                <w:webHidden/>
              </w:rPr>
              <w:instrText xml:space="preserve"> PAGEREF _Toc138145115 \h </w:instrText>
            </w:r>
            <w:r w:rsidR="00533A3A">
              <w:rPr>
                <w:noProof/>
                <w:webHidden/>
              </w:rPr>
            </w:r>
            <w:r w:rsidR="00533A3A">
              <w:rPr>
                <w:noProof/>
                <w:webHidden/>
              </w:rPr>
              <w:fldChar w:fldCharType="separate"/>
            </w:r>
            <w:r w:rsidR="00DB419C">
              <w:rPr>
                <w:noProof/>
                <w:webHidden/>
              </w:rPr>
              <w:t>11</w:t>
            </w:r>
            <w:r w:rsidR="00533A3A">
              <w:rPr>
                <w:noProof/>
                <w:webHidden/>
              </w:rPr>
              <w:fldChar w:fldCharType="end"/>
            </w:r>
          </w:hyperlink>
        </w:p>
        <w:p w14:paraId="0498A668" w14:textId="60A2F621"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16" w:history="1">
            <w:r w:rsidR="00533A3A" w:rsidRPr="00486AF7">
              <w:rPr>
                <w:rStyle w:val="a7"/>
                <w:noProof/>
              </w:rPr>
              <w:t>3.</w:t>
            </w:r>
            <w:r w:rsidR="00533A3A">
              <w:rPr>
                <w:rFonts w:asciiTheme="minorHAnsi" w:eastAsiaTheme="minorEastAsia" w:hAnsiTheme="minorHAnsi"/>
                <w:noProof/>
                <w:sz w:val="22"/>
                <w:lang w:eastAsia="ru-RU"/>
              </w:rPr>
              <w:tab/>
            </w:r>
            <w:r w:rsidR="00533A3A" w:rsidRPr="00486AF7">
              <w:rPr>
                <w:rStyle w:val="a7"/>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_Toc138145116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6F3495AE" w14:textId="502826BC"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17" w:history="1">
            <w:r w:rsidR="00533A3A" w:rsidRPr="00486AF7">
              <w:rPr>
                <w:rStyle w:val="a7"/>
                <w:noProof/>
              </w:rPr>
              <w:t>3.1.</w:t>
            </w:r>
            <w:r w:rsidR="00533A3A">
              <w:rPr>
                <w:rFonts w:asciiTheme="minorHAnsi" w:eastAsiaTheme="minorEastAsia" w:hAnsiTheme="minorHAnsi"/>
                <w:noProof/>
                <w:sz w:val="22"/>
                <w:lang w:eastAsia="ru-RU"/>
              </w:rPr>
              <w:tab/>
            </w:r>
            <w:r w:rsidR="00533A3A" w:rsidRPr="00486AF7">
              <w:rPr>
                <w:rStyle w:val="a7"/>
                <w:noProof/>
              </w:rPr>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533A3A">
              <w:rPr>
                <w:noProof/>
                <w:webHidden/>
              </w:rPr>
              <w:tab/>
            </w:r>
            <w:r w:rsidR="00533A3A">
              <w:rPr>
                <w:noProof/>
                <w:webHidden/>
              </w:rPr>
              <w:fldChar w:fldCharType="begin"/>
            </w:r>
            <w:r w:rsidR="00533A3A">
              <w:rPr>
                <w:noProof/>
                <w:webHidden/>
              </w:rPr>
              <w:instrText xml:space="preserve"> PAGEREF _Toc138145117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4F5F335D" w14:textId="00CF6D98"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18" w:history="1">
            <w:r w:rsidR="00533A3A" w:rsidRPr="00486AF7">
              <w:rPr>
                <w:rStyle w:val="a7"/>
                <w:noProof/>
              </w:rPr>
              <w:t>3.2.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533A3A">
              <w:rPr>
                <w:noProof/>
                <w:webHidden/>
              </w:rPr>
              <w:tab/>
            </w:r>
            <w:r w:rsidR="00533A3A">
              <w:rPr>
                <w:noProof/>
                <w:webHidden/>
              </w:rPr>
              <w:fldChar w:fldCharType="begin"/>
            </w:r>
            <w:r w:rsidR="00533A3A">
              <w:rPr>
                <w:noProof/>
                <w:webHidden/>
              </w:rPr>
              <w:instrText xml:space="preserve"> PAGEREF _Toc138145118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12425A11" w14:textId="531DB51D"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19" w:history="1">
            <w:r w:rsidR="00533A3A" w:rsidRPr="00486AF7">
              <w:rPr>
                <w:rStyle w:val="a7"/>
                <w:noProof/>
              </w:rPr>
              <w:t>3.3.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r w:rsidR="00533A3A">
              <w:rPr>
                <w:noProof/>
                <w:webHidden/>
              </w:rPr>
              <w:tab/>
            </w:r>
            <w:r w:rsidR="00533A3A">
              <w:rPr>
                <w:noProof/>
                <w:webHidden/>
              </w:rPr>
              <w:fldChar w:fldCharType="begin"/>
            </w:r>
            <w:r w:rsidR="00533A3A">
              <w:rPr>
                <w:noProof/>
                <w:webHidden/>
              </w:rPr>
              <w:instrText xml:space="preserve"> PAGEREF _Toc138145119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16860B81" w14:textId="3BFDB187"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0" w:history="1">
            <w:r w:rsidR="00533A3A" w:rsidRPr="00486AF7">
              <w:rPr>
                <w:rStyle w:val="a7"/>
                <w:noProof/>
              </w:rPr>
              <w:t>3.4.</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r w:rsidR="00533A3A">
              <w:rPr>
                <w:noProof/>
                <w:webHidden/>
              </w:rPr>
              <w:tab/>
            </w:r>
            <w:r w:rsidR="00533A3A">
              <w:rPr>
                <w:noProof/>
                <w:webHidden/>
              </w:rPr>
              <w:fldChar w:fldCharType="begin"/>
            </w:r>
            <w:r w:rsidR="00533A3A">
              <w:rPr>
                <w:noProof/>
                <w:webHidden/>
              </w:rPr>
              <w:instrText xml:space="preserve"> PAGEREF _Toc138145120 \h </w:instrText>
            </w:r>
            <w:r w:rsidR="00533A3A">
              <w:rPr>
                <w:noProof/>
                <w:webHidden/>
              </w:rPr>
            </w:r>
            <w:r w:rsidR="00533A3A">
              <w:rPr>
                <w:noProof/>
                <w:webHidden/>
              </w:rPr>
              <w:fldChar w:fldCharType="separate"/>
            </w:r>
            <w:r w:rsidR="00DB419C">
              <w:rPr>
                <w:noProof/>
                <w:webHidden/>
              </w:rPr>
              <w:t>12</w:t>
            </w:r>
            <w:r w:rsidR="00533A3A">
              <w:rPr>
                <w:noProof/>
                <w:webHidden/>
              </w:rPr>
              <w:fldChar w:fldCharType="end"/>
            </w:r>
          </w:hyperlink>
        </w:p>
        <w:p w14:paraId="2F7418B9" w14:textId="50C65247"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21" w:history="1">
            <w:r w:rsidR="00533A3A" w:rsidRPr="00486AF7">
              <w:rPr>
                <w:rStyle w:val="a7"/>
                <w:noProof/>
              </w:rPr>
              <w:t>4.</w:t>
            </w:r>
            <w:r w:rsidR="00533A3A">
              <w:rPr>
                <w:rFonts w:asciiTheme="minorHAnsi" w:eastAsiaTheme="minorEastAsia" w:hAnsiTheme="minorHAnsi"/>
                <w:noProof/>
                <w:sz w:val="22"/>
                <w:lang w:eastAsia="ru-RU"/>
              </w:rPr>
              <w:tab/>
            </w:r>
            <w:r w:rsidR="00533A3A" w:rsidRPr="00486AF7">
              <w:rPr>
                <w:rStyle w:val="a7"/>
                <w:noProof/>
              </w:rPr>
              <w:t>Раздел 2. Существующие и перспективные балансы тепловой мощности источников тепловой энергии и тепловой нагрузки потребителей.</w:t>
            </w:r>
            <w:r w:rsidR="00533A3A">
              <w:rPr>
                <w:noProof/>
                <w:webHidden/>
              </w:rPr>
              <w:tab/>
            </w:r>
            <w:r w:rsidR="00533A3A">
              <w:rPr>
                <w:noProof/>
                <w:webHidden/>
              </w:rPr>
              <w:fldChar w:fldCharType="begin"/>
            </w:r>
            <w:r w:rsidR="00533A3A">
              <w:rPr>
                <w:noProof/>
                <w:webHidden/>
              </w:rPr>
              <w:instrText xml:space="preserve"> PAGEREF _Toc138145121 \h </w:instrText>
            </w:r>
            <w:r w:rsidR="00533A3A">
              <w:rPr>
                <w:noProof/>
                <w:webHidden/>
              </w:rPr>
            </w:r>
            <w:r w:rsidR="00533A3A">
              <w:rPr>
                <w:noProof/>
                <w:webHidden/>
              </w:rPr>
              <w:fldChar w:fldCharType="separate"/>
            </w:r>
            <w:r w:rsidR="00DB419C">
              <w:rPr>
                <w:noProof/>
                <w:webHidden/>
              </w:rPr>
              <w:t>13</w:t>
            </w:r>
            <w:r w:rsidR="00533A3A">
              <w:rPr>
                <w:noProof/>
                <w:webHidden/>
              </w:rPr>
              <w:fldChar w:fldCharType="end"/>
            </w:r>
          </w:hyperlink>
        </w:p>
        <w:p w14:paraId="13E54847" w14:textId="744ADA36"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2" w:history="1">
            <w:r w:rsidR="00533A3A" w:rsidRPr="00486AF7">
              <w:rPr>
                <w:rStyle w:val="a7"/>
                <w:noProof/>
              </w:rPr>
              <w:t>4.1.</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систем теплоснабжения 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_Toc138145122 \h </w:instrText>
            </w:r>
            <w:r w:rsidR="00533A3A">
              <w:rPr>
                <w:noProof/>
                <w:webHidden/>
              </w:rPr>
            </w:r>
            <w:r w:rsidR="00533A3A">
              <w:rPr>
                <w:noProof/>
                <w:webHidden/>
              </w:rPr>
              <w:fldChar w:fldCharType="separate"/>
            </w:r>
            <w:r w:rsidR="00DB419C">
              <w:rPr>
                <w:noProof/>
                <w:webHidden/>
              </w:rPr>
              <w:t>13</w:t>
            </w:r>
            <w:r w:rsidR="00533A3A">
              <w:rPr>
                <w:noProof/>
                <w:webHidden/>
              </w:rPr>
              <w:fldChar w:fldCharType="end"/>
            </w:r>
          </w:hyperlink>
        </w:p>
        <w:p w14:paraId="5E1281D1" w14:textId="46ACC070"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3" w:history="1">
            <w:r w:rsidR="00533A3A" w:rsidRPr="00486AF7">
              <w:rPr>
                <w:rStyle w:val="a7"/>
                <w:noProof/>
              </w:rPr>
              <w:t>4.2.</w:t>
            </w:r>
            <w:r w:rsidR="00533A3A">
              <w:rPr>
                <w:rFonts w:asciiTheme="minorHAnsi" w:eastAsiaTheme="minorEastAsia" w:hAnsiTheme="minorHAnsi"/>
                <w:noProof/>
                <w:sz w:val="22"/>
                <w:lang w:eastAsia="ru-RU"/>
              </w:rPr>
              <w:tab/>
            </w:r>
            <w:r w:rsidR="00533A3A" w:rsidRPr="00486AF7">
              <w:rPr>
                <w:rStyle w:val="a7"/>
                <w:noProof/>
              </w:rPr>
              <w:t>Описание существующих и перспективных зон действия индивидуальных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_Toc138145123 \h </w:instrText>
            </w:r>
            <w:r w:rsidR="00533A3A">
              <w:rPr>
                <w:noProof/>
                <w:webHidden/>
              </w:rPr>
            </w:r>
            <w:r w:rsidR="00533A3A">
              <w:rPr>
                <w:noProof/>
                <w:webHidden/>
              </w:rPr>
              <w:fldChar w:fldCharType="separate"/>
            </w:r>
            <w:r w:rsidR="00DB419C">
              <w:rPr>
                <w:noProof/>
                <w:webHidden/>
              </w:rPr>
              <w:t>14</w:t>
            </w:r>
            <w:r w:rsidR="00533A3A">
              <w:rPr>
                <w:noProof/>
                <w:webHidden/>
              </w:rPr>
              <w:fldChar w:fldCharType="end"/>
            </w:r>
          </w:hyperlink>
        </w:p>
        <w:p w14:paraId="070B0758" w14:textId="23845902"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4" w:history="1">
            <w:r w:rsidR="00533A3A" w:rsidRPr="00486AF7">
              <w:rPr>
                <w:rStyle w:val="a7"/>
                <w:noProof/>
              </w:rPr>
              <w:t>4.3.</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533A3A">
              <w:rPr>
                <w:noProof/>
                <w:webHidden/>
              </w:rPr>
              <w:tab/>
            </w:r>
            <w:r w:rsidR="00533A3A">
              <w:rPr>
                <w:noProof/>
                <w:webHidden/>
              </w:rPr>
              <w:fldChar w:fldCharType="begin"/>
            </w:r>
            <w:r w:rsidR="00533A3A">
              <w:rPr>
                <w:noProof/>
                <w:webHidden/>
              </w:rPr>
              <w:instrText xml:space="preserve"> PAGEREF _Toc138145124 \h </w:instrText>
            </w:r>
            <w:r w:rsidR="00533A3A">
              <w:rPr>
                <w:noProof/>
                <w:webHidden/>
              </w:rPr>
            </w:r>
            <w:r w:rsidR="00533A3A">
              <w:rPr>
                <w:noProof/>
                <w:webHidden/>
              </w:rPr>
              <w:fldChar w:fldCharType="separate"/>
            </w:r>
            <w:r w:rsidR="00DB419C">
              <w:rPr>
                <w:noProof/>
                <w:webHidden/>
              </w:rPr>
              <w:t>14</w:t>
            </w:r>
            <w:r w:rsidR="00533A3A">
              <w:rPr>
                <w:noProof/>
                <w:webHidden/>
              </w:rPr>
              <w:fldChar w:fldCharType="end"/>
            </w:r>
          </w:hyperlink>
        </w:p>
        <w:p w14:paraId="4D257B55" w14:textId="5FE1D5BA"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5" w:history="1">
            <w:r w:rsidR="00533A3A" w:rsidRPr="00486AF7">
              <w:rPr>
                <w:rStyle w:val="a7"/>
                <w:noProof/>
              </w:rPr>
              <w:t>4.4.</w:t>
            </w:r>
            <w:r w:rsidR="00533A3A">
              <w:rPr>
                <w:rFonts w:asciiTheme="minorHAnsi" w:eastAsiaTheme="minorEastAsia" w:hAnsiTheme="minorHAnsi"/>
                <w:noProof/>
                <w:sz w:val="22"/>
                <w:lang w:eastAsia="ru-RU"/>
              </w:rPr>
              <w:tab/>
            </w:r>
            <w:r w:rsidR="00533A3A" w:rsidRPr="00486AF7">
              <w:rPr>
                <w:rStyle w:val="a7"/>
                <w:noProof/>
              </w:rPr>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533A3A">
              <w:rPr>
                <w:noProof/>
                <w:webHidden/>
              </w:rPr>
              <w:tab/>
            </w:r>
            <w:r w:rsidR="00533A3A">
              <w:rPr>
                <w:noProof/>
                <w:webHidden/>
              </w:rPr>
              <w:fldChar w:fldCharType="begin"/>
            </w:r>
            <w:r w:rsidR="00533A3A">
              <w:rPr>
                <w:noProof/>
                <w:webHidden/>
              </w:rPr>
              <w:instrText xml:space="preserve"> PAGEREF _Toc138145125 \h </w:instrText>
            </w:r>
            <w:r w:rsidR="00533A3A">
              <w:rPr>
                <w:noProof/>
                <w:webHidden/>
              </w:rPr>
            </w:r>
            <w:r w:rsidR="00533A3A">
              <w:rPr>
                <w:noProof/>
                <w:webHidden/>
              </w:rPr>
              <w:fldChar w:fldCharType="separate"/>
            </w:r>
            <w:r w:rsidR="00DB419C">
              <w:rPr>
                <w:noProof/>
                <w:webHidden/>
              </w:rPr>
              <w:t>14</w:t>
            </w:r>
            <w:r w:rsidR="00533A3A">
              <w:rPr>
                <w:noProof/>
                <w:webHidden/>
              </w:rPr>
              <w:fldChar w:fldCharType="end"/>
            </w:r>
          </w:hyperlink>
        </w:p>
        <w:p w14:paraId="31F946D8" w14:textId="771F0411"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6" w:history="1">
            <w:r w:rsidR="00533A3A" w:rsidRPr="00486AF7">
              <w:rPr>
                <w:rStyle w:val="a7"/>
                <w:noProof/>
              </w:rPr>
              <w:t>4.5.</w:t>
            </w:r>
            <w:r w:rsidR="00533A3A">
              <w:rPr>
                <w:rFonts w:asciiTheme="minorHAnsi" w:eastAsiaTheme="minorEastAsia" w:hAnsiTheme="minorHAnsi"/>
                <w:noProof/>
                <w:sz w:val="22"/>
                <w:lang w:eastAsia="ru-RU"/>
              </w:rPr>
              <w:tab/>
            </w:r>
            <w:r w:rsidR="00533A3A" w:rsidRPr="00486AF7">
              <w:rPr>
                <w:rStyle w:val="a7"/>
                <w:noProof/>
              </w:rPr>
              <w:t>Радиус эффективного теплоснабжения, определяемый в соответствии с методическими указаниями по разработке схем теплоснабжения</w:t>
            </w:r>
            <w:r w:rsidR="00533A3A">
              <w:rPr>
                <w:noProof/>
                <w:webHidden/>
              </w:rPr>
              <w:tab/>
            </w:r>
            <w:r w:rsidR="00533A3A">
              <w:rPr>
                <w:noProof/>
                <w:webHidden/>
              </w:rPr>
              <w:fldChar w:fldCharType="begin"/>
            </w:r>
            <w:r w:rsidR="00533A3A">
              <w:rPr>
                <w:noProof/>
                <w:webHidden/>
              </w:rPr>
              <w:instrText xml:space="preserve"> PAGEREF _Toc138145126 \h </w:instrText>
            </w:r>
            <w:r w:rsidR="00533A3A">
              <w:rPr>
                <w:noProof/>
                <w:webHidden/>
              </w:rPr>
            </w:r>
            <w:r w:rsidR="00533A3A">
              <w:rPr>
                <w:noProof/>
                <w:webHidden/>
              </w:rPr>
              <w:fldChar w:fldCharType="separate"/>
            </w:r>
            <w:r w:rsidR="00DB419C">
              <w:rPr>
                <w:noProof/>
                <w:webHidden/>
              </w:rPr>
              <w:t>15</w:t>
            </w:r>
            <w:r w:rsidR="00533A3A">
              <w:rPr>
                <w:noProof/>
                <w:webHidden/>
              </w:rPr>
              <w:fldChar w:fldCharType="end"/>
            </w:r>
          </w:hyperlink>
        </w:p>
        <w:p w14:paraId="431F9393" w14:textId="24288568"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7" w:history="1">
            <w:r w:rsidR="00533A3A" w:rsidRPr="00486AF7">
              <w:rPr>
                <w:rStyle w:val="a7"/>
                <w:rFonts w:eastAsia="Times New Roman"/>
                <w:noProof/>
                <w:lang w:eastAsia="ru-RU"/>
              </w:rPr>
              <w:t>4.6.</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_Toc138145127 \h </w:instrText>
            </w:r>
            <w:r w:rsidR="00533A3A">
              <w:rPr>
                <w:noProof/>
                <w:webHidden/>
              </w:rPr>
            </w:r>
            <w:r w:rsidR="00533A3A">
              <w:rPr>
                <w:noProof/>
                <w:webHidden/>
              </w:rPr>
              <w:fldChar w:fldCharType="separate"/>
            </w:r>
            <w:r w:rsidR="00DB419C">
              <w:rPr>
                <w:noProof/>
                <w:webHidden/>
              </w:rPr>
              <w:t>15</w:t>
            </w:r>
            <w:r w:rsidR="00533A3A">
              <w:rPr>
                <w:noProof/>
                <w:webHidden/>
              </w:rPr>
              <w:fldChar w:fldCharType="end"/>
            </w:r>
          </w:hyperlink>
        </w:p>
        <w:p w14:paraId="2D6D56B4" w14:textId="328A8CC0"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8" w:history="1">
            <w:r w:rsidR="00533A3A" w:rsidRPr="00486AF7">
              <w:rPr>
                <w:rStyle w:val="a7"/>
                <w:rFonts w:eastAsia="Times New Roman"/>
                <w:noProof/>
                <w:lang w:eastAsia="ru-RU"/>
              </w:rPr>
              <w:t>4.7.</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_Toc138145128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56A40B3C" w14:textId="10F4F911"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29" w:history="1">
            <w:r w:rsidR="00533A3A" w:rsidRPr="00486AF7">
              <w:rPr>
                <w:rStyle w:val="a7"/>
                <w:rFonts w:eastAsia="Times New Roman"/>
                <w:noProof/>
                <w:lang w:eastAsia="ru-RU"/>
              </w:rPr>
              <w:t>4.8.</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_Toc138145129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6E4FE073" w14:textId="294F98A6"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30" w:history="1">
            <w:r w:rsidR="00533A3A" w:rsidRPr="00486AF7">
              <w:rPr>
                <w:rStyle w:val="a7"/>
                <w:rFonts w:eastAsia="Times New Roman"/>
                <w:noProof/>
                <w:lang w:eastAsia="ru-RU"/>
              </w:rPr>
              <w:t>4.9.</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мощности источников тепловой энергии нетто</w:t>
            </w:r>
            <w:r w:rsidR="00533A3A">
              <w:rPr>
                <w:noProof/>
                <w:webHidden/>
              </w:rPr>
              <w:tab/>
            </w:r>
            <w:r w:rsidR="00533A3A">
              <w:rPr>
                <w:noProof/>
                <w:webHidden/>
              </w:rPr>
              <w:fldChar w:fldCharType="begin"/>
            </w:r>
            <w:r w:rsidR="00533A3A">
              <w:rPr>
                <w:noProof/>
                <w:webHidden/>
              </w:rPr>
              <w:instrText xml:space="preserve"> PAGEREF _Toc138145130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09628BF3" w14:textId="284DB2D4"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31" w:history="1">
            <w:r w:rsidR="00533A3A" w:rsidRPr="00486AF7">
              <w:rPr>
                <w:rStyle w:val="a7"/>
                <w:rFonts w:eastAsia="Times New Roman"/>
                <w:noProof/>
                <w:lang w:eastAsia="ru-RU"/>
              </w:rPr>
              <w:t>4.10.</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533A3A">
              <w:rPr>
                <w:noProof/>
                <w:webHidden/>
              </w:rPr>
              <w:tab/>
            </w:r>
            <w:r w:rsidR="00533A3A">
              <w:rPr>
                <w:noProof/>
                <w:webHidden/>
              </w:rPr>
              <w:fldChar w:fldCharType="begin"/>
            </w:r>
            <w:r w:rsidR="00533A3A">
              <w:rPr>
                <w:noProof/>
                <w:webHidden/>
              </w:rPr>
              <w:instrText xml:space="preserve"> PAGEREF _Toc138145131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249F999C" w14:textId="6536F9C9"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32" w:history="1">
            <w:r w:rsidR="00533A3A" w:rsidRPr="00486AF7">
              <w:rPr>
                <w:rStyle w:val="a7"/>
                <w:rFonts w:eastAsia="Times New Roman"/>
                <w:noProof/>
                <w:lang w:eastAsia="ru-RU"/>
              </w:rPr>
              <w:t>4.11.</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533A3A">
              <w:rPr>
                <w:noProof/>
                <w:webHidden/>
              </w:rPr>
              <w:tab/>
            </w:r>
            <w:r w:rsidR="00533A3A">
              <w:rPr>
                <w:noProof/>
                <w:webHidden/>
              </w:rPr>
              <w:fldChar w:fldCharType="begin"/>
            </w:r>
            <w:r w:rsidR="00533A3A">
              <w:rPr>
                <w:noProof/>
                <w:webHidden/>
              </w:rPr>
              <w:instrText xml:space="preserve"> PAGEREF _Toc138145132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19D4AF38" w14:textId="3363F6E2"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33" w:history="1">
            <w:r w:rsidR="00533A3A" w:rsidRPr="00486AF7">
              <w:rPr>
                <w:rStyle w:val="a7"/>
                <w:rFonts w:eastAsia="Times New Roman"/>
                <w:noProof/>
                <w:lang w:eastAsia="ru-RU"/>
              </w:rPr>
              <w:t>4.12.</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533A3A">
              <w:rPr>
                <w:noProof/>
                <w:webHidden/>
              </w:rPr>
              <w:tab/>
            </w:r>
            <w:r w:rsidR="00533A3A">
              <w:rPr>
                <w:noProof/>
                <w:webHidden/>
              </w:rPr>
              <w:fldChar w:fldCharType="begin"/>
            </w:r>
            <w:r w:rsidR="00533A3A">
              <w:rPr>
                <w:noProof/>
                <w:webHidden/>
              </w:rPr>
              <w:instrText xml:space="preserve"> PAGEREF _Toc138145133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0F52BE01" w14:textId="1896256F"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34" w:history="1">
            <w:r w:rsidR="00533A3A" w:rsidRPr="00486AF7">
              <w:rPr>
                <w:rStyle w:val="a7"/>
                <w:rFonts w:eastAsia="Times New Roman"/>
                <w:noProof/>
                <w:lang w:eastAsia="ru-RU"/>
              </w:rPr>
              <w:t>4.13.</w:t>
            </w:r>
            <w:r w:rsidR="00533A3A">
              <w:rPr>
                <w:rFonts w:asciiTheme="minorHAnsi" w:eastAsiaTheme="minorEastAsia" w:hAnsiTheme="minorHAnsi"/>
                <w:noProof/>
                <w:sz w:val="22"/>
                <w:lang w:eastAsia="ru-RU"/>
              </w:rPr>
              <w:tab/>
            </w:r>
            <w:r w:rsidR="00533A3A" w:rsidRPr="00486AF7">
              <w:rPr>
                <w:rStyle w:val="a7"/>
                <w:rFonts w:eastAsia="Times New Roman"/>
                <w:noProof/>
                <w:lang w:eastAsia="ru-RU"/>
              </w:rPr>
              <w:t>Значения существующей и перспективной тепловой нагрузки потребителей, устанавливаемые с учётом расчётной тепловой нагрузки.</w:t>
            </w:r>
            <w:r w:rsidR="00533A3A">
              <w:rPr>
                <w:noProof/>
                <w:webHidden/>
              </w:rPr>
              <w:tab/>
            </w:r>
            <w:r w:rsidR="00533A3A">
              <w:rPr>
                <w:noProof/>
                <w:webHidden/>
              </w:rPr>
              <w:fldChar w:fldCharType="begin"/>
            </w:r>
            <w:r w:rsidR="00533A3A">
              <w:rPr>
                <w:noProof/>
                <w:webHidden/>
              </w:rPr>
              <w:instrText xml:space="preserve"> PAGEREF _Toc138145134 \h </w:instrText>
            </w:r>
            <w:r w:rsidR="00533A3A">
              <w:rPr>
                <w:noProof/>
                <w:webHidden/>
              </w:rPr>
            </w:r>
            <w:r w:rsidR="00533A3A">
              <w:rPr>
                <w:noProof/>
                <w:webHidden/>
              </w:rPr>
              <w:fldChar w:fldCharType="separate"/>
            </w:r>
            <w:r w:rsidR="00DB419C">
              <w:rPr>
                <w:noProof/>
                <w:webHidden/>
              </w:rPr>
              <w:t>16</w:t>
            </w:r>
            <w:r w:rsidR="00533A3A">
              <w:rPr>
                <w:noProof/>
                <w:webHidden/>
              </w:rPr>
              <w:fldChar w:fldCharType="end"/>
            </w:r>
          </w:hyperlink>
        </w:p>
        <w:p w14:paraId="744FEADA" w14:textId="1520900E"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35" w:history="1">
            <w:r w:rsidR="00533A3A" w:rsidRPr="00486AF7">
              <w:rPr>
                <w:rStyle w:val="a7"/>
                <w:noProof/>
              </w:rPr>
              <w:t>5.</w:t>
            </w:r>
            <w:r w:rsidR="00533A3A">
              <w:rPr>
                <w:rFonts w:asciiTheme="minorHAnsi" w:eastAsiaTheme="minorEastAsia" w:hAnsiTheme="minorHAnsi"/>
                <w:noProof/>
                <w:sz w:val="22"/>
                <w:lang w:eastAsia="ru-RU"/>
              </w:rPr>
              <w:tab/>
            </w:r>
            <w:r w:rsidR="00533A3A" w:rsidRPr="00486AF7">
              <w:rPr>
                <w:rStyle w:val="a7"/>
                <w:noProof/>
              </w:rPr>
              <w:t>Раздел 3. Существующие и перспективные балансы теплоносителя</w:t>
            </w:r>
            <w:r w:rsidR="00533A3A">
              <w:rPr>
                <w:noProof/>
                <w:webHidden/>
              </w:rPr>
              <w:tab/>
            </w:r>
            <w:r w:rsidR="00533A3A">
              <w:rPr>
                <w:noProof/>
                <w:webHidden/>
              </w:rPr>
              <w:fldChar w:fldCharType="begin"/>
            </w:r>
            <w:r w:rsidR="00533A3A">
              <w:rPr>
                <w:noProof/>
                <w:webHidden/>
              </w:rPr>
              <w:instrText xml:space="preserve"> PAGEREF _Toc138145135 \h </w:instrText>
            </w:r>
            <w:r w:rsidR="00533A3A">
              <w:rPr>
                <w:noProof/>
                <w:webHidden/>
              </w:rPr>
            </w:r>
            <w:r w:rsidR="00533A3A">
              <w:rPr>
                <w:noProof/>
                <w:webHidden/>
              </w:rPr>
              <w:fldChar w:fldCharType="separate"/>
            </w:r>
            <w:r w:rsidR="00DB419C">
              <w:rPr>
                <w:noProof/>
                <w:webHidden/>
              </w:rPr>
              <w:t>17</w:t>
            </w:r>
            <w:r w:rsidR="00533A3A">
              <w:rPr>
                <w:noProof/>
                <w:webHidden/>
              </w:rPr>
              <w:fldChar w:fldCharType="end"/>
            </w:r>
          </w:hyperlink>
        </w:p>
        <w:p w14:paraId="38F199C4" w14:textId="369F6476"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36" w:history="1">
            <w:r w:rsidR="00533A3A" w:rsidRPr="00486AF7">
              <w:rPr>
                <w:rStyle w:val="a7"/>
                <w:noProof/>
              </w:rPr>
              <w:t>5.1.</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533A3A">
              <w:rPr>
                <w:noProof/>
                <w:webHidden/>
              </w:rPr>
              <w:tab/>
            </w:r>
            <w:r w:rsidR="00533A3A">
              <w:rPr>
                <w:noProof/>
                <w:webHidden/>
              </w:rPr>
              <w:fldChar w:fldCharType="begin"/>
            </w:r>
            <w:r w:rsidR="00533A3A">
              <w:rPr>
                <w:noProof/>
                <w:webHidden/>
              </w:rPr>
              <w:instrText xml:space="preserve"> PAGEREF _Toc138145136 \h </w:instrText>
            </w:r>
            <w:r w:rsidR="00533A3A">
              <w:rPr>
                <w:noProof/>
                <w:webHidden/>
              </w:rPr>
            </w:r>
            <w:r w:rsidR="00533A3A">
              <w:rPr>
                <w:noProof/>
                <w:webHidden/>
              </w:rPr>
              <w:fldChar w:fldCharType="separate"/>
            </w:r>
            <w:r w:rsidR="00DB419C">
              <w:rPr>
                <w:noProof/>
                <w:webHidden/>
              </w:rPr>
              <w:t>17</w:t>
            </w:r>
            <w:r w:rsidR="00533A3A">
              <w:rPr>
                <w:noProof/>
                <w:webHidden/>
              </w:rPr>
              <w:fldChar w:fldCharType="end"/>
            </w:r>
          </w:hyperlink>
        </w:p>
        <w:p w14:paraId="27A4D5B0" w14:textId="2A6B91CA"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37" w:history="1">
            <w:r w:rsidR="00533A3A" w:rsidRPr="00486AF7">
              <w:rPr>
                <w:rStyle w:val="a7"/>
                <w:noProof/>
              </w:rPr>
              <w:t>5.2.</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_Toc138145137 \h </w:instrText>
            </w:r>
            <w:r w:rsidR="00533A3A">
              <w:rPr>
                <w:noProof/>
                <w:webHidden/>
              </w:rPr>
            </w:r>
            <w:r w:rsidR="00533A3A">
              <w:rPr>
                <w:noProof/>
                <w:webHidden/>
              </w:rPr>
              <w:fldChar w:fldCharType="separate"/>
            </w:r>
            <w:r w:rsidR="00DB419C">
              <w:rPr>
                <w:noProof/>
                <w:webHidden/>
              </w:rPr>
              <w:t>18</w:t>
            </w:r>
            <w:r w:rsidR="00533A3A">
              <w:rPr>
                <w:noProof/>
                <w:webHidden/>
              </w:rPr>
              <w:fldChar w:fldCharType="end"/>
            </w:r>
          </w:hyperlink>
        </w:p>
        <w:p w14:paraId="79A68079" w14:textId="43F32562"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38" w:history="1">
            <w:r w:rsidR="00533A3A" w:rsidRPr="00486AF7">
              <w:rPr>
                <w:rStyle w:val="a7"/>
                <w:noProof/>
              </w:rPr>
              <w:t>6.</w:t>
            </w:r>
            <w:r w:rsidR="00533A3A">
              <w:rPr>
                <w:rFonts w:asciiTheme="minorHAnsi" w:eastAsiaTheme="minorEastAsia" w:hAnsiTheme="minorHAnsi"/>
                <w:noProof/>
                <w:sz w:val="22"/>
                <w:lang w:eastAsia="ru-RU"/>
              </w:rPr>
              <w:tab/>
            </w:r>
            <w:r w:rsidR="00533A3A" w:rsidRPr="00486AF7">
              <w:rPr>
                <w:rStyle w:val="a7"/>
                <w:noProof/>
              </w:rPr>
              <w:t>Раздел 4. Основные положения мастер-плана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_Toc138145138 \h </w:instrText>
            </w:r>
            <w:r w:rsidR="00533A3A">
              <w:rPr>
                <w:noProof/>
                <w:webHidden/>
              </w:rPr>
            </w:r>
            <w:r w:rsidR="00533A3A">
              <w:rPr>
                <w:noProof/>
                <w:webHidden/>
              </w:rPr>
              <w:fldChar w:fldCharType="separate"/>
            </w:r>
            <w:r w:rsidR="00DB419C">
              <w:rPr>
                <w:noProof/>
                <w:webHidden/>
              </w:rPr>
              <w:t>18</w:t>
            </w:r>
            <w:r w:rsidR="00533A3A">
              <w:rPr>
                <w:noProof/>
                <w:webHidden/>
              </w:rPr>
              <w:fldChar w:fldCharType="end"/>
            </w:r>
          </w:hyperlink>
        </w:p>
        <w:p w14:paraId="039BA35D" w14:textId="03D579E5"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39" w:history="1">
            <w:r w:rsidR="00533A3A" w:rsidRPr="00486AF7">
              <w:rPr>
                <w:rStyle w:val="a7"/>
                <w:noProof/>
              </w:rPr>
              <w:t>6.1.</w:t>
            </w:r>
            <w:r w:rsidR="00533A3A">
              <w:rPr>
                <w:rFonts w:asciiTheme="minorHAnsi" w:eastAsiaTheme="minorEastAsia" w:hAnsiTheme="minorHAnsi"/>
                <w:noProof/>
                <w:sz w:val="22"/>
                <w:lang w:eastAsia="ru-RU"/>
              </w:rPr>
              <w:tab/>
            </w:r>
            <w:r w:rsidR="00533A3A" w:rsidRPr="00486AF7">
              <w:rPr>
                <w:rStyle w:val="a7"/>
                <w:noProof/>
              </w:rPr>
              <w:t>Описание сценариев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_Toc138145139 \h </w:instrText>
            </w:r>
            <w:r w:rsidR="00533A3A">
              <w:rPr>
                <w:noProof/>
                <w:webHidden/>
              </w:rPr>
            </w:r>
            <w:r w:rsidR="00533A3A">
              <w:rPr>
                <w:noProof/>
                <w:webHidden/>
              </w:rPr>
              <w:fldChar w:fldCharType="separate"/>
            </w:r>
            <w:r w:rsidR="00DB419C">
              <w:rPr>
                <w:noProof/>
                <w:webHidden/>
              </w:rPr>
              <w:t>18</w:t>
            </w:r>
            <w:r w:rsidR="00533A3A">
              <w:rPr>
                <w:noProof/>
                <w:webHidden/>
              </w:rPr>
              <w:fldChar w:fldCharType="end"/>
            </w:r>
          </w:hyperlink>
        </w:p>
        <w:p w14:paraId="04D6CE93" w14:textId="5BDA8EBD"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0" w:history="1">
            <w:r w:rsidR="00533A3A" w:rsidRPr="00486AF7">
              <w:rPr>
                <w:rStyle w:val="a7"/>
                <w:noProof/>
              </w:rPr>
              <w:t>6.2.</w:t>
            </w:r>
            <w:r w:rsidR="00533A3A">
              <w:rPr>
                <w:rFonts w:asciiTheme="minorHAnsi" w:eastAsiaTheme="minorEastAsia" w:hAnsiTheme="minorHAnsi"/>
                <w:noProof/>
                <w:sz w:val="22"/>
                <w:lang w:eastAsia="ru-RU"/>
              </w:rPr>
              <w:tab/>
            </w:r>
            <w:r w:rsidR="00533A3A" w:rsidRPr="00486AF7">
              <w:rPr>
                <w:rStyle w:val="a7"/>
                <w:noProof/>
              </w:rPr>
              <w:t>Обоснование выбора приоритетного сценария развития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_Toc138145140 \h </w:instrText>
            </w:r>
            <w:r w:rsidR="00533A3A">
              <w:rPr>
                <w:noProof/>
                <w:webHidden/>
              </w:rPr>
            </w:r>
            <w:r w:rsidR="00533A3A">
              <w:rPr>
                <w:noProof/>
                <w:webHidden/>
              </w:rPr>
              <w:fldChar w:fldCharType="separate"/>
            </w:r>
            <w:r w:rsidR="00DB419C">
              <w:rPr>
                <w:noProof/>
                <w:webHidden/>
              </w:rPr>
              <w:t>19</w:t>
            </w:r>
            <w:r w:rsidR="00533A3A">
              <w:rPr>
                <w:noProof/>
                <w:webHidden/>
              </w:rPr>
              <w:fldChar w:fldCharType="end"/>
            </w:r>
          </w:hyperlink>
        </w:p>
        <w:p w14:paraId="3FBFA230" w14:textId="0117F9A9"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41" w:history="1">
            <w:r w:rsidR="00533A3A" w:rsidRPr="00486AF7">
              <w:rPr>
                <w:rStyle w:val="a7"/>
                <w:noProof/>
              </w:rPr>
              <w:t>7.</w:t>
            </w:r>
            <w:r w:rsidR="00533A3A">
              <w:rPr>
                <w:rFonts w:asciiTheme="minorHAnsi" w:eastAsiaTheme="minorEastAsia" w:hAnsiTheme="minorHAnsi"/>
                <w:noProof/>
                <w:sz w:val="22"/>
                <w:lang w:eastAsia="ru-RU"/>
              </w:rPr>
              <w:tab/>
            </w:r>
            <w:r w:rsidR="00533A3A" w:rsidRPr="00486AF7">
              <w:rPr>
                <w:rStyle w:val="a7"/>
                <w:noProof/>
              </w:rPr>
              <w:t>Раздел 5. Предложения по строительству, реконструкции, техническому перевооружению и (или) модернизации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_Toc138145141 \h </w:instrText>
            </w:r>
            <w:r w:rsidR="00533A3A">
              <w:rPr>
                <w:noProof/>
                <w:webHidden/>
              </w:rPr>
            </w:r>
            <w:r w:rsidR="00533A3A">
              <w:rPr>
                <w:noProof/>
                <w:webHidden/>
              </w:rPr>
              <w:fldChar w:fldCharType="separate"/>
            </w:r>
            <w:r w:rsidR="00DB419C">
              <w:rPr>
                <w:noProof/>
                <w:webHidden/>
              </w:rPr>
              <w:t>20</w:t>
            </w:r>
            <w:r w:rsidR="00533A3A">
              <w:rPr>
                <w:noProof/>
                <w:webHidden/>
              </w:rPr>
              <w:fldChar w:fldCharType="end"/>
            </w:r>
          </w:hyperlink>
        </w:p>
        <w:p w14:paraId="35BDDB89" w14:textId="700048E9"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2" w:history="1">
            <w:r w:rsidR="00533A3A" w:rsidRPr="00486AF7">
              <w:rPr>
                <w:rStyle w:val="a7"/>
                <w:noProof/>
              </w:rPr>
              <w:t>7.1.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r w:rsidR="00533A3A">
              <w:rPr>
                <w:noProof/>
                <w:webHidden/>
              </w:rPr>
              <w:tab/>
            </w:r>
            <w:r w:rsidR="00533A3A">
              <w:rPr>
                <w:noProof/>
                <w:webHidden/>
              </w:rPr>
              <w:fldChar w:fldCharType="begin"/>
            </w:r>
            <w:r w:rsidR="00533A3A">
              <w:rPr>
                <w:noProof/>
                <w:webHidden/>
              </w:rPr>
              <w:instrText xml:space="preserve"> PAGEREF _Toc138145142 \h </w:instrText>
            </w:r>
            <w:r w:rsidR="00533A3A">
              <w:rPr>
                <w:noProof/>
                <w:webHidden/>
              </w:rPr>
            </w:r>
            <w:r w:rsidR="00533A3A">
              <w:rPr>
                <w:noProof/>
                <w:webHidden/>
              </w:rPr>
              <w:fldChar w:fldCharType="separate"/>
            </w:r>
            <w:r w:rsidR="00DB419C">
              <w:rPr>
                <w:noProof/>
                <w:webHidden/>
              </w:rPr>
              <w:t>20</w:t>
            </w:r>
            <w:r w:rsidR="00533A3A">
              <w:rPr>
                <w:noProof/>
                <w:webHidden/>
              </w:rPr>
              <w:fldChar w:fldCharType="end"/>
            </w:r>
          </w:hyperlink>
        </w:p>
        <w:p w14:paraId="4F9BF747" w14:textId="73324D63"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3" w:history="1">
            <w:r w:rsidR="00533A3A" w:rsidRPr="00486AF7">
              <w:rPr>
                <w:rStyle w:val="a7"/>
                <w:noProof/>
              </w:rPr>
              <w:t>7.2.</w:t>
            </w:r>
            <w:r w:rsidR="00533A3A">
              <w:rPr>
                <w:rFonts w:asciiTheme="minorHAnsi" w:eastAsiaTheme="minorEastAsia" w:hAnsiTheme="minorHAnsi"/>
                <w:noProof/>
                <w:sz w:val="22"/>
                <w:lang w:eastAsia="ru-RU"/>
              </w:rPr>
              <w:tab/>
            </w:r>
            <w:r w:rsidR="00533A3A" w:rsidRPr="00486AF7">
              <w:rPr>
                <w:rStyle w:val="a7"/>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_Toc138145143 \h </w:instrText>
            </w:r>
            <w:r w:rsidR="00533A3A">
              <w:rPr>
                <w:noProof/>
                <w:webHidden/>
              </w:rPr>
            </w:r>
            <w:r w:rsidR="00533A3A">
              <w:rPr>
                <w:noProof/>
                <w:webHidden/>
              </w:rPr>
              <w:fldChar w:fldCharType="separate"/>
            </w:r>
            <w:r w:rsidR="00DB419C">
              <w:rPr>
                <w:noProof/>
                <w:webHidden/>
              </w:rPr>
              <w:t>20</w:t>
            </w:r>
            <w:r w:rsidR="00533A3A">
              <w:rPr>
                <w:noProof/>
                <w:webHidden/>
              </w:rPr>
              <w:fldChar w:fldCharType="end"/>
            </w:r>
          </w:hyperlink>
        </w:p>
        <w:p w14:paraId="2D6A36D6" w14:textId="1F3A0BB6"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4" w:history="1">
            <w:r w:rsidR="00533A3A" w:rsidRPr="00486AF7">
              <w:rPr>
                <w:rStyle w:val="a7"/>
                <w:noProof/>
              </w:rPr>
              <w:t>7.3.</w:t>
            </w:r>
            <w:r w:rsidR="00533A3A">
              <w:rPr>
                <w:rFonts w:asciiTheme="minorHAnsi" w:eastAsiaTheme="minorEastAsia" w:hAnsiTheme="minorHAnsi"/>
                <w:noProof/>
                <w:sz w:val="22"/>
                <w:lang w:eastAsia="ru-RU"/>
              </w:rPr>
              <w:tab/>
            </w:r>
            <w:r w:rsidR="00533A3A" w:rsidRPr="00486AF7">
              <w:rPr>
                <w:rStyle w:val="a7"/>
                <w:noProof/>
              </w:rPr>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533A3A">
              <w:rPr>
                <w:noProof/>
                <w:webHidden/>
              </w:rPr>
              <w:tab/>
            </w:r>
            <w:r w:rsidR="00533A3A">
              <w:rPr>
                <w:noProof/>
                <w:webHidden/>
              </w:rPr>
              <w:fldChar w:fldCharType="begin"/>
            </w:r>
            <w:r w:rsidR="00533A3A">
              <w:rPr>
                <w:noProof/>
                <w:webHidden/>
              </w:rPr>
              <w:instrText xml:space="preserve"> PAGEREF _Toc138145144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5EC673A0" w14:textId="7DD493EB"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5" w:history="1">
            <w:r w:rsidR="00533A3A" w:rsidRPr="00486AF7">
              <w:rPr>
                <w:rStyle w:val="a7"/>
                <w:noProof/>
              </w:rPr>
              <w:t>7.4.</w:t>
            </w:r>
            <w:r w:rsidR="00533A3A">
              <w:rPr>
                <w:rFonts w:asciiTheme="minorHAnsi" w:eastAsiaTheme="minorEastAsia" w:hAnsiTheme="minorHAnsi"/>
                <w:noProof/>
                <w:sz w:val="22"/>
                <w:lang w:eastAsia="ru-RU"/>
              </w:rPr>
              <w:tab/>
            </w:r>
            <w:r w:rsidR="00533A3A" w:rsidRPr="00486AF7">
              <w:rPr>
                <w:rStyle w:val="a7"/>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533A3A">
              <w:rPr>
                <w:noProof/>
                <w:webHidden/>
              </w:rPr>
              <w:tab/>
            </w:r>
            <w:r w:rsidR="00533A3A">
              <w:rPr>
                <w:noProof/>
                <w:webHidden/>
              </w:rPr>
              <w:fldChar w:fldCharType="begin"/>
            </w:r>
            <w:r w:rsidR="00533A3A">
              <w:rPr>
                <w:noProof/>
                <w:webHidden/>
              </w:rPr>
              <w:instrText xml:space="preserve"> PAGEREF _Toc138145145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7E4EB0B1" w14:textId="0CD20411"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6" w:history="1">
            <w:r w:rsidR="00533A3A" w:rsidRPr="00486AF7">
              <w:rPr>
                <w:rStyle w:val="a7"/>
                <w:noProof/>
              </w:rPr>
              <w:t>7.5.</w:t>
            </w:r>
            <w:r w:rsidR="00533A3A">
              <w:rPr>
                <w:rFonts w:asciiTheme="minorHAnsi" w:eastAsiaTheme="minorEastAsia" w:hAnsiTheme="minorHAnsi"/>
                <w:noProof/>
                <w:sz w:val="22"/>
                <w:lang w:eastAsia="ru-RU"/>
              </w:rPr>
              <w:tab/>
            </w:r>
            <w:r w:rsidR="00533A3A" w:rsidRPr="00486AF7">
              <w:rPr>
                <w:rStyle w:val="a7"/>
                <w:noProof/>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533A3A">
              <w:rPr>
                <w:noProof/>
                <w:webHidden/>
              </w:rPr>
              <w:tab/>
            </w:r>
            <w:r w:rsidR="00533A3A">
              <w:rPr>
                <w:noProof/>
                <w:webHidden/>
              </w:rPr>
              <w:fldChar w:fldCharType="begin"/>
            </w:r>
            <w:r w:rsidR="00533A3A">
              <w:rPr>
                <w:noProof/>
                <w:webHidden/>
              </w:rPr>
              <w:instrText xml:space="preserve"> PAGEREF _Toc138145146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2BDD61E6" w14:textId="4E55AEA8"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7" w:history="1">
            <w:r w:rsidR="00533A3A" w:rsidRPr="00486AF7">
              <w:rPr>
                <w:rStyle w:val="a7"/>
                <w:noProof/>
              </w:rPr>
              <w:t>7.6.</w:t>
            </w:r>
            <w:r w:rsidR="00533A3A">
              <w:rPr>
                <w:rFonts w:asciiTheme="minorHAnsi" w:eastAsiaTheme="minorEastAsia" w:hAnsiTheme="minorHAnsi"/>
                <w:noProof/>
                <w:sz w:val="22"/>
                <w:lang w:eastAsia="ru-RU"/>
              </w:rPr>
              <w:tab/>
            </w:r>
            <w:r w:rsidR="00533A3A" w:rsidRPr="00486AF7">
              <w:rPr>
                <w:rStyle w:val="a7"/>
                <w:noProof/>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533A3A">
              <w:rPr>
                <w:noProof/>
                <w:webHidden/>
              </w:rPr>
              <w:tab/>
            </w:r>
            <w:r w:rsidR="00533A3A">
              <w:rPr>
                <w:noProof/>
                <w:webHidden/>
              </w:rPr>
              <w:fldChar w:fldCharType="begin"/>
            </w:r>
            <w:r w:rsidR="00533A3A">
              <w:rPr>
                <w:noProof/>
                <w:webHidden/>
              </w:rPr>
              <w:instrText xml:space="preserve"> PAGEREF _Toc138145147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67018819" w14:textId="32617FE4"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8" w:history="1">
            <w:r w:rsidR="00533A3A" w:rsidRPr="00486AF7">
              <w:rPr>
                <w:rStyle w:val="a7"/>
                <w:noProof/>
              </w:rPr>
              <w:t>7.7.</w:t>
            </w:r>
            <w:r w:rsidR="00533A3A">
              <w:rPr>
                <w:rFonts w:asciiTheme="minorHAnsi" w:eastAsiaTheme="minorEastAsia" w:hAnsiTheme="minorHAnsi"/>
                <w:noProof/>
                <w:sz w:val="22"/>
                <w:lang w:eastAsia="ru-RU"/>
              </w:rPr>
              <w:tab/>
            </w:r>
            <w:r w:rsidR="00533A3A" w:rsidRPr="00486AF7">
              <w:rPr>
                <w:rStyle w:val="a7"/>
                <w:noProof/>
              </w:rPr>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533A3A">
              <w:rPr>
                <w:noProof/>
                <w:webHidden/>
              </w:rPr>
              <w:tab/>
            </w:r>
            <w:r w:rsidR="00533A3A">
              <w:rPr>
                <w:noProof/>
                <w:webHidden/>
              </w:rPr>
              <w:fldChar w:fldCharType="begin"/>
            </w:r>
            <w:r w:rsidR="00533A3A">
              <w:rPr>
                <w:noProof/>
                <w:webHidden/>
              </w:rPr>
              <w:instrText xml:space="preserve"> PAGEREF _Toc138145148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40CF153A" w14:textId="3E50F1BF"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49" w:history="1">
            <w:r w:rsidR="00533A3A" w:rsidRPr="00486AF7">
              <w:rPr>
                <w:rStyle w:val="a7"/>
                <w:noProof/>
              </w:rPr>
              <w:t>7.8.</w:t>
            </w:r>
            <w:r w:rsidR="00533A3A">
              <w:rPr>
                <w:rFonts w:asciiTheme="minorHAnsi" w:eastAsiaTheme="minorEastAsia" w:hAnsiTheme="minorHAnsi"/>
                <w:noProof/>
                <w:sz w:val="22"/>
                <w:lang w:eastAsia="ru-RU"/>
              </w:rPr>
              <w:tab/>
            </w:r>
            <w:r w:rsidR="00533A3A" w:rsidRPr="00486AF7">
              <w:rPr>
                <w:rStyle w:val="a7"/>
                <w:noProof/>
              </w:rPr>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533A3A">
              <w:rPr>
                <w:noProof/>
                <w:webHidden/>
              </w:rPr>
              <w:tab/>
            </w:r>
            <w:r w:rsidR="00533A3A">
              <w:rPr>
                <w:noProof/>
                <w:webHidden/>
              </w:rPr>
              <w:fldChar w:fldCharType="begin"/>
            </w:r>
            <w:r w:rsidR="00533A3A">
              <w:rPr>
                <w:noProof/>
                <w:webHidden/>
              </w:rPr>
              <w:instrText xml:space="preserve"> PAGEREF _Toc138145149 \h </w:instrText>
            </w:r>
            <w:r w:rsidR="00533A3A">
              <w:rPr>
                <w:noProof/>
                <w:webHidden/>
              </w:rPr>
            </w:r>
            <w:r w:rsidR="00533A3A">
              <w:rPr>
                <w:noProof/>
                <w:webHidden/>
              </w:rPr>
              <w:fldChar w:fldCharType="separate"/>
            </w:r>
            <w:r w:rsidR="00DB419C">
              <w:rPr>
                <w:noProof/>
                <w:webHidden/>
              </w:rPr>
              <w:t>21</w:t>
            </w:r>
            <w:r w:rsidR="00533A3A">
              <w:rPr>
                <w:noProof/>
                <w:webHidden/>
              </w:rPr>
              <w:fldChar w:fldCharType="end"/>
            </w:r>
          </w:hyperlink>
        </w:p>
        <w:p w14:paraId="636E2C5B" w14:textId="1C15D918"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50" w:history="1">
            <w:r w:rsidR="00533A3A" w:rsidRPr="00486AF7">
              <w:rPr>
                <w:rStyle w:val="a7"/>
                <w:noProof/>
              </w:rPr>
              <w:t>7.9.</w:t>
            </w:r>
            <w:r w:rsidR="00533A3A">
              <w:rPr>
                <w:rFonts w:asciiTheme="minorHAnsi" w:eastAsiaTheme="minorEastAsia" w:hAnsiTheme="minorHAnsi"/>
                <w:noProof/>
                <w:sz w:val="22"/>
                <w:lang w:eastAsia="ru-RU"/>
              </w:rPr>
              <w:tab/>
            </w:r>
            <w:r w:rsidR="00533A3A" w:rsidRPr="00486AF7">
              <w:rPr>
                <w:rStyle w:val="a7"/>
                <w:noProof/>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533A3A">
              <w:rPr>
                <w:noProof/>
                <w:webHidden/>
              </w:rPr>
              <w:tab/>
            </w:r>
            <w:r w:rsidR="00533A3A">
              <w:rPr>
                <w:noProof/>
                <w:webHidden/>
              </w:rPr>
              <w:fldChar w:fldCharType="begin"/>
            </w:r>
            <w:r w:rsidR="00533A3A">
              <w:rPr>
                <w:noProof/>
                <w:webHidden/>
              </w:rPr>
              <w:instrText xml:space="preserve"> PAGEREF _Toc138145150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14A89A8B" w14:textId="7389EB78"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51" w:history="1">
            <w:r w:rsidR="00533A3A" w:rsidRPr="00486AF7">
              <w:rPr>
                <w:rStyle w:val="a7"/>
                <w:noProof/>
              </w:rPr>
              <w:t>7.10.</w:t>
            </w:r>
            <w:r w:rsidR="00533A3A">
              <w:rPr>
                <w:rFonts w:asciiTheme="minorHAnsi" w:eastAsiaTheme="minorEastAsia" w:hAnsiTheme="minorHAnsi"/>
                <w:noProof/>
                <w:sz w:val="22"/>
                <w:lang w:eastAsia="ru-RU"/>
              </w:rPr>
              <w:tab/>
            </w:r>
            <w:r w:rsidR="00533A3A" w:rsidRPr="00486AF7">
              <w:rPr>
                <w:rStyle w:val="a7"/>
                <w:noProof/>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533A3A">
              <w:rPr>
                <w:noProof/>
                <w:webHidden/>
              </w:rPr>
              <w:tab/>
            </w:r>
            <w:r w:rsidR="00533A3A">
              <w:rPr>
                <w:noProof/>
                <w:webHidden/>
              </w:rPr>
              <w:fldChar w:fldCharType="begin"/>
            </w:r>
            <w:r w:rsidR="00533A3A">
              <w:rPr>
                <w:noProof/>
                <w:webHidden/>
              </w:rPr>
              <w:instrText xml:space="preserve"> PAGEREF _Toc138145151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233D8729" w14:textId="6949C5F7"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52" w:history="1">
            <w:r w:rsidR="00533A3A" w:rsidRPr="00486AF7">
              <w:rPr>
                <w:rStyle w:val="a7"/>
                <w:noProof/>
              </w:rPr>
              <w:t>8.</w:t>
            </w:r>
            <w:r w:rsidR="00533A3A">
              <w:rPr>
                <w:rFonts w:asciiTheme="minorHAnsi" w:eastAsiaTheme="minorEastAsia" w:hAnsiTheme="minorHAnsi"/>
                <w:noProof/>
                <w:sz w:val="22"/>
                <w:lang w:eastAsia="ru-RU"/>
              </w:rPr>
              <w:tab/>
            </w:r>
            <w:r w:rsidR="00533A3A" w:rsidRPr="00486AF7">
              <w:rPr>
                <w:rStyle w:val="a7"/>
                <w:noProof/>
              </w:rPr>
              <w:t>Раздел 6. Предложения по строительству, реконструкции и (или) модернизации тепловых сетей</w:t>
            </w:r>
            <w:r w:rsidR="00533A3A">
              <w:rPr>
                <w:noProof/>
                <w:webHidden/>
              </w:rPr>
              <w:tab/>
            </w:r>
            <w:r w:rsidR="00533A3A">
              <w:rPr>
                <w:noProof/>
                <w:webHidden/>
              </w:rPr>
              <w:fldChar w:fldCharType="begin"/>
            </w:r>
            <w:r w:rsidR="00533A3A">
              <w:rPr>
                <w:noProof/>
                <w:webHidden/>
              </w:rPr>
              <w:instrText xml:space="preserve"> PAGEREF _Toc138145152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0A77005F" w14:textId="002B400D"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53" w:history="1">
            <w:r w:rsidR="00533A3A" w:rsidRPr="00486AF7">
              <w:rPr>
                <w:rStyle w:val="a7"/>
                <w:noProof/>
              </w:rPr>
              <w:t>8.1.</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33A3A">
              <w:rPr>
                <w:noProof/>
                <w:webHidden/>
              </w:rPr>
              <w:tab/>
            </w:r>
            <w:r w:rsidR="00533A3A">
              <w:rPr>
                <w:noProof/>
                <w:webHidden/>
              </w:rPr>
              <w:fldChar w:fldCharType="begin"/>
            </w:r>
            <w:r w:rsidR="00533A3A">
              <w:rPr>
                <w:noProof/>
                <w:webHidden/>
              </w:rPr>
              <w:instrText xml:space="preserve"> PAGEREF _Toc138145153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1255F323" w14:textId="6B0C7209"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54" w:history="1">
            <w:r w:rsidR="00533A3A" w:rsidRPr="00486AF7">
              <w:rPr>
                <w:rStyle w:val="a7"/>
                <w:noProof/>
              </w:rPr>
              <w:t>8.2.</w:t>
            </w:r>
            <w:r w:rsidR="00533A3A">
              <w:rPr>
                <w:rFonts w:asciiTheme="minorHAnsi" w:eastAsiaTheme="minorEastAsia" w:hAnsiTheme="minorHAnsi"/>
                <w:noProof/>
                <w:sz w:val="22"/>
                <w:lang w:eastAsia="ru-RU"/>
              </w:rPr>
              <w:tab/>
            </w:r>
            <w:r w:rsidR="00533A3A" w:rsidRPr="00486AF7">
              <w:rPr>
                <w:rStyle w:val="a7"/>
                <w:noProof/>
              </w:rPr>
              <w:t>Предложения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533A3A">
              <w:rPr>
                <w:noProof/>
                <w:webHidden/>
              </w:rPr>
              <w:tab/>
            </w:r>
            <w:r w:rsidR="00533A3A">
              <w:rPr>
                <w:noProof/>
                <w:webHidden/>
              </w:rPr>
              <w:fldChar w:fldCharType="begin"/>
            </w:r>
            <w:r w:rsidR="00533A3A">
              <w:rPr>
                <w:noProof/>
                <w:webHidden/>
              </w:rPr>
              <w:instrText xml:space="preserve"> PAGEREF _Toc138145154 \h </w:instrText>
            </w:r>
            <w:r w:rsidR="00533A3A">
              <w:rPr>
                <w:noProof/>
                <w:webHidden/>
              </w:rPr>
            </w:r>
            <w:r w:rsidR="00533A3A">
              <w:rPr>
                <w:noProof/>
                <w:webHidden/>
              </w:rPr>
              <w:fldChar w:fldCharType="separate"/>
            </w:r>
            <w:r w:rsidR="00DB419C">
              <w:rPr>
                <w:noProof/>
                <w:webHidden/>
              </w:rPr>
              <w:t>22</w:t>
            </w:r>
            <w:r w:rsidR="00533A3A">
              <w:rPr>
                <w:noProof/>
                <w:webHidden/>
              </w:rPr>
              <w:fldChar w:fldCharType="end"/>
            </w:r>
          </w:hyperlink>
        </w:p>
        <w:p w14:paraId="065D4927" w14:textId="5AA83C32"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55" w:history="1">
            <w:r w:rsidR="00533A3A" w:rsidRPr="00486AF7">
              <w:rPr>
                <w:rStyle w:val="a7"/>
                <w:noProof/>
              </w:rPr>
              <w:t>8.3.</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r w:rsidR="00533A3A">
              <w:rPr>
                <w:noProof/>
                <w:webHidden/>
              </w:rPr>
              <w:tab/>
            </w:r>
            <w:r w:rsidR="00533A3A">
              <w:rPr>
                <w:noProof/>
                <w:webHidden/>
              </w:rPr>
              <w:fldChar w:fldCharType="begin"/>
            </w:r>
            <w:r w:rsidR="00533A3A">
              <w:rPr>
                <w:noProof/>
                <w:webHidden/>
              </w:rPr>
              <w:instrText xml:space="preserve"> PAGEREF _Toc138145155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43CC22ED" w14:textId="1D5FA67A"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56" w:history="1">
            <w:r w:rsidR="00533A3A" w:rsidRPr="00486AF7">
              <w:rPr>
                <w:rStyle w:val="a7"/>
                <w:noProof/>
              </w:rPr>
              <w:t>8.4.</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r w:rsidR="00533A3A">
              <w:rPr>
                <w:noProof/>
                <w:webHidden/>
              </w:rPr>
              <w:tab/>
            </w:r>
            <w:r w:rsidR="00533A3A">
              <w:rPr>
                <w:noProof/>
                <w:webHidden/>
              </w:rPr>
              <w:fldChar w:fldCharType="begin"/>
            </w:r>
            <w:r w:rsidR="00533A3A">
              <w:rPr>
                <w:noProof/>
                <w:webHidden/>
              </w:rPr>
              <w:instrText xml:space="preserve"> PAGEREF _Toc138145156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0964BC10" w14:textId="18754758"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57" w:history="1">
            <w:r w:rsidR="00533A3A" w:rsidRPr="00486AF7">
              <w:rPr>
                <w:rStyle w:val="a7"/>
                <w:noProof/>
              </w:rPr>
              <w:t>8.5.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r w:rsidR="00533A3A">
              <w:rPr>
                <w:noProof/>
                <w:webHidden/>
              </w:rPr>
              <w:tab/>
            </w:r>
            <w:r w:rsidR="00533A3A">
              <w:rPr>
                <w:noProof/>
                <w:webHidden/>
              </w:rPr>
              <w:fldChar w:fldCharType="begin"/>
            </w:r>
            <w:r w:rsidR="00533A3A">
              <w:rPr>
                <w:noProof/>
                <w:webHidden/>
              </w:rPr>
              <w:instrText xml:space="preserve"> PAGEREF _Toc138145157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788F5CBE" w14:textId="1051FF16" w:rsidR="00533A3A" w:rsidRDefault="005349F8">
          <w:pPr>
            <w:pStyle w:val="12"/>
            <w:tabs>
              <w:tab w:val="left" w:pos="440"/>
              <w:tab w:val="right" w:leader="dot" w:pos="10195"/>
            </w:tabs>
            <w:rPr>
              <w:rFonts w:asciiTheme="minorHAnsi" w:eastAsiaTheme="minorEastAsia" w:hAnsiTheme="minorHAnsi"/>
              <w:noProof/>
              <w:sz w:val="22"/>
              <w:lang w:eastAsia="ru-RU"/>
            </w:rPr>
          </w:pPr>
          <w:hyperlink w:anchor="_Toc138145158" w:history="1">
            <w:r w:rsidR="00533A3A" w:rsidRPr="00486AF7">
              <w:rPr>
                <w:rStyle w:val="a7"/>
                <w:noProof/>
              </w:rPr>
              <w:t>9.</w:t>
            </w:r>
            <w:r w:rsidR="00533A3A">
              <w:rPr>
                <w:rFonts w:asciiTheme="minorHAnsi" w:eastAsiaTheme="minorEastAsia" w:hAnsiTheme="minorHAnsi"/>
                <w:noProof/>
                <w:sz w:val="22"/>
                <w:lang w:eastAsia="ru-RU"/>
              </w:rPr>
              <w:tab/>
            </w:r>
            <w:r w:rsidR="00533A3A" w:rsidRPr="00486AF7">
              <w:rPr>
                <w:rStyle w:val="a7"/>
                <w:noProof/>
              </w:rPr>
              <w:t>Раздел 7. Предложения по переводу открытых систем теплоснабжения (горячего водоснабжения) в закрытые системы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_Toc138145158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2EE5E84D" w14:textId="6ACE62DE"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59" w:history="1">
            <w:r w:rsidR="00533A3A" w:rsidRPr="00486AF7">
              <w:rPr>
                <w:rStyle w:val="a7"/>
                <w:noProof/>
              </w:rPr>
              <w:t>9.1.</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_Toc138145159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450D8E71" w14:textId="2DA7CEEA"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60" w:history="1">
            <w:r w:rsidR="00533A3A" w:rsidRPr="00486AF7">
              <w:rPr>
                <w:rStyle w:val="a7"/>
                <w:noProof/>
              </w:rPr>
              <w:t>9.2.</w:t>
            </w:r>
            <w:r w:rsidR="00533A3A">
              <w:rPr>
                <w:rFonts w:asciiTheme="minorHAnsi" w:eastAsiaTheme="minorEastAsia" w:hAnsiTheme="minorHAnsi"/>
                <w:noProof/>
                <w:sz w:val="22"/>
                <w:lang w:eastAsia="ru-RU"/>
              </w:rPr>
              <w:tab/>
            </w:r>
            <w:r w:rsidR="00533A3A" w:rsidRPr="00486AF7">
              <w:rPr>
                <w:rStyle w:val="a7"/>
                <w:noProof/>
              </w:rPr>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533A3A">
              <w:rPr>
                <w:noProof/>
                <w:webHidden/>
              </w:rPr>
              <w:tab/>
            </w:r>
            <w:r w:rsidR="00533A3A">
              <w:rPr>
                <w:noProof/>
                <w:webHidden/>
              </w:rPr>
              <w:fldChar w:fldCharType="begin"/>
            </w:r>
            <w:r w:rsidR="00533A3A">
              <w:rPr>
                <w:noProof/>
                <w:webHidden/>
              </w:rPr>
              <w:instrText xml:space="preserve"> PAGEREF _Toc138145160 \h </w:instrText>
            </w:r>
            <w:r w:rsidR="00533A3A">
              <w:rPr>
                <w:noProof/>
                <w:webHidden/>
              </w:rPr>
            </w:r>
            <w:r w:rsidR="00533A3A">
              <w:rPr>
                <w:noProof/>
                <w:webHidden/>
              </w:rPr>
              <w:fldChar w:fldCharType="separate"/>
            </w:r>
            <w:r w:rsidR="00DB419C">
              <w:rPr>
                <w:noProof/>
                <w:webHidden/>
              </w:rPr>
              <w:t>23</w:t>
            </w:r>
            <w:r w:rsidR="00533A3A">
              <w:rPr>
                <w:noProof/>
                <w:webHidden/>
              </w:rPr>
              <w:fldChar w:fldCharType="end"/>
            </w:r>
          </w:hyperlink>
        </w:p>
        <w:p w14:paraId="341E4EEE" w14:textId="0464CAD0"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61" w:history="1">
            <w:r w:rsidR="00533A3A" w:rsidRPr="00486AF7">
              <w:rPr>
                <w:rStyle w:val="a7"/>
                <w:noProof/>
              </w:rPr>
              <w:t>10.</w:t>
            </w:r>
            <w:r w:rsidR="00533A3A">
              <w:rPr>
                <w:rFonts w:asciiTheme="minorHAnsi" w:eastAsiaTheme="minorEastAsia" w:hAnsiTheme="minorHAnsi"/>
                <w:noProof/>
                <w:sz w:val="22"/>
                <w:lang w:eastAsia="ru-RU"/>
              </w:rPr>
              <w:tab/>
            </w:r>
            <w:r w:rsidR="00533A3A" w:rsidRPr="00486AF7">
              <w:rPr>
                <w:rStyle w:val="a7"/>
                <w:noProof/>
              </w:rPr>
              <w:t>Раздел 8. Перспективные топливные балансы</w:t>
            </w:r>
            <w:r w:rsidR="00533A3A">
              <w:rPr>
                <w:noProof/>
                <w:webHidden/>
              </w:rPr>
              <w:tab/>
            </w:r>
            <w:r w:rsidR="00533A3A">
              <w:rPr>
                <w:noProof/>
                <w:webHidden/>
              </w:rPr>
              <w:fldChar w:fldCharType="begin"/>
            </w:r>
            <w:r w:rsidR="00533A3A">
              <w:rPr>
                <w:noProof/>
                <w:webHidden/>
              </w:rPr>
              <w:instrText xml:space="preserve"> PAGEREF _Toc138145161 \h </w:instrText>
            </w:r>
            <w:r w:rsidR="00533A3A">
              <w:rPr>
                <w:noProof/>
                <w:webHidden/>
              </w:rPr>
            </w:r>
            <w:r w:rsidR="00533A3A">
              <w:rPr>
                <w:noProof/>
                <w:webHidden/>
              </w:rPr>
              <w:fldChar w:fldCharType="separate"/>
            </w:r>
            <w:r w:rsidR="00DB419C">
              <w:rPr>
                <w:noProof/>
                <w:webHidden/>
              </w:rPr>
              <w:t>24</w:t>
            </w:r>
            <w:r w:rsidR="00533A3A">
              <w:rPr>
                <w:noProof/>
                <w:webHidden/>
              </w:rPr>
              <w:fldChar w:fldCharType="end"/>
            </w:r>
          </w:hyperlink>
        </w:p>
        <w:p w14:paraId="09C6DE0D" w14:textId="0E855802"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62" w:history="1">
            <w:r w:rsidR="00533A3A" w:rsidRPr="00486AF7">
              <w:rPr>
                <w:rStyle w:val="a7"/>
                <w:noProof/>
              </w:rPr>
              <w:t>10.1.</w:t>
            </w:r>
            <w:r w:rsidR="00533A3A">
              <w:rPr>
                <w:rFonts w:asciiTheme="minorHAnsi" w:eastAsiaTheme="minorEastAsia" w:hAnsiTheme="minorHAnsi"/>
                <w:noProof/>
                <w:sz w:val="22"/>
                <w:lang w:eastAsia="ru-RU"/>
              </w:rPr>
              <w:tab/>
            </w:r>
            <w:r w:rsidR="00533A3A" w:rsidRPr="00486AF7">
              <w:rPr>
                <w:rStyle w:val="a7"/>
                <w:noProof/>
              </w:rPr>
              <w:t>Перспективные топливные балансы для каждого источника тепловой энергии по видам основного, резервного и аварийного топлива на каждом этапе</w:t>
            </w:r>
            <w:r w:rsidR="00533A3A">
              <w:rPr>
                <w:noProof/>
                <w:webHidden/>
              </w:rPr>
              <w:tab/>
            </w:r>
            <w:r w:rsidR="00533A3A">
              <w:rPr>
                <w:noProof/>
                <w:webHidden/>
              </w:rPr>
              <w:fldChar w:fldCharType="begin"/>
            </w:r>
            <w:r w:rsidR="00533A3A">
              <w:rPr>
                <w:noProof/>
                <w:webHidden/>
              </w:rPr>
              <w:instrText xml:space="preserve"> PAGEREF _Toc138145162 \h </w:instrText>
            </w:r>
            <w:r w:rsidR="00533A3A">
              <w:rPr>
                <w:noProof/>
                <w:webHidden/>
              </w:rPr>
            </w:r>
            <w:r w:rsidR="00533A3A">
              <w:rPr>
                <w:noProof/>
                <w:webHidden/>
              </w:rPr>
              <w:fldChar w:fldCharType="separate"/>
            </w:r>
            <w:r w:rsidR="00DB419C">
              <w:rPr>
                <w:noProof/>
                <w:webHidden/>
              </w:rPr>
              <w:t>24</w:t>
            </w:r>
            <w:r w:rsidR="00533A3A">
              <w:rPr>
                <w:noProof/>
                <w:webHidden/>
              </w:rPr>
              <w:fldChar w:fldCharType="end"/>
            </w:r>
          </w:hyperlink>
        </w:p>
        <w:p w14:paraId="2D41472E" w14:textId="5DB9D196"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63" w:history="1">
            <w:r w:rsidR="00533A3A" w:rsidRPr="00486AF7">
              <w:rPr>
                <w:rStyle w:val="a7"/>
                <w:noProof/>
              </w:rPr>
              <w:t>10.2.</w:t>
            </w:r>
            <w:r w:rsidR="00533A3A">
              <w:rPr>
                <w:rFonts w:asciiTheme="minorHAnsi" w:eastAsiaTheme="minorEastAsia" w:hAnsiTheme="minorHAnsi"/>
                <w:noProof/>
                <w:sz w:val="22"/>
                <w:lang w:eastAsia="ru-RU"/>
              </w:rPr>
              <w:tab/>
            </w:r>
            <w:r w:rsidR="00533A3A" w:rsidRPr="00486AF7">
              <w:rPr>
                <w:rStyle w:val="a7"/>
                <w:noProof/>
              </w:rPr>
              <w:t>Потребляемые источником тепловой энергии виды топлива, включая местные виды топлива, а также используемые возобновляемые источники энергии</w:t>
            </w:r>
            <w:r w:rsidR="00533A3A">
              <w:rPr>
                <w:noProof/>
                <w:webHidden/>
              </w:rPr>
              <w:tab/>
            </w:r>
            <w:r w:rsidR="00533A3A">
              <w:rPr>
                <w:noProof/>
                <w:webHidden/>
              </w:rPr>
              <w:fldChar w:fldCharType="begin"/>
            </w:r>
            <w:r w:rsidR="00533A3A">
              <w:rPr>
                <w:noProof/>
                <w:webHidden/>
              </w:rPr>
              <w:instrText xml:space="preserve"> PAGEREF _Toc138145163 \h </w:instrText>
            </w:r>
            <w:r w:rsidR="00533A3A">
              <w:rPr>
                <w:noProof/>
                <w:webHidden/>
              </w:rPr>
            </w:r>
            <w:r w:rsidR="00533A3A">
              <w:rPr>
                <w:noProof/>
                <w:webHidden/>
              </w:rPr>
              <w:fldChar w:fldCharType="separate"/>
            </w:r>
            <w:r w:rsidR="00DB419C">
              <w:rPr>
                <w:noProof/>
                <w:webHidden/>
              </w:rPr>
              <w:t>24</w:t>
            </w:r>
            <w:r w:rsidR="00533A3A">
              <w:rPr>
                <w:noProof/>
                <w:webHidden/>
              </w:rPr>
              <w:fldChar w:fldCharType="end"/>
            </w:r>
          </w:hyperlink>
        </w:p>
        <w:p w14:paraId="3C547ADD" w14:textId="6D92E947"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64" w:history="1">
            <w:r w:rsidR="00533A3A" w:rsidRPr="00486AF7">
              <w:rPr>
                <w:rStyle w:val="a7"/>
                <w:noProof/>
              </w:rPr>
              <w:t>10.3.</w:t>
            </w:r>
            <w:r w:rsidR="00533A3A">
              <w:rPr>
                <w:rFonts w:asciiTheme="minorHAnsi" w:eastAsiaTheme="minorEastAsia" w:hAnsiTheme="minorHAnsi"/>
                <w:noProof/>
                <w:sz w:val="22"/>
                <w:lang w:eastAsia="ru-RU"/>
              </w:rPr>
              <w:tab/>
            </w:r>
            <w:r w:rsidR="00533A3A" w:rsidRPr="00486AF7">
              <w:rPr>
                <w:rStyle w:val="a7"/>
                <w:noProof/>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r w:rsidR="00533A3A">
              <w:rPr>
                <w:noProof/>
                <w:webHidden/>
              </w:rPr>
              <w:tab/>
            </w:r>
            <w:r w:rsidR="00533A3A">
              <w:rPr>
                <w:noProof/>
                <w:webHidden/>
              </w:rPr>
              <w:fldChar w:fldCharType="begin"/>
            </w:r>
            <w:r w:rsidR="00533A3A">
              <w:rPr>
                <w:noProof/>
                <w:webHidden/>
              </w:rPr>
              <w:instrText xml:space="preserve"> PAGEREF _Toc138145164 \h </w:instrText>
            </w:r>
            <w:r w:rsidR="00533A3A">
              <w:rPr>
                <w:noProof/>
                <w:webHidden/>
              </w:rPr>
            </w:r>
            <w:r w:rsidR="00533A3A">
              <w:rPr>
                <w:noProof/>
                <w:webHidden/>
              </w:rPr>
              <w:fldChar w:fldCharType="separate"/>
            </w:r>
            <w:r w:rsidR="00DB419C">
              <w:rPr>
                <w:noProof/>
                <w:webHidden/>
              </w:rPr>
              <w:t>24</w:t>
            </w:r>
            <w:r w:rsidR="00533A3A">
              <w:rPr>
                <w:noProof/>
                <w:webHidden/>
              </w:rPr>
              <w:fldChar w:fldCharType="end"/>
            </w:r>
          </w:hyperlink>
        </w:p>
        <w:p w14:paraId="0FFA513F" w14:textId="4798F025"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65" w:history="1">
            <w:r w:rsidR="00533A3A" w:rsidRPr="00486AF7">
              <w:rPr>
                <w:rStyle w:val="a7"/>
                <w:noProof/>
              </w:rPr>
              <w:t>10.4.</w:t>
            </w:r>
            <w:r w:rsidR="00533A3A">
              <w:rPr>
                <w:rFonts w:asciiTheme="minorHAnsi" w:eastAsiaTheme="minorEastAsia" w:hAnsiTheme="minorHAnsi"/>
                <w:noProof/>
                <w:sz w:val="22"/>
                <w:lang w:eastAsia="ru-RU"/>
              </w:rPr>
              <w:tab/>
            </w:r>
            <w:r w:rsidR="00533A3A" w:rsidRPr="00486AF7">
              <w:rPr>
                <w:rStyle w:val="a7"/>
                <w:noProof/>
              </w:rPr>
              <w:t>Преобладающий в поселении вид топлива, определяемый по совокупности всех систем теплоснабжения, находящихся в соответствующем поселении</w:t>
            </w:r>
            <w:r w:rsidR="00533A3A">
              <w:rPr>
                <w:noProof/>
                <w:webHidden/>
              </w:rPr>
              <w:tab/>
            </w:r>
            <w:r w:rsidR="00533A3A">
              <w:rPr>
                <w:noProof/>
                <w:webHidden/>
              </w:rPr>
              <w:fldChar w:fldCharType="begin"/>
            </w:r>
            <w:r w:rsidR="00533A3A">
              <w:rPr>
                <w:noProof/>
                <w:webHidden/>
              </w:rPr>
              <w:instrText xml:space="preserve"> PAGEREF _Toc138145165 \h </w:instrText>
            </w:r>
            <w:r w:rsidR="00533A3A">
              <w:rPr>
                <w:noProof/>
                <w:webHidden/>
              </w:rPr>
            </w:r>
            <w:r w:rsidR="00533A3A">
              <w:rPr>
                <w:noProof/>
                <w:webHidden/>
              </w:rPr>
              <w:fldChar w:fldCharType="separate"/>
            </w:r>
            <w:r w:rsidR="00DB419C">
              <w:rPr>
                <w:noProof/>
                <w:webHidden/>
              </w:rPr>
              <w:t>25</w:t>
            </w:r>
            <w:r w:rsidR="00533A3A">
              <w:rPr>
                <w:noProof/>
                <w:webHidden/>
              </w:rPr>
              <w:fldChar w:fldCharType="end"/>
            </w:r>
          </w:hyperlink>
        </w:p>
        <w:p w14:paraId="110B9304" w14:textId="5A22F2AF"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66" w:history="1">
            <w:r w:rsidR="00533A3A" w:rsidRPr="00486AF7">
              <w:rPr>
                <w:rStyle w:val="a7"/>
                <w:noProof/>
              </w:rPr>
              <w:t>10.5.</w:t>
            </w:r>
            <w:r w:rsidR="00533A3A">
              <w:rPr>
                <w:rFonts w:asciiTheme="minorHAnsi" w:eastAsiaTheme="minorEastAsia" w:hAnsiTheme="minorHAnsi"/>
                <w:noProof/>
                <w:sz w:val="22"/>
                <w:lang w:eastAsia="ru-RU"/>
              </w:rPr>
              <w:tab/>
            </w:r>
            <w:r w:rsidR="00533A3A" w:rsidRPr="00486AF7">
              <w:rPr>
                <w:rStyle w:val="a7"/>
                <w:noProof/>
              </w:rPr>
              <w:t>Приоритетное направление развития топливного баланса поселения</w:t>
            </w:r>
            <w:r w:rsidR="00533A3A">
              <w:rPr>
                <w:noProof/>
                <w:webHidden/>
              </w:rPr>
              <w:tab/>
            </w:r>
            <w:r w:rsidR="00533A3A">
              <w:rPr>
                <w:noProof/>
                <w:webHidden/>
              </w:rPr>
              <w:fldChar w:fldCharType="begin"/>
            </w:r>
            <w:r w:rsidR="00533A3A">
              <w:rPr>
                <w:noProof/>
                <w:webHidden/>
              </w:rPr>
              <w:instrText xml:space="preserve"> PAGEREF _Toc138145166 \h </w:instrText>
            </w:r>
            <w:r w:rsidR="00533A3A">
              <w:rPr>
                <w:noProof/>
                <w:webHidden/>
              </w:rPr>
            </w:r>
            <w:r w:rsidR="00533A3A">
              <w:rPr>
                <w:noProof/>
                <w:webHidden/>
              </w:rPr>
              <w:fldChar w:fldCharType="separate"/>
            </w:r>
            <w:r w:rsidR="00DB419C">
              <w:rPr>
                <w:noProof/>
                <w:webHidden/>
              </w:rPr>
              <w:t>25</w:t>
            </w:r>
            <w:r w:rsidR="00533A3A">
              <w:rPr>
                <w:noProof/>
                <w:webHidden/>
              </w:rPr>
              <w:fldChar w:fldCharType="end"/>
            </w:r>
          </w:hyperlink>
        </w:p>
        <w:p w14:paraId="0413AB9E" w14:textId="660C73BD"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67" w:history="1">
            <w:r w:rsidR="00533A3A" w:rsidRPr="00486AF7">
              <w:rPr>
                <w:rStyle w:val="a7"/>
                <w:noProof/>
              </w:rPr>
              <w:t>11.</w:t>
            </w:r>
            <w:r w:rsidR="00533A3A">
              <w:rPr>
                <w:rFonts w:asciiTheme="minorHAnsi" w:eastAsiaTheme="minorEastAsia" w:hAnsiTheme="minorHAnsi"/>
                <w:noProof/>
                <w:sz w:val="22"/>
                <w:lang w:eastAsia="ru-RU"/>
              </w:rPr>
              <w:tab/>
            </w:r>
            <w:r w:rsidR="00533A3A" w:rsidRPr="00486AF7">
              <w:rPr>
                <w:rStyle w:val="a7"/>
                <w:noProof/>
              </w:rPr>
              <w:t>Раздел 9. Инвестиции в строительство, реконструкцию, техническое перевооружение и (или) модернизацию</w:t>
            </w:r>
            <w:r w:rsidR="00533A3A">
              <w:rPr>
                <w:noProof/>
                <w:webHidden/>
              </w:rPr>
              <w:tab/>
            </w:r>
            <w:r w:rsidR="00533A3A">
              <w:rPr>
                <w:noProof/>
                <w:webHidden/>
              </w:rPr>
              <w:fldChar w:fldCharType="begin"/>
            </w:r>
            <w:r w:rsidR="00533A3A">
              <w:rPr>
                <w:noProof/>
                <w:webHidden/>
              </w:rPr>
              <w:instrText xml:space="preserve"> PAGEREF _Toc138145167 \h </w:instrText>
            </w:r>
            <w:r w:rsidR="00533A3A">
              <w:rPr>
                <w:noProof/>
                <w:webHidden/>
              </w:rPr>
            </w:r>
            <w:r w:rsidR="00533A3A">
              <w:rPr>
                <w:noProof/>
                <w:webHidden/>
              </w:rPr>
              <w:fldChar w:fldCharType="separate"/>
            </w:r>
            <w:r w:rsidR="00DB419C">
              <w:rPr>
                <w:noProof/>
                <w:webHidden/>
              </w:rPr>
              <w:t>25</w:t>
            </w:r>
            <w:r w:rsidR="00533A3A">
              <w:rPr>
                <w:noProof/>
                <w:webHidden/>
              </w:rPr>
              <w:fldChar w:fldCharType="end"/>
            </w:r>
          </w:hyperlink>
        </w:p>
        <w:p w14:paraId="01AB717E" w14:textId="3421DD79"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68" w:history="1">
            <w:r w:rsidR="00533A3A" w:rsidRPr="00486AF7">
              <w:rPr>
                <w:rStyle w:val="a7"/>
                <w:noProof/>
              </w:rPr>
              <w:t>11.1.</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533A3A">
              <w:rPr>
                <w:noProof/>
                <w:webHidden/>
              </w:rPr>
              <w:tab/>
            </w:r>
            <w:r w:rsidR="00533A3A">
              <w:rPr>
                <w:noProof/>
                <w:webHidden/>
              </w:rPr>
              <w:fldChar w:fldCharType="begin"/>
            </w:r>
            <w:r w:rsidR="00533A3A">
              <w:rPr>
                <w:noProof/>
                <w:webHidden/>
              </w:rPr>
              <w:instrText xml:space="preserve"> PAGEREF _Toc138145168 \h </w:instrText>
            </w:r>
            <w:r w:rsidR="00533A3A">
              <w:rPr>
                <w:noProof/>
                <w:webHidden/>
              </w:rPr>
            </w:r>
            <w:r w:rsidR="00533A3A">
              <w:rPr>
                <w:noProof/>
                <w:webHidden/>
              </w:rPr>
              <w:fldChar w:fldCharType="separate"/>
            </w:r>
            <w:r w:rsidR="00DB419C">
              <w:rPr>
                <w:noProof/>
                <w:webHidden/>
              </w:rPr>
              <w:t>25</w:t>
            </w:r>
            <w:r w:rsidR="00533A3A">
              <w:rPr>
                <w:noProof/>
                <w:webHidden/>
              </w:rPr>
              <w:fldChar w:fldCharType="end"/>
            </w:r>
          </w:hyperlink>
        </w:p>
        <w:p w14:paraId="292D9EE1" w14:textId="60097C4E"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69" w:history="1">
            <w:r w:rsidR="00533A3A" w:rsidRPr="00486AF7">
              <w:rPr>
                <w:rStyle w:val="a7"/>
                <w:noProof/>
              </w:rPr>
              <w:t>11.2.</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533A3A">
              <w:rPr>
                <w:noProof/>
                <w:webHidden/>
              </w:rPr>
              <w:tab/>
            </w:r>
            <w:r w:rsidR="00533A3A">
              <w:rPr>
                <w:noProof/>
                <w:webHidden/>
              </w:rPr>
              <w:fldChar w:fldCharType="begin"/>
            </w:r>
            <w:r w:rsidR="00533A3A">
              <w:rPr>
                <w:noProof/>
                <w:webHidden/>
              </w:rPr>
              <w:instrText xml:space="preserve"> PAGEREF _Toc138145169 \h </w:instrText>
            </w:r>
            <w:r w:rsidR="00533A3A">
              <w:rPr>
                <w:noProof/>
                <w:webHidden/>
              </w:rPr>
            </w:r>
            <w:r w:rsidR="00533A3A">
              <w:rPr>
                <w:noProof/>
                <w:webHidden/>
              </w:rPr>
              <w:fldChar w:fldCharType="separate"/>
            </w:r>
            <w:r w:rsidR="00DB419C">
              <w:rPr>
                <w:noProof/>
                <w:webHidden/>
              </w:rPr>
              <w:t>27</w:t>
            </w:r>
            <w:r w:rsidR="00533A3A">
              <w:rPr>
                <w:noProof/>
                <w:webHidden/>
              </w:rPr>
              <w:fldChar w:fldCharType="end"/>
            </w:r>
          </w:hyperlink>
        </w:p>
        <w:p w14:paraId="5634E8BE" w14:textId="07C4FC7E"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70" w:history="1">
            <w:r w:rsidR="00533A3A" w:rsidRPr="00486AF7">
              <w:rPr>
                <w:rStyle w:val="a7"/>
                <w:noProof/>
              </w:rPr>
              <w:t>11.3.</w:t>
            </w:r>
            <w:r w:rsidR="00533A3A">
              <w:rPr>
                <w:rFonts w:asciiTheme="minorHAnsi" w:eastAsiaTheme="minorEastAsia" w:hAnsiTheme="minorHAnsi"/>
                <w:noProof/>
                <w:sz w:val="22"/>
                <w:lang w:eastAsia="ru-RU"/>
              </w:rPr>
              <w:tab/>
            </w:r>
            <w:r w:rsidR="00533A3A" w:rsidRPr="00486AF7">
              <w:rPr>
                <w:rStyle w:val="a7"/>
                <w:noProof/>
              </w:rPr>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_Toc138145170 \h </w:instrText>
            </w:r>
            <w:r w:rsidR="00533A3A">
              <w:rPr>
                <w:noProof/>
                <w:webHidden/>
              </w:rPr>
            </w:r>
            <w:r w:rsidR="00533A3A">
              <w:rPr>
                <w:noProof/>
                <w:webHidden/>
              </w:rPr>
              <w:fldChar w:fldCharType="separate"/>
            </w:r>
            <w:r w:rsidR="00DB419C">
              <w:rPr>
                <w:noProof/>
                <w:webHidden/>
              </w:rPr>
              <w:t>29</w:t>
            </w:r>
            <w:r w:rsidR="00533A3A">
              <w:rPr>
                <w:noProof/>
                <w:webHidden/>
              </w:rPr>
              <w:fldChar w:fldCharType="end"/>
            </w:r>
          </w:hyperlink>
        </w:p>
        <w:p w14:paraId="46D1AB0C" w14:textId="30805024"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71" w:history="1">
            <w:r w:rsidR="00533A3A" w:rsidRPr="00486AF7">
              <w:rPr>
                <w:rStyle w:val="a7"/>
                <w:noProof/>
              </w:rPr>
              <w:t>11.4.</w:t>
            </w:r>
            <w:r w:rsidR="00533A3A">
              <w:rPr>
                <w:rFonts w:asciiTheme="minorHAnsi" w:eastAsiaTheme="minorEastAsia" w:hAnsiTheme="minorHAnsi"/>
                <w:noProof/>
                <w:sz w:val="22"/>
                <w:lang w:eastAsia="ru-RU"/>
              </w:rPr>
              <w:tab/>
            </w:r>
            <w:r w:rsidR="00533A3A" w:rsidRPr="00486AF7">
              <w:rPr>
                <w:rStyle w:val="a7"/>
                <w:noProof/>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533A3A">
              <w:rPr>
                <w:noProof/>
                <w:webHidden/>
              </w:rPr>
              <w:tab/>
            </w:r>
            <w:r w:rsidR="00533A3A">
              <w:rPr>
                <w:noProof/>
                <w:webHidden/>
              </w:rPr>
              <w:fldChar w:fldCharType="begin"/>
            </w:r>
            <w:r w:rsidR="00533A3A">
              <w:rPr>
                <w:noProof/>
                <w:webHidden/>
              </w:rPr>
              <w:instrText xml:space="preserve"> PAGEREF _Toc138145171 \h </w:instrText>
            </w:r>
            <w:r w:rsidR="00533A3A">
              <w:rPr>
                <w:noProof/>
                <w:webHidden/>
              </w:rPr>
            </w:r>
            <w:r w:rsidR="00533A3A">
              <w:rPr>
                <w:noProof/>
                <w:webHidden/>
              </w:rPr>
              <w:fldChar w:fldCharType="separate"/>
            </w:r>
            <w:r w:rsidR="00DB419C">
              <w:rPr>
                <w:noProof/>
                <w:webHidden/>
              </w:rPr>
              <w:t>29</w:t>
            </w:r>
            <w:r w:rsidR="00533A3A">
              <w:rPr>
                <w:noProof/>
                <w:webHidden/>
              </w:rPr>
              <w:fldChar w:fldCharType="end"/>
            </w:r>
          </w:hyperlink>
        </w:p>
        <w:p w14:paraId="749BC605" w14:textId="22CE21D5"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72" w:history="1">
            <w:r w:rsidR="00533A3A" w:rsidRPr="00486AF7">
              <w:rPr>
                <w:rStyle w:val="a7"/>
                <w:noProof/>
              </w:rPr>
              <w:t>11.5.</w:t>
            </w:r>
            <w:r w:rsidR="00533A3A">
              <w:rPr>
                <w:rFonts w:asciiTheme="minorHAnsi" w:eastAsiaTheme="minorEastAsia" w:hAnsiTheme="minorHAnsi"/>
                <w:noProof/>
                <w:sz w:val="22"/>
                <w:lang w:eastAsia="ru-RU"/>
              </w:rPr>
              <w:tab/>
            </w:r>
            <w:r w:rsidR="00533A3A" w:rsidRPr="00486AF7">
              <w:rPr>
                <w:rStyle w:val="a7"/>
                <w:noProof/>
              </w:rPr>
              <w:t>Оценка эффективности инвестиций по отдельным предложениям</w:t>
            </w:r>
            <w:r w:rsidR="00533A3A">
              <w:rPr>
                <w:noProof/>
                <w:webHidden/>
              </w:rPr>
              <w:tab/>
            </w:r>
            <w:r w:rsidR="00533A3A">
              <w:rPr>
                <w:noProof/>
                <w:webHidden/>
              </w:rPr>
              <w:fldChar w:fldCharType="begin"/>
            </w:r>
            <w:r w:rsidR="00533A3A">
              <w:rPr>
                <w:noProof/>
                <w:webHidden/>
              </w:rPr>
              <w:instrText xml:space="preserve"> PAGEREF _Toc138145172 \h </w:instrText>
            </w:r>
            <w:r w:rsidR="00533A3A">
              <w:rPr>
                <w:noProof/>
                <w:webHidden/>
              </w:rPr>
            </w:r>
            <w:r w:rsidR="00533A3A">
              <w:rPr>
                <w:noProof/>
                <w:webHidden/>
              </w:rPr>
              <w:fldChar w:fldCharType="separate"/>
            </w:r>
            <w:r w:rsidR="00DB419C">
              <w:rPr>
                <w:noProof/>
                <w:webHidden/>
              </w:rPr>
              <w:t>29</w:t>
            </w:r>
            <w:r w:rsidR="00533A3A">
              <w:rPr>
                <w:noProof/>
                <w:webHidden/>
              </w:rPr>
              <w:fldChar w:fldCharType="end"/>
            </w:r>
          </w:hyperlink>
        </w:p>
        <w:p w14:paraId="1708A5C8" w14:textId="402217A5"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73" w:history="1">
            <w:r w:rsidR="00533A3A" w:rsidRPr="00486AF7">
              <w:rPr>
                <w:rStyle w:val="a7"/>
                <w:noProof/>
              </w:rPr>
              <w:t>11.6.</w:t>
            </w:r>
            <w:r w:rsidR="00533A3A">
              <w:rPr>
                <w:rFonts w:asciiTheme="minorHAnsi" w:eastAsiaTheme="minorEastAsia" w:hAnsiTheme="minorHAnsi"/>
                <w:noProof/>
                <w:sz w:val="22"/>
                <w:lang w:eastAsia="ru-RU"/>
              </w:rPr>
              <w:tab/>
            </w:r>
            <w:r w:rsidR="00533A3A" w:rsidRPr="00486AF7">
              <w:rPr>
                <w:rStyle w:val="a7"/>
                <w:noProof/>
              </w:rPr>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533A3A">
              <w:rPr>
                <w:noProof/>
                <w:webHidden/>
              </w:rPr>
              <w:tab/>
            </w:r>
            <w:r w:rsidR="00533A3A">
              <w:rPr>
                <w:noProof/>
                <w:webHidden/>
              </w:rPr>
              <w:fldChar w:fldCharType="begin"/>
            </w:r>
            <w:r w:rsidR="00533A3A">
              <w:rPr>
                <w:noProof/>
                <w:webHidden/>
              </w:rPr>
              <w:instrText xml:space="preserve"> PAGEREF _Toc138145173 \h </w:instrText>
            </w:r>
            <w:r w:rsidR="00533A3A">
              <w:rPr>
                <w:noProof/>
                <w:webHidden/>
              </w:rPr>
            </w:r>
            <w:r w:rsidR="00533A3A">
              <w:rPr>
                <w:noProof/>
                <w:webHidden/>
              </w:rPr>
              <w:fldChar w:fldCharType="separate"/>
            </w:r>
            <w:r w:rsidR="00DB419C">
              <w:rPr>
                <w:noProof/>
                <w:webHidden/>
              </w:rPr>
              <w:t>31</w:t>
            </w:r>
            <w:r w:rsidR="00533A3A">
              <w:rPr>
                <w:noProof/>
                <w:webHidden/>
              </w:rPr>
              <w:fldChar w:fldCharType="end"/>
            </w:r>
          </w:hyperlink>
        </w:p>
        <w:p w14:paraId="41CC95CA" w14:textId="3C424ABB"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74" w:history="1">
            <w:r w:rsidR="00533A3A" w:rsidRPr="00486AF7">
              <w:rPr>
                <w:rStyle w:val="a7"/>
                <w:noProof/>
              </w:rPr>
              <w:t>12.</w:t>
            </w:r>
            <w:r w:rsidR="00533A3A">
              <w:rPr>
                <w:rFonts w:asciiTheme="minorHAnsi" w:eastAsiaTheme="minorEastAsia" w:hAnsiTheme="minorHAnsi"/>
                <w:noProof/>
                <w:sz w:val="22"/>
                <w:lang w:eastAsia="ru-RU"/>
              </w:rPr>
              <w:tab/>
            </w:r>
            <w:r w:rsidR="00533A3A" w:rsidRPr="00486AF7">
              <w:rPr>
                <w:rStyle w:val="a7"/>
                <w:noProof/>
              </w:rPr>
              <w:t>Раздел 10. Решение о присвоении статуса единой теплоснабжающей организации (организациям)</w:t>
            </w:r>
            <w:r w:rsidR="00533A3A">
              <w:rPr>
                <w:noProof/>
                <w:webHidden/>
              </w:rPr>
              <w:tab/>
            </w:r>
            <w:r w:rsidR="00533A3A">
              <w:rPr>
                <w:noProof/>
                <w:webHidden/>
              </w:rPr>
              <w:fldChar w:fldCharType="begin"/>
            </w:r>
            <w:r w:rsidR="00533A3A">
              <w:rPr>
                <w:noProof/>
                <w:webHidden/>
              </w:rPr>
              <w:instrText xml:space="preserve"> PAGEREF _Toc138145174 \h </w:instrText>
            </w:r>
            <w:r w:rsidR="00533A3A">
              <w:rPr>
                <w:noProof/>
                <w:webHidden/>
              </w:rPr>
            </w:r>
            <w:r w:rsidR="00533A3A">
              <w:rPr>
                <w:noProof/>
                <w:webHidden/>
              </w:rPr>
              <w:fldChar w:fldCharType="separate"/>
            </w:r>
            <w:r w:rsidR="00DB419C">
              <w:rPr>
                <w:noProof/>
                <w:webHidden/>
              </w:rPr>
              <w:t>31</w:t>
            </w:r>
            <w:r w:rsidR="00533A3A">
              <w:rPr>
                <w:noProof/>
                <w:webHidden/>
              </w:rPr>
              <w:fldChar w:fldCharType="end"/>
            </w:r>
          </w:hyperlink>
        </w:p>
        <w:p w14:paraId="609B3FB2" w14:textId="0116573E"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75" w:history="1">
            <w:r w:rsidR="00533A3A" w:rsidRPr="00486AF7">
              <w:rPr>
                <w:rStyle w:val="a7"/>
                <w:noProof/>
              </w:rPr>
              <w:t>12.1.</w:t>
            </w:r>
            <w:r w:rsidR="00533A3A">
              <w:rPr>
                <w:rFonts w:asciiTheme="minorHAnsi" w:eastAsiaTheme="minorEastAsia" w:hAnsiTheme="minorHAnsi"/>
                <w:noProof/>
                <w:sz w:val="22"/>
                <w:lang w:eastAsia="ru-RU"/>
              </w:rPr>
              <w:tab/>
            </w:r>
            <w:r w:rsidR="00533A3A" w:rsidRPr="00486AF7">
              <w:rPr>
                <w:rStyle w:val="a7"/>
                <w:noProof/>
              </w:rPr>
              <w:t>Реестр зон деятельности единой теплоснабжающей организации (организаций)</w:t>
            </w:r>
            <w:r w:rsidR="00533A3A">
              <w:rPr>
                <w:noProof/>
                <w:webHidden/>
              </w:rPr>
              <w:tab/>
            </w:r>
            <w:r w:rsidR="00533A3A">
              <w:rPr>
                <w:noProof/>
                <w:webHidden/>
              </w:rPr>
              <w:fldChar w:fldCharType="begin"/>
            </w:r>
            <w:r w:rsidR="00533A3A">
              <w:rPr>
                <w:noProof/>
                <w:webHidden/>
              </w:rPr>
              <w:instrText xml:space="preserve"> PAGEREF _Toc138145175 \h </w:instrText>
            </w:r>
            <w:r w:rsidR="00533A3A">
              <w:rPr>
                <w:noProof/>
                <w:webHidden/>
              </w:rPr>
            </w:r>
            <w:r w:rsidR="00533A3A">
              <w:rPr>
                <w:noProof/>
                <w:webHidden/>
              </w:rPr>
              <w:fldChar w:fldCharType="separate"/>
            </w:r>
            <w:r w:rsidR="00DB419C">
              <w:rPr>
                <w:noProof/>
                <w:webHidden/>
              </w:rPr>
              <w:t>31</w:t>
            </w:r>
            <w:r w:rsidR="00533A3A">
              <w:rPr>
                <w:noProof/>
                <w:webHidden/>
              </w:rPr>
              <w:fldChar w:fldCharType="end"/>
            </w:r>
          </w:hyperlink>
        </w:p>
        <w:p w14:paraId="3EE77D49" w14:textId="78A2D9BD"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76" w:history="1">
            <w:r w:rsidR="00533A3A" w:rsidRPr="00486AF7">
              <w:rPr>
                <w:rStyle w:val="a7"/>
                <w:noProof/>
              </w:rPr>
              <w:t>12.2.</w:t>
            </w:r>
            <w:r w:rsidR="00533A3A">
              <w:rPr>
                <w:rFonts w:asciiTheme="minorHAnsi" w:eastAsiaTheme="minorEastAsia" w:hAnsiTheme="minorHAnsi"/>
                <w:noProof/>
                <w:sz w:val="22"/>
                <w:lang w:eastAsia="ru-RU"/>
              </w:rPr>
              <w:tab/>
            </w:r>
            <w:r w:rsidR="00533A3A" w:rsidRPr="00486AF7">
              <w:rPr>
                <w:rStyle w:val="a7"/>
                <w:noProof/>
              </w:rPr>
              <w:t>Основания, в том числе критерии, в соответствии с которыми теплоснабжающей организации присвоен статус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_Toc138145176 \h </w:instrText>
            </w:r>
            <w:r w:rsidR="00533A3A">
              <w:rPr>
                <w:noProof/>
                <w:webHidden/>
              </w:rPr>
            </w:r>
            <w:r w:rsidR="00533A3A">
              <w:rPr>
                <w:noProof/>
                <w:webHidden/>
              </w:rPr>
              <w:fldChar w:fldCharType="separate"/>
            </w:r>
            <w:r w:rsidR="00DB419C">
              <w:rPr>
                <w:noProof/>
                <w:webHidden/>
              </w:rPr>
              <w:t>31</w:t>
            </w:r>
            <w:r w:rsidR="00533A3A">
              <w:rPr>
                <w:noProof/>
                <w:webHidden/>
              </w:rPr>
              <w:fldChar w:fldCharType="end"/>
            </w:r>
          </w:hyperlink>
        </w:p>
        <w:p w14:paraId="51BE2964" w14:textId="71D0593D"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77" w:history="1">
            <w:r w:rsidR="00533A3A" w:rsidRPr="00486AF7">
              <w:rPr>
                <w:rStyle w:val="a7"/>
                <w:noProof/>
              </w:rPr>
              <w:t>12.3.</w:t>
            </w:r>
            <w:r w:rsidR="00533A3A">
              <w:rPr>
                <w:rFonts w:asciiTheme="minorHAnsi" w:eastAsiaTheme="minorEastAsia" w:hAnsiTheme="minorHAnsi"/>
                <w:noProof/>
                <w:sz w:val="22"/>
                <w:lang w:eastAsia="ru-RU"/>
              </w:rPr>
              <w:tab/>
            </w:r>
            <w:r w:rsidR="00533A3A" w:rsidRPr="00486AF7">
              <w:rPr>
                <w:rStyle w:val="a7"/>
                <w:noProof/>
              </w:rPr>
              <w:t>Информация о поданных теплоснабжающими организациями заявках на присвоение статуса единой теплоснабжающей организации</w:t>
            </w:r>
            <w:r w:rsidR="00533A3A">
              <w:rPr>
                <w:noProof/>
                <w:webHidden/>
              </w:rPr>
              <w:tab/>
            </w:r>
            <w:r w:rsidR="00533A3A">
              <w:rPr>
                <w:noProof/>
                <w:webHidden/>
              </w:rPr>
              <w:fldChar w:fldCharType="begin"/>
            </w:r>
            <w:r w:rsidR="00533A3A">
              <w:rPr>
                <w:noProof/>
                <w:webHidden/>
              </w:rPr>
              <w:instrText xml:space="preserve"> PAGEREF _Toc138145177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0746D34C" w14:textId="4D397F9A"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78" w:history="1">
            <w:r w:rsidR="00533A3A" w:rsidRPr="00486AF7">
              <w:rPr>
                <w:rStyle w:val="a7"/>
                <w:noProof/>
              </w:rPr>
              <w:t>12.4.</w:t>
            </w:r>
            <w:r w:rsidR="00533A3A">
              <w:rPr>
                <w:rFonts w:asciiTheme="minorHAnsi" w:eastAsiaTheme="minorEastAsia" w:hAnsiTheme="minorHAnsi"/>
                <w:noProof/>
                <w:sz w:val="22"/>
                <w:lang w:eastAsia="ru-RU"/>
              </w:rPr>
              <w:tab/>
            </w:r>
            <w:r w:rsidR="00533A3A" w:rsidRPr="00486AF7">
              <w:rPr>
                <w:rStyle w:val="a7"/>
                <w:noProof/>
              </w:rPr>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533A3A">
              <w:rPr>
                <w:noProof/>
                <w:webHidden/>
              </w:rPr>
              <w:tab/>
            </w:r>
            <w:r w:rsidR="00533A3A">
              <w:rPr>
                <w:noProof/>
                <w:webHidden/>
              </w:rPr>
              <w:fldChar w:fldCharType="begin"/>
            </w:r>
            <w:r w:rsidR="00533A3A">
              <w:rPr>
                <w:noProof/>
                <w:webHidden/>
              </w:rPr>
              <w:instrText xml:space="preserve"> PAGEREF _Toc138145178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4324C8A6" w14:textId="24A0C5EC"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79" w:history="1">
            <w:r w:rsidR="00533A3A" w:rsidRPr="00486AF7">
              <w:rPr>
                <w:rStyle w:val="a7"/>
                <w:noProof/>
              </w:rPr>
              <w:t>13.</w:t>
            </w:r>
            <w:r w:rsidR="00533A3A">
              <w:rPr>
                <w:rFonts w:asciiTheme="minorHAnsi" w:eastAsiaTheme="minorEastAsia" w:hAnsiTheme="minorHAnsi"/>
                <w:noProof/>
                <w:sz w:val="22"/>
                <w:lang w:eastAsia="ru-RU"/>
              </w:rPr>
              <w:tab/>
            </w:r>
            <w:r w:rsidR="00533A3A" w:rsidRPr="00486AF7">
              <w:rPr>
                <w:rStyle w:val="a7"/>
                <w:noProof/>
              </w:rPr>
              <w:t>Раздел 11. Решения о распределении тепловой нагрузки между источниками тепловой энергии</w:t>
            </w:r>
            <w:r w:rsidR="00533A3A">
              <w:rPr>
                <w:noProof/>
                <w:webHidden/>
              </w:rPr>
              <w:tab/>
            </w:r>
            <w:r w:rsidR="00533A3A">
              <w:rPr>
                <w:noProof/>
                <w:webHidden/>
              </w:rPr>
              <w:fldChar w:fldCharType="begin"/>
            </w:r>
            <w:r w:rsidR="00533A3A">
              <w:rPr>
                <w:noProof/>
                <w:webHidden/>
              </w:rPr>
              <w:instrText xml:space="preserve"> PAGEREF _Toc138145179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7532716D" w14:textId="110F7180"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80" w:history="1">
            <w:r w:rsidR="00533A3A" w:rsidRPr="00486AF7">
              <w:rPr>
                <w:rStyle w:val="a7"/>
                <w:noProof/>
              </w:rPr>
              <w:t>13.1.</w:t>
            </w:r>
            <w:r w:rsidR="00533A3A">
              <w:rPr>
                <w:rFonts w:asciiTheme="minorHAnsi" w:eastAsiaTheme="minorEastAsia" w:hAnsiTheme="minorHAnsi"/>
                <w:noProof/>
                <w:sz w:val="22"/>
                <w:lang w:eastAsia="ru-RU"/>
              </w:rPr>
              <w:tab/>
            </w:r>
            <w:r w:rsidR="00533A3A" w:rsidRPr="00486AF7">
              <w:rPr>
                <w:rStyle w:val="a7"/>
                <w:noProof/>
              </w:rPr>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533A3A">
              <w:rPr>
                <w:noProof/>
                <w:webHidden/>
              </w:rPr>
              <w:tab/>
            </w:r>
            <w:r w:rsidR="00533A3A">
              <w:rPr>
                <w:noProof/>
                <w:webHidden/>
              </w:rPr>
              <w:fldChar w:fldCharType="begin"/>
            </w:r>
            <w:r w:rsidR="00533A3A">
              <w:rPr>
                <w:noProof/>
                <w:webHidden/>
              </w:rPr>
              <w:instrText xml:space="preserve"> PAGEREF _Toc138145180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2B365CBB" w14:textId="4F5A34B8"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81" w:history="1">
            <w:r w:rsidR="00533A3A" w:rsidRPr="00486AF7">
              <w:rPr>
                <w:rStyle w:val="a7"/>
                <w:noProof/>
              </w:rPr>
              <w:t>14.</w:t>
            </w:r>
            <w:r w:rsidR="00533A3A">
              <w:rPr>
                <w:rFonts w:asciiTheme="minorHAnsi" w:eastAsiaTheme="minorEastAsia" w:hAnsiTheme="minorHAnsi"/>
                <w:noProof/>
                <w:sz w:val="22"/>
                <w:lang w:eastAsia="ru-RU"/>
              </w:rPr>
              <w:tab/>
            </w:r>
            <w:r w:rsidR="00533A3A" w:rsidRPr="00486AF7">
              <w:rPr>
                <w:rStyle w:val="a7"/>
                <w:noProof/>
              </w:rPr>
              <w:t>Раздел 12. Решения по бесхозяйным тепловым сетям</w:t>
            </w:r>
            <w:r w:rsidR="00533A3A">
              <w:rPr>
                <w:noProof/>
                <w:webHidden/>
              </w:rPr>
              <w:tab/>
            </w:r>
            <w:r w:rsidR="00533A3A">
              <w:rPr>
                <w:noProof/>
                <w:webHidden/>
              </w:rPr>
              <w:fldChar w:fldCharType="begin"/>
            </w:r>
            <w:r w:rsidR="00533A3A">
              <w:rPr>
                <w:noProof/>
                <w:webHidden/>
              </w:rPr>
              <w:instrText xml:space="preserve"> PAGEREF _Toc138145181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5F904EC5" w14:textId="2CC167FA"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82" w:history="1">
            <w:r w:rsidR="00533A3A" w:rsidRPr="00486AF7">
              <w:rPr>
                <w:rStyle w:val="a7"/>
                <w:noProof/>
              </w:rPr>
              <w:t>14.1.</w:t>
            </w:r>
            <w:r w:rsidR="00533A3A">
              <w:rPr>
                <w:rFonts w:asciiTheme="minorHAnsi" w:eastAsiaTheme="minorEastAsia" w:hAnsiTheme="minorHAnsi"/>
                <w:noProof/>
                <w:sz w:val="22"/>
                <w:lang w:eastAsia="ru-RU"/>
              </w:rPr>
              <w:tab/>
            </w:r>
            <w:r w:rsidR="00533A3A" w:rsidRPr="00486AF7">
              <w:rPr>
                <w:rStyle w:val="a7"/>
                <w:noProof/>
              </w:rPr>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533A3A">
              <w:rPr>
                <w:noProof/>
                <w:webHidden/>
              </w:rPr>
              <w:tab/>
            </w:r>
            <w:r w:rsidR="00533A3A">
              <w:rPr>
                <w:noProof/>
                <w:webHidden/>
              </w:rPr>
              <w:fldChar w:fldCharType="begin"/>
            </w:r>
            <w:r w:rsidR="00533A3A">
              <w:rPr>
                <w:noProof/>
                <w:webHidden/>
              </w:rPr>
              <w:instrText xml:space="preserve"> PAGEREF _Toc138145182 \h </w:instrText>
            </w:r>
            <w:r w:rsidR="00533A3A">
              <w:rPr>
                <w:noProof/>
                <w:webHidden/>
              </w:rPr>
            </w:r>
            <w:r w:rsidR="00533A3A">
              <w:rPr>
                <w:noProof/>
                <w:webHidden/>
              </w:rPr>
              <w:fldChar w:fldCharType="separate"/>
            </w:r>
            <w:r w:rsidR="00DB419C">
              <w:rPr>
                <w:noProof/>
                <w:webHidden/>
              </w:rPr>
              <w:t>34</w:t>
            </w:r>
            <w:r w:rsidR="00533A3A">
              <w:rPr>
                <w:noProof/>
                <w:webHidden/>
              </w:rPr>
              <w:fldChar w:fldCharType="end"/>
            </w:r>
          </w:hyperlink>
        </w:p>
        <w:p w14:paraId="3E2AB76E" w14:textId="3A18353B"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83" w:history="1">
            <w:r w:rsidR="00533A3A" w:rsidRPr="00486AF7">
              <w:rPr>
                <w:rStyle w:val="a7"/>
                <w:noProof/>
              </w:rPr>
              <w:t>15.</w:t>
            </w:r>
            <w:r w:rsidR="00533A3A">
              <w:rPr>
                <w:rFonts w:asciiTheme="minorHAnsi" w:eastAsiaTheme="minorEastAsia" w:hAnsiTheme="minorHAnsi"/>
                <w:noProof/>
                <w:sz w:val="22"/>
                <w:lang w:eastAsia="ru-RU"/>
              </w:rPr>
              <w:tab/>
            </w:r>
            <w:r w:rsidR="00533A3A" w:rsidRPr="00486AF7">
              <w:rPr>
                <w:rStyle w:val="a7"/>
                <w:noProof/>
              </w:rPr>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r w:rsidR="00533A3A">
              <w:rPr>
                <w:noProof/>
                <w:webHidden/>
              </w:rPr>
              <w:tab/>
            </w:r>
            <w:r w:rsidR="00533A3A">
              <w:rPr>
                <w:noProof/>
                <w:webHidden/>
              </w:rPr>
              <w:fldChar w:fldCharType="begin"/>
            </w:r>
            <w:r w:rsidR="00533A3A">
              <w:rPr>
                <w:noProof/>
                <w:webHidden/>
              </w:rPr>
              <w:instrText xml:space="preserve"> PAGEREF _Toc138145183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07CBC4F7" w14:textId="311F1C14"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84" w:history="1">
            <w:r w:rsidR="00533A3A" w:rsidRPr="00486AF7">
              <w:rPr>
                <w:rStyle w:val="a7"/>
                <w:noProof/>
              </w:rPr>
              <w:t>15.1.</w:t>
            </w:r>
            <w:r w:rsidR="00533A3A">
              <w:rPr>
                <w:rFonts w:asciiTheme="minorHAnsi" w:eastAsiaTheme="minorEastAsia" w:hAnsiTheme="minorHAnsi"/>
                <w:noProof/>
                <w:sz w:val="22"/>
                <w:lang w:eastAsia="ru-RU"/>
              </w:rPr>
              <w:tab/>
            </w:r>
            <w:r w:rsidR="00533A3A" w:rsidRPr="00486AF7">
              <w:rPr>
                <w:rStyle w:val="a7"/>
                <w:noProof/>
              </w:rPr>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_Toc138145184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2F4FEE94" w14:textId="3405724E"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85" w:history="1">
            <w:r w:rsidR="00533A3A" w:rsidRPr="00486AF7">
              <w:rPr>
                <w:rStyle w:val="a7"/>
                <w:noProof/>
              </w:rPr>
              <w:t>15.2.</w:t>
            </w:r>
            <w:r w:rsidR="00533A3A">
              <w:rPr>
                <w:rFonts w:asciiTheme="minorHAnsi" w:eastAsiaTheme="minorEastAsia" w:hAnsiTheme="minorHAnsi"/>
                <w:noProof/>
                <w:sz w:val="22"/>
                <w:lang w:eastAsia="ru-RU"/>
              </w:rPr>
              <w:tab/>
            </w:r>
            <w:r w:rsidR="00533A3A" w:rsidRPr="00486AF7">
              <w:rPr>
                <w:rStyle w:val="a7"/>
                <w:noProof/>
              </w:rPr>
              <w:t>Описание проблем организации газоснабжения источников тепловой энергии</w:t>
            </w:r>
            <w:r w:rsidR="00533A3A">
              <w:rPr>
                <w:noProof/>
                <w:webHidden/>
              </w:rPr>
              <w:tab/>
            </w:r>
            <w:r w:rsidR="00533A3A">
              <w:rPr>
                <w:noProof/>
                <w:webHidden/>
              </w:rPr>
              <w:fldChar w:fldCharType="begin"/>
            </w:r>
            <w:r w:rsidR="00533A3A">
              <w:rPr>
                <w:noProof/>
                <w:webHidden/>
              </w:rPr>
              <w:instrText xml:space="preserve"> PAGEREF _Toc138145185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28807C1C" w14:textId="0171A4F7"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86" w:history="1">
            <w:r w:rsidR="00533A3A" w:rsidRPr="00486AF7">
              <w:rPr>
                <w:rStyle w:val="a7"/>
                <w:noProof/>
              </w:rPr>
              <w:t>15.3.</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_Toc138145186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6425F791" w14:textId="41F51DEB"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87" w:history="1">
            <w:r w:rsidR="00533A3A" w:rsidRPr="00486AF7">
              <w:rPr>
                <w:rStyle w:val="a7"/>
                <w:noProof/>
              </w:rPr>
              <w:t>15.4.</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533A3A">
              <w:rPr>
                <w:noProof/>
                <w:webHidden/>
              </w:rPr>
              <w:tab/>
            </w:r>
            <w:r w:rsidR="00533A3A">
              <w:rPr>
                <w:noProof/>
                <w:webHidden/>
              </w:rPr>
              <w:fldChar w:fldCharType="begin"/>
            </w:r>
            <w:r w:rsidR="00533A3A">
              <w:rPr>
                <w:noProof/>
                <w:webHidden/>
              </w:rPr>
              <w:instrText xml:space="preserve"> PAGEREF _Toc138145187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1F9754C3" w14:textId="00B45DE1"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88" w:history="1">
            <w:r w:rsidR="00533A3A" w:rsidRPr="00486AF7">
              <w:rPr>
                <w:rStyle w:val="a7"/>
                <w:noProof/>
              </w:rPr>
              <w:t>15.5.</w:t>
            </w:r>
            <w:r w:rsidR="00533A3A">
              <w:rPr>
                <w:rFonts w:asciiTheme="minorHAnsi" w:eastAsiaTheme="minorEastAsia" w:hAnsiTheme="minorHAnsi"/>
                <w:noProof/>
                <w:sz w:val="22"/>
                <w:lang w:eastAsia="ru-RU"/>
              </w:rPr>
              <w:tab/>
            </w:r>
            <w:r w:rsidR="00533A3A" w:rsidRPr="00486AF7">
              <w:rPr>
                <w:rStyle w:val="a7"/>
                <w:noProof/>
              </w:rPr>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533A3A">
              <w:rPr>
                <w:noProof/>
                <w:webHidden/>
              </w:rPr>
              <w:tab/>
            </w:r>
            <w:r w:rsidR="00533A3A">
              <w:rPr>
                <w:noProof/>
                <w:webHidden/>
              </w:rPr>
              <w:fldChar w:fldCharType="begin"/>
            </w:r>
            <w:r w:rsidR="00533A3A">
              <w:rPr>
                <w:noProof/>
                <w:webHidden/>
              </w:rPr>
              <w:instrText xml:space="preserve"> PAGEREF _Toc138145188 \h </w:instrText>
            </w:r>
            <w:r w:rsidR="00533A3A">
              <w:rPr>
                <w:noProof/>
                <w:webHidden/>
              </w:rPr>
            </w:r>
            <w:r w:rsidR="00533A3A">
              <w:rPr>
                <w:noProof/>
                <w:webHidden/>
              </w:rPr>
              <w:fldChar w:fldCharType="separate"/>
            </w:r>
            <w:r w:rsidR="00DB419C">
              <w:rPr>
                <w:noProof/>
                <w:webHidden/>
              </w:rPr>
              <w:t>36</w:t>
            </w:r>
            <w:r w:rsidR="00533A3A">
              <w:rPr>
                <w:noProof/>
                <w:webHidden/>
              </w:rPr>
              <w:fldChar w:fldCharType="end"/>
            </w:r>
          </w:hyperlink>
        </w:p>
        <w:p w14:paraId="0B9B8393" w14:textId="78E8EA57"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89" w:history="1">
            <w:r w:rsidR="00533A3A" w:rsidRPr="00486AF7">
              <w:rPr>
                <w:rStyle w:val="a7"/>
                <w:noProof/>
              </w:rPr>
              <w:t>15.6.</w:t>
            </w:r>
            <w:r w:rsidR="00533A3A">
              <w:rPr>
                <w:rFonts w:asciiTheme="minorHAnsi" w:eastAsiaTheme="minorEastAsia" w:hAnsiTheme="minorHAnsi"/>
                <w:noProof/>
                <w:sz w:val="22"/>
                <w:lang w:eastAsia="ru-RU"/>
              </w:rPr>
              <w:tab/>
            </w:r>
            <w:r w:rsidR="00533A3A" w:rsidRPr="00486AF7">
              <w:rPr>
                <w:rStyle w:val="a7"/>
                <w:noProof/>
              </w:rPr>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r w:rsidR="00533A3A">
              <w:rPr>
                <w:noProof/>
                <w:webHidden/>
              </w:rPr>
              <w:tab/>
            </w:r>
            <w:r w:rsidR="00533A3A">
              <w:rPr>
                <w:noProof/>
                <w:webHidden/>
              </w:rPr>
              <w:fldChar w:fldCharType="begin"/>
            </w:r>
            <w:r w:rsidR="00533A3A">
              <w:rPr>
                <w:noProof/>
                <w:webHidden/>
              </w:rPr>
              <w:instrText xml:space="preserve"> PAGEREF _Toc138145189 \h </w:instrText>
            </w:r>
            <w:r w:rsidR="00533A3A">
              <w:rPr>
                <w:noProof/>
                <w:webHidden/>
              </w:rPr>
            </w:r>
            <w:r w:rsidR="00533A3A">
              <w:rPr>
                <w:noProof/>
                <w:webHidden/>
              </w:rPr>
              <w:fldChar w:fldCharType="separate"/>
            </w:r>
            <w:r w:rsidR="00DB419C">
              <w:rPr>
                <w:noProof/>
                <w:webHidden/>
              </w:rPr>
              <w:t>37</w:t>
            </w:r>
            <w:r w:rsidR="00533A3A">
              <w:rPr>
                <w:noProof/>
                <w:webHidden/>
              </w:rPr>
              <w:fldChar w:fldCharType="end"/>
            </w:r>
          </w:hyperlink>
        </w:p>
        <w:p w14:paraId="681363DC" w14:textId="48080389"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90" w:history="1">
            <w:r w:rsidR="00533A3A" w:rsidRPr="00486AF7">
              <w:rPr>
                <w:rStyle w:val="a7"/>
                <w:noProof/>
              </w:rPr>
              <w:t>15.7.</w:t>
            </w:r>
            <w:r w:rsidR="00533A3A">
              <w:rPr>
                <w:rFonts w:asciiTheme="minorHAnsi" w:eastAsiaTheme="minorEastAsia" w:hAnsiTheme="minorHAnsi"/>
                <w:noProof/>
                <w:sz w:val="22"/>
                <w:lang w:eastAsia="ru-RU"/>
              </w:rPr>
              <w:tab/>
            </w:r>
            <w:r w:rsidR="00533A3A" w:rsidRPr="00486AF7">
              <w:rPr>
                <w:rStyle w:val="a7"/>
                <w:noProof/>
              </w:rPr>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533A3A">
              <w:rPr>
                <w:noProof/>
                <w:webHidden/>
              </w:rPr>
              <w:tab/>
            </w:r>
            <w:r w:rsidR="00533A3A">
              <w:rPr>
                <w:noProof/>
                <w:webHidden/>
              </w:rPr>
              <w:fldChar w:fldCharType="begin"/>
            </w:r>
            <w:r w:rsidR="00533A3A">
              <w:rPr>
                <w:noProof/>
                <w:webHidden/>
              </w:rPr>
              <w:instrText xml:space="preserve"> PAGEREF _Toc138145190 \h </w:instrText>
            </w:r>
            <w:r w:rsidR="00533A3A">
              <w:rPr>
                <w:noProof/>
                <w:webHidden/>
              </w:rPr>
            </w:r>
            <w:r w:rsidR="00533A3A">
              <w:rPr>
                <w:noProof/>
                <w:webHidden/>
              </w:rPr>
              <w:fldChar w:fldCharType="separate"/>
            </w:r>
            <w:r w:rsidR="00DB419C">
              <w:rPr>
                <w:noProof/>
                <w:webHidden/>
              </w:rPr>
              <w:t>37</w:t>
            </w:r>
            <w:r w:rsidR="00533A3A">
              <w:rPr>
                <w:noProof/>
                <w:webHidden/>
              </w:rPr>
              <w:fldChar w:fldCharType="end"/>
            </w:r>
          </w:hyperlink>
        </w:p>
        <w:p w14:paraId="4AEAD75F" w14:textId="1F0F3726"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91" w:history="1">
            <w:r w:rsidR="00533A3A" w:rsidRPr="00486AF7">
              <w:rPr>
                <w:rStyle w:val="a7"/>
                <w:noProof/>
              </w:rPr>
              <w:t>16.</w:t>
            </w:r>
            <w:r w:rsidR="00533A3A">
              <w:rPr>
                <w:rFonts w:asciiTheme="minorHAnsi" w:eastAsiaTheme="minorEastAsia" w:hAnsiTheme="minorHAnsi"/>
                <w:noProof/>
                <w:sz w:val="22"/>
                <w:lang w:eastAsia="ru-RU"/>
              </w:rPr>
              <w:tab/>
            </w:r>
            <w:r w:rsidR="00533A3A" w:rsidRPr="00486AF7">
              <w:rPr>
                <w:rStyle w:val="a7"/>
                <w:noProof/>
              </w:rPr>
              <w:t>Раздел 14. Индикаторы развития систем теплоснабжения поселения</w:t>
            </w:r>
            <w:r w:rsidR="00533A3A">
              <w:rPr>
                <w:noProof/>
                <w:webHidden/>
              </w:rPr>
              <w:tab/>
            </w:r>
            <w:r w:rsidR="00533A3A">
              <w:rPr>
                <w:noProof/>
                <w:webHidden/>
              </w:rPr>
              <w:fldChar w:fldCharType="begin"/>
            </w:r>
            <w:r w:rsidR="00533A3A">
              <w:rPr>
                <w:noProof/>
                <w:webHidden/>
              </w:rPr>
              <w:instrText xml:space="preserve"> PAGEREF _Toc138145191 \h </w:instrText>
            </w:r>
            <w:r w:rsidR="00533A3A">
              <w:rPr>
                <w:noProof/>
                <w:webHidden/>
              </w:rPr>
            </w:r>
            <w:r w:rsidR="00533A3A">
              <w:rPr>
                <w:noProof/>
                <w:webHidden/>
              </w:rPr>
              <w:fldChar w:fldCharType="separate"/>
            </w:r>
            <w:r w:rsidR="00DB419C">
              <w:rPr>
                <w:noProof/>
                <w:webHidden/>
              </w:rPr>
              <w:t>37</w:t>
            </w:r>
            <w:r w:rsidR="00533A3A">
              <w:rPr>
                <w:noProof/>
                <w:webHidden/>
              </w:rPr>
              <w:fldChar w:fldCharType="end"/>
            </w:r>
          </w:hyperlink>
        </w:p>
        <w:p w14:paraId="2E55394B" w14:textId="56E95271"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92" w:history="1">
            <w:r w:rsidR="00533A3A" w:rsidRPr="00486AF7">
              <w:rPr>
                <w:rStyle w:val="a7"/>
                <w:noProof/>
              </w:rPr>
              <w:t>16.1.</w:t>
            </w:r>
            <w:r w:rsidR="00533A3A">
              <w:rPr>
                <w:rFonts w:asciiTheme="minorHAnsi" w:eastAsiaTheme="minorEastAsia" w:hAnsiTheme="minorHAnsi"/>
                <w:noProof/>
                <w:sz w:val="22"/>
                <w:lang w:eastAsia="ru-RU"/>
              </w:rPr>
              <w:tab/>
            </w:r>
            <w:r w:rsidR="00533A3A" w:rsidRPr="00486AF7">
              <w:rPr>
                <w:rStyle w:val="a7"/>
                <w:noProof/>
              </w:rPr>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r w:rsidR="00533A3A">
              <w:rPr>
                <w:noProof/>
                <w:webHidden/>
              </w:rPr>
              <w:tab/>
            </w:r>
            <w:r w:rsidR="00533A3A">
              <w:rPr>
                <w:noProof/>
                <w:webHidden/>
              </w:rPr>
              <w:fldChar w:fldCharType="begin"/>
            </w:r>
            <w:r w:rsidR="00533A3A">
              <w:rPr>
                <w:noProof/>
                <w:webHidden/>
              </w:rPr>
              <w:instrText xml:space="preserve"> PAGEREF _Toc138145192 \h </w:instrText>
            </w:r>
            <w:r w:rsidR="00533A3A">
              <w:rPr>
                <w:noProof/>
                <w:webHidden/>
              </w:rPr>
            </w:r>
            <w:r w:rsidR="00533A3A">
              <w:rPr>
                <w:noProof/>
                <w:webHidden/>
              </w:rPr>
              <w:fldChar w:fldCharType="separate"/>
            </w:r>
            <w:r w:rsidR="00DB419C">
              <w:rPr>
                <w:noProof/>
                <w:webHidden/>
              </w:rPr>
              <w:t>37</w:t>
            </w:r>
            <w:r w:rsidR="00533A3A">
              <w:rPr>
                <w:noProof/>
                <w:webHidden/>
              </w:rPr>
              <w:fldChar w:fldCharType="end"/>
            </w:r>
          </w:hyperlink>
        </w:p>
        <w:p w14:paraId="1683CDA9" w14:textId="45B893D5" w:rsidR="00533A3A" w:rsidRDefault="005349F8">
          <w:pPr>
            <w:pStyle w:val="12"/>
            <w:tabs>
              <w:tab w:val="left" w:pos="660"/>
              <w:tab w:val="right" w:leader="dot" w:pos="10195"/>
            </w:tabs>
            <w:rPr>
              <w:rFonts w:asciiTheme="minorHAnsi" w:eastAsiaTheme="minorEastAsia" w:hAnsiTheme="minorHAnsi"/>
              <w:noProof/>
              <w:sz w:val="22"/>
              <w:lang w:eastAsia="ru-RU"/>
            </w:rPr>
          </w:pPr>
          <w:hyperlink w:anchor="_Toc138145193" w:history="1">
            <w:r w:rsidR="00533A3A" w:rsidRPr="00486AF7">
              <w:rPr>
                <w:rStyle w:val="a7"/>
                <w:noProof/>
              </w:rPr>
              <w:t>17.</w:t>
            </w:r>
            <w:r w:rsidR="00533A3A">
              <w:rPr>
                <w:rFonts w:asciiTheme="minorHAnsi" w:eastAsiaTheme="minorEastAsia" w:hAnsiTheme="minorHAnsi"/>
                <w:noProof/>
                <w:sz w:val="22"/>
                <w:lang w:eastAsia="ru-RU"/>
              </w:rPr>
              <w:tab/>
            </w:r>
            <w:r w:rsidR="00533A3A" w:rsidRPr="00486AF7">
              <w:rPr>
                <w:rStyle w:val="a7"/>
                <w:noProof/>
              </w:rPr>
              <w:t>Раздел 15. Ценовые (тарифные) последствия</w:t>
            </w:r>
            <w:r w:rsidR="00533A3A">
              <w:rPr>
                <w:noProof/>
                <w:webHidden/>
              </w:rPr>
              <w:tab/>
            </w:r>
            <w:r w:rsidR="003D234B">
              <w:rPr>
                <w:noProof/>
                <w:webHidden/>
              </w:rPr>
              <w:t>37</w:t>
            </w:r>
          </w:hyperlink>
        </w:p>
        <w:p w14:paraId="597596F2" w14:textId="2A4AC862"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94" w:history="1">
            <w:r w:rsidR="00533A3A" w:rsidRPr="00486AF7">
              <w:rPr>
                <w:rStyle w:val="a7"/>
                <w:noProof/>
              </w:rPr>
              <w:t>17.1.</w:t>
            </w:r>
            <w:r w:rsidR="00533A3A">
              <w:rPr>
                <w:rFonts w:asciiTheme="minorHAnsi" w:eastAsiaTheme="minorEastAsia" w:hAnsiTheme="minorHAnsi"/>
                <w:noProof/>
                <w:sz w:val="22"/>
                <w:lang w:eastAsia="ru-RU"/>
              </w:rPr>
              <w:tab/>
            </w:r>
            <w:r w:rsidR="00533A3A" w:rsidRPr="00486AF7">
              <w:rPr>
                <w:rStyle w:val="a7"/>
                <w:noProof/>
              </w:rPr>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r w:rsidR="00533A3A">
              <w:rPr>
                <w:noProof/>
                <w:webHidden/>
              </w:rPr>
              <w:tab/>
            </w:r>
            <w:r w:rsidR="003D234B">
              <w:rPr>
                <w:noProof/>
                <w:webHidden/>
              </w:rPr>
              <w:t>40</w:t>
            </w:r>
          </w:hyperlink>
        </w:p>
        <w:p w14:paraId="0F2CB7DB" w14:textId="1C3CEFF5" w:rsidR="00533A3A" w:rsidRDefault="005349F8">
          <w:pPr>
            <w:pStyle w:val="12"/>
            <w:tabs>
              <w:tab w:val="left" w:pos="880"/>
              <w:tab w:val="right" w:leader="dot" w:pos="10195"/>
            </w:tabs>
            <w:rPr>
              <w:rFonts w:asciiTheme="minorHAnsi" w:eastAsiaTheme="minorEastAsia" w:hAnsiTheme="minorHAnsi"/>
              <w:noProof/>
              <w:sz w:val="22"/>
              <w:lang w:eastAsia="ru-RU"/>
            </w:rPr>
          </w:pPr>
          <w:hyperlink w:anchor="_Toc138145195" w:history="1">
            <w:r w:rsidR="00533A3A" w:rsidRPr="00486AF7">
              <w:rPr>
                <w:rStyle w:val="a7"/>
                <w:noProof/>
              </w:rPr>
              <w:t>17.2.</w:t>
            </w:r>
            <w:r w:rsidR="00533A3A">
              <w:rPr>
                <w:rFonts w:asciiTheme="minorHAnsi" w:eastAsiaTheme="minorEastAsia" w:hAnsiTheme="minorHAnsi"/>
                <w:noProof/>
                <w:sz w:val="22"/>
                <w:lang w:eastAsia="ru-RU"/>
              </w:rPr>
              <w:tab/>
            </w:r>
            <w:r w:rsidR="00533A3A" w:rsidRPr="00486AF7">
              <w:rPr>
                <w:rStyle w:val="a7"/>
                <w:noProof/>
              </w:rPr>
              <w:t>Описание изменений (фактических данных) в оценке ценовых (тарифных) последствий реализации проектов схемы теплоснабжения</w:t>
            </w:r>
            <w:r w:rsidR="00533A3A">
              <w:rPr>
                <w:noProof/>
                <w:webHidden/>
              </w:rPr>
              <w:tab/>
            </w:r>
            <w:r w:rsidR="003D234B">
              <w:rPr>
                <w:noProof/>
                <w:webHidden/>
              </w:rPr>
              <w:t>41</w:t>
            </w:r>
          </w:hyperlink>
        </w:p>
        <w:p w14:paraId="434BE642" w14:textId="77777777" w:rsidR="00615F99" w:rsidRPr="00533A3A" w:rsidRDefault="00615F99" w:rsidP="00902C14">
          <w:pPr>
            <w:tabs>
              <w:tab w:val="left" w:pos="284"/>
            </w:tabs>
            <w:jc w:val="both"/>
          </w:pPr>
          <w:r w:rsidRPr="00533A3A">
            <w:rPr>
              <w:b/>
              <w:bCs/>
            </w:rPr>
            <w:fldChar w:fldCharType="end"/>
          </w:r>
        </w:p>
      </w:sdtContent>
    </w:sdt>
    <w:p w14:paraId="51CD54F5" w14:textId="01C4D7A0" w:rsidR="00F87C58" w:rsidRPr="00533A3A" w:rsidRDefault="00F87C58">
      <w:pPr>
        <w:rPr>
          <w:rFonts w:cs="Times New Roman"/>
          <w:szCs w:val="24"/>
        </w:rPr>
      </w:pPr>
      <w:r w:rsidRPr="00533A3A">
        <w:rPr>
          <w:rFonts w:cs="Times New Roman"/>
          <w:szCs w:val="24"/>
        </w:rPr>
        <w:br w:type="page"/>
      </w:r>
    </w:p>
    <w:p w14:paraId="7790B44B" w14:textId="3EEC1B6B" w:rsidR="00F87C58" w:rsidRPr="00533A3A" w:rsidRDefault="00F87C58" w:rsidP="00F87C58">
      <w:pPr>
        <w:pStyle w:val="1"/>
        <w:jc w:val="center"/>
      </w:pPr>
      <w:bookmarkStart w:id="0" w:name="_Toc138145112"/>
      <w:r w:rsidRPr="00533A3A">
        <w:t>ПЕРЕЧЕНЬ ТАБЛИЦ</w:t>
      </w:r>
      <w:bookmarkEnd w:id="0"/>
    </w:p>
    <w:p w14:paraId="02E4C066" w14:textId="77777777" w:rsidR="00F87C58" w:rsidRPr="00533A3A" w:rsidRDefault="00F87C58" w:rsidP="00F87C58">
      <w:pPr>
        <w:jc w:val="center"/>
        <w:rPr>
          <w:rFonts w:cs="Times New Roman"/>
          <w:b/>
          <w:szCs w:val="24"/>
        </w:rPr>
      </w:pPr>
    </w:p>
    <w:p w14:paraId="2BC8DFA9" w14:textId="083125D7" w:rsidR="007635D0" w:rsidRDefault="00114620">
      <w:pPr>
        <w:pStyle w:val="12"/>
        <w:tabs>
          <w:tab w:val="right" w:leader="dot" w:pos="10195"/>
        </w:tabs>
        <w:rPr>
          <w:rFonts w:asciiTheme="minorHAnsi" w:eastAsiaTheme="minorEastAsia" w:hAnsiTheme="minorHAnsi"/>
          <w:noProof/>
          <w:sz w:val="22"/>
          <w:lang w:eastAsia="ru-RU"/>
        </w:rPr>
      </w:pPr>
      <w:r w:rsidRPr="00533A3A">
        <w:rPr>
          <w:rFonts w:cs="Times New Roman"/>
          <w:b/>
          <w:szCs w:val="24"/>
        </w:rPr>
        <w:fldChar w:fldCharType="begin"/>
      </w:r>
      <w:r w:rsidRPr="00533A3A">
        <w:rPr>
          <w:rFonts w:cs="Times New Roman"/>
          <w:b/>
          <w:szCs w:val="24"/>
        </w:rPr>
        <w:instrText xml:space="preserve"> TOC \h \z \t "Название объекта;1" </w:instrText>
      </w:r>
      <w:r w:rsidRPr="00533A3A">
        <w:rPr>
          <w:rFonts w:cs="Times New Roman"/>
          <w:b/>
          <w:szCs w:val="24"/>
        </w:rPr>
        <w:fldChar w:fldCharType="separate"/>
      </w:r>
      <w:hyperlink w:anchor="_Toc138440153" w:history="1">
        <w:r w:rsidR="007635D0" w:rsidRPr="008D2543">
          <w:rPr>
            <w:rStyle w:val="a7"/>
            <w:noProof/>
          </w:rPr>
          <w:t>Таблица 2. Балансы тепловой мощности и перспективный тепловой нагрузки котельной по ул. Первомайская, 20</w:t>
        </w:r>
        <w:r w:rsidR="007635D0">
          <w:rPr>
            <w:noProof/>
            <w:webHidden/>
          </w:rPr>
          <w:tab/>
        </w:r>
        <w:r w:rsidR="007635D0">
          <w:rPr>
            <w:noProof/>
            <w:webHidden/>
          </w:rPr>
          <w:fldChar w:fldCharType="begin"/>
        </w:r>
        <w:r w:rsidR="007635D0">
          <w:rPr>
            <w:noProof/>
            <w:webHidden/>
          </w:rPr>
          <w:instrText xml:space="preserve"> PAGEREF _Toc138440153 \h </w:instrText>
        </w:r>
        <w:r w:rsidR="007635D0">
          <w:rPr>
            <w:noProof/>
            <w:webHidden/>
          </w:rPr>
        </w:r>
        <w:r w:rsidR="007635D0">
          <w:rPr>
            <w:noProof/>
            <w:webHidden/>
          </w:rPr>
          <w:fldChar w:fldCharType="separate"/>
        </w:r>
        <w:r w:rsidR="00DB419C">
          <w:rPr>
            <w:noProof/>
            <w:webHidden/>
          </w:rPr>
          <w:t>14</w:t>
        </w:r>
        <w:r w:rsidR="007635D0">
          <w:rPr>
            <w:noProof/>
            <w:webHidden/>
          </w:rPr>
          <w:fldChar w:fldCharType="end"/>
        </w:r>
      </w:hyperlink>
    </w:p>
    <w:p w14:paraId="54392A63" w14:textId="76C1F75C" w:rsidR="007635D0" w:rsidRDefault="005349F8">
      <w:pPr>
        <w:pStyle w:val="12"/>
        <w:tabs>
          <w:tab w:val="right" w:leader="dot" w:pos="10195"/>
        </w:tabs>
        <w:rPr>
          <w:rFonts w:asciiTheme="minorHAnsi" w:eastAsiaTheme="minorEastAsia" w:hAnsiTheme="minorHAnsi"/>
          <w:noProof/>
          <w:sz w:val="22"/>
          <w:lang w:eastAsia="ru-RU"/>
        </w:rPr>
      </w:pPr>
      <w:hyperlink w:anchor="_Toc138440154" w:history="1">
        <w:r w:rsidR="007635D0" w:rsidRPr="008D2543">
          <w:rPr>
            <w:rStyle w:val="a7"/>
            <w:noProof/>
          </w:rPr>
          <w:t>Таблица 3. Сложившейся радиус эффективного теплоснабжения от котельной МУП «Бобровское ЖКХ» по ул. Первомайская, 20</w:t>
        </w:r>
        <w:r w:rsidR="007635D0">
          <w:rPr>
            <w:noProof/>
            <w:webHidden/>
          </w:rPr>
          <w:tab/>
        </w:r>
        <w:r w:rsidR="007635D0">
          <w:rPr>
            <w:noProof/>
            <w:webHidden/>
          </w:rPr>
          <w:fldChar w:fldCharType="begin"/>
        </w:r>
        <w:r w:rsidR="007635D0">
          <w:rPr>
            <w:noProof/>
            <w:webHidden/>
          </w:rPr>
          <w:instrText xml:space="preserve"> PAGEREF _Toc138440154 \h </w:instrText>
        </w:r>
        <w:r w:rsidR="007635D0">
          <w:rPr>
            <w:noProof/>
            <w:webHidden/>
          </w:rPr>
        </w:r>
        <w:r w:rsidR="007635D0">
          <w:rPr>
            <w:noProof/>
            <w:webHidden/>
          </w:rPr>
          <w:fldChar w:fldCharType="separate"/>
        </w:r>
        <w:r w:rsidR="00DB419C">
          <w:rPr>
            <w:noProof/>
            <w:webHidden/>
          </w:rPr>
          <w:t>15</w:t>
        </w:r>
        <w:r w:rsidR="007635D0">
          <w:rPr>
            <w:noProof/>
            <w:webHidden/>
          </w:rPr>
          <w:fldChar w:fldCharType="end"/>
        </w:r>
      </w:hyperlink>
    </w:p>
    <w:p w14:paraId="301C098F" w14:textId="2619F9F1" w:rsidR="007635D0" w:rsidRDefault="005349F8">
      <w:pPr>
        <w:pStyle w:val="12"/>
        <w:tabs>
          <w:tab w:val="right" w:leader="dot" w:pos="10195"/>
        </w:tabs>
        <w:rPr>
          <w:rFonts w:asciiTheme="minorHAnsi" w:eastAsiaTheme="minorEastAsia" w:hAnsiTheme="minorHAnsi"/>
          <w:noProof/>
          <w:sz w:val="22"/>
          <w:lang w:eastAsia="ru-RU"/>
        </w:rPr>
      </w:pPr>
      <w:hyperlink w:anchor="_Toc138440155" w:history="1">
        <w:r w:rsidR="007635D0" w:rsidRPr="008D2543">
          <w:rPr>
            <w:rStyle w:val="a7"/>
            <w:noProof/>
          </w:rPr>
          <w:t>Таблица 4. Баланс производительности водоподготовительной установки котельной по ул. Первомайская, 20.</w:t>
        </w:r>
        <w:r w:rsidR="007635D0">
          <w:rPr>
            <w:noProof/>
            <w:webHidden/>
          </w:rPr>
          <w:tab/>
        </w:r>
        <w:r w:rsidR="007635D0">
          <w:rPr>
            <w:noProof/>
            <w:webHidden/>
          </w:rPr>
          <w:fldChar w:fldCharType="begin"/>
        </w:r>
        <w:r w:rsidR="007635D0">
          <w:rPr>
            <w:noProof/>
            <w:webHidden/>
          </w:rPr>
          <w:instrText xml:space="preserve"> PAGEREF _Toc138440155 \h </w:instrText>
        </w:r>
        <w:r w:rsidR="007635D0">
          <w:rPr>
            <w:noProof/>
            <w:webHidden/>
          </w:rPr>
        </w:r>
        <w:r w:rsidR="007635D0">
          <w:rPr>
            <w:noProof/>
            <w:webHidden/>
          </w:rPr>
          <w:fldChar w:fldCharType="separate"/>
        </w:r>
        <w:r w:rsidR="00DB419C">
          <w:rPr>
            <w:noProof/>
            <w:webHidden/>
          </w:rPr>
          <w:t>17</w:t>
        </w:r>
        <w:r w:rsidR="007635D0">
          <w:rPr>
            <w:noProof/>
            <w:webHidden/>
          </w:rPr>
          <w:fldChar w:fldCharType="end"/>
        </w:r>
      </w:hyperlink>
    </w:p>
    <w:p w14:paraId="3EA77483" w14:textId="1E75ADC1" w:rsidR="007635D0" w:rsidRDefault="005349F8">
      <w:pPr>
        <w:pStyle w:val="12"/>
        <w:tabs>
          <w:tab w:val="right" w:leader="dot" w:pos="10195"/>
        </w:tabs>
        <w:rPr>
          <w:rFonts w:asciiTheme="minorHAnsi" w:eastAsiaTheme="minorEastAsia" w:hAnsiTheme="minorHAnsi"/>
          <w:noProof/>
          <w:sz w:val="22"/>
          <w:lang w:eastAsia="ru-RU"/>
        </w:rPr>
      </w:pPr>
      <w:hyperlink w:anchor="_Toc138440156" w:history="1">
        <w:r w:rsidR="007635D0" w:rsidRPr="008D2543">
          <w:rPr>
            <w:rStyle w:val="a7"/>
            <w:noProof/>
          </w:rPr>
          <w:t>Таблица 5. Технико-экономическое сравнение вариантов перспективного развития систем теплоснабжения Шайдуровского сельсовета.</w:t>
        </w:r>
        <w:r w:rsidR="007635D0">
          <w:rPr>
            <w:noProof/>
            <w:webHidden/>
          </w:rPr>
          <w:tab/>
        </w:r>
        <w:r w:rsidR="007635D0">
          <w:rPr>
            <w:noProof/>
            <w:webHidden/>
          </w:rPr>
          <w:fldChar w:fldCharType="begin"/>
        </w:r>
        <w:r w:rsidR="007635D0">
          <w:rPr>
            <w:noProof/>
            <w:webHidden/>
          </w:rPr>
          <w:instrText xml:space="preserve"> PAGEREF _Toc138440156 \h </w:instrText>
        </w:r>
        <w:r w:rsidR="007635D0">
          <w:rPr>
            <w:noProof/>
            <w:webHidden/>
          </w:rPr>
        </w:r>
        <w:r w:rsidR="007635D0">
          <w:rPr>
            <w:noProof/>
            <w:webHidden/>
          </w:rPr>
          <w:fldChar w:fldCharType="separate"/>
        </w:r>
        <w:r w:rsidR="00DB419C">
          <w:rPr>
            <w:noProof/>
            <w:webHidden/>
          </w:rPr>
          <w:t>19</w:t>
        </w:r>
        <w:r w:rsidR="007635D0">
          <w:rPr>
            <w:noProof/>
            <w:webHidden/>
          </w:rPr>
          <w:fldChar w:fldCharType="end"/>
        </w:r>
      </w:hyperlink>
    </w:p>
    <w:p w14:paraId="392D9CF5" w14:textId="059263AD" w:rsidR="007635D0" w:rsidRDefault="005349F8">
      <w:pPr>
        <w:pStyle w:val="12"/>
        <w:tabs>
          <w:tab w:val="right" w:leader="dot" w:pos="10195"/>
        </w:tabs>
        <w:rPr>
          <w:rFonts w:asciiTheme="minorHAnsi" w:eastAsiaTheme="minorEastAsia" w:hAnsiTheme="minorHAnsi"/>
          <w:noProof/>
          <w:sz w:val="22"/>
          <w:lang w:eastAsia="ru-RU"/>
        </w:rPr>
      </w:pPr>
      <w:hyperlink w:anchor="_Toc138440157" w:history="1">
        <w:r w:rsidR="007635D0" w:rsidRPr="008D2543">
          <w:rPr>
            <w:rStyle w:val="a7"/>
            <w:noProof/>
          </w:rPr>
          <w:t>Таблица 6. Мероприятия по реконструкции тепловых сетей для обеспечения нормативной надежности теплоснабжения</w:t>
        </w:r>
        <w:r w:rsidR="007635D0">
          <w:rPr>
            <w:noProof/>
            <w:webHidden/>
          </w:rPr>
          <w:tab/>
        </w:r>
        <w:r w:rsidR="007635D0">
          <w:rPr>
            <w:noProof/>
            <w:webHidden/>
          </w:rPr>
          <w:fldChar w:fldCharType="begin"/>
        </w:r>
        <w:r w:rsidR="007635D0">
          <w:rPr>
            <w:noProof/>
            <w:webHidden/>
          </w:rPr>
          <w:instrText xml:space="preserve"> PAGEREF _Toc138440157 \h </w:instrText>
        </w:r>
        <w:r w:rsidR="007635D0">
          <w:rPr>
            <w:noProof/>
            <w:webHidden/>
          </w:rPr>
        </w:r>
        <w:r w:rsidR="007635D0">
          <w:rPr>
            <w:noProof/>
            <w:webHidden/>
          </w:rPr>
          <w:fldChar w:fldCharType="separate"/>
        </w:r>
        <w:r w:rsidR="00DB419C">
          <w:rPr>
            <w:noProof/>
            <w:webHidden/>
          </w:rPr>
          <w:t>20</w:t>
        </w:r>
        <w:r w:rsidR="007635D0">
          <w:rPr>
            <w:noProof/>
            <w:webHidden/>
          </w:rPr>
          <w:fldChar w:fldCharType="end"/>
        </w:r>
      </w:hyperlink>
    </w:p>
    <w:p w14:paraId="25EB34E7" w14:textId="059A294D" w:rsidR="007635D0" w:rsidRDefault="005349F8">
      <w:pPr>
        <w:pStyle w:val="12"/>
        <w:tabs>
          <w:tab w:val="right" w:leader="dot" w:pos="10195"/>
        </w:tabs>
        <w:rPr>
          <w:rFonts w:asciiTheme="minorHAnsi" w:eastAsiaTheme="minorEastAsia" w:hAnsiTheme="minorHAnsi"/>
          <w:noProof/>
          <w:sz w:val="22"/>
          <w:lang w:eastAsia="ru-RU"/>
        </w:rPr>
      </w:pPr>
      <w:hyperlink w:anchor="_Toc138440158" w:history="1">
        <w:r w:rsidR="007635D0" w:rsidRPr="008D2543">
          <w:rPr>
            <w:rStyle w:val="a7"/>
            <w:noProof/>
          </w:rPr>
          <w:t>Таблица 7. Расчетные существующие и перспективные топливные балансы котельных по ул. Первомайская, 20</w:t>
        </w:r>
        <w:r w:rsidR="007635D0">
          <w:rPr>
            <w:noProof/>
            <w:webHidden/>
          </w:rPr>
          <w:tab/>
        </w:r>
        <w:r w:rsidR="007635D0">
          <w:rPr>
            <w:noProof/>
            <w:webHidden/>
          </w:rPr>
          <w:fldChar w:fldCharType="begin"/>
        </w:r>
        <w:r w:rsidR="007635D0">
          <w:rPr>
            <w:noProof/>
            <w:webHidden/>
          </w:rPr>
          <w:instrText xml:space="preserve"> PAGEREF _Toc138440158 \h </w:instrText>
        </w:r>
        <w:r w:rsidR="007635D0">
          <w:rPr>
            <w:noProof/>
            <w:webHidden/>
          </w:rPr>
        </w:r>
        <w:r w:rsidR="007635D0">
          <w:rPr>
            <w:noProof/>
            <w:webHidden/>
          </w:rPr>
          <w:fldChar w:fldCharType="separate"/>
        </w:r>
        <w:r w:rsidR="00DB419C">
          <w:rPr>
            <w:noProof/>
            <w:webHidden/>
          </w:rPr>
          <w:t>24</w:t>
        </w:r>
        <w:r w:rsidR="007635D0">
          <w:rPr>
            <w:noProof/>
            <w:webHidden/>
          </w:rPr>
          <w:fldChar w:fldCharType="end"/>
        </w:r>
      </w:hyperlink>
    </w:p>
    <w:p w14:paraId="4B5949D9" w14:textId="57F356D6" w:rsidR="007635D0" w:rsidRDefault="005349F8">
      <w:pPr>
        <w:pStyle w:val="12"/>
        <w:tabs>
          <w:tab w:val="right" w:leader="dot" w:pos="10195"/>
        </w:tabs>
        <w:rPr>
          <w:rFonts w:asciiTheme="minorHAnsi" w:eastAsiaTheme="minorEastAsia" w:hAnsiTheme="minorHAnsi"/>
          <w:noProof/>
          <w:sz w:val="22"/>
          <w:lang w:eastAsia="ru-RU"/>
        </w:rPr>
      </w:pPr>
      <w:hyperlink w:anchor="_Toc138440159" w:history="1">
        <w:r w:rsidR="007635D0" w:rsidRPr="008D2543">
          <w:rPr>
            <w:rStyle w:val="a7"/>
            <w:noProof/>
          </w:rPr>
          <w:t>Таблица 8. Расчёт средневзвешенной величины зольности, влажности и низшей теплоты сгорания угля</w:t>
        </w:r>
        <w:r w:rsidR="007635D0">
          <w:rPr>
            <w:noProof/>
            <w:webHidden/>
          </w:rPr>
          <w:tab/>
        </w:r>
        <w:r w:rsidR="007635D0">
          <w:rPr>
            <w:noProof/>
            <w:webHidden/>
          </w:rPr>
          <w:fldChar w:fldCharType="begin"/>
        </w:r>
        <w:r w:rsidR="007635D0">
          <w:rPr>
            <w:noProof/>
            <w:webHidden/>
          </w:rPr>
          <w:instrText xml:space="preserve"> PAGEREF _Toc138440159 \h </w:instrText>
        </w:r>
        <w:r w:rsidR="007635D0">
          <w:rPr>
            <w:noProof/>
            <w:webHidden/>
          </w:rPr>
        </w:r>
        <w:r w:rsidR="007635D0">
          <w:rPr>
            <w:noProof/>
            <w:webHidden/>
          </w:rPr>
          <w:fldChar w:fldCharType="separate"/>
        </w:r>
        <w:r w:rsidR="00DB419C">
          <w:rPr>
            <w:noProof/>
            <w:webHidden/>
          </w:rPr>
          <w:t>24</w:t>
        </w:r>
        <w:r w:rsidR="007635D0">
          <w:rPr>
            <w:noProof/>
            <w:webHidden/>
          </w:rPr>
          <w:fldChar w:fldCharType="end"/>
        </w:r>
      </w:hyperlink>
    </w:p>
    <w:p w14:paraId="3B72F20F" w14:textId="4FA18B29" w:rsidR="007635D0" w:rsidRDefault="005349F8">
      <w:pPr>
        <w:pStyle w:val="12"/>
        <w:tabs>
          <w:tab w:val="right" w:leader="dot" w:pos="10195"/>
        </w:tabs>
        <w:rPr>
          <w:rFonts w:asciiTheme="minorHAnsi" w:eastAsiaTheme="minorEastAsia" w:hAnsiTheme="minorHAnsi"/>
          <w:noProof/>
          <w:sz w:val="22"/>
          <w:lang w:eastAsia="ru-RU"/>
        </w:rPr>
      </w:pPr>
      <w:hyperlink w:anchor="_Toc138440160" w:history="1">
        <w:r w:rsidR="007635D0" w:rsidRPr="008D2543">
          <w:rPr>
            <w:rStyle w:val="a7"/>
            <w:noProof/>
          </w:rPr>
          <w:t>Таблица 9. Прогноз индексов-дефляторов до 203</w:t>
        </w:r>
        <w:r w:rsidR="003D234B">
          <w:rPr>
            <w:rStyle w:val="a7"/>
            <w:noProof/>
          </w:rPr>
          <w:t>3</w:t>
        </w:r>
        <w:r w:rsidR="007635D0" w:rsidRPr="008D2543">
          <w:rPr>
            <w:rStyle w:val="a7"/>
            <w:noProof/>
          </w:rPr>
          <w:t xml:space="preserve"> года (в %, за год к предыдущему году)</w:t>
        </w:r>
        <w:r w:rsidR="007635D0">
          <w:rPr>
            <w:noProof/>
            <w:webHidden/>
          </w:rPr>
          <w:tab/>
        </w:r>
        <w:r w:rsidR="007635D0">
          <w:rPr>
            <w:noProof/>
            <w:webHidden/>
          </w:rPr>
          <w:fldChar w:fldCharType="begin"/>
        </w:r>
        <w:r w:rsidR="007635D0">
          <w:rPr>
            <w:noProof/>
            <w:webHidden/>
          </w:rPr>
          <w:instrText xml:space="preserve"> PAGEREF _Toc138440160 \h </w:instrText>
        </w:r>
        <w:r w:rsidR="007635D0">
          <w:rPr>
            <w:noProof/>
            <w:webHidden/>
          </w:rPr>
        </w:r>
        <w:r w:rsidR="007635D0">
          <w:rPr>
            <w:noProof/>
            <w:webHidden/>
          </w:rPr>
          <w:fldChar w:fldCharType="separate"/>
        </w:r>
        <w:r w:rsidR="00DB419C">
          <w:rPr>
            <w:noProof/>
            <w:webHidden/>
          </w:rPr>
          <w:t>25</w:t>
        </w:r>
        <w:r w:rsidR="007635D0">
          <w:rPr>
            <w:noProof/>
            <w:webHidden/>
          </w:rPr>
          <w:fldChar w:fldCharType="end"/>
        </w:r>
      </w:hyperlink>
    </w:p>
    <w:p w14:paraId="43BCF653" w14:textId="29EC339B" w:rsidR="007635D0" w:rsidRDefault="005349F8">
      <w:pPr>
        <w:pStyle w:val="12"/>
        <w:tabs>
          <w:tab w:val="right" w:leader="dot" w:pos="10195"/>
        </w:tabs>
        <w:rPr>
          <w:rFonts w:asciiTheme="minorHAnsi" w:eastAsiaTheme="minorEastAsia" w:hAnsiTheme="minorHAnsi"/>
          <w:noProof/>
          <w:sz w:val="22"/>
          <w:lang w:eastAsia="ru-RU"/>
        </w:rPr>
      </w:pPr>
      <w:hyperlink w:anchor="_Toc138440161" w:history="1">
        <w:r w:rsidR="007635D0" w:rsidRPr="008D2543">
          <w:rPr>
            <w:rStyle w:val="a7"/>
            <w:noProof/>
          </w:rPr>
          <w:t>Таблица 10. Стоимость реализации мероприятий в части источников теплоснабжения, предусмотренных Схемой теплоснабжения, тыс. руб. без НДС</w:t>
        </w:r>
        <w:r w:rsidR="007635D0">
          <w:rPr>
            <w:noProof/>
            <w:webHidden/>
          </w:rPr>
          <w:tab/>
        </w:r>
        <w:r w:rsidR="007635D0">
          <w:rPr>
            <w:noProof/>
            <w:webHidden/>
          </w:rPr>
          <w:fldChar w:fldCharType="begin"/>
        </w:r>
        <w:r w:rsidR="007635D0">
          <w:rPr>
            <w:noProof/>
            <w:webHidden/>
          </w:rPr>
          <w:instrText xml:space="preserve"> PAGEREF _Toc138440161 \h </w:instrText>
        </w:r>
        <w:r w:rsidR="007635D0">
          <w:rPr>
            <w:noProof/>
            <w:webHidden/>
          </w:rPr>
        </w:r>
        <w:r w:rsidR="007635D0">
          <w:rPr>
            <w:noProof/>
            <w:webHidden/>
          </w:rPr>
          <w:fldChar w:fldCharType="separate"/>
        </w:r>
        <w:r w:rsidR="00DB419C">
          <w:rPr>
            <w:noProof/>
            <w:webHidden/>
          </w:rPr>
          <w:t>26</w:t>
        </w:r>
        <w:r w:rsidR="007635D0">
          <w:rPr>
            <w:noProof/>
            <w:webHidden/>
          </w:rPr>
          <w:fldChar w:fldCharType="end"/>
        </w:r>
      </w:hyperlink>
    </w:p>
    <w:p w14:paraId="4342B5EE" w14:textId="27A61BFE" w:rsidR="007635D0" w:rsidRDefault="005349F8">
      <w:pPr>
        <w:pStyle w:val="12"/>
        <w:tabs>
          <w:tab w:val="right" w:leader="dot" w:pos="10195"/>
        </w:tabs>
        <w:rPr>
          <w:rFonts w:asciiTheme="minorHAnsi" w:eastAsiaTheme="minorEastAsia" w:hAnsiTheme="minorHAnsi"/>
          <w:noProof/>
          <w:sz w:val="22"/>
          <w:lang w:eastAsia="ru-RU"/>
        </w:rPr>
      </w:pPr>
      <w:hyperlink w:anchor="_Toc138440162" w:history="1">
        <w:r w:rsidR="007635D0" w:rsidRPr="008D2543">
          <w:rPr>
            <w:rStyle w:val="a7"/>
            <w:noProof/>
          </w:rPr>
          <w:t>Таблица 11. Стоимость реализации мероприятий в части тепловых сетей и сооружений на них, предусмотренных Схемой теплоснабжения, тыс. руб. без НДС</w:t>
        </w:r>
        <w:r w:rsidR="007635D0">
          <w:rPr>
            <w:noProof/>
            <w:webHidden/>
          </w:rPr>
          <w:tab/>
        </w:r>
        <w:r w:rsidR="007635D0">
          <w:rPr>
            <w:noProof/>
            <w:webHidden/>
          </w:rPr>
          <w:fldChar w:fldCharType="begin"/>
        </w:r>
        <w:r w:rsidR="007635D0">
          <w:rPr>
            <w:noProof/>
            <w:webHidden/>
          </w:rPr>
          <w:instrText xml:space="preserve"> PAGEREF _Toc138440162 \h </w:instrText>
        </w:r>
        <w:r w:rsidR="007635D0">
          <w:rPr>
            <w:noProof/>
            <w:webHidden/>
          </w:rPr>
        </w:r>
        <w:r w:rsidR="007635D0">
          <w:rPr>
            <w:noProof/>
            <w:webHidden/>
          </w:rPr>
          <w:fldChar w:fldCharType="separate"/>
        </w:r>
        <w:r w:rsidR="00DB419C">
          <w:rPr>
            <w:noProof/>
            <w:webHidden/>
          </w:rPr>
          <w:t>28</w:t>
        </w:r>
        <w:r w:rsidR="007635D0">
          <w:rPr>
            <w:noProof/>
            <w:webHidden/>
          </w:rPr>
          <w:fldChar w:fldCharType="end"/>
        </w:r>
      </w:hyperlink>
    </w:p>
    <w:p w14:paraId="714A34E3" w14:textId="709B6240" w:rsidR="007635D0" w:rsidRDefault="005349F8">
      <w:pPr>
        <w:pStyle w:val="12"/>
        <w:tabs>
          <w:tab w:val="right" w:leader="dot" w:pos="10195"/>
        </w:tabs>
        <w:rPr>
          <w:rFonts w:asciiTheme="minorHAnsi" w:eastAsiaTheme="minorEastAsia" w:hAnsiTheme="minorHAnsi"/>
          <w:noProof/>
          <w:sz w:val="22"/>
          <w:lang w:eastAsia="ru-RU"/>
        </w:rPr>
      </w:pPr>
      <w:hyperlink w:anchor="_Toc138440163" w:history="1">
        <w:r w:rsidR="007635D0" w:rsidRPr="008D2543">
          <w:rPr>
            <w:rStyle w:val="a7"/>
            <w:noProof/>
          </w:rPr>
          <w:t>Таблица 12. Расчет чистого дисконтированного дохода по вариантам развития системы теплоснабжения.</w:t>
        </w:r>
        <w:r w:rsidR="007635D0">
          <w:rPr>
            <w:noProof/>
            <w:webHidden/>
          </w:rPr>
          <w:tab/>
        </w:r>
        <w:r w:rsidR="007635D0">
          <w:rPr>
            <w:noProof/>
            <w:webHidden/>
          </w:rPr>
          <w:fldChar w:fldCharType="begin"/>
        </w:r>
        <w:r w:rsidR="007635D0">
          <w:rPr>
            <w:noProof/>
            <w:webHidden/>
          </w:rPr>
          <w:instrText xml:space="preserve"> PAGEREF _Toc138440163 \h </w:instrText>
        </w:r>
        <w:r w:rsidR="007635D0">
          <w:rPr>
            <w:noProof/>
            <w:webHidden/>
          </w:rPr>
        </w:r>
        <w:r w:rsidR="007635D0">
          <w:rPr>
            <w:noProof/>
            <w:webHidden/>
          </w:rPr>
          <w:fldChar w:fldCharType="separate"/>
        </w:r>
        <w:r w:rsidR="00DB419C">
          <w:rPr>
            <w:noProof/>
            <w:webHidden/>
          </w:rPr>
          <w:t>30</w:t>
        </w:r>
        <w:r w:rsidR="007635D0">
          <w:rPr>
            <w:noProof/>
            <w:webHidden/>
          </w:rPr>
          <w:fldChar w:fldCharType="end"/>
        </w:r>
      </w:hyperlink>
    </w:p>
    <w:p w14:paraId="46DBE8F7" w14:textId="0335E16D" w:rsidR="007635D0" w:rsidRDefault="005349F8">
      <w:pPr>
        <w:pStyle w:val="12"/>
        <w:tabs>
          <w:tab w:val="right" w:leader="dot" w:pos="10195"/>
        </w:tabs>
        <w:rPr>
          <w:rFonts w:asciiTheme="minorHAnsi" w:eastAsiaTheme="minorEastAsia" w:hAnsiTheme="minorHAnsi"/>
          <w:noProof/>
          <w:sz w:val="22"/>
          <w:lang w:eastAsia="ru-RU"/>
        </w:rPr>
      </w:pPr>
      <w:hyperlink w:anchor="_Toc138440164" w:history="1">
        <w:r w:rsidR="007635D0" w:rsidRPr="008D2543">
          <w:rPr>
            <w:rStyle w:val="a7"/>
            <w:noProof/>
          </w:rPr>
          <w:t>Таблица 13. Показатели индексов доходности для вариантов развития системы теплоснабжения</w:t>
        </w:r>
        <w:r w:rsidR="007635D0">
          <w:rPr>
            <w:noProof/>
            <w:webHidden/>
          </w:rPr>
          <w:tab/>
        </w:r>
        <w:r w:rsidR="007635D0">
          <w:rPr>
            <w:noProof/>
            <w:webHidden/>
          </w:rPr>
          <w:fldChar w:fldCharType="begin"/>
        </w:r>
        <w:r w:rsidR="007635D0">
          <w:rPr>
            <w:noProof/>
            <w:webHidden/>
          </w:rPr>
          <w:instrText xml:space="preserve"> PAGEREF _Toc138440164 \h </w:instrText>
        </w:r>
        <w:r w:rsidR="007635D0">
          <w:rPr>
            <w:noProof/>
            <w:webHidden/>
          </w:rPr>
        </w:r>
        <w:r w:rsidR="007635D0">
          <w:rPr>
            <w:noProof/>
            <w:webHidden/>
          </w:rPr>
          <w:fldChar w:fldCharType="separate"/>
        </w:r>
        <w:r w:rsidR="00DB419C">
          <w:rPr>
            <w:noProof/>
            <w:webHidden/>
          </w:rPr>
          <w:t>3</w:t>
        </w:r>
        <w:r w:rsidR="003D234B">
          <w:rPr>
            <w:noProof/>
            <w:webHidden/>
          </w:rPr>
          <w:t>1</w:t>
        </w:r>
        <w:r w:rsidR="007635D0">
          <w:rPr>
            <w:noProof/>
            <w:webHidden/>
          </w:rPr>
          <w:fldChar w:fldCharType="end"/>
        </w:r>
      </w:hyperlink>
    </w:p>
    <w:p w14:paraId="7D853959" w14:textId="16FF6B7A" w:rsidR="007635D0" w:rsidRDefault="005349F8">
      <w:pPr>
        <w:pStyle w:val="12"/>
        <w:tabs>
          <w:tab w:val="right" w:leader="dot" w:pos="10195"/>
        </w:tabs>
        <w:rPr>
          <w:rFonts w:asciiTheme="minorHAnsi" w:eastAsiaTheme="minorEastAsia" w:hAnsiTheme="minorHAnsi"/>
          <w:noProof/>
          <w:sz w:val="22"/>
          <w:lang w:eastAsia="ru-RU"/>
        </w:rPr>
      </w:pPr>
      <w:hyperlink w:anchor="_Toc138440165" w:history="1">
        <w:r w:rsidR="007635D0" w:rsidRPr="008D2543">
          <w:rPr>
            <w:rStyle w:val="a7"/>
            <w:noProof/>
          </w:rPr>
          <w:t>Таблица 14. Реестр систем теплоснабжения Шайдуровского сельсовета</w:t>
        </w:r>
        <w:r w:rsidR="007635D0">
          <w:rPr>
            <w:noProof/>
            <w:webHidden/>
          </w:rPr>
          <w:tab/>
        </w:r>
        <w:r w:rsidR="007635D0">
          <w:rPr>
            <w:noProof/>
            <w:webHidden/>
          </w:rPr>
          <w:fldChar w:fldCharType="begin"/>
        </w:r>
        <w:r w:rsidR="007635D0">
          <w:rPr>
            <w:noProof/>
            <w:webHidden/>
          </w:rPr>
          <w:instrText xml:space="preserve"> PAGEREF _Toc138440165 \h </w:instrText>
        </w:r>
        <w:r w:rsidR="007635D0">
          <w:rPr>
            <w:noProof/>
            <w:webHidden/>
          </w:rPr>
        </w:r>
        <w:r w:rsidR="007635D0">
          <w:rPr>
            <w:noProof/>
            <w:webHidden/>
          </w:rPr>
          <w:fldChar w:fldCharType="separate"/>
        </w:r>
        <w:r w:rsidR="00DB419C">
          <w:rPr>
            <w:noProof/>
            <w:webHidden/>
          </w:rPr>
          <w:t>3</w:t>
        </w:r>
        <w:r w:rsidR="003D234B">
          <w:rPr>
            <w:noProof/>
            <w:webHidden/>
          </w:rPr>
          <w:t>2</w:t>
        </w:r>
        <w:r w:rsidR="007635D0">
          <w:rPr>
            <w:noProof/>
            <w:webHidden/>
          </w:rPr>
          <w:fldChar w:fldCharType="end"/>
        </w:r>
      </w:hyperlink>
    </w:p>
    <w:p w14:paraId="7AF60191" w14:textId="0E492D57" w:rsidR="007635D0" w:rsidRDefault="005349F8">
      <w:pPr>
        <w:pStyle w:val="12"/>
        <w:tabs>
          <w:tab w:val="right" w:leader="dot" w:pos="10195"/>
        </w:tabs>
        <w:rPr>
          <w:rFonts w:asciiTheme="minorHAnsi" w:eastAsiaTheme="minorEastAsia" w:hAnsiTheme="minorHAnsi"/>
          <w:noProof/>
          <w:sz w:val="22"/>
          <w:lang w:eastAsia="ru-RU"/>
        </w:rPr>
      </w:pPr>
      <w:hyperlink w:anchor="_Toc138440166" w:history="1">
        <w:r w:rsidR="007635D0" w:rsidRPr="008D2543">
          <w:rPr>
            <w:rStyle w:val="a7"/>
            <w:noProof/>
          </w:rPr>
          <w:t>Таблица 15. Сравнительный анализ критериев определения ЕТО</w:t>
        </w:r>
        <w:r w:rsidR="007635D0">
          <w:rPr>
            <w:noProof/>
            <w:webHidden/>
          </w:rPr>
          <w:tab/>
        </w:r>
        <w:r w:rsidR="007635D0">
          <w:rPr>
            <w:noProof/>
            <w:webHidden/>
          </w:rPr>
          <w:fldChar w:fldCharType="begin"/>
        </w:r>
        <w:r w:rsidR="007635D0">
          <w:rPr>
            <w:noProof/>
            <w:webHidden/>
          </w:rPr>
          <w:instrText xml:space="preserve"> PAGEREF _Toc138440166 \h </w:instrText>
        </w:r>
        <w:r w:rsidR="007635D0">
          <w:rPr>
            <w:noProof/>
            <w:webHidden/>
          </w:rPr>
        </w:r>
        <w:r w:rsidR="007635D0">
          <w:rPr>
            <w:noProof/>
            <w:webHidden/>
          </w:rPr>
          <w:fldChar w:fldCharType="separate"/>
        </w:r>
        <w:r w:rsidR="00DB419C">
          <w:rPr>
            <w:noProof/>
            <w:webHidden/>
          </w:rPr>
          <w:t>3</w:t>
        </w:r>
        <w:r w:rsidR="003D234B">
          <w:rPr>
            <w:noProof/>
            <w:webHidden/>
          </w:rPr>
          <w:t>4</w:t>
        </w:r>
        <w:r w:rsidR="007635D0">
          <w:rPr>
            <w:noProof/>
            <w:webHidden/>
          </w:rPr>
          <w:fldChar w:fldCharType="end"/>
        </w:r>
      </w:hyperlink>
    </w:p>
    <w:p w14:paraId="4AA709CB" w14:textId="3ADD4577" w:rsidR="007635D0" w:rsidRDefault="005349F8">
      <w:pPr>
        <w:pStyle w:val="12"/>
        <w:tabs>
          <w:tab w:val="right" w:leader="dot" w:pos="10195"/>
        </w:tabs>
        <w:rPr>
          <w:rFonts w:asciiTheme="minorHAnsi" w:eastAsiaTheme="minorEastAsia" w:hAnsiTheme="minorHAnsi"/>
          <w:noProof/>
          <w:sz w:val="22"/>
          <w:lang w:eastAsia="ru-RU"/>
        </w:rPr>
      </w:pPr>
      <w:hyperlink w:anchor="_Toc138440167" w:history="1">
        <w:r w:rsidR="007635D0" w:rsidRPr="008D2543">
          <w:rPr>
            <w:rStyle w:val="a7"/>
            <w:noProof/>
          </w:rPr>
          <w:t>Таблица 16. Отношение величины технологических потерь тепловой энергии, теплоносителя к материальной характеристике тепловой сети от котельной МУП «Бобровское ЖКХ» по ул. Первомайская, 20</w:t>
        </w:r>
        <w:r w:rsidR="007635D0">
          <w:rPr>
            <w:noProof/>
            <w:webHidden/>
          </w:rPr>
          <w:tab/>
        </w:r>
        <w:r w:rsidR="007635D0">
          <w:rPr>
            <w:noProof/>
            <w:webHidden/>
          </w:rPr>
          <w:fldChar w:fldCharType="begin"/>
        </w:r>
        <w:r w:rsidR="007635D0">
          <w:rPr>
            <w:noProof/>
            <w:webHidden/>
          </w:rPr>
          <w:instrText xml:space="preserve"> PAGEREF _Toc138440167 \h </w:instrText>
        </w:r>
        <w:r w:rsidR="007635D0">
          <w:rPr>
            <w:noProof/>
            <w:webHidden/>
          </w:rPr>
        </w:r>
        <w:r w:rsidR="007635D0">
          <w:rPr>
            <w:noProof/>
            <w:webHidden/>
          </w:rPr>
          <w:fldChar w:fldCharType="separate"/>
        </w:r>
        <w:r w:rsidR="00DB419C">
          <w:rPr>
            <w:noProof/>
            <w:webHidden/>
          </w:rPr>
          <w:t>3</w:t>
        </w:r>
        <w:r w:rsidR="003D234B">
          <w:rPr>
            <w:noProof/>
            <w:webHidden/>
          </w:rPr>
          <w:t>8</w:t>
        </w:r>
        <w:r w:rsidR="007635D0">
          <w:rPr>
            <w:noProof/>
            <w:webHidden/>
          </w:rPr>
          <w:fldChar w:fldCharType="end"/>
        </w:r>
      </w:hyperlink>
    </w:p>
    <w:p w14:paraId="052F7CCD" w14:textId="33D3E2ED" w:rsidR="007635D0" w:rsidRDefault="005349F8">
      <w:pPr>
        <w:pStyle w:val="12"/>
        <w:tabs>
          <w:tab w:val="right" w:leader="dot" w:pos="10195"/>
        </w:tabs>
        <w:rPr>
          <w:rFonts w:asciiTheme="minorHAnsi" w:eastAsiaTheme="minorEastAsia" w:hAnsiTheme="minorHAnsi"/>
          <w:noProof/>
          <w:sz w:val="22"/>
          <w:lang w:eastAsia="ru-RU"/>
        </w:rPr>
      </w:pPr>
      <w:hyperlink w:anchor="_Toc138440168" w:history="1">
        <w:r w:rsidR="007635D0" w:rsidRPr="008D2543">
          <w:rPr>
            <w:rStyle w:val="a7"/>
            <w:noProof/>
          </w:rPr>
          <w:t>Таблица 17. Коэффициент использования установленной тепловой мощности угольной котельной по ул. Первомайская, 20.</w:t>
        </w:r>
        <w:r w:rsidR="007635D0">
          <w:rPr>
            <w:noProof/>
            <w:webHidden/>
          </w:rPr>
          <w:tab/>
        </w:r>
        <w:r w:rsidR="007635D0">
          <w:rPr>
            <w:noProof/>
            <w:webHidden/>
          </w:rPr>
          <w:fldChar w:fldCharType="begin"/>
        </w:r>
        <w:r w:rsidR="007635D0">
          <w:rPr>
            <w:noProof/>
            <w:webHidden/>
          </w:rPr>
          <w:instrText xml:space="preserve"> PAGEREF _Toc138440168 \h </w:instrText>
        </w:r>
        <w:r w:rsidR="007635D0">
          <w:rPr>
            <w:noProof/>
            <w:webHidden/>
          </w:rPr>
        </w:r>
        <w:r w:rsidR="007635D0">
          <w:rPr>
            <w:noProof/>
            <w:webHidden/>
          </w:rPr>
          <w:fldChar w:fldCharType="separate"/>
        </w:r>
        <w:r w:rsidR="00DB419C">
          <w:rPr>
            <w:noProof/>
            <w:webHidden/>
          </w:rPr>
          <w:t>3</w:t>
        </w:r>
        <w:r w:rsidR="003D234B">
          <w:rPr>
            <w:noProof/>
            <w:webHidden/>
          </w:rPr>
          <w:t>9</w:t>
        </w:r>
        <w:r w:rsidR="007635D0">
          <w:rPr>
            <w:noProof/>
            <w:webHidden/>
          </w:rPr>
          <w:fldChar w:fldCharType="end"/>
        </w:r>
      </w:hyperlink>
    </w:p>
    <w:p w14:paraId="09D385F7" w14:textId="643D6116" w:rsidR="007635D0" w:rsidRDefault="005349F8">
      <w:pPr>
        <w:pStyle w:val="12"/>
        <w:tabs>
          <w:tab w:val="right" w:leader="dot" w:pos="10195"/>
        </w:tabs>
        <w:rPr>
          <w:rFonts w:asciiTheme="minorHAnsi" w:eastAsiaTheme="minorEastAsia" w:hAnsiTheme="minorHAnsi"/>
          <w:noProof/>
          <w:sz w:val="22"/>
          <w:lang w:eastAsia="ru-RU"/>
        </w:rPr>
      </w:pPr>
      <w:hyperlink w:anchor="_Toc138440169" w:history="1">
        <w:r w:rsidR="007635D0" w:rsidRPr="008D2543">
          <w:rPr>
            <w:rStyle w:val="a7"/>
            <w:noProof/>
          </w:rPr>
          <w:t>Таблица 18. Удельная материальная характеристика тепловых сетей от котельной по ул. Первомайская, 20, приведенная к расчетной тепловой нагрузке</w:t>
        </w:r>
        <w:r w:rsidR="007635D0">
          <w:rPr>
            <w:noProof/>
            <w:webHidden/>
          </w:rPr>
          <w:tab/>
        </w:r>
        <w:r w:rsidR="007635D0">
          <w:rPr>
            <w:noProof/>
            <w:webHidden/>
          </w:rPr>
          <w:fldChar w:fldCharType="begin"/>
        </w:r>
        <w:r w:rsidR="007635D0">
          <w:rPr>
            <w:noProof/>
            <w:webHidden/>
          </w:rPr>
          <w:instrText xml:space="preserve"> PAGEREF _Toc138440169 \h </w:instrText>
        </w:r>
        <w:r w:rsidR="007635D0">
          <w:rPr>
            <w:noProof/>
            <w:webHidden/>
          </w:rPr>
        </w:r>
        <w:r w:rsidR="007635D0">
          <w:rPr>
            <w:noProof/>
            <w:webHidden/>
          </w:rPr>
          <w:fldChar w:fldCharType="separate"/>
        </w:r>
        <w:r w:rsidR="00DB419C">
          <w:rPr>
            <w:noProof/>
            <w:webHidden/>
          </w:rPr>
          <w:t>3</w:t>
        </w:r>
        <w:r w:rsidR="003D234B">
          <w:rPr>
            <w:noProof/>
            <w:webHidden/>
          </w:rPr>
          <w:t>9</w:t>
        </w:r>
        <w:r w:rsidR="007635D0">
          <w:rPr>
            <w:noProof/>
            <w:webHidden/>
          </w:rPr>
          <w:fldChar w:fldCharType="end"/>
        </w:r>
      </w:hyperlink>
    </w:p>
    <w:p w14:paraId="12C6FEC5" w14:textId="4D55DEE4" w:rsidR="007635D0" w:rsidRDefault="005349F8">
      <w:pPr>
        <w:pStyle w:val="12"/>
        <w:tabs>
          <w:tab w:val="right" w:leader="dot" w:pos="10195"/>
        </w:tabs>
        <w:rPr>
          <w:rFonts w:asciiTheme="minorHAnsi" w:eastAsiaTheme="minorEastAsia" w:hAnsiTheme="minorHAnsi"/>
          <w:noProof/>
          <w:sz w:val="22"/>
          <w:lang w:eastAsia="ru-RU"/>
        </w:rPr>
      </w:pPr>
      <w:hyperlink w:anchor="_Toc138440170" w:history="1">
        <w:r w:rsidR="007635D0" w:rsidRPr="008D2543">
          <w:rPr>
            <w:rStyle w:val="a7"/>
            <w:noProof/>
          </w:rPr>
          <w:t>Таблица 19. Тариф на тепловую энергию потребителей МУП «Бобровское ЖКХ»</w:t>
        </w:r>
        <w:r w:rsidR="007635D0">
          <w:rPr>
            <w:noProof/>
            <w:webHidden/>
          </w:rPr>
          <w:tab/>
        </w:r>
        <w:r w:rsidR="007635D0">
          <w:rPr>
            <w:noProof/>
            <w:webHidden/>
          </w:rPr>
          <w:fldChar w:fldCharType="begin"/>
        </w:r>
        <w:r w:rsidR="007635D0">
          <w:rPr>
            <w:noProof/>
            <w:webHidden/>
          </w:rPr>
          <w:instrText xml:space="preserve"> PAGEREF _Toc138440170 \h </w:instrText>
        </w:r>
        <w:r w:rsidR="007635D0">
          <w:rPr>
            <w:noProof/>
            <w:webHidden/>
          </w:rPr>
        </w:r>
        <w:r w:rsidR="007635D0">
          <w:rPr>
            <w:noProof/>
            <w:webHidden/>
          </w:rPr>
          <w:fldChar w:fldCharType="separate"/>
        </w:r>
        <w:r w:rsidR="00DB419C">
          <w:rPr>
            <w:noProof/>
            <w:webHidden/>
          </w:rPr>
          <w:t>4</w:t>
        </w:r>
        <w:r w:rsidR="003D234B">
          <w:rPr>
            <w:noProof/>
            <w:webHidden/>
          </w:rPr>
          <w:t>1</w:t>
        </w:r>
        <w:r w:rsidR="007635D0">
          <w:rPr>
            <w:noProof/>
            <w:webHidden/>
          </w:rPr>
          <w:fldChar w:fldCharType="end"/>
        </w:r>
      </w:hyperlink>
    </w:p>
    <w:p w14:paraId="1CB5CB72" w14:textId="77777777" w:rsidR="00F87C58" w:rsidRPr="00533A3A" w:rsidRDefault="00114620" w:rsidP="00F87C58">
      <w:pPr>
        <w:rPr>
          <w:rFonts w:cs="Times New Roman"/>
          <w:b/>
          <w:szCs w:val="24"/>
        </w:rPr>
      </w:pPr>
      <w:r w:rsidRPr="00533A3A">
        <w:rPr>
          <w:rFonts w:cs="Times New Roman"/>
          <w:b/>
          <w:szCs w:val="24"/>
        </w:rPr>
        <w:fldChar w:fldCharType="end"/>
      </w:r>
    </w:p>
    <w:p w14:paraId="13AED576" w14:textId="084FD96F" w:rsidR="00B409B5" w:rsidRPr="00533A3A" w:rsidRDefault="00114620" w:rsidP="00B409B5">
      <w:pPr>
        <w:pStyle w:val="1"/>
        <w:jc w:val="center"/>
      </w:pPr>
      <w:r w:rsidRPr="00533A3A">
        <w:br w:type="page"/>
      </w:r>
      <w:bookmarkStart w:id="1" w:name="_Toc138145113"/>
      <w:r w:rsidR="00B409B5" w:rsidRPr="00533A3A">
        <w:t>ПЕРЕЧЕНЬ РИСУНКОВ</w:t>
      </w:r>
      <w:bookmarkEnd w:id="1"/>
    </w:p>
    <w:p w14:paraId="235ED64C" w14:textId="77777777" w:rsidR="00B409B5" w:rsidRPr="00533A3A" w:rsidRDefault="00B409B5" w:rsidP="00B409B5">
      <w:pPr>
        <w:jc w:val="center"/>
        <w:rPr>
          <w:rFonts w:cs="Times New Roman"/>
          <w:b/>
          <w:szCs w:val="24"/>
        </w:rPr>
      </w:pPr>
    </w:p>
    <w:p w14:paraId="7B2E908D" w14:textId="42EA7371" w:rsidR="00B409B5" w:rsidRPr="00533A3A" w:rsidRDefault="00B409B5" w:rsidP="00B409B5">
      <w:pPr>
        <w:pStyle w:val="a4"/>
        <w:tabs>
          <w:tab w:val="left" w:pos="284"/>
        </w:tabs>
        <w:autoSpaceDE w:val="0"/>
        <w:autoSpaceDN w:val="0"/>
        <w:adjustRightInd w:val="0"/>
        <w:spacing w:before="220" w:after="0" w:line="240" w:lineRule="auto"/>
        <w:ind w:hanging="720"/>
        <w:rPr>
          <w:rFonts w:cs="Times New Roman"/>
          <w:szCs w:val="24"/>
        </w:rPr>
      </w:pPr>
      <w:r w:rsidRPr="00533A3A">
        <w:rPr>
          <w:rFonts w:cs="Times New Roman"/>
          <w:szCs w:val="24"/>
        </w:rPr>
        <w:t>Рисунок 1. Зона деятельности МУП «</w:t>
      </w:r>
      <w:r w:rsidR="00FF7734">
        <w:rPr>
          <w:rFonts w:cs="Times New Roman"/>
          <w:szCs w:val="24"/>
        </w:rPr>
        <w:t>Бобровское ЖКХ</w:t>
      </w:r>
      <w:r w:rsidRPr="00533A3A">
        <w:rPr>
          <w:rFonts w:cs="Times New Roman"/>
          <w:szCs w:val="24"/>
        </w:rPr>
        <w:t>» Сузунского района..................... 1</w:t>
      </w:r>
      <w:r w:rsidR="003D234B">
        <w:rPr>
          <w:rFonts w:cs="Times New Roman"/>
          <w:szCs w:val="24"/>
        </w:rPr>
        <w:t>3</w:t>
      </w:r>
      <w:r w:rsidRPr="00533A3A">
        <w:rPr>
          <w:rFonts w:cs="Times New Roman"/>
          <w:szCs w:val="24"/>
        </w:rPr>
        <w:t xml:space="preserve">      </w:t>
      </w:r>
    </w:p>
    <w:p w14:paraId="30ECFD4C" w14:textId="7A553729" w:rsidR="00B409B5" w:rsidRPr="00533A3A" w:rsidRDefault="00B409B5">
      <w:pPr>
        <w:rPr>
          <w:rFonts w:cs="Times New Roman"/>
          <w:b/>
          <w:szCs w:val="24"/>
        </w:rPr>
      </w:pPr>
      <w:r w:rsidRPr="00533A3A">
        <w:rPr>
          <w:rFonts w:cs="Times New Roman"/>
          <w:b/>
          <w:szCs w:val="24"/>
        </w:rPr>
        <w:br w:type="page"/>
      </w:r>
    </w:p>
    <w:p w14:paraId="323216CF" w14:textId="77777777" w:rsidR="00114620" w:rsidRPr="00533A3A" w:rsidRDefault="00114620">
      <w:pPr>
        <w:rPr>
          <w:rFonts w:cs="Times New Roman"/>
          <w:b/>
          <w:szCs w:val="24"/>
        </w:rPr>
      </w:pPr>
    </w:p>
    <w:p w14:paraId="614A0BB4" w14:textId="0F3339FB" w:rsidR="00F17AA6" w:rsidRPr="00533A3A" w:rsidRDefault="00F17AA6" w:rsidP="00902C14">
      <w:pPr>
        <w:pStyle w:val="1"/>
        <w:numPr>
          <w:ilvl w:val="0"/>
          <w:numId w:val="1"/>
        </w:numPr>
        <w:tabs>
          <w:tab w:val="left" w:pos="284"/>
        </w:tabs>
      </w:pPr>
      <w:bookmarkStart w:id="2" w:name="_Toc138145114"/>
      <w:r w:rsidRPr="00533A3A">
        <w:t>Термины и определения</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1"/>
      </w:tblGrid>
      <w:tr w:rsidR="00533A3A" w:rsidRPr="00533A3A" w14:paraId="2C4C4B9D" w14:textId="77777777" w:rsidTr="005962F0">
        <w:trPr>
          <w:trHeight w:val="227"/>
        </w:trPr>
        <w:tc>
          <w:tcPr>
            <w:tcW w:w="3256" w:type="dxa"/>
          </w:tcPr>
          <w:p w14:paraId="70AFE9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Термины</w:t>
            </w:r>
          </w:p>
        </w:tc>
        <w:tc>
          <w:tcPr>
            <w:tcW w:w="6371" w:type="dxa"/>
          </w:tcPr>
          <w:p w14:paraId="27B02A1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Определения </w:t>
            </w:r>
          </w:p>
        </w:tc>
      </w:tr>
      <w:tr w:rsidR="00533A3A" w:rsidRPr="00533A3A" w14:paraId="578C132B" w14:textId="77777777" w:rsidTr="005962F0">
        <w:trPr>
          <w:trHeight w:val="227"/>
        </w:trPr>
        <w:tc>
          <w:tcPr>
            <w:tcW w:w="3256" w:type="dxa"/>
          </w:tcPr>
          <w:p w14:paraId="05FD9EE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Схема теплоснабжения</w:t>
            </w:r>
          </w:p>
        </w:tc>
        <w:tc>
          <w:tcPr>
            <w:tcW w:w="6371" w:type="dxa"/>
          </w:tcPr>
          <w:p w14:paraId="6DC5C7B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533A3A" w:rsidRPr="00533A3A" w14:paraId="07A0119A" w14:textId="77777777" w:rsidTr="005962F0">
        <w:trPr>
          <w:trHeight w:val="227"/>
        </w:trPr>
        <w:tc>
          <w:tcPr>
            <w:tcW w:w="3256" w:type="dxa"/>
          </w:tcPr>
          <w:p w14:paraId="33C8485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тепловой энергии</w:t>
            </w:r>
          </w:p>
        </w:tc>
        <w:tc>
          <w:tcPr>
            <w:tcW w:w="6371" w:type="dxa"/>
          </w:tcPr>
          <w:p w14:paraId="258C04C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Устройство, предназначенное для производства тепловой энергии</w:t>
            </w:r>
          </w:p>
        </w:tc>
      </w:tr>
      <w:tr w:rsidR="00533A3A" w:rsidRPr="00533A3A" w14:paraId="1FCFF8A2" w14:textId="77777777" w:rsidTr="005962F0">
        <w:trPr>
          <w:trHeight w:val="227"/>
        </w:trPr>
        <w:tc>
          <w:tcPr>
            <w:tcW w:w="3256" w:type="dxa"/>
          </w:tcPr>
          <w:p w14:paraId="22CFE31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Зона деятельности единой</w:t>
            </w:r>
          </w:p>
          <w:p w14:paraId="1C48A2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теплоснабжающей</w:t>
            </w:r>
          </w:p>
          <w:p w14:paraId="2999A4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организации</w:t>
            </w:r>
          </w:p>
        </w:tc>
        <w:tc>
          <w:tcPr>
            <w:tcW w:w="6371" w:type="dxa"/>
          </w:tcPr>
          <w:p w14:paraId="065902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w:t>
            </w:r>
          </w:p>
        </w:tc>
      </w:tr>
      <w:tr w:rsidR="00533A3A" w:rsidRPr="00533A3A" w14:paraId="5AC7410C" w14:textId="77777777" w:rsidTr="005962F0">
        <w:trPr>
          <w:trHeight w:val="227"/>
        </w:trPr>
        <w:tc>
          <w:tcPr>
            <w:tcW w:w="3256" w:type="dxa"/>
          </w:tcPr>
          <w:p w14:paraId="08822D9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Рабочая мощность источника</w:t>
            </w:r>
          </w:p>
          <w:p w14:paraId="051C431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тепловой энергии</w:t>
            </w:r>
          </w:p>
        </w:tc>
        <w:tc>
          <w:tcPr>
            <w:tcW w:w="6371" w:type="dxa"/>
          </w:tcPr>
          <w:p w14:paraId="2847850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tc>
      </w:tr>
      <w:tr w:rsidR="00533A3A" w:rsidRPr="00533A3A" w14:paraId="088D7A62" w14:textId="77777777" w:rsidTr="005962F0">
        <w:trPr>
          <w:trHeight w:val="227"/>
        </w:trPr>
        <w:tc>
          <w:tcPr>
            <w:tcW w:w="3256" w:type="dxa"/>
          </w:tcPr>
          <w:p w14:paraId="29174B9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Установленная мощность</w:t>
            </w:r>
          </w:p>
          <w:p w14:paraId="7DBBBEB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26904AA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533A3A" w:rsidRPr="00533A3A" w14:paraId="0891EC5A" w14:textId="77777777" w:rsidTr="005962F0">
        <w:trPr>
          <w:trHeight w:val="227"/>
        </w:trPr>
        <w:tc>
          <w:tcPr>
            <w:tcW w:w="3256" w:type="dxa"/>
          </w:tcPr>
          <w:p w14:paraId="369CC9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Располагаемая мощность</w:t>
            </w:r>
          </w:p>
          <w:p w14:paraId="37EC4EA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источника тепловой энергии</w:t>
            </w:r>
          </w:p>
        </w:tc>
        <w:tc>
          <w:tcPr>
            <w:tcW w:w="6371" w:type="dxa"/>
          </w:tcPr>
          <w:p w14:paraId="7F9169B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533A3A" w:rsidRPr="00533A3A" w14:paraId="7DAFEC41" w14:textId="77777777" w:rsidTr="005962F0">
        <w:trPr>
          <w:trHeight w:val="227"/>
        </w:trPr>
        <w:tc>
          <w:tcPr>
            <w:tcW w:w="3256" w:type="dxa"/>
          </w:tcPr>
          <w:p w14:paraId="6124DBD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Теплоснабжающая</w:t>
            </w:r>
          </w:p>
          <w:p w14:paraId="5E1281D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w:t>
            </w:r>
          </w:p>
        </w:tc>
        <w:tc>
          <w:tcPr>
            <w:tcW w:w="6371" w:type="dxa"/>
          </w:tcPr>
          <w:p w14:paraId="070C4B4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533A3A" w:rsidRPr="00533A3A" w14:paraId="1B8516BE" w14:textId="77777777" w:rsidTr="005962F0">
        <w:trPr>
          <w:trHeight w:val="227"/>
        </w:trPr>
        <w:tc>
          <w:tcPr>
            <w:tcW w:w="3256" w:type="dxa"/>
          </w:tcPr>
          <w:p w14:paraId="61076C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Теплосетевая организация</w:t>
            </w:r>
          </w:p>
        </w:tc>
        <w:tc>
          <w:tcPr>
            <w:tcW w:w="6371" w:type="dxa"/>
          </w:tcPr>
          <w:p w14:paraId="74CDF03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bl>
    <w:p w14:paraId="5BC649AB" w14:textId="77777777" w:rsidR="00F17AA6" w:rsidRPr="00533A3A" w:rsidRDefault="00F17AA6" w:rsidP="00902C14">
      <w:pPr>
        <w:tabs>
          <w:tab w:val="left" w:pos="284"/>
        </w:tabs>
        <w:jc w:val="both"/>
      </w:pPr>
      <w:r w:rsidRPr="00533A3A">
        <w:br w:type="page"/>
      </w:r>
    </w:p>
    <w:p w14:paraId="61050C5F" w14:textId="0FB14942" w:rsidR="00F17AA6" w:rsidRPr="00533A3A" w:rsidRDefault="00F17AA6" w:rsidP="00902C14">
      <w:pPr>
        <w:pStyle w:val="1"/>
        <w:numPr>
          <w:ilvl w:val="0"/>
          <w:numId w:val="1"/>
        </w:numPr>
        <w:tabs>
          <w:tab w:val="left" w:pos="284"/>
        </w:tabs>
      </w:pPr>
      <w:bookmarkStart w:id="3" w:name="_Toc138145115"/>
      <w:bookmarkStart w:id="4" w:name="_Toc74134555"/>
      <w:bookmarkStart w:id="5" w:name="_Toc99522991"/>
      <w:bookmarkStart w:id="6" w:name="_Toc99538957"/>
      <w:bookmarkStart w:id="7" w:name="_Toc135639338"/>
      <w:r w:rsidRPr="00533A3A">
        <w:t>Обозначения и сокращения</w:t>
      </w:r>
      <w:bookmarkEnd w:id="3"/>
      <w:r w:rsidRPr="00533A3A">
        <w:t xml:space="preserve"> </w:t>
      </w:r>
      <w:bookmarkEnd w:id="4"/>
      <w:bookmarkEnd w:id="5"/>
      <w:bookmarkEnd w:id="6"/>
      <w:bookmarkEnd w:id="7"/>
    </w:p>
    <w:tbl>
      <w:tblPr>
        <w:tblW w:w="5000" w:type="pct"/>
        <w:tblLook w:val="04A0" w:firstRow="1" w:lastRow="0" w:firstColumn="1" w:lastColumn="0" w:noHBand="0" w:noVBand="1"/>
      </w:tblPr>
      <w:tblGrid>
        <w:gridCol w:w="2702"/>
        <w:gridCol w:w="7503"/>
      </w:tblGrid>
      <w:tr w:rsidR="00533A3A" w:rsidRPr="00533A3A" w14:paraId="1D947AB4" w14:textId="77777777" w:rsidTr="005962F0">
        <w:trPr>
          <w:trHeight w:val="227"/>
        </w:trPr>
        <w:tc>
          <w:tcPr>
            <w:tcW w:w="1324" w:type="pct"/>
            <w:tcBorders>
              <w:top w:val="nil"/>
              <w:left w:val="nil"/>
              <w:bottom w:val="nil"/>
              <w:right w:val="nil"/>
            </w:tcBorders>
            <w:shd w:val="clear" w:color="auto" w:fill="auto"/>
            <w:hideMark/>
          </w:tcPr>
          <w:p w14:paraId="19B87DE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АВС</w:t>
            </w:r>
          </w:p>
        </w:tc>
        <w:tc>
          <w:tcPr>
            <w:tcW w:w="3676" w:type="pct"/>
            <w:tcBorders>
              <w:top w:val="nil"/>
              <w:left w:val="nil"/>
              <w:bottom w:val="nil"/>
              <w:right w:val="nil"/>
            </w:tcBorders>
            <w:shd w:val="clear" w:color="auto" w:fill="auto"/>
            <w:hideMark/>
          </w:tcPr>
          <w:p w14:paraId="55C2647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аварийно-восстановительная служба</w:t>
            </w:r>
          </w:p>
        </w:tc>
      </w:tr>
      <w:tr w:rsidR="00533A3A" w:rsidRPr="00533A3A" w14:paraId="41C829EB" w14:textId="77777777" w:rsidTr="005962F0">
        <w:trPr>
          <w:trHeight w:val="227"/>
        </w:trPr>
        <w:tc>
          <w:tcPr>
            <w:tcW w:w="1324" w:type="pct"/>
            <w:tcBorders>
              <w:top w:val="nil"/>
              <w:left w:val="nil"/>
              <w:bottom w:val="nil"/>
              <w:right w:val="nil"/>
            </w:tcBorders>
            <w:shd w:val="clear" w:color="auto" w:fill="auto"/>
            <w:hideMark/>
          </w:tcPr>
          <w:p w14:paraId="643406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ВПУ</w:t>
            </w:r>
          </w:p>
        </w:tc>
        <w:tc>
          <w:tcPr>
            <w:tcW w:w="3676" w:type="pct"/>
            <w:tcBorders>
              <w:top w:val="nil"/>
              <w:left w:val="nil"/>
              <w:bottom w:val="nil"/>
              <w:right w:val="nil"/>
            </w:tcBorders>
            <w:shd w:val="clear" w:color="auto" w:fill="auto"/>
            <w:hideMark/>
          </w:tcPr>
          <w:p w14:paraId="3AED6F0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водоподготовительная установка</w:t>
            </w:r>
          </w:p>
        </w:tc>
      </w:tr>
      <w:tr w:rsidR="00533A3A" w:rsidRPr="00533A3A" w14:paraId="0AB2DBE5" w14:textId="77777777" w:rsidTr="005962F0">
        <w:trPr>
          <w:trHeight w:val="227"/>
        </w:trPr>
        <w:tc>
          <w:tcPr>
            <w:tcW w:w="1324" w:type="pct"/>
            <w:tcBorders>
              <w:top w:val="nil"/>
              <w:left w:val="nil"/>
              <w:bottom w:val="nil"/>
              <w:right w:val="nil"/>
            </w:tcBorders>
            <w:shd w:val="clear" w:color="auto" w:fill="auto"/>
            <w:hideMark/>
          </w:tcPr>
          <w:p w14:paraId="36FCEAD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w:t>
            </w:r>
          </w:p>
        </w:tc>
        <w:tc>
          <w:tcPr>
            <w:tcW w:w="3676" w:type="pct"/>
            <w:tcBorders>
              <w:top w:val="nil"/>
              <w:left w:val="nil"/>
              <w:bottom w:val="nil"/>
              <w:right w:val="nil"/>
            </w:tcBorders>
            <w:shd w:val="clear" w:color="auto" w:fill="auto"/>
            <w:hideMark/>
          </w:tcPr>
          <w:p w14:paraId="1FC95AF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год</w:t>
            </w:r>
          </w:p>
        </w:tc>
      </w:tr>
      <w:tr w:rsidR="00533A3A" w:rsidRPr="00533A3A" w14:paraId="1C57D338" w14:textId="77777777" w:rsidTr="005962F0">
        <w:trPr>
          <w:trHeight w:val="227"/>
        </w:trPr>
        <w:tc>
          <w:tcPr>
            <w:tcW w:w="1324" w:type="pct"/>
            <w:tcBorders>
              <w:top w:val="nil"/>
              <w:left w:val="nil"/>
              <w:bottom w:val="nil"/>
              <w:right w:val="nil"/>
            </w:tcBorders>
            <w:shd w:val="clear" w:color="auto" w:fill="auto"/>
            <w:noWrap/>
            <w:hideMark/>
          </w:tcPr>
          <w:p w14:paraId="0AAA9B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Га</w:t>
            </w:r>
          </w:p>
        </w:tc>
        <w:tc>
          <w:tcPr>
            <w:tcW w:w="3676" w:type="pct"/>
            <w:tcBorders>
              <w:top w:val="nil"/>
              <w:left w:val="nil"/>
              <w:bottom w:val="nil"/>
              <w:right w:val="nil"/>
            </w:tcBorders>
            <w:shd w:val="clear" w:color="auto" w:fill="auto"/>
            <w:hideMark/>
          </w:tcPr>
          <w:p w14:paraId="4E292AB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гектар</w:t>
            </w:r>
          </w:p>
        </w:tc>
      </w:tr>
      <w:tr w:rsidR="00533A3A" w:rsidRPr="00533A3A" w14:paraId="1E7CBB1E" w14:textId="77777777" w:rsidTr="005962F0">
        <w:trPr>
          <w:trHeight w:val="227"/>
        </w:trPr>
        <w:tc>
          <w:tcPr>
            <w:tcW w:w="1324" w:type="pct"/>
            <w:tcBorders>
              <w:top w:val="nil"/>
              <w:left w:val="nil"/>
              <w:bottom w:val="nil"/>
              <w:right w:val="nil"/>
            </w:tcBorders>
            <w:shd w:val="clear" w:color="auto" w:fill="auto"/>
            <w:hideMark/>
          </w:tcPr>
          <w:p w14:paraId="704EDC0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ГВС</w:t>
            </w:r>
          </w:p>
        </w:tc>
        <w:tc>
          <w:tcPr>
            <w:tcW w:w="3676" w:type="pct"/>
            <w:tcBorders>
              <w:top w:val="nil"/>
              <w:left w:val="nil"/>
              <w:bottom w:val="nil"/>
              <w:right w:val="nil"/>
            </w:tcBorders>
            <w:shd w:val="clear" w:color="auto" w:fill="auto"/>
            <w:hideMark/>
          </w:tcPr>
          <w:p w14:paraId="1C5C5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горячее водоснабжение</w:t>
            </w:r>
          </w:p>
        </w:tc>
      </w:tr>
      <w:tr w:rsidR="00533A3A" w:rsidRPr="00533A3A" w14:paraId="7AEAC2ED" w14:textId="77777777" w:rsidTr="005962F0">
        <w:trPr>
          <w:trHeight w:val="227"/>
        </w:trPr>
        <w:tc>
          <w:tcPr>
            <w:tcW w:w="1324" w:type="pct"/>
            <w:tcBorders>
              <w:top w:val="nil"/>
              <w:left w:val="nil"/>
              <w:bottom w:val="nil"/>
              <w:right w:val="nil"/>
            </w:tcBorders>
            <w:shd w:val="clear" w:color="auto" w:fill="auto"/>
            <w:hideMark/>
          </w:tcPr>
          <w:p w14:paraId="322334C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ГИС</w:t>
            </w:r>
          </w:p>
        </w:tc>
        <w:tc>
          <w:tcPr>
            <w:tcW w:w="3676" w:type="pct"/>
            <w:tcBorders>
              <w:top w:val="nil"/>
              <w:left w:val="nil"/>
              <w:bottom w:val="nil"/>
              <w:right w:val="nil"/>
            </w:tcBorders>
            <w:shd w:val="clear" w:color="auto" w:fill="auto"/>
            <w:hideMark/>
          </w:tcPr>
          <w:p w14:paraId="0BACB00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геоинформационная система</w:t>
            </w:r>
          </w:p>
        </w:tc>
      </w:tr>
      <w:tr w:rsidR="00533A3A" w:rsidRPr="00533A3A" w14:paraId="631CEB84" w14:textId="77777777" w:rsidTr="005962F0">
        <w:trPr>
          <w:trHeight w:val="227"/>
        </w:trPr>
        <w:tc>
          <w:tcPr>
            <w:tcW w:w="1324" w:type="pct"/>
            <w:tcBorders>
              <w:top w:val="nil"/>
              <w:left w:val="nil"/>
              <w:bottom w:val="nil"/>
              <w:right w:val="nil"/>
            </w:tcBorders>
            <w:shd w:val="clear" w:color="auto" w:fill="auto"/>
            <w:hideMark/>
          </w:tcPr>
          <w:p w14:paraId="1273736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Гкал/ч</w:t>
            </w:r>
          </w:p>
          <w:p w14:paraId="1B4506FF" w14:textId="08302ABD" w:rsidR="00D42317" w:rsidRPr="00533A3A" w:rsidRDefault="00D42317" w:rsidP="00902C14">
            <w:pPr>
              <w:pStyle w:val="af6"/>
              <w:tabs>
                <w:tab w:val="left" w:pos="284"/>
              </w:tabs>
              <w:jc w:val="both"/>
              <w:rPr>
                <w:color w:val="auto"/>
                <w:sz w:val="24"/>
                <w:szCs w:val="24"/>
              </w:rPr>
            </w:pPr>
            <w:proofErr w:type="spellStart"/>
            <w:r w:rsidRPr="00533A3A">
              <w:rPr>
                <w:color w:val="auto"/>
                <w:sz w:val="24"/>
                <w:szCs w:val="24"/>
              </w:rPr>
              <w:t>Ду</w:t>
            </w:r>
            <w:proofErr w:type="spellEnd"/>
          </w:p>
        </w:tc>
        <w:tc>
          <w:tcPr>
            <w:tcW w:w="3676" w:type="pct"/>
            <w:tcBorders>
              <w:top w:val="nil"/>
              <w:left w:val="nil"/>
              <w:bottom w:val="nil"/>
              <w:right w:val="nil"/>
            </w:tcBorders>
            <w:shd w:val="clear" w:color="auto" w:fill="auto"/>
            <w:hideMark/>
          </w:tcPr>
          <w:p w14:paraId="74699B30" w14:textId="77777777" w:rsidR="00D42317" w:rsidRPr="00533A3A" w:rsidRDefault="00F17AA6" w:rsidP="00902C14">
            <w:pPr>
              <w:pStyle w:val="af6"/>
              <w:tabs>
                <w:tab w:val="left" w:pos="284"/>
              </w:tabs>
              <w:jc w:val="both"/>
              <w:rPr>
                <w:color w:val="auto"/>
                <w:sz w:val="24"/>
                <w:szCs w:val="24"/>
              </w:rPr>
            </w:pPr>
            <w:proofErr w:type="spellStart"/>
            <w:r w:rsidRPr="00533A3A">
              <w:rPr>
                <w:color w:val="auto"/>
                <w:sz w:val="24"/>
                <w:szCs w:val="24"/>
              </w:rPr>
              <w:t>гигакаллория</w:t>
            </w:r>
            <w:proofErr w:type="spellEnd"/>
            <w:r w:rsidRPr="00533A3A">
              <w:rPr>
                <w:color w:val="auto"/>
                <w:sz w:val="24"/>
                <w:szCs w:val="24"/>
              </w:rPr>
              <w:t xml:space="preserve"> в час</w:t>
            </w:r>
          </w:p>
          <w:p w14:paraId="422A12B8" w14:textId="3354BCEA" w:rsidR="00D42317" w:rsidRPr="00533A3A" w:rsidRDefault="00D42317" w:rsidP="00902C14">
            <w:pPr>
              <w:pStyle w:val="af6"/>
              <w:tabs>
                <w:tab w:val="left" w:pos="284"/>
              </w:tabs>
              <w:jc w:val="both"/>
              <w:rPr>
                <w:color w:val="auto"/>
                <w:sz w:val="24"/>
                <w:szCs w:val="24"/>
              </w:rPr>
            </w:pPr>
            <w:r w:rsidRPr="00533A3A">
              <w:rPr>
                <w:color w:val="auto"/>
                <w:sz w:val="24"/>
                <w:szCs w:val="24"/>
              </w:rPr>
              <w:t>условный диаметр трубопровода, мм.</w:t>
            </w:r>
          </w:p>
        </w:tc>
      </w:tr>
      <w:tr w:rsidR="00533A3A" w:rsidRPr="00533A3A" w14:paraId="014916CF" w14:textId="77777777" w:rsidTr="005962F0">
        <w:trPr>
          <w:trHeight w:val="227"/>
        </w:trPr>
        <w:tc>
          <w:tcPr>
            <w:tcW w:w="1324" w:type="pct"/>
            <w:tcBorders>
              <w:top w:val="nil"/>
              <w:left w:val="nil"/>
              <w:bottom w:val="nil"/>
              <w:right w:val="nil"/>
            </w:tcBorders>
            <w:shd w:val="clear" w:color="auto" w:fill="auto"/>
            <w:hideMark/>
          </w:tcPr>
          <w:p w14:paraId="67841C8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 изм.</w:t>
            </w:r>
          </w:p>
        </w:tc>
        <w:tc>
          <w:tcPr>
            <w:tcW w:w="3676" w:type="pct"/>
            <w:tcBorders>
              <w:top w:val="nil"/>
              <w:left w:val="nil"/>
              <w:bottom w:val="nil"/>
              <w:right w:val="nil"/>
            </w:tcBorders>
            <w:shd w:val="clear" w:color="auto" w:fill="auto"/>
            <w:hideMark/>
          </w:tcPr>
          <w:p w14:paraId="5246CD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единица измерения</w:t>
            </w:r>
          </w:p>
        </w:tc>
      </w:tr>
      <w:tr w:rsidR="00533A3A" w:rsidRPr="00533A3A" w14:paraId="5BEC83EF" w14:textId="77777777" w:rsidTr="005962F0">
        <w:trPr>
          <w:trHeight w:val="227"/>
        </w:trPr>
        <w:tc>
          <w:tcPr>
            <w:tcW w:w="1324" w:type="pct"/>
            <w:tcBorders>
              <w:top w:val="nil"/>
              <w:left w:val="nil"/>
              <w:bottom w:val="nil"/>
              <w:right w:val="nil"/>
            </w:tcBorders>
            <w:shd w:val="clear" w:color="auto" w:fill="auto"/>
            <w:hideMark/>
          </w:tcPr>
          <w:p w14:paraId="6BFCC29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ЕТО</w:t>
            </w:r>
          </w:p>
        </w:tc>
        <w:tc>
          <w:tcPr>
            <w:tcW w:w="3676" w:type="pct"/>
            <w:tcBorders>
              <w:top w:val="nil"/>
              <w:left w:val="nil"/>
              <w:bottom w:val="nil"/>
              <w:right w:val="nil"/>
            </w:tcBorders>
            <w:shd w:val="clear" w:color="auto" w:fill="auto"/>
            <w:hideMark/>
          </w:tcPr>
          <w:p w14:paraId="5AC1E7F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единая теплоснабжающая организация</w:t>
            </w:r>
          </w:p>
        </w:tc>
      </w:tr>
      <w:tr w:rsidR="00533A3A" w:rsidRPr="00533A3A" w14:paraId="79C63CB7" w14:textId="77777777" w:rsidTr="005962F0">
        <w:trPr>
          <w:trHeight w:val="227"/>
        </w:trPr>
        <w:tc>
          <w:tcPr>
            <w:tcW w:w="1324" w:type="pct"/>
            <w:tcBorders>
              <w:top w:val="nil"/>
              <w:left w:val="nil"/>
              <w:bottom w:val="nil"/>
              <w:right w:val="nil"/>
            </w:tcBorders>
            <w:shd w:val="clear" w:color="auto" w:fill="auto"/>
            <w:hideMark/>
          </w:tcPr>
          <w:p w14:paraId="1B8E51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ЗРА</w:t>
            </w:r>
          </w:p>
        </w:tc>
        <w:tc>
          <w:tcPr>
            <w:tcW w:w="3676" w:type="pct"/>
            <w:tcBorders>
              <w:top w:val="nil"/>
              <w:left w:val="nil"/>
              <w:bottom w:val="nil"/>
              <w:right w:val="nil"/>
            </w:tcBorders>
            <w:shd w:val="clear" w:color="auto" w:fill="auto"/>
            <w:hideMark/>
          </w:tcPr>
          <w:p w14:paraId="3DCCEDA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запорно-регулирующая арматура</w:t>
            </w:r>
          </w:p>
        </w:tc>
      </w:tr>
      <w:tr w:rsidR="00533A3A" w:rsidRPr="00533A3A" w14:paraId="2E8690E5" w14:textId="77777777" w:rsidTr="005962F0">
        <w:trPr>
          <w:trHeight w:val="227"/>
        </w:trPr>
        <w:tc>
          <w:tcPr>
            <w:tcW w:w="1324" w:type="pct"/>
            <w:tcBorders>
              <w:top w:val="nil"/>
              <w:left w:val="nil"/>
              <w:bottom w:val="nil"/>
              <w:right w:val="nil"/>
            </w:tcBorders>
            <w:shd w:val="clear" w:color="auto" w:fill="auto"/>
            <w:noWrap/>
            <w:hideMark/>
          </w:tcPr>
          <w:p w14:paraId="45142DE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ИП</w:t>
            </w:r>
          </w:p>
        </w:tc>
        <w:tc>
          <w:tcPr>
            <w:tcW w:w="3676" w:type="pct"/>
            <w:tcBorders>
              <w:top w:val="nil"/>
              <w:left w:val="nil"/>
              <w:bottom w:val="nil"/>
              <w:right w:val="nil"/>
            </w:tcBorders>
            <w:shd w:val="clear" w:color="auto" w:fill="auto"/>
            <w:hideMark/>
          </w:tcPr>
          <w:p w14:paraId="323175F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инвестиционная программа</w:t>
            </w:r>
          </w:p>
        </w:tc>
      </w:tr>
      <w:tr w:rsidR="00533A3A" w:rsidRPr="00533A3A" w14:paraId="6DC227DB" w14:textId="77777777" w:rsidTr="005962F0">
        <w:trPr>
          <w:trHeight w:val="227"/>
        </w:trPr>
        <w:tc>
          <w:tcPr>
            <w:tcW w:w="1324" w:type="pct"/>
            <w:tcBorders>
              <w:top w:val="nil"/>
              <w:left w:val="nil"/>
              <w:bottom w:val="nil"/>
              <w:right w:val="nil"/>
            </w:tcBorders>
            <w:shd w:val="clear" w:color="auto" w:fill="auto"/>
            <w:hideMark/>
          </w:tcPr>
          <w:p w14:paraId="7B715BB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ИТ</w:t>
            </w:r>
          </w:p>
        </w:tc>
        <w:tc>
          <w:tcPr>
            <w:tcW w:w="3676" w:type="pct"/>
            <w:tcBorders>
              <w:top w:val="nil"/>
              <w:left w:val="nil"/>
              <w:bottom w:val="nil"/>
              <w:right w:val="nil"/>
            </w:tcBorders>
            <w:shd w:val="clear" w:color="auto" w:fill="auto"/>
            <w:hideMark/>
          </w:tcPr>
          <w:p w14:paraId="46D829A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источник теплоты</w:t>
            </w:r>
          </w:p>
        </w:tc>
      </w:tr>
      <w:tr w:rsidR="00533A3A" w:rsidRPr="00533A3A" w14:paraId="6C413C42" w14:textId="77777777" w:rsidTr="005962F0">
        <w:trPr>
          <w:trHeight w:val="227"/>
        </w:trPr>
        <w:tc>
          <w:tcPr>
            <w:tcW w:w="1324" w:type="pct"/>
            <w:tcBorders>
              <w:top w:val="nil"/>
              <w:left w:val="nil"/>
              <w:bottom w:val="nil"/>
              <w:right w:val="nil"/>
            </w:tcBorders>
            <w:shd w:val="clear" w:color="auto" w:fill="auto"/>
            <w:noWrap/>
            <w:hideMark/>
          </w:tcPr>
          <w:p w14:paraId="4C7FEE00" w14:textId="77777777" w:rsidR="00F17AA6" w:rsidRPr="00533A3A" w:rsidRDefault="00F17AA6" w:rsidP="00902C14">
            <w:pPr>
              <w:pStyle w:val="af6"/>
              <w:tabs>
                <w:tab w:val="left" w:pos="284"/>
              </w:tabs>
              <w:jc w:val="both"/>
              <w:rPr>
                <w:color w:val="auto"/>
                <w:sz w:val="24"/>
                <w:szCs w:val="24"/>
              </w:rPr>
            </w:pPr>
            <w:proofErr w:type="spellStart"/>
            <w:r w:rsidRPr="00533A3A">
              <w:rPr>
                <w:color w:val="auto"/>
                <w:sz w:val="24"/>
                <w:szCs w:val="24"/>
              </w:rPr>
              <w:t>кВт∙ч</w:t>
            </w:r>
            <w:proofErr w:type="spellEnd"/>
          </w:p>
        </w:tc>
        <w:tc>
          <w:tcPr>
            <w:tcW w:w="3676" w:type="pct"/>
            <w:tcBorders>
              <w:top w:val="nil"/>
              <w:left w:val="nil"/>
              <w:bottom w:val="nil"/>
              <w:right w:val="nil"/>
            </w:tcBorders>
            <w:shd w:val="clear" w:color="auto" w:fill="auto"/>
            <w:hideMark/>
          </w:tcPr>
          <w:p w14:paraId="62DA502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киловатт в час</w:t>
            </w:r>
          </w:p>
        </w:tc>
      </w:tr>
      <w:tr w:rsidR="00533A3A" w:rsidRPr="00533A3A" w14:paraId="53953B92" w14:textId="77777777" w:rsidTr="005962F0">
        <w:trPr>
          <w:trHeight w:val="227"/>
        </w:trPr>
        <w:tc>
          <w:tcPr>
            <w:tcW w:w="1324" w:type="pct"/>
            <w:tcBorders>
              <w:top w:val="nil"/>
              <w:left w:val="nil"/>
              <w:bottom w:val="nil"/>
              <w:right w:val="nil"/>
            </w:tcBorders>
            <w:shd w:val="clear" w:color="auto" w:fill="auto"/>
            <w:noWrap/>
            <w:hideMark/>
          </w:tcPr>
          <w:p w14:paraId="1DB19F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кг </w:t>
            </w:r>
            <w:proofErr w:type="spellStart"/>
            <w:r w:rsidRPr="00533A3A">
              <w:rPr>
                <w:color w:val="auto"/>
                <w:sz w:val="24"/>
                <w:szCs w:val="24"/>
              </w:rPr>
              <w:t>у.т</w:t>
            </w:r>
            <w:proofErr w:type="spellEnd"/>
            <w:r w:rsidRPr="00533A3A">
              <w:rPr>
                <w:color w:val="auto"/>
                <w:sz w:val="24"/>
                <w:szCs w:val="24"/>
              </w:rPr>
              <w:t>./Гкал</w:t>
            </w:r>
          </w:p>
        </w:tc>
        <w:tc>
          <w:tcPr>
            <w:tcW w:w="3676" w:type="pct"/>
            <w:tcBorders>
              <w:top w:val="nil"/>
              <w:left w:val="nil"/>
              <w:bottom w:val="nil"/>
              <w:right w:val="nil"/>
            </w:tcBorders>
            <w:shd w:val="clear" w:color="auto" w:fill="auto"/>
            <w:hideMark/>
          </w:tcPr>
          <w:p w14:paraId="423703A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килограмм условного топлива на </w:t>
            </w:r>
            <w:proofErr w:type="spellStart"/>
            <w:r w:rsidRPr="00533A3A">
              <w:rPr>
                <w:color w:val="auto"/>
                <w:sz w:val="24"/>
                <w:szCs w:val="24"/>
              </w:rPr>
              <w:t>гигакаллорию</w:t>
            </w:r>
            <w:proofErr w:type="spellEnd"/>
          </w:p>
        </w:tc>
      </w:tr>
      <w:tr w:rsidR="00533A3A" w:rsidRPr="00533A3A" w14:paraId="61DB9E1A" w14:textId="77777777" w:rsidTr="005962F0">
        <w:trPr>
          <w:trHeight w:val="227"/>
        </w:trPr>
        <w:tc>
          <w:tcPr>
            <w:tcW w:w="1324" w:type="pct"/>
            <w:tcBorders>
              <w:top w:val="nil"/>
              <w:left w:val="nil"/>
              <w:bottom w:val="nil"/>
              <w:right w:val="nil"/>
            </w:tcBorders>
            <w:shd w:val="clear" w:color="auto" w:fill="auto"/>
            <w:noWrap/>
            <w:hideMark/>
          </w:tcPr>
          <w:p w14:paraId="1F1B389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ккал/ч/м²</w:t>
            </w:r>
          </w:p>
        </w:tc>
        <w:tc>
          <w:tcPr>
            <w:tcW w:w="3676" w:type="pct"/>
            <w:tcBorders>
              <w:top w:val="nil"/>
              <w:left w:val="nil"/>
              <w:bottom w:val="nil"/>
              <w:right w:val="nil"/>
            </w:tcBorders>
            <w:shd w:val="clear" w:color="auto" w:fill="auto"/>
            <w:hideMark/>
          </w:tcPr>
          <w:p w14:paraId="7255D50F" w14:textId="77777777" w:rsidR="00F17AA6" w:rsidRPr="00533A3A" w:rsidRDefault="00F17AA6" w:rsidP="00902C14">
            <w:pPr>
              <w:pStyle w:val="af6"/>
              <w:tabs>
                <w:tab w:val="left" w:pos="284"/>
              </w:tabs>
              <w:jc w:val="both"/>
              <w:rPr>
                <w:color w:val="auto"/>
                <w:sz w:val="24"/>
                <w:szCs w:val="24"/>
              </w:rPr>
            </w:pPr>
            <w:proofErr w:type="spellStart"/>
            <w:r w:rsidRPr="00533A3A">
              <w:rPr>
                <w:color w:val="auto"/>
                <w:sz w:val="24"/>
                <w:szCs w:val="24"/>
              </w:rPr>
              <w:t>килокаллорий</w:t>
            </w:r>
            <w:proofErr w:type="spellEnd"/>
            <w:r w:rsidRPr="00533A3A">
              <w:rPr>
                <w:color w:val="auto"/>
                <w:sz w:val="24"/>
                <w:szCs w:val="24"/>
              </w:rPr>
              <w:t xml:space="preserve"> в час на квадратный метр</w:t>
            </w:r>
          </w:p>
        </w:tc>
      </w:tr>
      <w:tr w:rsidR="00533A3A" w:rsidRPr="00533A3A" w14:paraId="10C299DD" w14:textId="77777777" w:rsidTr="005962F0">
        <w:trPr>
          <w:trHeight w:val="227"/>
        </w:trPr>
        <w:tc>
          <w:tcPr>
            <w:tcW w:w="1324" w:type="pct"/>
            <w:tcBorders>
              <w:top w:val="nil"/>
              <w:left w:val="nil"/>
              <w:bottom w:val="nil"/>
              <w:right w:val="nil"/>
            </w:tcBorders>
            <w:shd w:val="clear" w:color="auto" w:fill="auto"/>
            <w:hideMark/>
          </w:tcPr>
          <w:p w14:paraId="414D3CD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км</w:t>
            </w:r>
          </w:p>
        </w:tc>
        <w:tc>
          <w:tcPr>
            <w:tcW w:w="3676" w:type="pct"/>
            <w:tcBorders>
              <w:top w:val="nil"/>
              <w:left w:val="nil"/>
              <w:bottom w:val="nil"/>
              <w:right w:val="nil"/>
            </w:tcBorders>
            <w:shd w:val="clear" w:color="auto" w:fill="auto"/>
            <w:hideMark/>
          </w:tcPr>
          <w:p w14:paraId="4B22CA9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километр</w:t>
            </w:r>
          </w:p>
        </w:tc>
      </w:tr>
      <w:tr w:rsidR="00533A3A" w:rsidRPr="00533A3A" w14:paraId="27352636" w14:textId="77777777" w:rsidTr="005962F0">
        <w:trPr>
          <w:trHeight w:val="227"/>
        </w:trPr>
        <w:tc>
          <w:tcPr>
            <w:tcW w:w="1324" w:type="pct"/>
            <w:tcBorders>
              <w:top w:val="nil"/>
              <w:left w:val="nil"/>
              <w:bottom w:val="nil"/>
              <w:right w:val="nil"/>
            </w:tcBorders>
            <w:shd w:val="clear" w:color="auto" w:fill="auto"/>
            <w:hideMark/>
          </w:tcPr>
          <w:p w14:paraId="14955D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КПД</w:t>
            </w:r>
          </w:p>
        </w:tc>
        <w:tc>
          <w:tcPr>
            <w:tcW w:w="3676" w:type="pct"/>
            <w:tcBorders>
              <w:top w:val="nil"/>
              <w:left w:val="nil"/>
              <w:bottom w:val="nil"/>
              <w:right w:val="nil"/>
            </w:tcBorders>
            <w:shd w:val="clear" w:color="auto" w:fill="auto"/>
            <w:hideMark/>
          </w:tcPr>
          <w:p w14:paraId="413848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коэффициент полезного действия</w:t>
            </w:r>
          </w:p>
        </w:tc>
      </w:tr>
      <w:tr w:rsidR="00533A3A" w:rsidRPr="00533A3A" w14:paraId="4657ABDA" w14:textId="77777777" w:rsidTr="005962F0">
        <w:trPr>
          <w:trHeight w:val="227"/>
        </w:trPr>
        <w:tc>
          <w:tcPr>
            <w:tcW w:w="1324" w:type="pct"/>
            <w:tcBorders>
              <w:top w:val="nil"/>
              <w:left w:val="nil"/>
              <w:bottom w:val="nil"/>
              <w:right w:val="nil"/>
            </w:tcBorders>
            <w:shd w:val="clear" w:color="auto" w:fill="auto"/>
            <w:hideMark/>
          </w:tcPr>
          <w:p w14:paraId="3D07ACE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w:t>
            </w:r>
          </w:p>
        </w:tc>
        <w:tc>
          <w:tcPr>
            <w:tcW w:w="3676" w:type="pct"/>
            <w:tcBorders>
              <w:top w:val="nil"/>
              <w:left w:val="nil"/>
              <w:bottom w:val="nil"/>
              <w:right w:val="nil"/>
            </w:tcBorders>
            <w:shd w:val="clear" w:color="auto" w:fill="auto"/>
            <w:hideMark/>
          </w:tcPr>
          <w:p w14:paraId="6A7FDD3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метр</w:t>
            </w:r>
          </w:p>
        </w:tc>
      </w:tr>
      <w:tr w:rsidR="00533A3A" w:rsidRPr="00533A3A" w14:paraId="41974F86" w14:textId="77777777" w:rsidTr="005962F0">
        <w:trPr>
          <w:trHeight w:val="227"/>
        </w:trPr>
        <w:tc>
          <w:tcPr>
            <w:tcW w:w="1324" w:type="pct"/>
            <w:tcBorders>
              <w:top w:val="nil"/>
              <w:left w:val="nil"/>
              <w:bottom w:val="nil"/>
              <w:right w:val="nil"/>
            </w:tcBorders>
            <w:shd w:val="clear" w:color="auto" w:fill="auto"/>
            <w:hideMark/>
          </w:tcPr>
          <w:p w14:paraId="2C68AE9A" w14:textId="5960C0B0" w:rsidR="00F17AA6" w:rsidRPr="00533A3A" w:rsidRDefault="00F73FEC" w:rsidP="00902C14">
            <w:pPr>
              <w:pStyle w:val="af6"/>
              <w:tabs>
                <w:tab w:val="left" w:pos="284"/>
              </w:tabs>
              <w:jc w:val="both"/>
              <w:rPr>
                <w:color w:val="auto"/>
                <w:sz w:val="24"/>
                <w:szCs w:val="24"/>
              </w:rPr>
            </w:pPr>
            <w:r w:rsidRPr="00533A3A">
              <w:rPr>
                <w:color w:val="auto"/>
                <w:sz w:val="24"/>
                <w:szCs w:val="24"/>
              </w:rPr>
              <w:t>МУП «</w:t>
            </w:r>
            <w:r w:rsidR="00FF7734">
              <w:rPr>
                <w:color w:val="auto"/>
                <w:sz w:val="24"/>
                <w:szCs w:val="24"/>
              </w:rPr>
              <w:t>Бобровское ЖКХ</w:t>
            </w:r>
            <w:r w:rsidR="00F17AA6" w:rsidRPr="00533A3A">
              <w:rPr>
                <w:color w:val="auto"/>
                <w:sz w:val="24"/>
                <w:szCs w:val="24"/>
              </w:rPr>
              <w:t xml:space="preserve">» </w:t>
            </w:r>
          </w:p>
        </w:tc>
        <w:tc>
          <w:tcPr>
            <w:tcW w:w="3676" w:type="pct"/>
            <w:tcBorders>
              <w:top w:val="nil"/>
              <w:left w:val="nil"/>
              <w:bottom w:val="nil"/>
              <w:right w:val="nil"/>
            </w:tcBorders>
            <w:shd w:val="clear" w:color="auto" w:fill="auto"/>
            <w:hideMark/>
          </w:tcPr>
          <w:p w14:paraId="46FF0CB5" w14:textId="27CD5F7D"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муниципальное </w:t>
            </w:r>
            <w:r w:rsidR="00F73FEC" w:rsidRPr="00533A3A">
              <w:rPr>
                <w:color w:val="auto"/>
                <w:sz w:val="24"/>
                <w:szCs w:val="24"/>
              </w:rPr>
              <w:t>унитарное предприятие «</w:t>
            </w:r>
            <w:r w:rsidR="00FF7734">
              <w:rPr>
                <w:color w:val="auto"/>
                <w:sz w:val="24"/>
                <w:szCs w:val="24"/>
              </w:rPr>
              <w:t>Бобровское ЖКХ</w:t>
            </w:r>
            <w:r w:rsidR="00F73FEC" w:rsidRPr="00533A3A">
              <w:rPr>
                <w:color w:val="auto"/>
                <w:sz w:val="24"/>
                <w:szCs w:val="24"/>
              </w:rPr>
              <w:t>» Сузунского района</w:t>
            </w:r>
          </w:p>
        </w:tc>
      </w:tr>
      <w:tr w:rsidR="00533A3A" w:rsidRPr="00533A3A" w14:paraId="1DD66158" w14:textId="77777777" w:rsidTr="005962F0">
        <w:trPr>
          <w:trHeight w:val="227"/>
        </w:trPr>
        <w:tc>
          <w:tcPr>
            <w:tcW w:w="1324" w:type="pct"/>
            <w:tcBorders>
              <w:top w:val="nil"/>
              <w:left w:val="nil"/>
              <w:bottom w:val="nil"/>
              <w:right w:val="nil"/>
            </w:tcBorders>
            <w:shd w:val="clear" w:color="auto" w:fill="auto"/>
            <w:noWrap/>
            <w:hideMark/>
          </w:tcPr>
          <w:p w14:paraId="366D32F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мм</w:t>
            </w:r>
          </w:p>
        </w:tc>
        <w:tc>
          <w:tcPr>
            <w:tcW w:w="3676" w:type="pct"/>
            <w:tcBorders>
              <w:top w:val="nil"/>
              <w:left w:val="nil"/>
              <w:bottom w:val="nil"/>
              <w:right w:val="nil"/>
            </w:tcBorders>
            <w:shd w:val="clear" w:color="auto" w:fill="auto"/>
            <w:hideMark/>
          </w:tcPr>
          <w:p w14:paraId="1649874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миллиметр</w:t>
            </w:r>
          </w:p>
        </w:tc>
      </w:tr>
      <w:tr w:rsidR="00533A3A" w:rsidRPr="00533A3A" w14:paraId="3DD8C7AA" w14:textId="77777777" w:rsidTr="005962F0">
        <w:trPr>
          <w:trHeight w:val="227"/>
        </w:trPr>
        <w:tc>
          <w:tcPr>
            <w:tcW w:w="1324" w:type="pct"/>
            <w:tcBorders>
              <w:top w:val="nil"/>
              <w:left w:val="nil"/>
              <w:bottom w:val="nil"/>
              <w:right w:val="nil"/>
            </w:tcBorders>
            <w:shd w:val="clear" w:color="auto" w:fill="auto"/>
            <w:hideMark/>
          </w:tcPr>
          <w:p w14:paraId="44611E3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w:t>
            </w:r>
          </w:p>
        </w:tc>
        <w:tc>
          <w:tcPr>
            <w:tcW w:w="3676" w:type="pct"/>
            <w:tcBorders>
              <w:top w:val="nil"/>
              <w:left w:val="nil"/>
              <w:bottom w:val="nil"/>
              <w:right w:val="nil"/>
            </w:tcBorders>
            <w:shd w:val="clear" w:color="auto" w:fill="auto"/>
            <w:hideMark/>
          </w:tcPr>
          <w:p w14:paraId="5CD04AF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нет данных</w:t>
            </w:r>
          </w:p>
        </w:tc>
      </w:tr>
      <w:tr w:rsidR="00533A3A" w:rsidRPr="00533A3A" w14:paraId="029ADF5B" w14:textId="77777777" w:rsidTr="005962F0">
        <w:trPr>
          <w:trHeight w:val="227"/>
        </w:trPr>
        <w:tc>
          <w:tcPr>
            <w:tcW w:w="1324" w:type="pct"/>
            <w:tcBorders>
              <w:top w:val="nil"/>
              <w:left w:val="nil"/>
              <w:bottom w:val="nil"/>
              <w:right w:val="nil"/>
            </w:tcBorders>
            <w:shd w:val="clear" w:color="auto" w:fill="auto"/>
            <w:noWrap/>
            <w:hideMark/>
          </w:tcPr>
          <w:p w14:paraId="407087B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НДС</w:t>
            </w:r>
          </w:p>
        </w:tc>
        <w:tc>
          <w:tcPr>
            <w:tcW w:w="3676" w:type="pct"/>
            <w:tcBorders>
              <w:top w:val="nil"/>
              <w:left w:val="nil"/>
              <w:bottom w:val="nil"/>
              <w:right w:val="nil"/>
            </w:tcBorders>
            <w:shd w:val="clear" w:color="auto" w:fill="auto"/>
            <w:hideMark/>
          </w:tcPr>
          <w:p w14:paraId="38146CB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налог на добавленную стоимость</w:t>
            </w:r>
          </w:p>
        </w:tc>
      </w:tr>
      <w:tr w:rsidR="00533A3A" w:rsidRPr="00533A3A" w14:paraId="1D3F852E" w14:textId="77777777" w:rsidTr="005962F0">
        <w:trPr>
          <w:trHeight w:val="227"/>
        </w:trPr>
        <w:tc>
          <w:tcPr>
            <w:tcW w:w="1324" w:type="pct"/>
            <w:tcBorders>
              <w:top w:val="nil"/>
              <w:left w:val="nil"/>
              <w:bottom w:val="nil"/>
              <w:right w:val="nil"/>
            </w:tcBorders>
            <w:shd w:val="clear" w:color="auto" w:fill="auto"/>
            <w:hideMark/>
          </w:tcPr>
          <w:p w14:paraId="0A774E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ННЗТ</w:t>
            </w:r>
          </w:p>
        </w:tc>
        <w:tc>
          <w:tcPr>
            <w:tcW w:w="3676" w:type="pct"/>
            <w:tcBorders>
              <w:top w:val="nil"/>
              <w:left w:val="nil"/>
              <w:bottom w:val="nil"/>
              <w:right w:val="nil"/>
            </w:tcBorders>
            <w:shd w:val="clear" w:color="auto" w:fill="auto"/>
            <w:hideMark/>
          </w:tcPr>
          <w:p w14:paraId="1E14C11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неснижаемый нормативный запас топлива</w:t>
            </w:r>
          </w:p>
        </w:tc>
      </w:tr>
      <w:tr w:rsidR="00533A3A" w:rsidRPr="00533A3A" w14:paraId="501643C5" w14:textId="77777777" w:rsidTr="005962F0">
        <w:trPr>
          <w:trHeight w:val="227"/>
        </w:trPr>
        <w:tc>
          <w:tcPr>
            <w:tcW w:w="1324" w:type="pct"/>
            <w:tcBorders>
              <w:top w:val="nil"/>
              <w:left w:val="nil"/>
              <w:bottom w:val="nil"/>
              <w:right w:val="nil"/>
            </w:tcBorders>
            <w:shd w:val="clear" w:color="auto" w:fill="auto"/>
            <w:hideMark/>
          </w:tcPr>
          <w:p w14:paraId="28E502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НЭЗТ</w:t>
            </w:r>
          </w:p>
        </w:tc>
        <w:tc>
          <w:tcPr>
            <w:tcW w:w="3676" w:type="pct"/>
            <w:tcBorders>
              <w:top w:val="nil"/>
              <w:left w:val="nil"/>
              <w:bottom w:val="nil"/>
              <w:right w:val="nil"/>
            </w:tcBorders>
            <w:shd w:val="clear" w:color="auto" w:fill="auto"/>
            <w:hideMark/>
          </w:tcPr>
          <w:p w14:paraId="7499EC9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нормативный эксплуатационный запас основного или резервного вида топлива</w:t>
            </w:r>
          </w:p>
        </w:tc>
      </w:tr>
      <w:tr w:rsidR="00533A3A" w:rsidRPr="00533A3A" w14:paraId="64B53D67" w14:textId="77777777" w:rsidTr="005962F0">
        <w:trPr>
          <w:trHeight w:val="227"/>
        </w:trPr>
        <w:tc>
          <w:tcPr>
            <w:tcW w:w="1324" w:type="pct"/>
            <w:tcBorders>
              <w:top w:val="nil"/>
              <w:left w:val="nil"/>
              <w:bottom w:val="nil"/>
              <w:right w:val="nil"/>
            </w:tcBorders>
            <w:shd w:val="clear" w:color="auto" w:fill="auto"/>
            <w:hideMark/>
          </w:tcPr>
          <w:p w14:paraId="0132B5C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ОНЗТ</w:t>
            </w:r>
          </w:p>
        </w:tc>
        <w:tc>
          <w:tcPr>
            <w:tcW w:w="3676" w:type="pct"/>
            <w:tcBorders>
              <w:top w:val="nil"/>
              <w:left w:val="nil"/>
              <w:bottom w:val="nil"/>
              <w:right w:val="nil"/>
            </w:tcBorders>
            <w:shd w:val="clear" w:color="auto" w:fill="auto"/>
            <w:hideMark/>
          </w:tcPr>
          <w:p w14:paraId="1175867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общий нормативный запас топлива</w:t>
            </w:r>
          </w:p>
        </w:tc>
      </w:tr>
      <w:tr w:rsidR="00533A3A" w:rsidRPr="00533A3A" w14:paraId="206A3962" w14:textId="77777777" w:rsidTr="005962F0">
        <w:trPr>
          <w:trHeight w:val="227"/>
        </w:trPr>
        <w:tc>
          <w:tcPr>
            <w:tcW w:w="1324" w:type="pct"/>
            <w:tcBorders>
              <w:top w:val="nil"/>
              <w:left w:val="nil"/>
              <w:bottom w:val="nil"/>
              <w:right w:val="nil"/>
            </w:tcBorders>
            <w:shd w:val="clear" w:color="auto" w:fill="auto"/>
            <w:hideMark/>
          </w:tcPr>
          <w:p w14:paraId="359733C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ПН</w:t>
            </w:r>
          </w:p>
        </w:tc>
        <w:tc>
          <w:tcPr>
            <w:tcW w:w="3676" w:type="pct"/>
            <w:tcBorders>
              <w:top w:val="nil"/>
              <w:left w:val="nil"/>
              <w:bottom w:val="nil"/>
              <w:right w:val="nil"/>
            </w:tcBorders>
            <w:shd w:val="clear" w:color="auto" w:fill="auto"/>
            <w:hideMark/>
          </w:tcPr>
          <w:p w14:paraId="04AA9D8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показатель надежности</w:t>
            </w:r>
          </w:p>
        </w:tc>
      </w:tr>
      <w:tr w:rsidR="00533A3A" w:rsidRPr="00533A3A" w14:paraId="53455B6E" w14:textId="77777777" w:rsidTr="005962F0">
        <w:trPr>
          <w:trHeight w:val="227"/>
        </w:trPr>
        <w:tc>
          <w:tcPr>
            <w:tcW w:w="1324" w:type="pct"/>
            <w:tcBorders>
              <w:top w:val="nil"/>
              <w:left w:val="nil"/>
              <w:bottom w:val="nil"/>
              <w:right w:val="nil"/>
            </w:tcBorders>
            <w:shd w:val="clear" w:color="auto" w:fill="auto"/>
            <w:hideMark/>
          </w:tcPr>
          <w:p w14:paraId="2628295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ППУ</w:t>
            </w:r>
          </w:p>
        </w:tc>
        <w:tc>
          <w:tcPr>
            <w:tcW w:w="3676" w:type="pct"/>
            <w:tcBorders>
              <w:top w:val="nil"/>
              <w:left w:val="nil"/>
              <w:bottom w:val="nil"/>
              <w:right w:val="nil"/>
            </w:tcBorders>
            <w:shd w:val="clear" w:color="auto" w:fill="auto"/>
            <w:hideMark/>
          </w:tcPr>
          <w:p w14:paraId="6DC5AB31"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пенополиуретан</w:t>
            </w:r>
          </w:p>
        </w:tc>
      </w:tr>
      <w:tr w:rsidR="00533A3A" w:rsidRPr="00533A3A" w14:paraId="0DE775E5" w14:textId="77777777" w:rsidTr="005962F0">
        <w:trPr>
          <w:trHeight w:val="227"/>
        </w:trPr>
        <w:tc>
          <w:tcPr>
            <w:tcW w:w="1324" w:type="pct"/>
            <w:tcBorders>
              <w:top w:val="nil"/>
              <w:left w:val="nil"/>
              <w:bottom w:val="nil"/>
              <w:right w:val="nil"/>
            </w:tcBorders>
            <w:shd w:val="clear" w:color="auto" w:fill="auto"/>
            <w:noWrap/>
            <w:hideMark/>
          </w:tcPr>
          <w:p w14:paraId="26D162B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ПРК</w:t>
            </w:r>
          </w:p>
        </w:tc>
        <w:tc>
          <w:tcPr>
            <w:tcW w:w="3676" w:type="pct"/>
            <w:tcBorders>
              <w:top w:val="nil"/>
              <w:left w:val="nil"/>
              <w:bottom w:val="nil"/>
              <w:right w:val="nil"/>
            </w:tcBorders>
            <w:shd w:val="clear" w:color="auto" w:fill="auto"/>
            <w:hideMark/>
          </w:tcPr>
          <w:p w14:paraId="49C461C4"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программно-расчетный комплекс</w:t>
            </w:r>
          </w:p>
        </w:tc>
      </w:tr>
      <w:tr w:rsidR="00533A3A" w:rsidRPr="00533A3A" w14:paraId="38638169" w14:textId="77777777" w:rsidTr="005962F0">
        <w:trPr>
          <w:trHeight w:val="227"/>
        </w:trPr>
        <w:tc>
          <w:tcPr>
            <w:tcW w:w="1324" w:type="pct"/>
            <w:tcBorders>
              <w:top w:val="nil"/>
              <w:left w:val="nil"/>
              <w:bottom w:val="nil"/>
              <w:right w:val="nil"/>
            </w:tcBorders>
            <w:shd w:val="clear" w:color="auto" w:fill="auto"/>
            <w:hideMark/>
          </w:tcPr>
          <w:p w14:paraId="03A295E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ПСВ</w:t>
            </w:r>
          </w:p>
        </w:tc>
        <w:tc>
          <w:tcPr>
            <w:tcW w:w="3676" w:type="pct"/>
            <w:tcBorders>
              <w:top w:val="nil"/>
              <w:left w:val="nil"/>
              <w:bottom w:val="nil"/>
              <w:right w:val="nil"/>
            </w:tcBorders>
            <w:shd w:val="clear" w:color="auto" w:fill="auto"/>
            <w:hideMark/>
          </w:tcPr>
          <w:p w14:paraId="0F5E86BC"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подогреватели сетевой воды</w:t>
            </w:r>
          </w:p>
        </w:tc>
      </w:tr>
      <w:tr w:rsidR="00533A3A" w:rsidRPr="00533A3A" w14:paraId="38E3FF03" w14:textId="77777777" w:rsidTr="005962F0">
        <w:trPr>
          <w:trHeight w:val="227"/>
        </w:trPr>
        <w:tc>
          <w:tcPr>
            <w:tcW w:w="1324" w:type="pct"/>
            <w:tcBorders>
              <w:top w:val="nil"/>
              <w:left w:val="nil"/>
              <w:bottom w:val="nil"/>
              <w:right w:val="nil"/>
            </w:tcBorders>
            <w:shd w:val="clear" w:color="auto" w:fill="auto"/>
            <w:noWrap/>
            <w:hideMark/>
          </w:tcPr>
          <w:p w14:paraId="5C686BF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руб./Гкал</w:t>
            </w:r>
          </w:p>
        </w:tc>
        <w:tc>
          <w:tcPr>
            <w:tcW w:w="3676" w:type="pct"/>
            <w:tcBorders>
              <w:top w:val="nil"/>
              <w:left w:val="nil"/>
              <w:bottom w:val="nil"/>
              <w:right w:val="nil"/>
            </w:tcBorders>
            <w:shd w:val="clear" w:color="auto" w:fill="auto"/>
            <w:hideMark/>
          </w:tcPr>
          <w:p w14:paraId="2D01CB60" w14:textId="71BA7797" w:rsidR="00F17AA6" w:rsidRPr="00533A3A" w:rsidRDefault="00AE7273" w:rsidP="00902C14">
            <w:pPr>
              <w:pStyle w:val="af6"/>
              <w:tabs>
                <w:tab w:val="left" w:pos="284"/>
              </w:tabs>
              <w:jc w:val="both"/>
              <w:rPr>
                <w:color w:val="auto"/>
                <w:sz w:val="24"/>
                <w:szCs w:val="24"/>
              </w:rPr>
            </w:pPr>
            <w:r w:rsidRPr="00533A3A">
              <w:rPr>
                <w:color w:val="auto"/>
                <w:sz w:val="24"/>
                <w:szCs w:val="24"/>
              </w:rPr>
              <w:t xml:space="preserve">рубль за </w:t>
            </w:r>
            <w:proofErr w:type="spellStart"/>
            <w:r w:rsidRPr="00533A3A">
              <w:rPr>
                <w:color w:val="auto"/>
                <w:sz w:val="24"/>
                <w:szCs w:val="24"/>
              </w:rPr>
              <w:t>гигакал</w:t>
            </w:r>
            <w:r w:rsidR="00F17AA6" w:rsidRPr="00533A3A">
              <w:rPr>
                <w:color w:val="auto"/>
                <w:sz w:val="24"/>
                <w:szCs w:val="24"/>
              </w:rPr>
              <w:t>орию</w:t>
            </w:r>
            <w:proofErr w:type="spellEnd"/>
          </w:p>
        </w:tc>
      </w:tr>
      <w:tr w:rsidR="00533A3A" w:rsidRPr="00533A3A" w14:paraId="2C3AE719" w14:textId="77777777" w:rsidTr="005962F0">
        <w:trPr>
          <w:trHeight w:val="227"/>
        </w:trPr>
        <w:tc>
          <w:tcPr>
            <w:tcW w:w="1324" w:type="pct"/>
            <w:tcBorders>
              <w:top w:val="nil"/>
              <w:left w:val="nil"/>
              <w:bottom w:val="nil"/>
              <w:right w:val="nil"/>
            </w:tcBorders>
            <w:shd w:val="clear" w:color="auto" w:fill="auto"/>
            <w:noWrap/>
            <w:hideMark/>
          </w:tcPr>
          <w:p w14:paraId="1DBAE77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w:t>
            </w:r>
            <w:proofErr w:type="spellStart"/>
            <w:proofErr w:type="gramStart"/>
            <w:r w:rsidRPr="00533A3A">
              <w:rPr>
                <w:color w:val="auto"/>
                <w:sz w:val="24"/>
                <w:szCs w:val="24"/>
              </w:rPr>
              <w:t>куб.м</w:t>
            </w:r>
            <w:proofErr w:type="spellEnd"/>
            <w:proofErr w:type="gramEnd"/>
          </w:p>
        </w:tc>
        <w:tc>
          <w:tcPr>
            <w:tcW w:w="3676" w:type="pct"/>
            <w:tcBorders>
              <w:top w:val="nil"/>
              <w:left w:val="nil"/>
              <w:bottom w:val="nil"/>
              <w:right w:val="nil"/>
            </w:tcBorders>
            <w:shd w:val="clear" w:color="auto" w:fill="auto"/>
            <w:hideMark/>
          </w:tcPr>
          <w:p w14:paraId="264E7DC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рубль за кубический метр</w:t>
            </w:r>
          </w:p>
        </w:tc>
      </w:tr>
      <w:tr w:rsidR="00533A3A" w:rsidRPr="00533A3A" w14:paraId="383F53EA" w14:textId="77777777" w:rsidTr="005962F0">
        <w:trPr>
          <w:trHeight w:val="227"/>
        </w:trPr>
        <w:tc>
          <w:tcPr>
            <w:tcW w:w="1324" w:type="pct"/>
            <w:tcBorders>
              <w:top w:val="nil"/>
              <w:left w:val="nil"/>
              <w:bottom w:val="nil"/>
              <w:right w:val="nil"/>
            </w:tcBorders>
            <w:shd w:val="clear" w:color="auto" w:fill="auto"/>
            <w:hideMark/>
          </w:tcPr>
          <w:p w14:paraId="6AC07455" w14:textId="015B1880"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 </w:t>
            </w:r>
            <w:proofErr w:type="spellStart"/>
            <w:r w:rsidR="00FF7734">
              <w:rPr>
                <w:color w:val="auto"/>
                <w:sz w:val="24"/>
                <w:szCs w:val="24"/>
              </w:rPr>
              <w:t>Шайдурово</w:t>
            </w:r>
            <w:proofErr w:type="spellEnd"/>
          </w:p>
        </w:tc>
        <w:tc>
          <w:tcPr>
            <w:tcW w:w="3676" w:type="pct"/>
            <w:tcBorders>
              <w:top w:val="nil"/>
              <w:left w:val="nil"/>
              <w:bottom w:val="nil"/>
              <w:right w:val="nil"/>
            </w:tcBorders>
            <w:shd w:val="clear" w:color="auto" w:fill="auto"/>
            <w:hideMark/>
          </w:tcPr>
          <w:p w14:paraId="743BE14E" w14:textId="6A8D5BF0"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село </w:t>
            </w:r>
            <w:proofErr w:type="spellStart"/>
            <w:r w:rsidR="00FF7734">
              <w:rPr>
                <w:color w:val="auto"/>
                <w:sz w:val="24"/>
                <w:szCs w:val="24"/>
              </w:rPr>
              <w:t>Шайдурово</w:t>
            </w:r>
            <w:proofErr w:type="spellEnd"/>
          </w:p>
        </w:tc>
      </w:tr>
      <w:tr w:rsidR="00533A3A" w:rsidRPr="00533A3A" w14:paraId="5DAEBF2C" w14:textId="77777777" w:rsidTr="005962F0">
        <w:trPr>
          <w:trHeight w:val="227"/>
        </w:trPr>
        <w:tc>
          <w:tcPr>
            <w:tcW w:w="1324" w:type="pct"/>
            <w:tcBorders>
              <w:top w:val="nil"/>
              <w:left w:val="nil"/>
              <w:bottom w:val="nil"/>
              <w:right w:val="nil"/>
            </w:tcBorders>
            <w:shd w:val="clear" w:color="auto" w:fill="auto"/>
            <w:hideMark/>
          </w:tcPr>
          <w:p w14:paraId="2061CC6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САРЗ</w:t>
            </w:r>
          </w:p>
        </w:tc>
        <w:tc>
          <w:tcPr>
            <w:tcW w:w="3676" w:type="pct"/>
            <w:tcBorders>
              <w:top w:val="nil"/>
              <w:left w:val="nil"/>
              <w:bottom w:val="nil"/>
              <w:right w:val="nil"/>
            </w:tcBorders>
            <w:shd w:val="clear" w:color="auto" w:fill="auto"/>
            <w:hideMark/>
          </w:tcPr>
          <w:p w14:paraId="62EA9DA5"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средства автоматического регулирования и защиты</w:t>
            </w:r>
          </w:p>
        </w:tc>
      </w:tr>
      <w:tr w:rsidR="00533A3A" w:rsidRPr="00533A3A" w14:paraId="17BE5894" w14:textId="77777777" w:rsidTr="005962F0">
        <w:trPr>
          <w:trHeight w:val="227"/>
        </w:trPr>
        <w:tc>
          <w:tcPr>
            <w:tcW w:w="1324" w:type="pct"/>
            <w:tcBorders>
              <w:top w:val="nil"/>
              <w:left w:val="nil"/>
              <w:bottom w:val="nil"/>
              <w:right w:val="nil"/>
            </w:tcBorders>
            <w:shd w:val="clear" w:color="auto" w:fill="auto"/>
            <w:hideMark/>
          </w:tcPr>
          <w:p w14:paraId="13E8DAF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СЗ </w:t>
            </w:r>
          </w:p>
        </w:tc>
        <w:tc>
          <w:tcPr>
            <w:tcW w:w="3676" w:type="pct"/>
            <w:tcBorders>
              <w:top w:val="nil"/>
              <w:left w:val="nil"/>
              <w:bottom w:val="nil"/>
              <w:right w:val="nil"/>
            </w:tcBorders>
            <w:shd w:val="clear" w:color="auto" w:fill="auto"/>
            <w:hideMark/>
          </w:tcPr>
          <w:p w14:paraId="672529B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секционирующая задвижка</w:t>
            </w:r>
          </w:p>
        </w:tc>
      </w:tr>
      <w:tr w:rsidR="00533A3A" w:rsidRPr="00533A3A" w14:paraId="335F5EC0" w14:textId="77777777" w:rsidTr="005962F0">
        <w:trPr>
          <w:trHeight w:val="227"/>
        </w:trPr>
        <w:tc>
          <w:tcPr>
            <w:tcW w:w="1324" w:type="pct"/>
            <w:tcBorders>
              <w:top w:val="nil"/>
              <w:left w:val="nil"/>
              <w:bottom w:val="nil"/>
              <w:right w:val="nil"/>
            </w:tcBorders>
            <w:shd w:val="clear" w:color="auto" w:fill="auto"/>
            <w:hideMark/>
          </w:tcPr>
          <w:p w14:paraId="7C58EC58"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СЦТ</w:t>
            </w:r>
          </w:p>
        </w:tc>
        <w:tc>
          <w:tcPr>
            <w:tcW w:w="3676" w:type="pct"/>
            <w:tcBorders>
              <w:top w:val="nil"/>
              <w:left w:val="nil"/>
              <w:bottom w:val="nil"/>
              <w:right w:val="nil"/>
            </w:tcBorders>
            <w:shd w:val="clear" w:color="auto" w:fill="auto"/>
            <w:hideMark/>
          </w:tcPr>
          <w:p w14:paraId="7A6FF03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система централизованного теплоснабжения</w:t>
            </w:r>
          </w:p>
        </w:tc>
      </w:tr>
      <w:tr w:rsidR="00533A3A" w:rsidRPr="00533A3A" w14:paraId="30B9FAA4" w14:textId="77777777" w:rsidTr="005962F0">
        <w:trPr>
          <w:trHeight w:val="227"/>
        </w:trPr>
        <w:tc>
          <w:tcPr>
            <w:tcW w:w="1324" w:type="pct"/>
            <w:tcBorders>
              <w:top w:val="nil"/>
              <w:left w:val="nil"/>
              <w:bottom w:val="nil"/>
              <w:right w:val="nil"/>
            </w:tcBorders>
            <w:shd w:val="clear" w:color="auto" w:fill="auto"/>
            <w:hideMark/>
          </w:tcPr>
          <w:p w14:paraId="6CC2AD7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w:t>
            </w:r>
          </w:p>
        </w:tc>
        <w:tc>
          <w:tcPr>
            <w:tcW w:w="3676" w:type="pct"/>
            <w:tcBorders>
              <w:top w:val="nil"/>
              <w:left w:val="nil"/>
              <w:bottom w:val="nil"/>
              <w:right w:val="nil"/>
            </w:tcBorders>
            <w:shd w:val="clear" w:color="auto" w:fill="auto"/>
            <w:hideMark/>
          </w:tcPr>
          <w:p w14:paraId="03856D2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тонна</w:t>
            </w:r>
          </w:p>
        </w:tc>
      </w:tr>
      <w:tr w:rsidR="00533A3A" w:rsidRPr="00533A3A" w14:paraId="29C99DED" w14:textId="77777777" w:rsidTr="005962F0">
        <w:trPr>
          <w:trHeight w:val="227"/>
        </w:trPr>
        <w:tc>
          <w:tcPr>
            <w:tcW w:w="1324" w:type="pct"/>
            <w:tcBorders>
              <w:top w:val="nil"/>
              <w:left w:val="nil"/>
              <w:bottom w:val="nil"/>
              <w:right w:val="nil"/>
            </w:tcBorders>
            <w:shd w:val="clear" w:color="auto" w:fill="auto"/>
            <w:hideMark/>
          </w:tcPr>
          <w:p w14:paraId="69D12E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т </w:t>
            </w:r>
            <w:proofErr w:type="spellStart"/>
            <w:r w:rsidRPr="00533A3A">
              <w:rPr>
                <w:color w:val="auto"/>
                <w:sz w:val="24"/>
                <w:szCs w:val="24"/>
              </w:rPr>
              <w:t>н.т</w:t>
            </w:r>
            <w:proofErr w:type="spellEnd"/>
            <w:r w:rsidRPr="00533A3A">
              <w:rPr>
                <w:color w:val="auto"/>
                <w:sz w:val="24"/>
                <w:szCs w:val="24"/>
              </w:rPr>
              <w:t>.</w:t>
            </w:r>
          </w:p>
        </w:tc>
        <w:tc>
          <w:tcPr>
            <w:tcW w:w="3676" w:type="pct"/>
            <w:tcBorders>
              <w:top w:val="nil"/>
              <w:left w:val="nil"/>
              <w:bottom w:val="nil"/>
              <w:right w:val="nil"/>
            </w:tcBorders>
            <w:shd w:val="clear" w:color="auto" w:fill="auto"/>
            <w:hideMark/>
          </w:tcPr>
          <w:p w14:paraId="18E87B2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натурального топлива</w:t>
            </w:r>
          </w:p>
        </w:tc>
      </w:tr>
      <w:tr w:rsidR="00533A3A" w:rsidRPr="00533A3A" w14:paraId="00E6657E" w14:textId="77777777" w:rsidTr="005962F0">
        <w:trPr>
          <w:trHeight w:val="227"/>
        </w:trPr>
        <w:tc>
          <w:tcPr>
            <w:tcW w:w="1324" w:type="pct"/>
            <w:tcBorders>
              <w:top w:val="nil"/>
              <w:left w:val="nil"/>
              <w:bottom w:val="nil"/>
              <w:right w:val="nil"/>
            </w:tcBorders>
            <w:shd w:val="clear" w:color="auto" w:fill="auto"/>
            <w:hideMark/>
          </w:tcPr>
          <w:p w14:paraId="36BC524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 xml:space="preserve">т </w:t>
            </w:r>
            <w:proofErr w:type="spellStart"/>
            <w:r w:rsidRPr="00533A3A">
              <w:rPr>
                <w:color w:val="auto"/>
                <w:sz w:val="24"/>
                <w:szCs w:val="24"/>
              </w:rPr>
              <w:t>у.т</w:t>
            </w:r>
            <w:proofErr w:type="spellEnd"/>
            <w:r w:rsidRPr="00533A3A">
              <w:rPr>
                <w:color w:val="auto"/>
                <w:sz w:val="24"/>
                <w:szCs w:val="24"/>
              </w:rPr>
              <w:t>.</w:t>
            </w:r>
          </w:p>
        </w:tc>
        <w:tc>
          <w:tcPr>
            <w:tcW w:w="3676" w:type="pct"/>
            <w:tcBorders>
              <w:top w:val="nil"/>
              <w:left w:val="nil"/>
              <w:bottom w:val="nil"/>
              <w:right w:val="nil"/>
            </w:tcBorders>
            <w:shd w:val="clear" w:color="auto" w:fill="auto"/>
            <w:hideMark/>
          </w:tcPr>
          <w:p w14:paraId="71AC7A8D"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тонны условного топлива</w:t>
            </w:r>
          </w:p>
        </w:tc>
      </w:tr>
      <w:tr w:rsidR="00533A3A" w:rsidRPr="00533A3A" w14:paraId="2C85D468" w14:textId="77777777" w:rsidTr="005962F0">
        <w:trPr>
          <w:trHeight w:val="227"/>
        </w:trPr>
        <w:tc>
          <w:tcPr>
            <w:tcW w:w="1324" w:type="pct"/>
            <w:tcBorders>
              <w:top w:val="nil"/>
              <w:left w:val="nil"/>
              <w:bottom w:val="nil"/>
              <w:right w:val="nil"/>
            </w:tcBorders>
            <w:shd w:val="clear" w:color="auto" w:fill="auto"/>
            <w:noWrap/>
            <w:hideMark/>
          </w:tcPr>
          <w:p w14:paraId="21D0466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т/ч</w:t>
            </w:r>
          </w:p>
        </w:tc>
        <w:tc>
          <w:tcPr>
            <w:tcW w:w="3676" w:type="pct"/>
            <w:tcBorders>
              <w:top w:val="nil"/>
              <w:left w:val="nil"/>
              <w:bottom w:val="nil"/>
              <w:right w:val="nil"/>
            </w:tcBorders>
            <w:shd w:val="clear" w:color="auto" w:fill="auto"/>
            <w:hideMark/>
          </w:tcPr>
          <w:p w14:paraId="4E2996AA"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тонн в час</w:t>
            </w:r>
          </w:p>
        </w:tc>
      </w:tr>
      <w:tr w:rsidR="00533A3A" w:rsidRPr="00533A3A" w14:paraId="2075D024" w14:textId="77777777" w:rsidTr="005962F0">
        <w:trPr>
          <w:trHeight w:val="227"/>
        </w:trPr>
        <w:tc>
          <w:tcPr>
            <w:tcW w:w="1324" w:type="pct"/>
            <w:tcBorders>
              <w:top w:val="nil"/>
              <w:left w:val="nil"/>
              <w:bottom w:val="nil"/>
              <w:right w:val="nil"/>
            </w:tcBorders>
            <w:shd w:val="clear" w:color="auto" w:fill="auto"/>
            <w:noWrap/>
            <w:hideMark/>
          </w:tcPr>
          <w:p w14:paraId="25327772"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т/э</w:t>
            </w:r>
          </w:p>
        </w:tc>
        <w:tc>
          <w:tcPr>
            <w:tcW w:w="3676" w:type="pct"/>
            <w:tcBorders>
              <w:top w:val="nil"/>
              <w:left w:val="nil"/>
              <w:bottom w:val="nil"/>
              <w:right w:val="nil"/>
            </w:tcBorders>
            <w:shd w:val="clear" w:color="auto" w:fill="auto"/>
            <w:hideMark/>
          </w:tcPr>
          <w:p w14:paraId="1C1D05D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энергия</w:t>
            </w:r>
          </w:p>
        </w:tc>
      </w:tr>
      <w:tr w:rsidR="00533A3A" w:rsidRPr="00533A3A" w14:paraId="3B6B176F" w14:textId="77777777" w:rsidTr="005962F0">
        <w:trPr>
          <w:trHeight w:val="227"/>
        </w:trPr>
        <w:tc>
          <w:tcPr>
            <w:tcW w:w="1324" w:type="pct"/>
            <w:tcBorders>
              <w:top w:val="nil"/>
              <w:left w:val="nil"/>
              <w:bottom w:val="nil"/>
              <w:right w:val="nil"/>
            </w:tcBorders>
            <w:shd w:val="clear" w:color="auto" w:fill="auto"/>
            <w:hideMark/>
          </w:tcPr>
          <w:p w14:paraId="62BEB00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ТС</w:t>
            </w:r>
          </w:p>
        </w:tc>
        <w:tc>
          <w:tcPr>
            <w:tcW w:w="3676" w:type="pct"/>
            <w:tcBorders>
              <w:top w:val="nil"/>
              <w:left w:val="nil"/>
              <w:bottom w:val="nil"/>
              <w:right w:val="nil"/>
            </w:tcBorders>
            <w:shd w:val="clear" w:color="auto" w:fill="auto"/>
            <w:hideMark/>
          </w:tcPr>
          <w:p w14:paraId="48749453"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тепловая сеть</w:t>
            </w:r>
          </w:p>
        </w:tc>
      </w:tr>
      <w:tr w:rsidR="00533A3A" w:rsidRPr="00533A3A" w14:paraId="321C6B1C" w14:textId="77777777" w:rsidTr="005962F0">
        <w:trPr>
          <w:trHeight w:val="227"/>
        </w:trPr>
        <w:tc>
          <w:tcPr>
            <w:tcW w:w="1324" w:type="pct"/>
            <w:tcBorders>
              <w:top w:val="nil"/>
              <w:left w:val="nil"/>
              <w:bottom w:val="nil"/>
              <w:right w:val="nil"/>
            </w:tcBorders>
            <w:shd w:val="clear" w:color="auto" w:fill="auto"/>
            <w:hideMark/>
          </w:tcPr>
          <w:p w14:paraId="166ECAA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w:t>
            </w:r>
          </w:p>
        </w:tc>
        <w:tc>
          <w:tcPr>
            <w:tcW w:w="3676" w:type="pct"/>
            <w:tcBorders>
              <w:top w:val="nil"/>
              <w:left w:val="nil"/>
              <w:bottom w:val="nil"/>
              <w:right w:val="nil"/>
            </w:tcBorders>
            <w:shd w:val="clear" w:color="auto" w:fill="auto"/>
            <w:hideMark/>
          </w:tcPr>
          <w:p w14:paraId="33612D87"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w:t>
            </w:r>
          </w:p>
        </w:tc>
      </w:tr>
      <w:tr w:rsidR="00533A3A" w:rsidRPr="00533A3A" w14:paraId="35D25983" w14:textId="77777777" w:rsidTr="005962F0">
        <w:trPr>
          <w:trHeight w:val="227"/>
        </w:trPr>
        <w:tc>
          <w:tcPr>
            <w:tcW w:w="1324" w:type="pct"/>
            <w:tcBorders>
              <w:top w:val="nil"/>
              <w:left w:val="nil"/>
              <w:bottom w:val="nil"/>
              <w:right w:val="nil"/>
            </w:tcBorders>
            <w:shd w:val="clear" w:color="auto" w:fill="auto"/>
            <w:noWrap/>
            <w:hideMark/>
          </w:tcPr>
          <w:p w14:paraId="0745ED90"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 чел.</w:t>
            </w:r>
          </w:p>
        </w:tc>
        <w:tc>
          <w:tcPr>
            <w:tcW w:w="3676" w:type="pct"/>
            <w:tcBorders>
              <w:top w:val="nil"/>
              <w:left w:val="nil"/>
              <w:bottom w:val="nil"/>
              <w:right w:val="nil"/>
            </w:tcBorders>
            <w:shd w:val="clear" w:color="auto" w:fill="auto"/>
            <w:hideMark/>
          </w:tcPr>
          <w:p w14:paraId="20B75F5E"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 человек</w:t>
            </w:r>
          </w:p>
        </w:tc>
      </w:tr>
      <w:tr w:rsidR="00533A3A" w:rsidRPr="00533A3A" w14:paraId="0E4B9D9B" w14:textId="77777777" w:rsidTr="005962F0">
        <w:trPr>
          <w:trHeight w:val="227"/>
        </w:trPr>
        <w:tc>
          <w:tcPr>
            <w:tcW w:w="1324" w:type="pct"/>
            <w:tcBorders>
              <w:top w:val="nil"/>
              <w:left w:val="nil"/>
              <w:bottom w:val="nil"/>
              <w:right w:val="nil"/>
            </w:tcBorders>
            <w:shd w:val="clear" w:color="auto" w:fill="auto"/>
            <w:noWrap/>
            <w:hideMark/>
          </w:tcPr>
          <w:p w14:paraId="44D2B15F" w14:textId="77777777" w:rsidR="00F17AA6" w:rsidRPr="00533A3A" w:rsidRDefault="00F17AA6" w:rsidP="00902C14">
            <w:pPr>
              <w:pStyle w:val="af6"/>
              <w:tabs>
                <w:tab w:val="left" w:pos="284"/>
              </w:tabs>
              <w:jc w:val="both"/>
              <w:rPr>
                <w:color w:val="auto"/>
                <w:sz w:val="24"/>
                <w:szCs w:val="24"/>
              </w:rPr>
            </w:pPr>
            <w:proofErr w:type="gramStart"/>
            <w:r w:rsidRPr="00533A3A">
              <w:rPr>
                <w:color w:val="auto"/>
                <w:sz w:val="24"/>
                <w:szCs w:val="24"/>
              </w:rPr>
              <w:t>тыс.м</w:t>
            </w:r>
            <w:proofErr w:type="gramEnd"/>
            <w:r w:rsidRPr="00533A3A">
              <w:rPr>
                <w:color w:val="auto"/>
                <w:sz w:val="24"/>
                <w:szCs w:val="24"/>
              </w:rPr>
              <w:t>²</w:t>
            </w:r>
          </w:p>
          <w:p w14:paraId="61C0D18D" w14:textId="61EB514B" w:rsidR="00C31028" w:rsidRPr="00533A3A" w:rsidRDefault="00C31028" w:rsidP="00902C14">
            <w:pPr>
              <w:pStyle w:val="af6"/>
              <w:tabs>
                <w:tab w:val="left" w:pos="284"/>
              </w:tabs>
              <w:jc w:val="both"/>
              <w:rPr>
                <w:color w:val="auto"/>
                <w:sz w:val="24"/>
                <w:szCs w:val="24"/>
              </w:rPr>
            </w:pPr>
            <w:r w:rsidRPr="00533A3A">
              <w:rPr>
                <w:color w:val="auto"/>
                <w:sz w:val="24"/>
                <w:szCs w:val="24"/>
              </w:rPr>
              <w:t>УРУТ</w:t>
            </w:r>
          </w:p>
        </w:tc>
        <w:tc>
          <w:tcPr>
            <w:tcW w:w="3676" w:type="pct"/>
            <w:tcBorders>
              <w:top w:val="nil"/>
              <w:left w:val="nil"/>
              <w:bottom w:val="nil"/>
              <w:right w:val="nil"/>
            </w:tcBorders>
            <w:shd w:val="clear" w:color="auto" w:fill="auto"/>
            <w:hideMark/>
          </w:tcPr>
          <w:p w14:paraId="2A4F71EF"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тысяча квадратных метров</w:t>
            </w:r>
          </w:p>
          <w:p w14:paraId="3D33FBB2" w14:textId="25BAFB7E" w:rsidR="00C31028" w:rsidRPr="00533A3A" w:rsidRDefault="00C31028" w:rsidP="00902C14">
            <w:pPr>
              <w:pStyle w:val="af6"/>
              <w:tabs>
                <w:tab w:val="left" w:pos="284"/>
              </w:tabs>
              <w:jc w:val="both"/>
              <w:rPr>
                <w:color w:val="auto"/>
              </w:rPr>
            </w:pPr>
            <w:r w:rsidRPr="00533A3A">
              <w:rPr>
                <w:color w:val="auto"/>
                <w:sz w:val="24"/>
              </w:rPr>
              <w:t>удельный расход условного топлива</w:t>
            </w:r>
          </w:p>
        </w:tc>
      </w:tr>
      <w:tr w:rsidR="00533A3A" w:rsidRPr="00533A3A" w14:paraId="4CAF9E70" w14:textId="77777777" w:rsidTr="005962F0">
        <w:trPr>
          <w:trHeight w:val="227"/>
        </w:trPr>
        <w:tc>
          <w:tcPr>
            <w:tcW w:w="1324" w:type="pct"/>
            <w:tcBorders>
              <w:top w:val="nil"/>
              <w:left w:val="nil"/>
              <w:bottom w:val="nil"/>
              <w:right w:val="nil"/>
            </w:tcBorders>
            <w:shd w:val="clear" w:color="auto" w:fill="auto"/>
            <w:noWrap/>
          </w:tcPr>
          <w:p w14:paraId="05E9F0CB"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ЦТП</w:t>
            </w:r>
          </w:p>
        </w:tc>
        <w:tc>
          <w:tcPr>
            <w:tcW w:w="3676" w:type="pct"/>
            <w:tcBorders>
              <w:top w:val="nil"/>
              <w:left w:val="nil"/>
              <w:bottom w:val="nil"/>
              <w:right w:val="nil"/>
            </w:tcBorders>
            <w:shd w:val="clear" w:color="auto" w:fill="auto"/>
          </w:tcPr>
          <w:p w14:paraId="7AC75909"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Центральный тепловой пункт</w:t>
            </w:r>
          </w:p>
        </w:tc>
      </w:tr>
      <w:tr w:rsidR="00F17AA6" w:rsidRPr="00533A3A" w14:paraId="3C208A76" w14:textId="77777777" w:rsidTr="005962F0">
        <w:trPr>
          <w:trHeight w:val="227"/>
        </w:trPr>
        <w:tc>
          <w:tcPr>
            <w:tcW w:w="1324" w:type="pct"/>
            <w:tcBorders>
              <w:top w:val="nil"/>
              <w:left w:val="nil"/>
              <w:bottom w:val="nil"/>
              <w:right w:val="nil"/>
            </w:tcBorders>
            <w:shd w:val="clear" w:color="auto" w:fill="auto"/>
            <w:noWrap/>
            <w:hideMark/>
          </w:tcPr>
          <w:p w14:paraId="085E0562" w14:textId="77777777" w:rsidR="00F17AA6" w:rsidRPr="00533A3A" w:rsidRDefault="00F17AA6" w:rsidP="00902C14">
            <w:pPr>
              <w:pStyle w:val="af6"/>
              <w:tabs>
                <w:tab w:val="left" w:pos="284"/>
              </w:tabs>
              <w:jc w:val="both"/>
              <w:rPr>
                <w:color w:val="auto"/>
                <w:sz w:val="24"/>
                <w:szCs w:val="24"/>
              </w:rPr>
            </w:pPr>
            <w:proofErr w:type="spellStart"/>
            <w:r w:rsidRPr="00533A3A">
              <w:rPr>
                <w:color w:val="auto"/>
                <w:sz w:val="24"/>
                <w:szCs w:val="24"/>
              </w:rPr>
              <w:t>эт</w:t>
            </w:r>
            <w:proofErr w:type="spellEnd"/>
            <w:r w:rsidRPr="00533A3A">
              <w:rPr>
                <w:color w:val="auto"/>
                <w:sz w:val="24"/>
                <w:szCs w:val="24"/>
              </w:rPr>
              <w:t>.</w:t>
            </w:r>
          </w:p>
        </w:tc>
        <w:tc>
          <w:tcPr>
            <w:tcW w:w="3676" w:type="pct"/>
            <w:tcBorders>
              <w:top w:val="nil"/>
              <w:left w:val="nil"/>
              <w:bottom w:val="nil"/>
              <w:right w:val="nil"/>
            </w:tcBorders>
            <w:shd w:val="clear" w:color="auto" w:fill="auto"/>
            <w:hideMark/>
          </w:tcPr>
          <w:p w14:paraId="1A013A26" w14:textId="77777777" w:rsidR="00F17AA6" w:rsidRPr="00533A3A" w:rsidRDefault="00F17AA6" w:rsidP="00902C14">
            <w:pPr>
              <w:pStyle w:val="af6"/>
              <w:tabs>
                <w:tab w:val="left" w:pos="284"/>
              </w:tabs>
              <w:jc w:val="both"/>
              <w:rPr>
                <w:color w:val="auto"/>
                <w:sz w:val="24"/>
                <w:szCs w:val="24"/>
              </w:rPr>
            </w:pPr>
            <w:r w:rsidRPr="00533A3A">
              <w:rPr>
                <w:color w:val="auto"/>
                <w:sz w:val="24"/>
                <w:szCs w:val="24"/>
              </w:rPr>
              <w:t>этаж</w:t>
            </w:r>
          </w:p>
        </w:tc>
      </w:tr>
    </w:tbl>
    <w:p w14:paraId="0AA46F2F" w14:textId="77777777" w:rsidR="00F17AA6" w:rsidRPr="00533A3A" w:rsidRDefault="00F17AA6" w:rsidP="00902C14">
      <w:pPr>
        <w:tabs>
          <w:tab w:val="left" w:pos="284"/>
        </w:tabs>
        <w:jc w:val="both"/>
      </w:pPr>
    </w:p>
    <w:p w14:paraId="547BD7A2" w14:textId="209EC6FB" w:rsidR="00AE44FE" w:rsidRPr="00533A3A" w:rsidRDefault="00BE50D5" w:rsidP="00902C14">
      <w:pPr>
        <w:pStyle w:val="1"/>
        <w:numPr>
          <w:ilvl w:val="0"/>
          <w:numId w:val="1"/>
        </w:numPr>
        <w:tabs>
          <w:tab w:val="left" w:pos="284"/>
        </w:tabs>
        <w:ind w:left="0" w:firstLine="0"/>
      </w:pPr>
      <w:bookmarkStart w:id="8" w:name="_Toc138145116"/>
      <w:r w:rsidRPr="00533A3A">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8"/>
      <w:r w:rsidRPr="00533A3A">
        <w:t xml:space="preserve"> </w:t>
      </w:r>
    </w:p>
    <w:p w14:paraId="06445332" w14:textId="77777777" w:rsidR="00BE50D5" w:rsidRPr="00533A3A" w:rsidRDefault="00BE50D5" w:rsidP="00BE50D5"/>
    <w:p w14:paraId="063847A3" w14:textId="76FE64FE" w:rsidR="00BE50D5" w:rsidRPr="00533A3A" w:rsidRDefault="0060684F" w:rsidP="00BE50D5">
      <w:pPr>
        <w:pStyle w:val="1"/>
        <w:numPr>
          <w:ilvl w:val="1"/>
          <w:numId w:val="1"/>
        </w:numPr>
      </w:pPr>
      <w:r w:rsidRPr="00533A3A">
        <w:t xml:space="preserve"> </w:t>
      </w:r>
      <w:bookmarkStart w:id="9" w:name="_Toc138145117"/>
      <w:r w:rsidR="00BE50D5" w:rsidRPr="00533A3A">
        <w:t>Величины существующей отапливаемой площади строительных фондов и приросты отапливаемой площади строительных фондов по расчётным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9"/>
    </w:p>
    <w:p w14:paraId="7731D279" w14:textId="50335FE0" w:rsidR="00BE50D5" w:rsidRPr="00533A3A" w:rsidRDefault="00BE50D5" w:rsidP="0060684F">
      <w:pPr>
        <w:ind w:firstLine="360"/>
        <w:rPr>
          <w:b/>
        </w:rPr>
      </w:pPr>
      <w:r w:rsidRPr="00533A3A">
        <w:t xml:space="preserve">Мероприятия в сфере жилищного строительства </w:t>
      </w:r>
      <w:r w:rsidR="0060684F" w:rsidRPr="00533A3A">
        <w:t xml:space="preserve">в </w:t>
      </w:r>
      <w:proofErr w:type="spellStart"/>
      <w:r w:rsidR="00FF7734">
        <w:t>Шайдуровс</w:t>
      </w:r>
      <w:r w:rsidR="0060684F" w:rsidRPr="00533A3A">
        <w:t>ком</w:t>
      </w:r>
      <w:proofErr w:type="spellEnd"/>
      <w:r w:rsidR="0060684F" w:rsidRPr="00533A3A">
        <w:t xml:space="preserve"> сельсовете Сузунского района Новосибирской области Генеральным планом </w:t>
      </w:r>
      <w:r w:rsidR="0044413F" w:rsidRPr="00533A3A">
        <w:t xml:space="preserve">до 2032 года </w:t>
      </w:r>
      <w:r w:rsidR="0060684F" w:rsidRPr="00533A3A">
        <w:t xml:space="preserve">не предусмотрены. </w:t>
      </w:r>
    </w:p>
    <w:p w14:paraId="2E0C376C" w14:textId="6151FCEB" w:rsidR="00AE44FE" w:rsidRPr="00533A3A" w:rsidRDefault="0037519B" w:rsidP="00902C14">
      <w:pPr>
        <w:pStyle w:val="1"/>
        <w:numPr>
          <w:ilvl w:val="1"/>
          <w:numId w:val="1"/>
        </w:numPr>
        <w:tabs>
          <w:tab w:val="left" w:pos="284"/>
        </w:tabs>
        <w:ind w:left="0" w:firstLine="0"/>
      </w:pPr>
      <w:r w:rsidRPr="00533A3A">
        <w:t xml:space="preserve"> </w:t>
      </w:r>
      <w:bookmarkStart w:id="10" w:name="_Toc138145118"/>
      <w:r w:rsidR="0060684F" w:rsidRPr="00533A3A">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0"/>
      <w:r w:rsidR="0060684F" w:rsidRPr="00533A3A">
        <w:t xml:space="preserve"> </w:t>
      </w:r>
    </w:p>
    <w:p w14:paraId="69944A96" w14:textId="6ED657DE" w:rsidR="0060684F" w:rsidRPr="00533A3A" w:rsidRDefault="0044413F" w:rsidP="00FF7734">
      <w:pPr>
        <w:pStyle w:val="S"/>
        <w:ind w:firstLine="284"/>
      </w:pPr>
      <w:bookmarkStart w:id="11" w:name="_Toc16664824"/>
      <w:bookmarkStart w:id="12" w:name="_Toc528136574"/>
      <w:r w:rsidRPr="00533A3A">
        <w:t xml:space="preserve">Значения существующего спроса на тепловую мощность в расчетных элементах территориального деления в </w:t>
      </w:r>
      <w:proofErr w:type="spellStart"/>
      <w:r w:rsidR="00FF7734">
        <w:t>Шайдуровс</w:t>
      </w:r>
      <w:r w:rsidRPr="00533A3A">
        <w:t>ком</w:t>
      </w:r>
      <w:proofErr w:type="spellEnd"/>
      <w:r w:rsidRPr="00533A3A">
        <w:t xml:space="preserve"> сельсовете </w:t>
      </w:r>
      <w:r w:rsidR="00FF7734">
        <w:t>на момент актуализации схемы теплоснабжения не предоставлены</w:t>
      </w:r>
      <w:r w:rsidRPr="00533A3A">
        <w:t>.</w:t>
      </w:r>
      <w:r w:rsidR="00426E5F" w:rsidRPr="00533A3A">
        <w:t xml:space="preserve"> Расчетным элементом территориального деления в схеме теплоснабжения является часть территории села </w:t>
      </w:r>
      <w:proofErr w:type="spellStart"/>
      <w:r w:rsidR="00FF7734">
        <w:t>Шайдурово</w:t>
      </w:r>
      <w:proofErr w:type="spellEnd"/>
      <w:r w:rsidR="00426E5F" w:rsidRPr="00533A3A">
        <w:t>, ограниченная зоной действия котельной МУП «</w:t>
      </w:r>
      <w:r w:rsidR="00FF7734">
        <w:t>Бобровское ЖКХ</w:t>
      </w:r>
      <w:r w:rsidR="00426E5F" w:rsidRPr="00533A3A">
        <w:t xml:space="preserve">» по ул. </w:t>
      </w:r>
      <w:r w:rsidR="00FF7734">
        <w:t>Первомайская, 20</w:t>
      </w:r>
      <w:r w:rsidR="00426E5F" w:rsidRPr="00533A3A">
        <w:t xml:space="preserve">.  </w:t>
      </w:r>
      <w:bookmarkEnd w:id="11"/>
      <w:bookmarkEnd w:id="12"/>
    </w:p>
    <w:p w14:paraId="29B993BF" w14:textId="47BFEF5F" w:rsidR="0044413F" w:rsidRPr="00533A3A" w:rsidRDefault="0044413F" w:rsidP="0044413F">
      <w:pPr>
        <w:jc w:val="both"/>
      </w:pPr>
      <w:r w:rsidRPr="00533A3A">
        <w:t>Прирост объемов потребления тепловой энергии (мощности) в зонах действия источников тепловой энергии не планируется. Теплоснабжение объектов нового строительства предлагается от собственных источников тепла – мини-котельных, располагаемых на территориях строящихся объектов. Мощность и тип устанавливаемого в котельных оборудования будет уточняться на последующих стадиях проектирования.</w:t>
      </w:r>
    </w:p>
    <w:p w14:paraId="53F49D5A" w14:textId="22ED851B" w:rsidR="004E5329" w:rsidRPr="00533A3A" w:rsidRDefault="004E5329" w:rsidP="004E5329">
      <w:pPr>
        <w:pStyle w:val="1"/>
        <w:numPr>
          <w:ilvl w:val="1"/>
          <w:numId w:val="1"/>
        </w:numPr>
      </w:pPr>
      <w:bookmarkStart w:id="13" w:name="_Toc135639257"/>
      <w:bookmarkStart w:id="14" w:name="_Toc138145119"/>
      <w:r w:rsidRPr="00533A3A">
        <w:t>Существующие и перспективные объёмы потребления тепловой энергии (мощности) и теплоносителя объектами, расположенными в производственных зонах, на каждом этапе</w:t>
      </w:r>
      <w:bookmarkEnd w:id="13"/>
      <w:bookmarkEnd w:id="14"/>
    </w:p>
    <w:p w14:paraId="6A4571BD" w14:textId="39690067" w:rsidR="004E5329" w:rsidRPr="00533A3A" w:rsidRDefault="004E5329" w:rsidP="007408B6">
      <w:pPr>
        <w:pStyle w:val="S"/>
        <w:ind w:firstLine="0"/>
        <w:rPr>
          <w:spacing w:val="-3"/>
        </w:rPr>
      </w:pPr>
      <w:r w:rsidRPr="00533A3A">
        <w:t xml:space="preserve">Перспективный объем потребления тепловой мощности тепловой энергии (мощности) и теплоносителя объектами, расположенными в производственных зонах, не предусматривается. Производственные зоны в </w:t>
      </w:r>
      <w:proofErr w:type="spellStart"/>
      <w:r w:rsidR="00FF7734">
        <w:t>Шайдуровс</w:t>
      </w:r>
      <w:r w:rsidRPr="00533A3A">
        <w:t>ком</w:t>
      </w:r>
      <w:proofErr w:type="spellEnd"/>
      <w:r w:rsidRPr="00533A3A">
        <w:t xml:space="preserve"> сельсовете </w:t>
      </w:r>
      <w:r w:rsidRPr="00533A3A">
        <w:rPr>
          <w:spacing w:val="-3"/>
        </w:rPr>
        <w:t>отсутствуют.</w:t>
      </w:r>
    </w:p>
    <w:p w14:paraId="05295D05" w14:textId="2AE1C143" w:rsidR="004E5329" w:rsidRPr="00533A3A" w:rsidRDefault="004E5329" w:rsidP="004E5329">
      <w:pPr>
        <w:pStyle w:val="1"/>
        <w:numPr>
          <w:ilvl w:val="1"/>
          <w:numId w:val="1"/>
        </w:numPr>
      </w:pPr>
      <w:bookmarkStart w:id="15" w:name="_Toc135639258"/>
      <w:bookmarkStart w:id="16" w:name="_Toc138145120"/>
      <w:r w:rsidRPr="00533A3A">
        <w:t>Существующие и перспективные величины средневзвешенной плотности тепловой нагрузки в каждом расчётном элементе территориального деления, зоне действия каждого источника тепловой энергии, каждой системе теплоснабжения и по поселению</w:t>
      </w:r>
      <w:bookmarkEnd w:id="15"/>
      <w:bookmarkEnd w:id="16"/>
    </w:p>
    <w:p w14:paraId="1EE237E0" w14:textId="77777777" w:rsidR="004E5329" w:rsidRPr="00533A3A" w:rsidRDefault="004E5329" w:rsidP="004E5329">
      <w:pPr>
        <w:jc w:val="both"/>
      </w:pPr>
      <w:r w:rsidRPr="00533A3A">
        <w:t xml:space="preserve">Средневзвешенная плотность тепловой нагрузки должна определяться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w:t>
      </w:r>
    </w:p>
    <w:p w14:paraId="6786428C" w14:textId="77777777" w:rsidR="004E5329" w:rsidRPr="00533A3A" w:rsidRDefault="004E5329" w:rsidP="007408B6">
      <w:pPr>
        <w:pStyle w:val="S"/>
        <w:ind w:firstLine="0"/>
      </w:pPr>
      <w:r w:rsidRPr="00533A3A">
        <w:t xml:space="preserve">Так как данные по площадям зон действия источников тепловой энергии отсутствуют, вычислить значения средневзвешенной плотности тепловой нагрузки не предоставляется возможным. </w:t>
      </w:r>
    </w:p>
    <w:p w14:paraId="78FE58CC" w14:textId="570B0887" w:rsidR="0060684F" w:rsidRPr="00533A3A" w:rsidRDefault="004E5329" w:rsidP="004E5329">
      <w:pPr>
        <w:pStyle w:val="1"/>
        <w:numPr>
          <w:ilvl w:val="0"/>
          <w:numId w:val="1"/>
        </w:numPr>
      </w:pPr>
      <w:bookmarkStart w:id="17" w:name="_Toc138145121"/>
      <w:r w:rsidRPr="00533A3A">
        <w:t>Раздел 2. Существующие и перспективные балансы тепловой мощности источников тепловой энергии и тепловой нагрузки потребителей.</w:t>
      </w:r>
      <w:bookmarkEnd w:id="17"/>
      <w:r w:rsidRPr="00533A3A">
        <w:t xml:space="preserve"> </w:t>
      </w:r>
    </w:p>
    <w:p w14:paraId="5D531755" w14:textId="15DCAA77" w:rsidR="004E5329" w:rsidRPr="00533A3A" w:rsidRDefault="004E5329" w:rsidP="004E5329">
      <w:pPr>
        <w:pStyle w:val="1"/>
        <w:numPr>
          <w:ilvl w:val="1"/>
          <w:numId w:val="1"/>
        </w:numPr>
      </w:pPr>
      <w:bookmarkStart w:id="18" w:name="_Toc138145122"/>
      <w:r w:rsidRPr="00533A3A">
        <w:t>Описание существующих и перспективных зон действия систем теплоснабжения и источников тепловой энергии.</w:t>
      </w:r>
      <w:bookmarkEnd w:id="18"/>
      <w:r w:rsidRPr="00533A3A">
        <w:t xml:space="preserve"> </w:t>
      </w:r>
    </w:p>
    <w:p w14:paraId="7C4E81F1" w14:textId="75EABE70" w:rsidR="00426E5F" w:rsidRPr="00533A3A" w:rsidRDefault="00FF7734" w:rsidP="007408B6">
      <w:pPr>
        <w:pStyle w:val="a4"/>
        <w:tabs>
          <w:tab w:val="left" w:pos="284"/>
        </w:tabs>
        <w:autoSpaceDE w:val="0"/>
        <w:autoSpaceDN w:val="0"/>
        <w:adjustRightInd w:val="0"/>
        <w:spacing w:before="220" w:after="0" w:line="240" w:lineRule="auto"/>
        <w:jc w:val="center"/>
        <w:rPr>
          <w:rFonts w:cs="Times New Roman"/>
          <w:b/>
          <w:szCs w:val="24"/>
        </w:rPr>
      </w:pPr>
      <w:r w:rsidRPr="00DB7731">
        <w:rPr>
          <w:rFonts w:cs="Times New Roman"/>
          <w:b/>
          <w:noProof/>
          <w:szCs w:val="24"/>
          <w:lang w:eastAsia="ru-RU"/>
        </w:rPr>
        <w:drawing>
          <wp:inline distT="0" distB="0" distL="0" distR="0" wp14:anchorId="4998CA9F" wp14:editId="05A210F4">
            <wp:extent cx="6299835" cy="6630152"/>
            <wp:effectExtent l="0" t="0" r="5715" b="0"/>
            <wp:docPr id="8" name="Рисунок 8" descr="D:\ССС\СТС\сузун\Новые схемы\Шайдуровское\Шайдуро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СС\СТС\сузун\Новые схемы\Шайдуровское\Шайдурово.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6630152"/>
                    </a:xfrm>
                    <a:prstGeom prst="rect">
                      <a:avLst/>
                    </a:prstGeom>
                    <a:noFill/>
                    <a:ln>
                      <a:noFill/>
                    </a:ln>
                  </pic:spPr>
                </pic:pic>
              </a:graphicData>
            </a:graphic>
          </wp:inline>
        </w:drawing>
      </w:r>
    </w:p>
    <w:p w14:paraId="6ADBEF5D" w14:textId="15792612" w:rsidR="00426E5F" w:rsidRPr="00FF7734" w:rsidRDefault="00426E5F" w:rsidP="00FF7734">
      <w:pPr>
        <w:tabs>
          <w:tab w:val="left" w:pos="284"/>
        </w:tabs>
        <w:autoSpaceDE w:val="0"/>
        <w:autoSpaceDN w:val="0"/>
        <w:adjustRightInd w:val="0"/>
        <w:spacing w:before="220" w:after="0" w:line="240" w:lineRule="auto"/>
        <w:jc w:val="both"/>
        <w:rPr>
          <w:rFonts w:cs="Times New Roman"/>
          <w:szCs w:val="24"/>
        </w:rPr>
      </w:pPr>
      <w:r w:rsidRPr="00FF7734">
        <w:rPr>
          <w:rFonts w:cs="Times New Roman"/>
          <w:szCs w:val="24"/>
        </w:rPr>
        <w:t>Рисунок 1. Зона деятельности МУП «</w:t>
      </w:r>
      <w:r w:rsidR="00FF7734" w:rsidRPr="00FF7734">
        <w:rPr>
          <w:rFonts w:cs="Times New Roman"/>
          <w:szCs w:val="24"/>
        </w:rPr>
        <w:t>Бобровское ЖКХ</w:t>
      </w:r>
      <w:r w:rsidRPr="00FF7734">
        <w:rPr>
          <w:rFonts w:cs="Times New Roman"/>
          <w:szCs w:val="24"/>
        </w:rPr>
        <w:t>» Сузунского района</w:t>
      </w:r>
      <w:r w:rsidR="00FF7734" w:rsidRPr="00FF7734">
        <w:rPr>
          <w:rFonts w:cs="Times New Roman"/>
          <w:szCs w:val="24"/>
        </w:rPr>
        <w:t xml:space="preserve"> в селе </w:t>
      </w:r>
      <w:proofErr w:type="spellStart"/>
      <w:r w:rsidR="00FF7734" w:rsidRPr="00FF7734">
        <w:rPr>
          <w:rFonts w:cs="Times New Roman"/>
          <w:szCs w:val="24"/>
        </w:rPr>
        <w:t>Шайдурово</w:t>
      </w:r>
      <w:proofErr w:type="spellEnd"/>
      <w:r w:rsidRPr="00FF7734">
        <w:rPr>
          <w:rFonts w:cs="Times New Roman"/>
          <w:szCs w:val="24"/>
        </w:rPr>
        <w:t>.</w:t>
      </w:r>
    </w:p>
    <w:p w14:paraId="4139C6AF" w14:textId="77777777" w:rsidR="00426E5F" w:rsidRPr="00533A3A" w:rsidRDefault="00426E5F" w:rsidP="004E5329">
      <w:pPr>
        <w:ind w:firstLine="360"/>
        <w:jc w:val="both"/>
        <w:rPr>
          <w:rFonts w:cs="Times New Roman"/>
          <w:szCs w:val="24"/>
        </w:rPr>
      </w:pPr>
    </w:p>
    <w:p w14:paraId="05455D32" w14:textId="038BA31F" w:rsidR="004E5329" w:rsidRPr="00533A3A" w:rsidRDefault="004E5329" w:rsidP="004E5329">
      <w:pPr>
        <w:ind w:firstLine="360"/>
        <w:jc w:val="both"/>
        <w:rPr>
          <w:rFonts w:cs="Times New Roman"/>
          <w:szCs w:val="24"/>
        </w:rPr>
      </w:pPr>
      <w:r w:rsidRPr="00533A3A">
        <w:rPr>
          <w:rFonts w:cs="Times New Roman"/>
          <w:szCs w:val="24"/>
        </w:rPr>
        <w:t xml:space="preserve">Теплоснабжение разделяется условно на две зоны - зона централизованного теплоснабжения от котельной по ул. </w:t>
      </w:r>
      <w:r w:rsidR="00FF7734">
        <w:rPr>
          <w:rFonts w:cs="Times New Roman"/>
          <w:szCs w:val="24"/>
        </w:rPr>
        <w:t>Первомайская, 20</w:t>
      </w:r>
      <w:r w:rsidRPr="00533A3A">
        <w:rPr>
          <w:rFonts w:cs="Times New Roman"/>
          <w:szCs w:val="24"/>
        </w:rPr>
        <w:t xml:space="preserve"> и зона индивидуального теплоснабжения.</w:t>
      </w:r>
    </w:p>
    <w:p w14:paraId="5114F2D9" w14:textId="596550B3" w:rsidR="004E5329" w:rsidRPr="00533A3A" w:rsidRDefault="004E5329" w:rsidP="004E5329">
      <w:pPr>
        <w:ind w:firstLine="360"/>
        <w:jc w:val="both"/>
        <w:rPr>
          <w:rFonts w:cs="Times New Roman"/>
          <w:szCs w:val="24"/>
        </w:rPr>
      </w:pPr>
      <w:r w:rsidRPr="00533A3A">
        <w:rPr>
          <w:rFonts w:cs="Times New Roman"/>
          <w:szCs w:val="24"/>
        </w:rPr>
        <w:t xml:space="preserve">Перспективные балансы тепловой мощности и тепловой нагрузки </w:t>
      </w:r>
      <w:r w:rsidR="009F3EE7" w:rsidRPr="00533A3A">
        <w:rPr>
          <w:rFonts w:cs="Times New Roman"/>
          <w:szCs w:val="24"/>
        </w:rPr>
        <w:t xml:space="preserve">приведены в </w:t>
      </w:r>
      <w:r w:rsidR="00FF7734">
        <w:rPr>
          <w:rFonts w:cs="Times New Roman"/>
          <w:szCs w:val="24"/>
        </w:rPr>
        <w:t>таблице 1 утверждаемой части</w:t>
      </w:r>
      <w:r w:rsidR="009F3EE7" w:rsidRPr="00533A3A">
        <w:rPr>
          <w:rFonts w:cs="Times New Roman"/>
          <w:szCs w:val="24"/>
        </w:rPr>
        <w:t xml:space="preserve">. Схемой теплоснабжения предусмотрены мероприятия по </w:t>
      </w:r>
      <w:r w:rsidR="00ED56C6">
        <w:rPr>
          <w:rFonts w:cs="Times New Roman"/>
          <w:szCs w:val="24"/>
        </w:rPr>
        <w:t xml:space="preserve">строительству </w:t>
      </w:r>
      <w:proofErr w:type="spellStart"/>
      <w:r w:rsidR="00ED56C6">
        <w:rPr>
          <w:rFonts w:cs="Times New Roman"/>
          <w:szCs w:val="24"/>
        </w:rPr>
        <w:t>блочно</w:t>
      </w:r>
      <w:proofErr w:type="spellEnd"/>
      <w:r w:rsidR="00ED56C6">
        <w:rPr>
          <w:rFonts w:cs="Times New Roman"/>
          <w:szCs w:val="24"/>
        </w:rPr>
        <w:t>-модульной автоматизированной котельной</w:t>
      </w:r>
      <w:r w:rsidR="009F3EE7" w:rsidRPr="00533A3A">
        <w:rPr>
          <w:rFonts w:cs="Times New Roman"/>
          <w:szCs w:val="24"/>
        </w:rPr>
        <w:t xml:space="preserve">, благодаря которым снизятся </w:t>
      </w:r>
      <w:r w:rsidR="00ED56C6">
        <w:rPr>
          <w:rFonts w:cs="Times New Roman"/>
          <w:szCs w:val="24"/>
        </w:rPr>
        <w:t>издержки</w:t>
      </w:r>
      <w:r w:rsidR="009F3EE7" w:rsidRPr="00533A3A">
        <w:rPr>
          <w:rFonts w:cs="Times New Roman"/>
          <w:szCs w:val="24"/>
        </w:rPr>
        <w:t xml:space="preserve"> и увеличится резерв тепловой мощности на котельной. </w:t>
      </w:r>
    </w:p>
    <w:p w14:paraId="2BB544B4" w14:textId="77777777" w:rsidR="004E5329" w:rsidRPr="00533A3A" w:rsidRDefault="004E5329" w:rsidP="004E5329">
      <w:pPr>
        <w:ind w:firstLine="360"/>
        <w:jc w:val="both"/>
        <w:rPr>
          <w:rStyle w:val="FontStyle105"/>
          <w:sz w:val="24"/>
          <w:szCs w:val="24"/>
        </w:rPr>
      </w:pPr>
      <w:r w:rsidRPr="00533A3A">
        <w:rPr>
          <w:rStyle w:val="FontStyle105"/>
          <w:sz w:val="24"/>
          <w:szCs w:val="24"/>
        </w:rPr>
        <w:t>Потребители тепла располагаются компактно и находятся в непосредственной близости от источника тепла. Центральным теплоснабжением охвачены общественные и жилые здания.</w:t>
      </w:r>
    </w:p>
    <w:p w14:paraId="406C50B7" w14:textId="77777777" w:rsidR="004E5329" w:rsidRPr="00533A3A" w:rsidRDefault="004E5329" w:rsidP="004E5329">
      <w:pPr>
        <w:pStyle w:val="S"/>
        <w:ind w:firstLine="360"/>
      </w:pPr>
      <w:r w:rsidRPr="00533A3A">
        <w:t>Так как приростов тепловой мощности в зонах действия существующих источников тепловой энергии не предполагается, существующие зоны действия источников тепловой энергии останутся без изменений.</w:t>
      </w:r>
    </w:p>
    <w:p w14:paraId="59E97489" w14:textId="02029EA8" w:rsidR="004E5329" w:rsidRPr="00533A3A" w:rsidRDefault="004E5329" w:rsidP="004E5329">
      <w:pPr>
        <w:pStyle w:val="1"/>
        <w:numPr>
          <w:ilvl w:val="1"/>
          <w:numId w:val="1"/>
        </w:numPr>
      </w:pPr>
      <w:bookmarkStart w:id="19" w:name="_Toc135639261"/>
      <w:bookmarkStart w:id="20" w:name="_Toc138145123"/>
      <w:r w:rsidRPr="00533A3A">
        <w:t>Описание существующих и перспективных зон действия индивидуальных источников тепловой энергии</w:t>
      </w:r>
      <w:bookmarkEnd w:id="19"/>
      <w:bookmarkEnd w:id="20"/>
    </w:p>
    <w:p w14:paraId="6C28951E" w14:textId="707D5EC6" w:rsidR="004E5329" w:rsidRPr="00533A3A" w:rsidRDefault="004E5329" w:rsidP="004E5329">
      <w:pPr>
        <w:pStyle w:val="S"/>
      </w:pPr>
      <w:r w:rsidRPr="00533A3A">
        <w:t xml:space="preserve">Централизованное теплоснабжение предусмотрено для существующих общественных и административных зданий. Индивидуальная, частная, жилая застройка оборудована индивидуальными источниками теплоснабжения - печное отопление. </w:t>
      </w:r>
    </w:p>
    <w:p w14:paraId="62D3A1B7" w14:textId="1B14BCCC" w:rsidR="004E5329" w:rsidRPr="00533A3A" w:rsidRDefault="004E5329" w:rsidP="004E5329">
      <w:pPr>
        <w:pStyle w:val="1"/>
        <w:numPr>
          <w:ilvl w:val="1"/>
          <w:numId w:val="1"/>
        </w:numPr>
      </w:pPr>
      <w:bookmarkStart w:id="21" w:name="_Toc135639262"/>
      <w:bookmarkStart w:id="22" w:name="_Toc138145124"/>
      <w:r w:rsidRPr="00533A3A">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1"/>
      <w:bookmarkEnd w:id="22"/>
    </w:p>
    <w:p w14:paraId="6BEFDD18" w14:textId="77777777" w:rsidR="004E5329" w:rsidRPr="00533A3A" w:rsidRDefault="004E5329" w:rsidP="004E5329">
      <w:pPr>
        <w:pStyle w:val="S"/>
      </w:pPr>
      <w:r w:rsidRPr="00533A3A">
        <w:t xml:space="preserve">Существующие и перспективные балансы тепловой мощности и тепловой нагрузки котельных представлены в таблице ниже. </w:t>
      </w:r>
    </w:p>
    <w:p w14:paraId="2066BF29" w14:textId="67707E10" w:rsidR="004E5329" w:rsidRPr="00533A3A" w:rsidRDefault="004E5329" w:rsidP="00533A3A">
      <w:pPr>
        <w:pStyle w:val="afa"/>
      </w:pPr>
      <w:bookmarkStart w:id="23" w:name="_Toc138440153"/>
      <w:r w:rsidRPr="00533A3A">
        <w:rPr>
          <w:lang w:val="ru-RU"/>
        </w:rPr>
        <w:t xml:space="preserve">Таблица </w:t>
      </w:r>
      <w:r w:rsidRPr="00533A3A">
        <w:rPr>
          <w:noProof/>
          <w:lang w:val="ru-RU"/>
        </w:rPr>
        <w:t>2</w:t>
      </w:r>
      <w:r w:rsidRPr="00533A3A">
        <w:rPr>
          <w:lang w:val="ru-RU"/>
        </w:rPr>
        <w:t xml:space="preserve">. Балансы тепловой мощности и перспективный тепловой нагрузки котельной по ул. </w:t>
      </w:r>
      <w:proofErr w:type="spellStart"/>
      <w:r w:rsidR="00FF7734">
        <w:t>Первомайская</w:t>
      </w:r>
      <w:proofErr w:type="spellEnd"/>
      <w:r w:rsidR="00FF7734">
        <w:t>, 20</w:t>
      </w:r>
      <w:bookmarkEnd w:id="23"/>
    </w:p>
    <w:tbl>
      <w:tblPr>
        <w:tblW w:w="102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02"/>
        <w:gridCol w:w="723"/>
        <w:gridCol w:w="723"/>
        <w:gridCol w:w="723"/>
        <w:gridCol w:w="723"/>
        <w:gridCol w:w="723"/>
        <w:gridCol w:w="723"/>
        <w:gridCol w:w="723"/>
        <w:gridCol w:w="723"/>
        <w:gridCol w:w="723"/>
        <w:gridCol w:w="723"/>
        <w:gridCol w:w="687"/>
      </w:tblGrid>
      <w:tr w:rsidR="00ED56C6" w:rsidRPr="00594EC7" w14:paraId="01B0657B" w14:textId="0F42A3F9" w:rsidTr="005349F8">
        <w:trPr>
          <w:trHeight w:val="148"/>
        </w:trPr>
        <w:tc>
          <w:tcPr>
            <w:tcW w:w="486" w:type="dxa"/>
            <w:shd w:val="clear" w:color="auto" w:fill="auto"/>
            <w:vAlign w:val="center"/>
            <w:hideMark/>
          </w:tcPr>
          <w:p w14:paraId="77990442" w14:textId="77777777" w:rsidR="005349F8" w:rsidRPr="00594EC7" w:rsidRDefault="005349F8" w:rsidP="005349F8">
            <w:pPr>
              <w:spacing w:after="0" w:line="240" w:lineRule="auto"/>
              <w:rPr>
                <w:rFonts w:eastAsia="Times New Roman" w:cs="Times New Roman"/>
                <w:color w:val="000000"/>
                <w:sz w:val="20"/>
                <w:szCs w:val="20"/>
                <w:lang w:eastAsia="ru-RU"/>
              </w:rPr>
            </w:pPr>
            <w:bookmarkStart w:id="24" w:name="_Toc135639263"/>
            <w:bookmarkStart w:id="25" w:name="_Toc138145125"/>
            <w:r w:rsidRPr="00594EC7">
              <w:rPr>
                <w:rFonts w:eastAsia="Times New Roman" w:cs="Times New Roman"/>
                <w:color w:val="000000"/>
                <w:sz w:val="20"/>
                <w:szCs w:val="20"/>
                <w:lang w:eastAsia="ru-RU"/>
              </w:rPr>
              <w:t>№ п/п</w:t>
            </w:r>
          </w:p>
        </w:tc>
        <w:tc>
          <w:tcPr>
            <w:tcW w:w="1802" w:type="dxa"/>
            <w:shd w:val="clear" w:color="auto" w:fill="auto"/>
            <w:vAlign w:val="center"/>
            <w:hideMark/>
          </w:tcPr>
          <w:p w14:paraId="44454645" w14:textId="77777777" w:rsidR="005349F8" w:rsidRPr="00594EC7" w:rsidRDefault="005349F8" w:rsidP="005349F8">
            <w:pPr>
              <w:spacing w:after="0" w:line="240" w:lineRule="auto"/>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Показатель, Гкал/ч</w:t>
            </w:r>
          </w:p>
        </w:tc>
        <w:tc>
          <w:tcPr>
            <w:tcW w:w="723" w:type="dxa"/>
            <w:shd w:val="clear" w:color="auto" w:fill="auto"/>
            <w:noWrap/>
            <w:vAlign w:val="center"/>
            <w:hideMark/>
          </w:tcPr>
          <w:p w14:paraId="5EF5E31F"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2023</w:t>
            </w:r>
          </w:p>
        </w:tc>
        <w:tc>
          <w:tcPr>
            <w:tcW w:w="723" w:type="dxa"/>
            <w:shd w:val="clear" w:color="auto" w:fill="auto"/>
            <w:noWrap/>
            <w:vAlign w:val="center"/>
            <w:hideMark/>
          </w:tcPr>
          <w:p w14:paraId="1A17040A"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2024</w:t>
            </w:r>
          </w:p>
        </w:tc>
        <w:tc>
          <w:tcPr>
            <w:tcW w:w="723" w:type="dxa"/>
            <w:shd w:val="clear" w:color="auto" w:fill="auto"/>
            <w:noWrap/>
            <w:vAlign w:val="center"/>
            <w:hideMark/>
          </w:tcPr>
          <w:p w14:paraId="0002BD11"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2025</w:t>
            </w:r>
          </w:p>
        </w:tc>
        <w:tc>
          <w:tcPr>
            <w:tcW w:w="723" w:type="dxa"/>
            <w:shd w:val="clear" w:color="auto" w:fill="auto"/>
            <w:noWrap/>
            <w:vAlign w:val="center"/>
            <w:hideMark/>
          </w:tcPr>
          <w:p w14:paraId="041BE8F5"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2026</w:t>
            </w:r>
          </w:p>
        </w:tc>
        <w:tc>
          <w:tcPr>
            <w:tcW w:w="723" w:type="dxa"/>
            <w:shd w:val="clear" w:color="auto" w:fill="auto"/>
            <w:noWrap/>
            <w:vAlign w:val="center"/>
            <w:hideMark/>
          </w:tcPr>
          <w:p w14:paraId="3DC49FD3"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2027</w:t>
            </w:r>
          </w:p>
        </w:tc>
        <w:tc>
          <w:tcPr>
            <w:tcW w:w="723" w:type="dxa"/>
            <w:shd w:val="clear" w:color="auto" w:fill="auto"/>
            <w:noWrap/>
            <w:vAlign w:val="center"/>
            <w:hideMark/>
          </w:tcPr>
          <w:p w14:paraId="3B343864"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2028</w:t>
            </w:r>
          </w:p>
        </w:tc>
        <w:tc>
          <w:tcPr>
            <w:tcW w:w="723" w:type="dxa"/>
            <w:shd w:val="clear" w:color="auto" w:fill="auto"/>
            <w:noWrap/>
            <w:vAlign w:val="center"/>
            <w:hideMark/>
          </w:tcPr>
          <w:p w14:paraId="5D6433C9"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2029</w:t>
            </w:r>
          </w:p>
        </w:tc>
        <w:tc>
          <w:tcPr>
            <w:tcW w:w="723" w:type="dxa"/>
            <w:shd w:val="clear" w:color="auto" w:fill="auto"/>
            <w:noWrap/>
            <w:vAlign w:val="center"/>
            <w:hideMark/>
          </w:tcPr>
          <w:p w14:paraId="68238F97"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2030</w:t>
            </w:r>
          </w:p>
        </w:tc>
        <w:tc>
          <w:tcPr>
            <w:tcW w:w="723" w:type="dxa"/>
            <w:shd w:val="clear" w:color="auto" w:fill="auto"/>
            <w:noWrap/>
            <w:vAlign w:val="center"/>
            <w:hideMark/>
          </w:tcPr>
          <w:p w14:paraId="37489170"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2031</w:t>
            </w:r>
          </w:p>
        </w:tc>
        <w:tc>
          <w:tcPr>
            <w:tcW w:w="723" w:type="dxa"/>
            <w:shd w:val="clear" w:color="auto" w:fill="auto"/>
            <w:noWrap/>
            <w:vAlign w:val="center"/>
            <w:hideMark/>
          </w:tcPr>
          <w:p w14:paraId="760039A5" w14:textId="77777777"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2032</w:t>
            </w:r>
          </w:p>
        </w:tc>
        <w:tc>
          <w:tcPr>
            <w:tcW w:w="687" w:type="dxa"/>
            <w:vAlign w:val="center"/>
          </w:tcPr>
          <w:p w14:paraId="0A992F53" w14:textId="0905814B" w:rsidR="005349F8" w:rsidRPr="00594EC7" w:rsidRDefault="005349F8" w:rsidP="005349F8">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203</w:t>
            </w:r>
            <w:r>
              <w:rPr>
                <w:rFonts w:eastAsia="Times New Roman" w:cs="Times New Roman"/>
                <w:color w:val="000000"/>
                <w:sz w:val="20"/>
                <w:szCs w:val="20"/>
                <w:lang w:eastAsia="ru-RU"/>
              </w:rPr>
              <w:t>3</w:t>
            </w:r>
          </w:p>
        </w:tc>
      </w:tr>
      <w:tr w:rsidR="00ED56C6" w:rsidRPr="00594EC7" w14:paraId="385EFD40" w14:textId="31B9288B" w:rsidTr="005349F8">
        <w:trPr>
          <w:trHeight w:val="368"/>
        </w:trPr>
        <w:tc>
          <w:tcPr>
            <w:tcW w:w="486" w:type="dxa"/>
            <w:shd w:val="clear" w:color="auto" w:fill="auto"/>
            <w:vAlign w:val="center"/>
            <w:hideMark/>
          </w:tcPr>
          <w:p w14:paraId="6731E0F2"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w:t>
            </w:r>
          </w:p>
        </w:tc>
        <w:tc>
          <w:tcPr>
            <w:tcW w:w="1802" w:type="dxa"/>
            <w:shd w:val="clear" w:color="auto" w:fill="auto"/>
            <w:vAlign w:val="center"/>
            <w:hideMark/>
          </w:tcPr>
          <w:p w14:paraId="7F8F85C5"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Установленная мощность</w:t>
            </w:r>
          </w:p>
        </w:tc>
        <w:tc>
          <w:tcPr>
            <w:tcW w:w="723" w:type="dxa"/>
            <w:shd w:val="clear" w:color="auto" w:fill="auto"/>
            <w:vAlign w:val="center"/>
            <w:hideMark/>
          </w:tcPr>
          <w:p w14:paraId="20358102" w14:textId="689C7DFE"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1,261</w:t>
            </w:r>
          </w:p>
        </w:tc>
        <w:tc>
          <w:tcPr>
            <w:tcW w:w="723" w:type="dxa"/>
            <w:shd w:val="clear" w:color="auto" w:fill="auto"/>
            <w:vAlign w:val="center"/>
            <w:hideMark/>
          </w:tcPr>
          <w:p w14:paraId="3FA2FA80" w14:textId="06B153BE"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1,261</w:t>
            </w:r>
          </w:p>
        </w:tc>
        <w:tc>
          <w:tcPr>
            <w:tcW w:w="723" w:type="dxa"/>
            <w:shd w:val="clear" w:color="auto" w:fill="auto"/>
            <w:vAlign w:val="center"/>
            <w:hideMark/>
          </w:tcPr>
          <w:p w14:paraId="6A70D2FE" w14:textId="42AEA4CD"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055B59F5" w14:textId="0BEDB485"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1C96ACE6" w14:textId="11420C52"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5B73C36D" w14:textId="6AE488E5"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031D1E91" w14:textId="5BD1C2C2"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0F2A5EB8" w14:textId="6A7B697A"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67807B9B" w14:textId="3F200E1B"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4712D415" w14:textId="4DE1E5D4"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687" w:type="dxa"/>
            <w:vAlign w:val="center"/>
          </w:tcPr>
          <w:p w14:paraId="2755287A" w14:textId="72CA7C3B" w:rsidR="00ED56C6" w:rsidRPr="00FF7734" w:rsidRDefault="00ED56C6" w:rsidP="00ED56C6">
            <w:pPr>
              <w:spacing w:after="0" w:line="240" w:lineRule="auto"/>
              <w:jc w:val="center"/>
              <w:rPr>
                <w:color w:val="000000"/>
                <w:sz w:val="18"/>
                <w:szCs w:val="18"/>
              </w:rPr>
            </w:pPr>
            <w:r>
              <w:rPr>
                <w:color w:val="000000"/>
                <w:sz w:val="18"/>
                <w:szCs w:val="18"/>
              </w:rPr>
              <w:t>1,724</w:t>
            </w:r>
          </w:p>
        </w:tc>
      </w:tr>
      <w:tr w:rsidR="00ED56C6" w:rsidRPr="00594EC7" w14:paraId="18A945FE" w14:textId="08FE8AD8" w:rsidTr="005349F8">
        <w:trPr>
          <w:trHeight w:val="609"/>
        </w:trPr>
        <w:tc>
          <w:tcPr>
            <w:tcW w:w="486" w:type="dxa"/>
            <w:shd w:val="clear" w:color="auto" w:fill="auto"/>
            <w:vAlign w:val="center"/>
            <w:hideMark/>
          </w:tcPr>
          <w:p w14:paraId="2F264F00"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2</w:t>
            </w:r>
          </w:p>
        </w:tc>
        <w:tc>
          <w:tcPr>
            <w:tcW w:w="1802" w:type="dxa"/>
            <w:shd w:val="clear" w:color="auto" w:fill="auto"/>
            <w:vAlign w:val="center"/>
            <w:hideMark/>
          </w:tcPr>
          <w:p w14:paraId="6BB1892A"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Ограничение тепловой мощности</w:t>
            </w:r>
          </w:p>
        </w:tc>
        <w:tc>
          <w:tcPr>
            <w:tcW w:w="723" w:type="dxa"/>
            <w:shd w:val="clear" w:color="auto" w:fill="auto"/>
            <w:vAlign w:val="center"/>
            <w:hideMark/>
          </w:tcPr>
          <w:p w14:paraId="2525981E" w14:textId="770A53A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2E4979BC" w14:textId="2D606FB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53CFFC09" w14:textId="1966AA3E"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D04BDD5" w14:textId="754F8FF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9F3890A" w14:textId="6B79227F"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3EDD3DCB" w14:textId="1B7D33A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48986392" w14:textId="670A234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1930B52D" w14:textId="27C0E90E"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7CA350B7" w14:textId="1EEA5F6D"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205C86BA" w14:textId="5F92C9C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687" w:type="dxa"/>
            <w:vAlign w:val="center"/>
          </w:tcPr>
          <w:p w14:paraId="28212EA0" w14:textId="51D65DED" w:rsidR="00ED56C6" w:rsidRPr="00FF7734" w:rsidRDefault="00ED56C6" w:rsidP="00ED56C6">
            <w:pPr>
              <w:spacing w:after="0" w:line="240" w:lineRule="auto"/>
              <w:jc w:val="center"/>
              <w:rPr>
                <w:color w:val="000000"/>
                <w:sz w:val="18"/>
                <w:szCs w:val="18"/>
              </w:rPr>
            </w:pPr>
            <w:r w:rsidRPr="00FF7734">
              <w:rPr>
                <w:color w:val="000000"/>
                <w:sz w:val="18"/>
                <w:szCs w:val="18"/>
              </w:rPr>
              <w:t>0</w:t>
            </w:r>
          </w:p>
        </w:tc>
      </w:tr>
      <w:tr w:rsidR="00ED56C6" w:rsidRPr="00594EC7" w14:paraId="30CDD76E" w14:textId="1C0685C5" w:rsidTr="005349F8">
        <w:trPr>
          <w:trHeight w:val="368"/>
        </w:trPr>
        <w:tc>
          <w:tcPr>
            <w:tcW w:w="486" w:type="dxa"/>
            <w:shd w:val="clear" w:color="auto" w:fill="auto"/>
            <w:vAlign w:val="center"/>
            <w:hideMark/>
          </w:tcPr>
          <w:p w14:paraId="30EEF27F"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3</w:t>
            </w:r>
          </w:p>
        </w:tc>
        <w:tc>
          <w:tcPr>
            <w:tcW w:w="1802" w:type="dxa"/>
            <w:shd w:val="clear" w:color="auto" w:fill="auto"/>
            <w:vAlign w:val="center"/>
            <w:hideMark/>
          </w:tcPr>
          <w:p w14:paraId="59D9C814"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w:t>
            </w:r>
          </w:p>
        </w:tc>
        <w:tc>
          <w:tcPr>
            <w:tcW w:w="723" w:type="dxa"/>
            <w:shd w:val="clear" w:color="auto" w:fill="auto"/>
            <w:vAlign w:val="center"/>
            <w:hideMark/>
          </w:tcPr>
          <w:p w14:paraId="58A5C3D9" w14:textId="569A74C1"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261</w:t>
            </w:r>
          </w:p>
        </w:tc>
        <w:tc>
          <w:tcPr>
            <w:tcW w:w="723" w:type="dxa"/>
            <w:shd w:val="clear" w:color="auto" w:fill="auto"/>
            <w:vAlign w:val="center"/>
            <w:hideMark/>
          </w:tcPr>
          <w:p w14:paraId="6A573CF0" w14:textId="0BBC2FB9"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261</w:t>
            </w:r>
          </w:p>
        </w:tc>
        <w:tc>
          <w:tcPr>
            <w:tcW w:w="723" w:type="dxa"/>
            <w:shd w:val="clear" w:color="auto" w:fill="auto"/>
            <w:vAlign w:val="center"/>
            <w:hideMark/>
          </w:tcPr>
          <w:p w14:paraId="2FC9AC9D" w14:textId="4C764828"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66EFCC50" w14:textId="73702E34"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187E0BA1" w14:textId="60B02890"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3690EEEA" w14:textId="28C05045"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712A4F29" w14:textId="7803950F"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7F2BD505" w14:textId="1B889003"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4F982E35" w14:textId="771E9846"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723" w:type="dxa"/>
            <w:shd w:val="clear" w:color="auto" w:fill="auto"/>
            <w:vAlign w:val="center"/>
            <w:hideMark/>
          </w:tcPr>
          <w:p w14:paraId="1C3177CE" w14:textId="1336F422" w:rsidR="00ED56C6" w:rsidRPr="00FF7734" w:rsidRDefault="00ED56C6" w:rsidP="00ED56C6">
            <w:pPr>
              <w:spacing w:after="0" w:line="240" w:lineRule="auto"/>
              <w:jc w:val="center"/>
              <w:rPr>
                <w:rFonts w:eastAsia="Times New Roman" w:cs="Times New Roman"/>
                <w:color w:val="000000"/>
                <w:sz w:val="18"/>
                <w:szCs w:val="18"/>
                <w:lang w:eastAsia="ru-RU"/>
              </w:rPr>
            </w:pPr>
            <w:r>
              <w:rPr>
                <w:color w:val="000000"/>
                <w:sz w:val="18"/>
                <w:szCs w:val="18"/>
              </w:rPr>
              <w:t>1,724</w:t>
            </w:r>
          </w:p>
        </w:tc>
        <w:tc>
          <w:tcPr>
            <w:tcW w:w="687" w:type="dxa"/>
            <w:vAlign w:val="center"/>
          </w:tcPr>
          <w:p w14:paraId="4146A1A5" w14:textId="0FFBBD33" w:rsidR="00ED56C6" w:rsidRPr="00FF7734" w:rsidRDefault="00ED56C6" w:rsidP="00ED56C6">
            <w:pPr>
              <w:spacing w:after="0" w:line="240" w:lineRule="auto"/>
              <w:jc w:val="center"/>
              <w:rPr>
                <w:color w:val="000000"/>
                <w:sz w:val="18"/>
                <w:szCs w:val="18"/>
              </w:rPr>
            </w:pPr>
            <w:r>
              <w:rPr>
                <w:color w:val="000000"/>
                <w:sz w:val="18"/>
                <w:szCs w:val="18"/>
              </w:rPr>
              <w:t>1,724</w:t>
            </w:r>
          </w:p>
        </w:tc>
      </w:tr>
      <w:tr w:rsidR="00ED56C6" w:rsidRPr="00594EC7" w14:paraId="75067E60" w14:textId="4DB410EE" w:rsidTr="005349F8">
        <w:trPr>
          <w:trHeight w:val="391"/>
        </w:trPr>
        <w:tc>
          <w:tcPr>
            <w:tcW w:w="486" w:type="dxa"/>
            <w:shd w:val="clear" w:color="auto" w:fill="auto"/>
            <w:vAlign w:val="center"/>
            <w:hideMark/>
          </w:tcPr>
          <w:p w14:paraId="63CE5646"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4</w:t>
            </w:r>
          </w:p>
        </w:tc>
        <w:tc>
          <w:tcPr>
            <w:tcW w:w="1802" w:type="dxa"/>
            <w:shd w:val="clear" w:color="auto" w:fill="auto"/>
            <w:vAlign w:val="center"/>
            <w:hideMark/>
          </w:tcPr>
          <w:p w14:paraId="7DD0A7EC"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Собственные производственные и хозяйственные нужды</w:t>
            </w:r>
          </w:p>
        </w:tc>
        <w:tc>
          <w:tcPr>
            <w:tcW w:w="723" w:type="dxa"/>
            <w:shd w:val="clear" w:color="auto" w:fill="auto"/>
            <w:vAlign w:val="center"/>
            <w:hideMark/>
          </w:tcPr>
          <w:p w14:paraId="16C5AFE7" w14:textId="493EA57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38F9F04F" w14:textId="2D8C02AE"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784D3CC" w14:textId="53F28CB0"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DBE35CA" w14:textId="4E4EACF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352269D0" w14:textId="66D378E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04422BE7" w14:textId="0BC84D1B"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799B0080" w14:textId="3E25750D"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4A6F288F" w14:textId="4610281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2573CBBE" w14:textId="71C6F8A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723" w:type="dxa"/>
            <w:shd w:val="clear" w:color="auto" w:fill="auto"/>
            <w:vAlign w:val="center"/>
            <w:hideMark/>
          </w:tcPr>
          <w:p w14:paraId="665C1109" w14:textId="4B48101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p>
        </w:tc>
        <w:tc>
          <w:tcPr>
            <w:tcW w:w="687" w:type="dxa"/>
            <w:vAlign w:val="center"/>
          </w:tcPr>
          <w:p w14:paraId="0FFA5A13" w14:textId="6224245A" w:rsidR="00ED56C6" w:rsidRPr="00FF7734" w:rsidRDefault="00ED56C6" w:rsidP="00ED56C6">
            <w:pPr>
              <w:spacing w:after="0" w:line="240" w:lineRule="auto"/>
              <w:jc w:val="center"/>
              <w:rPr>
                <w:color w:val="000000"/>
                <w:sz w:val="18"/>
                <w:szCs w:val="18"/>
              </w:rPr>
            </w:pPr>
            <w:r w:rsidRPr="00FF7734">
              <w:rPr>
                <w:color w:val="000000"/>
                <w:sz w:val="18"/>
                <w:szCs w:val="18"/>
              </w:rPr>
              <w:t>0</w:t>
            </w:r>
          </w:p>
        </w:tc>
      </w:tr>
      <w:tr w:rsidR="00ED56C6" w:rsidRPr="00594EC7" w14:paraId="5AFEBFD1" w14:textId="125E35B1" w:rsidTr="005349F8">
        <w:trPr>
          <w:trHeight w:val="489"/>
        </w:trPr>
        <w:tc>
          <w:tcPr>
            <w:tcW w:w="486" w:type="dxa"/>
            <w:shd w:val="clear" w:color="auto" w:fill="auto"/>
            <w:vAlign w:val="center"/>
            <w:hideMark/>
          </w:tcPr>
          <w:p w14:paraId="152B2F99"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5</w:t>
            </w:r>
          </w:p>
        </w:tc>
        <w:tc>
          <w:tcPr>
            <w:tcW w:w="1802" w:type="dxa"/>
            <w:shd w:val="clear" w:color="auto" w:fill="auto"/>
            <w:vAlign w:val="center"/>
            <w:hideMark/>
          </w:tcPr>
          <w:p w14:paraId="34CDCAD6"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Располагаемая мощность нетто</w:t>
            </w:r>
          </w:p>
        </w:tc>
        <w:tc>
          <w:tcPr>
            <w:tcW w:w="723" w:type="dxa"/>
            <w:shd w:val="clear" w:color="auto" w:fill="auto"/>
            <w:vAlign w:val="center"/>
            <w:hideMark/>
          </w:tcPr>
          <w:p w14:paraId="3F14BE6A" w14:textId="7E7DF72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261</w:t>
            </w:r>
          </w:p>
        </w:tc>
        <w:tc>
          <w:tcPr>
            <w:tcW w:w="723" w:type="dxa"/>
            <w:shd w:val="clear" w:color="auto" w:fill="auto"/>
            <w:vAlign w:val="center"/>
            <w:hideMark/>
          </w:tcPr>
          <w:p w14:paraId="19D9B589" w14:textId="5D8EF1FB"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261</w:t>
            </w:r>
          </w:p>
        </w:tc>
        <w:tc>
          <w:tcPr>
            <w:tcW w:w="723" w:type="dxa"/>
            <w:shd w:val="clear" w:color="auto" w:fill="auto"/>
            <w:vAlign w:val="center"/>
            <w:hideMark/>
          </w:tcPr>
          <w:p w14:paraId="5016181E" w14:textId="3AA379D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7AA81E72" w14:textId="344E085A"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1EA4FCAB" w14:textId="5F2B3BF7"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3A7DEC56" w14:textId="01E68BB6"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0BE06C46" w14:textId="61BF2606"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3BA6626B" w14:textId="0F7FDA2B"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791A640E" w14:textId="422F70F0"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723" w:type="dxa"/>
            <w:shd w:val="clear" w:color="auto" w:fill="auto"/>
            <w:vAlign w:val="center"/>
            <w:hideMark/>
          </w:tcPr>
          <w:p w14:paraId="047D6E57" w14:textId="0D8F12E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1,</w:t>
            </w:r>
            <w:r>
              <w:rPr>
                <w:color w:val="000000"/>
                <w:sz w:val="18"/>
                <w:szCs w:val="18"/>
              </w:rPr>
              <w:t>724</w:t>
            </w:r>
          </w:p>
        </w:tc>
        <w:tc>
          <w:tcPr>
            <w:tcW w:w="687" w:type="dxa"/>
            <w:vAlign w:val="center"/>
          </w:tcPr>
          <w:p w14:paraId="433E6FE9" w14:textId="762B72C6" w:rsidR="00ED56C6" w:rsidRPr="00FF7734" w:rsidRDefault="00ED56C6" w:rsidP="00ED56C6">
            <w:pPr>
              <w:spacing w:after="0" w:line="240" w:lineRule="auto"/>
              <w:jc w:val="center"/>
              <w:rPr>
                <w:color w:val="000000"/>
                <w:sz w:val="18"/>
                <w:szCs w:val="18"/>
              </w:rPr>
            </w:pPr>
            <w:r w:rsidRPr="00FF7734">
              <w:rPr>
                <w:color w:val="000000"/>
                <w:sz w:val="18"/>
                <w:szCs w:val="18"/>
              </w:rPr>
              <w:t>1,</w:t>
            </w:r>
            <w:r>
              <w:rPr>
                <w:color w:val="000000"/>
                <w:sz w:val="18"/>
                <w:szCs w:val="18"/>
              </w:rPr>
              <w:t>724</w:t>
            </w:r>
          </w:p>
        </w:tc>
      </w:tr>
      <w:tr w:rsidR="00ED56C6" w:rsidRPr="00594EC7" w14:paraId="47604433" w14:textId="4D5828B7" w:rsidTr="005349F8">
        <w:trPr>
          <w:trHeight w:val="368"/>
        </w:trPr>
        <w:tc>
          <w:tcPr>
            <w:tcW w:w="486" w:type="dxa"/>
            <w:shd w:val="clear" w:color="auto" w:fill="auto"/>
            <w:vAlign w:val="center"/>
            <w:hideMark/>
          </w:tcPr>
          <w:p w14:paraId="7A11A850"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6</w:t>
            </w:r>
          </w:p>
        </w:tc>
        <w:tc>
          <w:tcPr>
            <w:tcW w:w="1802" w:type="dxa"/>
            <w:shd w:val="clear" w:color="auto" w:fill="auto"/>
            <w:vAlign w:val="center"/>
            <w:hideMark/>
          </w:tcPr>
          <w:p w14:paraId="1272FAC7"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Присоединенная нагрузка</w:t>
            </w:r>
          </w:p>
        </w:tc>
        <w:tc>
          <w:tcPr>
            <w:tcW w:w="723" w:type="dxa"/>
            <w:shd w:val="clear" w:color="auto" w:fill="auto"/>
            <w:vAlign w:val="center"/>
            <w:hideMark/>
          </w:tcPr>
          <w:p w14:paraId="3043DA72" w14:textId="52AA31E6"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3620036F" w14:textId="4704228A"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05307FC3" w14:textId="311511ED"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30A2056D" w14:textId="7F38DB3E"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52B6F92B" w14:textId="0D575A27"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5081C6E7" w14:textId="4F01F3BD"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1DB8756B" w14:textId="3327B68C"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487D5A1E" w14:textId="7F9D5751"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0BF71F59" w14:textId="464ECBC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723" w:type="dxa"/>
            <w:shd w:val="clear" w:color="auto" w:fill="auto"/>
            <w:vAlign w:val="center"/>
            <w:hideMark/>
          </w:tcPr>
          <w:p w14:paraId="227A42C5" w14:textId="2652EBBF"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6</w:t>
            </w:r>
          </w:p>
        </w:tc>
        <w:tc>
          <w:tcPr>
            <w:tcW w:w="687" w:type="dxa"/>
            <w:vAlign w:val="center"/>
          </w:tcPr>
          <w:p w14:paraId="4A1EE3F9" w14:textId="372D55DD" w:rsidR="00ED56C6" w:rsidRPr="00FF7734" w:rsidRDefault="00ED56C6" w:rsidP="00ED56C6">
            <w:pPr>
              <w:spacing w:after="0" w:line="240" w:lineRule="auto"/>
              <w:jc w:val="center"/>
              <w:rPr>
                <w:color w:val="000000"/>
                <w:sz w:val="18"/>
                <w:szCs w:val="18"/>
              </w:rPr>
            </w:pPr>
            <w:r w:rsidRPr="00FF7734">
              <w:rPr>
                <w:color w:val="000000"/>
                <w:sz w:val="18"/>
                <w:szCs w:val="18"/>
              </w:rPr>
              <w:t>0,</w:t>
            </w:r>
            <w:r>
              <w:rPr>
                <w:color w:val="000000"/>
                <w:sz w:val="18"/>
                <w:szCs w:val="18"/>
              </w:rPr>
              <w:t>6</w:t>
            </w:r>
          </w:p>
        </w:tc>
      </w:tr>
      <w:tr w:rsidR="00ED56C6" w:rsidRPr="00594EC7" w14:paraId="3EC22CD9" w14:textId="1E1CAC17" w:rsidTr="005349F8">
        <w:trPr>
          <w:trHeight w:val="489"/>
        </w:trPr>
        <w:tc>
          <w:tcPr>
            <w:tcW w:w="486" w:type="dxa"/>
            <w:shd w:val="clear" w:color="auto" w:fill="auto"/>
            <w:vAlign w:val="center"/>
            <w:hideMark/>
          </w:tcPr>
          <w:p w14:paraId="5325410D"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7</w:t>
            </w:r>
          </w:p>
        </w:tc>
        <w:tc>
          <w:tcPr>
            <w:tcW w:w="1802" w:type="dxa"/>
            <w:shd w:val="clear" w:color="auto" w:fill="auto"/>
            <w:vAlign w:val="center"/>
            <w:hideMark/>
          </w:tcPr>
          <w:p w14:paraId="573D7879"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Потери тепловой энергии в сетях</w:t>
            </w:r>
          </w:p>
        </w:tc>
        <w:tc>
          <w:tcPr>
            <w:tcW w:w="723" w:type="dxa"/>
            <w:shd w:val="clear" w:color="auto" w:fill="auto"/>
            <w:vAlign w:val="center"/>
            <w:hideMark/>
          </w:tcPr>
          <w:p w14:paraId="77280F2D" w14:textId="63EDAF7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56DB23C3" w14:textId="1F388E5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2FF7D7C4" w14:textId="6E26BC30"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521D5192" w14:textId="040C20D6"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49CF1FEF" w14:textId="4E049AB1"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2A09021F" w14:textId="5B438E6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36A32120" w14:textId="40FCD42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2B3A9581" w14:textId="7353F73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01863748" w14:textId="16D61EC9"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723" w:type="dxa"/>
            <w:shd w:val="clear" w:color="auto" w:fill="auto"/>
            <w:vAlign w:val="center"/>
            <w:hideMark/>
          </w:tcPr>
          <w:p w14:paraId="1503683A" w14:textId="43DB8492"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0,</w:t>
            </w:r>
            <w:r>
              <w:rPr>
                <w:color w:val="000000"/>
                <w:sz w:val="18"/>
                <w:szCs w:val="18"/>
              </w:rPr>
              <w:t>1</w:t>
            </w:r>
          </w:p>
        </w:tc>
        <w:tc>
          <w:tcPr>
            <w:tcW w:w="687" w:type="dxa"/>
            <w:vAlign w:val="center"/>
          </w:tcPr>
          <w:p w14:paraId="4D029FA8" w14:textId="7FF6946F" w:rsidR="00ED56C6" w:rsidRPr="00FF7734" w:rsidRDefault="00ED56C6" w:rsidP="00ED56C6">
            <w:pPr>
              <w:spacing w:after="0" w:line="240" w:lineRule="auto"/>
              <w:jc w:val="center"/>
              <w:rPr>
                <w:color w:val="000000"/>
                <w:sz w:val="18"/>
                <w:szCs w:val="18"/>
              </w:rPr>
            </w:pPr>
            <w:r w:rsidRPr="00FF7734">
              <w:rPr>
                <w:color w:val="000000"/>
                <w:sz w:val="18"/>
                <w:szCs w:val="18"/>
              </w:rPr>
              <w:t>0,</w:t>
            </w:r>
            <w:r>
              <w:rPr>
                <w:color w:val="000000"/>
                <w:sz w:val="18"/>
                <w:szCs w:val="18"/>
              </w:rPr>
              <w:t>1</w:t>
            </w:r>
          </w:p>
        </w:tc>
      </w:tr>
      <w:tr w:rsidR="00ED56C6" w:rsidRPr="00ED56C6" w14:paraId="4B0E4E96" w14:textId="78B3DDCC" w:rsidTr="005349F8">
        <w:trPr>
          <w:trHeight w:val="730"/>
        </w:trPr>
        <w:tc>
          <w:tcPr>
            <w:tcW w:w="486" w:type="dxa"/>
            <w:shd w:val="clear" w:color="auto" w:fill="auto"/>
            <w:vAlign w:val="center"/>
            <w:hideMark/>
          </w:tcPr>
          <w:p w14:paraId="3A3F5384"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8</w:t>
            </w:r>
          </w:p>
        </w:tc>
        <w:tc>
          <w:tcPr>
            <w:tcW w:w="1802" w:type="dxa"/>
            <w:shd w:val="clear" w:color="auto" w:fill="auto"/>
            <w:vAlign w:val="center"/>
            <w:hideMark/>
          </w:tcPr>
          <w:p w14:paraId="2A73C679"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Гкал/ч</w:t>
            </w:r>
          </w:p>
        </w:tc>
        <w:tc>
          <w:tcPr>
            <w:tcW w:w="723" w:type="dxa"/>
            <w:shd w:val="clear" w:color="auto" w:fill="auto"/>
            <w:vAlign w:val="center"/>
            <w:hideMark/>
          </w:tcPr>
          <w:p w14:paraId="11E940A7" w14:textId="55F3C10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sz w:val="18"/>
                <w:szCs w:val="18"/>
              </w:rPr>
              <w:t>+0,</w:t>
            </w:r>
            <w:r>
              <w:rPr>
                <w:sz w:val="18"/>
                <w:szCs w:val="18"/>
              </w:rPr>
              <w:t>66</w:t>
            </w:r>
          </w:p>
        </w:tc>
        <w:tc>
          <w:tcPr>
            <w:tcW w:w="723" w:type="dxa"/>
            <w:shd w:val="clear" w:color="auto" w:fill="auto"/>
            <w:vAlign w:val="center"/>
            <w:hideMark/>
          </w:tcPr>
          <w:p w14:paraId="3C620948" w14:textId="5F18E7D2" w:rsidR="00ED56C6" w:rsidRPr="00ED56C6" w:rsidRDefault="00ED56C6" w:rsidP="00ED56C6">
            <w:pPr>
              <w:spacing w:after="0" w:line="240" w:lineRule="auto"/>
              <w:jc w:val="center"/>
              <w:rPr>
                <w:rFonts w:eastAsia="Times New Roman" w:cs="Times New Roman"/>
                <w:color w:val="000000"/>
                <w:sz w:val="16"/>
                <w:szCs w:val="16"/>
                <w:lang w:eastAsia="ru-RU"/>
              </w:rPr>
            </w:pPr>
            <w:r w:rsidRPr="00FF7734">
              <w:rPr>
                <w:sz w:val="18"/>
                <w:szCs w:val="18"/>
              </w:rPr>
              <w:t>+0,</w:t>
            </w:r>
            <w:r>
              <w:rPr>
                <w:sz w:val="18"/>
                <w:szCs w:val="18"/>
              </w:rPr>
              <w:t>66</w:t>
            </w:r>
          </w:p>
        </w:tc>
        <w:tc>
          <w:tcPr>
            <w:tcW w:w="723" w:type="dxa"/>
            <w:shd w:val="clear" w:color="auto" w:fill="auto"/>
            <w:vAlign w:val="center"/>
            <w:hideMark/>
          </w:tcPr>
          <w:p w14:paraId="180AD4FE" w14:textId="237F650D"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7299D2D6" w14:textId="7C8EA901"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123A4F49" w14:textId="38C31DB0"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62005A97" w14:textId="065D093C"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42A0401A" w14:textId="28AB2C9C"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18C7F8D8" w14:textId="170E4DFD"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4AA23050" w14:textId="6415134F"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723" w:type="dxa"/>
            <w:shd w:val="clear" w:color="auto" w:fill="auto"/>
            <w:vAlign w:val="center"/>
            <w:hideMark/>
          </w:tcPr>
          <w:p w14:paraId="4B244F98" w14:textId="214F8B93" w:rsidR="00ED56C6" w:rsidRPr="00ED56C6" w:rsidRDefault="00ED56C6" w:rsidP="00ED56C6">
            <w:pPr>
              <w:spacing w:after="0" w:line="240" w:lineRule="auto"/>
              <w:jc w:val="center"/>
              <w:rPr>
                <w:rFonts w:eastAsia="Times New Roman" w:cs="Times New Roman"/>
                <w:color w:val="000000"/>
                <w:sz w:val="16"/>
                <w:szCs w:val="16"/>
                <w:lang w:eastAsia="ru-RU"/>
              </w:rPr>
            </w:pPr>
            <w:r w:rsidRPr="00ED56C6">
              <w:rPr>
                <w:sz w:val="16"/>
                <w:szCs w:val="16"/>
              </w:rPr>
              <w:t>+1,124</w:t>
            </w:r>
          </w:p>
        </w:tc>
        <w:tc>
          <w:tcPr>
            <w:tcW w:w="687" w:type="dxa"/>
            <w:vAlign w:val="center"/>
          </w:tcPr>
          <w:p w14:paraId="2750DF49" w14:textId="2C99E567" w:rsidR="00ED56C6" w:rsidRPr="00ED56C6" w:rsidRDefault="00ED56C6" w:rsidP="00ED56C6">
            <w:pPr>
              <w:spacing w:after="0" w:line="240" w:lineRule="auto"/>
              <w:jc w:val="center"/>
              <w:rPr>
                <w:sz w:val="16"/>
                <w:szCs w:val="16"/>
              </w:rPr>
            </w:pPr>
            <w:r w:rsidRPr="00ED56C6">
              <w:rPr>
                <w:sz w:val="16"/>
                <w:szCs w:val="16"/>
              </w:rPr>
              <w:t>+1,124</w:t>
            </w:r>
          </w:p>
        </w:tc>
      </w:tr>
      <w:tr w:rsidR="00ED56C6" w:rsidRPr="00594EC7" w14:paraId="0996B836" w14:textId="6492B6E1" w:rsidTr="005349F8">
        <w:trPr>
          <w:trHeight w:val="730"/>
        </w:trPr>
        <w:tc>
          <w:tcPr>
            <w:tcW w:w="486" w:type="dxa"/>
            <w:shd w:val="clear" w:color="auto" w:fill="auto"/>
            <w:vAlign w:val="center"/>
            <w:hideMark/>
          </w:tcPr>
          <w:p w14:paraId="7EE9BE8F"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9</w:t>
            </w:r>
          </w:p>
        </w:tc>
        <w:tc>
          <w:tcPr>
            <w:tcW w:w="1802" w:type="dxa"/>
            <w:shd w:val="clear" w:color="auto" w:fill="auto"/>
            <w:vAlign w:val="center"/>
            <w:hideMark/>
          </w:tcPr>
          <w:p w14:paraId="68406DA1"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Резерв (+)/дефицит (-) тепловой мощности, %</w:t>
            </w:r>
          </w:p>
        </w:tc>
        <w:tc>
          <w:tcPr>
            <w:tcW w:w="723" w:type="dxa"/>
            <w:shd w:val="clear" w:color="auto" w:fill="auto"/>
            <w:vAlign w:val="center"/>
            <w:hideMark/>
          </w:tcPr>
          <w:p w14:paraId="385B8E02" w14:textId="1A0008BF"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52,4</w:t>
            </w:r>
          </w:p>
        </w:tc>
        <w:tc>
          <w:tcPr>
            <w:tcW w:w="723" w:type="dxa"/>
            <w:shd w:val="clear" w:color="auto" w:fill="auto"/>
            <w:vAlign w:val="center"/>
            <w:hideMark/>
          </w:tcPr>
          <w:p w14:paraId="2B63B6B9" w14:textId="7874FE5C"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52,4</w:t>
            </w:r>
          </w:p>
        </w:tc>
        <w:tc>
          <w:tcPr>
            <w:tcW w:w="723" w:type="dxa"/>
            <w:shd w:val="clear" w:color="auto" w:fill="auto"/>
            <w:vAlign w:val="center"/>
            <w:hideMark/>
          </w:tcPr>
          <w:p w14:paraId="2B65A270" w14:textId="6388325C"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7515643F" w14:textId="1749B787"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50B3C29E" w14:textId="07A40A3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B3DF973" w14:textId="12B88D0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33976048" w14:textId="75B68013"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51558A23" w14:textId="1F471E7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59A154B4" w14:textId="6DACBC3A"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D3B5E20" w14:textId="384F7250"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687" w:type="dxa"/>
            <w:vAlign w:val="center"/>
          </w:tcPr>
          <w:p w14:paraId="6B7EBAE4" w14:textId="2424B2A5" w:rsidR="00ED56C6" w:rsidRPr="00FF7734" w:rsidRDefault="00ED56C6" w:rsidP="00ED56C6">
            <w:pPr>
              <w:spacing w:after="0" w:line="240" w:lineRule="auto"/>
              <w:jc w:val="center"/>
              <w:rPr>
                <w:color w:val="000000"/>
                <w:sz w:val="18"/>
                <w:szCs w:val="18"/>
              </w:rPr>
            </w:pPr>
            <w:r w:rsidRPr="00FF7734">
              <w:rPr>
                <w:color w:val="000000"/>
                <w:sz w:val="18"/>
                <w:szCs w:val="18"/>
              </w:rPr>
              <w:t>+</w:t>
            </w:r>
            <w:r>
              <w:rPr>
                <w:color w:val="000000"/>
                <w:sz w:val="18"/>
                <w:szCs w:val="18"/>
              </w:rPr>
              <w:t>65,2</w:t>
            </w:r>
          </w:p>
        </w:tc>
      </w:tr>
      <w:tr w:rsidR="00ED56C6" w:rsidRPr="00594EC7" w14:paraId="319DF4AE" w14:textId="77D49EE8" w:rsidTr="005349F8">
        <w:trPr>
          <w:trHeight w:val="730"/>
        </w:trPr>
        <w:tc>
          <w:tcPr>
            <w:tcW w:w="486" w:type="dxa"/>
            <w:shd w:val="clear" w:color="auto" w:fill="auto"/>
            <w:vAlign w:val="center"/>
            <w:hideMark/>
          </w:tcPr>
          <w:p w14:paraId="7625A723" w14:textId="77777777" w:rsidR="00ED56C6" w:rsidRPr="00594EC7" w:rsidRDefault="00ED56C6" w:rsidP="00ED56C6">
            <w:pPr>
              <w:spacing w:after="0" w:line="240" w:lineRule="auto"/>
              <w:jc w:val="center"/>
              <w:rPr>
                <w:rFonts w:eastAsia="Times New Roman" w:cs="Times New Roman"/>
                <w:color w:val="000000"/>
                <w:sz w:val="20"/>
                <w:szCs w:val="20"/>
                <w:lang w:eastAsia="ru-RU"/>
              </w:rPr>
            </w:pPr>
            <w:r w:rsidRPr="00594EC7">
              <w:rPr>
                <w:rFonts w:eastAsia="Times New Roman" w:cs="Times New Roman"/>
                <w:color w:val="000000"/>
                <w:sz w:val="20"/>
                <w:szCs w:val="20"/>
                <w:lang w:eastAsia="ru-RU"/>
              </w:rPr>
              <w:t>10</w:t>
            </w:r>
          </w:p>
        </w:tc>
        <w:tc>
          <w:tcPr>
            <w:tcW w:w="1802" w:type="dxa"/>
            <w:shd w:val="clear" w:color="auto" w:fill="auto"/>
            <w:vAlign w:val="center"/>
            <w:hideMark/>
          </w:tcPr>
          <w:p w14:paraId="1D89DA69" w14:textId="77777777" w:rsidR="00ED56C6" w:rsidRPr="00594EC7" w:rsidRDefault="00ED56C6" w:rsidP="00ED56C6">
            <w:pPr>
              <w:spacing w:after="0" w:line="240" w:lineRule="auto"/>
              <w:jc w:val="both"/>
              <w:rPr>
                <w:rFonts w:eastAsia="Times New Roman" w:cs="Times New Roman"/>
                <w:color w:val="000000"/>
                <w:sz w:val="20"/>
                <w:szCs w:val="20"/>
                <w:lang w:eastAsia="ru-RU"/>
              </w:rPr>
            </w:pPr>
            <w:r w:rsidRPr="00594EC7">
              <w:rPr>
                <w:rFonts w:eastAsia="Times New Roman" w:cs="Times New Roman"/>
                <w:color w:val="000000"/>
                <w:sz w:val="20"/>
                <w:szCs w:val="20"/>
                <w:lang w:eastAsia="ru-RU"/>
              </w:rPr>
              <w:t>% резерва к располагаемой мощности «нетто»</w:t>
            </w:r>
          </w:p>
        </w:tc>
        <w:tc>
          <w:tcPr>
            <w:tcW w:w="723" w:type="dxa"/>
            <w:shd w:val="clear" w:color="auto" w:fill="auto"/>
            <w:vAlign w:val="center"/>
            <w:hideMark/>
          </w:tcPr>
          <w:p w14:paraId="4B351605" w14:textId="4079FA1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52,4</w:t>
            </w:r>
          </w:p>
        </w:tc>
        <w:tc>
          <w:tcPr>
            <w:tcW w:w="723" w:type="dxa"/>
            <w:shd w:val="clear" w:color="auto" w:fill="auto"/>
            <w:vAlign w:val="center"/>
            <w:hideMark/>
          </w:tcPr>
          <w:p w14:paraId="4E9A8B37" w14:textId="60655DE9"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52,4</w:t>
            </w:r>
          </w:p>
        </w:tc>
        <w:tc>
          <w:tcPr>
            <w:tcW w:w="723" w:type="dxa"/>
            <w:shd w:val="clear" w:color="auto" w:fill="auto"/>
            <w:vAlign w:val="center"/>
            <w:hideMark/>
          </w:tcPr>
          <w:p w14:paraId="19DBAF2D" w14:textId="6E4CF5C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BDBFDEF" w14:textId="195DEE5C"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61A97038" w14:textId="061C5C25"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3C430F9A" w14:textId="274B6D41"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73BA5910" w14:textId="721B3AD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4EF7BE03" w14:textId="60B370F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1415508" w14:textId="0CE48F38"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723" w:type="dxa"/>
            <w:shd w:val="clear" w:color="auto" w:fill="auto"/>
            <w:vAlign w:val="center"/>
            <w:hideMark/>
          </w:tcPr>
          <w:p w14:paraId="1267C284" w14:textId="0AD1FA24" w:rsidR="00ED56C6" w:rsidRPr="00FF7734" w:rsidRDefault="00ED56C6" w:rsidP="00ED56C6">
            <w:pPr>
              <w:spacing w:after="0" w:line="240" w:lineRule="auto"/>
              <w:jc w:val="center"/>
              <w:rPr>
                <w:rFonts w:eastAsia="Times New Roman" w:cs="Times New Roman"/>
                <w:color w:val="000000"/>
                <w:sz w:val="18"/>
                <w:szCs w:val="18"/>
                <w:lang w:eastAsia="ru-RU"/>
              </w:rPr>
            </w:pPr>
            <w:r w:rsidRPr="00FF7734">
              <w:rPr>
                <w:color w:val="000000"/>
                <w:sz w:val="18"/>
                <w:szCs w:val="18"/>
              </w:rPr>
              <w:t>+</w:t>
            </w:r>
            <w:r>
              <w:rPr>
                <w:color w:val="000000"/>
                <w:sz w:val="18"/>
                <w:szCs w:val="18"/>
              </w:rPr>
              <w:t>65,2</w:t>
            </w:r>
          </w:p>
        </w:tc>
        <w:tc>
          <w:tcPr>
            <w:tcW w:w="687" w:type="dxa"/>
            <w:vAlign w:val="center"/>
          </w:tcPr>
          <w:p w14:paraId="32E121A5" w14:textId="4CCC8DA7" w:rsidR="00ED56C6" w:rsidRPr="00FF7734" w:rsidRDefault="00ED56C6" w:rsidP="00ED56C6">
            <w:pPr>
              <w:spacing w:after="0" w:line="240" w:lineRule="auto"/>
              <w:jc w:val="center"/>
              <w:rPr>
                <w:color w:val="000000"/>
                <w:sz w:val="18"/>
                <w:szCs w:val="18"/>
              </w:rPr>
            </w:pPr>
            <w:r w:rsidRPr="00FF7734">
              <w:rPr>
                <w:color w:val="000000"/>
                <w:sz w:val="18"/>
                <w:szCs w:val="18"/>
              </w:rPr>
              <w:t>+</w:t>
            </w:r>
            <w:r>
              <w:rPr>
                <w:color w:val="000000"/>
                <w:sz w:val="18"/>
                <w:szCs w:val="18"/>
              </w:rPr>
              <w:t>65,2</w:t>
            </w:r>
          </w:p>
        </w:tc>
      </w:tr>
    </w:tbl>
    <w:p w14:paraId="5794F3BE" w14:textId="5AB5CEC8" w:rsidR="004E5329" w:rsidRPr="00533A3A" w:rsidRDefault="004E5329" w:rsidP="004E5329">
      <w:pPr>
        <w:pStyle w:val="1"/>
        <w:numPr>
          <w:ilvl w:val="1"/>
          <w:numId w:val="1"/>
        </w:numPr>
      </w:pPr>
      <w:r w:rsidRPr="00533A3A">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24"/>
      <w:bookmarkEnd w:id="25"/>
    </w:p>
    <w:p w14:paraId="0857B3A4" w14:textId="48326DB9" w:rsidR="004E5329" w:rsidRPr="00533A3A" w:rsidRDefault="004E5329" w:rsidP="004E5329">
      <w:pPr>
        <w:pStyle w:val="S"/>
      </w:pPr>
      <w:r w:rsidRPr="00533A3A">
        <w:t xml:space="preserve">Зона действия источника тепловой энергии расположена на территории </w:t>
      </w:r>
      <w:proofErr w:type="spellStart"/>
      <w:r w:rsidR="00FF7734">
        <w:t>Шайдуровс</w:t>
      </w:r>
      <w:r w:rsidRPr="00533A3A">
        <w:t>кого</w:t>
      </w:r>
      <w:proofErr w:type="spellEnd"/>
      <w:r w:rsidRPr="00533A3A">
        <w:t xml:space="preserve"> сельсовета и не выходит за его границы.</w:t>
      </w:r>
    </w:p>
    <w:p w14:paraId="7BD969D0" w14:textId="2C0A9959" w:rsidR="004E5329" w:rsidRPr="00533A3A" w:rsidRDefault="004E5329" w:rsidP="004E5329">
      <w:pPr>
        <w:pStyle w:val="1"/>
        <w:numPr>
          <w:ilvl w:val="1"/>
          <w:numId w:val="1"/>
        </w:numPr>
      </w:pPr>
      <w:bookmarkStart w:id="26" w:name="_Toc135639264"/>
      <w:bookmarkStart w:id="27" w:name="_Toc138145126"/>
      <w:r w:rsidRPr="00533A3A">
        <w:t>Радиус эффективного теплоснабжения, определяемый в соответствии с методическими указаниями по разработке схем теплоснабжения</w:t>
      </w:r>
      <w:bookmarkEnd w:id="26"/>
      <w:bookmarkEnd w:id="27"/>
    </w:p>
    <w:p w14:paraId="5EBD5855" w14:textId="77777777" w:rsidR="004E5329" w:rsidRPr="00533A3A" w:rsidRDefault="004E5329" w:rsidP="004E5329">
      <w:pPr>
        <w:pStyle w:val="aff2"/>
      </w:pPr>
      <w:r w:rsidRPr="00533A3A">
        <w:t xml:space="preserve">Согласно п. 30 г. 2 Федерального закона №190-ФЗ «О теплоснабжении»: от 27.07.2010 г.: «Радиус эффективного теплоснабжения – максимальное расстояние от </w:t>
      </w:r>
      <w:proofErr w:type="spellStart"/>
      <w:r w:rsidRPr="00533A3A">
        <w:t>теплопотребляющей</w:t>
      </w:r>
      <w:proofErr w:type="spellEnd"/>
      <w:r w:rsidRPr="00533A3A">
        <w:t xml:space="preserve"> установки до ближайшего источника тепловой энергии в системе теплоснабжения, при превышении которого подключение </w:t>
      </w:r>
      <w:proofErr w:type="spellStart"/>
      <w:r w:rsidRPr="00533A3A">
        <w:t>теплопотребляющей</w:t>
      </w:r>
      <w:proofErr w:type="spellEnd"/>
      <w:r w:rsidRPr="00533A3A">
        <w:t xml:space="preserve"> установки к данной системе теплоснабжения нецелесообразно по причине увеличения совокупных расходов в системе теплоснабжения».</w:t>
      </w:r>
    </w:p>
    <w:p w14:paraId="20F293D1" w14:textId="77777777" w:rsidR="004E5329" w:rsidRPr="00533A3A" w:rsidRDefault="004E5329" w:rsidP="004E5329">
      <w:pPr>
        <w:pStyle w:val="aff2"/>
      </w:pPr>
      <w:r w:rsidRPr="00533A3A">
        <w:t xml:space="preserve">Радиус эффективного теплоснабжения – максимальное расстояние от </w:t>
      </w:r>
      <w:proofErr w:type="spellStart"/>
      <w:r w:rsidRPr="00533A3A">
        <w:t>теплопотребляющей</w:t>
      </w:r>
      <w:proofErr w:type="spellEnd"/>
      <w:r w:rsidRPr="00533A3A">
        <w:t xml:space="preserve"> установки до ближайшего источника тепловой энергии в системе теплоснабжения, при превышении которого подключение </w:t>
      </w:r>
      <w:proofErr w:type="spellStart"/>
      <w:r w:rsidRPr="00533A3A">
        <w:t>теплопотребляющей</w:t>
      </w:r>
      <w:proofErr w:type="spellEnd"/>
      <w:r w:rsidRPr="00533A3A">
        <w:t xml:space="preserve"> установки нецелесообразно по причине увеличения совокупных расходов в системе теплоснабжения.</w:t>
      </w:r>
    </w:p>
    <w:p w14:paraId="151D71B9" w14:textId="77777777" w:rsidR="004E5329" w:rsidRPr="00533A3A" w:rsidRDefault="004E5329" w:rsidP="004E5329">
      <w:pPr>
        <w:pStyle w:val="aff2"/>
      </w:pPr>
      <w:r w:rsidRPr="00533A3A">
        <w:t>Определение радиуса эффективного теплоснабжения производится согласно Приложения №40 к Приказу от 5 марта 2019 г. №212 министерства энергетики Российской Федерации «Об утверждении методических указаний по разработке схем теплоснабжения» (далее Приказ №212).</w:t>
      </w:r>
    </w:p>
    <w:p w14:paraId="25A093E9" w14:textId="3C7D90B8" w:rsidR="004E5329" w:rsidRPr="00533A3A" w:rsidRDefault="004E5329" w:rsidP="00D775AB">
      <w:pPr>
        <w:jc w:val="both"/>
      </w:pPr>
      <w:r w:rsidRPr="00533A3A">
        <w:t xml:space="preserve">Радиус эффективного теплоснабжения согласно Приложению №40 Приказа №212 возможно вычислить только для вновь подключаемых потребителей. Увеличение подключенной нагрузки к источникам, расположенным на территории </w:t>
      </w:r>
      <w:proofErr w:type="spellStart"/>
      <w:r w:rsidR="00FF7734">
        <w:t>Шайдуровс</w:t>
      </w:r>
      <w:r w:rsidR="00D775AB" w:rsidRPr="00533A3A">
        <w:t>кого</w:t>
      </w:r>
      <w:proofErr w:type="spellEnd"/>
      <w:r w:rsidR="00D775AB" w:rsidRPr="00533A3A">
        <w:t xml:space="preserve"> сельсовета</w:t>
      </w:r>
      <w:r w:rsidRPr="00533A3A">
        <w:t>, не планируется.</w:t>
      </w:r>
    </w:p>
    <w:p w14:paraId="1C5712FC" w14:textId="77777777" w:rsidR="004E5329" w:rsidRPr="00533A3A" w:rsidRDefault="004E5329" w:rsidP="00D775AB">
      <w:pPr>
        <w:jc w:val="both"/>
      </w:pPr>
      <w:r w:rsidRPr="00533A3A">
        <w:t>Для существующих зон действия источников теплоснабжения может быть вычислен только сложившейся радиус зоны действия источника тепловой энергии. Присоединение новых потребителей в существующей зоне источников тепловой энергии (при условии существования резервов тепловой мощности и запасов пропускной способности трубопроводов) приведет к более эффективному теплоснабжению (уменьшению удельных затрат на производство и транспортировку).</w:t>
      </w:r>
    </w:p>
    <w:p w14:paraId="5B115FD6" w14:textId="285915B2" w:rsidR="00D775AB" w:rsidRPr="00533A3A" w:rsidRDefault="00D775AB" w:rsidP="00D775AB">
      <w:pPr>
        <w:pStyle w:val="afa"/>
        <w:rPr>
          <w:i w:val="0"/>
          <w:lang w:val="ru-RU"/>
        </w:rPr>
      </w:pPr>
      <w:bookmarkStart w:id="28" w:name="_Toc138440154"/>
      <w:r w:rsidRPr="00533A3A">
        <w:rPr>
          <w:lang w:val="ru-RU"/>
        </w:rPr>
        <w:t>Таблица 3. Сложившейся радиус эффективного теплоснабжения от котельной МУП «</w:t>
      </w:r>
      <w:r w:rsidR="00FF7734">
        <w:rPr>
          <w:lang w:val="ru-RU"/>
        </w:rPr>
        <w:t>Бобровское ЖКХ</w:t>
      </w:r>
      <w:r w:rsidRPr="00533A3A">
        <w:rPr>
          <w:lang w:val="ru-RU"/>
        </w:rPr>
        <w:t xml:space="preserve">» по ул. </w:t>
      </w:r>
      <w:r w:rsidR="00FF7734">
        <w:rPr>
          <w:lang w:val="ru-RU"/>
        </w:rPr>
        <w:t>Первомайская, 20</w:t>
      </w:r>
      <w:bookmarkEnd w:id="28"/>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5241"/>
        <w:gridCol w:w="2858"/>
      </w:tblGrid>
      <w:tr w:rsidR="00533A3A" w:rsidRPr="00533A3A" w14:paraId="2C6698C1" w14:textId="77777777" w:rsidTr="00B050EB">
        <w:trPr>
          <w:trHeight w:val="571"/>
          <w:jc w:val="center"/>
        </w:trPr>
        <w:tc>
          <w:tcPr>
            <w:tcW w:w="325" w:type="pct"/>
            <w:shd w:val="clear" w:color="auto" w:fill="auto"/>
            <w:vAlign w:val="center"/>
            <w:hideMark/>
          </w:tcPr>
          <w:p w14:paraId="44968AC1" w14:textId="77777777" w:rsidR="00D775AB" w:rsidRPr="00533A3A" w:rsidRDefault="00D775AB" w:rsidP="00B050EB">
            <w:pPr>
              <w:pStyle w:val="af6"/>
              <w:tabs>
                <w:tab w:val="left" w:pos="284"/>
              </w:tabs>
              <w:jc w:val="both"/>
              <w:rPr>
                <w:color w:val="auto"/>
              </w:rPr>
            </w:pPr>
            <w:r w:rsidRPr="00533A3A">
              <w:rPr>
                <w:color w:val="auto"/>
              </w:rPr>
              <w:t>№ п/п</w:t>
            </w:r>
          </w:p>
        </w:tc>
        <w:tc>
          <w:tcPr>
            <w:tcW w:w="3025" w:type="pct"/>
            <w:shd w:val="clear" w:color="auto" w:fill="auto"/>
            <w:vAlign w:val="center"/>
            <w:hideMark/>
          </w:tcPr>
          <w:p w14:paraId="5E55EB2C" w14:textId="77777777" w:rsidR="00D775AB" w:rsidRPr="00533A3A" w:rsidRDefault="00D775AB" w:rsidP="00B050EB">
            <w:pPr>
              <w:pStyle w:val="af6"/>
              <w:tabs>
                <w:tab w:val="left" w:pos="284"/>
              </w:tabs>
              <w:jc w:val="both"/>
              <w:rPr>
                <w:color w:val="auto"/>
              </w:rPr>
            </w:pPr>
            <w:r w:rsidRPr="00533A3A">
              <w:rPr>
                <w:color w:val="auto"/>
              </w:rPr>
              <w:t>Наименование котельной</w:t>
            </w:r>
          </w:p>
        </w:tc>
        <w:tc>
          <w:tcPr>
            <w:tcW w:w="1650" w:type="pct"/>
            <w:shd w:val="clear" w:color="auto" w:fill="auto"/>
            <w:vAlign w:val="center"/>
            <w:hideMark/>
          </w:tcPr>
          <w:p w14:paraId="212BE7C1" w14:textId="77777777" w:rsidR="00D775AB" w:rsidRPr="00533A3A" w:rsidRDefault="00D775AB" w:rsidP="00B050EB">
            <w:pPr>
              <w:pStyle w:val="af6"/>
              <w:tabs>
                <w:tab w:val="left" w:pos="284"/>
              </w:tabs>
              <w:jc w:val="both"/>
              <w:rPr>
                <w:color w:val="auto"/>
              </w:rPr>
            </w:pPr>
            <w:r w:rsidRPr="00533A3A">
              <w:rPr>
                <w:color w:val="auto"/>
              </w:rPr>
              <w:t>Сложившейся радиус теплоснабжения, км</w:t>
            </w:r>
          </w:p>
        </w:tc>
      </w:tr>
      <w:tr w:rsidR="00533A3A" w:rsidRPr="00533A3A" w14:paraId="4CF2F575" w14:textId="77777777" w:rsidTr="00B050EB">
        <w:trPr>
          <w:trHeight w:val="285"/>
          <w:jc w:val="center"/>
        </w:trPr>
        <w:tc>
          <w:tcPr>
            <w:tcW w:w="325" w:type="pct"/>
            <w:shd w:val="clear" w:color="auto" w:fill="auto"/>
            <w:vAlign w:val="center"/>
            <w:hideMark/>
          </w:tcPr>
          <w:p w14:paraId="76FEDC15" w14:textId="77777777" w:rsidR="00D775AB" w:rsidRPr="00533A3A" w:rsidRDefault="00D775AB" w:rsidP="00B050EB">
            <w:pPr>
              <w:pStyle w:val="af6"/>
              <w:tabs>
                <w:tab w:val="left" w:pos="284"/>
              </w:tabs>
              <w:jc w:val="both"/>
              <w:rPr>
                <w:color w:val="auto"/>
              </w:rPr>
            </w:pPr>
            <w:r w:rsidRPr="00533A3A">
              <w:rPr>
                <w:color w:val="auto"/>
              </w:rPr>
              <w:t>1</w:t>
            </w:r>
          </w:p>
        </w:tc>
        <w:tc>
          <w:tcPr>
            <w:tcW w:w="3025" w:type="pct"/>
            <w:shd w:val="clear" w:color="auto" w:fill="auto"/>
            <w:vAlign w:val="center"/>
            <w:hideMark/>
          </w:tcPr>
          <w:p w14:paraId="2A4E05C5" w14:textId="2974E25C" w:rsidR="00D775AB" w:rsidRPr="00533A3A" w:rsidRDefault="00D775AB" w:rsidP="00B050EB">
            <w:pPr>
              <w:pStyle w:val="af6"/>
              <w:tabs>
                <w:tab w:val="left" w:pos="284"/>
              </w:tabs>
              <w:jc w:val="both"/>
              <w:rPr>
                <w:color w:val="auto"/>
              </w:rPr>
            </w:pPr>
            <w:r w:rsidRPr="00533A3A">
              <w:rPr>
                <w:color w:val="auto"/>
              </w:rPr>
              <w:t>МУП «</w:t>
            </w:r>
            <w:r w:rsidR="00FF7734">
              <w:rPr>
                <w:color w:val="auto"/>
              </w:rPr>
              <w:t>Бобровское ЖКХ</w:t>
            </w:r>
            <w:r w:rsidRPr="00533A3A">
              <w:rPr>
                <w:color w:val="auto"/>
              </w:rPr>
              <w:t>»</w:t>
            </w:r>
          </w:p>
        </w:tc>
        <w:tc>
          <w:tcPr>
            <w:tcW w:w="1650" w:type="pct"/>
            <w:shd w:val="clear" w:color="auto" w:fill="auto"/>
            <w:vAlign w:val="center"/>
            <w:hideMark/>
          </w:tcPr>
          <w:p w14:paraId="0E401F07" w14:textId="77777777" w:rsidR="00D775AB" w:rsidRPr="00533A3A" w:rsidRDefault="00D775AB" w:rsidP="00B050EB">
            <w:pPr>
              <w:pStyle w:val="af6"/>
              <w:tabs>
                <w:tab w:val="left" w:pos="284"/>
              </w:tabs>
              <w:jc w:val="both"/>
              <w:rPr>
                <w:color w:val="auto"/>
              </w:rPr>
            </w:pPr>
          </w:p>
        </w:tc>
      </w:tr>
      <w:tr w:rsidR="00D775AB" w:rsidRPr="00533A3A" w14:paraId="645882FD" w14:textId="77777777" w:rsidTr="00B050EB">
        <w:trPr>
          <w:trHeight w:val="300"/>
          <w:jc w:val="center"/>
        </w:trPr>
        <w:tc>
          <w:tcPr>
            <w:tcW w:w="325" w:type="pct"/>
            <w:shd w:val="clear" w:color="auto" w:fill="auto"/>
            <w:vAlign w:val="center"/>
            <w:hideMark/>
          </w:tcPr>
          <w:p w14:paraId="1FBF5FE6" w14:textId="77777777" w:rsidR="00D775AB" w:rsidRPr="00533A3A" w:rsidRDefault="00D775AB" w:rsidP="00B050EB">
            <w:pPr>
              <w:pStyle w:val="af6"/>
              <w:tabs>
                <w:tab w:val="left" w:pos="284"/>
              </w:tabs>
              <w:jc w:val="both"/>
              <w:rPr>
                <w:color w:val="auto"/>
              </w:rPr>
            </w:pPr>
            <w:r w:rsidRPr="00533A3A">
              <w:rPr>
                <w:color w:val="auto"/>
              </w:rPr>
              <w:t>1.1.</w:t>
            </w:r>
          </w:p>
        </w:tc>
        <w:tc>
          <w:tcPr>
            <w:tcW w:w="3025" w:type="pct"/>
            <w:shd w:val="clear" w:color="auto" w:fill="auto"/>
            <w:noWrap/>
            <w:vAlign w:val="center"/>
            <w:hideMark/>
          </w:tcPr>
          <w:p w14:paraId="0BCEBE98" w14:textId="62D640E5" w:rsidR="00D775AB" w:rsidRPr="00533A3A" w:rsidRDefault="00D775AB" w:rsidP="00B050EB">
            <w:pPr>
              <w:pStyle w:val="af6"/>
              <w:tabs>
                <w:tab w:val="left" w:pos="284"/>
              </w:tabs>
              <w:jc w:val="both"/>
              <w:rPr>
                <w:color w:val="auto"/>
              </w:rPr>
            </w:pPr>
            <w:r w:rsidRPr="00533A3A">
              <w:rPr>
                <w:color w:val="auto"/>
              </w:rPr>
              <w:t xml:space="preserve">Котельная по ул. </w:t>
            </w:r>
            <w:r w:rsidR="00FF7734">
              <w:rPr>
                <w:color w:val="auto"/>
              </w:rPr>
              <w:t>Первомайская, 20</w:t>
            </w:r>
          </w:p>
        </w:tc>
        <w:tc>
          <w:tcPr>
            <w:tcW w:w="1650" w:type="pct"/>
            <w:shd w:val="clear" w:color="auto" w:fill="auto"/>
            <w:vAlign w:val="center"/>
            <w:hideMark/>
          </w:tcPr>
          <w:p w14:paraId="15727E00" w14:textId="64775D24" w:rsidR="00D775AB" w:rsidRPr="00533A3A" w:rsidRDefault="00C37220" w:rsidP="00B050EB">
            <w:pPr>
              <w:pStyle w:val="af6"/>
              <w:tabs>
                <w:tab w:val="left" w:pos="284"/>
              </w:tabs>
              <w:jc w:val="both"/>
              <w:rPr>
                <w:color w:val="auto"/>
              </w:rPr>
            </w:pPr>
            <w:r>
              <w:rPr>
                <w:color w:val="auto"/>
              </w:rPr>
              <w:t>0,412</w:t>
            </w:r>
          </w:p>
        </w:tc>
      </w:tr>
    </w:tbl>
    <w:p w14:paraId="11399C36" w14:textId="77777777" w:rsidR="004E5329" w:rsidRPr="00533A3A" w:rsidRDefault="004E5329" w:rsidP="0060684F"/>
    <w:p w14:paraId="5EF6B507" w14:textId="788E3BB1" w:rsidR="00D775AB" w:rsidRPr="00533A3A" w:rsidRDefault="00D775AB" w:rsidP="00D775AB">
      <w:pPr>
        <w:pStyle w:val="1"/>
        <w:numPr>
          <w:ilvl w:val="1"/>
          <w:numId w:val="1"/>
        </w:numPr>
        <w:rPr>
          <w:rFonts w:eastAsia="Times New Roman"/>
          <w:lang w:eastAsia="ru-RU"/>
        </w:rPr>
      </w:pPr>
      <w:bookmarkStart w:id="29" w:name="_Toc135639265"/>
      <w:bookmarkStart w:id="30" w:name="_Toc138145127"/>
      <w:r w:rsidRPr="00533A3A">
        <w:rPr>
          <w:rFonts w:eastAsia="Times New Roman"/>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bookmarkEnd w:id="29"/>
      <w:bookmarkEnd w:id="30"/>
    </w:p>
    <w:p w14:paraId="424FD658" w14:textId="063E1EB9" w:rsidR="00D775AB" w:rsidRPr="00533A3A" w:rsidRDefault="00D775AB" w:rsidP="00BB3681">
      <w:pPr>
        <w:jc w:val="both"/>
      </w:pPr>
      <w:r w:rsidRPr="00533A3A">
        <w:t xml:space="preserve">Существующие и перспективные балансы тепловой мощности и тепловой нагрузки </w:t>
      </w:r>
      <w:r w:rsidR="00BB3681" w:rsidRPr="00533A3A">
        <w:t xml:space="preserve">котельной по ул. </w:t>
      </w:r>
      <w:r w:rsidR="00FF7734">
        <w:t>Первомайская, 20</w:t>
      </w:r>
      <w:r w:rsidRPr="00533A3A">
        <w:t xml:space="preserve"> приведены в </w:t>
      </w:r>
      <w:r w:rsidR="00FF7734">
        <w:t>таблице 1 утверждаемой части</w:t>
      </w:r>
      <w:r w:rsidRPr="00533A3A">
        <w:t>.</w:t>
      </w:r>
    </w:p>
    <w:p w14:paraId="7DC0B510" w14:textId="729515A8" w:rsidR="00D775AB" w:rsidRPr="00533A3A" w:rsidRDefault="00D775AB" w:rsidP="00D775AB">
      <w:pPr>
        <w:pStyle w:val="1"/>
        <w:numPr>
          <w:ilvl w:val="1"/>
          <w:numId w:val="1"/>
        </w:numPr>
        <w:rPr>
          <w:rFonts w:eastAsia="Times New Roman"/>
          <w:lang w:eastAsia="ru-RU"/>
        </w:rPr>
      </w:pPr>
      <w:bookmarkStart w:id="31" w:name="_Toc135639266"/>
      <w:bookmarkStart w:id="32" w:name="_Toc138145128"/>
      <w:r w:rsidRPr="00533A3A">
        <w:rPr>
          <w:rFonts w:eastAsia="Times New Roman"/>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31"/>
      <w:bookmarkEnd w:id="32"/>
    </w:p>
    <w:p w14:paraId="64EF3493" w14:textId="0377640D" w:rsidR="00D775AB" w:rsidRPr="00533A3A" w:rsidRDefault="00D775AB" w:rsidP="00D775AB">
      <w:pPr>
        <w:rPr>
          <w:lang w:eastAsia="ru-RU"/>
        </w:rPr>
      </w:pPr>
      <w:r w:rsidRPr="00533A3A">
        <w:rPr>
          <w:lang w:eastAsia="ru-RU"/>
        </w:rPr>
        <w:t xml:space="preserve">Информация о существующих и перспективных технических ограничениях на использование установленной тепловой мощности и значения располагаемой мощности основного оборудования источников тепловой энергии представлена в </w:t>
      </w:r>
      <w:r w:rsidR="00FF7734">
        <w:rPr>
          <w:lang w:eastAsia="ru-RU"/>
        </w:rPr>
        <w:t>таблице 1 утверждаемой части</w:t>
      </w:r>
      <w:r w:rsidRPr="00533A3A">
        <w:rPr>
          <w:lang w:eastAsia="ru-RU"/>
        </w:rPr>
        <w:t>.</w:t>
      </w:r>
    </w:p>
    <w:p w14:paraId="47C0DEB8" w14:textId="1195E8F1" w:rsidR="00D775AB" w:rsidRPr="00533A3A" w:rsidRDefault="00D775AB" w:rsidP="00D775AB">
      <w:pPr>
        <w:pStyle w:val="1"/>
        <w:numPr>
          <w:ilvl w:val="1"/>
          <w:numId w:val="1"/>
        </w:numPr>
        <w:rPr>
          <w:rFonts w:eastAsia="Times New Roman"/>
          <w:lang w:eastAsia="ru-RU"/>
        </w:rPr>
      </w:pPr>
      <w:bookmarkStart w:id="33" w:name="_Toc135639267"/>
      <w:bookmarkStart w:id="34" w:name="_Toc138145129"/>
      <w:r w:rsidRPr="00533A3A">
        <w:rPr>
          <w:rFonts w:eastAsia="Times New Roman"/>
          <w:lang w:eastAsia="ru-RU"/>
        </w:rPr>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33"/>
      <w:bookmarkEnd w:id="34"/>
    </w:p>
    <w:p w14:paraId="4D2D0139" w14:textId="1662B646" w:rsidR="00D775AB" w:rsidRPr="00533A3A" w:rsidRDefault="00D775AB" w:rsidP="00D775AB">
      <w:pPr>
        <w:rPr>
          <w:lang w:eastAsia="ru-RU"/>
        </w:rPr>
      </w:pPr>
      <w:r w:rsidRPr="00533A3A">
        <w:rPr>
          <w:lang w:eastAsia="ru-RU"/>
        </w:rPr>
        <w:t xml:space="preserve">Информация о существующих и перспективных затратах тепловой мощности на собственные и хозяйственные нужды теплоснабжающей организации в отношении источников тепловой энергии представлена в </w:t>
      </w:r>
      <w:r w:rsidR="00FF7734">
        <w:rPr>
          <w:lang w:eastAsia="ru-RU"/>
        </w:rPr>
        <w:t>таблице 1 утверждаемой части</w:t>
      </w:r>
      <w:r w:rsidRPr="00533A3A">
        <w:rPr>
          <w:lang w:eastAsia="ru-RU"/>
        </w:rPr>
        <w:t>.</w:t>
      </w:r>
    </w:p>
    <w:p w14:paraId="5294D361" w14:textId="638481DE" w:rsidR="00D775AB" w:rsidRPr="00533A3A" w:rsidRDefault="00D775AB" w:rsidP="00D775AB">
      <w:pPr>
        <w:pStyle w:val="1"/>
        <w:numPr>
          <w:ilvl w:val="1"/>
          <w:numId w:val="1"/>
        </w:numPr>
        <w:rPr>
          <w:rFonts w:eastAsia="Times New Roman"/>
          <w:lang w:eastAsia="ru-RU"/>
        </w:rPr>
      </w:pPr>
      <w:bookmarkStart w:id="35" w:name="_Toc135639268"/>
      <w:bookmarkStart w:id="36" w:name="_Toc138145130"/>
      <w:r w:rsidRPr="00533A3A">
        <w:rPr>
          <w:rFonts w:eastAsia="Times New Roman"/>
          <w:lang w:eastAsia="ru-RU"/>
        </w:rPr>
        <w:t>Значения существующей и перспективной тепловой мощности источников тепловой энергии нетто</w:t>
      </w:r>
      <w:bookmarkEnd w:id="35"/>
      <w:bookmarkEnd w:id="36"/>
    </w:p>
    <w:p w14:paraId="327E0AC1" w14:textId="21461FC5" w:rsidR="00D775AB" w:rsidRPr="00533A3A" w:rsidRDefault="00D775AB" w:rsidP="00BB3681">
      <w:pPr>
        <w:jc w:val="both"/>
        <w:rPr>
          <w:lang w:eastAsia="ru-RU"/>
        </w:rPr>
      </w:pPr>
      <w:r w:rsidRPr="00533A3A">
        <w:rPr>
          <w:lang w:eastAsia="ru-RU"/>
        </w:rPr>
        <w:t xml:space="preserve">Информация о значениях существующих и перспективных тепловых мощностях источников тепловой энергии представлена в </w:t>
      </w:r>
      <w:r w:rsidR="00FF7734">
        <w:rPr>
          <w:lang w:eastAsia="ru-RU"/>
        </w:rPr>
        <w:t>таблице 1 утверждаемой части</w:t>
      </w:r>
      <w:r w:rsidRPr="00533A3A">
        <w:rPr>
          <w:lang w:eastAsia="ru-RU"/>
        </w:rPr>
        <w:t>.</w:t>
      </w:r>
    </w:p>
    <w:p w14:paraId="286F51C6" w14:textId="386682EF" w:rsidR="00D775AB" w:rsidRPr="00533A3A" w:rsidRDefault="00D775AB" w:rsidP="00D775AB">
      <w:pPr>
        <w:pStyle w:val="1"/>
        <w:numPr>
          <w:ilvl w:val="1"/>
          <w:numId w:val="1"/>
        </w:numPr>
        <w:rPr>
          <w:rFonts w:eastAsia="Times New Roman"/>
          <w:lang w:eastAsia="ru-RU"/>
        </w:rPr>
      </w:pPr>
      <w:bookmarkStart w:id="37" w:name="_Toc135639269"/>
      <w:bookmarkStart w:id="38" w:name="_Toc138145131"/>
      <w:r w:rsidRPr="00533A3A">
        <w:rPr>
          <w:rFonts w:eastAsia="Times New Roman"/>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37"/>
      <w:bookmarkEnd w:id="38"/>
    </w:p>
    <w:p w14:paraId="51A0F398" w14:textId="47953816" w:rsidR="00D775AB" w:rsidRPr="00533A3A" w:rsidRDefault="00D775AB" w:rsidP="00D775AB">
      <w:pPr>
        <w:jc w:val="both"/>
        <w:rPr>
          <w:lang w:eastAsia="ru-RU"/>
        </w:rPr>
      </w:pPr>
      <w:r w:rsidRPr="00533A3A">
        <w:rPr>
          <w:lang w:eastAsia="ru-RU"/>
        </w:rPr>
        <w:t xml:space="preserve">Информация о значениях существующих и перспективных потерь тепловой энергии при её передаче по тепловым сетям, включая потери тепловой энергии в тепловых сетях представлена в </w:t>
      </w:r>
      <w:r w:rsidR="00FF7734">
        <w:rPr>
          <w:lang w:eastAsia="ru-RU"/>
        </w:rPr>
        <w:t>таблице 1 утверждаемой части</w:t>
      </w:r>
      <w:r w:rsidRPr="00533A3A">
        <w:rPr>
          <w:lang w:eastAsia="ru-RU"/>
        </w:rPr>
        <w:t>.</w:t>
      </w:r>
    </w:p>
    <w:p w14:paraId="26ADDFD1" w14:textId="5AC161B4" w:rsidR="00D775AB" w:rsidRPr="00533A3A" w:rsidRDefault="00D775AB" w:rsidP="00D775AB">
      <w:pPr>
        <w:pStyle w:val="1"/>
        <w:numPr>
          <w:ilvl w:val="1"/>
          <w:numId w:val="1"/>
        </w:numPr>
        <w:rPr>
          <w:rFonts w:eastAsia="Times New Roman"/>
          <w:lang w:eastAsia="ru-RU"/>
        </w:rPr>
      </w:pPr>
      <w:bookmarkStart w:id="39" w:name="_Toc135639270"/>
      <w:bookmarkStart w:id="40" w:name="_Toc138145132"/>
      <w:r w:rsidRPr="00533A3A">
        <w:rPr>
          <w:rFonts w:eastAsia="Times New Roman"/>
          <w:lang w:eastAsia="ru-RU"/>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39"/>
      <w:bookmarkEnd w:id="40"/>
    </w:p>
    <w:p w14:paraId="77702758" w14:textId="7ACFD425" w:rsidR="00D775AB" w:rsidRPr="00533A3A" w:rsidRDefault="00D775AB" w:rsidP="00D775AB">
      <w:pPr>
        <w:jc w:val="both"/>
        <w:rPr>
          <w:lang w:eastAsia="ru-RU"/>
        </w:rPr>
      </w:pPr>
      <w:r w:rsidRPr="00533A3A">
        <w:rPr>
          <w:lang w:eastAsia="ru-RU"/>
        </w:rPr>
        <w:t xml:space="preserve">Информация о существующих и перспективных затратах потерь тепловой мощности на хозяйственные нужды теплоснабжающей (теплосетевой) организации в отношении тепловых сетей представлена в </w:t>
      </w:r>
      <w:r w:rsidR="00FF7734">
        <w:rPr>
          <w:lang w:eastAsia="ru-RU"/>
        </w:rPr>
        <w:t>таблице 1 утверждаемой части</w:t>
      </w:r>
      <w:r w:rsidRPr="00533A3A">
        <w:rPr>
          <w:lang w:eastAsia="ru-RU"/>
        </w:rPr>
        <w:t>.</w:t>
      </w:r>
    </w:p>
    <w:p w14:paraId="24A253AE" w14:textId="37393BF3" w:rsidR="00D775AB" w:rsidRPr="00533A3A" w:rsidRDefault="00D775AB" w:rsidP="00D775AB">
      <w:pPr>
        <w:pStyle w:val="1"/>
        <w:numPr>
          <w:ilvl w:val="1"/>
          <w:numId w:val="1"/>
        </w:numPr>
        <w:rPr>
          <w:rFonts w:eastAsia="Times New Roman"/>
          <w:lang w:eastAsia="ru-RU"/>
        </w:rPr>
      </w:pPr>
      <w:bookmarkStart w:id="41" w:name="_Toc135639271"/>
      <w:bookmarkStart w:id="42" w:name="_Toc138145133"/>
      <w:r w:rsidRPr="00533A3A">
        <w:rPr>
          <w:rFonts w:eastAsia="Times New Roman"/>
          <w:lang w:eastAsia="ru-RU"/>
        </w:rPr>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bookmarkEnd w:id="41"/>
      <w:bookmarkEnd w:id="42"/>
    </w:p>
    <w:p w14:paraId="027105AB" w14:textId="3877F2A9" w:rsidR="00D775AB" w:rsidRPr="00533A3A" w:rsidRDefault="00D775AB" w:rsidP="00D775AB">
      <w:pPr>
        <w:jc w:val="both"/>
        <w:rPr>
          <w:lang w:eastAsia="ru-RU"/>
        </w:rPr>
      </w:pPr>
      <w:r w:rsidRPr="00533A3A">
        <w:rPr>
          <w:lang w:eastAsia="ru-RU"/>
        </w:rPr>
        <w:t xml:space="preserve">Информация о существующих значениях резервной тепловой мощности источников тепловой энергии представлена в </w:t>
      </w:r>
      <w:r w:rsidR="00FF7734">
        <w:rPr>
          <w:lang w:eastAsia="ru-RU"/>
        </w:rPr>
        <w:t>таблице 1 утверждаемой части</w:t>
      </w:r>
      <w:r w:rsidRPr="00533A3A">
        <w:rPr>
          <w:lang w:eastAsia="ru-RU"/>
        </w:rPr>
        <w:t>. Перспективные значения соответствуют существующим значениям.</w:t>
      </w:r>
    </w:p>
    <w:p w14:paraId="44F3213A" w14:textId="3464A838" w:rsidR="00D775AB" w:rsidRPr="00533A3A" w:rsidRDefault="00D775AB" w:rsidP="00D775AB">
      <w:pPr>
        <w:pStyle w:val="1"/>
        <w:numPr>
          <w:ilvl w:val="1"/>
          <w:numId w:val="1"/>
        </w:numPr>
        <w:rPr>
          <w:rFonts w:eastAsia="Times New Roman"/>
          <w:lang w:eastAsia="ru-RU"/>
        </w:rPr>
      </w:pPr>
      <w:bookmarkStart w:id="43" w:name="_Toc135639272"/>
      <w:bookmarkStart w:id="44" w:name="_Toc138145134"/>
      <w:r w:rsidRPr="00533A3A">
        <w:rPr>
          <w:rFonts w:eastAsia="Times New Roman"/>
          <w:lang w:eastAsia="ru-RU"/>
        </w:rPr>
        <w:t>Значения существующей и перспективной тепловой нагрузки потребителей, устанавливаемые с учётом расчётной тепловой нагрузки.</w:t>
      </w:r>
      <w:bookmarkEnd w:id="43"/>
      <w:bookmarkEnd w:id="44"/>
    </w:p>
    <w:p w14:paraId="3E4E7914" w14:textId="12656266" w:rsidR="00D775AB" w:rsidRPr="00533A3A" w:rsidRDefault="00D775AB" w:rsidP="00D775AB">
      <w:pPr>
        <w:rPr>
          <w:lang w:eastAsia="ru-RU"/>
        </w:rPr>
      </w:pPr>
      <w:r w:rsidRPr="00533A3A">
        <w:rPr>
          <w:lang w:eastAsia="ru-RU"/>
        </w:rPr>
        <w:t xml:space="preserve">Информация о существующих значениях тепловой нагрузки потребителей представлена в </w:t>
      </w:r>
      <w:r w:rsidR="00FF7734">
        <w:rPr>
          <w:lang w:eastAsia="ru-RU"/>
        </w:rPr>
        <w:t>таблице 1 утверждаемой части</w:t>
      </w:r>
      <w:r w:rsidRPr="00533A3A">
        <w:rPr>
          <w:lang w:eastAsia="ru-RU"/>
        </w:rPr>
        <w:t>. Перспективные значения соответствуют существующим значениям.</w:t>
      </w:r>
    </w:p>
    <w:p w14:paraId="639C7871" w14:textId="1F2926FD" w:rsidR="00D775AB" w:rsidRPr="00533A3A" w:rsidRDefault="00D775AB" w:rsidP="00D775AB">
      <w:pPr>
        <w:pStyle w:val="1"/>
        <w:numPr>
          <w:ilvl w:val="0"/>
          <w:numId w:val="1"/>
        </w:numPr>
        <w:tabs>
          <w:tab w:val="left" w:pos="1985"/>
        </w:tabs>
      </w:pPr>
      <w:bookmarkStart w:id="45" w:name="_Toc135639273"/>
      <w:bookmarkStart w:id="46" w:name="_Toc138145135"/>
      <w:r w:rsidRPr="00533A3A">
        <w:t>Раздел 3. Существующие и перспективные балансы теплоносителя</w:t>
      </w:r>
      <w:bookmarkEnd w:id="45"/>
      <w:bookmarkEnd w:id="46"/>
    </w:p>
    <w:p w14:paraId="04C573ED" w14:textId="363FD790" w:rsidR="00D775AB" w:rsidRPr="00533A3A" w:rsidRDefault="00D775AB" w:rsidP="00D775AB">
      <w:pPr>
        <w:pStyle w:val="1"/>
        <w:numPr>
          <w:ilvl w:val="1"/>
          <w:numId w:val="1"/>
        </w:numPr>
      </w:pPr>
      <w:bookmarkStart w:id="47" w:name="_Toc135639274"/>
      <w:bookmarkStart w:id="48" w:name="_Toc138145136"/>
      <w:r w:rsidRPr="00533A3A">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533A3A">
        <w:t>теплопотребляющими</w:t>
      </w:r>
      <w:proofErr w:type="spellEnd"/>
      <w:r w:rsidRPr="00533A3A">
        <w:t xml:space="preserve"> установками потребителей</w:t>
      </w:r>
      <w:bookmarkEnd w:id="47"/>
      <w:bookmarkEnd w:id="48"/>
    </w:p>
    <w:p w14:paraId="25FCFBA7" w14:textId="77777777" w:rsidR="00D775AB" w:rsidRPr="00533A3A" w:rsidRDefault="00D775AB" w:rsidP="00D775AB">
      <w:pPr>
        <w:jc w:val="both"/>
      </w:pPr>
      <w:r w:rsidRPr="00533A3A">
        <w:t>В соответствии с п. 6.16 СП 124.13330.2012 «Тепловые сети» 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14:paraId="754F041D" w14:textId="77777777" w:rsidR="00D775AB" w:rsidRPr="00533A3A" w:rsidRDefault="00D775AB" w:rsidP="00D775AB">
      <w:pPr>
        <w:jc w:val="both"/>
      </w:pPr>
      <w:r w:rsidRPr="00533A3A">
        <w:t>Расход подпиточной воды в рабочем режиме должен компенсировать расчетные (нормируемые) потери сетевой воды в системе теплоснабжения.</w:t>
      </w:r>
    </w:p>
    <w:p w14:paraId="735DD38E" w14:textId="77777777" w:rsidR="00D775AB" w:rsidRPr="00533A3A" w:rsidRDefault="00D775AB" w:rsidP="00D775AB">
      <w:pPr>
        <w:jc w:val="both"/>
      </w:pPr>
      <w:r w:rsidRPr="00533A3A">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14:paraId="7189D4B6" w14:textId="77777777" w:rsidR="00D775AB" w:rsidRPr="00533A3A" w:rsidRDefault="00D775AB" w:rsidP="00D775AB">
      <w:pPr>
        <w:jc w:val="both"/>
      </w:pPr>
      <w:r w:rsidRPr="00533A3A">
        <w:t>Среднегодовая утечка теплоносителя (м</w:t>
      </w:r>
      <w:r w:rsidRPr="00533A3A">
        <w:rPr>
          <w:vertAlign w:val="superscript"/>
        </w:rPr>
        <w:t>3</w:t>
      </w:r>
      <w:r w:rsidRPr="00533A3A">
        <w:t xml:space="preserve">/ч) из водяных тепловых сетей должна быть не более 0,25 %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A3A">
        <w:t>водоподогреватели</w:t>
      </w:r>
      <w:proofErr w:type="spellEnd"/>
      <w:r w:rsidRPr="00533A3A">
        <w:t>). Централизованная система теплоснабжения - закрытого типа. Сезонная норма утечки теплоносителя устанавливается в пределах среднегодового значения.</w:t>
      </w:r>
    </w:p>
    <w:p w14:paraId="4FB23A22" w14:textId="77777777" w:rsidR="00D775AB" w:rsidRPr="00533A3A" w:rsidRDefault="00D775AB" w:rsidP="00D775AB">
      <w:pPr>
        <w:jc w:val="both"/>
      </w:pPr>
      <w:r w:rsidRPr="00533A3A">
        <w:t>Согласно СП 124.13330.2012 «Тепловые сети» (п.6.16), расчетный расход среднегодовой утечки воды, м /ч</w:t>
      </w:r>
      <w:r w:rsidRPr="00533A3A">
        <w:rPr>
          <w:rFonts w:cs="Times New Roman"/>
        </w:rPr>
        <w:t>³</w:t>
      </w:r>
      <w:r w:rsidRPr="00533A3A">
        <w:t xml:space="preserve"> для подпитки тепловых сетей следует принимать 0,25 % фактического объема воды в трубопроводах тепловых сетей и присоединенных к ним системах отопления и вентиляции зданий. </w:t>
      </w:r>
    </w:p>
    <w:p w14:paraId="036D1979" w14:textId="77777777" w:rsidR="00D775AB" w:rsidRPr="00533A3A" w:rsidRDefault="00D775AB" w:rsidP="00D775AB">
      <w:pPr>
        <w:jc w:val="both"/>
      </w:pPr>
      <w:r w:rsidRPr="00533A3A">
        <w:t xml:space="preserve">При отсутствии данных по фактическим объемам воды допускается принимать его равным 65 куб. м на 1 МВт расчетной тепловой нагрузки при закрытой системе теплоснабжения, 70 куб. м на 1 МВт - при открытой системе и 30 </w:t>
      </w:r>
      <w:proofErr w:type="spellStart"/>
      <w:r w:rsidRPr="00533A3A">
        <w:t>куб.м</w:t>
      </w:r>
      <w:proofErr w:type="spellEnd"/>
      <w:r w:rsidRPr="00533A3A">
        <w:t xml:space="preserve"> на 1 МВт средней нагрузки - для отдельных сетей горячего водоснабжения. </w:t>
      </w:r>
    </w:p>
    <w:p w14:paraId="0B76F8BF" w14:textId="77777777" w:rsidR="00D775AB" w:rsidRPr="00533A3A" w:rsidRDefault="00D775AB" w:rsidP="00D775AB">
      <w:pPr>
        <w:jc w:val="both"/>
      </w:pPr>
      <w:r w:rsidRPr="00533A3A">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533A3A">
        <w:t>деарированной</w:t>
      </w:r>
      <w:proofErr w:type="spellEnd"/>
      <w:r w:rsidRPr="00533A3A">
        <w:t xml:space="preserve">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A3A">
        <w:t>водоподогреватели</w:t>
      </w:r>
      <w:proofErr w:type="spellEnd"/>
      <w:r w:rsidRPr="00533A3A">
        <w:t>).</w:t>
      </w:r>
    </w:p>
    <w:p w14:paraId="49C719FC" w14:textId="1FEEDC8C" w:rsidR="00143C8C" w:rsidRPr="00533A3A" w:rsidRDefault="00143C8C" w:rsidP="00D775AB">
      <w:pPr>
        <w:jc w:val="both"/>
      </w:pPr>
      <w:r w:rsidRPr="00533A3A">
        <w:t xml:space="preserve">Баланс производительности водоподготовительной установки котельной по ул. </w:t>
      </w:r>
      <w:r w:rsidR="00FF7734">
        <w:t>Первомайская, 20</w:t>
      </w:r>
      <w:r w:rsidRPr="00533A3A">
        <w:t xml:space="preserve"> приведен в таблице 4. </w:t>
      </w:r>
    </w:p>
    <w:p w14:paraId="04FD0AAA" w14:textId="07D567C0" w:rsidR="00143C8C" w:rsidRPr="00533A3A" w:rsidRDefault="00143C8C" w:rsidP="00143C8C">
      <w:pPr>
        <w:pStyle w:val="afa"/>
        <w:rPr>
          <w:lang w:val="ru-RU"/>
        </w:rPr>
      </w:pPr>
      <w:bookmarkStart w:id="49" w:name="_Toc138440155"/>
      <w:r w:rsidRPr="00533A3A">
        <w:rPr>
          <w:lang w:val="ru-RU"/>
        </w:rPr>
        <w:t xml:space="preserve">Таблица 4. Баланс производительности водоподготовительной установки котельной по ул. </w:t>
      </w:r>
      <w:r w:rsidR="00FF7734">
        <w:rPr>
          <w:lang w:val="ru-RU"/>
        </w:rPr>
        <w:t>Первомайская, 20</w:t>
      </w:r>
      <w:r w:rsidRPr="00533A3A">
        <w:rPr>
          <w:lang w:val="ru-RU"/>
        </w:rPr>
        <w:t>.</w:t>
      </w:r>
      <w:bookmarkEnd w:id="49"/>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6"/>
        <w:gridCol w:w="648"/>
        <w:gridCol w:w="716"/>
        <w:gridCol w:w="648"/>
        <w:gridCol w:w="648"/>
        <w:gridCol w:w="648"/>
        <w:gridCol w:w="648"/>
        <w:gridCol w:w="648"/>
        <w:gridCol w:w="648"/>
        <w:gridCol w:w="648"/>
        <w:gridCol w:w="648"/>
        <w:gridCol w:w="648"/>
        <w:gridCol w:w="648"/>
      </w:tblGrid>
      <w:tr w:rsidR="004D2E31" w:rsidRPr="0034253F" w14:paraId="31CA1778" w14:textId="77777777" w:rsidTr="004D2E31">
        <w:trPr>
          <w:trHeight w:val="15"/>
        </w:trPr>
        <w:tc>
          <w:tcPr>
            <w:tcW w:w="445" w:type="dxa"/>
            <w:shd w:val="clear" w:color="auto" w:fill="auto"/>
            <w:vAlign w:val="center"/>
            <w:hideMark/>
          </w:tcPr>
          <w:p w14:paraId="4032EE80"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 п/п</w:t>
            </w:r>
          </w:p>
        </w:tc>
        <w:tc>
          <w:tcPr>
            <w:tcW w:w="1917" w:type="dxa"/>
            <w:shd w:val="clear" w:color="auto" w:fill="auto"/>
            <w:vAlign w:val="center"/>
            <w:hideMark/>
          </w:tcPr>
          <w:p w14:paraId="7CF4683B"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Наименование показателя</w:t>
            </w:r>
          </w:p>
        </w:tc>
        <w:tc>
          <w:tcPr>
            <w:tcW w:w="648" w:type="dxa"/>
            <w:shd w:val="clear" w:color="auto" w:fill="auto"/>
            <w:vAlign w:val="center"/>
            <w:hideMark/>
          </w:tcPr>
          <w:p w14:paraId="474FA76E" w14:textId="77777777"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Ед. изм.</w:t>
            </w:r>
          </w:p>
        </w:tc>
        <w:tc>
          <w:tcPr>
            <w:tcW w:w="716" w:type="dxa"/>
            <w:shd w:val="clear" w:color="auto" w:fill="auto"/>
            <w:vAlign w:val="center"/>
            <w:hideMark/>
          </w:tcPr>
          <w:p w14:paraId="55D6F483" w14:textId="1B1A9609" w:rsidR="004D2E31" w:rsidRPr="0034253F" w:rsidRDefault="004D2E31" w:rsidP="004D2E31">
            <w:pPr>
              <w:spacing w:after="0" w:line="240" w:lineRule="auto"/>
              <w:jc w:val="both"/>
              <w:rPr>
                <w:rFonts w:eastAsia="Times New Roman" w:cs="Times New Roman"/>
                <w:b/>
                <w:bCs/>
                <w:color w:val="000000"/>
                <w:sz w:val="16"/>
                <w:szCs w:val="16"/>
                <w:lang w:eastAsia="ru-RU"/>
              </w:rPr>
            </w:pPr>
            <w:r w:rsidRPr="0034253F">
              <w:rPr>
                <w:rFonts w:eastAsia="Times New Roman" w:cs="Times New Roman"/>
                <w:b/>
                <w:bCs/>
                <w:color w:val="000000"/>
                <w:sz w:val="16"/>
                <w:szCs w:val="16"/>
                <w:lang w:eastAsia="ru-RU"/>
              </w:rPr>
              <w:t>202</w:t>
            </w:r>
            <w:r w:rsidR="007925D3">
              <w:rPr>
                <w:rFonts w:eastAsia="Times New Roman" w:cs="Times New Roman"/>
                <w:b/>
                <w:bCs/>
                <w:color w:val="000000"/>
                <w:sz w:val="16"/>
                <w:szCs w:val="16"/>
                <w:lang w:eastAsia="ru-RU"/>
              </w:rPr>
              <w:t>3</w:t>
            </w:r>
          </w:p>
        </w:tc>
        <w:tc>
          <w:tcPr>
            <w:tcW w:w="648" w:type="dxa"/>
            <w:shd w:val="clear" w:color="auto" w:fill="auto"/>
            <w:vAlign w:val="center"/>
            <w:hideMark/>
          </w:tcPr>
          <w:p w14:paraId="326F1F5B" w14:textId="44C259B0"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2024</w:t>
            </w:r>
          </w:p>
        </w:tc>
        <w:tc>
          <w:tcPr>
            <w:tcW w:w="648" w:type="dxa"/>
            <w:shd w:val="clear" w:color="auto" w:fill="auto"/>
            <w:vAlign w:val="center"/>
            <w:hideMark/>
          </w:tcPr>
          <w:p w14:paraId="6C12B0C2" w14:textId="16DB5D1B"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2025</w:t>
            </w:r>
          </w:p>
        </w:tc>
        <w:tc>
          <w:tcPr>
            <w:tcW w:w="648" w:type="dxa"/>
            <w:shd w:val="clear" w:color="auto" w:fill="auto"/>
            <w:vAlign w:val="center"/>
            <w:hideMark/>
          </w:tcPr>
          <w:p w14:paraId="2414065A" w14:textId="12D8779B"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2026</w:t>
            </w:r>
          </w:p>
        </w:tc>
        <w:tc>
          <w:tcPr>
            <w:tcW w:w="648" w:type="dxa"/>
            <w:shd w:val="clear" w:color="auto" w:fill="auto"/>
            <w:vAlign w:val="center"/>
            <w:hideMark/>
          </w:tcPr>
          <w:p w14:paraId="2F44788C" w14:textId="6EB02548"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2027</w:t>
            </w:r>
          </w:p>
        </w:tc>
        <w:tc>
          <w:tcPr>
            <w:tcW w:w="648" w:type="dxa"/>
            <w:shd w:val="clear" w:color="auto" w:fill="auto"/>
            <w:vAlign w:val="center"/>
            <w:hideMark/>
          </w:tcPr>
          <w:p w14:paraId="70D16221" w14:textId="478DBC8C"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2028</w:t>
            </w:r>
          </w:p>
        </w:tc>
        <w:tc>
          <w:tcPr>
            <w:tcW w:w="648" w:type="dxa"/>
            <w:shd w:val="clear" w:color="auto" w:fill="auto"/>
            <w:vAlign w:val="center"/>
            <w:hideMark/>
          </w:tcPr>
          <w:p w14:paraId="2BAE92F0" w14:textId="477083F7"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2029</w:t>
            </w:r>
          </w:p>
        </w:tc>
        <w:tc>
          <w:tcPr>
            <w:tcW w:w="648" w:type="dxa"/>
            <w:shd w:val="clear" w:color="auto" w:fill="auto"/>
            <w:vAlign w:val="center"/>
            <w:hideMark/>
          </w:tcPr>
          <w:p w14:paraId="6347B9E8" w14:textId="49A85392"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2030</w:t>
            </w:r>
          </w:p>
        </w:tc>
        <w:tc>
          <w:tcPr>
            <w:tcW w:w="648" w:type="dxa"/>
            <w:shd w:val="clear" w:color="auto" w:fill="auto"/>
            <w:vAlign w:val="center"/>
            <w:hideMark/>
          </w:tcPr>
          <w:p w14:paraId="51B3E660" w14:textId="29231A3E"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2031</w:t>
            </w:r>
          </w:p>
        </w:tc>
        <w:tc>
          <w:tcPr>
            <w:tcW w:w="648" w:type="dxa"/>
            <w:shd w:val="clear" w:color="auto" w:fill="auto"/>
            <w:vAlign w:val="center"/>
            <w:hideMark/>
          </w:tcPr>
          <w:p w14:paraId="7D99DCB2" w14:textId="3C017AE2"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2032</w:t>
            </w:r>
          </w:p>
        </w:tc>
        <w:tc>
          <w:tcPr>
            <w:tcW w:w="648" w:type="dxa"/>
            <w:shd w:val="clear" w:color="auto" w:fill="auto"/>
            <w:vAlign w:val="center"/>
            <w:hideMark/>
          </w:tcPr>
          <w:p w14:paraId="12B4811E" w14:textId="4012023C" w:rsidR="004D2E31" w:rsidRPr="0034253F" w:rsidRDefault="007925D3" w:rsidP="004D2E31">
            <w:pPr>
              <w:spacing w:after="0" w:line="240" w:lineRule="auto"/>
              <w:jc w:val="both"/>
              <w:rPr>
                <w:rFonts w:eastAsia="Times New Roman" w:cs="Times New Roman"/>
                <w:b/>
                <w:bCs/>
                <w:color w:val="000000"/>
                <w:sz w:val="16"/>
                <w:szCs w:val="16"/>
                <w:lang w:eastAsia="ru-RU"/>
              </w:rPr>
            </w:pPr>
            <w:r>
              <w:rPr>
                <w:rFonts w:eastAsia="Times New Roman" w:cs="Times New Roman"/>
                <w:b/>
                <w:bCs/>
                <w:color w:val="000000"/>
                <w:sz w:val="16"/>
                <w:szCs w:val="16"/>
                <w:lang w:eastAsia="ru-RU"/>
              </w:rPr>
              <w:t>2033</w:t>
            </w:r>
          </w:p>
        </w:tc>
      </w:tr>
      <w:tr w:rsidR="004D2E31" w:rsidRPr="0034253F" w14:paraId="4CE6B878" w14:textId="77777777" w:rsidTr="004D2E31">
        <w:trPr>
          <w:trHeight w:val="15"/>
        </w:trPr>
        <w:tc>
          <w:tcPr>
            <w:tcW w:w="445" w:type="dxa"/>
            <w:shd w:val="clear" w:color="auto" w:fill="auto"/>
            <w:noWrap/>
            <w:vAlign w:val="center"/>
            <w:hideMark/>
          </w:tcPr>
          <w:p w14:paraId="30F3199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w:t>
            </w:r>
          </w:p>
        </w:tc>
        <w:tc>
          <w:tcPr>
            <w:tcW w:w="1917" w:type="dxa"/>
            <w:shd w:val="clear" w:color="auto" w:fill="auto"/>
            <w:vAlign w:val="center"/>
            <w:hideMark/>
          </w:tcPr>
          <w:p w14:paraId="79292B7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Производительность ВПУ </w:t>
            </w:r>
          </w:p>
        </w:tc>
        <w:tc>
          <w:tcPr>
            <w:tcW w:w="648" w:type="dxa"/>
            <w:shd w:val="clear" w:color="auto" w:fill="auto"/>
            <w:noWrap/>
            <w:vAlign w:val="center"/>
            <w:hideMark/>
          </w:tcPr>
          <w:p w14:paraId="3B745E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7A5557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71AEA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EAD997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E4C3B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573535B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F5BBA4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D06F4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EE3004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58F7F1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D0B452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04690B6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4D2E31" w:rsidRPr="0034253F" w14:paraId="6036D1AA" w14:textId="77777777" w:rsidTr="004D2E31">
        <w:trPr>
          <w:trHeight w:val="15"/>
        </w:trPr>
        <w:tc>
          <w:tcPr>
            <w:tcW w:w="445" w:type="dxa"/>
            <w:shd w:val="clear" w:color="auto" w:fill="auto"/>
            <w:noWrap/>
            <w:vAlign w:val="center"/>
            <w:hideMark/>
          </w:tcPr>
          <w:p w14:paraId="4A3FB5D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w:t>
            </w:r>
          </w:p>
        </w:tc>
        <w:tc>
          <w:tcPr>
            <w:tcW w:w="1917" w:type="dxa"/>
            <w:shd w:val="clear" w:color="auto" w:fill="auto"/>
            <w:vAlign w:val="center"/>
            <w:hideMark/>
          </w:tcPr>
          <w:p w14:paraId="092F3E8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Средневзвешенные срок службы</w:t>
            </w:r>
          </w:p>
        </w:tc>
        <w:tc>
          <w:tcPr>
            <w:tcW w:w="648" w:type="dxa"/>
            <w:shd w:val="clear" w:color="auto" w:fill="auto"/>
            <w:noWrap/>
            <w:vAlign w:val="center"/>
            <w:hideMark/>
          </w:tcPr>
          <w:p w14:paraId="747DFF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лет</w:t>
            </w:r>
          </w:p>
        </w:tc>
        <w:tc>
          <w:tcPr>
            <w:tcW w:w="716" w:type="dxa"/>
            <w:shd w:val="clear" w:color="auto" w:fill="auto"/>
            <w:vAlign w:val="center"/>
            <w:hideMark/>
          </w:tcPr>
          <w:p w14:paraId="20CA6D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D6C8A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ADC4E4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10B4396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6D0A4FE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FA8089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C5E61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3BC39A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A1B2E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5FDFF50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c>
          <w:tcPr>
            <w:tcW w:w="648" w:type="dxa"/>
            <w:shd w:val="clear" w:color="auto" w:fill="auto"/>
            <w:vAlign w:val="center"/>
            <w:hideMark/>
          </w:tcPr>
          <w:p w14:paraId="2DC7ACA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20</w:t>
            </w:r>
          </w:p>
        </w:tc>
      </w:tr>
      <w:tr w:rsidR="004D2E31" w:rsidRPr="0034253F" w14:paraId="4558297E" w14:textId="77777777" w:rsidTr="004D2E31">
        <w:trPr>
          <w:trHeight w:val="15"/>
        </w:trPr>
        <w:tc>
          <w:tcPr>
            <w:tcW w:w="445" w:type="dxa"/>
            <w:shd w:val="clear" w:color="auto" w:fill="auto"/>
            <w:noWrap/>
            <w:vAlign w:val="center"/>
            <w:hideMark/>
          </w:tcPr>
          <w:p w14:paraId="3216488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3</w:t>
            </w:r>
          </w:p>
        </w:tc>
        <w:tc>
          <w:tcPr>
            <w:tcW w:w="1917" w:type="dxa"/>
            <w:shd w:val="clear" w:color="auto" w:fill="auto"/>
            <w:vAlign w:val="center"/>
            <w:hideMark/>
          </w:tcPr>
          <w:p w14:paraId="1BE9B18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Располагаемая производительность ВПУ</w:t>
            </w:r>
          </w:p>
        </w:tc>
        <w:tc>
          <w:tcPr>
            <w:tcW w:w="648" w:type="dxa"/>
            <w:shd w:val="clear" w:color="auto" w:fill="auto"/>
            <w:noWrap/>
            <w:vAlign w:val="center"/>
            <w:hideMark/>
          </w:tcPr>
          <w:p w14:paraId="6F4D126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т/ч</w:t>
            </w:r>
          </w:p>
        </w:tc>
        <w:tc>
          <w:tcPr>
            <w:tcW w:w="716" w:type="dxa"/>
            <w:shd w:val="clear" w:color="auto" w:fill="auto"/>
            <w:vAlign w:val="center"/>
            <w:hideMark/>
          </w:tcPr>
          <w:p w14:paraId="7AC83C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6EB5C7D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EC1928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31FEB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2A9234F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46070C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76BCEE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1DED4D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33C71D6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C0006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c>
          <w:tcPr>
            <w:tcW w:w="648" w:type="dxa"/>
            <w:shd w:val="clear" w:color="auto" w:fill="auto"/>
            <w:vAlign w:val="center"/>
            <w:hideMark/>
          </w:tcPr>
          <w:p w14:paraId="78DCAFF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0,4</w:t>
            </w:r>
          </w:p>
        </w:tc>
      </w:tr>
      <w:tr w:rsidR="004D2E31" w:rsidRPr="0034253F" w14:paraId="1685BCA9" w14:textId="77777777" w:rsidTr="004D2E31">
        <w:trPr>
          <w:trHeight w:val="15"/>
        </w:trPr>
        <w:tc>
          <w:tcPr>
            <w:tcW w:w="445" w:type="dxa"/>
            <w:shd w:val="clear" w:color="auto" w:fill="auto"/>
            <w:noWrap/>
            <w:vAlign w:val="center"/>
            <w:hideMark/>
          </w:tcPr>
          <w:p w14:paraId="623CA39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4</w:t>
            </w:r>
          </w:p>
        </w:tc>
        <w:tc>
          <w:tcPr>
            <w:tcW w:w="1917" w:type="dxa"/>
            <w:shd w:val="clear" w:color="auto" w:fill="auto"/>
            <w:vAlign w:val="center"/>
            <w:hideMark/>
          </w:tcPr>
          <w:p w14:paraId="4B5D738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Потери располагаемой производительности</w:t>
            </w:r>
          </w:p>
        </w:tc>
        <w:tc>
          <w:tcPr>
            <w:tcW w:w="648" w:type="dxa"/>
            <w:shd w:val="clear" w:color="auto" w:fill="auto"/>
            <w:noWrap/>
            <w:vAlign w:val="center"/>
            <w:hideMark/>
          </w:tcPr>
          <w:p w14:paraId="5B261CC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2A8EC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BB440A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D20669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F0D4DC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6CD23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5C927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CEC5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C341A7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E895B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C517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30D5C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3946B204" w14:textId="77777777" w:rsidTr="004D2E31">
        <w:trPr>
          <w:trHeight w:val="15"/>
        </w:trPr>
        <w:tc>
          <w:tcPr>
            <w:tcW w:w="445" w:type="dxa"/>
            <w:shd w:val="clear" w:color="auto" w:fill="auto"/>
            <w:noWrap/>
            <w:vAlign w:val="center"/>
            <w:hideMark/>
          </w:tcPr>
          <w:p w14:paraId="23A36D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w:t>
            </w:r>
          </w:p>
        </w:tc>
        <w:tc>
          <w:tcPr>
            <w:tcW w:w="1917" w:type="dxa"/>
            <w:shd w:val="clear" w:color="auto" w:fill="auto"/>
            <w:vAlign w:val="center"/>
            <w:hideMark/>
          </w:tcPr>
          <w:p w14:paraId="4FBCB7F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Собственные нужды</w:t>
            </w:r>
          </w:p>
        </w:tc>
        <w:tc>
          <w:tcPr>
            <w:tcW w:w="648" w:type="dxa"/>
            <w:shd w:val="clear" w:color="auto" w:fill="auto"/>
            <w:noWrap/>
            <w:vAlign w:val="center"/>
            <w:hideMark/>
          </w:tcPr>
          <w:p w14:paraId="15EB937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 xml:space="preserve">/ч </w:t>
            </w:r>
          </w:p>
        </w:tc>
        <w:tc>
          <w:tcPr>
            <w:tcW w:w="716" w:type="dxa"/>
            <w:shd w:val="clear" w:color="auto" w:fill="auto"/>
            <w:vAlign w:val="center"/>
            <w:hideMark/>
          </w:tcPr>
          <w:p w14:paraId="09862B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B3263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731CAA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3947D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C8683D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F7B819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026DB6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DBB4F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F4990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39F501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1CFBB0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9FF8974" w14:textId="77777777" w:rsidTr="004D2E31">
        <w:trPr>
          <w:trHeight w:val="15"/>
        </w:trPr>
        <w:tc>
          <w:tcPr>
            <w:tcW w:w="445" w:type="dxa"/>
            <w:shd w:val="clear" w:color="auto" w:fill="auto"/>
            <w:noWrap/>
            <w:vAlign w:val="center"/>
            <w:hideMark/>
          </w:tcPr>
          <w:p w14:paraId="68281F5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6</w:t>
            </w:r>
          </w:p>
        </w:tc>
        <w:tc>
          <w:tcPr>
            <w:tcW w:w="1917" w:type="dxa"/>
            <w:shd w:val="clear" w:color="auto" w:fill="auto"/>
            <w:vAlign w:val="center"/>
            <w:hideMark/>
          </w:tcPr>
          <w:p w14:paraId="6646346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Количество баков аккумуляторов</w:t>
            </w:r>
          </w:p>
        </w:tc>
        <w:tc>
          <w:tcPr>
            <w:tcW w:w="648" w:type="dxa"/>
            <w:shd w:val="clear" w:color="auto" w:fill="auto"/>
            <w:noWrap/>
            <w:vAlign w:val="center"/>
            <w:hideMark/>
          </w:tcPr>
          <w:p w14:paraId="2E5616C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ед.</w:t>
            </w:r>
          </w:p>
        </w:tc>
        <w:tc>
          <w:tcPr>
            <w:tcW w:w="716" w:type="dxa"/>
            <w:shd w:val="clear" w:color="auto" w:fill="auto"/>
            <w:vAlign w:val="center"/>
            <w:hideMark/>
          </w:tcPr>
          <w:p w14:paraId="37B5DB8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B41CE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6C535E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6B218B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596BF6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DDBB52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C0BB2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CD7E2C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12343C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0EB390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AF87D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3A7B30DA" w14:textId="77777777" w:rsidTr="004D2E31">
        <w:trPr>
          <w:trHeight w:val="15"/>
        </w:trPr>
        <w:tc>
          <w:tcPr>
            <w:tcW w:w="445" w:type="dxa"/>
            <w:shd w:val="clear" w:color="auto" w:fill="auto"/>
            <w:noWrap/>
            <w:vAlign w:val="center"/>
            <w:hideMark/>
          </w:tcPr>
          <w:p w14:paraId="7B48E86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7</w:t>
            </w:r>
          </w:p>
        </w:tc>
        <w:tc>
          <w:tcPr>
            <w:tcW w:w="1917" w:type="dxa"/>
            <w:shd w:val="clear" w:color="auto" w:fill="auto"/>
            <w:vAlign w:val="center"/>
            <w:hideMark/>
          </w:tcPr>
          <w:p w14:paraId="370899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Емкость баков аккумуляторов</w:t>
            </w:r>
          </w:p>
        </w:tc>
        <w:tc>
          <w:tcPr>
            <w:tcW w:w="648" w:type="dxa"/>
            <w:shd w:val="clear" w:color="auto" w:fill="auto"/>
            <w:noWrap/>
            <w:vAlign w:val="center"/>
            <w:hideMark/>
          </w:tcPr>
          <w:p w14:paraId="5FECF4F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ascii="Calibri" w:eastAsia="Times New Roman" w:hAnsi="Calibri" w:cs="Calibri"/>
                <w:color w:val="000000"/>
                <w:sz w:val="16"/>
                <w:szCs w:val="16"/>
                <w:lang w:eastAsia="ru-RU"/>
              </w:rPr>
              <w:t>³</w:t>
            </w:r>
          </w:p>
        </w:tc>
        <w:tc>
          <w:tcPr>
            <w:tcW w:w="716" w:type="dxa"/>
            <w:shd w:val="clear" w:color="auto" w:fill="auto"/>
            <w:vAlign w:val="center"/>
            <w:hideMark/>
          </w:tcPr>
          <w:p w14:paraId="207E55B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9ABFB5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5D7187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67D28CD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371AE0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B2E3CE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7E3352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27AB45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866518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85206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DDDA11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81D9297" w14:textId="77777777" w:rsidTr="004D2E31">
        <w:trPr>
          <w:trHeight w:val="15"/>
        </w:trPr>
        <w:tc>
          <w:tcPr>
            <w:tcW w:w="445" w:type="dxa"/>
            <w:shd w:val="clear" w:color="auto" w:fill="auto"/>
            <w:noWrap/>
            <w:vAlign w:val="center"/>
            <w:hideMark/>
          </w:tcPr>
          <w:p w14:paraId="230DE82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w:t>
            </w:r>
          </w:p>
        </w:tc>
        <w:tc>
          <w:tcPr>
            <w:tcW w:w="1917" w:type="dxa"/>
            <w:shd w:val="clear" w:color="auto" w:fill="auto"/>
            <w:vAlign w:val="center"/>
            <w:hideMark/>
          </w:tcPr>
          <w:p w14:paraId="678FC22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Подпитка тепловой сети, в т.ч.</w:t>
            </w:r>
          </w:p>
        </w:tc>
        <w:tc>
          <w:tcPr>
            <w:tcW w:w="648" w:type="dxa"/>
            <w:shd w:val="clear" w:color="auto" w:fill="auto"/>
            <w:noWrap/>
            <w:vAlign w:val="center"/>
            <w:hideMark/>
          </w:tcPr>
          <w:p w14:paraId="111970C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80729E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65DF469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1A3766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37032B8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0FAADF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294811D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CE1F04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12CC897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4BC2B61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07D0164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c>
          <w:tcPr>
            <w:tcW w:w="648" w:type="dxa"/>
            <w:shd w:val="clear" w:color="auto" w:fill="auto"/>
            <w:vAlign w:val="center"/>
            <w:hideMark/>
          </w:tcPr>
          <w:p w14:paraId="54F362A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val="en-US" w:eastAsia="ru-RU"/>
              </w:rPr>
              <w:t>0,14</w:t>
            </w:r>
          </w:p>
        </w:tc>
      </w:tr>
      <w:tr w:rsidR="004D2E31" w:rsidRPr="0034253F" w14:paraId="63D4BC79" w14:textId="77777777" w:rsidTr="004D2E31">
        <w:trPr>
          <w:trHeight w:val="15"/>
        </w:trPr>
        <w:tc>
          <w:tcPr>
            <w:tcW w:w="445" w:type="dxa"/>
            <w:shd w:val="clear" w:color="auto" w:fill="auto"/>
            <w:noWrap/>
            <w:vAlign w:val="center"/>
            <w:hideMark/>
          </w:tcPr>
          <w:p w14:paraId="418D7B7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8.1.</w:t>
            </w:r>
          </w:p>
        </w:tc>
        <w:tc>
          <w:tcPr>
            <w:tcW w:w="1917" w:type="dxa"/>
            <w:shd w:val="clear" w:color="auto" w:fill="auto"/>
            <w:vAlign w:val="center"/>
            <w:hideMark/>
          </w:tcPr>
          <w:p w14:paraId="6BC6E23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теплоносителя трубопроводами ТС</w:t>
            </w:r>
          </w:p>
        </w:tc>
        <w:tc>
          <w:tcPr>
            <w:tcW w:w="648" w:type="dxa"/>
            <w:shd w:val="clear" w:color="auto" w:fill="auto"/>
            <w:noWrap/>
            <w:vAlign w:val="center"/>
            <w:hideMark/>
          </w:tcPr>
          <w:p w14:paraId="47E2461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4EA75A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053F876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7139341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A8FEB0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3E38973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1C0D850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4DB6116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5CC743E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638610A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9398E9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c>
          <w:tcPr>
            <w:tcW w:w="648" w:type="dxa"/>
            <w:shd w:val="clear" w:color="auto" w:fill="auto"/>
            <w:vAlign w:val="center"/>
            <w:hideMark/>
          </w:tcPr>
          <w:p w14:paraId="201F177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0,01</w:t>
            </w:r>
          </w:p>
        </w:tc>
      </w:tr>
      <w:tr w:rsidR="004D2E31" w:rsidRPr="0034253F" w14:paraId="60FC4BE7" w14:textId="77777777" w:rsidTr="004D2E31">
        <w:trPr>
          <w:trHeight w:val="15"/>
        </w:trPr>
        <w:tc>
          <w:tcPr>
            <w:tcW w:w="445" w:type="dxa"/>
            <w:shd w:val="clear" w:color="auto" w:fill="auto"/>
            <w:noWrap/>
            <w:vAlign w:val="center"/>
            <w:hideMark/>
          </w:tcPr>
          <w:p w14:paraId="734F52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8.2.</w:t>
            </w:r>
          </w:p>
        </w:tc>
        <w:tc>
          <w:tcPr>
            <w:tcW w:w="1917" w:type="dxa"/>
            <w:shd w:val="clear" w:color="auto" w:fill="auto"/>
            <w:vAlign w:val="center"/>
            <w:hideMark/>
          </w:tcPr>
          <w:p w14:paraId="45149CA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сверхнормативные потери теплоносителя с утечкой</w:t>
            </w:r>
          </w:p>
        </w:tc>
        <w:tc>
          <w:tcPr>
            <w:tcW w:w="648" w:type="dxa"/>
            <w:shd w:val="clear" w:color="auto" w:fill="auto"/>
            <w:noWrap/>
            <w:vAlign w:val="center"/>
            <w:hideMark/>
          </w:tcPr>
          <w:p w14:paraId="42CB70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11B69EB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25F39BB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0DA8742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27D8F8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5F81C2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5E37B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B8CAFC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7F3FB9D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4AC9131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1EEE5D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vAlign w:val="center"/>
            <w:hideMark/>
          </w:tcPr>
          <w:p w14:paraId="39788E6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64964133" w14:textId="77777777" w:rsidTr="004D2E31">
        <w:trPr>
          <w:trHeight w:val="15"/>
        </w:trPr>
        <w:tc>
          <w:tcPr>
            <w:tcW w:w="445" w:type="dxa"/>
            <w:shd w:val="clear" w:color="auto" w:fill="auto"/>
            <w:noWrap/>
            <w:vAlign w:val="center"/>
            <w:hideMark/>
          </w:tcPr>
          <w:p w14:paraId="49F8BD2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8.3.</w:t>
            </w:r>
          </w:p>
        </w:tc>
        <w:tc>
          <w:tcPr>
            <w:tcW w:w="1917" w:type="dxa"/>
            <w:shd w:val="clear" w:color="auto" w:fill="auto"/>
            <w:vAlign w:val="center"/>
            <w:hideMark/>
          </w:tcPr>
          <w:p w14:paraId="667C572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нормативные утечки в системах теплопотребления</w:t>
            </w:r>
          </w:p>
        </w:tc>
        <w:tc>
          <w:tcPr>
            <w:tcW w:w="648" w:type="dxa"/>
            <w:shd w:val="clear" w:color="auto" w:fill="auto"/>
            <w:noWrap/>
            <w:vAlign w:val="center"/>
            <w:hideMark/>
          </w:tcPr>
          <w:p w14:paraId="4B286D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690CFE9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291137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A3D5A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2484E5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AF173C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BF3C84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02561E1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3CCDF0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390B15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0F0996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93A81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1FD203F5" w14:textId="77777777" w:rsidTr="004D2E31">
        <w:trPr>
          <w:trHeight w:val="15"/>
        </w:trPr>
        <w:tc>
          <w:tcPr>
            <w:tcW w:w="445" w:type="dxa"/>
            <w:shd w:val="clear" w:color="auto" w:fill="auto"/>
            <w:noWrap/>
            <w:vAlign w:val="center"/>
            <w:hideMark/>
          </w:tcPr>
          <w:p w14:paraId="735029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8.4.</w:t>
            </w:r>
          </w:p>
        </w:tc>
        <w:tc>
          <w:tcPr>
            <w:tcW w:w="1917" w:type="dxa"/>
            <w:shd w:val="clear" w:color="auto" w:fill="auto"/>
            <w:vAlign w:val="center"/>
            <w:hideMark/>
          </w:tcPr>
          <w:p w14:paraId="65645DB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расход теплоносителя на открытые ГВС</w:t>
            </w:r>
          </w:p>
        </w:tc>
        <w:tc>
          <w:tcPr>
            <w:tcW w:w="648" w:type="dxa"/>
            <w:shd w:val="clear" w:color="auto" w:fill="auto"/>
            <w:noWrap/>
            <w:vAlign w:val="center"/>
            <w:hideMark/>
          </w:tcPr>
          <w:p w14:paraId="566CAE7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noWrap/>
            <w:vAlign w:val="center"/>
            <w:hideMark/>
          </w:tcPr>
          <w:p w14:paraId="226DFBC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060AE0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480106E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A71B26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26D5793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66976F5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A9675C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932319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75A5017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5636E2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c>
          <w:tcPr>
            <w:tcW w:w="648" w:type="dxa"/>
            <w:shd w:val="clear" w:color="auto" w:fill="auto"/>
            <w:noWrap/>
            <w:vAlign w:val="center"/>
            <w:hideMark/>
          </w:tcPr>
          <w:p w14:paraId="129CAE2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w:t>
            </w:r>
          </w:p>
        </w:tc>
      </w:tr>
      <w:tr w:rsidR="004D2E31" w:rsidRPr="0034253F" w14:paraId="5DB8A1BA" w14:textId="77777777" w:rsidTr="004D2E31">
        <w:trPr>
          <w:trHeight w:val="15"/>
        </w:trPr>
        <w:tc>
          <w:tcPr>
            <w:tcW w:w="445" w:type="dxa"/>
            <w:shd w:val="clear" w:color="auto" w:fill="auto"/>
            <w:noWrap/>
            <w:vAlign w:val="center"/>
            <w:hideMark/>
          </w:tcPr>
          <w:p w14:paraId="56EE962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9</w:t>
            </w:r>
          </w:p>
        </w:tc>
        <w:tc>
          <w:tcPr>
            <w:tcW w:w="1917" w:type="dxa"/>
            <w:shd w:val="clear" w:color="auto" w:fill="auto"/>
            <w:vAlign w:val="center"/>
            <w:hideMark/>
          </w:tcPr>
          <w:p w14:paraId="1A0379A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Максимум подпитки тепловой сети в эксплуатационном режиме</w:t>
            </w:r>
          </w:p>
        </w:tc>
        <w:tc>
          <w:tcPr>
            <w:tcW w:w="648" w:type="dxa"/>
            <w:shd w:val="clear" w:color="auto" w:fill="auto"/>
            <w:noWrap/>
            <w:vAlign w:val="center"/>
            <w:hideMark/>
          </w:tcPr>
          <w:p w14:paraId="125F2F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68A552F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296CB2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4A1A4A0E"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6D97C7E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DC304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0434BAF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5F6090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AC4FCD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22510B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12FFD88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c>
          <w:tcPr>
            <w:tcW w:w="648" w:type="dxa"/>
            <w:shd w:val="clear" w:color="auto" w:fill="auto"/>
            <w:vAlign w:val="center"/>
            <w:hideMark/>
          </w:tcPr>
          <w:p w14:paraId="7C22CA5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0,19</w:t>
            </w:r>
          </w:p>
        </w:tc>
      </w:tr>
      <w:tr w:rsidR="004D2E31" w:rsidRPr="0034253F" w14:paraId="198448E3" w14:textId="77777777" w:rsidTr="004D2E31">
        <w:trPr>
          <w:trHeight w:val="15"/>
        </w:trPr>
        <w:tc>
          <w:tcPr>
            <w:tcW w:w="445" w:type="dxa"/>
            <w:shd w:val="clear" w:color="auto" w:fill="auto"/>
            <w:vAlign w:val="center"/>
            <w:hideMark/>
          </w:tcPr>
          <w:p w14:paraId="0F2132D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10</w:t>
            </w:r>
          </w:p>
        </w:tc>
        <w:tc>
          <w:tcPr>
            <w:tcW w:w="1917" w:type="dxa"/>
            <w:shd w:val="clear" w:color="auto" w:fill="auto"/>
            <w:vAlign w:val="center"/>
            <w:hideMark/>
          </w:tcPr>
          <w:p w14:paraId="07A73207"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Максимальная подпитка тепловой сети на компенсацию потерь теплоносителя в аварийном режиме (в период повреждения участков)</w:t>
            </w:r>
          </w:p>
        </w:tc>
        <w:tc>
          <w:tcPr>
            <w:tcW w:w="648" w:type="dxa"/>
            <w:shd w:val="clear" w:color="auto" w:fill="auto"/>
            <w:noWrap/>
            <w:vAlign w:val="center"/>
            <w:hideMark/>
          </w:tcPr>
          <w:p w14:paraId="3436EF9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м</w:t>
            </w:r>
            <w:r w:rsidRPr="0034253F">
              <w:rPr>
                <w:rFonts w:eastAsia="Times New Roman" w:cs="Times New Roman"/>
                <w:color w:val="000000"/>
                <w:sz w:val="16"/>
                <w:szCs w:val="16"/>
                <w:vertAlign w:val="superscript"/>
                <w:lang w:eastAsia="ru-RU"/>
              </w:rPr>
              <w:t>3</w:t>
            </w:r>
            <w:r w:rsidRPr="0034253F">
              <w:rPr>
                <w:rFonts w:eastAsia="Times New Roman" w:cs="Times New Roman"/>
                <w:color w:val="000000"/>
                <w:sz w:val="16"/>
                <w:szCs w:val="16"/>
                <w:lang w:eastAsia="ru-RU"/>
              </w:rPr>
              <w:t>/ч</w:t>
            </w:r>
          </w:p>
        </w:tc>
        <w:tc>
          <w:tcPr>
            <w:tcW w:w="716" w:type="dxa"/>
            <w:shd w:val="clear" w:color="auto" w:fill="auto"/>
            <w:vAlign w:val="center"/>
            <w:hideMark/>
          </w:tcPr>
          <w:p w14:paraId="3A9149E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2CD97B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5441E4B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7EEFA13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A095E7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79521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1D4F474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056E192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BC6D283"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4586EF6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c>
          <w:tcPr>
            <w:tcW w:w="648" w:type="dxa"/>
            <w:shd w:val="clear" w:color="auto" w:fill="auto"/>
            <w:vAlign w:val="center"/>
            <w:hideMark/>
          </w:tcPr>
          <w:p w14:paraId="649A964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0,39</w:t>
            </w:r>
          </w:p>
        </w:tc>
      </w:tr>
      <w:tr w:rsidR="004D2E31" w:rsidRPr="0034253F" w14:paraId="429AEDF3" w14:textId="77777777" w:rsidTr="004D2E31">
        <w:trPr>
          <w:trHeight w:val="15"/>
        </w:trPr>
        <w:tc>
          <w:tcPr>
            <w:tcW w:w="445" w:type="dxa"/>
            <w:shd w:val="clear" w:color="auto" w:fill="auto"/>
            <w:noWrap/>
            <w:vAlign w:val="center"/>
            <w:hideMark/>
          </w:tcPr>
          <w:p w14:paraId="02ECE231"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11</w:t>
            </w:r>
          </w:p>
        </w:tc>
        <w:tc>
          <w:tcPr>
            <w:tcW w:w="1917" w:type="dxa"/>
            <w:shd w:val="clear" w:color="auto" w:fill="auto"/>
            <w:vAlign w:val="center"/>
            <w:hideMark/>
          </w:tcPr>
          <w:p w14:paraId="54AE2E5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 xml:space="preserve">Резерв (+) /дефицит (-) </w:t>
            </w:r>
          </w:p>
        </w:tc>
        <w:tc>
          <w:tcPr>
            <w:tcW w:w="648" w:type="dxa"/>
            <w:shd w:val="clear" w:color="auto" w:fill="auto"/>
            <w:noWrap/>
            <w:vAlign w:val="center"/>
            <w:hideMark/>
          </w:tcPr>
          <w:p w14:paraId="3934B6D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т / ч</w:t>
            </w:r>
          </w:p>
        </w:tc>
        <w:tc>
          <w:tcPr>
            <w:tcW w:w="716" w:type="dxa"/>
            <w:shd w:val="clear" w:color="auto" w:fill="auto"/>
            <w:vAlign w:val="center"/>
            <w:hideMark/>
          </w:tcPr>
          <w:p w14:paraId="3656606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ABCCED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85716BF"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301069A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00B2752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59451D34"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B7E2B08"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245C0B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08FF6BD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49D93A3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c>
          <w:tcPr>
            <w:tcW w:w="648" w:type="dxa"/>
            <w:shd w:val="clear" w:color="auto" w:fill="auto"/>
            <w:vAlign w:val="center"/>
            <w:hideMark/>
          </w:tcPr>
          <w:p w14:paraId="2D9B871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0,21</w:t>
            </w:r>
          </w:p>
        </w:tc>
      </w:tr>
      <w:tr w:rsidR="004D2E31" w:rsidRPr="0034253F" w14:paraId="0094B386" w14:textId="77777777" w:rsidTr="004D2E31">
        <w:trPr>
          <w:trHeight w:val="15"/>
        </w:trPr>
        <w:tc>
          <w:tcPr>
            <w:tcW w:w="445" w:type="dxa"/>
            <w:shd w:val="clear" w:color="auto" w:fill="auto"/>
            <w:noWrap/>
            <w:vAlign w:val="center"/>
            <w:hideMark/>
          </w:tcPr>
          <w:p w14:paraId="4CA766A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12</w:t>
            </w:r>
          </w:p>
        </w:tc>
        <w:tc>
          <w:tcPr>
            <w:tcW w:w="1917" w:type="dxa"/>
            <w:shd w:val="clear" w:color="auto" w:fill="auto"/>
            <w:vAlign w:val="center"/>
            <w:hideMark/>
          </w:tcPr>
          <w:p w14:paraId="4D192925"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Доля резерва</w:t>
            </w:r>
          </w:p>
        </w:tc>
        <w:tc>
          <w:tcPr>
            <w:tcW w:w="648" w:type="dxa"/>
            <w:shd w:val="clear" w:color="auto" w:fill="auto"/>
            <w:noWrap/>
            <w:vAlign w:val="center"/>
            <w:hideMark/>
          </w:tcPr>
          <w:p w14:paraId="594C578B"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w:t>
            </w:r>
          </w:p>
        </w:tc>
        <w:tc>
          <w:tcPr>
            <w:tcW w:w="716" w:type="dxa"/>
            <w:shd w:val="clear" w:color="auto" w:fill="auto"/>
            <w:vAlign w:val="center"/>
            <w:hideMark/>
          </w:tcPr>
          <w:p w14:paraId="60C746F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57F93E0D"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0FCE62E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BB4D3C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632DDC19"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161A4B0"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49F7EC92"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473B87F6"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51DBC9EC"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77DE4F9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c>
          <w:tcPr>
            <w:tcW w:w="648" w:type="dxa"/>
            <w:shd w:val="clear" w:color="auto" w:fill="auto"/>
            <w:vAlign w:val="center"/>
            <w:hideMark/>
          </w:tcPr>
          <w:p w14:paraId="26A0C43A" w14:textId="77777777" w:rsidR="004D2E31" w:rsidRPr="0034253F" w:rsidRDefault="004D2E31" w:rsidP="004D2E31">
            <w:pPr>
              <w:spacing w:after="0" w:line="240" w:lineRule="auto"/>
              <w:jc w:val="both"/>
              <w:rPr>
                <w:rFonts w:eastAsia="Times New Roman" w:cs="Times New Roman"/>
                <w:color w:val="000000"/>
                <w:sz w:val="16"/>
                <w:szCs w:val="16"/>
                <w:lang w:eastAsia="ru-RU"/>
              </w:rPr>
            </w:pPr>
            <w:r w:rsidRPr="0034253F">
              <w:rPr>
                <w:rFonts w:eastAsia="Times New Roman" w:cs="Times New Roman"/>
                <w:color w:val="000000"/>
                <w:sz w:val="16"/>
                <w:szCs w:val="16"/>
                <w:lang w:eastAsia="ru-RU"/>
              </w:rPr>
              <w:t>53%</w:t>
            </w:r>
          </w:p>
        </w:tc>
      </w:tr>
    </w:tbl>
    <w:p w14:paraId="763CC1D1" w14:textId="77777777" w:rsidR="00143C8C" w:rsidRPr="00533A3A" w:rsidRDefault="00143C8C" w:rsidP="00D775AB">
      <w:pPr>
        <w:jc w:val="both"/>
      </w:pPr>
    </w:p>
    <w:p w14:paraId="05488D1B" w14:textId="024ACB2B" w:rsidR="00143C8C" w:rsidRPr="00533A3A" w:rsidRDefault="00143C8C" w:rsidP="00143C8C">
      <w:pPr>
        <w:pStyle w:val="1"/>
        <w:numPr>
          <w:ilvl w:val="1"/>
          <w:numId w:val="1"/>
        </w:numPr>
      </w:pPr>
      <w:bookmarkStart w:id="50" w:name="_Toc135639275"/>
      <w:bookmarkStart w:id="51" w:name="_Toc138145137"/>
      <w:r w:rsidRPr="00533A3A">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0"/>
      <w:bookmarkEnd w:id="51"/>
    </w:p>
    <w:p w14:paraId="4B59EBC5" w14:textId="77777777" w:rsidR="00143C8C" w:rsidRPr="00533A3A" w:rsidRDefault="00143C8C" w:rsidP="00143C8C">
      <w:pPr>
        <w:jc w:val="both"/>
      </w:pPr>
      <w:r w:rsidRPr="00533A3A">
        <w:t xml:space="preserve">В соответствии с п. 6.16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533A3A">
        <w:t>деарированной</w:t>
      </w:r>
      <w:proofErr w:type="spellEnd"/>
      <w:r w:rsidRPr="00533A3A">
        <w:t xml:space="preserve"> водой, расход которой принимается в количестве 2 %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533A3A">
        <w:t>водоподогреватели</w:t>
      </w:r>
      <w:proofErr w:type="spellEnd"/>
      <w:r w:rsidRPr="00533A3A">
        <w:t>).</w:t>
      </w:r>
    </w:p>
    <w:p w14:paraId="179425A2" w14:textId="2E1A2AEE" w:rsidR="00B050EB" w:rsidRPr="00533A3A" w:rsidRDefault="00143C8C" w:rsidP="00B050EB">
      <w:pPr>
        <w:pStyle w:val="S"/>
      </w:pPr>
      <w:r w:rsidRPr="00533A3A">
        <w:t xml:space="preserve">Значения аварийной подпитки по котельной по ул. </w:t>
      </w:r>
      <w:r w:rsidR="00FF7734">
        <w:t>Первомайская, 20</w:t>
      </w:r>
      <w:r w:rsidRPr="00533A3A">
        <w:t xml:space="preserve"> представлены в таблице 4.</w:t>
      </w:r>
      <w:bookmarkStart w:id="52" w:name="_Toc135639276"/>
    </w:p>
    <w:p w14:paraId="6A72AE9B" w14:textId="642397E8" w:rsidR="00B050EB" w:rsidRPr="00533A3A" w:rsidRDefault="00B050EB" w:rsidP="00B050EB">
      <w:pPr>
        <w:pStyle w:val="1"/>
        <w:numPr>
          <w:ilvl w:val="0"/>
          <w:numId w:val="1"/>
        </w:numPr>
      </w:pPr>
      <w:bookmarkStart w:id="53" w:name="_Toc138145138"/>
      <w:r w:rsidRPr="00533A3A">
        <w:t>Раздел 4. Основные положения мастер-плана развития систем теплоснабжения поселения</w:t>
      </w:r>
      <w:bookmarkEnd w:id="52"/>
      <w:bookmarkEnd w:id="53"/>
    </w:p>
    <w:p w14:paraId="4CA1528A" w14:textId="219F4DFD" w:rsidR="00B050EB" w:rsidRPr="00533A3A" w:rsidRDefault="00B050EB" w:rsidP="00B050EB">
      <w:pPr>
        <w:pStyle w:val="1"/>
        <w:numPr>
          <w:ilvl w:val="1"/>
          <w:numId w:val="1"/>
        </w:numPr>
      </w:pPr>
      <w:bookmarkStart w:id="54" w:name="_Toc135639277"/>
      <w:bookmarkStart w:id="55" w:name="_Toc138145139"/>
      <w:r w:rsidRPr="00533A3A">
        <w:t>Описание сценариев развития теплоснабжения поселения</w:t>
      </w:r>
      <w:bookmarkEnd w:id="54"/>
      <w:bookmarkEnd w:id="55"/>
    </w:p>
    <w:p w14:paraId="63E856FD" w14:textId="77777777" w:rsidR="00B050EB" w:rsidRPr="00533A3A" w:rsidRDefault="00B050EB" w:rsidP="00B050EB">
      <w:pPr>
        <w:jc w:val="both"/>
      </w:pPr>
      <w:r w:rsidRPr="00533A3A">
        <w:t>Мастер - план схемы теплоснабжения выполняется для формирования нескольких вариантов развития систем теплоснабжения, из которых будет выбран рекомендуемый вариант развития систем теплоснабжения.</w:t>
      </w:r>
    </w:p>
    <w:p w14:paraId="635E2676" w14:textId="77777777" w:rsidR="00B050EB" w:rsidRPr="00533A3A" w:rsidRDefault="00B050EB" w:rsidP="00B050EB">
      <w:pPr>
        <w:jc w:val="both"/>
      </w:pPr>
      <w:r w:rsidRPr="00533A3A">
        <w:t>Мастер - план схемы теплоснабжения предназначен для описания, обоснования отбора и представления заказчику нескольких вариантов её реализации, из которых будет выбран рекомендуемый вариант. Выбор рекомендуемого варианта выполняется на основе анализа тарифных (ценовых) последствий и анализа достижения ключевых показателей развития теплоснабжения.</w:t>
      </w:r>
    </w:p>
    <w:p w14:paraId="2DF6750E" w14:textId="77777777" w:rsidR="00B050EB" w:rsidRPr="00533A3A" w:rsidRDefault="00B050EB" w:rsidP="00B050EB">
      <w:pPr>
        <w:jc w:val="both"/>
      </w:pPr>
      <w:r w:rsidRPr="00533A3A">
        <w:t>Разработка вариантов, включаемых в мастер-план, базируется на условии обеспечения спроса на тепловую мощность и тепловую энергию существующих и перспективных потребителей тепловой энергии, определённого в соответствии с прогнозом развития строительных фондов на основании показателей генерального плана (с учётом его корректировки).</w:t>
      </w:r>
    </w:p>
    <w:p w14:paraId="62F55B0C" w14:textId="77777777" w:rsidR="00B050EB" w:rsidRPr="00533A3A" w:rsidRDefault="00B050EB" w:rsidP="00B050EB">
      <w:pPr>
        <w:jc w:val="both"/>
      </w:pPr>
      <w:r w:rsidRPr="00533A3A">
        <w:t>В соответствии с Постановлением Правительства РФ от 22 Февраля 2012 года № 154 «О требованиях к схемам теплоснабжения, порядку их разработки и утверждения», предложения по развитию системы теплоснабжения должны основываться на предложениях исполнительных органов власти и эксплуатационных организаций.</w:t>
      </w:r>
    </w:p>
    <w:p w14:paraId="79B2C7B4" w14:textId="77777777" w:rsidR="00B050EB" w:rsidRPr="00533A3A" w:rsidRDefault="00B050EB" w:rsidP="00B050EB">
      <w:pPr>
        <w:jc w:val="both"/>
      </w:pPr>
      <w:r w:rsidRPr="00533A3A">
        <w:t>После разработки проектных предложений для каждого варианта мастер - плана выполняется оценка финансовых потребностей, необходимых для их реализации, и затем - оценка эффективности финансовых затрат.</w:t>
      </w:r>
    </w:p>
    <w:p w14:paraId="5AA43741" w14:textId="77777777" w:rsidR="00B050EB" w:rsidRPr="00533A3A" w:rsidRDefault="00B050EB" w:rsidP="00B050EB">
      <w:pPr>
        <w:jc w:val="both"/>
      </w:pPr>
      <w:r w:rsidRPr="00533A3A">
        <w:t>Для каждого варианта мастер - плана оцениваются достигаемые целевые показатели развития системы теплоснабжения.</w:t>
      </w:r>
    </w:p>
    <w:p w14:paraId="72BE629C" w14:textId="72B6F1EC" w:rsidR="00B050EB" w:rsidRPr="00533A3A" w:rsidRDefault="00B050EB" w:rsidP="00B050EB">
      <w:pPr>
        <w:tabs>
          <w:tab w:val="left" w:pos="284"/>
        </w:tabs>
        <w:jc w:val="both"/>
      </w:pPr>
      <w:bookmarkStart w:id="56" w:name="_Toc135639278"/>
      <w:r w:rsidRPr="00533A3A">
        <w:t xml:space="preserve">На основании анализа существующего состояния систем теплоснабжения, перспектив развития </w:t>
      </w:r>
      <w:proofErr w:type="spellStart"/>
      <w:r w:rsidR="00FF7734">
        <w:t>Шайдуровс</w:t>
      </w:r>
      <w:r w:rsidRPr="00533A3A">
        <w:t>кого</w:t>
      </w:r>
      <w:proofErr w:type="spellEnd"/>
      <w:r w:rsidRPr="00533A3A">
        <w:t xml:space="preserve"> сельсовета, предложений ТСО, предложений исполнительных органов власти в схеме теплоснабжения </w:t>
      </w:r>
      <w:proofErr w:type="spellStart"/>
      <w:r w:rsidR="00FF7734">
        <w:t>Шайдуровс</w:t>
      </w:r>
      <w:r w:rsidRPr="00533A3A">
        <w:t>кого</w:t>
      </w:r>
      <w:proofErr w:type="spellEnd"/>
      <w:r w:rsidRPr="00533A3A">
        <w:t xml:space="preserve"> сельсовета предложены к рассмотрению следующие варианты развития системы теплоснабжения:</w:t>
      </w:r>
    </w:p>
    <w:p w14:paraId="55B79BDF" w14:textId="77777777" w:rsidR="00B32105" w:rsidRDefault="00906D2D" w:rsidP="003A47BE">
      <w:pPr>
        <w:shd w:val="clear" w:color="auto" w:fill="FFFFFF"/>
        <w:spacing w:after="0" w:line="240" w:lineRule="auto"/>
        <w:jc w:val="both"/>
      </w:pPr>
      <w:r w:rsidRPr="00533A3A">
        <w:t>Вариант №1:</w:t>
      </w:r>
      <w:r w:rsidR="003A47BE">
        <w:t xml:space="preserve">   </w:t>
      </w:r>
    </w:p>
    <w:p w14:paraId="7FE39798" w14:textId="77777777" w:rsidR="00B32105" w:rsidRPr="006A374E" w:rsidRDefault="00B32105" w:rsidP="00B32105">
      <w:pPr>
        <w:shd w:val="clear" w:color="auto" w:fill="FFFFFF"/>
        <w:spacing w:after="0" w:line="240" w:lineRule="auto"/>
        <w:jc w:val="both"/>
      </w:pPr>
      <w:r>
        <w:t xml:space="preserve">        </w:t>
      </w:r>
      <w:r w:rsidRPr="006A374E">
        <w:t>Обеспечение тепловой энергией существующих и перспективных</w:t>
      </w:r>
      <w:r>
        <w:t xml:space="preserve"> </w:t>
      </w:r>
      <w:r w:rsidRPr="006A374E">
        <w:t xml:space="preserve">потребителей на территории </w:t>
      </w:r>
      <w:r>
        <w:t xml:space="preserve">с. </w:t>
      </w:r>
      <w:proofErr w:type="spellStart"/>
      <w:r>
        <w:t>Шайдурово</w:t>
      </w:r>
      <w:proofErr w:type="spellEnd"/>
      <w:r w:rsidRPr="006A374E">
        <w:t xml:space="preserve"> предполагается за счет</w:t>
      </w:r>
      <w:r>
        <w:t xml:space="preserve"> </w:t>
      </w:r>
      <w:r w:rsidRPr="006A374E">
        <w:t>централизованных и децентрализованных систем теплоснабжения.</w:t>
      </w:r>
      <w:r>
        <w:t xml:space="preserve"> </w:t>
      </w:r>
    </w:p>
    <w:p w14:paraId="593B9D66" w14:textId="77777777" w:rsidR="00B32105" w:rsidRDefault="00B32105" w:rsidP="00B32105">
      <w:pPr>
        <w:shd w:val="clear" w:color="auto" w:fill="FFFFFF"/>
        <w:spacing w:after="0" w:line="240" w:lineRule="auto"/>
        <w:jc w:val="both"/>
      </w:pPr>
      <w:r>
        <w:t xml:space="preserve">        </w:t>
      </w:r>
      <w:r w:rsidRPr="006A374E">
        <w:t xml:space="preserve">Централизованным теплоснабжением предполагается обеспечивать </w:t>
      </w:r>
      <w:r>
        <w:t>территории</w:t>
      </w:r>
      <w:r w:rsidRPr="006A374E">
        <w:t xml:space="preserve"> жилой застройки, а также объекты общественно-</w:t>
      </w:r>
      <w:r>
        <w:t xml:space="preserve"> </w:t>
      </w:r>
      <w:r w:rsidRPr="006A374E">
        <w:t xml:space="preserve">делового назначения в </w:t>
      </w:r>
      <w:r>
        <w:t xml:space="preserve">с. </w:t>
      </w:r>
      <w:proofErr w:type="spellStart"/>
      <w:r>
        <w:t>Шайдурово</w:t>
      </w:r>
      <w:proofErr w:type="spellEnd"/>
      <w:r w:rsidRPr="006A374E">
        <w:t>.</w:t>
      </w:r>
      <w:r>
        <w:t xml:space="preserve"> </w:t>
      </w:r>
    </w:p>
    <w:p w14:paraId="6A49362E" w14:textId="4620A4BB" w:rsidR="00542865" w:rsidRDefault="00542865" w:rsidP="003A47BE">
      <w:pPr>
        <w:shd w:val="clear" w:color="auto" w:fill="FFFFFF"/>
        <w:spacing w:after="0" w:line="240" w:lineRule="auto"/>
        <w:jc w:val="both"/>
      </w:pPr>
      <w:r>
        <w:t xml:space="preserve">        </w:t>
      </w:r>
      <w:r w:rsidRPr="00542865">
        <w:t xml:space="preserve">За время эксплуатации </w:t>
      </w:r>
      <w:r w:rsidR="00B32105">
        <w:t xml:space="preserve">существующей котельной </w:t>
      </w:r>
      <w:r w:rsidRPr="00542865">
        <w:t xml:space="preserve">на котлах не раз проводились капитальные ремонты, менялось вспомогательное оборудование. При этом эксплуатационные затраты </w:t>
      </w:r>
      <w:r w:rsidR="00A569A7">
        <w:t xml:space="preserve">ежегодно </w:t>
      </w:r>
      <w:r w:rsidRPr="00542865">
        <w:t>р</w:t>
      </w:r>
      <w:r w:rsidR="00E6453B">
        <w:t>астут</w:t>
      </w:r>
      <w:r w:rsidRPr="00542865">
        <w:t>.</w:t>
      </w:r>
    </w:p>
    <w:p w14:paraId="614E5782" w14:textId="0FEC0419" w:rsidR="002B33C2" w:rsidRDefault="002B33C2" w:rsidP="00AD5FC4">
      <w:pPr>
        <w:spacing w:after="0" w:line="240" w:lineRule="auto"/>
        <w:jc w:val="both"/>
      </w:pPr>
      <w:r>
        <w:t xml:space="preserve">        Нормативный срок службы оборудования котельной превышен более чем в 1,5 раза. Это приводит к снижению располагаемой мощности, надежности и экономичности котельной. К</w:t>
      </w:r>
      <w:r w:rsidR="00A569A7">
        <w:t>роме того, к</w:t>
      </w:r>
      <w:r>
        <w:t xml:space="preserve">отельная находится в непосредственной близости от жилых домов, что является поводом для частых жалоб жильцов о нарушении </w:t>
      </w:r>
      <w:r w:rsidRPr="00B32105">
        <w:t>предельно допустим</w:t>
      </w:r>
      <w:r>
        <w:t>ой</w:t>
      </w:r>
      <w:r w:rsidRPr="00B32105">
        <w:t xml:space="preserve"> концентраци</w:t>
      </w:r>
      <w:r>
        <w:t>и</w:t>
      </w:r>
      <w:r w:rsidRPr="00B32105">
        <w:t xml:space="preserve"> (ПДК) вредных веществ в воздухе</w:t>
      </w:r>
      <w:r>
        <w:t>.</w:t>
      </w:r>
    </w:p>
    <w:p w14:paraId="49013810" w14:textId="6C65E8F4" w:rsidR="00E6453B" w:rsidRDefault="00E6453B" w:rsidP="00AD5FC4">
      <w:pPr>
        <w:spacing w:after="0" w:line="240" w:lineRule="auto"/>
        <w:jc w:val="both"/>
      </w:pPr>
      <w:r>
        <w:t xml:space="preserve">       </w:t>
      </w:r>
      <w:r w:rsidRPr="00E6453B">
        <w:t> </w:t>
      </w:r>
      <w:r>
        <w:t>Ш</w:t>
      </w:r>
      <w:r w:rsidRPr="00E6453B">
        <w:t>тат существующей котельной включа</w:t>
      </w:r>
      <w:r>
        <w:t>ет</w:t>
      </w:r>
      <w:r w:rsidRPr="00E6453B">
        <w:t xml:space="preserve"> </w:t>
      </w:r>
      <w:r>
        <w:t>4 кочегара</w:t>
      </w:r>
      <w:r w:rsidRPr="00E6453B">
        <w:t xml:space="preserve">, </w:t>
      </w:r>
      <w:r w:rsidR="002A071A">
        <w:t>а</w:t>
      </w:r>
      <w:r w:rsidRPr="00E6453B">
        <w:t xml:space="preserve"> для обслуживания </w:t>
      </w:r>
      <w:proofErr w:type="spellStart"/>
      <w:r>
        <w:t>блочно</w:t>
      </w:r>
      <w:proofErr w:type="spellEnd"/>
      <w:r>
        <w:t>-модульной автоматизированной котельной</w:t>
      </w:r>
      <w:r w:rsidRPr="00E6453B">
        <w:t xml:space="preserve"> достаточно максимум </w:t>
      </w:r>
      <w:r>
        <w:t>2</w:t>
      </w:r>
      <w:r w:rsidRPr="00E6453B">
        <w:t xml:space="preserve"> человек</w:t>
      </w:r>
      <w:r>
        <w:t xml:space="preserve">а. </w:t>
      </w:r>
    </w:p>
    <w:p w14:paraId="7C1D3E14" w14:textId="5ACE6CB1" w:rsidR="003A47BE" w:rsidRPr="006A374E" w:rsidRDefault="003A47BE" w:rsidP="00AD5FC4">
      <w:pPr>
        <w:spacing w:after="0" w:line="240" w:lineRule="auto"/>
        <w:jc w:val="both"/>
      </w:pPr>
      <w:r>
        <w:t xml:space="preserve">        </w:t>
      </w:r>
      <w:r w:rsidRPr="006A374E">
        <w:t>Таким образом, в рамках настоящей схемы теплоснабжения, сценарием</w:t>
      </w:r>
      <w:r>
        <w:t xml:space="preserve"> </w:t>
      </w:r>
      <w:r w:rsidRPr="006A374E">
        <w:t>перспективного развития систем</w:t>
      </w:r>
      <w:r w:rsidR="002A071A">
        <w:t>ы</w:t>
      </w:r>
      <w:r w:rsidRPr="006A374E">
        <w:t xml:space="preserve"> теплоснабжения </w:t>
      </w:r>
      <w:r>
        <w:t xml:space="preserve">с. </w:t>
      </w:r>
      <w:proofErr w:type="spellStart"/>
      <w:r>
        <w:t>Шайдурово</w:t>
      </w:r>
      <w:proofErr w:type="spellEnd"/>
      <w:r>
        <w:t xml:space="preserve"> </w:t>
      </w:r>
      <w:r w:rsidRPr="006A374E">
        <w:t>предусматриваются следующие мероприятия:</w:t>
      </w:r>
    </w:p>
    <w:p w14:paraId="08E3846C" w14:textId="4FD88C2E" w:rsidR="003A47BE" w:rsidRPr="006A374E" w:rsidRDefault="003A47BE" w:rsidP="00AD5FC4">
      <w:pPr>
        <w:spacing w:after="0" w:line="240" w:lineRule="auto"/>
        <w:jc w:val="both"/>
      </w:pPr>
      <w:r>
        <w:t xml:space="preserve">Строительство </w:t>
      </w:r>
      <w:proofErr w:type="spellStart"/>
      <w:r>
        <w:t>блочно</w:t>
      </w:r>
      <w:proofErr w:type="spellEnd"/>
      <w:r>
        <w:t xml:space="preserve">-модульной автоматической котельной на твердом топливе БМК КМТ-2000 2 </w:t>
      </w:r>
      <w:proofErr w:type="spellStart"/>
      <w:r>
        <w:t>ПрА</w:t>
      </w:r>
      <w:proofErr w:type="spellEnd"/>
      <w:r>
        <w:t xml:space="preserve"> мощностью 2,0 МВт (1,724 Гкал/час) с основным топливом бурый уголь.</w:t>
      </w:r>
    </w:p>
    <w:p w14:paraId="1DB5DB79" w14:textId="77777777" w:rsidR="00906D2D" w:rsidRPr="00533A3A" w:rsidRDefault="00906D2D" w:rsidP="00AD5FC4">
      <w:pPr>
        <w:tabs>
          <w:tab w:val="left" w:pos="284"/>
        </w:tabs>
        <w:jc w:val="both"/>
      </w:pPr>
    </w:p>
    <w:p w14:paraId="35B73AA0" w14:textId="77777777" w:rsidR="00A569A7" w:rsidRDefault="00906D2D" w:rsidP="00AD5FC4">
      <w:pPr>
        <w:tabs>
          <w:tab w:val="left" w:pos="284"/>
        </w:tabs>
        <w:jc w:val="both"/>
      </w:pPr>
      <w:r w:rsidRPr="00533A3A">
        <w:t>Вариант №2</w:t>
      </w:r>
      <w:r w:rsidR="00A569A7">
        <w:t>:</w:t>
      </w:r>
    </w:p>
    <w:p w14:paraId="07242872" w14:textId="249668CE" w:rsidR="00906D2D" w:rsidRDefault="00906D2D" w:rsidP="00AD5FC4">
      <w:pPr>
        <w:tabs>
          <w:tab w:val="left" w:pos="284"/>
        </w:tabs>
        <w:jc w:val="both"/>
      </w:pPr>
      <w:r w:rsidRPr="00533A3A">
        <w:t xml:space="preserve"> развити</w:t>
      </w:r>
      <w:r w:rsidR="00A569A7">
        <w:t>е</w:t>
      </w:r>
      <w:r w:rsidRPr="00533A3A">
        <w:t xml:space="preserve"> системы теплоснабжения основывается на сохранении существующего положения.</w:t>
      </w:r>
    </w:p>
    <w:p w14:paraId="7489E280" w14:textId="5D4BC0AC" w:rsidR="00B050EB" w:rsidRPr="00AD5FC4" w:rsidRDefault="00B050EB" w:rsidP="00AD5FC4">
      <w:pPr>
        <w:pStyle w:val="1"/>
        <w:numPr>
          <w:ilvl w:val="1"/>
          <w:numId w:val="1"/>
        </w:numPr>
      </w:pPr>
      <w:bookmarkStart w:id="57" w:name="_Toc138145140"/>
      <w:r w:rsidRPr="00AD5FC4">
        <w:t>Обоснование выбора приоритетного сценария развития теплоснабжения поселения</w:t>
      </w:r>
      <w:bookmarkEnd w:id="56"/>
      <w:bookmarkEnd w:id="57"/>
    </w:p>
    <w:p w14:paraId="3EDC1358" w14:textId="4015B046" w:rsidR="00B050EB" w:rsidRPr="00AD5FC4" w:rsidRDefault="003A47BE" w:rsidP="00AD5FC4">
      <w:pPr>
        <w:pStyle w:val="aff2"/>
        <w:tabs>
          <w:tab w:val="left" w:pos="0"/>
        </w:tabs>
      </w:pPr>
      <w:r w:rsidRPr="00AD5FC4">
        <w:t xml:space="preserve">Строительство новой </w:t>
      </w:r>
      <w:proofErr w:type="spellStart"/>
      <w:r w:rsidRPr="00AD5FC4">
        <w:t>блочно</w:t>
      </w:r>
      <w:proofErr w:type="spellEnd"/>
      <w:r w:rsidRPr="00AD5FC4">
        <w:t xml:space="preserve">-модульной автоматической котельной на твердом топливе направлено на снижение расходов топлива и электрической энергии на производство тепловой энергии, </w:t>
      </w:r>
      <w:r w:rsidR="00B32105" w:rsidRPr="00AD5FC4">
        <w:t>снижение</w:t>
      </w:r>
      <w:r w:rsidRPr="00AD5FC4">
        <w:t xml:space="preserve"> расходов на оплату труда</w:t>
      </w:r>
      <w:r w:rsidR="00B32105" w:rsidRPr="00AD5FC4">
        <w:t xml:space="preserve"> и исключение расходов на ремонт оборудования котельной</w:t>
      </w:r>
      <w:r w:rsidRPr="00AD5FC4">
        <w:t>.</w:t>
      </w:r>
      <w:r w:rsidR="00B32105" w:rsidRPr="00AD5FC4">
        <w:t xml:space="preserve"> Важным аспектом является снижение </w:t>
      </w:r>
      <w:r w:rsidR="002A071A" w:rsidRPr="00AD5FC4">
        <w:t>ПДК в воздухе, что приведет к «улучшению» состояния окружающей среды.</w:t>
      </w:r>
    </w:p>
    <w:p w14:paraId="1BDEE1C0" w14:textId="3A5B9B7A" w:rsidR="00B050EB" w:rsidRPr="00AD5FC4" w:rsidRDefault="00B050EB" w:rsidP="00AD5FC4">
      <w:pPr>
        <w:pStyle w:val="aff2"/>
        <w:tabs>
          <w:tab w:val="left" w:pos="0"/>
        </w:tabs>
        <w:ind w:firstLine="567"/>
      </w:pPr>
      <w:r w:rsidRPr="00AD5FC4">
        <w:tab/>
        <w:t>В случае развития системы теплоснабжения по Варианту №</w:t>
      </w:r>
      <w:r w:rsidR="00906D2D" w:rsidRPr="00AD5FC4">
        <w:t>2</w:t>
      </w:r>
      <w:r w:rsidRPr="00AD5FC4">
        <w:t>, ежегодное старение и износ основного оборудования источник</w:t>
      </w:r>
      <w:r w:rsidR="00A569A7">
        <w:t>а теплоснабжения</w:t>
      </w:r>
      <w:r w:rsidRPr="00AD5FC4">
        <w:t xml:space="preserve"> сделает процесс производства и передачи тепловой энергии более затратным. Это отразится на с</w:t>
      </w:r>
      <w:r w:rsidR="002A071A" w:rsidRPr="00AD5FC4">
        <w:t>ебестоимости</w:t>
      </w:r>
      <w:r w:rsidRPr="00AD5FC4">
        <w:t xml:space="preserve"> тепловой энергии.</w:t>
      </w:r>
    </w:p>
    <w:p w14:paraId="3F16489D" w14:textId="3CC5D41D" w:rsidR="00B050EB" w:rsidRPr="00AD5FC4" w:rsidRDefault="00B050EB" w:rsidP="00AD5FC4">
      <w:pPr>
        <w:tabs>
          <w:tab w:val="left" w:pos="0"/>
        </w:tabs>
        <w:ind w:firstLine="567"/>
        <w:jc w:val="both"/>
      </w:pPr>
      <w:r w:rsidRPr="00AD5FC4">
        <w:t xml:space="preserve">В качестве основного варианта развития системы теплоснабжения </w:t>
      </w:r>
      <w:proofErr w:type="spellStart"/>
      <w:r w:rsidR="00FF7734" w:rsidRPr="00AD5FC4">
        <w:t>Шайдуровс</w:t>
      </w:r>
      <w:r w:rsidRPr="00AD5FC4">
        <w:t>кого</w:t>
      </w:r>
      <w:proofErr w:type="spellEnd"/>
      <w:r w:rsidRPr="00AD5FC4">
        <w:t xml:space="preserve"> сельсовета предлагается Вариант №1. Мероприятия, предусмотренные данным вариантом, позволят осуществлять качественное и надежное теплоснабжение потребителей </w:t>
      </w:r>
      <w:proofErr w:type="spellStart"/>
      <w:r w:rsidR="00FF7734" w:rsidRPr="00AD5FC4">
        <w:t>Шайдуровс</w:t>
      </w:r>
      <w:r w:rsidRPr="00AD5FC4">
        <w:t>кого</w:t>
      </w:r>
      <w:proofErr w:type="spellEnd"/>
      <w:r w:rsidRPr="00AD5FC4">
        <w:t xml:space="preserve"> сельсовета</w:t>
      </w:r>
      <w:r w:rsidR="003A47BE" w:rsidRPr="00AD5FC4">
        <w:t xml:space="preserve"> с наименьшими затратами</w:t>
      </w:r>
      <w:r w:rsidRPr="00AD5FC4">
        <w:t>.</w:t>
      </w:r>
    </w:p>
    <w:p w14:paraId="04C0CD60" w14:textId="18F793CB" w:rsidR="005446A1" w:rsidRPr="00AD5FC4" w:rsidRDefault="005446A1" w:rsidP="00AD5FC4">
      <w:pPr>
        <w:pStyle w:val="aff2"/>
        <w:tabs>
          <w:tab w:val="left" w:pos="284"/>
        </w:tabs>
      </w:pPr>
      <w:r w:rsidRPr="00AD5FC4">
        <w:t xml:space="preserve">Технико-экономическое сравнение вариантов перспективного развития систем теплоснабжения </w:t>
      </w:r>
      <w:proofErr w:type="spellStart"/>
      <w:r w:rsidR="00FF7734" w:rsidRPr="00AD5FC4">
        <w:t>Шайдуровс</w:t>
      </w:r>
      <w:r w:rsidRPr="00AD5FC4">
        <w:t>кого</w:t>
      </w:r>
      <w:proofErr w:type="spellEnd"/>
      <w:r w:rsidRPr="00AD5FC4">
        <w:t xml:space="preserve"> сельсовета приведено в таблице ниже. </w:t>
      </w:r>
    </w:p>
    <w:p w14:paraId="739384C8" w14:textId="77777777" w:rsidR="005446A1" w:rsidRPr="00AD5FC4" w:rsidRDefault="005446A1" w:rsidP="00AD5FC4">
      <w:pPr>
        <w:pStyle w:val="aff2"/>
        <w:tabs>
          <w:tab w:val="left" w:pos="284"/>
        </w:tabs>
      </w:pPr>
    </w:p>
    <w:p w14:paraId="6E360BB6" w14:textId="7070DCCC" w:rsidR="005446A1" w:rsidRPr="00AD5FC4" w:rsidRDefault="005446A1" w:rsidP="00AD5FC4">
      <w:pPr>
        <w:pStyle w:val="afa"/>
        <w:ind w:firstLine="0"/>
        <w:rPr>
          <w:lang w:val="ru-RU"/>
        </w:rPr>
      </w:pPr>
      <w:bookmarkStart w:id="58" w:name="_Toc137628823"/>
      <w:bookmarkStart w:id="59" w:name="_Toc138440156"/>
      <w:r w:rsidRPr="00AD5FC4">
        <w:rPr>
          <w:lang w:val="ru-RU"/>
        </w:rPr>
        <w:t xml:space="preserve">Таблица 5. Технико-экономическое сравнение вариантов перспективного развития систем теплоснабжения </w:t>
      </w:r>
      <w:proofErr w:type="spellStart"/>
      <w:r w:rsidR="00FF7734" w:rsidRPr="00AD5FC4">
        <w:rPr>
          <w:lang w:val="ru-RU"/>
        </w:rPr>
        <w:t>Шайдуровс</w:t>
      </w:r>
      <w:r w:rsidRPr="00AD5FC4">
        <w:rPr>
          <w:lang w:val="ru-RU"/>
        </w:rPr>
        <w:t>кого</w:t>
      </w:r>
      <w:proofErr w:type="spellEnd"/>
      <w:r w:rsidRPr="00AD5FC4">
        <w:rPr>
          <w:lang w:val="ru-RU"/>
        </w:rPr>
        <w:t xml:space="preserve"> сельсовета.</w:t>
      </w:r>
      <w:bookmarkEnd w:id="58"/>
      <w:bookmarkEnd w:id="59"/>
      <w:r w:rsidRPr="00AD5FC4">
        <w:rPr>
          <w:lang w:val="ru-RU"/>
        </w:rPr>
        <w:t xml:space="preserve"> </w:t>
      </w:r>
    </w:p>
    <w:tbl>
      <w:tblPr>
        <w:tblW w:w="10247" w:type="dxa"/>
        <w:tblInd w:w="-10" w:type="dxa"/>
        <w:tblLook w:val="04A0" w:firstRow="1" w:lastRow="0" w:firstColumn="1" w:lastColumn="0" w:noHBand="0" w:noVBand="1"/>
      </w:tblPr>
      <w:tblGrid>
        <w:gridCol w:w="6001"/>
        <w:gridCol w:w="2377"/>
        <w:gridCol w:w="1869"/>
      </w:tblGrid>
      <w:tr w:rsidR="00C37220" w:rsidRPr="00AD5FC4" w14:paraId="072C55B1" w14:textId="77777777" w:rsidTr="00C37220">
        <w:trPr>
          <w:trHeight w:val="22"/>
        </w:trPr>
        <w:tc>
          <w:tcPr>
            <w:tcW w:w="60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CF0759"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Наименование показателя</w:t>
            </w:r>
          </w:p>
        </w:tc>
        <w:tc>
          <w:tcPr>
            <w:tcW w:w="2377" w:type="dxa"/>
            <w:tcBorders>
              <w:top w:val="single" w:sz="8" w:space="0" w:color="auto"/>
              <w:left w:val="nil"/>
              <w:bottom w:val="single" w:sz="8" w:space="0" w:color="auto"/>
              <w:right w:val="single" w:sz="8" w:space="0" w:color="auto"/>
            </w:tcBorders>
            <w:shd w:val="clear" w:color="auto" w:fill="auto"/>
            <w:noWrap/>
            <w:vAlign w:val="center"/>
            <w:hideMark/>
          </w:tcPr>
          <w:p w14:paraId="3D59BD0B"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Вариант 1</w:t>
            </w:r>
          </w:p>
        </w:tc>
        <w:tc>
          <w:tcPr>
            <w:tcW w:w="1869" w:type="dxa"/>
            <w:tcBorders>
              <w:top w:val="single" w:sz="8" w:space="0" w:color="auto"/>
              <w:left w:val="nil"/>
              <w:bottom w:val="single" w:sz="8" w:space="0" w:color="auto"/>
              <w:right w:val="single" w:sz="8" w:space="0" w:color="auto"/>
            </w:tcBorders>
            <w:shd w:val="clear" w:color="auto" w:fill="auto"/>
            <w:noWrap/>
            <w:vAlign w:val="center"/>
            <w:hideMark/>
          </w:tcPr>
          <w:p w14:paraId="36B6356D"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Вариант 2</w:t>
            </w:r>
          </w:p>
        </w:tc>
      </w:tr>
      <w:tr w:rsidR="00C37220" w:rsidRPr="00AD5FC4" w14:paraId="648CD367"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4AE01887" w14:textId="3681247A"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Капитальные затраты</w:t>
            </w:r>
            <w:r w:rsidR="003A47BE" w:rsidRPr="00AD5FC4">
              <w:rPr>
                <w:rFonts w:eastAsia="Times New Roman" w:cs="Times New Roman"/>
                <w:color w:val="000000"/>
                <w:sz w:val="20"/>
                <w:szCs w:val="20"/>
                <w:lang w:eastAsia="ru-RU"/>
              </w:rPr>
              <w:t xml:space="preserve">, </w:t>
            </w:r>
            <w:proofErr w:type="spellStart"/>
            <w:r w:rsidR="003A47BE" w:rsidRPr="00AD5FC4">
              <w:rPr>
                <w:rFonts w:eastAsia="Times New Roman" w:cs="Times New Roman"/>
                <w:color w:val="000000"/>
                <w:sz w:val="20"/>
                <w:szCs w:val="20"/>
                <w:lang w:eastAsia="ru-RU"/>
              </w:rPr>
              <w:t>тыс</w:t>
            </w:r>
            <w:proofErr w:type="spellEnd"/>
            <w:r w:rsidR="003A47BE" w:rsidRPr="00AD5FC4">
              <w:rPr>
                <w:rFonts w:eastAsia="Times New Roman" w:cs="Times New Roman"/>
                <w:color w:val="000000"/>
                <w:sz w:val="20"/>
                <w:szCs w:val="20"/>
                <w:lang w:eastAsia="ru-RU"/>
              </w:rPr>
              <w:t xml:space="preserve"> </w:t>
            </w:r>
            <w:proofErr w:type="spellStart"/>
            <w:r w:rsidR="003A47BE" w:rsidRPr="00AD5FC4">
              <w:rPr>
                <w:rFonts w:eastAsia="Times New Roman" w:cs="Times New Roman"/>
                <w:color w:val="000000"/>
                <w:sz w:val="20"/>
                <w:szCs w:val="20"/>
                <w:lang w:eastAsia="ru-RU"/>
              </w:rPr>
              <w:t>руб</w:t>
            </w:r>
            <w:proofErr w:type="spellEnd"/>
          </w:p>
        </w:tc>
        <w:tc>
          <w:tcPr>
            <w:tcW w:w="2377" w:type="dxa"/>
            <w:tcBorders>
              <w:top w:val="nil"/>
              <w:left w:val="nil"/>
              <w:bottom w:val="single" w:sz="8" w:space="0" w:color="auto"/>
              <w:right w:val="single" w:sz="8" w:space="0" w:color="auto"/>
            </w:tcBorders>
            <w:shd w:val="clear" w:color="auto" w:fill="auto"/>
            <w:noWrap/>
            <w:vAlign w:val="center"/>
            <w:hideMark/>
          </w:tcPr>
          <w:p w14:paraId="1219D9D9" w14:textId="4C8F1D43"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20 618,2</w:t>
            </w:r>
          </w:p>
        </w:tc>
        <w:tc>
          <w:tcPr>
            <w:tcW w:w="1869" w:type="dxa"/>
            <w:tcBorders>
              <w:top w:val="nil"/>
              <w:left w:val="nil"/>
              <w:bottom w:val="single" w:sz="8" w:space="0" w:color="auto"/>
              <w:right w:val="single" w:sz="8" w:space="0" w:color="auto"/>
            </w:tcBorders>
            <w:shd w:val="clear" w:color="auto" w:fill="auto"/>
            <w:noWrap/>
            <w:vAlign w:val="center"/>
            <w:hideMark/>
          </w:tcPr>
          <w:p w14:paraId="04C71567"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0</w:t>
            </w:r>
          </w:p>
        </w:tc>
      </w:tr>
      <w:tr w:rsidR="00C37220" w:rsidRPr="00AD5FC4" w14:paraId="1D3F850A" w14:textId="77777777" w:rsidTr="00C37220">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0996FF19" w14:textId="18BC8A75"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Выработка тепловой энергии в год</w:t>
            </w:r>
            <w:r w:rsidR="003A47BE" w:rsidRPr="00AD5FC4">
              <w:rPr>
                <w:rFonts w:eastAsia="Times New Roman" w:cs="Times New Roman"/>
                <w:color w:val="000000"/>
                <w:sz w:val="20"/>
                <w:szCs w:val="20"/>
                <w:lang w:eastAsia="ru-RU"/>
              </w:rPr>
              <w:t xml:space="preserve">, </w:t>
            </w:r>
            <w:proofErr w:type="spellStart"/>
            <w:r w:rsidR="003A47BE" w:rsidRPr="00AD5FC4">
              <w:rPr>
                <w:rFonts w:eastAsia="Times New Roman" w:cs="Times New Roman"/>
                <w:color w:val="000000"/>
                <w:sz w:val="20"/>
                <w:szCs w:val="20"/>
                <w:lang w:eastAsia="ru-RU"/>
              </w:rPr>
              <w:t>тыс</w:t>
            </w:r>
            <w:proofErr w:type="spellEnd"/>
            <w:r w:rsidR="003A47BE" w:rsidRPr="00AD5FC4">
              <w:rPr>
                <w:rFonts w:eastAsia="Times New Roman" w:cs="Times New Roman"/>
                <w:color w:val="000000"/>
                <w:sz w:val="20"/>
                <w:szCs w:val="20"/>
                <w:lang w:eastAsia="ru-RU"/>
              </w:rPr>
              <w:t xml:space="preserve"> Гкал</w:t>
            </w:r>
          </w:p>
        </w:tc>
        <w:tc>
          <w:tcPr>
            <w:tcW w:w="2377" w:type="dxa"/>
            <w:tcBorders>
              <w:top w:val="nil"/>
              <w:left w:val="nil"/>
              <w:bottom w:val="single" w:sz="8" w:space="0" w:color="auto"/>
              <w:right w:val="single" w:sz="8" w:space="0" w:color="auto"/>
            </w:tcBorders>
            <w:shd w:val="clear" w:color="auto" w:fill="auto"/>
            <w:noWrap/>
            <w:vAlign w:val="center"/>
            <w:hideMark/>
          </w:tcPr>
          <w:p w14:paraId="00C50C0C" w14:textId="73124919"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1,062</w:t>
            </w:r>
          </w:p>
        </w:tc>
        <w:tc>
          <w:tcPr>
            <w:tcW w:w="1869" w:type="dxa"/>
            <w:tcBorders>
              <w:top w:val="nil"/>
              <w:left w:val="nil"/>
              <w:bottom w:val="single" w:sz="8" w:space="0" w:color="auto"/>
              <w:right w:val="single" w:sz="8" w:space="0" w:color="auto"/>
            </w:tcBorders>
            <w:shd w:val="clear" w:color="auto" w:fill="auto"/>
            <w:noWrap/>
            <w:vAlign w:val="center"/>
            <w:hideMark/>
          </w:tcPr>
          <w:p w14:paraId="226BD10C" w14:textId="5DAE745B"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1,062</w:t>
            </w:r>
          </w:p>
        </w:tc>
      </w:tr>
      <w:tr w:rsidR="00C37220" w:rsidRPr="00AD5FC4" w14:paraId="32D816B8"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28DFA125" w14:textId="3603636C"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 xml:space="preserve">Расход топлива на выработку тепловой энергии, </w:t>
            </w:r>
            <w:proofErr w:type="spellStart"/>
            <w:r w:rsidRPr="00AD5FC4">
              <w:rPr>
                <w:rFonts w:eastAsia="Times New Roman" w:cs="Times New Roman"/>
                <w:color w:val="000000"/>
                <w:sz w:val="20"/>
                <w:szCs w:val="20"/>
                <w:lang w:eastAsia="ru-RU"/>
              </w:rPr>
              <w:t>тнт</w:t>
            </w:r>
            <w:proofErr w:type="spellEnd"/>
          </w:p>
        </w:tc>
        <w:tc>
          <w:tcPr>
            <w:tcW w:w="2377" w:type="dxa"/>
            <w:tcBorders>
              <w:top w:val="nil"/>
              <w:left w:val="nil"/>
              <w:bottom w:val="single" w:sz="8" w:space="0" w:color="auto"/>
              <w:right w:val="single" w:sz="8" w:space="0" w:color="auto"/>
            </w:tcBorders>
            <w:shd w:val="clear" w:color="auto" w:fill="auto"/>
            <w:noWrap/>
            <w:vAlign w:val="center"/>
          </w:tcPr>
          <w:p w14:paraId="2635D5BB" w14:textId="49929762"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265,5</w:t>
            </w:r>
          </w:p>
        </w:tc>
        <w:tc>
          <w:tcPr>
            <w:tcW w:w="1869" w:type="dxa"/>
            <w:tcBorders>
              <w:top w:val="nil"/>
              <w:left w:val="nil"/>
              <w:bottom w:val="single" w:sz="8" w:space="0" w:color="auto"/>
              <w:right w:val="single" w:sz="8" w:space="0" w:color="auto"/>
            </w:tcBorders>
            <w:shd w:val="clear" w:color="auto" w:fill="auto"/>
            <w:noWrap/>
            <w:vAlign w:val="center"/>
          </w:tcPr>
          <w:p w14:paraId="7A553B7D" w14:textId="29F5A369"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500</w:t>
            </w:r>
          </w:p>
        </w:tc>
      </w:tr>
      <w:tr w:rsidR="00C37220" w:rsidRPr="00AD5FC4" w14:paraId="57EB0F81"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tcPr>
          <w:p w14:paraId="26EC6D15" w14:textId="05A5F494"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Расход электроэнергии на выработку тепловой энергии, КВт/Гкал</w:t>
            </w:r>
          </w:p>
        </w:tc>
        <w:tc>
          <w:tcPr>
            <w:tcW w:w="2377" w:type="dxa"/>
            <w:tcBorders>
              <w:top w:val="nil"/>
              <w:left w:val="nil"/>
              <w:bottom w:val="single" w:sz="8" w:space="0" w:color="auto"/>
              <w:right w:val="single" w:sz="8" w:space="0" w:color="auto"/>
            </w:tcBorders>
            <w:shd w:val="clear" w:color="auto" w:fill="auto"/>
            <w:noWrap/>
            <w:vAlign w:val="center"/>
          </w:tcPr>
          <w:p w14:paraId="5721891B" w14:textId="24AF6C2A"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33</w:t>
            </w:r>
          </w:p>
        </w:tc>
        <w:tc>
          <w:tcPr>
            <w:tcW w:w="1869" w:type="dxa"/>
            <w:tcBorders>
              <w:top w:val="nil"/>
              <w:left w:val="nil"/>
              <w:bottom w:val="single" w:sz="8" w:space="0" w:color="auto"/>
              <w:right w:val="single" w:sz="8" w:space="0" w:color="auto"/>
            </w:tcBorders>
            <w:shd w:val="clear" w:color="auto" w:fill="auto"/>
            <w:noWrap/>
            <w:vAlign w:val="center"/>
          </w:tcPr>
          <w:p w14:paraId="3C95BFC7" w14:textId="5ADAEEA7"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77,9</w:t>
            </w:r>
          </w:p>
        </w:tc>
      </w:tr>
      <w:tr w:rsidR="00C37220" w:rsidRPr="00AD5FC4" w14:paraId="40BC4C0B"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tcPr>
          <w:p w14:paraId="6FBEBC60" w14:textId="292B8D59" w:rsidR="00C37220" w:rsidRPr="00AD5FC4" w:rsidRDefault="00445AEC"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Расходы на зарплату с учетом налогов, тыс. руб.</w:t>
            </w:r>
          </w:p>
        </w:tc>
        <w:tc>
          <w:tcPr>
            <w:tcW w:w="2377" w:type="dxa"/>
            <w:tcBorders>
              <w:top w:val="nil"/>
              <w:left w:val="nil"/>
              <w:bottom w:val="single" w:sz="8" w:space="0" w:color="auto"/>
              <w:right w:val="single" w:sz="8" w:space="0" w:color="auto"/>
            </w:tcBorders>
            <w:shd w:val="clear" w:color="auto" w:fill="auto"/>
            <w:noWrap/>
            <w:vAlign w:val="center"/>
          </w:tcPr>
          <w:p w14:paraId="034D9A07" w14:textId="0BB82CAC" w:rsidR="00C37220" w:rsidRPr="00AD5FC4" w:rsidRDefault="00445AEC"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539,97</w:t>
            </w:r>
          </w:p>
        </w:tc>
        <w:tc>
          <w:tcPr>
            <w:tcW w:w="1869" w:type="dxa"/>
            <w:tcBorders>
              <w:top w:val="nil"/>
              <w:left w:val="nil"/>
              <w:bottom w:val="single" w:sz="8" w:space="0" w:color="auto"/>
              <w:right w:val="single" w:sz="8" w:space="0" w:color="auto"/>
            </w:tcBorders>
            <w:shd w:val="clear" w:color="auto" w:fill="auto"/>
            <w:noWrap/>
            <w:vAlign w:val="center"/>
          </w:tcPr>
          <w:p w14:paraId="531AA86D" w14:textId="48BA3A40" w:rsidR="00C37220" w:rsidRPr="00AD5FC4" w:rsidRDefault="00445AEC"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1202,43</w:t>
            </w:r>
          </w:p>
        </w:tc>
      </w:tr>
      <w:tr w:rsidR="00C37220" w:rsidRPr="00AD5FC4" w14:paraId="6D9729DB"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12BE28CD" w14:textId="5C0D0533"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 xml:space="preserve">Экономия в год от реализации варианта за счет снижения потерь, </w:t>
            </w:r>
            <w:proofErr w:type="spellStart"/>
            <w:r w:rsidRPr="00AD5FC4">
              <w:rPr>
                <w:rFonts w:eastAsia="Times New Roman" w:cs="Times New Roman"/>
                <w:color w:val="000000"/>
                <w:sz w:val="20"/>
                <w:szCs w:val="20"/>
                <w:lang w:eastAsia="ru-RU"/>
              </w:rPr>
              <w:t>т.р</w:t>
            </w:r>
            <w:proofErr w:type="spellEnd"/>
            <w:r w:rsidRPr="00AD5FC4">
              <w:rPr>
                <w:rFonts w:eastAsia="Times New Roman" w:cs="Times New Roman"/>
                <w:color w:val="000000"/>
                <w:sz w:val="20"/>
                <w:szCs w:val="20"/>
                <w:lang w:eastAsia="ru-RU"/>
              </w:rPr>
              <w:t>.</w:t>
            </w:r>
            <w:r w:rsidR="003A47BE" w:rsidRPr="00AD5FC4">
              <w:rPr>
                <w:rFonts w:eastAsia="Times New Roman" w:cs="Times New Roman"/>
                <w:color w:val="000000"/>
                <w:sz w:val="20"/>
                <w:szCs w:val="20"/>
                <w:lang w:eastAsia="ru-RU"/>
              </w:rPr>
              <w:t xml:space="preserve"> в год</w:t>
            </w:r>
            <w:r w:rsidR="00445AEC" w:rsidRPr="00AD5FC4">
              <w:rPr>
                <w:rFonts w:eastAsia="Times New Roman" w:cs="Times New Roman"/>
                <w:color w:val="000000"/>
                <w:sz w:val="20"/>
                <w:szCs w:val="20"/>
                <w:lang w:eastAsia="ru-RU"/>
              </w:rPr>
              <w:t xml:space="preserve"> </w:t>
            </w:r>
          </w:p>
        </w:tc>
        <w:tc>
          <w:tcPr>
            <w:tcW w:w="2377" w:type="dxa"/>
            <w:tcBorders>
              <w:top w:val="nil"/>
              <w:left w:val="nil"/>
              <w:bottom w:val="single" w:sz="8" w:space="0" w:color="auto"/>
              <w:right w:val="single" w:sz="8" w:space="0" w:color="auto"/>
            </w:tcBorders>
            <w:shd w:val="clear" w:color="auto" w:fill="auto"/>
            <w:noWrap/>
            <w:vAlign w:val="center"/>
          </w:tcPr>
          <w:p w14:paraId="242FFC0B" w14:textId="392A99D2"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1055,99</w:t>
            </w:r>
          </w:p>
        </w:tc>
        <w:tc>
          <w:tcPr>
            <w:tcW w:w="1869" w:type="dxa"/>
            <w:tcBorders>
              <w:top w:val="nil"/>
              <w:left w:val="nil"/>
              <w:bottom w:val="single" w:sz="8" w:space="0" w:color="auto"/>
              <w:right w:val="single" w:sz="8" w:space="0" w:color="auto"/>
            </w:tcBorders>
            <w:shd w:val="clear" w:color="auto" w:fill="auto"/>
            <w:noWrap/>
            <w:vAlign w:val="center"/>
          </w:tcPr>
          <w:p w14:paraId="5FE4F4FB" w14:textId="16046DBD" w:rsidR="00C37220" w:rsidRPr="00AD5FC4" w:rsidRDefault="003A47BE"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0</w:t>
            </w:r>
          </w:p>
        </w:tc>
      </w:tr>
      <w:tr w:rsidR="00C37220" w:rsidRPr="00AD5FC4" w14:paraId="78B75BA8" w14:textId="77777777" w:rsidTr="003A47BE">
        <w:trPr>
          <w:trHeight w:val="22"/>
        </w:trPr>
        <w:tc>
          <w:tcPr>
            <w:tcW w:w="6001" w:type="dxa"/>
            <w:tcBorders>
              <w:top w:val="nil"/>
              <w:left w:val="single" w:sz="8" w:space="0" w:color="auto"/>
              <w:bottom w:val="single" w:sz="8" w:space="0" w:color="auto"/>
              <w:right w:val="single" w:sz="8" w:space="0" w:color="auto"/>
            </w:tcBorders>
            <w:shd w:val="clear" w:color="auto" w:fill="auto"/>
            <w:vAlign w:val="center"/>
            <w:hideMark/>
          </w:tcPr>
          <w:p w14:paraId="5B2DAD3E" w14:textId="77777777" w:rsidR="00C37220" w:rsidRPr="00AD5FC4" w:rsidRDefault="00C37220"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Срок окупаемости мероприятия, лет</w:t>
            </w:r>
          </w:p>
        </w:tc>
        <w:tc>
          <w:tcPr>
            <w:tcW w:w="2377" w:type="dxa"/>
            <w:tcBorders>
              <w:top w:val="nil"/>
              <w:left w:val="nil"/>
              <w:bottom w:val="single" w:sz="8" w:space="0" w:color="auto"/>
              <w:right w:val="single" w:sz="8" w:space="0" w:color="auto"/>
            </w:tcBorders>
            <w:shd w:val="clear" w:color="auto" w:fill="auto"/>
            <w:noWrap/>
            <w:vAlign w:val="center"/>
          </w:tcPr>
          <w:p w14:paraId="025C18F1" w14:textId="1ADCD2CE" w:rsidR="00C37220" w:rsidRPr="00AD5FC4" w:rsidRDefault="00445AEC" w:rsidP="00AD5FC4">
            <w:pPr>
              <w:spacing w:after="0" w:line="240" w:lineRule="auto"/>
              <w:jc w:val="center"/>
              <w:rPr>
                <w:rFonts w:eastAsia="Times New Roman" w:cs="Times New Roman"/>
                <w:color w:val="000000"/>
                <w:sz w:val="20"/>
                <w:szCs w:val="20"/>
                <w:lang w:eastAsia="ru-RU"/>
              </w:rPr>
            </w:pPr>
            <w:r w:rsidRPr="00AD5FC4">
              <w:rPr>
                <w:rFonts w:eastAsia="Times New Roman" w:cs="Times New Roman"/>
                <w:color w:val="000000"/>
                <w:sz w:val="20"/>
                <w:szCs w:val="20"/>
                <w:lang w:eastAsia="ru-RU"/>
              </w:rPr>
              <w:t>19</w:t>
            </w:r>
          </w:p>
        </w:tc>
        <w:tc>
          <w:tcPr>
            <w:tcW w:w="1869" w:type="dxa"/>
            <w:tcBorders>
              <w:top w:val="nil"/>
              <w:left w:val="nil"/>
              <w:bottom w:val="single" w:sz="8" w:space="0" w:color="auto"/>
              <w:right w:val="single" w:sz="8" w:space="0" w:color="auto"/>
            </w:tcBorders>
            <w:shd w:val="clear" w:color="auto" w:fill="auto"/>
            <w:noWrap/>
            <w:vAlign w:val="center"/>
          </w:tcPr>
          <w:p w14:paraId="22357ADE" w14:textId="72316EAA" w:rsidR="00C37220" w:rsidRPr="00AD5FC4" w:rsidRDefault="00C37220" w:rsidP="00AD5FC4">
            <w:pPr>
              <w:spacing w:after="0" w:line="240" w:lineRule="auto"/>
              <w:jc w:val="center"/>
              <w:rPr>
                <w:rFonts w:eastAsia="Times New Roman" w:cs="Times New Roman"/>
                <w:color w:val="000000"/>
                <w:sz w:val="20"/>
                <w:szCs w:val="20"/>
                <w:lang w:eastAsia="ru-RU"/>
              </w:rPr>
            </w:pPr>
          </w:p>
        </w:tc>
      </w:tr>
    </w:tbl>
    <w:p w14:paraId="1790DE8D" w14:textId="0138671C" w:rsidR="00906D2D" w:rsidRPr="00AD5FC4" w:rsidRDefault="00906D2D" w:rsidP="00AD5FC4">
      <w:pPr>
        <w:pStyle w:val="aff2"/>
      </w:pPr>
      <w:r w:rsidRPr="00AD5FC4">
        <w:t xml:space="preserve">Из таблицы видно, что срок окупаемости у 1 варианта – </w:t>
      </w:r>
      <w:r w:rsidR="00445AEC" w:rsidRPr="00AD5FC4">
        <w:t xml:space="preserve">Строительство новой </w:t>
      </w:r>
      <w:proofErr w:type="spellStart"/>
      <w:r w:rsidR="00445AEC" w:rsidRPr="00AD5FC4">
        <w:t>блочно</w:t>
      </w:r>
      <w:proofErr w:type="spellEnd"/>
      <w:r w:rsidR="00445AEC" w:rsidRPr="00AD5FC4">
        <w:t xml:space="preserve">-модульной автоматической котельной на твердом топливе </w:t>
      </w:r>
      <w:r w:rsidRPr="00AD5FC4">
        <w:t xml:space="preserve">с сохранением уровня потерь тепловой энергии на транспортировку тепловой энергии на существующем уровне составляет </w:t>
      </w:r>
      <w:r w:rsidR="00445AEC" w:rsidRPr="00AD5FC4">
        <w:t>19 лет</w:t>
      </w:r>
      <w:r w:rsidRPr="00AD5FC4">
        <w:t xml:space="preserve">. </w:t>
      </w:r>
    </w:p>
    <w:p w14:paraId="3FBE5B49" w14:textId="77777777" w:rsidR="005446A1" w:rsidRPr="00AD5FC4" w:rsidRDefault="005446A1" w:rsidP="00AD5FC4">
      <w:pPr>
        <w:tabs>
          <w:tab w:val="left" w:pos="0"/>
        </w:tabs>
        <w:ind w:firstLine="567"/>
        <w:jc w:val="both"/>
      </w:pPr>
    </w:p>
    <w:p w14:paraId="08C3B682" w14:textId="003922DA" w:rsidR="00B050EB" w:rsidRPr="00AD5FC4" w:rsidRDefault="00B050EB" w:rsidP="00AD5FC4">
      <w:pPr>
        <w:pStyle w:val="1"/>
        <w:numPr>
          <w:ilvl w:val="0"/>
          <w:numId w:val="1"/>
        </w:numPr>
        <w:tabs>
          <w:tab w:val="left" w:pos="1985"/>
        </w:tabs>
      </w:pPr>
      <w:bookmarkStart w:id="60" w:name="_Toc135639279"/>
      <w:bookmarkStart w:id="61" w:name="_Toc138145141"/>
      <w:r w:rsidRPr="00AD5FC4">
        <w:t>Раздел 5. Предложения по строительству, реконструкции, техническому перевооружению и (или) модернизации источников тепловой энергии</w:t>
      </w:r>
      <w:bookmarkEnd w:id="60"/>
      <w:bookmarkEnd w:id="61"/>
    </w:p>
    <w:p w14:paraId="573D5624" w14:textId="570F6424" w:rsidR="00B050EB" w:rsidRPr="00AD5FC4" w:rsidRDefault="00B050EB" w:rsidP="00AD5FC4">
      <w:pPr>
        <w:pStyle w:val="1"/>
        <w:numPr>
          <w:ilvl w:val="1"/>
          <w:numId w:val="1"/>
        </w:numPr>
      </w:pPr>
      <w:bookmarkStart w:id="62" w:name="_Toc135639280"/>
      <w:bookmarkStart w:id="63" w:name="_Toc138145142"/>
      <w:r w:rsidRPr="00AD5FC4">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расчётами ценовых (тарифных) последствий для потребителей и радиуса эффективного теплоснабжения</w:t>
      </w:r>
      <w:bookmarkEnd w:id="62"/>
      <w:bookmarkEnd w:id="63"/>
    </w:p>
    <w:p w14:paraId="2A676303" w14:textId="77777777" w:rsidR="008218F3" w:rsidRPr="00AD5FC4" w:rsidRDefault="007925D3" w:rsidP="00AD5FC4">
      <w:pPr>
        <w:jc w:val="both"/>
      </w:pPr>
      <w:r w:rsidRPr="00AD5FC4">
        <w:t xml:space="preserve">Перспективная тепловая нагрузка на осваиваемых территориях населенных пунктов муниципального образования </w:t>
      </w:r>
      <w:proofErr w:type="spellStart"/>
      <w:r w:rsidR="008218F3" w:rsidRPr="00AD5FC4">
        <w:t>Шайдуровского</w:t>
      </w:r>
      <w:proofErr w:type="spellEnd"/>
      <w:r w:rsidR="008218F3" w:rsidRPr="00AD5FC4">
        <w:t xml:space="preserve"> сельсовета Сузунского</w:t>
      </w:r>
      <w:r w:rsidRPr="00AD5FC4">
        <w:t xml:space="preserve"> района в пределах границ радиусов эффективного теплоснабжения и свободного резерва тепловой мощности источников может быть компенсирована существующими отопительными котельными. Строительство дополнительных источников тепловой энергии для этих целей не требуется.</w:t>
      </w:r>
    </w:p>
    <w:p w14:paraId="0481AC06" w14:textId="7F744426" w:rsidR="007925D3" w:rsidRPr="00AD5FC4" w:rsidRDefault="007925D3" w:rsidP="00AD5FC4">
      <w:pPr>
        <w:jc w:val="both"/>
      </w:pPr>
      <w:r w:rsidRPr="00AD5FC4">
        <w:t xml:space="preserve"> В отношении перспективных потребителей, расположенных за пределами эффективного радиуса теплоснабжения, компенсация перспективной тепловой нагрузки предусматривается за счет индивидуальных источников, так как экономическая целесообразность строительства централизованного теплоснабжения при отсутствии крупных, или сосредоточенных в плотной застройке потребителей, отсутствует.</w:t>
      </w:r>
    </w:p>
    <w:p w14:paraId="68E86FF6" w14:textId="77777777" w:rsidR="002F5864" w:rsidRPr="00533A3A" w:rsidRDefault="002F5864" w:rsidP="002F5864">
      <w:pPr>
        <w:pStyle w:val="a4"/>
        <w:jc w:val="both"/>
      </w:pPr>
      <w:bookmarkStart w:id="64" w:name="_Toc135639281"/>
      <w:bookmarkStart w:id="65" w:name="_Toc138145143"/>
      <w:r w:rsidRPr="00AD5FC4">
        <w:t>Для сокращения издержек и обеспечения нормативной надежности теплоснабжения планируется выполнить</w:t>
      </w:r>
      <w:r w:rsidRPr="00533A3A">
        <w:t xml:space="preserve"> мероприятия, указанные в таблице ниже.</w:t>
      </w:r>
    </w:p>
    <w:p w14:paraId="381C2854" w14:textId="00734BDA" w:rsidR="002F5864" w:rsidRPr="00533A3A" w:rsidRDefault="002F5864" w:rsidP="002F5864">
      <w:pPr>
        <w:pStyle w:val="afa"/>
        <w:ind w:firstLine="0"/>
        <w:jc w:val="left"/>
        <w:rPr>
          <w:i w:val="0"/>
          <w:lang w:val="ru-RU"/>
        </w:rPr>
      </w:pPr>
      <w:bookmarkStart w:id="66" w:name="_Toc138440157"/>
      <w:r w:rsidRPr="00533A3A">
        <w:rPr>
          <w:lang w:val="ru-RU"/>
        </w:rPr>
        <w:t xml:space="preserve"> Мероприятия по реконструкции тепловых сетей для обеспечения нормативной надежности теплоснабжения</w:t>
      </w:r>
      <w:bookmarkEnd w:id="66"/>
    </w:p>
    <w:tbl>
      <w:tblPr>
        <w:tblW w:w="5000" w:type="pct"/>
        <w:tblLook w:val="04A0" w:firstRow="1" w:lastRow="0" w:firstColumn="1" w:lastColumn="0" w:noHBand="0" w:noVBand="1"/>
      </w:tblPr>
      <w:tblGrid>
        <w:gridCol w:w="766"/>
        <w:gridCol w:w="5261"/>
        <w:gridCol w:w="1391"/>
        <w:gridCol w:w="1462"/>
        <w:gridCol w:w="1315"/>
      </w:tblGrid>
      <w:tr w:rsidR="002F5864" w:rsidRPr="00533A3A" w14:paraId="3EF9D583" w14:textId="77777777" w:rsidTr="00AD5FC4">
        <w:trPr>
          <w:trHeight w:val="227"/>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3F0F0" w14:textId="77777777" w:rsidR="002F5864" w:rsidRPr="00533A3A" w:rsidRDefault="002F5864" w:rsidP="00AD5FC4">
            <w:pPr>
              <w:pStyle w:val="af6"/>
              <w:tabs>
                <w:tab w:val="left" w:pos="284"/>
              </w:tabs>
              <w:jc w:val="both"/>
              <w:rPr>
                <w:color w:val="auto"/>
              </w:rPr>
            </w:pPr>
            <w:r w:rsidRPr="00533A3A">
              <w:rPr>
                <w:color w:val="auto"/>
              </w:rPr>
              <w:t>№ п/п</w:t>
            </w:r>
          </w:p>
        </w:tc>
        <w:tc>
          <w:tcPr>
            <w:tcW w:w="2580" w:type="pct"/>
            <w:tcBorders>
              <w:top w:val="single" w:sz="4" w:space="0" w:color="auto"/>
              <w:left w:val="nil"/>
              <w:bottom w:val="single" w:sz="4" w:space="0" w:color="auto"/>
              <w:right w:val="single" w:sz="4" w:space="0" w:color="auto"/>
            </w:tcBorders>
            <w:shd w:val="clear" w:color="auto" w:fill="auto"/>
            <w:vAlign w:val="center"/>
            <w:hideMark/>
          </w:tcPr>
          <w:p w14:paraId="687EF988" w14:textId="77777777" w:rsidR="002F5864" w:rsidRPr="00533A3A" w:rsidRDefault="002F5864" w:rsidP="00AD5FC4">
            <w:pPr>
              <w:pStyle w:val="af6"/>
              <w:tabs>
                <w:tab w:val="left" w:pos="284"/>
              </w:tabs>
              <w:jc w:val="both"/>
              <w:rPr>
                <w:color w:val="auto"/>
              </w:rPr>
            </w:pPr>
            <w:r w:rsidRPr="00533A3A">
              <w:rPr>
                <w:color w:val="auto"/>
              </w:rPr>
              <w:t>Наименование мероприятий</w:t>
            </w:r>
          </w:p>
        </w:tc>
        <w:tc>
          <w:tcPr>
            <w:tcW w:w="682" w:type="pct"/>
            <w:tcBorders>
              <w:top w:val="single" w:sz="4" w:space="0" w:color="auto"/>
              <w:left w:val="nil"/>
              <w:bottom w:val="single" w:sz="4" w:space="0" w:color="auto"/>
              <w:right w:val="single" w:sz="4" w:space="0" w:color="auto"/>
            </w:tcBorders>
            <w:shd w:val="clear" w:color="auto" w:fill="auto"/>
            <w:vAlign w:val="center"/>
            <w:hideMark/>
          </w:tcPr>
          <w:p w14:paraId="6A37C825" w14:textId="77777777" w:rsidR="002F5864" w:rsidRPr="00533A3A" w:rsidRDefault="002F5864" w:rsidP="00AD5FC4">
            <w:pPr>
              <w:pStyle w:val="af6"/>
              <w:tabs>
                <w:tab w:val="left" w:pos="284"/>
              </w:tabs>
              <w:jc w:val="both"/>
              <w:rPr>
                <w:color w:val="auto"/>
              </w:rPr>
            </w:pPr>
            <w:r w:rsidRPr="00533A3A">
              <w:rPr>
                <w:color w:val="auto"/>
              </w:rPr>
              <w:t>Год начала реализации</w:t>
            </w:r>
          </w:p>
        </w:tc>
        <w:tc>
          <w:tcPr>
            <w:tcW w:w="717" w:type="pct"/>
            <w:tcBorders>
              <w:top w:val="single" w:sz="4" w:space="0" w:color="auto"/>
              <w:left w:val="nil"/>
              <w:bottom w:val="single" w:sz="4" w:space="0" w:color="auto"/>
              <w:right w:val="single" w:sz="4" w:space="0" w:color="auto"/>
            </w:tcBorders>
            <w:shd w:val="clear" w:color="auto" w:fill="auto"/>
            <w:vAlign w:val="center"/>
            <w:hideMark/>
          </w:tcPr>
          <w:p w14:paraId="7906294D" w14:textId="77777777" w:rsidR="002F5864" w:rsidRPr="00533A3A" w:rsidRDefault="002F5864" w:rsidP="00AD5FC4">
            <w:pPr>
              <w:pStyle w:val="af6"/>
              <w:tabs>
                <w:tab w:val="left" w:pos="284"/>
              </w:tabs>
              <w:jc w:val="both"/>
              <w:rPr>
                <w:color w:val="auto"/>
              </w:rPr>
            </w:pPr>
            <w:r w:rsidRPr="00533A3A">
              <w:rPr>
                <w:color w:val="auto"/>
              </w:rPr>
              <w:t>Год окончания реализации</w:t>
            </w:r>
          </w:p>
        </w:tc>
        <w:tc>
          <w:tcPr>
            <w:tcW w:w="645" w:type="pct"/>
            <w:tcBorders>
              <w:top w:val="single" w:sz="4" w:space="0" w:color="auto"/>
              <w:left w:val="nil"/>
              <w:bottom w:val="single" w:sz="4" w:space="0" w:color="auto"/>
              <w:right w:val="single" w:sz="4" w:space="0" w:color="auto"/>
            </w:tcBorders>
            <w:shd w:val="clear" w:color="auto" w:fill="auto"/>
            <w:vAlign w:val="center"/>
            <w:hideMark/>
          </w:tcPr>
          <w:p w14:paraId="7C6B6475" w14:textId="77777777" w:rsidR="002F5864" w:rsidRPr="00533A3A" w:rsidRDefault="002F5864" w:rsidP="00AD5FC4">
            <w:pPr>
              <w:pStyle w:val="af6"/>
              <w:tabs>
                <w:tab w:val="left" w:pos="284"/>
              </w:tabs>
              <w:jc w:val="both"/>
              <w:rPr>
                <w:color w:val="auto"/>
              </w:rPr>
            </w:pPr>
            <w:r w:rsidRPr="00533A3A">
              <w:rPr>
                <w:color w:val="auto"/>
              </w:rPr>
              <w:t xml:space="preserve">Итого, тыс. руб. </w:t>
            </w:r>
          </w:p>
        </w:tc>
      </w:tr>
      <w:tr w:rsidR="002F5864" w:rsidRPr="00533A3A" w14:paraId="5C33DA00" w14:textId="77777777" w:rsidTr="00AD5FC4">
        <w:trPr>
          <w:trHeight w:val="227"/>
        </w:trPr>
        <w:tc>
          <w:tcPr>
            <w:tcW w:w="376" w:type="pct"/>
            <w:tcBorders>
              <w:top w:val="nil"/>
              <w:left w:val="single" w:sz="4" w:space="0" w:color="auto"/>
              <w:bottom w:val="single" w:sz="4" w:space="0" w:color="auto"/>
              <w:right w:val="single" w:sz="4" w:space="0" w:color="auto"/>
            </w:tcBorders>
            <w:shd w:val="clear" w:color="auto" w:fill="auto"/>
            <w:vAlign w:val="center"/>
            <w:hideMark/>
          </w:tcPr>
          <w:p w14:paraId="1180E9EB" w14:textId="77777777" w:rsidR="002F5864" w:rsidRPr="00533A3A" w:rsidRDefault="002F5864" w:rsidP="00AD5FC4">
            <w:pPr>
              <w:pStyle w:val="af6"/>
              <w:tabs>
                <w:tab w:val="left" w:pos="284"/>
              </w:tabs>
              <w:jc w:val="both"/>
              <w:rPr>
                <w:color w:val="auto"/>
              </w:rPr>
            </w:pPr>
            <w:r w:rsidRPr="00533A3A">
              <w:rPr>
                <w:color w:val="auto"/>
              </w:rPr>
              <w:t>1</w:t>
            </w:r>
          </w:p>
        </w:tc>
        <w:tc>
          <w:tcPr>
            <w:tcW w:w="2580" w:type="pct"/>
            <w:tcBorders>
              <w:top w:val="nil"/>
              <w:left w:val="nil"/>
              <w:bottom w:val="single" w:sz="4" w:space="0" w:color="auto"/>
              <w:right w:val="single" w:sz="4" w:space="0" w:color="auto"/>
            </w:tcBorders>
            <w:shd w:val="clear" w:color="auto" w:fill="auto"/>
            <w:vAlign w:val="center"/>
            <w:hideMark/>
          </w:tcPr>
          <w:p w14:paraId="199AA25B" w14:textId="77777777" w:rsidR="002F5864" w:rsidRPr="00533A3A" w:rsidRDefault="002F5864" w:rsidP="00AD5FC4">
            <w:pPr>
              <w:pStyle w:val="af6"/>
              <w:tabs>
                <w:tab w:val="left" w:pos="284"/>
              </w:tabs>
              <w:jc w:val="both"/>
              <w:rPr>
                <w:color w:val="auto"/>
              </w:rPr>
            </w:pPr>
            <w:r>
              <w:t xml:space="preserve">Строительство </w:t>
            </w:r>
            <w:proofErr w:type="spellStart"/>
            <w:r>
              <w:t>блочно</w:t>
            </w:r>
            <w:proofErr w:type="spellEnd"/>
            <w:r>
              <w:t xml:space="preserve">-модульной автоматической котельной на твердом топливе БМК КМТ-2000 2 </w:t>
            </w:r>
            <w:proofErr w:type="spellStart"/>
            <w:r>
              <w:t>ПрА</w:t>
            </w:r>
            <w:proofErr w:type="spellEnd"/>
            <w:r>
              <w:t xml:space="preserve"> мощностью 2,0 МВт (1,724 Гкал/час) с основным топливом бурый уголь</w:t>
            </w:r>
          </w:p>
        </w:tc>
        <w:tc>
          <w:tcPr>
            <w:tcW w:w="682" w:type="pct"/>
            <w:tcBorders>
              <w:top w:val="nil"/>
              <w:left w:val="nil"/>
              <w:bottom w:val="single" w:sz="4" w:space="0" w:color="auto"/>
              <w:right w:val="single" w:sz="4" w:space="0" w:color="auto"/>
            </w:tcBorders>
            <w:shd w:val="clear" w:color="auto" w:fill="auto"/>
            <w:vAlign w:val="center"/>
            <w:hideMark/>
          </w:tcPr>
          <w:p w14:paraId="5C53498F" w14:textId="77777777" w:rsidR="002F5864" w:rsidRPr="00533A3A" w:rsidRDefault="002F5864" w:rsidP="00AD5FC4">
            <w:pPr>
              <w:pStyle w:val="af6"/>
              <w:tabs>
                <w:tab w:val="left" w:pos="284"/>
              </w:tabs>
              <w:jc w:val="both"/>
              <w:rPr>
                <w:color w:val="auto"/>
              </w:rPr>
            </w:pPr>
            <w:r w:rsidRPr="00533A3A">
              <w:rPr>
                <w:color w:val="auto"/>
              </w:rPr>
              <w:t>202</w:t>
            </w:r>
            <w:r>
              <w:rPr>
                <w:color w:val="auto"/>
              </w:rPr>
              <w:t>5</w:t>
            </w:r>
          </w:p>
        </w:tc>
        <w:tc>
          <w:tcPr>
            <w:tcW w:w="717" w:type="pct"/>
            <w:tcBorders>
              <w:top w:val="nil"/>
              <w:left w:val="nil"/>
              <w:bottom w:val="single" w:sz="4" w:space="0" w:color="auto"/>
              <w:right w:val="single" w:sz="4" w:space="0" w:color="auto"/>
            </w:tcBorders>
            <w:shd w:val="clear" w:color="auto" w:fill="auto"/>
            <w:vAlign w:val="center"/>
            <w:hideMark/>
          </w:tcPr>
          <w:p w14:paraId="0239DE40" w14:textId="77777777" w:rsidR="002F5864" w:rsidRPr="00533A3A" w:rsidRDefault="002F5864" w:rsidP="00AD5FC4">
            <w:pPr>
              <w:pStyle w:val="af6"/>
              <w:tabs>
                <w:tab w:val="left" w:pos="284"/>
              </w:tabs>
              <w:jc w:val="both"/>
              <w:rPr>
                <w:color w:val="auto"/>
              </w:rPr>
            </w:pPr>
            <w:r>
              <w:rPr>
                <w:color w:val="auto"/>
              </w:rPr>
              <w:t>2025</w:t>
            </w:r>
          </w:p>
        </w:tc>
        <w:tc>
          <w:tcPr>
            <w:tcW w:w="645" w:type="pct"/>
            <w:tcBorders>
              <w:top w:val="nil"/>
              <w:left w:val="nil"/>
              <w:bottom w:val="single" w:sz="4" w:space="0" w:color="auto"/>
              <w:right w:val="single" w:sz="4" w:space="0" w:color="auto"/>
            </w:tcBorders>
            <w:shd w:val="clear" w:color="auto" w:fill="auto"/>
            <w:noWrap/>
            <w:vAlign w:val="center"/>
            <w:hideMark/>
          </w:tcPr>
          <w:p w14:paraId="010FF4ED" w14:textId="77777777" w:rsidR="002F5864" w:rsidRPr="00533A3A" w:rsidRDefault="002F5864" w:rsidP="00AD5FC4">
            <w:pPr>
              <w:pStyle w:val="af6"/>
              <w:tabs>
                <w:tab w:val="left" w:pos="284"/>
              </w:tabs>
              <w:jc w:val="both"/>
              <w:rPr>
                <w:color w:val="auto"/>
              </w:rPr>
            </w:pPr>
            <w:r>
              <w:rPr>
                <w:color w:val="auto"/>
              </w:rPr>
              <w:t>20 618,2</w:t>
            </w:r>
          </w:p>
        </w:tc>
      </w:tr>
    </w:tbl>
    <w:p w14:paraId="1B8AC86E" w14:textId="57EAF9C5" w:rsidR="00B050EB" w:rsidRPr="00AD5FC4" w:rsidRDefault="00B050EB" w:rsidP="00A775D9">
      <w:pPr>
        <w:pStyle w:val="1"/>
        <w:numPr>
          <w:ilvl w:val="1"/>
          <w:numId w:val="1"/>
        </w:numPr>
      </w:pPr>
      <w:r w:rsidRPr="00AD5FC4">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64"/>
      <w:bookmarkEnd w:id="65"/>
    </w:p>
    <w:p w14:paraId="3637D4AA" w14:textId="77777777" w:rsidR="00B050EB" w:rsidRPr="00AD5FC4" w:rsidRDefault="00B050EB" w:rsidP="00D5498C">
      <w:pPr>
        <w:pStyle w:val="S"/>
        <w:ind w:firstLine="0"/>
      </w:pPr>
      <w:r w:rsidRPr="00AD5FC4">
        <w:t xml:space="preserve">Прироста тепловой нагрузки и расширения существующих зон действия источников тепловой энергии не предполагается. </w:t>
      </w:r>
    </w:p>
    <w:p w14:paraId="16E65A26" w14:textId="48742EA5" w:rsidR="00B050EB" w:rsidRPr="00AD5FC4" w:rsidRDefault="00B050EB" w:rsidP="00D5498C">
      <w:pPr>
        <w:jc w:val="both"/>
      </w:pPr>
      <w:r w:rsidRPr="00AD5FC4">
        <w:t>Большая</w:t>
      </w:r>
      <w:r w:rsidRPr="00AD5FC4">
        <w:rPr>
          <w:spacing w:val="26"/>
        </w:rPr>
        <w:t xml:space="preserve"> </w:t>
      </w:r>
      <w:r w:rsidRPr="00AD5FC4">
        <w:t>часть</w:t>
      </w:r>
      <w:r w:rsidRPr="00AD5FC4">
        <w:rPr>
          <w:spacing w:val="27"/>
        </w:rPr>
        <w:t xml:space="preserve"> </w:t>
      </w:r>
      <w:r w:rsidRPr="00AD5FC4">
        <w:t>частных</w:t>
      </w:r>
      <w:r w:rsidRPr="00AD5FC4">
        <w:rPr>
          <w:spacing w:val="29"/>
        </w:rPr>
        <w:t xml:space="preserve"> </w:t>
      </w:r>
      <w:r w:rsidRPr="00AD5FC4">
        <w:t>домовладений</w:t>
      </w:r>
      <w:r w:rsidRPr="00AD5FC4">
        <w:rPr>
          <w:spacing w:val="29"/>
        </w:rPr>
        <w:t xml:space="preserve"> </w:t>
      </w:r>
      <w:r w:rsidRPr="00AD5FC4">
        <w:t>имеет</w:t>
      </w:r>
      <w:r w:rsidRPr="00AD5FC4">
        <w:rPr>
          <w:spacing w:val="28"/>
        </w:rPr>
        <w:t xml:space="preserve"> </w:t>
      </w:r>
      <w:r w:rsidRPr="00AD5FC4">
        <w:t>децентрализованное</w:t>
      </w:r>
      <w:r w:rsidRPr="00AD5FC4">
        <w:rPr>
          <w:spacing w:val="59"/>
        </w:rPr>
        <w:t xml:space="preserve"> </w:t>
      </w:r>
      <w:proofErr w:type="spellStart"/>
      <w:r w:rsidRPr="00AD5FC4">
        <w:t>теплообеспечение</w:t>
      </w:r>
      <w:proofErr w:type="spellEnd"/>
      <w:r w:rsidRPr="00AD5FC4">
        <w:rPr>
          <w:spacing w:val="23"/>
        </w:rPr>
        <w:t xml:space="preserve"> </w:t>
      </w:r>
      <w:r w:rsidRPr="00AD5FC4">
        <w:t>от</w:t>
      </w:r>
      <w:r w:rsidRPr="00AD5FC4">
        <w:rPr>
          <w:spacing w:val="25"/>
        </w:rPr>
        <w:t xml:space="preserve"> </w:t>
      </w:r>
      <w:r w:rsidRPr="00AD5FC4">
        <w:t>индивидуальных</w:t>
      </w:r>
      <w:r w:rsidRPr="00AD5FC4">
        <w:rPr>
          <w:spacing w:val="24"/>
        </w:rPr>
        <w:t xml:space="preserve"> </w:t>
      </w:r>
      <w:r w:rsidRPr="00AD5FC4">
        <w:t>систем</w:t>
      </w:r>
      <w:r w:rsidRPr="00AD5FC4">
        <w:rPr>
          <w:spacing w:val="23"/>
        </w:rPr>
        <w:t xml:space="preserve"> </w:t>
      </w:r>
      <w:r w:rsidRPr="00AD5FC4">
        <w:t>отопления.</w:t>
      </w:r>
    </w:p>
    <w:p w14:paraId="1E1D15DC" w14:textId="77777777" w:rsidR="00B050EB" w:rsidRPr="00533A3A" w:rsidRDefault="00B050EB" w:rsidP="00D5498C">
      <w:pPr>
        <w:jc w:val="both"/>
      </w:pPr>
      <w:r w:rsidRPr="00AD5FC4">
        <w:t>Реконструкция источников тепловой</w:t>
      </w:r>
      <w:r w:rsidRPr="00533A3A">
        <w:t xml:space="preserve"> энергии для обеспечения перспективной тепловой нагрузкой не предусматривается.</w:t>
      </w:r>
    </w:p>
    <w:p w14:paraId="5CDC5949" w14:textId="2C1B3E37" w:rsidR="00B050EB" w:rsidRPr="00533A3A" w:rsidRDefault="00B050EB" w:rsidP="00A775D9">
      <w:pPr>
        <w:pStyle w:val="1"/>
        <w:numPr>
          <w:ilvl w:val="1"/>
          <w:numId w:val="1"/>
        </w:numPr>
      </w:pPr>
      <w:bookmarkStart w:id="67" w:name="_Toc135639282"/>
      <w:bookmarkStart w:id="68" w:name="_Toc138145144"/>
      <w:r w:rsidRPr="00533A3A">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67"/>
      <w:bookmarkEnd w:id="68"/>
    </w:p>
    <w:p w14:paraId="0C5A207C" w14:textId="77777777" w:rsidR="00B050EB" w:rsidRPr="00533A3A" w:rsidRDefault="00B050EB" w:rsidP="00D5498C">
      <w:pPr>
        <w:pStyle w:val="S"/>
        <w:ind w:firstLine="0"/>
      </w:pPr>
      <w:r w:rsidRPr="00533A3A">
        <w:t>Анализ систем теплоснабжения (отсутствие ограничений по используемой тепловой мощности) показал, что необходимости в реконструкции существующих источников тепловой энергии в целях расширения их зоны действия нет.</w:t>
      </w:r>
    </w:p>
    <w:p w14:paraId="789CFC27" w14:textId="5A7665ED" w:rsidR="00B050EB" w:rsidRPr="00533A3A" w:rsidRDefault="00B050EB" w:rsidP="00A775D9">
      <w:pPr>
        <w:pStyle w:val="1"/>
        <w:numPr>
          <w:ilvl w:val="1"/>
          <w:numId w:val="1"/>
        </w:numPr>
      </w:pPr>
      <w:bookmarkStart w:id="69" w:name="_Toc135639283"/>
      <w:bookmarkStart w:id="70" w:name="_Toc138145145"/>
      <w:r w:rsidRPr="00533A3A">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9"/>
      <w:bookmarkEnd w:id="70"/>
    </w:p>
    <w:p w14:paraId="39824C78" w14:textId="77777777" w:rsidR="00B050EB" w:rsidRPr="00533A3A" w:rsidRDefault="00B050EB" w:rsidP="00D5498C">
      <w:r w:rsidRPr="00533A3A">
        <w:t>Источники тепловой энергии, функционирующие в режиме комбинированной выработки электрической и тепловой энергии, отсутствуют.</w:t>
      </w:r>
    </w:p>
    <w:p w14:paraId="56BC6B70" w14:textId="7AE2BF0F" w:rsidR="00B050EB" w:rsidRPr="00533A3A" w:rsidRDefault="00B050EB" w:rsidP="00A775D9">
      <w:pPr>
        <w:pStyle w:val="1"/>
        <w:numPr>
          <w:ilvl w:val="1"/>
          <w:numId w:val="1"/>
        </w:numPr>
      </w:pPr>
      <w:bookmarkStart w:id="71" w:name="_Toc135639284"/>
      <w:bookmarkStart w:id="72" w:name="_Toc138145146"/>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71"/>
      <w:bookmarkEnd w:id="72"/>
    </w:p>
    <w:p w14:paraId="15728B58" w14:textId="14C2A677" w:rsidR="00B050EB" w:rsidRPr="00533A3A" w:rsidRDefault="00906D2D" w:rsidP="008F21E8">
      <w:pPr>
        <w:jc w:val="both"/>
      </w:pPr>
      <w:r w:rsidRPr="00533A3A">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отсутствуют.</w:t>
      </w:r>
    </w:p>
    <w:p w14:paraId="665878C5" w14:textId="6B55E4FC" w:rsidR="00B050EB" w:rsidRPr="00533A3A" w:rsidRDefault="00B050EB" w:rsidP="00A775D9">
      <w:pPr>
        <w:pStyle w:val="1"/>
        <w:numPr>
          <w:ilvl w:val="1"/>
          <w:numId w:val="1"/>
        </w:numPr>
      </w:pPr>
      <w:bookmarkStart w:id="73" w:name="_Toc135639285"/>
      <w:bookmarkStart w:id="74" w:name="_Toc138145147"/>
      <w:r w:rsidRPr="00533A3A">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73"/>
      <w:bookmarkEnd w:id="74"/>
    </w:p>
    <w:p w14:paraId="6B1E1A8B" w14:textId="77777777" w:rsidR="00B050EB" w:rsidRPr="00533A3A" w:rsidRDefault="00B050EB" w:rsidP="00D5498C">
      <w:pPr>
        <w:pStyle w:val="S"/>
        <w:ind w:firstLine="0"/>
      </w:pPr>
      <w:r w:rsidRPr="00533A3A">
        <w:t>Переоборудование существующих котельных в источники тепловой энергии, работающие в режиме комбинированной выработки электрической и тепловой энергии, не предполагается.</w:t>
      </w:r>
    </w:p>
    <w:p w14:paraId="7CED45CC" w14:textId="4F3F8A4B" w:rsidR="00B050EB" w:rsidRPr="00533A3A" w:rsidRDefault="00B050EB" w:rsidP="00A775D9">
      <w:pPr>
        <w:pStyle w:val="1"/>
        <w:numPr>
          <w:ilvl w:val="1"/>
          <w:numId w:val="1"/>
        </w:numPr>
      </w:pPr>
      <w:bookmarkStart w:id="75" w:name="_Toc135639286"/>
      <w:bookmarkStart w:id="76" w:name="_Toc138145148"/>
      <w:r w:rsidRPr="00533A3A">
        <w:t>Меры по переводу котельных, размещённых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75"/>
      <w:bookmarkEnd w:id="76"/>
    </w:p>
    <w:p w14:paraId="359B9454" w14:textId="77777777" w:rsidR="00B050EB" w:rsidRPr="00533A3A" w:rsidRDefault="00B050EB" w:rsidP="008F21E8">
      <w:pPr>
        <w:jc w:val="both"/>
      </w:pPr>
      <w:r w:rsidRPr="00533A3A">
        <w:t>Источники тепловой энергии, функционирующие в режиме комбинированной выработки электрической и тепловой энергии, отсутствуют.</w:t>
      </w:r>
    </w:p>
    <w:p w14:paraId="2C961FAD" w14:textId="324E9BEF" w:rsidR="00B050EB" w:rsidRPr="00533A3A" w:rsidRDefault="00B050EB" w:rsidP="00A775D9">
      <w:pPr>
        <w:pStyle w:val="1"/>
        <w:numPr>
          <w:ilvl w:val="1"/>
          <w:numId w:val="1"/>
        </w:numPr>
      </w:pPr>
      <w:bookmarkStart w:id="77" w:name="_Toc135639287"/>
      <w:bookmarkStart w:id="78" w:name="_Toc138145149"/>
      <w:r w:rsidRPr="00533A3A">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7"/>
      <w:bookmarkEnd w:id="78"/>
    </w:p>
    <w:p w14:paraId="1649FC6D" w14:textId="07001F1E" w:rsidR="00B050EB" w:rsidRPr="00533A3A" w:rsidRDefault="00B050EB" w:rsidP="00A775D9">
      <w:pPr>
        <w:jc w:val="both"/>
      </w:pPr>
      <w:bookmarkStart w:id="79" w:name="_Ref15914261"/>
      <w:r w:rsidRPr="00533A3A">
        <w:t>Схемой теплоснабжения предусмат</w:t>
      </w:r>
      <w:r w:rsidR="00A775D9" w:rsidRPr="00533A3A">
        <w:t>ривается сохранение температурного графика</w:t>
      </w:r>
      <w:r w:rsidRPr="00533A3A">
        <w:t xml:space="preserve"> отпуска тепловой энергии </w:t>
      </w:r>
      <w:r w:rsidR="00A775D9" w:rsidRPr="00533A3A">
        <w:t xml:space="preserve">от котельной по ул. </w:t>
      </w:r>
      <w:r w:rsidR="00FF7734">
        <w:t>Первомайская, 20</w:t>
      </w:r>
      <w:r w:rsidR="00A775D9" w:rsidRPr="00533A3A">
        <w:t xml:space="preserve"> с расчетными параметрами горячей воды </w:t>
      </w:r>
      <w:r w:rsidR="00D5498C">
        <w:t>95</w:t>
      </w:r>
      <w:r w:rsidR="00906D2D" w:rsidRPr="00533A3A">
        <w:t>/</w:t>
      </w:r>
      <w:r w:rsidR="00D5498C">
        <w:t>70</w:t>
      </w:r>
      <w:r w:rsidR="00A775D9" w:rsidRPr="00533A3A">
        <w:t xml:space="preserve"> </w:t>
      </w:r>
      <w:r w:rsidR="00A775D9" w:rsidRPr="00533A3A">
        <w:rPr>
          <w:vertAlign w:val="superscript"/>
        </w:rPr>
        <w:t>0</w:t>
      </w:r>
      <w:r w:rsidR="00A775D9" w:rsidRPr="00533A3A">
        <w:t>С. Существующий температурный график</w:t>
      </w:r>
      <w:r w:rsidR="00906D2D" w:rsidRPr="00533A3A">
        <w:t xml:space="preserve"> представлен</w:t>
      </w:r>
      <w:r w:rsidRPr="00533A3A">
        <w:t xml:space="preserve"> в п</w:t>
      </w:r>
      <w:r w:rsidR="00A775D9" w:rsidRPr="00533A3A">
        <w:t>.4</w:t>
      </w:r>
      <w:r w:rsidRPr="00533A3A">
        <w:t>.3.6 Обосновывающих материалов Схемы теплоснабжения.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w:t>
      </w:r>
    </w:p>
    <w:p w14:paraId="22CA54FE" w14:textId="1B8F8726" w:rsidR="00B050EB" w:rsidRPr="00533A3A" w:rsidRDefault="00B050EB" w:rsidP="00A775D9">
      <w:pPr>
        <w:pStyle w:val="1"/>
        <w:numPr>
          <w:ilvl w:val="1"/>
          <w:numId w:val="1"/>
        </w:numPr>
      </w:pPr>
      <w:bookmarkStart w:id="80" w:name="_Toc135639288"/>
      <w:bookmarkStart w:id="81" w:name="_Toc138145150"/>
      <w:bookmarkEnd w:id="79"/>
      <w:r w:rsidRPr="00533A3A">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80"/>
      <w:bookmarkEnd w:id="81"/>
    </w:p>
    <w:p w14:paraId="472B5456" w14:textId="592F861B" w:rsidR="00B050EB" w:rsidRPr="00533A3A" w:rsidRDefault="00B050EB" w:rsidP="00A775D9">
      <w:pPr>
        <w:jc w:val="both"/>
      </w:pPr>
      <w:r w:rsidRPr="00533A3A">
        <w:t xml:space="preserve">Ввод в эксплуатацию новых мощностей на </w:t>
      </w:r>
      <w:r w:rsidR="00A775D9" w:rsidRPr="00533A3A">
        <w:t xml:space="preserve">существующих </w:t>
      </w:r>
      <w:r w:rsidRPr="00533A3A">
        <w:t>источниках тепловой энергии не предусматривается.</w:t>
      </w:r>
    </w:p>
    <w:p w14:paraId="644F4CB1" w14:textId="03C93629" w:rsidR="00B050EB" w:rsidRPr="00533A3A" w:rsidRDefault="00B050EB" w:rsidP="00A775D9">
      <w:pPr>
        <w:pStyle w:val="1"/>
        <w:numPr>
          <w:ilvl w:val="1"/>
          <w:numId w:val="1"/>
        </w:numPr>
      </w:pPr>
      <w:bookmarkStart w:id="82" w:name="_Toc135639289"/>
      <w:bookmarkStart w:id="83" w:name="_Toc138145151"/>
      <w:r w:rsidRPr="00533A3A">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82"/>
      <w:bookmarkEnd w:id="83"/>
    </w:p>
    <w:p w14:paraId="513E2041" w14:textId="77777777" w:rsidR="00B050EB" w:rsidRPr="00533A3A" w:rsidRDefault="00B050EB" w:rsidP="00A775D9">
      <w:pPr>
        <w:jc w:val="both"/>
      </w:pPr>
      <w:r w:rsidRPr="00533A3A">
        <w:t xml:space="preserve">Возобновляемые источники энергии (ВИЭ) следует рассматривать не только как вынужденную замену имеющих тенденцию к быстрому исчерпанию ископаемых органических топлив, прежде всего нефти и газа, а как экономически и экологически обоснованную замену органического топлива там, где уже в настоящее время имеются все условия для использования новых нетрадиционных источников - ВИЭ. Хотя масштабы использования ВИЭ сегодня еще невелики (в России они не превосходят 0,5%), ученые полагают, что время начала интенсивного и крупномасштабного внедрения ВИЭ в энергетику многих стран уже пришло, и к середине XXI в. их доля в производстве энергии (тепловой и электрической) может достигнуть 35 – 40%. </w:t>
      </w:r>
    </w:p>
    <w:p w14:paraId="5768446A" w14:textId="77777777" w:rsidR="00B050EB" w:rsidRPr="00533A3A" w:rsidRDefault="00B050EB" w:rsidP="00A775D9">
      <w:pPr>
        <w:jc w:val="both"/>
      </w:pPr>
      <w:r w:rsidRPr="00533A3A">
        <w:t xml:space="preserve">К возобновляемым источникам энергии в современной мировой практике относят: солнечную, ветровую, геотермальную, гидравлическую энергии, энергию морских течений, волн, приливов, температурного градиента морской воды, разности температур между воздушной массой и океаном, тепла Земли, биомассу животного, растительного и бытового происхождения. </w:t>
      </w:r>
    </w:p>
    <w:p w14:paraId="56157870" w14:textId="77777777" w:rsidR="00B050EB" w:rsidRPr="00533A3A" w:rsidRDefault="00B050EB" w:rsidP="00A775D9">
      <w:pPr>
        <w:jc w:val="both"/>
      </w:pPr>
      <w:r w:rsidRPr="00533A3A">
        <w:t xml:space="preserve">В настоящее время для целей энергетического снабжения наиболее распространено использование ветровой и солнечной энергий. </w:t>
      </w:r>
    </w:p>
    <w:p w14:paraId="10BA4A0A" w14:textId="3C83E7AB" w:rsidR="00B050EB" w:rsidRPr="00533A3A" w:rsidRDefault="00B050EB" w:rsidP="00A775D9">
      <w:pPr>
        <w:jc w:val="both"/>
      </w:pPr>
      <w:r w:rsidRPr="00533A3A">
        <w:t xml:space="preserve">При актуализации схемы теплоснабжения </w:t>
      </w:r>
      <w:proofErr w:type="spellStart"/>
      <w:r w:rsidR="00FF7734">
        <w:t>Шайдуровс</w:t>
      </w:r>
      <w:r w:rsidR="00A775D9" w:rsidRPr="00533A3A">
        <w:t>кого</w:t>
      </w:r>
      <w:proofErr w:type="spellEnd"/>
      <w:r w:rsidR="00A775D9" w:rsidRPr="00533A3A">
        <w:t xml:space="preserve"> сельсовета до</w:t>
      </w:r>
      <w:r w:rsidRPr="00533A3A">
        <w:t xml:space="preserve"> 203</w:t>
      </w:r>
      <w:r w:rsidR="00790E9F">
        <w:t>3</w:t>
      </w:r>
      <w:r w:rsidRPr="00533A3A">
        <w:t xml:space="preserve"> года использование возобновляемых источников тепловой энергии не рассматривалось.</w:t>
      </w:r>
    </w:p>
    <w:p w14:paraId="55B723F1" w14:textId="77777777" w:rsidR="00B050EB" w:rsidRPr="00533A3A" w:rsidRDefault="00B050EB" w:rsidP="00A775D9">
      <w:pPr>
        <w:jc w:val="both"/>
      </w:pPr>
      <w:r w:rsidRPr="00533A3A">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14:paraId="0A64933A" w14:textId="0AFA4A94" w:rsidR="00A775D9" w:rsidRPr="00533A3A" w:rsidRDefault="00A775D9" w:rsidP="00A775D9">
      <w:pPr>
        <w:pStyle w:val="1"/>
        <w:numPr>
          <w:ilvl w:val="0"/>
          <w:numId w:val="1"/>
        </w:numPr>
        <w:tabs>
          <w:tab w:val="left" w:pos="1985"/>
        </w:tabs>
      </w:pPr>
      <w:bookmarkStart w:id="84" w:name="_Toc135639290"/>
      <w:bookmarkStart w:id="85" w:name="_Toc138145152"/>
      <w:r w:rsidRPr="00533A3A">
        <w:t>Раздел 6. Предложения по строительству, реконструкции и (или) модернизации тепловых сетей</w:t>
      </w:r>
      <w:bookmarkEnd w:id="84"/>
      <w:bookmarkEnd w:id="85"/>
    </w:p>
    <w:p w14:paraId="4F70BF2F" w14:textId="3FF502B7" w:rsidR="00A775D9" w:rsidRPr="00533A3A" w:rsidRDefault="00A775D9" w:rsidP="00A775D9">
      <w:pPr>
        <w:pStyle w:val="1"/>
        <w:numPr>
          <w:ilvl w:val="1"/>
          <w:numId w:val="1"/>
        </w:numPr>
      </w:pPr>
      <w:bookmarkStart w:id="86" w:name="_Toc135639291"/>
      <w:bookmarkStart w:id="87" w:name="_Toc138145153"/>
      <w:r w:rsidRPr="00533A3A">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86"/>
      <w:bookmarkEnd w:id="87"/>
    </w:p>
    <w:p w14:paraId="336340DF" w14:textId="77777777" w:rsidR="00A775D9" w:rsidRPr="00533A3A" w:rsidRDefault="00A775D9" w:rsidP="00A775D9">
      <w:pPr>
        <w:jc w:val="both"/>
      </w:pPr>
      <w:r w:rsidRPr="00533A3A">
        <w:t>Мероприятия по реконструкции и строительству тепловых сетей, обеспечивающие перераспределение тепловой нагрузки из зон с дефицитом тепловой мощности в зоны с избытком тепловой мощности схемой теплоснабжения не предусмотрены.</w:t>
      </w:r>
    </w:p>
    <w:p w14:paraId="01BC79D7" w14:textId="5FFC6F0D" w:rsidR="00A775D9" w:rsidRPr="00533A3A" w:rsidRDefault="00A775D9" w:rsidP="00A775D9">
      <w:pPr>
        <w:pStyle w:val="1"/>
        <w:numPr>
          <w:ilvl w:val="1"/>
          <w:numId w:val="1"/>
        </w:numPr>
      </w:pPr>
      <w:bookmarkStart w:id="88" w:name="_Toc135639292"/>
      <w:bookmarkStart w:id="89" w:name="_Toc138145154"/>
      <w:r w:rsidRPr="00533A3A">
        <w:t xml:space="preserve">Предложения </w:t>
      </w:r>
      <w:r w:rsidR="002F5864">
        <w:t xml:space="preserve">по </w:t>
      </w:r>
      <w:r w:rsidRPr="00533A3A">
        <w:t>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88"/>
      <w:bookmarkEnd w:id="89"/>
    </w:p>
    <w:p w14:paraId="369AE3E1" w14:textId="77777777" w:rsidR="00A775D9" w:rsidRPr="00533A3A" w:rsidRDefault="00A775D9" w:rsidP="00A775D9">
      <w:pPr>
        <w:pStyle w:val="S"/>
      </w:pPr>
      <w:r w:rsidRPr="00533A3A">
        <w:t>Теплоснабжение перспективной застройки планируется от индивидуальных источников тепловой энергии. Строительство тепловых сетей для обеспечения перспективных приростов тепловой мощности от существующих котельных не планируется.</w:t>
      </w:r>
    </w:p>
    <w:p w14:paraId="6F25001C" w14:textId="60D5E0A1" w:rsidR="00A775D9" w:rsidRPr="00533A3A" w:rsidRDefault="00A775D9" w:rsidP="00A775D9">
      <w:pPr>
        <w:pStyle w:val="1"/>
        <w:numPr>
          <w:ilvl w:val="1"/>
          <w:numId w:val="1"/>
        </w:numPr>
      </w:pPr>
      <w:bookmarkStart w:id="90" w:name="_Toc135639293"/>
      <w:bookmarkStart w:id="91" w:name="_Toc138145155"/>
      <w:r w:rsidRPr="00533A3A">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надёжности теплоснабжения</w:t>
      </w:r>
      <w:bookmarkEnd w:id="90"/>
      <w:bookmarkEnd w:id="91"/>
    </w:p>
    <w:p w14:paraId="1A60B147" w14:textId="64CAC4BB" w:rsidR="004F051F" w:rsidRPr="00533A3A" w:rsidRDefault="004F051F" w:rsidP="004F051F">
      <w:pPr>
        <w:tabs>
          <w:tab w:val="left" w:pos="284"/>
        </w:tabs>
        <w:jc w:val="both"/>
      </w:pPr>
      <w:bookmarkStart w:id="92" w:name="_Toc135639294"/>
      <w:r w:rsidRPr="00533A3A">
        <w:tab/>
      </w:r>
      <w:r w:rsidRPr="00533A3A">
        <w:tab/>
        <w:t xml:space="preserve">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не предусматривается, так как на территории </w:t>
      </w:r>
      <w:proofErr w:type="spellStart"/>
      <w:r w:rsidR="00FF7734">
        <w:t>Шайдуровс</w:t>
      </w:r>
      <w:r w:rsidRPr="00533A3A">
        <w:t>кого</w:t>
      </w:r>
      <w:proofErr w:type="spellEnd"/>
      <w:r w:rsidRPr="00533A3A">
        <w:t xml:space="preserve"> сельсовета расположен единственный источник централизованного теплоснабжения. </w:t>
      </w:r>
    </w:p>
    <w:p w14:paraId="120747BB" w14:textId="3EC3A54E" w:rsidR="00A775D9" w:rsidRPr="00533A3A" w:rsidRDefault="00A775D9" w:rsidP="004F051F">
      <w:pPr>
        <w:pStyle w:val="1"/>
        <w:numPr>
          <w:ilvl w:val="1"/>
          <w:numId w:val="1"/>
        </w:numPr>
      </w:pPr>
      <w:bookmarkStart w:id="93" w:name="_Toc138145156"/>
      <w:r w:rsidRPr="00533A3A">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w:t>
      </w:r>
      <w:bookmarkEnd w:id="92"/>
      <w:bookmarkEnd w:id="93"/>
    </w:p>
    <w:p w14:paraId="3C579C16" w14:textId="77777777" w:rsidR="00A775D9" w:rsidRPr="00533A3A" w:rsidRDefault="00A775D9" w:rsidP="004F051F">
      <w:pPr>
        <w:jc w:val="both"/>
      </w:pPr>
      <w:r w:rsidRPr="00533A3A">
        <w:t>Строительство, реконструкция и (или) модернизация тепловых сетей для повышения эффективности функционирования системы теплоснабжения, в том числе за счёт перевода котельных в пиковый режим работы или ликвидации котельных, не предусматривается.</w:t>
      </w:r>
    </w:p>
    <w:p w14:paraId="080BD8F4" w14:textId="4ADE2A3F" w:rsidR="00A775D9" w:rsidRPr="00533A3A" w:rsidRDefault="00A775D9" w:rsidP="004F051F">
      <w:pPr>
        <w:pStyle w:val="1"/>
        <w:numPr>
          <w:ilvl w:val="1"/>
          <w:numId w:val="1"/>
        </w:numPr>
      </w:pPr>
      <w:bookmarkStart w:id="94" w:name="_Toc135639295"/>
      <w:bookmarkStart w:id="95" w:name="_Toc138145157"/>
      <w:r w:rsidRPr="00533A3A">
        <w:t>Предложения по строительству, реконструкции и (или) модернизации тепловых сетей для обеспечения нормативной надёжности теплоснабжения потребителей</w:t>
      </w:r>
      <w:bookmarkEnd w:id="94"/>
      <w:bookmarkEnd w:id="95"/>
    </w:p>
    <w:p w14:paraId="498EBDC4" w14:textId="64808F4F" w:rsidR="00A775D9" w:rsidRPr="00533A3A" w:rsidRDefault="00A775D9" w:rsidP="004F051F">
      <w:pPr>
        <w:jc w:val="both"/>
        <w:rPr>
          <w:szCs w:val="24"/>
        </w:rPr>
      </w:pPr>
      <w:r w:rsidRPr="00533A3A">
        <w:t xml:space="preserve">Строительство тепловых сетей для обеспечения нормативной надежности теплоснабжения не предполагается. </w:t>
      </w:r>
      <w:r w:rsidRPr="00533A3A">
        <w:rPr>
          <w:szCs w:val="24"/>
        </w:rPr>
        <w:t>Предусматривается</w:t>
      </w:r>
      <w:r w:rsidRPr="00533A3A">
        <w:rPr>
          <w:spacing w:val="66"/>
          <w:szCs w:val="24"/>
        </w:rPr>
        <w:t xml:space="preserve"> </w:t>
      </w:r>
      <w:r w:rsidRPr="00533A3A">
        <w:rPr>
          <w:szCs w:val="24"/>
        </w:rPr>
        <w:t>сохранени</w:t>
      </w:r>
      <w:r w:rsidR="004F051F" w:rsidRPr="00533A3A">
        <w:rPr>
          <w:szCs w:val="24"/>
        </w:rPr>
        <w:t>е</w:t>
      </w:r>
      <w:r w:rsidRPr="00533A3A">
        <w:rPr>
          <w:spacing w:val="66"/>
          <w:szCs w:val="24"/>
        </w:rPr>
        <w:t xml:space="preserve"> </w:t>
      </w:r>
      <w:r w:rsidRPr="00533A3A">
        <w:rPr>
          <w:szCs w:val="24"/>
        </w:rPr>
        <w:t>существующей</w:t>
      </w:r>
      <w:r w:rsidRPr="00533A3A">
        <w:rPr>
          <w:spacing w:val="69"/>
          <w:szCs w:val="24"/>
        </w:rPr>
        <w:t xml:space="preserve"> </w:t>
      </w:r>
      <w:r w:rsidRPr="00533A3A">
        <w:rPr>
          <w:szCs w:val="24"/>
        </w:rPr>
        <w:t>системы</w:t>
      </w:r>
      <w:r w:rsidRPr="00533A3A">
        <w:rPr>
          <w:spacing w:val="33"/>
          <w:szCs w:val="24"/>
        </w:rPr>
        <w:t xml:space="preserve"> </w:t>
      </w:r>
      <w:r w:rsidRPr="00533A3A">
        <w:rPr>
          <w:szCs w:val="24"/>
        </w:rPr>
        <w:t>централизованного</w:t>
      </w:r>
      <w:r w:rsidRPr="00533A3A">
        <w:rPr>
          <w:spacing w:val="57"/>
          <w:szCs w:val="24"/>
        </w:rPr>
        <w:t xml:space="preserve"> </w:t>
      </w:r>
      <w:r w:rsidRPr="00533A3A">
        <w:rPr>
          <w:szCs w:val="24"/>
        </w:rPr>
        <w:t>теплоснабжения.</w:t>
      </w:r>
    </w:p>
    <w:p w14:paraId="072AEF64" w14:textId="4A83D971" w:rsidR="004F051F" w:rsidRPr="00533A3A" w:rsidRDefault="004F051F" w:rsidP="004F051F">
      <w:pPr>
        <w:pStyle w:val="1"/>
        <w:numPr>
          <w:ilvl w:val="0"/>
          <w:numId w:val="1"/>
        </w:numPr>
        <w:tabs>
          <w:tab w:val="left" w:pos="1985"/>
        </w:tabs>
      </w:pPr>
      <w:bookmarkStart w:id="96" w:name="_Toc135639296"/>
      <w:bookmarkStart w:id="97" w:name="_Toc138145158"/>
      <w:r w:rsidRPr="00533A3A">
        <w:t>Раздел 7. Предложения по переводу открытых систем теплоснабжения (горячего водоснабжения) в закрытые системы горячего водоснабжения</w:t>
      </w:r>
      <w:bookmarkEnd w:id="96"/>
      <w:bookmarkEnd w:id="97"/>
    </w:p>
    <w:p w14:paraId="152E90E5" w14:textId="1E4E9DD1" w:rsidR="004F051F" w:rsidRPr="00533A3A" w:rsidRDefault="004F051F" w:rsidP="004F051F">
      <w:pPr>
        <w:pStyle w:val="1"/>
        <w:numPr>
          <w:ilvl w:val="1"/>
          <w:numId w:val="1"/>
        </w:numPr>
      </w:pPr>
      <w:bookmarkStart w:id="98" w:name="_Toc135639297"/>
      <w:bookmarkStart w:id="99" w:name="_Toc138145159"/>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98"/>
      <w:bookmarkEnd w:id="99"/>
    </w:p>
    <w:p w14:paraId="1D46C878" w14:textId="08F9137E" w:rsidR="004F051F" w:rsidRPr="00533A3A" w:rsidRDefault="004F051F" w:rsidP="004F051F">
      <w:pPr>
        <w:tabs>
          <w:tab w:val="left" w:pos="284"/>
        </w:tabs>
        <w:jc w:val="both"/>
      </w:pPr>
      <w:bookmarkStart w:id="100" w:name="_Toc135639298"/>
      <w:r w:rsidRPr="00533A3A">
        <w:tab/>
        <w:t xml:space="preserve">Горячее водоснабжение от котельной по ул. </w:t>
      </w:r>
      <w:r w:rsidR="00FF7734">
        <w:t>Первомайская, 20</w:t>
      </w:r>
      <w:r w:rsidRPr="00533A3A">
        <w:t xml:space="preserve"> отсутствует. </w:t>
      </w:r>
    </w:p>
    <w:p w14:paraId="3F856EBF" w14:textId="777F1592" w:rsidR="004F051F" w:rsidRPr="00533A3A" w:rsidRDefault="004F051F" w:rsidP="004F051F">
      <w:pPr>
        <w:tabs>
          <w:tab w:val="left" w:pos="284"/>
        </w:tabs>
        <w:jc w:val="both"/>
      </w:pPr>
      <w:r w:rsidRPr="00533A3A">
        <w:tab/>
        <w:t>Удовлетворение нужд потребителей в горячем водоснабжении предусматривается решить путем установки индивидуальных источников теплоснабжения на вводе у потребителей.</w:t>
      </w:r>
      <w:r w:rsidR="004C2880" w:rsidRPr="00533A3A">
        <w:t xml:space="preserve"> </w:t>
      </w:r>
    </w:p>
    <w:p w14:paraId="02977835" w14:textId="15E7EB66" w:rsidR="004F051F" w:rsidRPr="00533A3A" w:rsidRDefault="004F051F" w:rsidP="004F051F">
      <w:pPr>
        <w:pStyle w:val="1"/>
        <w:numPr>
          <w:ilvl w:val="1"/>
          <w:numId w:val="1"/>
        </w:numPr>
      </w:pPr>
      <w:bookmarkStart w:id="101" w:name="_Toc138145160"/>
      <w:r w:rsidRPr="00533A3A">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00"/>
      <w:bookmarkEnd w:id="101"/>
    </w:p>
    <w:p w14:paraId="07EB2B46" w14:textId="10F3847A" w:rsidR="004F051F" w:rsidRPr="00533A3A" w:rsidRDefault="004F051F" w:rsidP="004F051F">
      <w:pPr>
        <w:pStyle w:val="S"/>
      </w:pPr>
      <w:r w:rsidRPr="00533A3A">
        <w:t>Мероприятия по переводу открытой системы на закрытую систему горячего водоснабжения не предусмотрены</w:t>
      </w:r>
      <w:r w:rsidR="00D9188C">
        <w:t>.</w:t>
      </w:r>
    </w:p>
    <w:p w14:paraId="63E7E1BD" w14:textId="77777777" w:rsidR="004F051F" w:rsidRPr="00533A3A" w:rsidRDefault="004F051F" w:rsidP="004F051F">
      <w:pPr>
        <w:pStyle w:val="S"/>
      </w:pPr>
      <w:r w:rsidRPr="00533A3A">
        <w:t>Удовлетворение нужд потребителей предусматривается решить путем установки индивидуальных источников теплоснабжения на вводе у потребителей. Расчет потребности инвестиций для перевода открытой системы теплоснабжения в закрытую систему не требуется.</w:t>
      </w:r>
    </w:p>
    <w:p w14:paraId="40E9F93C" w14:textId="4AE005BE" w:rsidR="004F051F" w:rsidRPr="00533A3A" w:rsidRDefault="004F051F" w:rsidP="004F051F">
      <w:pPr>
        <w:pStyle w:val="1"/>
        <w:numPr>
          <w:ilvl w:val="0"/>
          <w:numId w:val="1"/>
        </w:numPr>
        <w:tabs>
          <w:tab w:val="left" w:pos="1985"/>
        </w:tabs>
      </w:pPr>
      <w:bookmarkStart w:id="102" w:name="_Toc135639299"/>
      <w:bookmarkStart w:id="103" w:name="_Toc138145161"/>
      <w:r w:rsidRPr="00533A3A">
        <w:t>Раздел 8. Перспективные топливные балансы</w:t>
      </w:r>
      <w:bookmarkEnd w:id="102"/>
      <w:bookmarkEnd w:id="103"/>
    </w:p>
    <w:p w14:paraId="6B0B5C25" w14:textId="02C46848" w:rsidR="004F051F" w:rsidRPr="00533A3A" w:rsidRDefault="004F051F" w:rsidP="00C5477D">
      <w:pPr>
        <w:pStyle w:val="1"/>
        <w:numPr>
          <w:ilvl w:val="1"/>
          <w:numId w:val="1"/>
        </w:numPr>
      </w:pPr>
      <w:bookmarkStart w:id="104" w:name="_Ref135247927"/>
      <w:bookmarkStart w:id="105" w:name="_Toc135639300"/>
      <w:bookmarkStart w:id="106" w:name="_Toc138145162"/>
      <w:r w:rsidRPr="00533A3A">
        <w:t>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04"/>
      <w:bookmarkEnd w:id="105"/>
      <w:bookmarkEnd w:id="106"/>
    </w:p>
    <w:p w14:paraId="2DDAE01E" w14:textId="77777777" w:rsidR="004F051F" w:rsidRPr="00533A3A" w:rsidRDefault="004F051F" w:rsidP="004F051F">
      <w:pPr>
        <w:ind w:firstLine="708"/>
        <w:jc w:val="both"/>
        <w:rPr>
          <w:spacing w:val="-1"/>
        </w:rPr>
      </w:pPr>
      <w:r w:rsidRPr="00533A3A">
        <w:rPr>
          <w:spacing w:val="-1"/>
        </w:rPr>
        <w:t>При</w:t>
      </w:r>
      <w:r w:rsidRPr="00533A3A">
        <w:rPr>
          <w:spacing w:val="49"/>
        </w:rPr>
        <w:t xml:space="preserve"> </w:t>
      </w:r>
      <w:r w:rsidRPr="00533A3A">
        <w:rPr>
          <w:spacing w:val="-2"/>
        </w:rPr>
        <w:t>сохранении</w:t>
      </w:r>
      <w:r w:rsidRPr="00533A3A">
        <w:rPr>
          <w:spacing w:val="47"/>
        </w:rPr>
        <w:t xml:space="preserve"> </w:t>
      </w:r>
      <w:r w:rsidRPr="00533A3A">
        <w:rPr>
          <w:spacing w:val="-1"/>
        </w:rPr>
        <w:t>централизованной</w:t>
      </w:r>
      <w:r w:rsidRPr="00533A3A">
        <w:rPr>
          <w:spacing w:val="49"/>
        </w:rPr>
        <w:t xml:space="preserve"> </w:t>
      </w:r>
      <w:r w:rsidRPr="00533A3A">
        <w:rPr>
          <w:spacing w:val="-1"/>
        </w:rPr>
        <w:t>системы</w:t>
      </w:r>
      <w:r w:rsidRPr="00533A3A">
        <w:rPr>
          <w:spacing w:val="49"/>
        </w:rPr>
        <w:t xml:space="preserve"> </w:t>
      </w:r>
      <w:r w:rsidRPr="00533A3A">
        <w:rPr>
          <w:spacing w:val="-1"/>
        </w:rPr>
        <w:t>теплоснабжения</w:t>
      </w:r>
      <w:r w:rsidRPr="00533A3A">
        <w:rPr>
          <w:spacing w:val="29"/>
        </w:rPr>
        <w:t xml:space="preserve"> </w:t>
      </w:r>
      <w:r w:rsidRPr="00533A3A">
        <w:rPr>
          <w:spacing w:val="-1"/>
        </w:rPr>
        <w:t>населённого</w:t>
      </w:r>
      <w:r w:rsidRPr="00533A3A">
        <w:rPr>
          <w:spacing w:val="51"/>
        </w:rPr>
        <w:t xml:space="preserve"> </w:t>
      </w:r>
      <w:r w:rsidRPr="00533A3A">
        <w:rPr>
          <w:spacing w:val="-1"/>
        </w:rPr>
        <w:t>пункта</w:t>
      </w:r>
      <w:r w:rsidRPr="00533A3A">
        <w:rPr>
          <w:spacing w:val="47"/>
        </w:rPr>
        <w:t xml:space="preserve"> </w:t>
      </w:r>
      <w:r w:rsidRPr="00533A3A">
        <w:rPr>
          <w:spacing w:val="-1"/>
        </w:rPr>
        <w:t>потребление</w:t>
      </w:r>
      <w:r w:rsidRPr="00533A3A">
        <w:rPr>
          <w:spacing w:val="49"/>
        </w:rPr>
        <w:t xml:space="preserve"> </w:t>
      </w:r>
      <w:r w:rsidRPr="00533A3A">
        <w:rPr>
          <w:spacing w:val="-1"/>
        </w:rPr>
        <w:t>топлива</w:t>
      </w:r>
      <w:r w:rsidRPr="00533A3A">
        <w:rPr>
          <w:spacing w:val="49"/>
        </w:rPr>
        <w:t xml:space="preserve"> </w:t>
      </w:r>
      <w:r w:rsidRPr="00533A3A">
        <w:rPr>
          <w:spacing w:val="-1"/>
        </w:rPr>
        <w:t>предусматривается</w:t>
      </w:r>
      <w:r w:rsidRPr="00533A3A">
        <w:rPr>
          <w:spacing w:val="50"/>
        </w:rPr>
        <w:t xml:space="preserve"> </w:t>
      </w:r>
      <w:r w:rsidRPr="00533A3A">
        <w:t>на</w:t>
      </w:r>
      <w:r w:rsidRPr="00533A3A">
        <w:rPr>
          <w:spacing w:val="49"/>
        </w:rPr>
        <w:t xml:space="preserve"> </w:t>
      </w:r>
      <w:r w:rsidRPr="00533A3A">
        <w:rPr>
          <w:spacing w:val="-1"/>
        </w:rPr>
        <w:t>котельной,</w:t>
      </w:r>
      <w:r w:rsidRPr="00533A3A">
        <w:rPr>
          <w:spacing w:val="33"/>
        </w:rPr>
        <w:t xml:space="preserve"> </w:t>
      </w:r>
      <w:r w:rsidRPr="00533A3A">
        <w:t>на</w:t>
      </w:r>
      <w:r w:rsidRPr="00533A3A">
        <w:rPr>
          <w:spacing w:val="4"/>
        </w:rPr>
        <w:t xml:space="preserve"> </w:t>
      </w:r>
      <w:r w:rsidRPr="00533A3A">
        <w:rPr>
          <w:spacing w:val="-1"/>
        </w:rPr>
        <w:t>нужды</w:t>
      </w:r>
      <w:r w:rsidRPr="00533A3A">
        <w:rPr>
          <w:spacing w:val="2"/>
        </w:rPr>
        <w:t xml:space="preserve"> </w:t>
      </w:r>
      <w:r w:rsidRPr="00533A3A">
        <w:rPr>
          <w:spacing w:val="-1"/>
        </w:rPr>
        <w:t>отопления</w:t>
      </w:r>
      <w:r w:rsidRPr="00533A3A">
        <w:rPr>
          <w:spacing w:val="4"/>
        </w:rPr>
        <w:t xml:space="preserve"> </w:t>
      </w:r>
      <w:r w:rsidRPr="00533A3A">
        <w:rPr>
          <w:spacing w:val="-1"/>
        </w:rPr>
        <w:t>соцкультбыта</w:t>
      </w:r>
      <w:r w:rsidRPr="00533A3A">
        <w:rPr>
          <w:spacing w:val="1"/>
        </w:rPr>
        <w:t xml:space="preserve"> </w:t>
      </w:r>
      <w:r w:rsidRPr="00533A3A">
        <w:t>и</w:t>
      </w:r>
      <w:r w:rsidRPr="00533A3A">
        <w:rPr>
          <w:spacing w:val="2"/>
        </w:rPr>
        <w:t xml:space="preserve"> </w:t>
      </w:r>
      <w:r w:rsidRPr="00533A3A">
        <w:t>для</w:t>
      </w:r>
      <w:r w:rsidRPr="00533A3A">
        <w:rPr>
          <w:spacing w:val="4"/>
        </w:rPr>
        <w:t xml:space="preserve"> </w:t>
      </w:r>
      <w:r w:rsidRPr="00533A3A">
        <w:rPr>
          <w:spacing w:val="-1"/>
        </w:rPr>
        <w:t>теплоснабжения</w:t>
      </w:r>
      <w:r w:rsidRPr="00533A3A">
        <w:rPr>
          <w:spacing w:val="4"/>
        </w:rPr>
        <w:t xml:space="preserve"> </w:t>
      </w:r>
      <w:r w:rsidRPr="00533A3A">
        <w:rPr>
          <w:spacing w:val="-1"/>
        </w:rPr>
        <w:t>жилого</w:t>
      </w:r>
      <w:r w:rsidRPr="00533A3A">
        <w:rPr>
          <w:spacing w:val="5"/>
        </w:rPr>
        <w:t xml:space="preserve"> </w:t>
      </w:r>
      <w:r w:rsidRPr="00533A3A">
        <w:rPr>
          <w:spacing w:val="-1"/>
        </w:rPr>
        <w:t>фонда.</w:t>
      </w:r>
    </w:p>
    <w:p w14:paraId="70E8FEDB" w14:textId="4C5F70DA" w:rsidR="001847A3" w:rsidRPr="00533A3A" w:rsidRDefault="001847A3" w:rsidP="001847A3">
      <w:pPr>
        <w:pStyle w:val="afa"/>
        <w:rPr>
          <w:i w:val="0"/>
          <w:lang w:val="ru-RU"/>
        </w:rPr>
      </w:pPr>
      <w:bookmarkStart w:id="107" w:name="_Toc138440158"/>
      <w:r w:rsidRPr="00533A3A">
        <w:rPr>
          <w:lang w:val="ru-RU"/>
        </w:rPr>
        <w:t>Таблица</w:t>
      </w:r>
      <w:r w:rsidRPr="00533A3A">
        <w:rPr>
          <w:noProof/>
          <w:lang w:val="ru-RU"/>
        </w:rPr>
        <w:t xml:space="preserve"> </w:t>
      </w:r>
      <w:r w:rsidR="005446A1" w:rsidRPr="00533A3A">
        <w:rPr>
          <w:noProof/>
          <w:lang w:val="ru-RU"/>
        </w:rPr>
        <w:t>7</w:t>
      </w:r>
      <w:r w:rsidRPr="00533A3A">
        <w:rPr>
          <w:noProof/>
          <w:lang w:val="ru-RU"/>
        </w:rPr>
        <w:t>.</w:t>
      </w:r>
      <w:r w:rsidRPr="00533A3A">
        <w:rPr>
          <w:lang w:val="ru-RU"/>
        </w:rPr>
        <w:t xml:space="preserve"> Расчетные существующие и перспективные топливные балансы котельных по ул. </w:t>
      </w:r>
      <w:r w:rsidR="00FF7734">
        <w:rPr>
          <w:lang w:val="ru-RU"/>
        </w:rPr>
        <w:t>Первомайская, 20</w:t>
      </w:r>
      <w:bookmarkEnd w:id="107"/>
    </w:p>
    <w:tbl>
      <w:tblPr>
        <w:tblStyle w:val="af5"/>
        <w:tblW w:w="0" w:type="auto"/>
        <w:tblLayout w:type="fixed"/>
        <w:tblLook w:val="04A0" w:firstRow="1" w:lastRow="0" w:firstColumn="1" w:lastColumn="0" w:noHBand="0" w:noVBand="1"/>
      </w:tblPr>
      <w:tblGrid>
        <w:gridCol w:w="1555"/>
        <w:gridCol w:w="582"/>
        <w:gridCol w:w="787"/>
        <w:gridCol w:w="787"/>
        <w:gridCol w:w="727"/>
        <w:gridCol w:w="719"/>
        <w:gridCol w:w="719"/>
        <w:gridCol w:w="719"/>
        <w:gridCol w:w="719"/>
        <w:gridCol w:w="719"/>
        <w:gridCol w:w="719"/>
        <w:gridCol w:w="719"/>
        <w:gridCol w:w="724"/>
      </w:tblGrid>
      <w:tr w:rsidR="00D5498C" w:rsidRPr="00C54BD7" w14:paraId="37553D83" w14:textId="77777777" w:rsidTr="00FF2FB8">
        <w:trPr>
          <w:trHeight w:val="176"/>
        </w:trPr>
        <w:tc>
          <w:tcPr>
            <w:tcW w:w="1555" w:type="dxa"/>
            <w:hideMark/>
          </w:tcPr>
          <w:p w14:paraId="4D1A1053" w14:textId="77777777" w:rsidR="00D5498C" w:rsidRPr="00C54BD7" w:rsidRDefault="00D5498C" w:rsidP="005349F8">
            <w:pPr>
              <w:tabs>
                <w:tab w:val="left" w:pos="284"/>
              </w:tabs>
              <w:jc w:val="both"/>
              <w:rPr>
                <w:sz w:val="16"/>
                <w:szCs w:val="16"/>
              </w:rPr>
            </w:pPr>
            <w:r w:rsidRPr="00C54BD7">
              <w:rPr>
                <w:sz w:val="16"/>
                <w:szCs w:val="16"/>
              </w:rPr>
              <w:t>Наименование</w:t>
            </w:r>
          </w:p>
        </w:tc>
        <w:tc>
          <w:tcPr>
            <w:tcW w:w="582" w:type="dxa"/>
            <w:hideMark/>
          </w:tcPr>
          <w:p w14:paraId="7BF11019" w14:textId="77777777" w:rsidR="00D5498C" w:rsidRPr="00C54BD7" w:rsidRDefault="00D5498C" w:rsidP="005349F8">
            <w:pPr>
              <w:tabs>
                <w:tab w:val="left" w:pos="284"/>
              </w:tabs>
              <w:jc w:val="both"/>
              <w:rPr>
                <w:sz w:val="16"/>
                <w:szCs w:val="16"/>
              </w:rPr>
            </w:pPr>
            <w:r w:rsidRPr="00C54BD7">
              <w:rPr>
                <w:sz w:val="16"/>
                <w:szCs w:val="16"/>
              </w:rPr>
              <w:t>Ед. изм.</w:t>
            </w:r>
          </w:p>
        </w:tc>
        <w:tc>
          <w:tcPr>
            <w:tcW w:w="787" w:type="dxa"/>
            <w:noWrap/>
            <w:textDirection w:val="btLr"/>
            <w:hideMark/>
          </w:tcPr>
          <w:p w14:paraId="6A038804" w14:textId="1F9F12B4" w:rsidR="00D5498C" w:rsidRPr="00C54BD7" w:rsidRDefault="00D5498C" w:rsidP="005349F8">
            <w:pPr>
              <w:tabs>
                <w:tab w:val="left" w:pos="284"/>
              </w:tabs>
              <w:jc w:val="both"/>
              <w:rPr>
                <w:sz w:val="16"/>
                <w:szCs w:val="16"/>
              </w:rPr>
            </w:pPr>
            <w:r w:rsidRPr="00C54BD7">
              <w:rPr>
                <w:sz w:val="16"/>
                <w:szCs w:val="16"/>
              </w:rPr>
              <w:t>202</w:t>
            </w:r>
            <w:r w:rsidR="00004120">
              <w:rPr>
                <w:sz w:val="16"/>
                <w:szCs w:val="16"/>
              </w:rPr>
              <w:t>3</w:t>
            </w:r>
          </w:p>
        </w:tc>
        <w:tc>
          <w:tcPr>
            <w:tcW w:w="787" w:type="dxa"/>
            <w:noWrap/>
            <w:textDirection w:val="btLr"/>
            <w:hideMark/>
          </w:tcPr>
          <w:p w14:paraId="2485E1E3" w14:textId="59139E46" w:rsidR="00D5498C" w:rsidRPr="00C54BD7" w:rsidRDefault="00004120" w:rsidP="005349F8">
            <w:pPr>
              <w:tabs>
                <w:tab w:val="left" w:pos="284"/>
              </w:tabs>
              <w:jc w:val="both"/>
              <w:rPr>
                <w:sz w:val="16"/>
                <w:szCs w:val="16"/>
              </w:rPr>
            </w:pPr>
            <w:r>
              <w:rPr>
                <w:sz w:val="16"/>
                <w:szCs w:val="16"/>
              </w:rPr>
              <w:t>2024</w:t>
            </w:r>
          </w:p>
        </w:tc>
        <w:tc>
          <w:tcPr>
            <w:tcW w:w="727" w:type="dxa"/>
            <w:noWrap/>
            <w:textDirection w:val="btLr"/>
            <w:hideMark/>
          </w:tcPr>
          <w:p w14:paraId="3F37928A" w14:textId="7D47DDB4" w:rsidR="00D5498C" w:rsidRPr="00C54BD7" w:rsidRDefault="00004120" w:rsidP="005349F8">
            <w:pPr>
              <w:tabs>
                <w:tab w:val="left" w:pos="284"/>
              </w:tabs>
              <w:jc w:val="both"/>
              <w:rPr>
                <w:sz w:val="16"/>
                <w:szCs w:val="16"/>
              </w:rPr>
            </w:pPr>
            <w:r>
              <w:rPr>
                <w:sz w:val="16"/>
                <w:szCs w:val="16"/>
              </w:rPr>
              <w:t>2025</w:t>
            </w:r>
          </w:p>
        </w:tc>
        <w:tc>
          <w:tcPr>
            <w:tcW w:w="719" w:type="dxa"/>
            <w:noWrap/>
            <w:textDirection w:val="btLr"/>
            <w:hideMark/>
          </w:tcPr>
          <w:p w14:paraId="51FD8023" w14:textId="38246590" w:rsidR="00D5498C" w:rsidRPr="00C54BD7" w:rsidRDefault="00004120" w:rsidP="005349F8">
            <w:pPr>
              <w:tabs>
                <w:tab w:val="left" w:pos="284"/>
              </w:tabs>
              <w:jc w:val="both"/>
              <w:rPr>
                <w:sz w:val="16"/>
                <w:szCs w:val="16"/>
              </w:rPr>
            </w:pPr>
            <w:r>
              <w:rPr>
                <w:sz w:val="16"/>
                <w:szCs w:val="16"/>
              </w:rPr>
              <w:t>2026</w:t>
            </w:r>
          </w:p>
        </w:tc>
        <w:tc>
          <w:tcPr>
            <w:tcW w:w="719" w:type="dxa"/>
            <w:noWrap/>
            <w:textDirection w:val="btLr"/>
            <w:hideMark/>
          </w:tcPr>
          <w:p w14:paraId="0529ADEA" w14:textId="33162D7B" w:rsidR="00D5498C" w:rsidRPr="00C54BD7" w:rsidRDefault="00004120" w:rsidP="005349F8">
            <w:pPr>
              <w:tabs>
                <w:tab w:val="left" w:pos="284"/>
              </w:tabs>
              <w:jc w:val="both"/>
              <w:rPr>
                <w:sz w:val="16"/>
                <w:szCs w:val="16"/>
              </w:rPr>
            </w:pPr>
            <w:r>
              <w:rPr>
                <w:sz w:val="16"/>
                <w:szCs w:val="16"/>
              </w:rPr>
              <w:t>2027</w:t>
            </w:r>
          </w:p>
        </w:tc>
        <w:tc>
          <w:tcPr>
            <w:tcW w:w="719" w:type="dxa"/>
            <w:noWrap/>
            <w:textDirection w:val="btLr"/>
            <w:hideMark/>
          </w:tcPr>
          <w:p w14:paraId="2B018C67" w14:textId="4429BD6C" w:rsidR="00D5498C" w:rsidRPr="00C54BD7" w:rsidRDefault="00004120" w:rsidP="005349F8">
            <w:pPr>
              <w:tabs>
                <w:tab w:val="left" w:pos="284"/>
              </w:tabs>
              <w:jc w:val="both"/>
              <w:rPr>
                <w:sz w:val="16"/>
                <w:szCs w:val="16"/>
              </w:rPr>
            </w:pPr>
            <w:r>
              <w:rPr>
                <w:sz w:val="16"/>
                <w:szCs w:val="16"/>
              </w:rPr>
              <w:t>2028</w:t>
            </w:r>
          </w:p>
        </w:tc>
        <w:tc>
          <w:tcPr>
            <w:tcW w:w="719" w:type="dxa"/>
            <w:noWrap/>
            <w:textDirection w:val="btLr"/>
            <w:hideMark/>
          </w:tcPr>
          <w:p w14:paraId="75740D34" w14:textId="38405479" w:rsidR="00D5498C" w:rsidRPr="00C54BD7" w:rsidRDefault="00004120" w:rsidP="005349F8">
            <w:pPr>
              <w:tabs>
                <w:tab w:val="left" w:pos="284"/>
              </w:tabs>
              <w:jc w:val="both"/>
              <w:rPr>
                <w:sz w:val="16"/>
                <w:szCs w:val="16"/>
              </w:rPr>
            </w:pPr>
            <w:r>
              <w:rPr>
                <w:sz w:val="16"/>
                <w:szCs w:val="16"/>
              </w:rPr>
              <w:t>2029</w:t>
            </w:r>
          </w:p>
        </w:tc>
        <w:tc>
          <w:tcPr>
            <w:tcW w:w="719" w:type="dxa"/>
            <w:noWrap/>
            <w:textDirection w:val="btLr"/>
            <w:hideMark/>
          </w:tcPr>
          <w:p w14:paraId="002B702B" w14:textId="2316E558" w:rsidR="00D5498C" w:rsidRPr="00C54BD7" w:rsidRDefault="00004120" w:rsidP="005349F8">
            <w:pPr>
              <w:tabs>
                <w:tab w:val="left" w:pos="284"/>
              </w:tabs>
              <w:jc w:val="both"/>
              <w:rPr>
                <w:sz w:val="16"/>
                <w:szCs w:val="16"/>
              </w:rPr>
            </w:pPr>
            <w:r>
              <w:rPr>
                <w:sz w:val="16"/>
                <w:szCs w:val="16"/>
              </w:rPr>
              <w:t>2030</w:t>
            </w:r>
          </w:p>
        </w:tc>
        <w:tc>
          <w:tcPr>
            <w:tcW w:w="719" w:type="dxa"/>
            <w:noWrap/>
            <w:textDirection w:val="btLr"/>
            <w:hideMark/>
          </w:tcPr>
          <w:p w14:paraId="1D7AC0DE" w14:textId="6C7BC2D4" w:rsidR="00D5498C" w:rsidRPr="00C54BD7" w:rsidRDefault="00004120" w:rsidP="005349F8">
            <w:pPr>
              <w:tabs>
                <w:tab w:val="left" w:pos="284"/>
              </w:tabs>
              <w:jc w:val="both"/>
              <w:rPr>
                <w:sz w:val="16"/>
                <w:szCs w:val="16"/>
              </w:rPr>
            </w:pPr>
            <w:r>
              <w:rPr>
                <w:sz w:val="16"/>
                <w:szCs w:val="16"/>
              </w:rPr>
              <w:t>2031</w:t>
            </w:r>
          </w:p>
        </w:tc>
        <w:tc>
          <w:tcPr>
            <w:tcW w:w="719" w:type="dxa"/>
            <w:noWrap/>
            <w:textDirection w:val="btLr"/>
            <w:hideMark/>
          </w:tcPr>
          <w:p w14:paraId="0945D4AD" w14:textId="0ED1D3A7" w:rsidR="00D5498C" w:rsidRPr="00C54BD7" w:rsidRDefault="00004120" w:rsidP="005349F8">
            <w:pPr>
              <w:tabs>
                <w:tab w:val="left" w:pos="284"/>
              </w:tabs>
              <w:jc w:val="both"/>
              <w:rPr>
                <w:sz w:val="16"/>
                <w:szCs w:val="16"/>
              </w:rPr>
            </w:pPr>
            <w:r>
              <w:rPr>
                <w:sz w:val="16"/>
                <w:szCs w:val="16"/>
              </w:rPr>
              <w:t>2032</w:t>
            </w:r>
          </w:p>
        </w:tc>
        <w:tc>
          <w:tcPr>
            <w:tcW w:w="724" w:type="dxa"/>
            <w:noWrap/>
            <w:textDirection w:val="btLr"/>
            <w:hideMark/>
          </w:tcPr>
          <w:p w14:paraId="56FCB269" w14:textId="46E6E798" w:rsidR="00D5498C" w:rsidRPr="00C54BD7" w:rsidRDefault="00004120" w:rsidP="005349F8">
            <w:pPr>
              <w:tabs>
                <w:tab w:val="left" w:pos="284"/>
              </w:tabs>
              <w:jc w:val="both"/>
              <w:rPr>
                <w:sz w:val="16"/>
                <w:szCs w:val="16"/>
              </w:rPr>
            </w:pPr>
            <w:r>
              <w:rPr>
                <w:sz w:val="16"/>
                <w:szCs w:val="16"/>
              </w:rPr>
              <w:t>2033</w:t>
            </w:r>
          </w:p>
        </w:tc>
      </w:tr>
      <w:tr w:rsidR="00D5498C" w:rsidRPr="00C54BD7" w14:paraId="29F12F58" w14:textId="77777777" w:rsidTr="005349F8">
        <w:trPr>
          <w:trHeight w:val="115"/>
        </w:trPr>
        <w:tc>
          <w:tcPr>
            <w:tcW w:w="10195" w:type="dxa"/>
            <w:gridSpan w:val="13"/>
            <w:hideMark/>
          </w:tcPr>
          <w:p w14:paraId="5C259C7C" w14:textId="77777777" w:rsidR="00D5498C" w:rsidRPr="00C54BD7" w:rsidRDefault="00D5498C" w:rsidP="005349F8">
            <w:pPr>
              <w:tabs>
                <w:tab w:val="left" w:pos="284"/>
              </w:tabs>
              <w:jc w:val="both"/>
              <w:rPr>
                <w:sz w:val="16"/>
                <w:szCs w:val="16"/>
              </w:rPr>
            </w:pPr>
            <w:r w:rsidRPr="00C54BD7">
              <w:rPr>
                <w:sz w:val="16"/>
                <w:szCs w:val="16"/>
              </w:rPr>
              <w:t>Угольная котельная</w:t>
            </w:r>
          </w:p>
        </w:tc>
      </w:tr>
      <w:tr w:rsidR="00AD5FC4" w:rsidRPr="00C54BD7" w14:paraId="43631E6D" w14:textId="77777777" w:rsidTr="00D9188C">
        <w:trPr>
          <w:trHeight w:val="566"/>
        </w:trPr>
        <w:tc>
          <w:tcPr>
            <w:tcW w:w="1555" w:type="dxa"/>
            <w:hideMark/>
          </w:tcPr>
          <w:p w14:paraId="24B204D5" w14:textId="77777777" w:rsidR="00AD5FC4" w:rsidRPr="00C54BD7" w:rsidRDefault="00AD5FC4" w:rsidP="00AD5FC4">
            <w:pPr>
              <w:tabs>
                <w:tab w:val="left" w:pos="284"/>
              </w:tabs>
              <w:jc w:val="both"/>
              <w:rPr>
                <w:sz w:val="16"/>
                <w:szCs w:val="16"/>
              </w:rPr>
            </w:pPr>
            <w:r w:rsidRPr="00C54BD7">
              <w:rPr>
                <w:sz w:val="16"/>
                <w:szCs w:val="16"/>
              </w:rPr>
              <w:t>Расход условного топлива на отпуск тепловой энергии</w:t>
            </w:r>
          </w:p>
        </w:tc>
        <w:tc>
          <w:tcPr>
            <w:tcW w:w="582" w:type="dxa"/>
            <w:hideMark/>
          </w:tcPr>
          <w:p w14:paraId="5C702C41" w14:textId="77777777" w:rsidR="00AD5FC4" w:rsidRPr="00C54BD7" w:rsidRDefault="00AD5FC4" w:rsidP="00AD5FC4">
            <w:pPr>
              <w:tabs>
                <w:tab w:val="left" w:pos="284"/>
              </w:tabs>
              <w:jc w:val="both"/>
              <w:rPr>
                <w:sz w:val="16"/>
                <w:szCs w:val="16"/>
              </w:rPr>
            </w:pPr>
            <w:r w:rsidRPr="00C54BD7">
              <w:rPr>
                <w:sz w:val="16"/>
                <w:szCs w:val="16"/>
              </w:rPr>
              <w:t xml:space="preserve">т </w:t>
            </w:r>
            <w:proofErr w:type="spellStart"/>
            <w:r w:rsidRPr="00C54BD7">
              <w:rPr>
                <w:sz w:val="16"/>
                <w:szCs w:val="16"/>
              </w:rPr>
              <w:t>у.т</w:t>
            </w:r>
            <w:proofErr w:type="spellEnd"/>
          </w:p>
        </w:tc>
        <w:tc>
          <w:tcPr>
            <w:tcW w:w="787" w:type="dxa"/>
            <w:noWrap/>
            <w:vAlign w:val="center"/>
          </w:tcPr>
          <w:p w14:paraId="565EA163" w14:textId="2D278009" w:rsidR="00AD5FC4" w:rsidRPr="00C54BD7" w:rsidRDefault="00AD5FC4" w:rsidP="00AD5FC4">
            <w:pPr>
              <w:tabs>
                <w:tab w:val="left" w:pos="284"/>
              </w:tabs>
              <w:jc w:val="both"/>
              <w:rPr>
                <w:sz w:val="16"/>
                <w:szCs w:val="16"/>
              </w:rPr>
            </w:pPr>
            <w:r>
              <w:rPr>
                <w:sz w:val="16"/>
                <w:szCs w:val="16"/>
              </w:rPr>
              <w:t>433,5</w:t>
            </w:r>
          </w:p>
        </w:tc>
        <w:tc>
          <w:tcPr>
            <w:tcW w:w="787" w:type="dxa"/>
            <w:noWrap/>
            <w:vAlign w:val="center"/>
          </w:tcPr>
          <w:p w14:paraId="076242C3" w14:textId="2CDA013B" w:rsidR="00AD5FC4" w:rsidRPr="00C54BD7" w:rsidRDefault="00AD5FC4" w:rsidP="00AD5FC4">
            <w:pPr>
              <w:tabs>
                <w:tab w:val="left" w:pos="284"/>
              </w:tabs>
              <w:jc w:val="both"/>
              <w:rPr>
                <w:sz w:val="16"/>
                <w:szCs w:val="16"/>
              </w:rPr>
            </w:pPr>
            <w:r>
              <w:rPr>
                <w:sz w:val="16"/>
                <w:szCs w:val="16"/>
              </w:rPr>
              <w:t>433,5</w:t>
            </w:r>
          </w:p>
        </w:tc>
        <w:tc>
          <w:tcPr>
            <w:tcW w:w="727" w:type="dxa"/>
            <w:noWrap/>
            <w:vAlign w:val="center"/>
          </w:tcPr>
          <w:p w14:paraId="5FA7E69D" w14:textId="1BFCE75D"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47470295" w14:textId="3C663616"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0A3AD70A" w14:textId="78B52BCE"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0E5843FF" w14:textId="02B6DE9D"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6B354B4D" w14:textId="38F022DB"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7696B59E" w14:textId="108FA4B2"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0EC256ED" w14:textId="7ED09699" w:rsidR="00AD5FC4" w:rsidRPr="00C54BD7" w:rsidRDefault="00AD5FC4" w:rsidP="00AD5FC4">
            <w:pPr>
              <w:tabs>
                <w:tab w:val="left" w:pos="284"/>
              </w:tabs>
              <w:jc w:val="both"/>
              <w:rPr>
                <w:sz w:val="16"/>
                <w:szCs w:val="16"/>
              </w:rPr>
            </w:pPr>
            <w:r>
              <w:rPr>
                <w:sz w:val="16"/>
                <w:szCs w:val="16"/>
              </w:rPr>
              <w:t>116,75</w:t>
            </w:r>
          </w:p>
        </w:tc>
        <w:tc>
          <w:tcPr>
            <w:tcW w:w="719" w:type="dxa"/>
            <w:noWrap/>
            <w:vAlign w:val="center"/>
          </w:tcPr>
          <w:p w14:paraId="508D848F" w14:textId="586F9286" w:rsidR="00AD5FC4" w:rsidRPr="00C54BD7" w:rsidRDefault="00AD5FC4" w:rsidP="00AD5FC4">
            <w:pPr>
              <w:tabs>
                <w:tab w:val="left" w:pos="284"/>
              </w:tabs>
              <w:jc w:val="both"/>
              <w:rPr>
                <w:sz w:val="16"/>
                <w:szCs w:val="16"/>
              </w:rPr>
            </w:pPr>
            <w:r>
              <w:rPr>
                <w:sz w:val="16"/>
                <w:szCs w:val="16"/>
              </w:rPr>
              <w:t>116,75</w:t>
            </w:r>
          </w:p>
        </w:tc>
        <w:tc>
          <w:tcPr>
            <w:tcW w:w="724" w:type="dxa"/>
            <w:noWrap/>
            <w:vAlign w:val="center"/>
          </w:tcPr>
          <w:p w14:paraId="60234035" w14:textId="1C97EBBE" w:rsidR="00AD5FC4" w:rsidRPr="00C54BD7" w:rsidRDefault="00AD5FC4" w:rsidP="00AD5FC4">
            <w:pPr>
              <w:tabs>
                <w:tab w:val="left" w:pos="284"/>
              </w:tabs>
              <w:jc w:val="both"/>
              <w:rPr>
                <w:sz w:val="16"/>
                <w:szCs w:val="16"/>
              </w:rPr>
            </w:pPr>
            <w:r>
              <w:rPr>
                <w:sz w:val="16"/>
                <w:szCs w:val="16"/>
              </w:rPr>
              <w:t>116,75</w:t>
            </w:r>
          </w:p>
        </w:tc>
      </w:tr>
      <w:tr w:rsidR="00AD5FC4" w:rsidRPr="00C54BD7" w14:paraId="201A28EF" w14:textId="77777777" w:rsidTr="00D9188C">
        <w:trPr>
          <w:trHeight w:val="473"/>
        </w:trPr>
        <w:tc>
          <w:tcPr>
            <w:tcW w:w="1555" w:type="dxa"/>
            <w:hideMark/>
          </w:tcPr>
          <w:p w14:paraId="4C930806" w14:textId="77777777" w:rsidR="00AD5FC4" w:rsidRPr="00C54BD7" w:rsidRDefault="00AD5FC4" w:rsidP="00AD5FC4">
            <w:pPr>
              <w:tabs>
                <w:tab w:val="left" w:pos="284"/>
              </w:tabs>
              <w:jc w:val="both"/>
              <w:rPr>
                <w:sz w:val="16"/>
                <w:szCs w:val="16"/>
              </w:rPr>
            </w:pPr>
            <w:r w:rsidRPr="00C54BD7">
              <w:rPr>
                <w:sz w:val="16"/>
                <w:szCs w:val="16"/>
              </w:rPr>
              <w:t>Расход топлива на отпуск тепловой энергии (основного)</w:t>
            </w:r>
          </w:p>
        </w:tc>
        <w:tc>
          <w:tcPr>
            <w:tcW w:w="582" w:type="dxa"/>
            <w:hideMark/>
          </w:tcPr>
          <w:p w14:paraId="3FA7B282" w14:textId="77777777" w:rsidR="00AD5FC4" w:rsidRPr="00C54BD7" w:rsidRDefault="00AD5FC4" w:rsidP="00AD5FC4">
            <w:pPr>
              <w:tabs>
                <w:tab w:val="left" w:pos="284"/>
              </w:tabs>
              <w:jc w:val="both"/>
              <w:rPr>
                <w:sz w:val="16"/>
                <w:szCs w:val="16"/>
              </w:rPr>
            </w:pPr>
            <w:r w:rsidRPr="00C54BD7">
              <w:rPr>
                <w:sz w:val="16"/>
                <w:szCs w:val="16"/>
              </w:rPr>
              <w:t xml:space="preserve">т </w:t>
            </w:r>
            <w:proofErr w:type="spellStart"/>
            <w:r w:rsidRPr="00C54BD7">
              <w:rPr>
                <w:sz w:val="16"/>
                <w:szCs w:val="16"/>
              </w:rPr>
              <w:t>н.т</w:t>
            </w:r>
            <w:proofErr w:type="spellEnd"/>
            <w:r w:rsidRPr="00C54BD7">
              <w:rPr>
                <w:sz w:val="16"/>
                <w:szCs w:val="16"/>
              </w:rPr>
              <w:t>.</w:t>
            </w:r>
          </w:p>
        </w:tc>
        <w:tc>
          <w:tcPr>
            <w:tcW w:w="787" w:type="dxa"/>
            <w:noWrap/>
            <w:vAlign w:val="center"/>
          </w:tcPr>
          <w:p w14:paraId="1F780763" w14:textId="03E4DE2B" w:rsidR="00AD5FC4" w:rsidRPr="00C54BD7" w:rsidRDefault="00AD5FC4" w:rsidP="00AD5FC4">
            <w:pPr>
              <w:tabs>
                <w:tab w:val="left" w:pos="284"/>
              </w:tabs>
              <w:jc w:val="both"/>
              <w:rPr>
                <w:sz w:val="16"/>
                <w:szCs w:val="16"/>
              </w:rPr>
            </w:pPr>
            <w:r>
              <w:rPr>
                <w:sz w:val="16"/>
                <w:szCs w:val="16"/>
              </w:rPr>
              <w:t>500</w:t>
            </w:r>
          </w:p>
        </w:tc>
        <w:tc>
          <w:tcPr>
            <w:tcW w:w="787" w:type="dxa"/>
            <w:noWrap/>
            <w:vAlign w:val="center"/>
          </w:tcPr>
          <w:p w14:paraId="5AC0127E" w14:textId="0E1E9F0B" w:rsidR="00AD5FC4" w:rsidRPr="00C54BD7" w:rsidRDefault="00AD5FC4" w:rsidP="00AD5FC4">
            <w:pPr>
              <w:tabs>
                <w:tab w:val="left" w:pos="284"/>
              </w:tabs>
              <w:jc w:val="both"/>
              <w:rPr>
                <w:sz w:val="16"/>
                <w:szCs w:val="16"/>
              </w:rPr>
            </w:pPr>
            <w:r>
              <w:rPr>
                <w:sz w:val="16"/>
                <w:szCs w:val="16"/>
              </w:rPr>
              <w:t>500</w:t>
            </w:r>
          </w:p>
        </w:tc>
        <w:tc>
          <w:tcPr>
            <w:tcW w:w="727" w:type="dxa"/>
            <w:noWrap/>
            <w:vAlign w:val="center"/>
          </w:tcPr>
          <w:p w14:paraId="15924817" w14:textId="50449441"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27E44571" w14:textId="3835C8DA"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7B48C488" w14:textId="595E8707"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31A8965C" w14:textId="3C86D785"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2B9D1221" w14:textId="6F75FEA7"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43CD3323" w14:textId="71AE091E"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322F9391" w14:textId="232E5981" w:rsidR="00AD5FC4" w:rsidRPr="00C54BD7" w:rsidRDefault="00AD5FC4" w:rsidP="00AD5FC4">
            <w:pPr>
              <w:tabs>
                <w:tab w:val="left" w:pos="284"/>
              </w:tabs>
              <w:jc w:val="both"/>
              <w:rPr>
                <w:sz w:val="16"/>
                <w:szCs w:val="16"/>
              </w:rPr>
            </w:pPr>
            <w:r>
              <w:rPr>
                <w:sz w:val="16"/>
                <w:szCs w:val="16"/>
              </w:rPr>
              <w:t>265,5</w:t>
            </w:r>
          </w:p>
        </w:tc>
        <w:tc>
          <w:tcPr>
            <w:tcW w:w="719" w:type="dxa"/>
            <w:noWrap/>
            <w:vAlign w:val="center"/>
          </w:tcPr>
          <w:p w14:paraId="663CF0F3" w14:textId="4B550269" w:rsidR="00AD5FC4" w:rsidRPr="00C54BD7" w:rsidRDefault="00AD5FC4" w:rsidP="00AD5FC4">
            <w:pPr>
              <w:tabs>
                <w:tab w:val="left" w:pos="284"/>
              </w:tabs>
              <w:jc w:val="both"/>
              <w:rPr>
                <w:sz w:val="16"/>
                <w:szCs w:val="16"/>
              </w:rPr>
            </w:pPr>
            <w:r>
              <w:rPr>
                <w:sz w:val="16"/>
                <w:szCs w:val="16"/>
              </w:rPr>
              <w:t>265,5</w:t>
            </w:r>
          </w:p>
        </w:tc>
        <w:tc>
          <w:tcPr>
            <w:tcW w:w="724" w:type="dxa"/>
            <w:noWrap/>
            <w:vAlign w:val="center"/>
          </w:tcPr>
          <w:p w14:paraId="4AF47ADC" w14:textId="0B3BA01C" w:rsidR="00AD5FC4" w:rsidRPr="00C54BD7" w:rsidRDefault="00AD5FC4" w:rsidP="00AD5FC4">
            <w:pPr>
              <w:tabs>
                <w:tab w:val="left" w:pos="284"/>
              </w:tabs>
              <w:jc w:val="both"/>
              <w:rPr>
                <w:sz w:val="16"/>
                <w:szCs w:val="16"/>
              </w:rPr>
            </w:pPr>
            <w:r>
              <w:rPr>
                <w:sz w:val="16"/>
                <w:szCs w:val="16"/>
              </w:rPr>
              <w:t>265,5</w:t>
            </w:r>
          </w:p>
        </w:tc>
      </w:tr>
      <w:tr w:rsidR="00AD5FC4" w:rsidRPr="00C54BD7" w14:paraId="42941FB4" w14:textId="77777777" w:rsidTr="00D9188C">
        <w:trPr>
          <w:trHeight w:val="473"/>
        </w:trPr>
        <w:tc>
          <w:tcPr>
            <w:tcW w:w="1555" w:type="dxa"/>
            <w:hideMark/>
          </w:tcPr>
          <w:p w14:paraId="26A11897" w14:textId="77777777" w:rsidR="00AD5FC4" w:rsidRPr="00C54BD7" w:rsidRDefault="00AD5FC4" w:rsidP="00AD5FC4">
            <w:pPr>
              <w:tabs>
                <w:tab w:val="left" w:pos="284"/>
              </w:tabs>
              <w:jc w:val="both"/>
              <w:rPr>
                <w:sz w:val="16"/>
                <w:szCs w:val="16"/>
              </w:rPr>
            </w:pPr>
            <w:r w:rsidRPr="00C54BD7">
              <w:rPr>
                <w:sz w:val="16"/>
                <w:szCs w:val="16"/>
              </w:rPr>
              <w:t>Расход топлива на отпуск тепловой энергии (резервный)</w:t>
            </w:r>
          </w:p>
        </w:tc>
        <w:tc>
          <w:tcPr>
            <w:tcW w:w="582" w:type="dxa"/>
            <w:hideMark/>
          </w:tcPr>
          <w:p w14:paraId="0D392270" w14:textId="77777777" w:rsidR="00AD5FC4" w:rsidRPr="00C54BD7" w:rsidRDefault="00AD5FC4" w:rsidP="00AD5FC4">
            <w:pPr>
              <w:tabs>
                <w:tab w:val="left" w:pos="284"/>
              </w:tabs>
              <w:jc w:val="both"/>
              <w:rPr>
                <w:sz w:val="16"/>
                <w:szCs w:val="16"/>
              </w:rPr>
            </w:pPr>
            <w:r w:rsidRPr="00C54BD7">
              <w:rPr>
                <w:sz w:val="16"/>
                <w:szCs w:val="16"/>
              </w:rPr>
              <w:t xml:space="preserve"> (тыс. н м³)</w:t>
            </w:r>
          </w:p>
        </w:tc>
        <w:tc>
          <w:tcPr>
            <w:tcW w:w="787" w:type="dxa"/>
            <w:noWrap/>
            <w:vAlign w:val="center"/>
          </w:tcPr>
          <w:p w14:paraId="63EAE466" w14:textId="0FB5C7FE" w:rsidR="00AD5FC4" w:rsidRPr="00C54BD7" w:rsidRDefault="00AD5FC4" w:rsidP="00AD5FC4">
            <w:pPr>
              <w:tabs>
                <w:tab w:val="left" w:pos="284"/>
              </w:tabs>
              <w:jc w:val="both"/>
              <w:rPr>
                <w:sz w:val="16"/>
                <w:szCs w:val="16"/>
              </w:rPr>
            </w:pPr>
            <w:r>
              <w:rPr>
                <w:sz w:val="16"/>
                <w:szCs w:val="16"/>
              </w:rPr>
              <w:t>0</w:t>
            </w:r>
          </w:p>
        </w:tc>
        <w:tc>
          <w:tcPr>
            <w:tcW w:w="787" w:type="dxa"/>
            <w:noWrap/>
            <w:vAlign w:val="center"/>
          </w:tcPr>
          <w:p w14:paraId="4549025C" w14:textId="639FD820" w:rsidR="00AD5FC4" w:rsidRPr="00C54BD7" w:rsidRDefault="00AD5FC4" w:rsidP="00AD5FC4">
            <w:pPr>
              <w:tabs>
                <w:tab w:val="left" w:pos="284"/>
              </w:tabs>
              <w:jc w:val="both"/>
              <w:rPr>
                <w:sz w:val="16"/>
                <w:szCs w:val="16"/>
              </w:rPr>
            </w:pPr>
            <w:r>
              <w:rPr>
                <w:sz w:val="16"/>
                <w:szCs w:val="16"/>
              </w:rPr>
              <w:t>0</w:t>
            </w:r>
          </w:p>
        </w:tc>
        <w:tc>
          <w:tcPr>
            <w:tcW w:w="727" w:type="dxa"/>
            <w:noWrap/>
            <w:vAlign w:val="center"/>
          </w:tcPr>
          <w:p w14:paraId="1CEC4D14" w14:textId="71F867AA"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3055C0F3" w14:textId="02672B64"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64D7E518" w14:textId="1A6F07DD"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497CBA1C" w14:textId="1C06E2C9"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50FCAFB1" w14:textId="1CB7375E"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08ED0C3F" w14:textId="3CA0B68A"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08FB726E" w14:textId="442C6F52"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31619983" w14:textId="174A46EC" w:rsidR="00AD5FC4" w:rsidRPr="00C54BD7" w:rsidRDefault="00AD5FC4" w:rsidP="00AD5FC4">
            <w:pPr>
              <w:tabs>
                <w:tab w:val="left" w:pos="284"/>
              </w:tabs>
              <w:jc w:val="both"/>
              <w:rPr>
                <w:sz w:val="16"/>
                <w:szCs w:val="16"/>
              </w:rPr>
            </w:pPr>
            <w:r>
              <w:rPr>
                <w:sz w:val="16"/>
                <w:szCs w:val="16"/>
              </w:rPr>
              <w:t>0</w:t>
            </w:r>
          </w:p>
        </w:tc>
        <w:tc>
          <w:tcPr>
            <w:tcW w:w="724" w:type="dxa"/>
            <w:noWrap/>
            <w:vAlign w:val="center"/>
          </w:tcPr>
          <w:p w14:paraId="084B0F3C" w14:textId="0979FB9C" w:rsidR="00AD5FC4" w:rsidRPr="00C54BD7" w:rsidRDefault="00AD5FC4" w:rsidP="00AD5FC4">
            <w:pPr>
              <w:tabs>
                <w:tab w:val="left" w:pos="284"/>
              </w:tabs>
              <w:jc w:val="both"/>
              <w:rPr>
                <w:sz w:val="16"/>
                <w:szCs w:val="16"/>
              </w:rPr>
            </w:pPr>
            <w:r>
              <w:rPr>
                <w:sz w:val="16"/>
                <w:szCs w:val="16"/>
              </w:rPr>
              <w:t>0</w:t>
            </w:r>
          </w:p>
        </w:tc>
      </w:tr>
      <w:tr w:rsidR="00AD5FC4" w:rsidRPr="00C54BD7" w14:paraId="3C953415" w14:textId="77777777" w:rsidTr="00D9188C">
        <w:trPr>
          <w:trHeight w:val="379"/>
        </w:trPr>
        <w:tc>
          <w:tcPr>
            <w:tcW w:w="1555" w:type="dxa"/>
            <w:hideMark/>
          </w:tcPr>
          <w:p w14:paraId="47910AFE" w14:textId="77777777" w:rsidR="00AD5FC4" w:rsidRPr="00C54BD7" w:rsidRDefault="00AD5FC4" w:rsidP="00AD5FC4">
            <w:pPr>
              <w:tabs>
                <w:tab w:val="left" w:pos="284"/>
              </w:tabs>
              <w:jc w:val="both"/>
              <w:rPr>
                <w:sz w:val="16"/>
                <w:szCs w:val="16"/>
              </w:rPr>
            </w:pPr>
            <w:r w:rsidRPr="00C54BD7">
              <w:rPr>
                <w:sz w:val="16"/>
                <w:szCs w:val="16"/>
              </w:rPr>
              <w:t>Объем производства тепловой энергии</w:t>
            </w:r>
          </w:p>
        </w:tc>
        <w:tc>
          <w:tcPr>
            <w:tcW w:w="582" w:type="dxa"/>
            <w:hideMark/>
          </w:tcPr>
          <w:p w14:paraId="225F7A82"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noWrap/>
            <w:vAlign w:val="center"/>
          </w:tcPr>
          <w:p w14:paraId="43EB8499" w14:textId="50BA21F6" w:rsidR="00AD5FC4" w:rsidRPr="00C54BD7" w:rsidRDefault="00AD5FC4" w:rsidP="00AD5FC4">
            <w:pPr>
              <w:tabs>
                <w:tab w:val="left" w:pos="284"/>
              </w:tabs>
              <w:jc w:val="both"/>
              <w:rPr>
                <w:sz w:val="16"/>
                <w:szCs w:val="16"/>
              </w:rPr>
            </w:pPr>
            <w:r>
              <w:rPr>
                <w:sz w:val="16"/>
                <w:szCs w:val="16"/>
              </w:rPr>
              <w:t>1,062</w:t>
            </w:r>
          </w:p>
        </w:tc>
        <w:tc>
          <w:tcPr>
            <w:tcW w:w="787" w:type="dxa"/>
            <w:noWrap/>
            <w:vAlign w:val="center"/>
          </w:tcPr>
          <w:p w14:paraId="3D4AC457" w14:textId="76597DB9" w:rsidR="00AD5FC4" w:rsidRPr="00C54BD7" w:rsidRDefault="00AD5FC4" w:rsidP="00AD5FC4">
            <w:pPr>
              <w:tabs>
                <w:tab w:val="left" w:pos="284"/>
              </w:tabs>
              <w:jc w:val="both"/>
              <w:rPr>
                <w:sz w:val="16"/>
                <w:szCs w:val="16"/>
              </w:rPr>
            </w:pPr>
            <w:r>
              <w:rPr>
                <w:sz w:val="16"/>
                <w:szCs w:val="16"/>
              </w:rPr>
              <w:t>1,062</w:t>
            </w:r>
          </w:p>
        </w:tc>
        <w:tc>
          <w:tcPr>
            <w:tcW w:w="727" w:type="dxa"/>
            <w:noWrap/>
            <w:vAlign w:val="center"/>
          </w:tcPr>
          <w:p w14:paraId="785B0083" w14:textId="61ADCDBB"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562FA9A9" w14:textId="4AF846C9"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7D8C8CD6" w14:textId="308D677A"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1403E2C8" w14:textId="4F36FEDA"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741FE201" w14:textId="3BD3DDCD"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062E27EB" w14:textId="7C87A2AC"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33BE170C" w14:textId="77B7853C"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1E86F570" w14:textId="178F77DF" w:rsidR="00AD5FC4" w:rsidRPr="00C54BD7" w:rsidRDefault="00AD5FC4" w:rsidP="00AD5FC4">
            <w:pPr>
              <w:tabs>
                <w:tab w:val="left" w:pos="284"/>
              </w:tabs>
              <w:jc w:val="both"/>
              <w:rPr>
                <w:sz w:val="16"/>
                <w:szCs w:val="16"/>
              </w:rPr>
            </w:pPr>
            <w:r>
              <w:rPr>
                <w:sz w:val="16"/>
                <w:szCs w:val="16"/>
              </w:rPr>
              <w:t>1,062</w:t>
            </w:r>
          </w:p>
        </w:tc>
        <w:tc>
          <w:tcPr>
            <w:tcW w:w="724" w:type="dxa"/>
            <w:noWrap/>
            <w:vAlign w:val="center"/>
          </w:tcPr>
          <w:p w14:paraId="3A828781" w14:textId="27B6544F" w:rsidR="00AD5FC4" w:rsidRPr="00C54BD7" w:rsidRDefault="00AD5FC4" w:rsidP="00AD5FC4">
            <w:pPr>
              <w:tabs>
                <w:tab w:val="left" w:pos="284"/>
              </w:tabs>
              <w:jc w:val="both"/>
              <w:rPr>
                <w:sz w:val="16"/>
                <w:szCs w:val="16"/>
              </w:rPr>
            </w:pPr>
            <w:r>
              <w:rPr>
                <w:sz w:val="16"/>
                <w:szCs w:val="16"/>
              </w:rPr>
              <w:t>1,062</w:t>
            </w:r>
          </w:p>
        </w:tc>
      </w:tr>
      <w:tr w:rsidR="00AD5FC4" w:rsidRPr="00C54BD7" w14:paraId="03B3A12F" w14:textId="77777777" w:rsidTr="00D9188C">
        <w:trPr>
          <w:trHeight w:val="379"/>
        </w:trPr>
        <w:tc>
          <w:tcPr>
            <w:tcW w:w="1555" w:type="dxa"/>
            <w:hideMark/>
          </w:tcPr>
          <w:p w14:paraId="42FBE9C3" w14:textId="77777777" w:rsidR="00AD5FC4" w:rsidRPr="00C54BD7" w:rsidRDefault="00AD5FC4" w:rsidP="00AD5FC4">
            <w:pPr>
              <w:tabs>
                <w:tab w:val="left" w:pos="284"/>
              </w:tabs>
              <w:jc w:val="both"/>
              <w:rPr>
                <w:sz w:val="16"/>
                <w:szCs w:val="16"/>
              </w:rPr>
            </w:pPr>
            <w:r w:rsidRPr="00C54BD7">
              <w:rPr>
                <w:sz w:val="16"/>
                <w:szCs w:val="16"/>
              </w:rPr>
              <w:t xml:space="preserve">Тепловая энергия на произв. и </w:t>
            </w:r>
            <w:proofErr w:type="spellStart"/>
            <w:r w:rsidRPr="00C54BD7">
              <w:rPr>
                <w:sz w:val="16"/>
                <w:szCs w:val="16"/>
              </w:rPr>
              <w:t>хоз.нужды</w:t>
            </w:r>
            <w:proofErr w:type="spellEnd"/>
          </w:p>
        </w:tc>
        <w:tc>
          <w:tcPr>
            <w:tcW w:w="582" w:type="dxa"/>
            <w:hideMark/>
          </w:tcPr>
          <w:p w14:paraId="5543B967"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noWrap/>
            <w:vAlign w:val="center"/>
          </w:tcPr>
          <w:p w14:paraId="222C7CE9" w14:textId="5F67B25C" w:rsidR="00AD5FC4" w:rsidRPr="00C54BD7" w:rsidRDefault="00AD5FC4" w:rsidP="00AD5FC4">
            <w:pPr>
              <w:tabs>
                <w:tab w:val="left" w:pos="284"/>
              </w:tabs>
              <w:jc w:val="both"/>
              <w:rPr>
                <w:sz w:val="16"/>
                <w:szCs w:val="16"/>
              </w:rPr>
            </w:pPr>
            <w:r>
              <w:rPr>
                <w:sz w:val="16"/>
                <w:szCs w:val="16"/>
              </w:rPr>
              <w:t>0</w:t>
            </w:r>
          </w:p>
        </w:tc>
        <w:tc>
          <w:tcPr>
            <w:tcW w:w="787" w:type="dxa"/>
            <w:noWrap/>
            <w:vAlign w:val="center"/>
          </w:tcPr>
          <w:p w14:paraId="1FC0BDFB" w14:textId="40F055AC" w:rsidR="00AD5FC4" w:rsidRPr="00C54BD7" w:rsidRDefault="00AD5FC4" w:rsidP="00AD5FC4">
            <w:pPr>
              <w:tabs>
                <w:tab w:val="left" w:pos="284"/>
              </w:tabs>
              <w:jc w:val="both"/>
              <w:rPr>
                <w:sz w:val="16"/>
                <w:szCs w:val="16"/>
              </w:rPr>
            </w:pPr>
            <w:r>
              <w:rPr>
                <w:sz w:val="16"/>
                <w:szCs w:val="16"/>
              </w:rPr>
              <w:t>0</w:t>
            </w:r>
          </w:p>
        </w:tc>
        <w:tc>
          <w:tcPr>
            <w:tcW w:w="727" w:type="dxa"/>
            <w:noWrap/>
            <w:vAlign w:val="center"/>
          </w:tcPr>
          <w:p w14:paraId="4044F6AA" w14:textId="63BA6B34"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30B79F3E" w14:textId="31C07459"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0F64CBF1" w14:textId="3BC78405"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28F09BCB" w14:textId="0BDBD621"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319579E9" w14:textId="49F0D458"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4E72BE34" w14:textId="7A7898D1"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22F7B393" w14:textId="567F56F1" w:rsidR="00AD5FC4" w:rsidRPr="00C54BD7" w:rsidRDefault="00AD5FC4" w:rsidP="00AD5FC4">
            <w:pPr>
              <w:tabs>
                <w:tab w:val="left" w:pos="284"/>
              </w:tabs>
              <w:jc w:val="both"/>
              <w:rPr>
                <w:sz w:val="16"/>
                <w:szCs w:val="16"/>
              </w:rPr>
            </w:pPr>
            <w:r>
              <w:rPr>
                <w:sz w:val="16"/>
                <w:szCs w:val="16"/>
              </w:rPr>
              <w:t>0</w:t>
            </w:r>
          </w:p>
        </w:tc>
        <w:tc>
          <w:tcPr>
            <w:tcW w:w="719" w:type="dxa"/>
            <w:noWrap/>
            <w:vAlign w:val="center"/>
          </w:tcPr>
          <w:p w14:paraId="13B0CA59" w14:textId="75F658F6" w:rsidR="00AD5FC4" w:rsidRPr="00C54BD7" w:rsidRDefault="00AD5FC4" w:rsidP="00AD5FC4">
            <w:pPr>
              <w:tabs>
                <w:tab w:val="left" w:pos="284"/>
              </w:tabs>
              <w:jc w:val="both"/>
              <w:rPr>
                <w:sz w:val="16"/>
                <w:szCs w:val="16"/>
              </w:rPr>
            </w:pPr>
            <w:r>
              <w:rPr>
                <w:sz w:val="16"/>
                <w:szCs w:val="16"/>
              </w:rPr>
              <w:t>0</w:t>
            </w:r>
          </w:p>
        </w:tc>
        <w:tc>
          <w:tcPr>
            <w:tcW w:w="724" w:type="dxa"/>
            <w:noWrap/>
            <w:vAlign w:val="center"/>
          </w:tcPr>
          <w:p w14:paraId="004F77CD" w14:textId="18CD1CDD" w:rsidR="00AD5FC4" w:rsidRPr="00C54BD7" w:rsidRDefault="00AD5FC4" w:rsidP="00AD5FC4">
            <w:pPr>
              <w:tabs>
                <w:tab w:val="left" w:pos="284"/>
              </w:tabs>
              <w:jc w:val="both"/>
              <w:rPr>
                <w:sz w:val="16"/>
                <w:szCs w:val="16"/>
              </w:rPr>
            </w:pPr>
            <w:r>
              <w:rPr>
                <w:sz w:val="16"/>
                <w:szCs w:val="16"/>
              </w:rPr>
              <w:t>0</w:t>
            </w:r>
          </w:p>
        </w:tc>
      </w:tr>
      <w:tr w:rsidR="00AD5FC4" w:rsidRPr="00C54BD7" w14:paraId="463FCD9C" w14:textId="77777777" w:rsidTr="00D9188C">
        <w:trPr>
          <w:trHeight w:val="286"/>
        </w:trPr>
        <w:tc>
          <w:tcPr>
            <w:tcW w:w="1555" w:type="dxa"/>
            <w:hideMark/>
          </w:tcPr>
          <w:p w14:paraId="1D3B33E9" w14:textId="77777777" w:rsidR="00AD5FC4" w:rsidRPr="00C54BD7" w:rsidRDefault="00AD5FC4" w:rsidP="00AD5FC4">
            <w:pPr>
              <w:tabs>
                <w:tab w:val="left" w:pos="284"/>
              </w:tabs>
              <w:jc w:val="both"/>
              <w:rPr>
                <w:sz w:val="16"/>
                <w:szCs w:val="16"/>
              </w:rPr>
            </w:pPr>
            <w:r w:rsidRPr="00C54BD7">
              <w:rPr>
                <w:sz w:val="16"/>
                <w:szCs w:val="16"/>
              </w:rPr>
              <w:t>Отпуск тепловой энергии в сеть</w:t>
            </w:r>
          </w:p>
        </w:tc>
        <w:tc>
          <w:tcPr>
            <w:tcW w:w="582" w:type="dxa"/>
            <w:hideMark/>
          </w:tcPr>
          <w:p w14:paraId="03433D76"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noWrap/>
            <w:vAlign w:val="center"/>
          </w:tcPr>
          <w:p w14:paraId="459993EC" w14:textId="5CEEB8DC" w:rsidR="00AD5FC4" w:rsidRPr="00C54BD7" w:rsidRDefault="00AD5FC4" w:rsidP="00AD5FC4">
            <w:pPr>
              <w:tabs>
                <w:tab w:val="left" w:pos="284"/>
              </w:tabs>
              <w:jc w:val="both"/>
              <w:rPr>
                <w:sz w:val="16"/>
                <w:szCs w:val="16"/>
              </w:rPr>
            </w:pPr>
            <w:r>
              <w:rPr>
                <w:sz w:val="16"/>
                <w:szCs w:val="16"/>
              </w:rPr>
              <w:t>1,062</w:t>
            </w:r>
          </w:p>
        </w:tc>
        <w:tc>
          <w:tcPr>
            <w:tcW w:w="787" w:type="dxa"/>
            <w:noWrap/>
            <w:vAlign w:val="center"/>
          </w:tcPr>
          <w:p w14:paraId="2FCCA1D6" w14:textId="0B7771C4" w:rsidR="00AD5FC4" w:rsidRPr="00C54BD7" w:rsidRDefault="00AD5FC4" w:rsidP="00AD5FC4">
            <w:pPr>
              <w:tabs>
                <w:tab w:val="left" w:pos="284"/>
              </w:tabs>
              <w:jc w:val="both"/>
              <w:rPr>
                <w:sz w:val="16"/>
                <w:szCs w:val="16"/>
              </w:rPr>
            </w:pPr>
            <w:r>
              <w:rPr>
                <w:sz w:val="16"/>
                <w:szCs w:val="16"/>
              </w:rPr>
              <w:t>1,062</w:t>
            </w:r>
          </w:p>
        </w:tc>
        <w:tc>
          <w:tcPr>
            <w:tcW w:w="727" w:type="dxa"/>
            <w:noWrap/>
            <w:vAlign w:val="center"/>
          </w:tcPr>
          <w:p w14:paraId="5869606A" w14:textId="01AF95CB"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5DA49BE5" w14:textId="3F3C5752"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0EFD94C8" w14:textId="70207F57"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31418869" w14:textId="0BB256CE"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3A1AF01F" w14:textId="370F09C3"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367AB625" w14:textId="7F8B7F56"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1CAA7DF7" w14:textId="6E373709" w:rsidR="00AD5FC4" w:rsidRPr="00C54BD7" w:rsidRDefault="00AD5FC4" w:rsidP="00AD5FC4">
            <w:pPr>
              <w:tabs>
                <w:tab w:val="left" w:pos="284"/>
              </w:tabs>
              <w:jc w:val="both"/>
              <w:rPr>
                <w:sz w:val="16"/>
                <w:szCs w:val="16"/>
              </w:rPr>
            </w:pPr>
            <w:r>
              <w:rPr>
                <w:sz w:val="16"/>
                <w:szCs w:val="16"/>
              </w:rPr>
              <w:t>1,062</w:t>
            </w:r>
          </w:p>
        </w:tc>
        <w:tc>
          <w:tcPr>
            <w:tcW w:w="719" w:type="dxa"/>
            <w:noWrap/>
            <w:vAlign w:val="center"/>
          </w:tcPr>
          <w:p w14:paraId="53AF1C02" w14:textId="06BFC2FE" w:rsidR="00AD5FC4" w:rsidRPr="00C54BD7" w:rsidRDefault="00AD5FC4" w:rsidP="00AD5FC4">
            <w:pPr>
              <w:tabs>
                <w:tab w:val="left" w:pos="284"/>
              </w:tabs>
              <w:jc w:val="both"/>
              <w:rPr>
                <w:sz w:val="16"/>
                <w:szCs w:val="16"/>
              </w:rPr>
            </w:pPr>
            <w:r>
              <w:rPr>
                <w:sz w:val="16"/>
                <w:szCs w:val="16"/>
              </w:rPr>
              <w:t>1,062</w:t>
            </w:r>
          </w:p>
        </w:tc>
        <w:tc>
          <w:tcPr>
            <w:tcW w:w="724" w:type="dxa"/>
            <w:noWrap/>
            <w:vAlign w:val="center"/>
          </w:tcPr>
          <w:p w14:paraId="7FD26A2A" w14:textId="0FD90CAD" w:rsidR="00AD5FC4" w:rsidRPr="00C54BD7" w:rsidRDefault="00AD5FC4" w:rsidP="00AD5FC4">
            <w:pPr>
              <w:tabs>
                <w:tab w:val="left" w:pos="284"/>
              </w:tabs>
              <w:jc w:val="both"/>
              <w:rPr>
                <w:sz w:val="16"/>
                <w:szCs w:val="16"/>
              </w:rPr>
            </w:pPr>
            <w:r>
              <w:rPr>
                <w:sz w:val="16"/>
                <w:szCs w:val="16"/>
              </w:rPr>
              <w:t>1,062</w:t>
            </w:r>
          </w:p>
        </w:tc>
      </w:tr>
      <w:tr w:rsidR="00AD5FC4" w:rsidRPr="00C54BD7" w14:paraId="6147B10D" w14:textId="77777777" w:rsidTr="00D9188C">
        <w:trPr>
          <w:trHeight w:val="192"/>
        </w:trPr>
        <w:tc>
          <w:tcPr>
            <w:tcW w:w="1555" w:type="dxa"/>
            <w:hideMark/>
          </w:tcPr>
          <w:p w14:paraId="18BFB95C" w14:textId="77777777" w:rsidR="00AD5FC4" w:rsidRPr="00C54BD7" w:rsidRDefault="00AD5FC4" w:rsidP="00AD5FC4">
            <w:pPr>
              <w:tabs>
                <w:tab w:val="left" w:pos="284"/>
              </w:tabs>
              <w:jc w:val="both"/>
              <w:rPr>
                <w:sz w:val="16"/>
                <w:szCs w:val="16"/>
              </w:rPr>
            </w:pPr>
            <w:r w:rsidRPr="00C54BD7">
              <w:rPr>
                <w:sz w:val="16"/>
                <w:szCs w:val="16"/>
              </w:rPr>
              <w:t>Тепловые потери</w:t>
            </w:r>
          </w:p>
        </w:tc>
        <w:tc>
          <w:tcPr>
            <w:tcW w:w="582" w:type="dxa"/>
            <w:hideMark/>
          </w:tcPr>
          <w:p w14:paraId="0E36B02D"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vAlign w:val="center"/>
          </w:tcPr>
          <w:p w14:paraId="63117933" w14:textId="41CDDB42" w:rsidR="00AD5FC4" w:rsidRPr="00C54BD7" w:rsidRDefault="00AD5FC4" w:rsidP="00AD5FC4">
            <w:pPr>
              <w:tabs>
                <w:tab w:val="left" w:pos="284"/>
              </w:tabs>
              <w:jc w:val="both"/>
              <w:rPr>
                <w:sz w:val="16"/>
                <w:szCs w:val="16"/>
              </w:rPr>
            </w:pPr>
            <w:r>
              <w:rPr>
                <w:sz w:val="16"/>
                <w:szCs w:val="16"/>
              </w:rPr>
              <w:t>0,106</w:t>
            </w:r>
          </w:p>
        </w:tc>
        <w:tc>
          <w:tcPr>
            <w:tcW w:w="787" w:type="dxa"/>
            <w:vAlign w:val="center"/>
          </w:tcPr>
          <w:p w14:paraId="306384FA" w14:textId="371C3EB4" w:rsidR="00AD5FC4" w:rsidRPr="00C54BD7" w:rsidRDefault="00AD5FC4" w:rsidP="00AD5FC4">
            <w:pPr>
              <w:tabs>
                <w:tab w:val="left" w:pos="284"/>
              </w:tabs>
              <w:jc w:val="both"/>
              <w:rPr>
                <w:sz w:val="16"/>
                <w:szCs w:val="16"/>
              </w:rPr>
            </w:pPr>
            <w:r>
              <w:rPr>
                <w:sz w:val="16"/>
                <w:szCs w:val="16"/>
              </w:rPr>
              <w:t>0,106</w:t>
            </w:r>
          </w:p>
        </w:tc>
        <w:tc>
          <w:tcPr>
            <w:tcW w:w="727" w:type="dxa"/>
            <w:vAlign w:val="center"/>
          </w:tcPr>
          <w:p w14:paraId="74F1306D" w14:textId="48122F70"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63DBBBFC" w14:textId="08EEA83A"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7FC78C15" w14:textId="29C23068"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25560428" w14:textId="53B8D3C2"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6FEA3630" w14:textId="56F656DB"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072DD078" w14:textId="25A0F85C"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03A336FB" w14:textId="57474C27" w:rsidR="00AD5FC4" w:rsidRPr="00C54BD7" w:rsidRDefault="00AD5FC4" w:rsidP="00AD5FC4">
            <w:pPr>
              <w:tabs>
                <w:tab w:val="left" w:pos="284"/>
              </w:tabs>
              <w:jc w:val="both"/>
              <w:rPr>
                <w:sz w:val="16"/>
                <w:szCs w:val="16"/>
              </w:rPr>
            </w:pPr>
            <w:r>
              <w:rPr>
                <w:sz w:val="16"/>
                <w:szCs w:val="16"/>
              </w:rPr>
              <w:t>0,106</w:t>
            </w:r>
          </w:p>
        </w:tc>
        <w:tc>
          <w:tcPr>
            <w:tcW w:w="719" w:type="dxa"/>
            <w:vAlign w:val="center"/>
          </w:tcPr>
          <w:p w14:paraId="2780F52E" w14:textId="05A833DD" w:rsidR="00AD5FC4" w:rsidRPr="00C54BD7" w:rsidRDefault="00AD5FC4" w:rsidP="00AD5FC4">
            <w:pPr>
              <w:tabs>
                <w:tab w:val="left" w:pos="284"/>
              </w:tabs>
              <w:jc w:val="both"/>
              <w:rPr>
                <w:sz w:val="16"/>
                <w:szCs w:val="16"/>
              </w:rPr>
            </w:pPr>
            <w:r>
              <w:rPr>
                <w:sz w:val="16"/>
                <w:szCs w:val="16"/>
              </w:rPr>
              <w:t>0,106</w:t>
            </w:r>
          </w:p>
        </w:tc>
        <w:tc>
          <w:tcPr>
            <w:tcW w:w="724" w:type="dxa"/>
            <w:vAlign w:val="center"/>
          </w:tcPr>
          <w:p w14:paraId="194AAFD1" w14:textId="14C7F9C7" w:rsidR="00AD5FC4" w:rsidRPr="00C54BD7" w:rsidRDefault="00AD5FC4" w:rsidP="00AD5FC4">
            <w:pPr>
              <w:tabs>
                <w:tab w:val="left" w:pos="284"/>
              </w:tabs>
              <w:jc w:val="both"/>
              <w:rPr>
                <w:sz w:val="16"/>
                <w:szCs w:val="16"/>
              </w:rPr>
            </w:pPr>
            <w:r>
              <w:rPr>
                <w:sz w:val="16"/>
                <w:szCs w:val="16"/>
              </w:rPr>
              <w:t>0,106</w:t>
            </w:r>
          </w:p>
        </w:tc>
      </w:tr>
      <w:tr w:rsidR="00AD5FC4" w:rsidRPr="00C54BD7" w14:paraId="53437555" w14:textId="77777777" w:rsidTr="00D9188C">
        <w:trPr>
          <w:trHeight w:val="379"/>
        </w:trPr>
        <w:tc>
          <w:tcPr>
            <w:tcW w:w="1555" w:type="dxa"/>
            <w:hideMark/>
          </w:tcPr>
          <w:p w14:paraId="16602E8B" w14:textId="77777777" w:rsidR="00AD5FC4" w:rsidRPr="00C54BD7" w:rsidRDefault="00AD5FC4" w:rsidP="00AD5FC4">
            <w:pPr>
              <w:tabs>
                <w:tab w:val="left" w:pos="284"/>
              </w:tabs>
              <w:jc w:val="both"/>
              <w:rPr>
                <w:sz w:val="16"/>
                <w:szCs w:val="16"/>
              </w:rPr>
            </w:pPr>
            <w:r w:rsidRPr="00C54BD7">
              <w:rPr>
                <w:sz w:val="16"/>
                <w:szCs w:val="16"/>
              </w:rPr>
              <w:t>Полезный отпуск тепловой энергии</w:t>
            </w:r>
          </w:p>
        </w:tc>
        <w:tc>
          <w:tcPr>
            <w:tcW w:w="582" w:type="dxa"/>
            <w:hideMark/>
          </w:tcPr>
          <w:p w14:paraId="02E656C7" w14:textId="77777777" w:rsidR="00AD5FC4" w:rsidRPr="00C54BD7" w:rsidRDefault="00AD5FC4" w:rsidP="00AD5FC4">
            <w:pPr>
              <w:tabs>
                <w:tab w:val="left" w:pos="284"/>
              </w:tabs>
              <w:jc w:val="both"/>
              <w:rPr>
                <w:sz w:val="16"/>
                <w:szCs w:val="16"/>
              </w:rPr>
            </w:pPr>
            <w:r w:rsidRPr="00C54BD7">
              <w:rPr>
                <w:sz w:val="16"/>
                <w:szCs w:val="16"/>
              </w:rPr>
              <w:t>тыс. Гкал</w:t>
            </w:r>
          </w:p>
        </w:tc>
        <w:tc>
          <w:tcPr>
            <w:tcW w:w="787" w:type="dxa"/>
            <w:noWrap/>
            <w:vAlign w:val="center"/>
          </w:tcPr>
          <w:p w14:paraId="599BC052" w14:textId="3CE45A23" w:rsidR="00AD5FC4" w:rsidRPr="00C54BD7" w:rsidRDefault="00AD5FC4" w:rsidP="00AD5FC4">
            <w:pPr>
              <w:tabs>
                <w:tab w:val="left" w:pos="284"/>
              </w:tabs>
              <w:jc w:val="both"/>
              <w:rPr>
                <w:sz w:val="16"/>
                <w:szCs w:val="16"/>
              </w:rPr>
            </w:pPr>
            <w:r>
              <w:rPr>
                <w:sz w:val="16"/>
                <w:szCs w:val="16"/>
              </w:rPr>
              <w:t>0,956</w:t>
            </w:r>
          </w:p>
        </w:tc>
        <w:tc>
          <w:tcPr>
            <w:tcW w:w="787" w:type="dxa"/>
            <w:noWrap/>
            <w:vAlign w:val="center"/>
          </w:tcPr>
          <w:p w14:paraId="472DF431" w14:textId="3F2616C8" w:rsidR="00AD5FC4" w:rsidRPr="00C54BD7" w:rsidRDefault="00AD5FC4" w:rsidP="00AD5FC4">
            <w:pPr>
              <w:tabs>
                <w:tab w:val="left" w:pos="284"/>
              </w:tabs>
              <w:jc w:val="both"/>
              <w:rPr>
                <w:sz w:val="16"/>
                <w:szCs w:val="16"/>
              </w:rPr>
            </w:pPr>
            <w:r>
              <w:rPr>
                <w:sz w:val="16"/>
                <w:szCs w:val="16"/>
              </w:rPr>
              <w:t>0,956</w:t>
            </w:r>
          </w:p>
        </w:tc>
        <w:tc>
          <w:tcPr>
            <w:tcW w:w="727" w:type="dxa"/>
            <w:noWrap/>
            <w:vAlign w:val="center"/>
          </w:tcPr>
          <w:p w14:paraId="48FDC395" w14:textId="7CB2B959"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4A45056B" w14:textId="46B87ED4"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54EDAEFD" w14:textId="19C7CCBE"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3D5F06F0" w14:textId="74A098C8"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0199F5AA" w14:textId="436EE14E"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0A723162" w14:textId="2B64AD7A"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59DD4009" w14:textId="654165FB" w:rsidR="00AD5FC4" w:rsidRPr="00C54BD7" w:rsidRDefault="00AD5FC4" w:rsidP="00AD5FC4">
            <w:pPr>
              <w:tabs>
                <w:tab w:val="left" w:pos="284"/>
              </w:tabs>
              <w:jc w:val="both"/>
              <w:rPr>
                <w:sz w:val="16"/>
                <w:szCs w:val="16"/>
              </w:rPr>
            </w:pPr>
            <w:r>
              <w:rPr>
                <w:sz w:val="16"/>
                <w:szCs w:val="16"/>
              </w:rPr>
              <w:t>0,956</w:t>
            </w:r>
          </w:p>
        </w:tc>
        <w:tc>
          <w:tcPr>
            <w:tcW w:w="719" w:type="dxa"/>
            <w:noWrap/>
            <w:vAlign w:val="center"/>
          </w:tcPr>
          <w:p w14:paraId="17EE90E5" w14:textId="20DA517F" w:rsidR="00AD5FC4" w:rsidRPr="00C54BD7" w:rsidRDefault="00AD5FC4" w:rsidP="00AD5FC4">
            <w:pPr>
              <w:tabs>
                <w:tab w:val="left" w:pos="284"/>
              </w:tabs>
              <w:jc w:val="both"/>
              <w:rPr>
                <w:sz w:val="16"/>
                <w:szCs w:val="16"/>
              </w:rPr>
            </w:pPr>
            <w:r>
              <w:rPr>
                <w:sz w:val="16"/>
                <w:szCs w:val="16"/>
              </w:rPr>
              <w:t>0,956</w:t>
            </w:r>
          </w:p>
        </w:tc>
        <w:tc>
          <w:tcPr>
            <w:tcW w:w="724" w:type="dxa"/>
            <w:noWrap/>
            <w:vAlign w:val="center"/>
          </w:tcPr>
          <w:p w14:paraId="3639677A" w14:textId="56C61238" w:rsidR="00AD5FC4" w:rsidRPr="00C54BD7" w:rsidRDefault="00AD5FC4" w:rsidP="00AD5FC4">
            <w:pPr>
              <w:tabs>
                <w:tab w:val="left" w:pos="284"/>
              </w:tabs>
              <w:jc w:val="both"/>
              <w:rPr>
                <w:sz w:val="16"/>
                <w:szCs w:val="16"/>
              </w:rPr>
            </w:pPr>
            <w:r>
              <w:rPr>
                <w:sz w:val="16"/>
                <w:szCs w:val="16"/>
              </w:rPr>
              <w:t>0,956</w:t>
            </w:r>
          </w:p>
        </w:tc>
      </w:tr>
      <w:tr w:rsidR="00AD5FC4" w:rsidRPr="00C54BD7" w14:paraId="7019FB4F" w14:textId="77777777" w:rsidTr="00D9188C">
        <w:trPr>
          <w:trHeight w:val="473"/>
        </w:trPr>
        <w:tc>
          <w:tcPr>
            <w:tcW w:w="1555" w:type="dxa"/>
            <w:hideMark/>
          </w:tcPr>
          <w:p w14:paraId="5DF918B1" w14:textId="77777777" w:rsidR="00AD5FC4" w:rsidRPr="00C54BD7" w:rsidRDefault="00AD5FC4" w:rsidP="00AD5FC4">
            <w:pPr>
              <w:tabs>
                <w:tab w:val="left" w:pos="284"/>
              </w:tabs>
              <w:jc w:val="both"/>
              <w:rPr>
                <w:sz w:val="16"/>
                <w:szCs w:val="16"/>
              </w:rPr>
            </w:pPr>
            <w:r w:rsidRPr="00C54BD7">
              <w:rPr>
                <w:sz w:val="16"/>
                <w:szCs w:val="16"/>
              </w:rPr>
              <w:t>УРУТ на полезный отпуск тепловой энергии</w:t>
            </w:r>
          </w:p>
        </w:tc>
        <w:tc>
          <w:tcPr>
            <w:tcW w:w="582" w:type="dxa"/>
            <w:hideMark/>
          </w:tcPr>
          <w:p w14:paraId="38351DD6" w14:textId="77777777" w:rsidR="00AD5FC4" w:rsidRPr="00C54BD7" w:rsidRDefault="00AD5FC4" w:rsidP="00AD5FC4">
            <w:pPr>
              <w:tabs>
                <w:tab w:val="left" w:pos="284"/>
              </w:tabs>
              <w:jc w:val="both"/>
              <w:rPr>
                <w:sz w:val="16"/>
                <w:szCs w:val="16"/>
              </w:rPr>
            </w:pPr>
            <w:proofErr w:type="spellStart"/>
            <w:r w:rsidRPr="00C54BD7">
              <w:rPr>
                <w:sz w:val="16"/>
                <w:szCs w:val="16"/>
              </w:rPr>
              <w:t>кг.у.т</w:t>
            </w:r>
            <w:proofErr w:type="spellEnd"/>
            <w:r w:rsidRPr="00C54BD7">
              <w:rPr>
                <w:sz w:val="16"/>
                <w:szCs w:val="16"/>
              </w:rPr>
              <w:t>/Гкал</w:t>
            </w:r>
          </w:p>
        </w:tc>
        <w:tc>
          <w:tcPr>
            <w:tcW w:w="787" w:type="dxa"/>
            <w:noWrap/>
            <w:vAlign w:val="center"/>
          </w:tcPr>
          <w:p w14:paraId="68C664EB" w14:textId="0FFFDAD8" w:rsidR="00AD5FC4" w:rsidRPr="00C54BD7" w:rsidRDefault="00AD5FC4" w:rsidP="00AD5FC4">
            <w:pPr>
              <w:tabs>
                <w:tab w:val="left" w:pos="284"/>
              </w:tabs>
              <w:jc w:val="both"/>
              <w:rPr>
                <w:sz w:val="16"/>
                <w:szCs w:val="16"/>
              </w:rPr>
            </w:pPr>
            <w:r>
              <w:rPr>
                <w:sz w:val="16"/>
                <w:szCs w:val="16"/>
              </w:rPr>
              <w:t>453,4</w:t>
            </w:r>
          </w:p>
        </w:tc>
        <w:tc>
          <w:tcPr>
            <w:tcW w:w="787" w:type="dxa"/>
            <w:noWrap/>
            <w:vAlign w:val="center"/>
          </w:tcPr>
          <w:p w14:paraId="1E1A84D5" w14:textId="71F10A74" w:rsidR="00AD5FC4" w:rsidRPr="00C54BD7" w:rsidRDefault="00AD5FC4" w:rsidP="00AD5FC4">
            <w:pPr>
              <w:tabs>
                <w:tab w:val="left" w:pos="284"/>
              </w:tabs>
              <w:jc w:val="both"/>
              <w:rPr>
                <w:sz w:val="16"/>
                <w:szCs w:val="16"/>
              </w:rPr>
            </w:pPr>
            <w:r>
              <w:rPr>
                <w:sz w:val="16"/>
                <w:szCs w:val="16"/>
              </w:rPr>
              <w:t>453,4</w:t>
            </w:r>
          </w:p>
        </w:tc>
        <w:tc>
          <w:tcPr>
            <w:tcW w:w="727" w:type="dxa"/>
            <w:noWrap/>
            <w:vAlign w:val="center"/>
          </w:tcPr>
          <w:p w14:paraId="7A66A3B6" w14:textId="6F7D7E1F"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4EA37022" w14:textId="2EE668FA"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6F119B4B" w14:textId="21064907"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117F8F60" w14:textId="501232A8"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65AC048E" w14:textId="0FC64DB2"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13379BA6" w14:textId="505FE2CF"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575ADD89" w14:textId="18F24B04" w:rsidR="00AD5FC4" w:rsidRPr="00C54BD7" w:rsidRDefault="00AD5FC4" w:rsidP="00AD5FC4">
            <w:pPr>
              <w:tabs>
                <w:tab w:val="left" w:pos="284"/>
              </w:tabs>
              <w:jc w:val="both"/>
              <w:rPr>
                <w:sz w:val="16"/>
                <w:szCs w:val="16"/>
              </w:rPr>
            </w:pPr>
            <w:r>
              <w:rPr>
                <w:sz w:val="16"/>
                <w:szCs w:val="16"/>
              </w:rPr>
              <w:t>122,1</w:t>
            </w:r>
          </w:p>
        </w:tc>
        <w:tc>
          <w:tcPr>
            <w:tcW w:w="719" w:type="dxa"/>
            <w:noWrap/>
            <w:vAlign w:val="center"/>
          </w:tcPr>
          <w:p w14:paraId="53F1AD61" w14:textId="72752F0E" w:rsidR="00AD5FC4" w:rsidRPr="00C54BD7" w:rsidRDefault="00AD5FC4" w:rsidP="00AD5FC4">
            <w:pPr>
              <w:tabs>
                <w:tab w:val="left" w:pos="284"/>
              </w:tabs>
              <w:jc w:val="both"/>
              <w:rPr>
                <w:sz w:val="16"/>
                <w:szCs w:val="16"/>
              </w:rPr>
            </w:pPr>
            <w:r>
              <w:rPr>
                <w:sz w:val="16"/>
                <w:szCs w:val="16"/>
              </w:rPr>
              <w:t>122,1</w:t>
            </w:r>
          </w:p>
        </w:tc>
        <w:tc>
          <w:tcPr>
            <w:tcW w:w="724" w:type="dxa"/>
            <w:noWrap/>
            <w:vAlign w:val="center"/>
          </w:tcPr>
          <w:p w14:paraId="79954F8E" w14:textId="07B5E0C3" w:rsidR="00AD5FC4" w:rsidRPr="00C54BD7" w:rsidRDefault="00AD5FC4" w:rsidP="00AD5FC4">
            <w:pPr>
              <w:tabs>
                <w:tab w:val="left" w:pos="284"/>
              </w:tabs>
              <w:jc w:val="both"/>
              <w:rPr>
                <w:sz w:val="16"/>
                <w:szCs w:val="16"/>
              </w:rPr>
            </w:pPr>
            <w:r>
              <w:rPr>
                <w:sz w:val="16"/>
                <w:szCs w:val="16"/>
              </w:rPr>
              <w:t>122,1</w:t>
            </w:r>
          </w:p>
        </w:tc>
      </w:tr>
      <w:tr w:rsidR="00AD5FC4" w:rsidRPr="00C54BD7" w14:paraId="4AC7E7F9" w14:textId="77777777" w:rsidTr="00D9188C">
        <w:trPr>
          <w:trHeight w:val="702"/>
        </w:trPr>
        <w:tc>
          <w:tcPr>
            <w:tcW w:w="1555" w:type="dxa"/>
            <w:hideMark/>
          </w:tcPr>
          <w:p w14:paraId="2FCB084D" w14:textId="77777777" w:rsidR="00AD5FC4" w:rsidRPr="00C54BD7" w:rsidRDefault="00AD5FC4" w:rsidP="00AD5FC4">
            <w:pPr>
              <w:tabs>
                <w:tab w:val="left" w:pos="284"/>
              </w:tabs>
              <w:jc w:val="both"/>
              <w:rPr>
                <w:sz w:val="16"/>
                <w:szCs w:val="16"/>
              </w:rPr>
            </w:pPr>
            <w:r w:rsidRPr="00C54BD7">
              <w:rPr>
                <w:sz w:val="16"/>
                <w:szCs w:val="16"/>
              </w:rPr>
              <w:t>УРУТ на производство тепловой энергии</w:t>
            </w:r>
          </w:p>
        </w:tc>
        <w:tc>
          <w:tcPr>
            <w:tcW w:w="582" w:type="dxa"/>
            <w:hideMark/>
          </w:tcPr>
          <w:p w14:paraId="1B0A3C87" w14:textId="77777777" w:rsidR="00AD5FC4" w:rsidRPr="00C54BD7" w:rsidRDefault="00AD5FC4" w:rsidP="00AD5FC4">
            <w:pPr>
              <w:tabs>
                <w:tab w:val="left" w:pos="284"/>
              </w:tabs>
              <w:jc w:val="both"/>
              <w:rPr>
                <w:sz w:val="16"/>
                <w:szCs w:val="16"/>
              </w:rPr>
            </w:pPr>
            <w:proofErr w:type="spellStart"/>
            <w:r w:rsidRPr="00C54BD7">
              <w:rPr>
                <w:sz w:val="16"/>
                <w:szCs w:val="16"/>
              </w:rPr>
              <w:t>кг.у.т</w:t>
            </w:r>
            <w:proofErr w:type="spellEnd"/>
            <w:r w:rsidRPr="00C54BD7">
              <w:rPr>
                <w:sz w:val="16"/>
                <w:szCs w:val="16"/>
              </w:rPr>
              <w:t>/Гкал</w:t>
            </w:r>
          </w:p>
        </w:tc>
        <w:tc>
          <w:tcPr>
            <w:tcW w:w="787" w:type="dxa"/>
            <w:noWrap/>
            <w:vAlign w:val="center"/>
          </w:tcPr>
          <w:p w14:paraId="72C0D69D" w14:textId="7451E28E" w:rsidR="00AD5FC4" w:rsidRPr="00C54BD7" w:rsidRDefault="00AD5FC4" w:rsidP="00AD5FC4">
            <w:pPr>
              <w:tabs>
                <w:tab w:val="left" w:pos="284"/>
              </w:tabs>
              <w:jc w:val="both"/>
              <w:rPr>
                <w:sz w:val="16"/>
                <w:szCs w:val="16"/>
              </w:rPr>
            </w:pPr>
            <w:r>
              <w:rPr>
                <w:sz w:val="16"/>
                <w:szCs w:val="16"/>
              </w:rPr>
              <w:t>408,2</w:t>
            </w:r>
          </w:p>
        </w:tc>
        <w:tc>
          <w:tcPr>
            <w:tcW w:w="787" w:type="dxa"/>
            <w:noWrap/>
            <w:vAlign w:val="center"/>
          </w:tcPr>
          <w:p w14:paraId="6AF6417D" w14:textId="5597F511" w:rsidR="00AD5FC4" w:rsidRPr="00C54BD7" w:rsidRDefault="00AD5FC4" w:rsidP="00AD5FC4">
            <w:pPr>
              <w:tabs>
                <w:tab w:val="left" w:pos="284"/>
              </w:tabs>
              <w:jc w:val="both"/>
              <w:rPr>
                <w:sz w:val="16"/>
                <w:szCs w:val="16"/>
              </w:rPr>
            </w:pPr>
            <w:r>
              <w:rPr>
                <w:sz w:val="16"/>
                <w:szCs w:val="16"/>
              </w:rPr>
              <w:t>408,2</w:t>
            </w:r>
          </w:p>
        </w:tc>
        <w:tc>
          <w:tcPr>
            <w:tcW w:w="727" w:type="dxa"/>
            <w:noWrap/>
            <w:vAlign w:val="center"/>
          </w:tcPr>
          <w:p w14:paraId="043B4D61" w14:textId="3C5C4F97"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7214242E" w14:textId="5856101E"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09BCDD6B" w14:textId="092C4745"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2D870A25" w14:textId="652E3690"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309CF0BA" w14:textId="459F6FC5"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0FCBEDC2" w14:textId="098CEF9A"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1D6CEB51" w14:textId="2234A375" w:rsidR="00AD5FC4" w:rsidRPr="00C54BD7" w:rsidRDefault="00AD5FC4" w:rsidP="00AD5FC4">
            <w:pPr>
              <w:tabs>
                <w:tab w:val="left" w:pos="284"/>
              </w:tabs>
              <w:jc w:val="both"/>
              <w:rPr>
                <w:sz w:val="16"/>
                <w:szCs w:val="16"/>
              </w:rPr>
            </w:pPr>
            <w:r>
              <w:rPr>
                <w:sz w:val="16"/>
                <w:szCs w:val="16"/>
              </w:rPr>
              <w:t>109,9</w:t>
            </w:r>
          </w:p>
        </w:tc>
        <w:tc>
          <w:tcPr>
            <w:tcW w:w="719" w:type="dxa"/>
            <w:noWrap/>
            <w:vAlign w:val="center"/>
          </w:tcPr>
          <w:p w14:paraId="768C52F8" w14:textId="149B1597" w:rsidR="00AD5FC4" w:rsidRPr="00C54BD7" w:rsidRDefault="00AD5FC4" w:rsidP="00AD5FC4">
            <w:pPr>
              <w:tabs>
                <w:tab w:val="left" w:pos="284"/>
              </w:tabs>
              <w:jc w:val="both"/>
              <w:rPr>
                <w:sz w:val="16"/>
                <w:szCs w:val="16"/>
              </w:rPr>
            </w:pPr>
            <w:r>
              <w:rPr>
                <w:sz w:val="16"/>
                <w:szCs w:val="16"/>
              </w:rPr>
              <w:t>109,9</w:t>
            </w:r>
          </w:p>
        </w:tc>
        <w:tc>
          <w:tcPr>
            <w:tcW w:w="724" w:type="dxa"/>
            <w:noWrap/>
            <w:vAlign w:val="center"/>
          </w:tcPr>
          <w:p w14:paraId="0057FE6A" w14:textId="677C5A53" w:rsidR="00AD5FC4" w:rsidRPr="00C54BD7" w:rsidRDefault="00AD5FC4" w:rsidP="00AD5FC4">
            <w:pPr>
              <w:tabs>
                <w:tab w:val="left" w:pos="284"/>
              </w:tabs>
              <w:jc w:val="both"/>
              <w:rPr>
                <w:sz w:val="16"/>
                <w:szCs w:val="16"/>
              </w:rPr>
            </w:pPr>
            <w:r>
              <w:rPr>
                <w:sz w:val="16"/>
                <w:szCs w:val="16"/>
              </w:rPr>
              <w:t>109,9</w:t>
            </w:r>
          </w:p>
        </w:tc>
      </w:tr>
    </w:tbl>
    <w:p w14:paraId="78488145" w14:textId="77777777" w:rsidR="001847A3" w:rsidRPr="00533A3A" w:rsidRDefault="001847A3" w:rsidP="001847A3">
      <w:pPr>
        <w:tabs>
          <w:tab w:val="left" w:pos="284"/>
        </w:tabs>
        <w:jc w:val="both"/>
      </w:pPr>
    </w:p>
    <w:p w14:paraId="26D1A149" w14:textId="73CDD4B9" w:rsidR="001847A3" w:rsidRPr="00533A3A" w:rsidRDefault="001847A3" w:rsidP="00C5477D">
      <w:pPr>
        <w:pStyle w:val="1"/>
        <w:numPr>
          <w:ilvl w:val="1"/>
          <w:numId w:val="1"/>
        </w:numPr>
      </w:pPr>
      <w:bookmarkStart w:id="108" w:name="_Toc135639301"/>
      <w:r w:rsidRPr="00533A3A">
        <w:t xml:space="preserve"> </w:t>
      </w:r>
      <w:bookmarkStart w:id="109" w:name="_Toc138145163"/>
      <w:r w:rsidRPr="00533A3A">
        <w:t>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8"/>
      <w:bookmarkEnd w:id="109"/>
    </w:p>
    <w:p w14:paraId="53254137" w14:textId="4E6D0487" w:rsidR="001847A3" w:rsidRPr="00533A3A" w:rsidRDefault="001847A3" w:rsidP="001847A3">
      <w:pPr>
        <w:pStyle w:val="S"/>
      </w:pPr>
      <w:r w:rsidRPr="00533A3A">
        <w:rPr>
          <w:rFonts w:ascii="TimesNewRomanPSMT" w:hAnsi="TimesNewRomanPSMT"/>
        </w:rPr>
        <w:t xml:space="preserve">Основное топливо каменный уголь по ГОСТ 32464-2013 «Угли бурые, каменные и антрацит. Общие технические требования». </w:t>
      </w:r>
      <w:r w:rsidRPr="00533A3A">
        <w:t>Уголь на склады котельных завозится автотранспортом. На котельных уголь хранится в открытых и закрытых складах, откуда в котельную подается вручную с помощью тачек. Подача угля в топки ручная. Удаление шлака вручную, с помощью тачки вывозится в места складирования.</w:t>
      </w:r>
    </w:p>
    <w:p w14:paraId="5743B0B3" w14:textId="0AB2F2C0" w:rsidR="001847A3" w:rsidRPr="00533A3A" w:rsidRDefault="001847A3" w:rsidP="001847A3">
      <w:pPr>
        <w:pStyle w:val="S"/>
        <w:rPr>
          <w:rFonts w:cstheme="minorHAnsi"/>
        </w:rPr>
      </w:pPr>
      <w:r w:rsidRPr="00533A3A">
        <w:t xml:space="preserve">Использование возобновляемых источников тепловой энергии в </w:t>
      </w:r>
      <w:proofErr w:type="spellStart"/>
      <w:r w:rsidR="00FF7734">
        <w:t>Шайдуровс</w:t>
      </w:r>
      <w:r w:rsidRPr="00533A3A">
        <w:t>ком</w:t>
      </w:r>
      <w:proofErr w:type="spellEnd"/>
      <w:r w:rsidRPr="00533A3A">
        <w:t xml:space="preserve"> сельсовете не предусмотрено.</w:t>
      </w:r>
    </w:p>
    <w:p w14:paraId="5ADE9513" w14:textId="5F935317" w:rsidR="001847A3" w:rsidRPr="00533A3A" w:rsidRDefault="001847A3" w:rsidP="00C5477D">
      <w:pPr>
        <w:pStyle w:val="1"/>
        <w:numPr>
          <w:ilvl w:val="1"/>
          <w:numId w:val="1"/>
        </w:numPr>
      </w:pPr>
      <w:bookmarkStart w:id="110" w:name="_Toc135639302"/>
      <w:bookmarkStart w:id="111" w:name="_Toc138145164"/>
      <w:r w:rsidRPr="00533A3A">
        <w:t>Виды топлива, их долю и значение низшей теплоты сгорания топлива, используемые для производства тепловой энергии по каждой системе теплоснабжения</w:t>
      </w:r>
      <w:bookmarkEnd w:id="110"/>
      <w:bookmarkEnd w:id="111"/>
    </w:p>
    <w:p w14:paraId="2809CFC6" w14:textId="77777777" w:rsidR="001847A3" w:rsidRDefault="001847A3" w:rsidP="001847A3">
      <w:pPr>
        <w:ind w:firstLine="708"/>
      </w:pPr>
      <w:r w:rsidRPr="00533A3A">
        <w:t>Расчёт средневзвешенной величины зольности, влажности и низшей теплоты сгорания угля приведен в таблице ниже.</w:t>
      </w:r>
    </w:p>
    <w:p w14:paraId="132F8EA1" w14:textId="77777777" w:rsidR="00D5498C" w:rsidRPr="00533A3A" w:rsidRDefault="00D5498C" w:rsidP="001847A3">
      <w:pPr>
        <w:ind w:firstLine="708"/>
      </w:pPr>
    </w:p>
    <w:p w14:paraId="1B74988D" w14:textId="0B3ED771" w:rsidR="001847A3" w:rsidRPr="00533A3A" w:rsidRDefault="001847A3" w:rsidP="001847A3">
      <w:pPr>
        <w:pStyle w:val="afa"/>
        <w:rPr>
          <w:lang w:val="ru-RU"/>
        </w:rPr>
      </w:pPr>
      <w:bookmarkStart w:id="112" w:name="_Toc74491147"/>
      <w:bookmarkStart w:id="113" w:name="_Toc135637736"/>
      <w:bookmarkStart w:id="114" w:name="_Toc138440159"/>
      <w:r w:rsidRPr="00533A3A">
        <w:rPr>
          <w:lang w:val="ru-RU"/>
        </w:rPr>
        <w:t xml:space="preserve">Таблица </w:t>
      </w:r>
      <w:r w:rsidR="005446A1" w:rsidRPr="00533A3A">
        <w:rPr>
          <w:noProof/>
          <w:lang w:val="ru-RU"/>
        </w:rPr>
        <w:t>8</w:t>
      </w:r>
      <w:r w:rsidRPr="00533A3A">
        <w:rPr>
          <w:lang w:val="ru-RU"/>
        </w:rPr>
        <w:t>. Расчёт средневзвешенной величины зольности, влажности и низшей теплоты сгорания угля</w:t>
      </w:r>
      <w:bookmarkEnd w:id="112"/>
      <w:bookmarkEnd w:id="113"/>
      <w:bookmarkEnd w:id="1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707"/>
        <w:gridCol w:w="1274"/>
        <w:gridCol w:w="2172"/>
      </w:tblGrid>
      <w:tr w:rsidR="00533A3A" w:rsidRPr="00533A3A" w14:paraId="78F9B8C5" w14:textId="77777777" w:rsidTr="000E6604">
        <w:trPr>
          <w:trHeight w:val="227"/>
          <w:jc w:val="center"/>
        </w:trPr>
        <w:tc>
          <w:tcPr>
            <w:tcW w:w="511" w:type="pct"/>
            <w:shd w:val="clear" w:color="auto" w:fill="auto"/>
            <w:vAlign w:val="center"/>
            <w:hideMark/>
          </w:tcPr>
          <w:p w14:paraId="284B6696" w14:textId="77777777" w:rsidR="000E6604" w:rsidRPr="00533A3A" w:rsidRDefault="000E6604" w:rsidP="000E6604">
            <w:pPr>
              <w:pStyle w:val="af6"/>
              <w:tabs>
                <w:tab w:val="left" w:pos="284"/>
              </w:tabs>
              <w:jc w:val="both"/>
              <w:rPr>
                <w:color w:val="auto"/>
              </w:rPr>
            </w:pPr>
            <w:bookmarkStart w:id="115" w:name="_Toc135639303"/>
            <w:r w:rsidRPr="00533A3A">
              <w:rPr>
                <w:color w:val="auto"/>
              </w:rPr>
              <w:t>№ п/п</w:t>
            </w:r>
          </w:p>
        </w:tc>
        <w:tc>
          <w:tcPr>
            <w:tcW w:w="2799" w:type="pct"/>
            <w:shd w:val="clear" w:color="auto" w:fill="auto"/>
            <w:vAlign w:val="center"/>
            <w:hideMark/>
          </w:tcPr>
          <w:p w14:paraId="6FAB4854" w14:textId="77777777" w:rsidR="000E6604" w:rsidRPr="00533A3A" w:rsidRDefault="000E6604" w:rsidP="000E6604">
            <w:pPr>
              <w:pStyle w:val="af6"/>
              <w:tabs>
                <w:tab w:val="left" w:pos="284"/>
              </w:tabs>
              <w:jc w:val="both"/>
              <w:rPr>
                <w:color w:val="auto"/>
              </w:rPr>
            </w:pPr>
            <w:r w:rsidRPr="00533A3A">
              <w:rPr>
                <w:color w:val="auto"/>
              </w:rPr>
              <w:t>Показатель</w:t>
            </w:r>
          </w:p>
        </w:tc>
        <w:tc>
          <w:tcPr>
            <w:tcW w:w="625" w:type="pct"/>
            <w:shd w:val="clear" w:color="auto" w:fill="auto"/>
            <w:vAlign w:val="center"/>
            <w:hideMark/>
          </w:tcPr>
          <w:p w14:paraId="1902B56E" w14:textId="77777777" w:rsidR="000E6604" w:rsidRPr="00533A3A" w:rsidRDefault="000E6604" w:rsidP="000E6604">
            <w:pPr>
              <w:pStyle w:val="af6"/>
              <w:tabs>
                <w:tab w:val="left" w:pos="284"/>
              </w:tabs>
              <w:jc w:val="both"/>
              <w:rPr>
                <w:color w:val="auto"/>
              </w:rPr>
            </w:pPr>
            <w:r w:rsidRPr="00533A3A">
              <w:rPr>
                <w:color w:val="auto"/>
              </w:rPr>
              <w:t>Ед. изм.</w:t>
            </w:r>
          </w:p>
        </w:tc>
        <w:tc>
          <w:tcPr>
            <w:tcW w:w="1065" w:type="pct"/>
            <w:shd w:val="clear" w:color="auto" w:fill="auto"/>
            <w:vAlign w:val="center"/>
            <w:hideMark/>
          </w:tcPr>
          <w:p w14:paraId="17F6FAA1" w14:textId="77777777" w:rsidR="000E6604" w:rsidRPr="00533A3A" w:rsidRDefault="000E6604" w:rsidP="000E6604">
            <w:pPr>
              <w:pStyle w:val="af6"/>
              <w:tabs>
                <w:tab w:val="left" w:pos="284"/>
              </w:tabs>
              <w:jc w:val="both"/>
              <w:rPr>
                <w:color w:val="auto"/>
              </w:rPr>
            </w:pPr>
            <w:r w:rsidRPr="00533A3A">
              <w:rPr>
                <w:color w:val="auto"/>
              </w:rPr>
              <w:t>Значение</w:t>
            </w:r>
          </w:p>
        </w:tc>
      </w:tr>
      <w:tr w:rsidR="00533A3A" w:rsidRPr="00533A3A" w14:paraId="36CDE865" w14:textId="77777777" w:rsidTr="000E6604">
        <w:trPr>
          <w:trHeight w:val="227"/>
          <w:jc w:val="center"/>
        </w:trPr>
        <w:tc>
          <w:tcPr>
            <w:tcW w:w="511" w:type="pct"/>
            <w:shd w:val="clear" w:color="auto" w:fill="auto"/>
            <w:noWrap/>
            <w:vAlign w:val="bottom"/>
            <w:hideMark/>
          </w:tcPr>
          <w:p w14:paraId="1F3245F2" w14:textId="77777777" w:rsidR="000E6604" w:rsidRPr="00533A3A" w:rsidRDefault="000E6604" w:rsidP="000E6604">
            <w:pPr>
              <w:pStyle w:val="af6"/>
              <w:tabs>
                <w:tab w:val="left" w:pos="284"/>
              </w:tabs>
              <w:jc w:val="both"/>
              <w:rPr>
                <w:color w:val="auto"/>
              </w:rPr>
            </w:pPr>
            <w:r w:rsidRPr="00533A3A">
              <w:rPr>
                <w:color w:val="auto"/>
              </w:rPr>
              <w:t>1</w:t>
            </w:r>
          </w:p>
        </w:tc>
        <w:tc>
          <w:tcPr>
            <w:tcW w:w="2799" w:type="pct"/>
            <w:shd w:val="clear" w:color="auto" w:fill="auto"/>
            <w:vAlign w:val="center"/>
            <w:hideMark/>
          </w:tcPr>
          <w:p w14:paraId="66B20970" w14:textId="77777777" w:rsidR="000E6604" w:rsidRPr="00533A3A" w:rsidRDefault="000E6604" w:rsidP="000E6604">
            <w:pPr>
              <w:pStyle w:val="af6"/>
              <w:tabs>
                <w:tab w:val="left" w:pos="284"/>
              </w:tabs>
              <w:jc w:val="both"/>
              <w:rPr>
                <w:color w:val="auto"/>
              </w:rPr>
            </w:pPr>
            <w:r w:rsidRPr="00533A3A">
              <w:rPr>
                <w:color w:val="auto"/>
              </w:rPr>
              <w:t>Объем угля, поставляемый на склады</w:t>
            </w:r>
          </w:p>
        </w:tc>
        <w:tc>
          <w:tcPr>
            <w:tcW w:w="625" w:type="pct"/>
            <w:shd w:val="clear" w:color="auto" w:fill="auto"/>
            <w:vAlign w:val="center"/>
            <w:hideMark/>
          </w:tcPr>
          <w:p w14:paraId="5720F430" w14:textId="77777777" w:rsidR="000E6604" w:rsidRPr="00533A3A" w:rsidRDefault="000E6604" w:rsidP="000E6604">
            <w:pPr>
              <w:pStyle w:val="af6"/>
              <w:tabs>
                <w:tab w:val="left" w:pos="284"/>
              </w:tabs>
              <w:jc w:val="both"/>
              <w:rPr>
                <w:color w:val="auto"/>
              </w:rPr>
            </w:pPr>
            <w:proofErr w:type="spellStart"/>
            <w:r w:rsidRPr="00533A3A">
              <w:rPr>
                <w:color w:val="auto"/>
              </w:rPr>
              <w:t>тн</w:t>
            </w:r>
            <w:proofErr w:type="spellEnd"/>
          </w:p>
        </w:tc>
        <w:tc>
          <w:tcPr>
            <w:tcW w:w="1065" w:type="pct"/>
            <w:shd w:val="clear" w:color="auto" w:fill="auto"/>
            <w:vAlign w:val="center"/>
            <w:hideMark/>
          </w:tcPr>
          <w:p w14:paraId="2644C1DC" w14:textId="06CE65E9" w:rsidR="000E6604" w:rsidRPr="00533A3A" w:rsidRDefault="00C73FDF" w:rsidP="000E6604">
            <w:pPr>
              <w:pStyle w:val="af6"/>
              <w:tabs>
                <w:tab w:val="left" w:pos="284"/>
              </w:tabs>
              <w:jc w:val="both"/>
              <w:rPr>
                <w:color w:val="auto"/>
              </w:rPr>
            </w:pPr>
            <w:r>
              <w:rPr>
                <w:color w:val="auto"/>
              </w:rPr>
              <w:t>500</w:t>
            </w:r>
          </w:p>
        </w:tc>
      </w:tr>
      <w:tr w:rsidR="00533A3A" w:rsidRPr="00533A3A" w14:paraId="16EEFC7D" w14:textId="77777777" w:rsidTr="000E6604">
        <w:trPr>
          <w:trHeight w:val="227"/>
          <w:jc w:val="center"/>
        </w:trPr>
        <w:tc>
          <w:tcPr>
            <w:tcW w:w="511" w:type="pct"/>
            <w:shd w:val="clear" w:color="auto" w:fill="auto"/>
            <w:noWrap/>
            <w:vAlign w:val="bottom"/>
            <w:hideMark/>
          </w:tcPr>
          <w:p w14:paraId="14592B82" w14:textId="77777777" w:rsidR="000E6604" w:rsidRPr="00533A3A" w:rsidRDefault="000E6604" w:rsidP="000E6604">
            <w:pPr>
              <w:pStyle w:val="af6"/>
              <w:tabs>
                <w:tab w:val="left" w:pos="284"/>
              </w:tabs>
              <w:jc w:val="both"/>
              <w:rPr>
                <w:color w:val="auto"/>
              </w:rPr>
            </w:pPr>
            <w:r w:rsidRPr="00533A3A">
              <w:rPr>
                <w:color w:val="auto"/>
              </w:rPr>
              <w:t>2</w:t>
            </w:r>
          </w:p>
        </w:tc>
        <w:tc>
          <w:tcPr>
            <w:tcW w:w="2799" w:type="pct"/>
            <w:shd w:val="clear" w:color="auto" w:fill="auto"/>
            <w:vAlign w:val="center"/>
            <w:hideMark/>
          </w:tcPr>
          <w:p w14:paraId="3BE6D246" w14:textId="77777777" w:rsidR="000E6604" w:rsidRPr="00533A3A" w:rsidRDefault="000E6604" w:rsidP="000E6604">
            <w:pPr>
              <w:pStyle w:val="af6"/>
              <w:tabs>
                <w:tab w:val="left" w:pos="284"/>
              </w:tabs>
              <w:jc w:val="both"/>
              <w:rPr>
                <w:color w:val="auto"/>
              </w:rPr>
            </w:pPr>
            <w:r w:rsidRPr="00533A3A">
              <w:rPr>
                <w:color w:val="auto"/>
              </w:rPr>
              <w:t>Общая влага</w:t>
            </w:r>
          </w:p>
        </w:tc>
        <w:tc>
          <w:tcPr>
            <w:tcW w:w="625" w:type="pct"/>
            <w:shd w:val="clear" w:color="auto" w:fill="auto"/>
            <w:vAlign w:val="center"/>
            <w:hideMark/>
          </w:tcPr>
          <w:p w14:paraId="211D9C2D"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7FD2E89" w14:textId="77777777" w:rsidR="000E6604" w:rsidRPr="00533A3A" w:rsidRDefault="000E6604" w:rsidP="000E6604">
            <w:pPr>
              <w:pStyle w:val="af6"/>
              <w:tabs>
                <w:tab w:val="left" w:pos="284"/>
              </w:tabs>
              <w:jc w:val="both"/>
              <w:rPr>
                <w:color w:val="auto"/>
              </w:rPr>
            </w:pPr>
            <w:r w:rsidRPr="00533A3A">
              <w:rPr>
                <w:color w:val="auto"/>
              </w:rPr>
              <w:t>10,72</w:t>
            </w:r>
          </w:p>
        </w:tc>
      </w:tr>
      <w:tr w:rsidR="00533A3A" w:rsidRPr="00533A3A" w14:paraId="7578C44B" w14:textId="77777777" w:rsidTr="000E6604">
        <w:trPr>
          <w:trHeight w:val="227"/>
          <w:jc w:val="center"/>
        </w:trPr>
        <w:tc>
          <w:tcPr>
            <w:tcW w:w="511" w:type="pct"/>
            <w:shd w:val="clear" w:color="auto" w:fill="auto"/>
            <w:noWrap/>
            <w:vAlign w:val="bottom"/>
            <w:hideMark/>
          </w:tcPr>
          <w:p w14:paraId="6958FC28" w14:textId="77777777" w:rsidR="000E6604" w:rsidRPr="00533A3A" w:rsidRDefault="000E6604" w:rsidP="000E6604">
            <w:pPr>
              <w:pStyle w:val="af6"/>
              <w:tabs>
                <w:tab w:val="left" w:pos="284"/>
              </w:tabs>
              <w:jc w:val="both"/>
              <w:rPr>
                <w:color w:val="auto"/>
              </w:rPr>
            </w:pPr>
            <w:r w:rsidRPr="00533A3A">
              <w:rPr>
                <w:color w:val="auto"/>
              </w:rPr>
              <w:t>3</w:t>
            </w:r>
          </w:p>
        </w:tc>
        <w:tc>
          <w:tcPr>
            <w:tcW w:w="2799" w:type="pct"/>
            <w:shd w:val="clear" w:color="auto" w:fill="auto"/>
            <w:vAlign w:val="center"/>
            <w:hideMark/>
          </w:tcPr>
          <w:p w14:paraId="15CE85F1" w14:textId="77777777" w:rsidR="000E6604" w:rsidRPr="00533A3A" w:rsidRDefault="000E6604" w:rsidP="000E6604">
            <w:pPr>
              <w:pStyle w:val="af6"/>
              <w:tabs>
                <w:tab w:val="left" w:pos="284"/>
              </w:tabs>
              <w:jc w:val="both"/>
              <w:rPr>
                <w:color w:val="auto"/>
              </w:rPr>
            </w:pPr>
            <w:r w:rsidRPr="00533A3A">
              <w:rPr>
                <w:color w:val="auto"/>
              </w:rPr>
              <w:t>Зольность</w:t>
            </w:r>
          </w:p>
        </w:tc>
        <w:tc>
          <w:tcPr>
            <w:tcW w:w="625" w:type="pct"/>
            <w:shd w:val="clear" w:color="auto" w:fill="auto"/>
            <w:vAlign w:val="center"/>
            <w:hideMark/>
          </w:tcPr>
          <w:p w14:paraId="2EF5283F" w14:textId="77777777" w:rsidR="000E6604" w:rsidRPr="00533A3A" w:rsidRDefault="000E6604" w:rsidP="000E6604">
            <w:pPr>
              <w:pStyle w:val="af6"/>
              <w:tabs>
                <w:tab w:val="left" w:pos="284"/>
              </w:tabs>
              <w:jc w:val="both"/>
              <w:rPr>
                <w:color w:val="auto"/>
              </w:rPr>
            </w:pPr>
            <w:r w:rsidRPr="00533A3A">
              <w:rPr>
                <w:color w:val="auto"/>
              </w:rPr>
              <w:t>%</w:t>
            </w:r>
          </w:p>
        </w:tc>
        <w:tc>
          <w:tcPr>
            <w:tcW w:w="1065" w:type="pct"/>
            <w:shd w:val="clear" w:color="auto" w:fill="auto"/>
            <w:vAlign w:val="center"/>
            <w:hideMark/>
          </w:tcPr>
          <w:p w14:paraId="0E15CD7C" w14:textId="77777777" w:rsidR="000E6604" w:rsidRPr="00533A3A" w:rsidRDefault="000E6604" w:rsidP="000E6604">
            <w:pPr>
              <w:pStyle w:val="af6"/>
              <w:tabs>
                <w:tab w:val="left" w:pos="284"/>
              </w:tabs>
              <w:jc w:val="both"/>
              <w:rPr>
                <w:color w:val="auto"/>
              </w:rPr>
            </w:pPr>
            <w:r w:rsidRPr="00533A3A">
              <w:rPr>
                <w:color w:val="auto"/>
              </w:rPr>
              <w:t>11,81</w:t>
            </w:r>
          </w:p>
        </w:tc>
      </w:tr>
      <w:tr w:rsidR="00533A3A" w:rsidRPr="00533A3A" w14:paraId="556D81CD" w14:textId="77777777" w:rsidTr="000E6604">
        <w:trPr>
          <w:trHeight w:val="227"/>
          <w:jc w:val="center"/>
        </w:trPr>
        <w:tc>
          <w:tcPr>
            <w:tcW w:w="511" w:type="pct"/>
            <w:shd w:val="clear" w:color="auto" w:fill="auto"/>
            <w:noWrap/>
            <w:vAlign w:val="bottom"/>
            <w:hideMark/>
          </w:tcPr>
          <w:p w14:paraId="350F5E91" w14:textId="77777777" w:rsidR="000E6604" w:rsidRPr="00533A3A" w:rsidRDefault="000E6604" w:rsidP="000E6604">
            <w:pPr>
              <w:pStyle w:val="af6"/>
              <w:tabs>
                <w:tab w:val="left" w:pos="284"/>
              </w:tabs>
              <w:jc w:val="both"/>
              <w:rPr>
                <w:color w:val="auto"/>
              </w:rPr>
            </w:pPr>
            <w:r w:rsidRPr="00533A3A">
              <w:rPr>
                <w:color w:val="auto"/>
              </w:rPr>
              <w:t>4</w:t>
            </w:r>
          </w:p>
        </w:tc>
        <w:tc>
          <w:tcPr>
            <w:tcW w:w="2799" w:type="pct"/>
            <w:shd w:val="clear" w:color="auto" w:fill="auto"/>
            <w:vAlign w:val="center"/>
            <w:hideMark/>
          </w:tcPr>
          <w:p w14:paraId="29ABBB1E" w14:textId="77777777" w:rsidR="000E6604" w:rsidRPr="00533A3A" w:rsidRDefault="000E6604" w:rsidP="000E6604">
            <w:pPr>
              <w:pStyle w:val="af6"/>
              <w:tabs>
                <w:tab w:val="left" w:pos="284"/>
              </w:tabs>
              <w:jc w:val="both"/>
              <w:rPr>
                <w:color w:val="auto"/>
              </w:rPr>
            </w:pPr>
            <w:r w:rsidRPr="00533A3A">
              <w:rPr>
                <w:color w:val="auto"/>
              </w:rPr>
              <w:t>Теплота сгорания низшая</w:t>
            </w:r>
          </w:p>
        </w:tc>
        <w:tc>
          <w:tcPr>
            <w:tcW w:w="625" w:type="pct"/>
            <w:shd w:val="clear" w:color="auto" w:fill="auto"/>
            <w:vAlign w:val="center"/>
            <w:hideMark/>
          </w:tcPr>
          <w:p w14:paraId="3C362A97" w14:textId="77777777" w:rsidR="000E6604" w:rsidRPr="00533A3A" w:rsidRDefault="000E6604" w:rsidP="000E6604">
            <w:pPr>
              <w:pStyle w:val="af6"/>
              <w:tabs>
                <w:tab w:val="left" w:pos="284"/>
              </w:tabs>
              <w:jc w:val="both"/>
              <w:rPr>
                <w:color w:val="auto"/>
              </w:rPr>
            </w:pPr>
            <w:r w:rsidRPr="00533A3A">
              <w:rPr>
                <w:color w:val="auto"/>
              </w:rPr>
              <w:t>ккал/кг</w:t>
            </w:r>
          </w:p>
        </w:tc>
        <w:tc>
          <w:tcPr>
            <w:tcW w:w="1065" w:type="pct"/>
            <w:shd w:val="clear" w:color="auto" w:fill="auto"/>
            <w:vAlign w:val="center"/>
            <w:hideMark/>
          </w:tcPr>
          <w:p w14:paraId="050CC1A5" w14:textId="5EE6339E" w:rsidR="000E6604" w:rsidRPr="00533A3A" w:rsidRDefault="00D5498C" w:rsidP="000E6604">
            <w:pPr>
              <w:pStyle w:val="af6"/>
              <w:tabs>
                <w:tab w:val="left" w:pos="284"/>
              </w:tabs>
              <w:jc w:val="both"/>
              <w:rPr>
                <w:color w:val="auto"/>
              </w:rPr>
            </w:pPr>
            <w:r>
              <w:rPr>
                <w:color w:val="auto"/>
              </w:rPr>
              <w:t>5 900</w:t>
            </w:r>
          </w:p>
        </w:tc>
      </w:tr>
      <w:tr w:rsidR="00533A3A" w:rsidRPr="00533A3A" w14:paraId="1F359FD3" w14:textId="77777777" w:rsidTr="000E6604">
        <w:trPr>
          <w:trHeight w:val="227"/>
          <w:jc w:val="center"/>
        </w:trPr>
        <w:tc>
          <w:tcPr>
            <w:tcW w:w="511" w:type="pct"/>
            <w:shd w:val="clear" w:color="auto" w:fill="auto"/>
            <w:noWrap/>
            <w:vAlign w:val="bottom"/>
            <w:hideMark/>
          </w:tcPr>
          <w:p w14:paraId="65196B6A" w14:textId="77777777" w:rsidR="000E6604" w:rsidRPr="00533A3A" w:rsidRDefault="000E6604" w:rsidP="000E6604">
            <w:pPr>
              <w:pStyle w:val="af6"/>
              <w:tabs>
                <w:tab w:val="left" w:pos="284"/>
              </w:tabs>
              <w:jc w:val="both"/>
              <w:rPr>
                <w:color w:val="auto"/>
              </w:rPr>
            </w:pPr>
            <w:r w:rsidRPr="00533A3A">
              <w:rPr>
                <w:color w:val="auto"/>
              </w:rPr>
              <w:t>5</w:t>
            </w:r>
          </w:p>
        </w:tc>
        <w:tc>
          <w:tcPr>
            <w:tcW w:w="2799" w:type="pct"/>
            <w:shd w:val="clear" w:color="auto" w:fill="auto"/>
            <w:vAlign w:val="center"/>
            <w:hideMark/>
          </w:tcPr>
          <w:p w14:paraId="1B3AA876" w14:textId="77777777" w:rsidR="000E6604" w:rsidRPr="00533A3A" w:rsidRDefault="000E6604" w:rsidP="000E6604">
            <w:pPr>
              <w:pStyle w:val="af6"/>
              <w:tabs>
                <w:tab w:val="left" w:pos="284"/>
              </w:tabs>
              <w:jc w:val="both"/>
              <w:rPr>
                <w:color w:val="auto"/>
              </w:rPr>
            </w:pPr>
            <w:r w:rsidRPr="00533A3A">
              <w:rPr>
                <w:color w:val="auto"/>
              </w:rPr>
              <w:t>Калорийный эквивалент</w:t>
            </w:r>
          </w:p>
        </w:tc>
        <w:tc>
          <w:tcPr>
            <w:tcW w:w="625" w:type="pct"/>
            <w:shd w:val="clear" w:color="auto" w:fill="auto"/>
            <w:noWrap/>
            <w:vAlign w:val="bottom"/>
            <w:hideMark/>
          </w:tcPr>
          <w:p w14:paraId="345D805F" w14:textId="77777777" w:rsidR="000E6604" w:rsidRPr="00533A3A" w:rsidRDefault="000E6604" w:rsidP="000E6604">
            <w:pPr>
              <w:pStyle w:val="af6"/>
              <w:tabs>
                <w:tab w:val="left" w:pos="284"/>
              </w:tabs>
              <w:jc w:val="both"/>
              <w:rPr>
                <w:color w:val="auto"/>
              </w:rPr>
            </w:pPr>
            <w:r w:rsidRPr="00533A3A">
              <w:rPr>
                <w:color w:val="auto"/>
              </w:rPr>
              <w:t> </w:t>
            </w:r>
          </w:p>
        </w:tc>
        <w:tc>
          <w:tcPr>
            <w:tcW w:w="1065" w:type="pct"/>
            <w:shd w:val="clear" w:color="auto" w:fill="auto"/>
            <w:noWrap/>
            <w:vAlign w:val="bottom"/>
            <w:hideMark/>
          </w:tcPr>
          <w:p w14:paraId="02129D9F" w14:textId="10E0604A" w:rsidR="000E6604" w:rsidRPr="00533A3A" w:rsidRDefault="00D5498C" w:rsidP="000E6604">
            <w:pPr>
              <w:pStyle w:val="af6"/>
              <w:tabs>
                <w:tab w:val="left" w:pos="284"/>
              </w:tabs>
              <w:jc w:val="both"/>
              <w:rPr>
                <w:color w:val="auto"/>
              </w:rPr>
            </w:pPr>
            <w:r>
              <w:rPr>
                <w:color w:val="auto"/>
              </w:rPr>
              <w:t>0,84</w:t>
            </w:r>
          </w:p>
        </w:tc>
      </w:tr>
    </w:tbl>
    <w:p w14:paraId="3D248E5D" w14:textId="2794035B" w:rsidR="001847A3" w:rsidRPr="00533A3A" w:rsidRDefault="001847A3" w:rsidP="00C5477D">
      <w:pPr>
        <w:pStyle w:val="1"/>
        <w:numPr>
          <w:ilvl w:val="1"/>
          <w:numId w:val="1"/>
        </w:numPr>
      </w:pPr>
      <w:bookmarkStart w:id="116" w:name="_Toc138145165"/>
      <w:r w:rsidRPr="00533A3A">
        <w:t>Преобладающий в поселении вид топлива, определяемый по совокупности всех систем теплоснабжения, находящихся в соответствующем поселении</w:t>
      </w:r>
      <w:bookmarkEnd w:id="115"/>
      <w:bookmarkEnd w:id="116"/>
    </w:p>
    <w:p w14:paraId="75342984" w14:textId="15800BDE" w:rsidR="005446A1" w:rsidRPr="00533A3A" w:rsidRDefault="001847A3" w:rsidP="005446A1">
      <w:pPr>
        <w:tabs>
          <w:tab w:val="left" w:pos="284"/>
        </w:tabs>
        <w:jc w:val="both"/>
      </w:pPr>
      <w:r w:rsidRPr="00533A3A">
        <w:rPr>
          <w:rStyle w:val="S0"/>
          <w:rFonts w:eastAsiaTheme="minorHAnsi"/>
        </w:rPr>
        <w:t>Преоб</w:t>
      </w:r>
      <w:r w:rsidR="008C0267" w:rsidRPr="00533A3A">
        <w:rPr>
          <w:rStyle w:val="S0"/>
          <w:rFonts w:eastAsiaTheme="minorHAnsi"/>
        </w:rPr>
        <w:t xml:space="preserve">ладающим </w:t>
      </w:r>
      <w:r w:rsidR="005446A1" w:rsidRPr="00533A3A">
        <w:t xml:space="preserve">и единственным видом топлива в </w:t>
      </w:r>
      <w:proofErr w:type="spellStart"/>
      <w:r w:rsidR="00FF7734">
        <w:t>Шайдуровс</w:t>
      </w:r>
      <w:r w:rsidR="005446A1" w:rsidRPr="00533A3A">
        <w:t>ком</w:t>
      </w:r>
      <w:proofErr w:type="spellEnd"/>
      <w:r w:rsidR="005446A1" w:rsidRPr="00533A3A">
        <w:t xml:space="preserve"> сельсовете является каменный уголь. </w:t>
      </w:r>
    </w:p>
    <w:p w14:paraId="5B1D52E1" w14:textId="2FE4ACBC" w:rsidR="001847A3" w:rsidRPr="00533A3A" w:rsidRDefault="001847A3" w:rsidP="00C5477D">
      <w:pPr>
        <w:pStyle w:val="1"/>
        <w:numPr>
          <w:ilvl w:val="1"/>
          <w:numId w:val="1"/>
        </w:numPr>
      </w:pPr>
      <w:bookmarkStart w:id="117" w:name="_Toc135639304"/>
      <w:bookmarkStart w:id="118" w:name="_Toc138145166"/>
      <w:r w:rsidRPr="00533A3A">
        <w:t>Приоритетное направление развития топливного баланса поселения</w:t>
      </w:r>
      <w:bookmarkEnd w:id="117"/>
      <w:bookmarkEnd w:id="118"/>
    </w:p>
    <w:p w14:paraId="0F015A02" w14:textId="1897DEA4" w:rsidR="001847A3" w:rsidRPr="00533A3A" w:rsidRDefault="001847A3" w:rsidP="00D5498C">
      <w:pPr>
        <w:pStyle w:val="S"/>
        <w:ind w:firstLine="0"/>
      </w:pPr>
      <w:r w:rsidRPr="00533A3A">
        <w:t>На протяжении действия схемы теплоснабжения в качестве осн</w:t>
      </w:r>
      <w:r w:rsidR="008C0267" w:rsidRPr="00533A3A">
        <w:t>овного вида топлива на котельной</w:t>
      </w:r>
      <w:r w:rsidRPr="00533A3A">
        <w:t xml:space="preserve"> используется каменный уголь. </w:t>
      </w:r>
    </w:p>
    <w:p w14:paraId="545329DA" w14:textId="39675867" w:rsidR="00C5477D" w:rsidRPr="00533A3A" w:rsidRDefault="00C5477D" w:rsidP="00C5477D">
      <w:pPr>
        <w:pStyle w:val="1"/>
        <w:numPr>
          <w:ilvl w:val="0"/>
          <w:numId w:val="1"/>
        </w:numPr>
        <w:tabs>
          <w:tab w:val="left" w:pos="1985"/>
        </w:tabs>
      </w:pPr>
      <w:bookmarkStart w:id="119" w:name="_Toc135639305"/>
      <w:bookmarkStart w:id="120" w:name="_Toc138145167"/>
      <w:r w:rsidRPr="00533A3A">
        <w:t>Раздел 9. Инвестиции в строительство, реконструкцию, техническое перевооружение и (или) модернизацию</w:t>
      </w:r>
      <w:bookmarkEnd w:id="119"/>
      <w:bookmarkEnd w:id="120"/>
    </w:p>
    <w:p w14:paraId="15798550" w14:textId="2AF3ADCF" w:rsidR="00C5477D" w:rsidRPr="00533A3A" w:rsidRDefault="00C5477D" w:rsidP="00C5477D">
      <w:pPr>
        <w:pStyle w:val="1"/>
        <w:numPr>
          <w:ilvl w:val="1"/>
          <w:numId w:val="1"/>
        </w:numPr>
      </w:pPr>
      <w:bookmarkStart w:id="121" w:name="_Toc135639306"/>
      <w:bookmarkStart w:id="122" w:name="_Toc138145168"/>
      <w:r w:rsidRPr="00533A3A">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21"/>
      <w:bookmarkEnd w:id="122"/>
    </w:p>
    <w:p w14:paraId="71FBFDDD" w14:textId="7A9189CE" w:rsidR="00C5477D" w:rsidRPr="00533A3A" w:rsidRDefault="00C5477D" w:rsidP="00C5477D">
      <w:pPr>
        <w:ind w:firstLine="360"/>
      </w:pPr>
      <w:r w:rsidRPr="00533A3A">
        <w:t>Для расчета инвестиций на каждый год применяются индексы-дефляторы, представленные в таблице</w:t>
      </w:r>
      <w:r w:rsidR="005446A1" w:rsidRPr="00533A3A">
        <w:t xml:space="preserve"> </w:t>
      </w:r>
      <w:r w:rsidR="00533A3A">
        <w:t>9</w:t>
      </w:r>
      <w:r w:rsidRPr="00533A3A">
        <w:t>, согласно данным Министерства экономического развития Российской Федерации.</w:t>
      </w:r>
    </w:p>
    <w:p w14:paraId="6B470324" w14:textId="3445E7CF" w:rsidR="00C5477D" w:rsidRPr="00533A3A" w:rsidRDefault="00C5477D" w:rsidP="00C5477D">
      <w:pPr>
        <w:ind w:firstLine="360"/>
      </w:pPr>
      <w:r w:rsidRPr="00533A3A">
        <w:t xml:space="preserve">В таблице </w:t>
      </w:r>
      <w:bookmarkStart w:id="123" w:name="_Hlk492566200"/>
      <w:r w:rsidR="005446A1" w:rsidRPr="00533A3A">
        <w:t>1</w:t>
      </w:r>
      <w:r w:rsidR="00533A3A">
        <w:t>0</w:t>
      </w:r>
      <w:r w:rsidRPr="00533A3A">
        <w:t xml:space="preserve"> представлена оценка величины необходимых капитальных вложений в строительство и реконструкцию </w:t>
      </w:r>
      <w:bookmarkEnd w:id="123"/>
      <w:r w:rsidR="00754344" w:rsidRPr="00533A3A">
        <w:t>источников теплоснабжения</w:t>
      </w:r>
      <w:r w:rsidRPr="00533A3A">
        <w:t>.</w:t>
      </w:r>
    </w:p>
    <w:p w14:paraId="1E505FA9" w14:textId="22A8F61C" w:rsidR="00C5477D" w:rsidRPr="00533A3A" w:rsidRDefault="00C5477D" w:rsidP="00C5477D">
      <w:pPr>
        <w:pStyle w:val="afa"/>
        <w:rPr>
          <w:lang w:val="ru-RU"/>
        </w:rPr>
      </w:pPr>
      <w:bookmarkStart w:id="124" w:name="_Ref41303466"/>
      <w:bookmarkStart w:id="125" w:name="_Toc520221870"/>
      <w:bookmarkStart w:id="126" w:name="_Toc521608127"/>
      <w:bookmarkStart w:id="127" w:name="_Toc73517431"/>
      <w:bookmarkStart w:id="128" w:name="_Toc74491148"/>
      <w:bookmarkStart w:id="129" w:name="_Toc135637737"/>
      <w:bookmarkStart w:id="130" w:name="_Toc138440160"/>
      <w:r w:rsidRPr="00533A3A">
        <w:rPr>
          <w:lang w:val="ru-RU"/>
        </w:rPr>
        <w:t xml:space="preserve">Таблица </w:t>
      </w:r>
      <w:bookmarkEnd w:id="124"/>
      <w:r w:rsidR="00533A3A">
        <w:rPr>
          <w:noProof/>
          <w:lang w:val="ru-RU"/>
        </w:rPr>
        <w:t>9</w:t>
      </w:r>
      <w:r w:rsidRPr="00533A3A">
        <w:rPr>
          <w:lang w:val="ru-RU"/>
        </w:rPr>
        <w:t>. Прогноз индексов-дефляторов до 203</w:t>
      </w:r>
      <w:r w:rsidR="002F5864">
        <w:rPr>
          <w:lang w:val="ru-RU"/>
        </w:rPr>
        <w:t>3</w:t>
      </w:r>
      <w:r w:rsidRPr="00533A3A">
        <w:rPr>
          <w:lang w:val="ru-RU"/>
        </w:rPr>
        <w:t xml:space="preserve"> года (в %, за год к предыдущему году)</w:t>
      </w:r>
      <w:bookmarkEnd w:id="125"/>
      <w:bookmarkEnd w:id="126"/>
      <w:bookmarkEnd w:id="127"/>
      <w:bookmarkEnd w:id="128"/>
      <w:bookmarkEnd w:id="129"/>
      <w:bookmarkEnd w:id="130"/>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197"/>
        <w:gridCol w:w="1196"/>
        <w:gridCol w:w="1219"/>
        <w:gridCol w:w="1322"/>
        <w:gridCol w:w="1302"/>
        <w:gridCol w:w="1513"/>
      </w:tblGrid>
      <w:tr w:rsidR="00533A3A" w:rsidRPr="00533A3A" w14:paraId="44FE73DC" w14:textId="77777777" w:rsidTr="00C5477D">
        <w:trPr>
          <w:trHeight w:val="425"/>
          <w:jc w:val="center"/>
        </w:trPr>
        <w:tc>
          <w:tcPr>
            <w:tcW w:w="995" w:type="pct"/>
            <w:shd w:val="clear" w:color="auto" w:fill="auto"/>
            <w:vAlign w:val="center"/>
          </w:tcPr>
          <w:p w14:paraId="0C72994F" w14:textId="77777777" w:rsidR="00C5477D" w:rsidRPr="00533A3A" w:rsidRDefault="00C5477D" w:rsidP="00C5477D">
            <w:pPr>
              <w:pStyle w:val="afe"/>
            </w:pPr>
            <w:r w:rsidRPr="00533A3A">
              <w:t>Год</w:t>
            </w:r>
          </w:p>
        </w:tc>
        <w:tc>
          <w:tcPr>
            <w:tcW w:w="618" w:type="pct"/>
            <w:shd w:val="clear" w:color="auto" w:fill="auto"/>
            <w:vAlign w:val="center"/>
          </w:tcPr>
          <w:p w14:paraId="2370270B" w14:textId="4A97348D" w:rsidR="00C5477D" w:rsidRPr="00533A3A" w:rsidRDefault="00C5477D" w:rsidP="00C5477D">
            <w:pPr>
              <w:pStyle w:val="afe"/>
            </w:pPr>
            <w:r w:rsidRPr="00533A3A">
              <w:t>202</w:t>
            </w:r>
            <w:r w:rsidR="0062319B">
              <w:t>5</w:t>
            </w:r>
          </w:p>
        </w:tc>
        <w:tc>
          <w:tcPr>
            <w:tcW w:w="618" w:type="pct"/>
            <w:shd w:val="clear" w:color="auto" w:fill="auto"/>
            <w:vAlign w:val="center"/>
          </w:tcPr>
          <w:p w14:paraId="2096A571" w14:textId="5F8433BE" w:rsidR="00C5477D" w:rsidRPr="00533A3A" w:rsidRDefault="0062319B" w:rsidP="00C5477D">
            <w:pPr>
              <w:pStyle w:val="afe"/>
            </w:pPr>
            <w:r>
              <w:t>2026</w:t>
            </w:r>
          </w:p>
        </w:tc>
        <w:tc>
          <w:tcPr>
            <w:tcW w:w="630" w:type="pct"/>
            <w:shd w:val="clear" w:color="auto" w:fill="auto"/>
            <w:vAlign w:val="center"/>
          </w:tcPr>
          <w:p w14:paraId="4E55AEBA" w14:textId="153275FE" w:rsidR="00C5477D" w:rsidRPr="00533A3A" w:rsidRDefault="0062319B" w:rsidP="00C5477D">
            <w:pPr>
              <w:pStyle w:val="afe"/>
            </w:pPr>
            <w:r>
              <w:t>2027</w:t>
            </w:r>
          </w:p>
        </w:tc>
        <w:tc>
          <w:tcPr>
            <w:tcW w:w="683" w:type="pct"/>
            <w:shd w:val="clear" w:color="auto" w:fill="auto"/>
            <w:vAlign w:val="center"/>
          </w:tcPr>
          <w:p w14:paraId="481CE4C5" w14:textId="7B1FC7A0" w:rsidR="00C5477D" w:rsidRPr="00533A3A" w:rsidRDefault="0062319B" w:rsidP="00C5477D">
            <w:pPr>
              <w:pStyle w:val="afe"/>
            </w:pPr>
            <w:r>
              <w:t>2028</w:t>
            </w:r>
          </w:p>
        </w:tc>
        <w:tc>
          <w:tcPr>
            <w:tcW w:w="673" w:type="pct"/>
            <w:shd w:val="clear" w:color="auto" w:fill="auto"/>
            <w:vAlign w:val="center"/>
          </w:tcPr>
          <w:p w14:paraId="1781332F" w14:textId="00A57A76" w:rsidR="00C5477D" w:rsidRPr="00533A3A" w:rsidRDefault="0062319B" w:rsidP="00C5477D">
            <w:pPr>
              <w:pStyle w:val="afe"/>
            </w:pPr>
            <w:r>
              <w:t>2029</w:t>
            </w:r>
          </w:p>
        </w:tc>
        <w:tc>
          <w:tcPr>
            <w:tcW w:w="782" w:type="pct"/>
            <w:shd w:val="clear" w:color="auto" w:fill="auto"/>
            <w:vAlign w:val="center"/>
          </w:tcPr>
          <w:p w14:paraId="52954ED7" w14:textId="6695800F" w:rsidR="00C5477D" w:rsidRPr="00533A3A" w:rsidRDefault="00A32FB2" w:rsidP="00C5477D">
            <w:pPr>
              <w:pStyle w:val="afe"/>
            </w:pPr>
            <w:r>
              <w:t>2030-2033</w:t>
            </w:r>
          </w:p>
        </w:tc>
      </w:tr>
      <w:tr w:rsidR="00C5477D" w:rsidRPr="00533A3A" w14:paraId="2BCB8BBB" w14:textId="77777777" w:rsidTr="00C5477D">
        <w:trPr>
          <w:jc w:val="center"/>
        </w:trPr>
        <w:tc>
          <w:tcPr>
            <w:tcW w:w="995" w:type="pct"/>
            <w:shd w:val="clear" w:color="auto" w:fill="auto"/>
            <w:vAlign w:val="center"/>
          </w:tcPr>
          <w:p w14:paraId="70AF8C05" w14:textId="77777777" w:rsidR="00C5477D" w:rsidRPr="00533A3A" w:rsidRDefault="00C5477D" w:rsidP="00C5477D">
            <w:pPr>
              <w:pStyle w:val="afe"/>
            </w:pPr>
            <w:r w:rsidRPr="00533A3A">
              <w:t>Индекс-дефлятор</w:t>
            </w:r>
          </w:p>
        </w:tc>
        <w:tc>
          <w:tcPr>
            <w:tcW w:w="618" w:type="pct"/>
            <w:shd w:val="clear" w:color="auto" w:fill="auto"/>
            <w:vAlign w:val="center"/>
          </w:tcPr>
          <w:p w14:paraId="199B9880" w14:textId="77777777" w:rsidR="00C5477D" w:rsidRPr="00533A3A" w:rsidRDefault="00C5477D" w:rsidP="00C5477D">
            <w:pPr>
              <w:pStyle w:val="afe"/>
            </w:pPr>
            <w:r w:rsidRPr="00533A3A">
              <w:t>107,5</w:t>
            </w:r>
          </w:p>
        </w:tc>
        <w:tc>
          <w:tcPr>
            <w:tcW w:w="618" w:type="pct"/>
            <w:shd w:val="clear" w:color="auto" w:fill="auto"/>
            <w:vAlign w:val="center"/>
          </w:tcPr>
          <w:p w14:paraId="01362392" w14:textId="77777777" w:rsidR="00C5477D" w:rsidRPr="00533A3A" w:rsidRDefault="00C5477D" w:rsidP="00C5477D">
            <w:pPr>
              <w:pStyle w:val="afe"/>
            </w:pPr>
            <w:r w:rsidRPr="00533A3A">
              <w:t>105,45</w:t>
            </w:r>
          </w:p>
        </w:tc>
        <w:tc>
          <w:tcPr>
            <w:tcW w:w="630" w:type="pct"/>
            <w:shd w:val="clear" w:color="auto" w:fill="auto"/>
            <w:vAlign w:val="center"/>
          </w:tcPr>
          <w:p w14:paraId="14FF4CF1" w14:textId="77777777" w:rsidR="00C5477D" w:rsidRPr="00533A3A" w:rsidRDefault="00C5477D" w:rsidP="00C5477D">
            <w:pPr>
              <w:pStyle w:val="afe"/>
            </w:pPr>
            <w:r w:rsidRPr="00533A3A">
              <w:t>104,95</w:t>
            </w:r>
          </w:p>
        </w:tc>
        <w:tc>
          <w:tcPr>
            <w:tcW w:w="683" w:type="pct"/>
            <w:shd w:val="clear" w:color="auto" w:fill="auto"/>
          </w:tcPr>
          <w:p w14:paraId="2137762C" w14:textId="77777777" w:rsidR="00C5477D" w:rsidRPr="00533A3A" w:rsidRDefault="00C5477D" w:rsidP="00C5477D">
            <w:pPr>
              <w:pStyle w:val="afe"/>
            </w:pPr>
            <w:r w:rsidRPr="00533A3A">
              <w:t>104,95</w:t>
            </w:r>
          </w:p>
        </w:tc>
        <w:tc>
          <w:tcPr>
            <w:tcW w:w="673" w:type="pct"/>
            <w:shd w:val="clear" w:color="auto" w:fill="auto"/>
          </w:tcPr>
          <w:p w14:paraId="67BD32F0" w14:textId="77777777" w:rsidR="00C5477D" w:rsidRPr="00533A3A" w:rsidRDefault="00C5477D" w:rsidP="00C5477D">
            <w:pPr>
              <w:pStyle w:val="afe"/>
            </w:pPr>
            <w:r w:rsidRPr="00533A3A">
              <w:t>104,95</w:t>
            </w:r>
          </w:p>
        </w:tc>
        <w:tc>
          <w:tcPr>
            <w:tcW w:w="782" w:type="pct"/>
            <w:shd w:val="clear" w:color="auto" w:fill="auto"/>
          </w:tcPr>
          <w:p w14:paraId="6058052D" w14:textId="77777777" w:rsidR="00C5477D" w:rsidRPr="00533A3A" w:rsidRDefault="00C5477D" w:rsidP="00C5477D">
            <w:pPr>
              <w:pStyle w:val="afe"/>
            </w:pPr>
            <w:r w:rsidRPr="00533A3A">
              <w:t>104,95</w:t>
            </w:r>
          </w:p>
        </w:tc>
      </w:tr>
    </w:tbl>
    <w:p w14:paraId="3ABC4C7E" w14:textId="77777777" w:rsidR="00C5477D" w:rsidRPr="00533A3A" w:rsidRDefault="00C5477D" w:rsidP="00C5477D"/>
    <w:p w14:paraId="64CF4328" w14:textId="70260AD7" w:rsidR="00C5477D" w:rsidRPr="00533A3A" w:rsidRDefault="00C5477D" w:rsidP="00C5477D">
      <w:pPr>
        <w:ind w:firstLine="708"/>
        <w:jc w:val="both"/>
      </w:pPr>
      <w:r w:rsidRPr="00533A3A">
        <w:t>Предложения</w:t>
      </w:r>
      <w:r w:rsidRPr="00533A3A">
        <w:rPr>
          <w:spacing w:val="13"/>
        </w:rPr>
        <w:t xml:space="preserve"> </w:t>
      </w:r>
      <w:r w:rsidRPr="00533A3A">
        <w:t>по</w:t>
      </w:r>
      <w:r w:rsidRPr="00533A3A">
        <w:rPr>
          <w:spacing w:val="11"/>
        </w:rPr>
        <w:t xml:space="preserve"> </w:t>
      </w:r>
      <w:r w:rsidRPr="00533A3A">
        <w:t>величине</w:t>
      </w:r>
      <w:r w:rsidRPr="00533A3A">
        <w:rPr>
          <w:spacing w:val="10"/>
        </w:rPr>
        <w:t xml:space="preserve"> </w:t>
      </w:r>
      <w:r w:rsidRPr="00533A3A">
        <w:t>необходимых</w:t>
      </w:r>
      <w:r w:rsidRPr="00533A3A">
        <w:rPr>
          <w:spacing w:val="11"/>
        </w:rPr>
        <w:t xml:space="preserve"> </w:t>
      </w:r>
      <w:r w:rsidRPr="00533A3A">
        <w:t>инвестиций</w:t>
      </w:r>
      <w:r w:rsidRPr="00533A3A">
        <w:rPr>
          <w:spacing w:val="13"/>
        </w:rPr>
        <w:t xml:space="preserve"> </w:t>
      </w:r>
      <w:r w:rsidRPr="00533A3A">
        <w:t>в</w:t>
      </w:r>
      <w:r w:rsidRPr="00533A3A">
        <w:rPr>
          <w:spacing w:val="9"/>
        </w:rPr>
        <w:t xml:space="preserve"> </w:t>
      </w:r>
      <w:r w:rsidRPr="00533A3A">
        <w:t>новое</w:t>
      </w:r>
      <w:r w:rsidRPr="00533A3A">
        <w:rPr>
          <w:spacing w:val="27"/>
        </w:rPr>
        <w:t xml:space="preserve"> </w:t>
      </w:r>
      <w:r w:rsidRPr="00533A3A">
        <w:t>строительство,</w:t>
      </w:r>
      <w:r w:rsidRPr="00533A3A">
        <w:rPr>
          <w:spacing w:val="58"/>
        </w:rPr>
        <w:t xml:space="preserve"> </w:t>
      </w:r>
      <w:r w:rsidRPr="00533A3A">
        <w:t>реконструкцию</w:t>
      </w:r>
      <w:r w:rsidRPr="00533A3A">
        <w:rPr>
          <w:spacing w:val="58"/>
        </w:rPr>
        <w:t xml:space="preserve"> </w:t>
      </w:r>
      <w:r w:rsidRPr="00533A3A">
        <w:t>и</w:t>
      </w:r>
      <w:r w:rsidRPr="00533A3A">
        <w:rPr>
          <w:spacing w:val="58"/>
        </w:rPr>
        <w:t xml:space="preserve"> </w:t>
      </w:r>
      <w:r w:rsidRPr="00533A3A">
        <w:t>техническое</w:t>
      </w:r>
      <w:r w:rsidRPr="00533A3A">
        <w:rPr>
          <w:spacing w:val="57"/>
        </w:rPr>
        <w:t xml:space="preserve"> </w:t>
      </w:r>
      <w:r w:rsidRPr="00533A3A">
        <w:t>перевооружение</w:t>
      </w:r>
      <w:r w:rsidRPr="00533A3A">
        <w:rPr>
          <w:spacing w:val="59"/>
        </w:rPr>
        <w:t xml:space="preserve"> </w:t>
      </w:r>
      <w:r w:rsidRPr="00533A3A">
        <w:rPr>
          <w:spacing w:val="-2"/>
        </w:rPr>
        <w:t>инженерной</w:t>
      </w:r>
      <w:r w:rsidRPr="00533A3A">
        <w:rPr>
          <w:spacing w:val="43"/>
        </w:rPr>
        <w:t xml:space="preserve"> </w:t>
      </w:r>
      <w:r w:rsidRPr="00533A3A">
        <w:t>инфраструктуры</w:t>
      </w:r>
      <w:r w:rsidRPr="00533A3A">
        <w:rPr>
          <w:spacing w:val="4"/>
        </w:rPr>
        <w:t xml:space="preserve"> </w:t>
      </w:r>
      <w:r w:rsidRPr="00533A3A">
        <w:t>планируются</w:t>
      </w:r>
      <w:r w:rsidRPr="00533A3A">
        <w:rPr>
          <w:spacing w:val="2"/>
        </w:rPr>
        <w:t xml:space="preserve"> </w:t>
      </w:r>
      <w:r w:rsidRPr="00533A3A">
        <w:t>на</w:t>
      </w:r>
      <w:r w:rsidRPr="00533A3A">
        <w:rPr>
          <w:spacing w:val="3"/>
        </w:rPr>
        <w:t xml:space="preserve"> </w:t>
      </w:r>
      <w:r w:rsidRPr="00533A3A">
        <w:t>период</w:t>
      </w:r>
      <w:r w:rsidRPr="00533A3A">
        <w:rPr>
          <w:spacing w:val="3"/>
        </w:rPr>
        <w:t xml:space="preserve"> </w:t>
      </w:r>
      <w:r w:rsidRPr="00533A3A">
        <w:t>до</w:t>
      </w:r>
      <w:r w:rsidRPr="00533A3A">
        <w:rPr>
          <w:spacing w:val="3"/>
        </w:rPr>
        <w:t xml:space="preserve"> </w:t>
      </w:r>
      <w:r w:rsidRPr="00533A3A">
        <w:t>203</w:t>
      </w:r>
      <w:r w:rsidR="0062319B">
        <w:t>3</w:t>
      </w:r>
      <w:r w:rsidRPr="00533A3A">
        <w:rPr>
          <w:spacing w:val="3"/>
        </w:rPr>
        <w:t xml:space="preserve"> </w:t>
      </w:r>
      <w:r w:rsidRPr="00533A3A">
        <w:t>года</w:t>
      </w:r>
      <w:r w:rsidRPr="00533A3A">
        <w:rPr>
          <w:spacing w:val="1"/>
        </w:rPr>
        <w:t xml:space="preserve"> </w:t>
      </w:r>
      <w:r w:rsidRPr="00533A3A">
        <w:t>и подлежат</w:t>
      </w:r>
      <w:r w:rsidRPr="00533A3A">
        <w:rPr>
          <w:spacing w:val="1"/>
        </w:rPr>
        <w:t xml:space="preserve"> </w:t>
      </w:r>
      <w:r w:rsidRPr="00533A3A">
        <w:t>ежегодной</w:t>
      </w:r>
      <w:r w:rsidRPr="00533A3A">
        <w:rPr>
          <w:spacing w:val="33"/>
        </w:rPr>
        <w:t xml:space="preserve"> </w:t>
      </w:r>
      <w:r w:rsidRPr="00533A3A">
        <w:t>корректировке</w:t>
      </w:r>
      <w:r w:rsidRPr="00533A3A">
        <w:rPr>
          <w:spacing w:val="28"/>
        </w:rPr>
        <w:t xml:space="preserve"> </w:t>
      </w:r>
      <w:r w:rsidRPr="00533A3A">
        <w:t>на</w:t>
      </w:r>
      <w:r w:rsidRPr="00533A3A">
        <w:rPr>
          <w:spacing w:val="28"/>
        </w:rPr>
        <w:t xml:space="preserve"> </w:t>
      </w:r>
      <w:r w:rsidRPr="00533A3A">
        <w:t>каждом</w:t>
      </w:r>
      <w:r w:rsidRPr="00533A3A">
        <w:rPr>
          <w:spacing w:val="28"/>
        </w:rPr>
        <w:t xml:space="preserve"> </w:t>
      </w:r>
      <w:r w:rsidRPr="00533A3A">
        <w:t>этапе</w:t>
      </w:r>
      <w:r w:rsidRPr="00533A3A">
        <w:rPr>
          <w:spacing w:val="28"/>
        </w:rPr>
        <w:t xml:space="preserve"> </w:t>
      </w:r>
      <w:r w:rsidRPr="00533A3A">
        <w:t>планируемого</w:t>
      </w:r>
      <w:r w:rsidRPr="00533A3A">
        <w:rPr>
          <w:spacing w:val="29"/>
        </w:rPr>
        <w:t xml:space="preserve"> </w:t>
      </w:r>
      <w:r w:rsidRPr="00533A3A">
        <w:t>периода</w:t>
      </w:r>
      <w:r w:rsidRPr="00533A3A">
        <w:rPr>
          <w:spacing w:val="28"/>
        </w:rPr>
        <w:t xml:space="preserve"> </w:t>
      </w:r>
      <w:r w:rsidRPr="00533A3A">
        <w:t>с</w:t>
      </w:r>
      <w:r w:rsidRPr="00533A3A">
        <w:rPr>
          <w:spacing w:val="28"/>
        </w:rPr>
        <w:t xml:space="preserve"> </w:t>
      </w:r>
      <w:r w:rsidRPr="00533A3A">
        <w:t>учётом</w:t>
      </w:r>
      <w:r w:rsidRPr="00533A3A">
        <w:rPr>
          <w:spacing w:val="28"/>
        </w:rPr>
        <w:t xml:space="preserve"> </w:t>
      </w:r>
      <w:r w:rsidRPr="00533A3A">
        <w:t>положений</w:t>
      </w:r>
      <w:r w:rsidRPr="00533A3A">
        <w:rPr>
          <w:spacing w:val="43"/>
        </w:rPr>
        <w:t xml:space="preserve"> </w:t>
      </w:r>
      <w:r w:rsidRPr="00533A3A">
        <w:t>инвестиционной</w:t>
      </w:r>
      <w:r w:rsidRPr="00533A3A">
        <w:rPr>
          <w:spacing w:val="46"/>
        </w:rPr>
        <w:t xml:space="preserve"> </w:t>
      </w:r>
      <w:r w:rsidRPr="00533A3A">
        <w:t>программы,</w:t>
      </w:r>
      <w:r w:rsidRPr="00533A3A">
        <w:rPr>
          <w:spacing w:val="48"/>
        </w:rPr>
        <w:t xml:space="preserve"> </w:t>
      </w:r>
      <w:r w:rsidRPr="00533A3A">
        <w:t>программы</w:t>
      </w:r>
      <w:r w:rsidRPr="00533A3A">
        <w:rPr>
          <w:spacing w:val="48"/>
        </w:rPr>
        <w:t xml:space="preserve"> </w:t>
      </w:r>
      <w:r w:rsidRPr="00533A3A">
        <w:t>комплексного</w:t>
      </w:r>
      <w:r w:rsidRPr="00533A3A">
        <w:rPr>
          <w:spacing w:val="46"/>
        </w:rPr>
        <w:t xml:space="preserve"> </w:t>
      </w:r>
      <w:r w:rsidRPr="00533A3A">
        <w:t>развития</w:t>
      </w:r>
      <w:r w:rsidRPr="00533A3A">
        <w:rPr>
          <w:spacing w:val="23"/>
        </w:rPr>
        <w:t xml:space="preserve"> </w:t>
      </w:r>
      <w:r w:rsidRPr="00533A3A">
        <w:t>коммунальной</w:t>
      </w:r>
      <w:r w:rsidRPr="00533A3A">
        <w:rPr>
          <w:spacing w:val="23"/>
        </w:rPr>
        <w:t xml:space="preserve"> </w:t>
      </w:r>
      <w:r w:rsidRPr="00533A3A">
        <w:rPr>
          <w:spacing w:val="-2"/>
        </w:rPr>
        <w:t>инженерной</w:t>
      </w:r>
      <w:r w:rsidRPr="00533A3A">
        <w:rPr>
          <w:spacing w:val="23"/>
        </w:rPr>
        <w:t xml:space="preserve"> </w:t>
      </w:r>
      <w:r w:rsidRPr="00533A3A">
        <w:t>инфраструктуры</w:t>
      </w:r>
      <w:r w:rsidRPr="00533A3A">
        <w:rPr>
          <w:spacing w:val="25"/>
        </w:rPr>
        <w:t xml:space="preserve"> </w:t>
      </w:r>
      <w:r w:rsidRPr="00533A3A">
        <w:t>и</w:t>
      </w:r>
      <w:r w:rsidRPr="00533A3A">
        <w:rPr>
          <w:spacing w:val="23"/>
        </w:rPr>
        <w:t xml:space="preserve"> </w:t>
      </w:r>
      <w:r w:rsidRPr="00533A3A">
        <w:t>других</w:t>
      </w:r>
      <w:r w:rsidRPr="00533A3A">
        <w:rPr>
          <w:spacing w:val="21"/>
        </w:rPr>
        <w:t xml:space="preserve"> </w:t>
      </w:r>
      <w:r w:rsidRPr="00533A3A">
        <w:t>программных</w:t>
      </w:r>
      <w:r w:rsidRPr="00533A3A">
        <w:rPr>
          <w:spacing w:val="37"/>
        </w:rPr>
        <w:t xml:space="preserve"> </w:t>
      </w:r>
      <w:r w:rsidRPr="00533A3A">
        <w:t>документов.</w:t>
      </w:r>
    </w:p>
    <w:p w14:paraId="7E503702" w14:textId="77777777" w:rsidR="00C5477D" w:rsidRPr="00533A3A" w:rsidRDefault="00C5477D" w:rsidP="00C5477D"/>
    <w:p w14:paraId="7A82CB6E" w14:textId="77777777" w:rsidR="00C5477D" w:rsidRPr="00DD3E48" w:rsidRDefault="00C5477D" w:rsidP="00C5477D">
      <w:pPr>
        <w:rPr>
          <w:lang w:val="en-US"/>
        </w:rPr>
        <w:sectPr w:rsidR="00C5477D" w:rsidRPr="00DD3E48" w:rsidSect="00AE7273">
          <w:footerReference w:type="default" r:id="rId10"/>
          <w:pgSz w:w="11906" w:h="16838"/>
          <w:pgMar w:top="851" w:right="567" w:bottom="567" w:left="1134" w:header="709" w:footer="624" w:gutter="0"/>
          <w:cols w:space="708"/>
          <w:titlePg/>
          <w:docGrid w:linePitch="360"/>
        </w:sectPr>
      </w:pPr>
    </w:p>
    <w:p w14:paraId="39B398F0" w14:textId="0A0E02DA" w:rsidR="00C5477D" w:rsidRPr="00533A3A" w:rsidRDefault="00C5477D" w:rsidP="00C5477D">
      <w:pPr>
        <w:pStyle w:val="afa"/>
        <w:rPr>
          <w:i w:val="0"/>
          <w:lang w:val="ru-RU"/>
        </w:rPr>
      </w:pPr>
      <w:bookmarkStart w:id="131" w:name="_Ref74309068"/>
      <w:bookmarkStart w:id="132" w:name="_Toc35871419"/>
      <w:bookmarkStart w:id="133" w:name="_Toc135639624"/>
      <w:bookmarkStart w:id="134" w:name="_Toc138440161"/>
      <w:r w:rsidRPr="00533A3A">
        <w:rPr>
          <w:lang w:val="ru-RU"/>
        </w:rPr>
        <w:t xml:space="preserve">Таблица </w:t>
      </w:r>
      <w:bookmarkEnd w:id="131"/>
      <w:r w:rsidR="005446A1" w:rsidRPr="00533A3A">
        <w:rPr>
          <w:noProof/>
          <w:lang w:val="ru-RU"/>
        </w:rPr>
        <w:t>1</w:t>
      </w:r>
      <w:r w:rsidR="00533A3A">
        <w:rPr>
          <w:noProof/>
          <w:lang w:val="ru-RU"/>
        </w:rPr>
        <w:t>0</w:t>
      </w:r>
      <w:r w:rsidRPr="00533A3A">
        <w:rPr>
          <w:lang w:val="ru-RU"/>
        </w:rPr>
        <w:t xml:space="preserve">. </w:t>
      </w:r>
      <w:r w:rsidR="00D90AB4" w:rsidRPr="00533A3A">
        <w:rPr>
          <w:lang w:val="ru-RU"/>
        </w:rPr>
        <w:t>С</w:t>
      </w:r>
      <w:r w:rsidRPr="00533A3A">
        <w:rPr>
          <w:lang w:val="ru-RU"/>
        </w:rPr>
        <w:t>тоимость реализации мероприятий</w:t>
      </w:r>
      <w:r w:rsidR="00D90AB4" w:rsidRPr="00533A3A">
        <w:rPr>
          <w:lang w:val="ru-RU"/>
        </w:rPr>
        <w:t xml:space="preserve"> в части источников теплоснабжения</w:t>
      </w:r>
      <w:r w:rsidRPr="00533A3A">
        <w:rPr>
          <w:lang w:val="ru-RU"/>
        </w:rPr>
        <w:t>, предусмотренных Схемой теплоснабжения, тыс. руб. без НДС</w:t>
      </w:r>
      <w:bookmarkEnd w:id="132"/>
      <w:bookmarkEnd w:id="133"/>
      <w:bookmarkEnd w:id="134"/>
    </w:p>
    <w:tbl>
      <w:tblPr>
        <w:tblW w:w="15168" w:type="dxa"/>
        <w:tblInd w:w="-10" w:type="dxa"/>
        <w:tblLayout w:type="fixed"/>
        <w:tblLook w:val="04A0" w:firstRow="1" w:lastRow="0" w:firstColumn="1" w:lastColumn="0" w:noHBand="0" w:noVBand="1"/>
      </w:tblPr>
      <w:tblGrid>
        <w:gridCol w:w="473"/>
        <w:gridCol w:w="802"/>
        <w:gridCol w:w="2127"/>
        <w:gridCol w:w="709"/>
        <w:gridCol w:w="709"/>
        <w:gridCol w:w="850"/>
        <w:gridCol w:w="567"/>
        <w:gridCol w:w="851"/>
        <w:gridCol w:w="709"/>
        <w:gridCol w:w="567"/>
        <w:gridCol w:w="569"/>
        <w:gridCol w:w="353"/>
        <w:gridCol w:w="422"/>
        <w:gridCol w:w="782"/>
        <w:gridCol w:w="567"/>
        <w:gridCol w:w="489"/>
        <w:gridCol w:w="510"/>
        <w:gridCol w:w="571"/>
        <w:gridCol w:w="429"/>
        <w:gridCol w:w="428"/>
        <w:gridCol w:w="428"/>
        <w:gridCol w:w="423"/>
        <w:gridCol w:w="833"/>
      </w:tblGrid>
      <w:tr w:rsidR="00533A3A" w:rsidRPr="00533A3A" w14:paraId="60E9A4EA" w14:textId="77777777" w:rsidTr="002F5864">
        <w:trPr>
          <w:trHeight w:val="295"/>
        </w:trPr>
        <w:tc>
          <w:tcPr>
            <w:tcW w:w="47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9FF049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bookmarkStart w:id="135" w:name="_Hlk103259655" w:colFirst="1" w:colLast="22"/>
            <w:bookmarkStart w:id="136" w:name="RANGE!A3"/>
            <w:r w:rsidRPr="00533A3A">
              <w:rPr>
                <w:rFonts w:eastAsia="Times New Roman" w:cs="Times New Roman"/>
                <w:sz w:val="16"/>
                <w:szCs w:val="16"/>
                <w:lang w:eastAsia="ru-RU"/>
              </w:rPr>
              <w:t>№ п/п</w:t>
            </w:r>
            <w:bookmarkEnd w:id="136"/>
          </w:p>
        </w:tc>
        <w:tc>
          <w:tcPr>
            <w:tcW w:w="80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608A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21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BB66D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396464C6"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5B7ADBA4"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2977" w:type="dxa"/>
            <w:gridSpan w:val="4"/>
            <w:tcBorders>
              <w:top w:val="single" w:sz="8" w:space="0" w:color="auto"/>
              <w:left w:val="nil"/>
              <w:bottom w:val="single" w:sz="4" w:space="0" w:color="auto"/>
              <w:right w:val="single" w:sz="4" w:space="0" w:color="auto"/>
            </w:tcBorders>
            <w:shd w:val="clear" w:color="auto" w:fill="auto"/>
            <w:vAlign w:val="center"/>
            <w:hideMark/>
          </w:tcPr>
          <w:p w14:paraId="1349090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3EB50D0"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569"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2588398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235" w:type="dxa"/>
            <w:gridSpan w:val="12"/>
            <w:tcBorders>
              <w:top w:val="single" w:sz="8" w:space="0" w:color="auto"/>
              <w:left w:val="nil"/>
              <w:bottom w:val="single" w:sz="4" w:space="0" w:color="auto"/>
              <w:right w:val="single" w:sz="8" w:space="0" w:color="000000"/>
            </w:tcBorders>
            <w:shd w:val="clear" w:color="auto" w:fill="auto"/>
            <w:vAlign w:val="center"/>
            <w:hideMark/>
          </w:tcPr>
          <w:p w14:paraId="761363D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Финансовые затраты, </w:t>
            </w:r>
            <w:proofErr w:type="spellStart"/>
            <w:r w:rsidRPr="00533A3A">
              <w:rPr>
                <w:rFonts w:eastAsia="Times New Roman" w:cs="Times New Roman"/>
                <w:sz w:val="16"/>
                <w:szCs w:val="16"/>
                <w:lang w:eastAsia="ru-RU"/>
              </w:rPr>
              <w:t>тыс.руб</w:t>
            </w:r>
            <w:proofErr w:type="spellEnd"/>
            <w:r w:rsidRPr="00533A3A">
              <w:rPr>
                <w:rFonts w:eastAsia="Times New Roman" w:cs="Times New Roman"/>
                <w:sz w:val="16"/>
                <w:szCs w:val="16"/>
                <w:lang w:eastAsia="ru-RU"/>
              </w:rPr>
              <w:t>. (без НДС)</w:t>
            </w:r>
          </w:p>
        </w:tc>
      </w:tr>
      <w:tr w:rsidR="00533A3A" w:rsidRPr="00533A3A" w14:paraId="0A8C5F11" w14:textId="77777777" w:rsidTr="00923D31">
        <w:trPr>
          <w:trHeight w:val="295"/>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7E688A3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0B8C08D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3C39C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F819C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4A59E0B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50F1A15"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F6881A7"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4742BE6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668F745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286F48A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0424192" w14:textId="14E3EBC8"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5479F8">
              <w:rPr>
                <w:rFonts w:eastAsia="Times New Roman" w:cs="Times New Roman"/>
                <w:sz w:val="16"/>
                <w:szCs w:val="16"/>
                <w:lang w:eastAsia="ru-RU"/>
              </w:rPr>
              <w:t>3</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DA6C43" w14:textId="2EA1DADF"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2024</w:t>
            </w:r>
          </w:p>
        </w:tc>
        <w:tc>
          <w:tcPr>
            <w:tcW w:w="78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E78013D" w14:textId="13C774E3"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2025</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CD42BCC" w14:textId="35CFDE3F"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2026</w:t>
            </w:r>
          </w:p>
        </w:tc>
        <w:tc>
          <w:tcPr>
            <w:tcW w:w="48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2A0F225" w14:textId="78A92857"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2027</w:t>
            </w:r>
          </w:p>
        </w:tc>
        <w:tc>
          <w:tcPr>
            <w:tcW w:w="510"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37668C1" w14:textId="4C3CEE0E"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2028</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09DA2DD" w14:textId="69C7FDEF"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2029</w:t>
            </w:r>
          </w:p>
        </w:tc>
        <w:tc>
          <w:tcPr>
            <w:tcW w:w="429"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A7D973B" w14:textId="07860E63"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2030</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F1F8CF2" w14:textId="3F2D5629"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2031</w:t>
            </w:r>
          </w:p>
        </w:tc>
        <w:tc>
          <w:tcPr>
            <w:tcW w:w="428"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86F1566" w14:textId="78C6AC9B"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2032</w:t>
            </w:r>
          </w:p>
        </w:tc>
        <w:tc>
          <w:tcPr>
            <w:tcW w:w="42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94E310" w14:textId="328D0F04" w:rsidR="00C5477D" w:rsidRPr="00533A3A" w:rsidRDefault="005479F8"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2033</w:t>
            </w:r>
          </w:p>
        </w:tc>
        <w:tc>
          <w:tcPr>
            <w:tcW w:w="833"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62D7C42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198BDB2C" w14:textId="77777777" w:rsidTr="00923D31">
        <w:trPr>
          <w:cantSplit/>
          <w:trHeight w:val="1678"/>
        </w:trPr>
        <w:tc>
          <w:tcPr>
            <w:tcW w:w="473" w:type="dxa"/>
            <w:vMerge/>
            <w:tcBorders>
              <w:top w:val="single" w:sz="8" w:space="0" w:color="auto"/>
              <w:left w:val="single" w:sz="8" w:space="0" w:color="auto"/>
              <w:bottom w:val="single" w:sz="8" w:space="0" w:color="000000"/>
              <w:right w:val="single" w:sz="4" w:space="0" w:color="auto"/>
            </w:tcBorders>
            <w:vAlign w:val="center"/>
            <w:hideMark/>
          </w:tcPr>
          <w:p w14:paraId="4627B5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02" w:type="dxa"/>
            <w:vMerge/>
            <w:tcBorders>
              <w:top w:val="single" w:sz="8" w:space="0" w:color="auto"/>
              <w:left w:val="single" w:sz="4" w:space="0" w:color="auto"/>
              <w:bottom w:val="single" w:sz="8" w:space="0" w:color="000000"/>
              <w:right w:val="single" w:sz="4" w:space="0" w:color="auto"/>
            </w:tcBorders>
            <w:vAlign w:val="center"/>
            <w:hideMark/>
          </w:tcPr>
          <w:p w14:paraId="7C63A95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16650C7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3D9BBCD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09" w:type="dxa"/>
            <w:vMerge/>
            <w:tcBorders>
              <w:top w:val="single" w:sz="8" w:space="0" w:color="auto"/>
              <w:left w:val="single" w:sz="4" w:space="0" w:color="auto"/>
              <w:bottom w:val="single" w:sz="8" w:space="0" w:color="000000"/>
              <w:right w:val="single" w:sz="4" w:space="0" w:color="auto"/>
            </w:tcBorders>
            <w:vAlign w:val="center"/>
            <w:hideMark/>
          </w:tcPr>
          <w:p w14:paraId="1AA88A3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0" w:type="dxa"/>
            <w:vMerge/>
            <w:tcBorders>
              <w:top w:val="nil"/>
              <w:left w:val="single" w:sz="4" w:space="0" w:color="auto"/>
              <w:bottom w:val="single" w:sz="8" w:space="0" w:color="000000"/>
              <w:right w:val="single" w:sz="4" w:space="0" w:color="auto"/>
            </w:tcBorders>
            <w:vAlign w:val="center"/>
            <w:hideMark/>
          </w:tcPr>
          <w:p w14:paraId="4ECBB22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7E6F4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51" w:type="dxa"/>
            <w:tcBorders>
              <w:top w:val="nil"/>
              <w:left w:val="nil"/>
              <w:bottom w:val="single" w:sz="8" w:space="0" w:color="auto"/>
              <w:right w:val="single" w:sz="4" w:space="0" w:color="auto"/>
            </w:tcBorders>
            <w:shd w:val="clear" w:color="auto" w:fill="auto"/>
            <w:textDirection w:val="btLr"/>
            <w:vAlign w:val="center"/>
            <w:hideMark/>
          </w:tcPr>
          <w:p w14:paraId="487F4929"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709" w:type="dxa"/>
            <w:tcBorders>
              <w:top w:val="nil"/>
              <w:left w:val="nil"/>
              <w:bottom w:val="single" w:sz="8" w:space="0" w:color="auto"/>
              <w:right w:val="single" w:sz="4" w:space="0" w:color="auto"/>
            </w:tcBorders>
            <w:shd w:val="clear" w:color="auto" w:fill="auto"/>
            <w:textDirection w:val="btLr"/>
            <w:vAlign w:val="center"/>
            <w:hideMark/>
          </w:tcPr>
          <w:p w14:paraId="5626926B" w14:textId="77777777" w:rsidR="00C5477D" w:rsidRPr="00533A3A" w:rsidRDefault="00C5477D" w:rsidP="00D90AB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20CBFB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9" w:type="dxa"/>
            <w:vMerge/>
            <w:tcBorders>
              <w:top w:val="single" w:sz="8" w:space="0" w:color="auto"/>
              <w:left w:val="single" w:sz="4" w:space="0" w:color="auto"/>
              <w:bottom w:val="single" w:sz="8" w:space="0" w:color="000000"/>
              <w:right w:val="single" w:sz="4" w:space="0" w:color="auto"/>
            </w:tcBorders>
            <w:vAlign w:val="center"/>
            <w:hideMark/>
          </w:tcPr>
          <w:p w14:paraId="4C80DA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063A160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7D6B63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782" w:type="dxa"/>
            <w:vMerge/>
            <w:tcBorders>
              <w:top w:val="nil"/>
              <w:left w:val="single" w:sz="4" w:space="0" w:color="auto"/>
              <w:bottom w:val="single" w:sz="8" w:space="0" w:color="000000"/>
              <w:right w:val="single" w:sz="4" w:space="0" w:color="auto"/>
            </w:tcBorders>
            <w:vAlign w:val="center"/>
            <w:hideMark/>
          </w:tcPr>
          <w:p w14:paraId="1BD533B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5D2DC40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89" w:type="dxa"/>
            <w:vMerge/>
            <w:tcBorders>
              <w:top w:val="nil"/>
              <w:left w:val="single" w:sz="4" w:space="0" w:color="auto"/>
              <w:bottom w:val="single" w:sz="8" w:space="0" w:color="000000"/>
              <w:right w:val="single" w:sz="4" w:space="0" w:color="auto"/>
            </w:tcBorders>
            <w:vAlign w:val="center"/>
            <w:hideMark/>
          </w:tcPr>
          <w:p w14:paraId="3FC6247F"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10" w:type="dxa"/>
            <w:vMerge/>
            <w:tcBorders>
              <w:top w:val="nil"/>
              <w:left w:val="single" w:sz="4" w:space="0" w:color="auto"/>
              <w:bottom w:val="single" w:sz="8" w:space="0" w:color="000000"/>
              <w:right w:val="single" w:sz="4" w:space="0" w:color="auto"/>
            </w:tcBorders>
            <w:vAlign w:val="center"/>
            <w:hideMark/>
          </w:tcPr>
          <w:p w14:paraId="2F7301D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6A19750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9" w:type="dxa"/>
            <w:vMerge/>
            <w:tcBorders>
              <w:top w:val="nil"/>
              <w:left w:val="single" w:sz="4" w:space="0" w:color="auto"/>
              <w:bottom w:val="single" w:sz="8" w:space="0" w:color="000000"/>
              <w:right w:val="single" w:sz="4" w:space="0" w:color="auto"/>
            </w:tcBorders>
            <w:vAlign w:val="center"/>
            <w:hideMark/>
          </w:tcPr>
          <w:p w14:paraId="6DAC9AE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11BED98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8" w:type="dxa"/>
            <w:vMerge/>
            <w:tcBorders>
              <w:top w:val="nil"/>
              <w:left w:val="single" w:sz="4" w:space="0" w:color="auto"/>
              <w:bottom w:val="single" w:sz="8" w:space="0" w:color="000000"/>
              <w:right w:val="single" w:sz="4" w:space="0" w:color="auto"/>
            </w:tcBorders>
            <w:vAlign w:val="center"/>
            <w:hideMark/>
          </w:tcPr>
          <w:p w14:paraId="61ABA24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423" w:type="dxa"/>
            <w:vMerge/>
            <w:tcBorders>
              <w:top w:val="nil"/>
              <w:left w:val="single" w:sz="4" w:space="0" w:color="auto"/>
              <w:bottom w:val="single" w:sz="8" w:space="0" w:color="000000"/>
              <w:right w:val="single" w:sz="4" w:space="0" w:color="auto"/>
            </w:tcBorders>
            <w:vAlign w:val="center"/>
            <w:hideMark/>
          </w:tcPr>
          <w:p w14:paraId="107C50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c>
          <w:tcPr>
            <w:tcW w:w="833" w:type="dxa"/>
            <w:vMerge/>
            <w:tcBorders>
              <w:top w:val="nil"/>
              <w:left w:val="single" w:sz="4" w:space="0" w:color="auto"/>
              <w:bottom w:val="single" w:sz="8" w:space="0" w:color="000000"/>
              <w:right w:val="single" w:sz="8" w:space="0" w:color="auto"/>
            </w:tcBorders>
            <w:vAlign w:val="center"/>
            <w:hideMark/>
          </w:tcPr>
          <w:p w14:paraId="0C2599D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p>
        </w:tc>
      </w:tr>
      <w:tr w:rsidR="00533A3A" w:rsidRPr="00533A3A" w14:paraId="3EAD5875" w14:textId="77777777" w:rsidTr="002F586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563E973"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802" w:type="dxa"/>
            <w:tcBorders>
              <w:top w:val="nil"/>
              <w:left w:val="nil"/>
              <w:bottom w:val="single" w:sz="4" w:space="0" w:color="auto"/>
              <w:right w:val="single" w:sz="4" w:space="0" w:color="auto"/>
            </w:tcBorders>
            <w:shd w:val="clear" w:color="auto" w:fill="auto"/>
            <w:vAlign w:val="center"/>
            <w:hideMark/>
          </w:tcPr>
          <w:p w14:paraId="04FF98A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893" w:type="dxa"/>
            <w:gridSpan w:val="21"/>
            <w:tcBorders>
              <w:top w:val="single" w:sz="8" w:space="0" w:color="auto"/>
              <w:left w:val="nil"/>
              <w:bottom w:val="single" w:sz="4" w:space="0" w:color="auto"/>
              <w:right w:val="single" w:sz="8" w:space="0" w:color="000000"/>
            </w:tcBorders>
            <w:shd w:val="clear" w:color="auto" w:fill="auto"/>
            <w:vAlign w:val="center"/>
            <w:hideMark/>
          </w:tcPr>
          <w:p w14:paraId="5C90EB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4043BA41" w14:textId="77777777" w:rsidTr="002F5864">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1BAAF5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802" w:type="dxa"/>
            <w:tcBorders>
              <w:top w:val="nil"/>
              <w:left w:val="nil"/>
              <w:bottom w:val="single" w:sz="4" w:space="0" w:color="auto"/>
              <w:right w:val="single" w:sz="4" w:space="0" w:color="auto"/>
            </w:tcBorders>
            <w:shd w:val="clear" w:color="auto" w:fill="auto"/>
            <w:vAlign w:val="center"/>
            <w:hideMark/>
          </w:tcPr>
          <w:p w14:paraId="61E6650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893" w:type="dxa"/>
            <w:gridSpan w:val="21"/>
            <w:tcBorders>
              <w:top w:val="single" w:sz="8" w:space="0" w:color="auto"/>
              <w:left w:val="nil"/>
              <w:bottom w:val="single" w:sz="4" w:space="0" w:color="auto"/>
              <w:right w:val="single" w:sz="8" w:space="0" w:color="000000"/>
            </w:tcBorders>
            <w:shd w:val="clear" w:color="auto" w:fill="auto"/>
            <w:vAlign w:val="center"/>
            <w:hideMark/>
          </w:tcPr>
          <w:p w14:paraId="5EBE295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0C805C7D" w14:textId="77777777" w:rsidTr="00923D31">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14D217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w:t>
            </w:r>
          </w:p>
        </w:tc>
        <w:tc>
          <w:tcPr>
            <w:tcW w:w="802" w:type="dxa"/>
            <w:tcBorders>
              <w:top w:val="nil"/>
              <w:left w:val="nil"/>
              <w:bottom w:val="single" w:sz="4" w:space="0" w:color="auto"/>
              <w:right w:val="single" w:sz="4" w:space="0" w:color="auto"/>
            </w:tcBorders>
            <w:shd w:val="clear" w:color="auto" w:fill="auto"/>
            <w:vAlign w:val="center"/>
            <w:hideMark/>
          </w:tcPr>
          <w:p w14:paraId="070886A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6D227AA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2.1. Строительство новых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5EC830A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41000A2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14:paraId="39935C6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54DBA0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71E5B4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44E0B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110979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4494638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0BBC276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C40C56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BE1ED96"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833" w:type="dxa"/>
            <w:tcBorders>
              <w:top w:val="nil"/>
              <w:left w:val="nil"/>
              <w:bottom w:val="single" w:sz="4" w:space="0" w:color="auto"/>
              <w:right w:val="single" w:sz="8" w:space="0" w:color="auto"/>
            </w:tcBorders>
            <w:shd w:val="clear" w:color="auto" w:fill="auto"/>
            <w:vAlign w:val="center"/>
            <w:hideMark/>
          </w:tcPr>
          <w:p w14:paraId="5564864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D8C03B" w14:textId="77777777" w:rsidTr="00923D31">
        <w:trPr>
          <w:trHeight w:val="295"/>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3368E33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w:t>
            </w:r>
          </w:p>
        </w:tc>
        <w:tc>
          <w:tcPr>
            <w:tcW w:w="802" w:type="dxa"/>
            <w:tcBorders>
              <w:top w:val="nil"/>
              <w:left w:val="nil"/>
              <w:bottom w:val="single" w:sz="4" w:space="0" w:color="auto"/>
              <w:right w:val="single" w:sz="4" w:space="0" w:color="auto"/>
            </w:tcBorders>
            <w:shd w:val="clear" w:color="auto" w:fill="auto"/>
            <w:vAlign w:val="center"/>
            <w:hideMark/>
          </w:tcPr>
          <w:p w14:paraId="59E119C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BA6E9F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2.2. Строительство иных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D6AA08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E9DB8FB"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14:paraId="43CE4FC6" w14:textId="244B61B5" w:rsidR="00C5477D" w:rsidRPr="00533A3A" w:rsidRDefault="00923D31"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20 618,2</w:t>
            </w:r>
          </w:p>
        </w:tc>
        <w:tc>
          <w:tcPr>
            <w:tcW w:w="567" w:type="dxa"/>
            <w:tcBorders>
              <w:top w:val="nil"/>
              <w:left w:val="nil"/>
              <w:bottom w:val="single" w:sz="4" w:space="0" w:color="auto"/>
              <w:right w:val="single" w:sz="4" w:space="0" w:color="auto"/>
            </w:tcBorders>
            <w:shd w:val="clear" w:color="auto" w:fill="auto"/>
            <w:vAlign w:val="center"/>
            <w:hideMark/>
          </w:tcPr>
          <w:p w14:paraId="5CD7298F" w14:textId="23AE7E3A" w:rsidR="00C5477D" w:rsidRPr="00533A3A" w:rsidRDefault="00923D31"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562297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61DE98B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3396A64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357622A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101B216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BDC44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C2E812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833" w:type="dxa"/>
            <w:tcBorders>
              <w:top w:val="nil"/>
              <w:left w:val="nil"/>
              <w:bottom w:val="single" w:sz="4" w:space="0" w:color="auto"/>
              <w:right w:val="single" w:sz="8" w:space="0" w:color="auto"/>
            </w:tcBorders>
            <w:shd w:val="clear" w:color="auto" w:fill="auto"/>
            <w:vAlign w:val="center"/>
            <w:hideMark/>
          </w:tcPr>
          <w:p w14:paraId="2F1E7770" w14:textId="3A6F7186" w:rsidR="00C5477D" w:rsidRPr="00533A3A" w:rsidRDefault="002F5864" w:rsidP="00C5477D">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20 618,2</w:t>
            </w:r>
          </w:p>
        </w:tc>
      </w:tr>
      <w:tr w:rsidR="00533A3A" w:rsidRPr="00533A3A" w14:paraId="75F36874" w14:textId="77777777" w:rsidTr="002F5864">
        <w:trPr>
          <w:trHeight w:val="460"/>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0C6A2197"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802" w:type="dxa"/>
            <w:tcBorders>
              <w:top w:val="nil"/>
              <w:left w:val="nil"/>
              <w:bottom w:val="single" w:sz="4" w:space="0" w:color="auto"/>
              <w:right w:val="single" w:sz="4" w:space="0" w:color="auto"/>
            </w:tcBorders>
            <w:shd w:val="clear" w:color="auto" w:fill="auto"/>
            <w:vAlign w:val="center"/>
            <w:hideMark/>
          </w:tcPr>
          <w:p w14:paraId="5E974F62"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893" w:type="dxa"/>
            <w:gridSpan w:val="21"/>
            <w:tcBorders>
              <w:top w:val="single" w:sz="8" w:space="0" w:color="auto"/>
              <w:left w:val="nil"/>
              <w:bottom w:val="single" w:sz="4" w:space="0" w:color="auto"/>
              <w:right w:val="single" w:sz="8" w:space="0" w:color="000000"/>
            </w:tcBorders>
            <w:shd w:val="clear" w:color="auto" w:fill="auto"/>
            <w:vAlign w:val="center"/>
            <w:hideMark/>
          </w:tcPr>
          <w:p w14:paraId="6DCD3EE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6C7A0F0E" w14:textId="77777777" w:rsidTr="00923D31">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FD0D07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802" w:type="dxa"/>
            <w:tcBorders>
              <w:top w:val="nil"/>
              <w:left w:val="nil"/>
              <w:bottom w:val="single" w:sz="4" w:space="0" w:color="auto"/>
              <w:right w:val="single" w:sz="4" w:space="0" w:color="auto"/>
            </w:tcBorders>
            <w:shd w:val="clear" w:color="auto" w:fill="auto"/>
            <w:vAlign w:val="center"/>
            <w:hideMark/>
          </w:tcPr>
          <w:p w14:paraId="68DAAAA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single" w:sz="4" w:space="0" w:color="auto"/>
              <w:left w:val="nil"/>
              <w:bottom w:val="single" w:sz="4" w:space="0" w:color="auto"/>
              <w:right w:val="single" w:sz="4" w:space="0" w:color="auto"/>
            </w:tcBorders>
            <w:shd w:val="clear" w:color="auto" w:fill="auto"/>
            <w:vAlign w:val="center"/>
            <w:hideMark/>
          </w:tcPr>
          <w:p w14:paraId="27D22D8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4528570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79E6A2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14:paraId="535A204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4394DE51"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4121AECE"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443BE575"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48DEA46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056CB28"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3CBC840A"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27224A8D"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6992D1AC"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833" w:type="dxa"/>
            <w:tcBorders>
              <w:top w:val="nil"/>
              <w:left w:val="nil"/>
              <w:bottom w:val="single" w:sz="4" w:space="0" w:color="auto"/>
              <w:right w:val="single" w:sz="8" w:space="0" w:color="auto"/>
            </w:tcBorders>
            <w:shd w:val="clear" w:color="auto" w:fill="auto"/>
            <w:vAlign w:val="center"/>
            <w:hideMark/>
          </w:tcPr>
          <w:p w14:paraId="408294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3E977947" w14:textId="77777777" w:rsidTr="002F5864">
        <w:trPr>
          <w:trHeight w:val="474"/>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2AD4D724"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802" w:type="dxa"/>
            <w:tcBorders>
              <w:top w:val="nil"/>
              <w:left w:val="nil"/>
              <w:bottom w:val="single" w:sz="4" w:space="0" w:color="auto"/>
              <w:right w:val="single" w:sz="4" w:space="0" w:color="auto"/>
            </w:tcBorders>
            <w:shd w:val="clear" w:color="auto" w:fill="auto"/>
            <w:vAlign w:val="center"/>
            <w:hideMark/>
          </w:tcPr>
          <w:p w14:paraId="424E3919"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893" w:type="dxa"/>
            <w:gridSpan w:val="21"/>
            <w:tcBorders>
              <w:top w:val="single" w:sz="8" w:space="0" w:color="auto"/>
              <w:left w:val="nil"/>
              <w:bottom w:val="single" w:sz="4" w:space="0" w:color="auto"/>
              <w:right w:val="single" w:sz="8" w:space="0" w:color="000000"/>
            </w:tcBorders>
            <w:shd w:val="clear" w:color="auto" w:fill="auto"/>
            <w:vAlign w:val="center"/>
            <w:hideMark/>
          </w:tcPr>
          <w:p w14:paraId="4DF156B0" w14:textId="77777777" w:rsidR="00C5477D" w:rsidRPr="00533A3A" w:rsidRDefault="00C5477D"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502634B" w14:textId="77777777" w:rsidTr="00923D31">
        <w:trPr>
          <w:trHeight w:val="248"/>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5A579A79"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6DCDF67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75DE401F" w14:textId="4F524439"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 </w:t>
            </w:r>
          </w:p>
        </w:tc>
        <w:tc>
          <w:tcPr>
            <w:tcW w:w="353" w:type="dxa"/>
            <w:tcBorders>
              <w:top w:val="nil"/>
              <w:left w:val="nil"/>
              <w:bottom w:val="single" w:sz="4" w:space="0" w:color="auto"/>
              <w:right w:val="single" w:sz="4" w:space="0" w:color="auto"/>
            </w:tcBorders>
            <w:shd w:val="clear" w:color="auto" w:fill="auto"/>
            <w:vAlign w:val="center"/>
            <w:hideMark/>
          </w:tcPr>
          <w:p w14:paraId="6A4EC910"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B8468EA"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782" w:type="dxa"/>
            <w:tcBorders>
              <w:top w:val="nil"/>
              <w:left w:val="nil"/>
              <w:bottom w:val="single" w:sz="4" w:space="0" w:color="auto"/>
              <w:right w:val="single" w:sz="4" w:space="0" w:color="auto"/>
            </w:tcBorders>
            <w:shd w:val="clear" w:color="auto" w:fill="auto"/>
            <w:vAlign w:val="center"/>
            <w:hideMark/>
          </w:tcPr>
          <w:p w14:paraId="51B9CDBF" w14:textId="2AFBF700"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14:paraId="6016F239" w14:textId="23B691B2" w:rsidR="00754344" w:rsidRPr="00533A3A" w:rsidRDefault="000E660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89" w:type="dxa"/>
            <w:tcBorders>
              <w:top w:val="nil"/>
              <w:left w:val="nil"/>
              <w:bottom w:val="single" w:sz="4" w:space="0" w:color="auto"/>
              <w:right w:val="single" w:sz="4" w:space="0" w:color="auto"/>
            </w:tcBorders>
            <w:shd w:val="clear" w:color="auto" w:fill="auto"/>
            <w:vAlign w:val="center"/>
            <w:hideMark/>
          </w:tcPr>
          <w:p w14:paraId="6B576CBD" w14:textId="3520E39B"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10" w:type="dxa"/>
            <w:tcBorders>
              <w:top w:val="nil"/>
              <w:left w:val="nil"/>
              <w:bottom w:val="single" w:sz="4" w:space="0" w:color="auto"/>
              <w:right w:val="single" w:sz="4" w:space="0" w:color="auto"/>
            </w:tcBorders>
            <w:shd w:val="clear" w:color="auto" w:fill="auto"/>
            <w:vAlign w:val="center"/>
            <w:hideMark/>
          </w:tcPr>
          <w:p w14:paraId="13F38E6A" w14:textId="49C8939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01AB46D0" w14:textId="2ED3D3DD"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9" w:type="dxa"/>
            <w:tcBorders>
              <w:top w:val="nil"/>
              <w:left w:val="nil"/>
              <w:bottom w:val="single" w:sz="4" w:space="0" w:color="auto"/>
              <w:right w:val="single" w:sz="4" w:space="0" w:color="auto"/>
            </w:tcBorders>
            <w:shd w:val="clear" w:color="auto" w:fill="auto"/>
            <w:vAlign w:val="center"/>
            <w:hideMark/>
          </w:tcPr>
          <w:p w14:paraId="22C845EC"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782F3697"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8" w:type="dxa"/>
            <w:tcBorders>
              <w:top w:val="nil"/>
              <w:left w:val="nil"/>
              <w:bottom w:val="single" w:sz="4" w:space="0" w:color="auto"/>
              <w:right w:val="single" w:sz="4" w:space="0" w:color="auto"/>
            </w:tcBorders>
            <w:shd w:val="clear" w:color="auto" w:fill="auto"/>
            <w:vAlign w:val="center"/>
            <w:hideMark/>
          </w:tcPr>
          <w:p w14:paraId="464E371E"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3" w:type="dxa"/>
            <w:tcBorders>
              <w:top w:val="nil"/>
              <w:left w:val="nil"/>
              <w:bottom w:val="single" w:sz="4" w:space="0" w:color="auto"/>
              <w:right w:val="single" w:sz="4" w:space="0" w:color="auto"/>
            </w:tcBorders>
            <w:shd w:val="clear" w:color="auto" w:fill="auto"/>
            <w:vAlign w:val="center"/>
            <w:hideMark/>
          </w:tcPr>
          <w:p w14:paraId="41A541E8"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833" w:type="dxa"/>
            <w:tcBorders>
              <w:top w:val="nil"/>
              <w:left w:val="nil"/>
              <w:bottom w:val="single" w:sz="4" w:space="0" w:color="auto"/>
              <w:right w:val="single" w:sz="8" w:space="0" w:color="auto"/>
            </w:tcBorders>
            <w:shd w:val="clear" w:color="auto" w:fill="auto"/>
            <w:vAlign w:val="center"/>
            <w:hideMark/>
          </w:tcPr>
          <w:p w14:paraId="7BDE2A1C" w14:textId="2FEFAB1C" w:rsidR="00754344" w:rsidRPr="00533A3A" w:rsidRDefault="000E6604" w:rsidP="00754344">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r>
      <w:tr w:rsidR="00533A3A" w:rsidRPr="00533A3A" w14:paraId="318803FB" w14:textId="77777777" w:rsidTr="00923D31">
        <w:trPr>
          <w:cantSplit/>
          <w:trHeight w:val="679"/>
        </w:trPr>
        <w:tc>
          <w:tcPr>
            <w:tcW w:w="473" w:type="dxa"/>
            <w:tcBorders>
              <w:top w:val="nil"/>
              <w:left w:val="single" w:sz="8" w:space="0" w:color="auto"/>
              <w:bottom w:val="single" w:sz="4" w:space="0" w:color="auto"/>
              <w:right w:val="single" w:sz="4" w:space="0" w:color="auto"/>
            </w:tcBorders>
            <w:shd w:val="clear" w:color="auto" w:fill="auto"/>
            <w:vAlign w:val="center"/>
            <w:hideMark/>
          </w:tcPr>
          <w:p w14:paraId="17A7F61C"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4" w:space="0" w:color="auto"/>
              <w:right w:val="single" w:sz="4" w:space="0" w:color="auto"/>
            </w:tcBorders>
            <w:shd w:val="clear" w:color="auto" w:fill="auto"/>
            <w:vAlign w:val="center"/>
            <w:hideMark/>
          </w:tcPr>
          <w:p w14:paraId="21995D0D" w14:textId="77777777" w:rsidR="00754344" w:rsidRPr="00533A3A" w:rsidRDefault="00754344" w:rsidP="00C5477D">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4" w:space="0" w:color="auto"/>
              <w:right w:val="single" w:sz="4" w:space="0" w:color="auto"/>
            </w:tcBorders>
            <w:shd w:val="clear" w:color="auto" w:fill="auto"/>
            <w:vAlign w:val="center"/>
            <w:hideMark/>
          </w:tcPr>
          <w:p w14:paraId="2CD0B1E5" w14:textId="60EFBE0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353" w:type="dxa"/>
            <w:tcBorders>
              <w:top w:val="nil"/>
              <w:left w:val="nil"/>
              <w:bottom w:val="single" w:sz="4" w:space="0" w:color="auto"/>
              <w:right w:val="single" w:sz="4" w:space="0" w:color="auto"/>
            </w:tcBorders>
            <w:shd w:val="clear" w:color="auto" w:fill="auto"/>
            <w:vAlign w:val="center"/>
            <w:hideMark/>
          </w:tcPr>
          <w:p w14:paraId="5D457901"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4D3FFAE5"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782" w:type="dxa"/>
            <w:tcBorders>
              <w:top w:val="nil"/>
              <w:left w:val="nil"/>
              <w:bottom w:val="single" w:sz="4" w:space="0" w:color="auto"/>
              <w:right w:val="single" w:sz="4" w:space="0" w:color="auto"/>
            </w:tcBorders>
            <w:shd w:val="clear" w:color="auto" w:fill="auto"/>
            <w:textDirection w:val="btLr"/>
            <w:vAlign w:val="center"/>
            <w:hideMark/>
          </w:tcPr>
          <w:p w14:paraId="2A8913BC"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7C6E66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89" w:type="dxa"/>
            <w:tcBorders>
              <w:top w:val="nil"/>
              <w:left w:val="nil"/>
              <w:bottom w:val="single" w:sz="4" w:space="0" w:color="auto"/>
              <w:right w:val="single" w:sz="4" w:space="0" w:color="auto"/>
            </w:tcBorders>
            <w:shd w:val="clear" w:color="auto" w:fill="auto"/>
            <w:textDirection w:val="btLr"/>
            <w:vAlign w:val="center"/>
            <w:hideMark/>
          </w:tcPr>
          <w:p w14:paraId="54817506"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10" w:type="dxa"/>
            <w:tcBorders>
              <w:top w:val="nil"/>
              <w:left w:val="nil"/>
              <w:bottom w:val="single" w:sz="4" w:space="0" w:color="auto"/>
              <w:right w:val="single" w:sz="4" w:space="0" w:color="auto"/>
            </w:tcBorders>
            <w:shd w:val="clear" w:color="auto" w:fill="auto"/>
            <w:textDirection w:val="btLr"/>
            <w:vAlign w:val="center"/>
            <w:hideMark/>
          </w:tcPr>
          <w:p w14:paraId="05735A3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35580309"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9" w:type="dxa"/>
            <w:tcBorders>
              <w:top w:val="nil"/>
              <w:left w:val="nil"/>
              <w:bottom w:val="single" w:sz="4" w:space="0" w:color="auto"/>
              <w:right w:val="single" w:sz="4" w:space="0" w:color="auto"/>
            </w:tcBorders>
            <w:shd w:val="clear" w:color="auto" w:fill="auto"/>
            <w:textDirection w:val="btLr"/>
            <w:vAlign w:val="center"/>
            <w:hideMark/>
          </w:tcPr>
          <w:p w14:paraId="0C794611"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2381ACD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40D012C3"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3" w:type="dxa"/>
            <w:tcBorders>
              <w:top w:val="nil"/>
              <w:left w:val="nil"/>
              <w:bottom w:val="single" w:sz="4" w:space="0" w:color="auto"/>
              <w:right w:val="single" w:sz="4" w:space="0" w:color="auto"/>
            </w:tcBorders>
            <w:shd w:val="clear" w:color="auto" w:fill="auto"/>
            <w:textDirection w:val="btLr"/>
            <w:vAlign w:val="center"/>
            <w:hideMark/>
          </w:tcPr>
          <w:p w14:paraId="096CA334" w14:textId="77777777" w:rsidR="00754344" w:rsidRPr="00533A3A" w:rsidRDefault="00754344" w:rsidP="00C5477D">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833" w:type="dxa"/>
            <w:tcBorders>
              <w:top w:val="nil"/>
              <w:left w:val="nil"/>
              <w:bottom w:val="single" w:sz="4" w:space="0" w:color="auto"/>
              <w:right w:val="single" w:sz="8" w:space="0" w:color="auto"/>
            </w:tcBorders>
            <w:shd w:val="clear" w:color="auto" w:fill="auto"/>
            <w:vAlign w:val="center"/>
            <w:hideMark/>
          </w:tcPr>
          <w:p w14:paraId="27BDA5A2" w14:textId="77777777" w:rsidR="00754344" w:rsidRPr="00533A3A" w:rsidRDefault="00754344" w:rsidP="00C5477D">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533A3A" w:rsidRPr="00533A3A" w14:paraId="4BAD75A8" w14:textId="77777777" w:rsidTr="00923D31">
        <w:trPr>
          <w:trHeight w:val="64"/>
        </w:trPr>
        <w:tc>
          <w:tcPr>
            <w:tcW w:w="473" w:type="dxa"/>
            <w:tcBorders>
              <w:top w:val="nil"/>
              <w:left w:val="single" w:sz="8" w:space="0" w:color="auto"/>
              <w:bottom w:val="single" w:sz="8" w:space="0" w:color="auto"/>
              <w:right w:val="single" w:sz="4" w:space="0" w:color="auto"/>
            </w:tcBorders>
            <w:shd w:val="clear" w:color="auto" w:fill="auto"/>
            <w:vAlign w:val="center"/>
            <w:hideMark/>
          </w:tcPr>
          <w:p w14:paraId="4A0D7CA4"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02" w:type="dxa"/>
            <w:tcBorders>
              <w:top w:val="nil"/>
              <w:left w:val="nil"/>
              <w:bottom w:val="single" w:sz="8" w:space="0" w:color="auto"/>
              <w:right w:val="single" w:sz="4" w:space="0" w:color="auto"/>
            </w:tcBorders>
            <w:shd w:val="clear" w:color="auto" w:fill="auto"/>
            <w:vAlign w:val="center"/>
            <w:hideMark/>
          </w:tcPr>
          <w:p w14:paraId="02736BDC" w14:textId="77777777" w:rsidR="00754344" w:rsidRPr="00533A3A" w:rsidRDefault="00754344" w:rsidP="005446A1">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658" w:type="dxa"/>
            <w:gridSpan w:val="9"/>
            <w:tcBorders>
              <w:top w:val="nil"/>
              <w:left w:val="nil"/>
              <w:bottom w:val="single" w:sz="8" w:space="0" w:color="auto"/>
              <w:right w:val="single" w:sz="4" w:space="0" w:color="auto"/>
            </w:tcBorders>
            <w:shd w:val="clear" w:color="auto" w:fill="auto"/>
            <w:vAlign w:val="center"/>
            <w:hideMark/>
          </w:tcPr>
          <w:p w14:paraId="1860B8F3" w14:textId="248EFFFE" w:rsidR="00754344" w:rsidRPr="00533A3A" w:rsidRDefault="00754344" w:rsidP="0075434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p w14:paraId="4AEC1A4B" w14:textId="685B1B2A" w:rsidR="00754344" w:rsidRPr="00533A3A" w:rsidRDefault="00754344" w:rsidP="005446A1">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EB9924D" w14:textId="5792FD1C"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02E72C3" w14:textId="05C77CC5"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782" w:type="dxa"/>
            <w:tcBorders>
              <w:top w:val="nil"/>
              <w:left w:val="nil"/>
              <w:bottom w:val="single" w:sz="8" w:space="0" w:color="auto"/>
              <w:right w:val="single" w:sz="4" w:space="0" w:color="auto"/>
            </w:tcBorders>
            <w:shd w:val="clear" w:color="auto" w:fill="auto"/>
            <w:vAlign w:val="center"/>
            <w:hideMark/>
          </w:tcPr>
          <w:p w14:paraId="60F54DB2" w14:textId="7AF029DA" w:rsidR="00754344" w:rsidRPr="00533A3A" w:rsidRDefault="00923D31" w:rsidP="005446A1">
            <w:pPr>
              <w:tabs>
                <w:tab w:val="left" w:pos="284"/>
              </w:tabs>
              <w:spacing w:after="0" w:line="240" w:lineRule="auto"/>
              <w:jc w:val="both"/>
              <w:rPr>
                <w:rFonts w:eastAsia="Times New Roman" w:cs="Times New Roman"/>
                <w:b/>
                <w:bCs/>
                <w:sz w:val="16"/>
                <w:szCs w:val="16"/>
                <w:lang w:eastAsia="ru-RU"/>
              </w:rPr>
            </w:pPr>
            <w:r>
              <w:rPr>
                <w:b/>
                <w:bCs/>
                <w:sz w:val="16"/>
                <w:szCs w:val="16"/>
              </w:rPr>
              <w:t>21 638,8</w:t>
            </w:r>
          </w:p>
        </w:tc>
        <w:tc>
          <w:tcPr>
            <w:tcW w:w="567" w:type="dxa"/>
            <w:tcBorders>
              <w:top w:val="nil"/>
              <w:left w:val="nil"/>
              <w:bottom w:val="single" w:sz="8" w:space="0" w:color="auto"/>
              <w:right w:val="single" w:sz="4" w:space="0" w:color="auto"/>
            </w:tcBorders>
            <w:shd w:val="clear" w:color="auto" w:fill="auto"/>
            <w:vAlign w:val="center"/>
            <w:hideMark/>
          </w:tcPr>
          <w:p w14:paraId="3DB2A1F8" w14:textId="792D5E5D" w:rsidR="00754344" w:rsidRPr="00533A3A" w:rsidRDefault="00923D31" w:rsidP="005446A1">
            <w:pPr>
              <w:tabs>
                <w:tab w:val="left" w:pos="284"/>
              </w:tabs>
              <w:spacing w:after="0" w:line="240" w:lineRule="auto"/>
              <w:jc w:val="both"/>
              <w:rPr>
                <w:rFonts w:eastAsia="Times New Roman" w:cs="Times New Roman"/>
                <w:b/>
                <w:bCs/>
                <w:sz w:val="16"/>
                <w:szCs w:val="16"/>
                <w:lang w:eastAsia="ru-RU"/>
              </w:rPr>
            </w:pPr>
            <w:r>
              <w:rPr>
                <w:b/>
                <w:bCs/>
                <w:sz w:val="16"/>
                <w:szCs w:val="16"/>
              </w:rPr>
              <w:t>0</w:t>
            </w:r>
          </w:p>
        </w:tc>
        <w:tc>
          <w:tcPr>
            <w:tcW w:w="489" w:type="dxa"/>
            <w:tcBorders>
              <w:top w:val="nil"/>
              <w:left w:val="nil"/>
              <w:bottom w:val="single" w:sz="8" w:space="0" w:color="auto"/>
              <w:right w:val="single" w:sz="4" w:space="0" w:color="auto"/>
            </w:tcBorders>
            <w:shd w:val="clear" w:color="auto" w:fill="auto"/>
            <w:vAlign w:val="center"/>
            <w:hideMark/>
          </w:tcPr>
          <w:p w14:paraId="08FC8E0D" w14:textId="153FBCD7"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10" w:type="dxa"/>
            <w:tcBorders>
              <w:top w:val="nil"/>
              <w:left w:val="nil"/>
              <w:bottom w:val="single" w:sz="8" w:space="0" w:color="auto"/>
              <w:right w:val="single" w:sz="4" w:space="0" w:color="auto"/>
            </w:tcBorders>
            <w:shd w:val="clear" w:color="auto" w:fill="auto"/>
            <w:vAlign w:val="center"/>
            <w:hideMark/>
          </w:tcPr>
          <w:p w14:paraId="5BE22BDD" w14:textId="27411463"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vAlign w:val="center"/>
            <w:hideMark/>
          </w:tcPr>
          <w:p w14:paraId="0EB99E65" w14:textId="5833CCF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9" w:type="dxa"/>
            <w:tcBorders>
              <w:top w:val="nil"/>
              <w:left w:val="nil"/>
              <w:bottom w:val="single" w:sz="8" w:space="0" w:color="auto"/>
              <w:right w:val="single" w:sz="4" w:space="0" w:color="auto"/>
            </w:tcBorders>
            <w:shd w:val="clear" w:color="auto" w:fill="auto"/>
            <w:vAlign w:val="center"/>
            <w:hideMark/>
          </w:tcPr>
          <w:p w14:paraId="01FE4BC2" w14:textId="3605B3EE"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13ACF465" w14:textId="5B91FEE9"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8" w:type="dxa"/>
            <w:tcBorders>
              <w:top w:val="nil"/>
              <w:left w:val="nil"/>
              <w:bottom w:val="single" w:sz="8" w:space="0" w:color="auto"/>
              <w:right w:val="single" w:sz="4" w:space="0" w:color="auto"/>
            </w:tcBorders>
            <w:shd w:val="clear" w:color="auto" w:fill="auto"/>
            <w:vAlign w:val="center"/>
            <w:hideMark/>
          </w:tcPr>
          <w:p w14:paraId="6D2892E5" w14:textId="45C8C56A"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3" w:type="dxa"/>
            <w:tcBorders>
              <w:top w:val="nil"/>
              <w:left w:val="nil"/>
              <w:bottom w:val="single" w:sz="8" w:space="0" w:color="auto"/>
              <w:right w:val="single" w:sz="4" w:space="0" w:color="auto"/>
            </w:tcBorders>
            <w:shd w:val="clear" w:color="auto" w:fill="auto"/>
            <w:vAlign w:val="center"/>
            <w:hideMark/>
          </w:tcPr>
          <w:p w14:paraId="4898419E" w14:textId="3594D761" w:rsidR="00754344" w:rsidRPr="00533A3A" w:rsidRDefault="00754344" w:rsidP="005446A1">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833" w:type="dxa"/>
            <w:tcBorders>
              <w:top w:val="nil"/>
              <w:left w:val="nil"/>
              <w:bottom w:val="single" w:sz="8" w:space="0" w:color="auto"/>
              <w:right w:val="single" w:sz="8" w:space="0" w:color="auto"/>
            </w:tcBorders>
            <w:shd w:val="clear" w:color="auto" w:fill="auto"/>
            <w:vAlign w:val="center"/>
            <w:hideMark/>
          </w:tcPr>
          <w:p w14:paraId="141A2FEE" w14:textId="0E1F9727" w:rsidR="00754344" w:rsidRPr="00533A3A" w:rsidRDefault="002F5864" w:rsidP="005446A1">
            <w:pPr>
              <w:tabs>
                <w:tab w:val="left" w:pos="284"/>
              </w:tabs>
              <w:spacing w:after="0" w:line="240" w:lineRule="auto"/>
              <w:jc w:val="both"/>
              <w:rPr>
                <w:rFonts w:eastAsia="Times New Roman" w:cs="Times New Roman"/>
                <w:b/>
                <w:bCs/>
                <w:sz w:val="16"/>
                <w:szCs w:val="16"/>
                <w:lang w:eastAsia="ru-RU"/>
              </w:rPr>
            </w:pPr>
            <w:r>
              <w:rPr>
                <w:b/>
                <w:bCs/>
                <w:sz w:val="16"/>
                <w:szCs w:val="16"/>
              </w:rPr>
              <w:t>21 638,8</w:t>
            </w:r>
          </w:p>
        </w:tc>
      </w:tr>
      <w:bookmarkEnd w:id="135"/>
    </w:tbl>
    <w:p w14:paraId="7BBFA190" w14:textId="77777777" w:rsidR="00C5477D" w:rsidRPr="00533A3A" w:rsidRDefault="00C5477D" w:rsidP="0060684F"/>
    <w:p w14:paraId="01A6054E" w14:textId="59263BB4" w:rsidR="00C5477D" w:rsidRPr="00533A3A" w:rsidRDefault="00C5477D">
      <w:r w:rsidRPr="00533A3A">
        <w:br w:type="page"/>
      </w:r>
    </w:p>
    <w:p w14:paraId="556D7336" w14:textId="77777777" w:rsidR="00C5477D" w:rsidRPr="00533A3A" w:rsidRDefault="00C5477D" w:rsidP="0060684F">
      <w:pPr>
        <w:sectPr w:rsidR="00C5477D" w:rsidRPr="00533A3A" w:rsidSect="00C5477D">
          <w:pgSz w:w="16838" w:h="11906" w:orient="landscape"/>
          <w:pgMar w:top="1134" w:right="851" w:bottom="851" w:left="567" w:header="709" w:footer="709" w:gutter="0"/>
          <w:cols w:space="708"/>
          <w:titlePg/>
          <w:docGrid w:linePitch="360"/>
        </w:sectPr>
      </w:pPr>
    </w:p>
    <w:p w14:paraId="187B6BB5" w14:textId="29A7BEB8" w:rsidR="00497801" w:rsidRPr="00533A3A" w:rsidRDefault="00497801" w:rsidP="00497801">
      <w:pPr>
        <w:pStyle w:val="1"/>
        <w:numPr>
          <w:ilvl w:val="1"/>
          <w:numId w:val="1"/>
        </w:numPr>
      </w:pPr>
      <w:bookmarkStart w:id="137" w:name="_Toc135639307"/>
      <w:bookmarkStart w:id="138" w:name="_Toc138145169"/>
      <w:r w:rsidRPr="00533A3A">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37"/>
      <w:bookmarkEnd w:id="138"/>
    </w:p>
    <w:p w14:paraId="22004821" w14:textId="77777777" w:rsidR="00D90AB4" w:rsidRPr="00533A3A" w:rsidRDefault="00D90AB4" w:rsidP="00D90AB4">
      <w:pPr>
        <w:pStyle w:val="a4"/>
      </w:pPr>
    </w:p>
    <w:p w14:paraId="2F6154DF" w14:textId="594ACF30" w:rsidR="00D90AB4" w:rsidRPr="00533A3A" w:rsidRDefault="00D90AB4" w:rsidP="00D90AB4">
      <w:pPr>
        <w:pStyle w:val="a4"/>
      </w:pPr>
      <w:r w:rsidRPr="00533A3A">
        <w:t>В таблице 1</w:t>
      </w:r>
      <w:r w:rsidR="00533A3A">
        <w:t>1</w:t>
      </w:r>
      <w:r w:rsidRPr="00533A3A">
        <w:t xml:space="preserve"> представлена оценка величины необходимых капитальных вложений в строительство и реконструкцию тепловых сетей и сооружений на них.</w:t>
      </w:r>
    </w:p>
    <w:p w14:paraId="6267F81E" w14:textId="10148EBB" w:rsidR="00754344" w:rsidRPr="00533A3A" w:rsidRDefault="00754344" w:rsidP="00D90AB4">
      <w:pPr>
        <w:sectPr w:rsidR="00754344" w:rsidRPr="00533A3A" w:rsidSect="00C5477D">
          <w:pgSz w:w="11906" w:h="16838"/>
          <w:pgMar w:top="851" w:right="851" w:bottom="567" w:left="1134" w:header="709" w:footer="709" w:gutter="0"/>
          <w:cols w:space="708"/>
          <w:titlePg/>
          <w:docGrid w:linePitch="360"/>
        </w:sectPr>
      </w:pPr>
      <w:r w:rsidRPr="00533A3A">
        <w:br w:type="page"/>
      </w:r>
    </w:p>
    <w:p w14:paraId="0822CD3A" w14:textId="60AA7A96" w:rsidR="00754344" w:rsidRPr="00533A3A" w:rsidRDefault="00754344" w:rsidP="00754344">
      <w:pPr>
        <w:pStyle w:val="afa"/>
        <w:rPr>
          <w:i w:val="0"/>
          <w:lang w:val="ru-RU"/>
        </w:rPr>
      </w:pPr>
      <w:bookmarkStart w:id="139" w:name="_Toc138440162"/>
      <w:r w:rsidRPr="00533A3A">
        <w:rPr>
          <w:lang w:val="ru-RU"/>
        </w:rPr>
        <w:lastRenderedPageBreak/>
        <w:t xml:space="preserve">Таблица </w:t>
      </w:r>
      <w:r w:rsidR="00533A3A">
        <w:rPr>
          <w:noProof/>
          <w:lang w:val="ru-RU"/>
        </w:rPr>
        <w:t>11</w:t>
      </w:r>
      <w:r w:rsidRPr="00533A3A">
        <w:rPr>
          <w:lang w:val="ru-RU"/>
        </w:rPr>
        <w:t>. Стоимость реализации мероприятий</w:t>
      </w:r>
      <w:r w:rsidR="00D90AB4" w:rsidRPr="00533A3A">
        <w:rPr>
          <w:lang w:val="ru-RU"/>
        </w:rPr>
        <w:t xml:space="preserve"> в части тепловых сетей и сооружений на них</w:t>
      </w:r>
      <w:r w:rsidRPr="00533A3A">
        <w:rPr>
          <w:lang w:val="ru-RU"/>
        </w:rPr>
        <w:t>, предусмотренных Схемой теплоснабжения, тыс. руб. без НДС</w:t>
      </w:r>
      <w:bookmarkEnd w:id="139"/>
    </w:p>
    <w:tbl>
      <w:tblPr>
        <w:tblW w:w="15003" w:type="dxa"/>
        <w:tblInd w:w="-10" w:type="dxa"/>
        <w:tblLayout w:type="fixed"/>
        <w:tblLook w:val="04A0" w:firstRow="1" w:lastRow="0" w:firstColumn="1" w:lastColumn="0" w:noHBand="0" w:noVBand="1"/>
      </w:tblPr>
      <w:tblGrid>
        <w:gridCol w:w="474"/>
        <w:gridCol w:w="525"/>
        <w:gridCol w:w="955"/>
        <w:gridCol w:w="849"/>
        <w:gridCol w:w="841"/>
        <w:gridCol w:w="1396"/>
        <w:gridCol w:w="467"/>
        <w:gridCol w:w="855"/>
        <w:gridCol w:w="857"/>
        <w:gridCol w:w="855"/>
        <w:gridCol w:w="859"/>
        <w:gridCol w:w="353"/>
        <w:gridCol w:w="422"/>
        <w:gridCol w:w="571"/>
        <w:gridCol w:w="494"/>
        <w:gridCol w:w="426"/>
        <w:gridCol w:w="567"/>
        <w:gridCol w:w="567"/>
        <w:gridCol w:w="567"/>
        <w:gridCol w:w="567"/>
        <w:gridCol w:w="567"/>
        <w:gridCol w:w="425"/>
        <w:gridCol w:w="531"/>
        <w:gridCol w:w="13"/>
      </w:tblGrid>
      <w:tr w:rsidR="00533A3A" w:rsidRPr="00533A3A" w14:paraId="4FCC4B42" w14:textId="77777777" w:rsidTr="006A266B">
        <w:trPr>
          <w:trHeight w:val="295"/>
        </w:trPr>
        <w:tc>
          <w:tcPr>
            <w:tcW w:w="4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A27DE7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п/п</w:t>
            </w:r>
          </w:p>
        </w:tc>
        <w:tc>
          <w:tcPr>
            <w:tcW w:w="5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8D93F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Шифр</w:t>
            </w:r>
          </w:p>
        </w:tc>
        <w:tc>
          <w:tcPr>
            <w:tcW w:w="9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072D27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мероприятий</w:t>
            </w:r>
          </w:p>
        </w:tc>
        <w:tc>
          <w:tcPr>
            <w:tcW w:w="84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001B1C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Источник тепловой энергии</w:t>
            </w:r>
          </w:p>
        </w:tc>
        <w:tc>
          <w:tcPr>
            <w:tcW w:w="84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C0D9A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Инвестор</w:t>
            </w:r>
          </w:p>
        </w:tc>
        <w:tc>
          <w:tcPr>
            <w:tcW w:w="3575" w:type="dxa"/>
            <w:gridSpan w:val="4"/>
            <w:tcBorders>
              <w:top w:val="single" w:sz="8" w:space="0" w:color="auto"/>
              <w:left w:val="nil"/>
              <w:bottom w:val="single" w:sz="4" w:space="0" w:color="auto"/>
              <w:right w:val="single" w:sz="4" w:space="0" w:color="auto"/>
            </w:tcBorders>
            <w:shd w:val="clear" w:color="auto" w:fill="auto"/>
            <w:vAlign w:val="center"/>
            <w:hideMark/>
          </w:tcPr>
          <w:p w14:paraId="00EA02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Основные технические характеристики</w:t>
            </w:r>
          </w:p>
        </w:tc>
        <w:tc>
          <w:tcPr>
            <w:tcW w:w="85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C714CA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начала реализации мероприятия</w:t>
            </w:r>
          </w:p>
        </w:tc>
        <w:tc>
          <w:tcPr>
            <w:tcW w:w="8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9612D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Год окончания мероприятия</w:t>
            </w:r>
          </w:p>
        </w:tc>
        <w:tc>
          <w:tcPr>
            <w:tcW w:w="6070" w:type="dxa"/>
            <w:gridSpan w:val="13"/>
            <w:tcBorders>
              <w:top w:val="single" w:sz="8" w:space="0" w:color="auto"/>
              <w:left w:val="nil"/>
              <w:bottom w:val="single" w:sz="4" w:space="0" w:color="auto"/>
              <w:right w:val="single" w:sz="8" w:space="0" w:color="000000"/>
            </w:tcBorders>
            <w:shd w:val="clear" w:color="auto" w:fill="auto"/>
            <w:vAlign w:val="center"/>
            <w:hideMark/>
          </w:tcPr>
          <w:p w14:paraId="455E5AC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Финансовые затраты, </w:t>
            </w:r>
            <w:proofErr w:type="spellStart"/>
            <w:r w:rsidRPr="00533A3A">
              <w:rPr>
                <w:rFonts w:eastAsia="Times New Roman" w:cs="Times New Roman"/>
                <w:sz w:val="16"/>
                <w:szCs w:val="16"/>
                <w:lang w:eastAsia="ru-RU"/>
              </w:rPr>
              <w:t>тыс.руб</w:t>
            </w:r>
            <w:proofErr w:type="spellEnd"/>
            <w:r w:rsidRPr="00533A3A">
              <w:rPr>
                <w:rFonts w:eastAsia="Times New Roman" w:cs="Times New Roman"/>
                <w:sz w:val="16"/>
                <w:szCs w:val="16"/>
                <w:lang w:eastAsia="ru-RU"/>
              </w:rPr>
              <w:t>. (без НДС)</w:t>
            </w:r>
          </w:p>
        </w:tc>
      </w:tr>
      <w:tr w:rsidR="00533A3A" w:rsidRPr="00533A3A" w14:paraId="36AE4240" w14:textId="77777777" w:rsidTr="00FF2FB8">
        <w:trPr>
          <w:gridAfter w:val="1"/>
          <w:wAfter w:w="13" w:type="dxa"/>
          <w:trHeight w:val="295"/>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6B6FFA7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41E9939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38D08770"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32E89D4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20E621C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val="restart"/>
            <w:tcBorders>
              <w:top w:val="nil"/>
              <w:left w:val="single" w:sz="4" w:space="0" w:color="auto"/>
              <w:bottom w:val="single" w:sz="8" w:space="0" w:color="000000"/>
              <w:right w:val="single" w:sz="4" w:space="0" w:color="auto"/>
            </w:tcBorders>
            <w:shd w:val="clear" w:color="auto" w:fill="auto"/>
            <w:vAlign w:val="center"/>
            <w:hideMark/>
          </w:tcPr>
          <w:p w14:paraId="37AAB49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Наименование показателя (мощность, протяженность, диаметр и т.п.</w:t>
            </w:r>
          </w:p>
        </w:tc>
        <w:tc>
          <w:tcPr>
            <w:tcW w:w="467" w:type="dxa"/>
            <w:vMerge w:val="restart"/>
            <w:tcBorders>
              <w:top w:val="nil"/>
              <w:left w:val="single" w:sz="4" w:space="0" w:color="auto"/>
              <w:bottom w:val="single" w:sz="8" w:space="0" w:color="000000"/>
              <w:right w:val="single" w:sz="4" w:space="0" w:color="auto"/>
            </w:tcBorders>
            <w:shd w:val="clear" w:color="auto" w:fill="auto"/>
            <w:vAlign w:val="center"/>
            <w:hideMark/>
          </w:tcPr>
          <w:p w14:paraId="2ADF1B3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Ед. изм.</w:t>
            </w:r>
          </w:p>
        </w:tc>
        <w:tc>
          <w:tcPr>
            <w:tcW w:w="1712" w:type="dxa"/>
            <w:gridSpan w:val="2"/>
            <w:tcBorders>
              <w:top w:val="single" w:sz="4" w:space="0" w:color="auto"/>
              <w:left w:val="nil"/>
              <w:bottom w:val="single" w:sz="4" w:space="0" w:color="auto"/>
              <w:right w:val="single" w:sz="4" w:space="0" w:color="auto"/>
            </w:tcBorders>
            <w:shd w:val="clear" w:color="auto" w:fill="auto"/>
            <w:vAlign w:val="center"/>
            <w:hideMark/>
          </w:tcPr>
          <w:p w14:paraId="4C24BBD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Значения показателя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3847084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1815C8E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6C97E2B" w14:textId="63ABF952"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w:t>
            </w:r>
            <w:r w:rsidR="00FF5098">
              <w:rPr>
                <w:rFonts w:eastAsia="Times New Roman" w:cs="Times New Roman"/>
                <w:sz w:val="16"/>
                <w:szCs w:val="16"/>
                <w:lang w:eastAsia="ru-RU"/>
              </w:rPr>
              <w:t>3</w:t>
            </w:r>
          </w:p>
        </w:tc>
        <w:tc>
          <w:tcPr>
            <w:tcW w:w="42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AFA0433" w14:textId="3BD8681A"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2024</w:t>
            </w:r>
          </w:p>
        </w:tc>
        <w:tc>
          <w:tcPr>
            <w:tcW w:w="571"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747FE46D" w14:textId="191886A6"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2025</w:t>
            </w:r>
          </w:p>
        </w:tc>
        <w:tc>
          <w:tcPr>
            <w:tcW w:w="494"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96B29DF" w14:textId="292D9766"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2026</w:t>
            </w:r>
          </w:p>
        </w:tc>
        <w:tc>
          <w:tcPr>
            <w:tcW w:w="426"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F324F04" w14:textId="1E0C9C02"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2027</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580E21B8" w14:textId="75C04323"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2028</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13084CF" w14:textId="68648BE8"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2029</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D63C16E" w14:textId="7AB49BEE"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2030</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70076B2" w14:textId="706DBF79"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7D66D6C" w14:textId="5CFD858C"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2032</w:t>
            </w:r>
          </w:p>
        </w:tc>
        <w:tc>
          <w:tcPr>
            <w:tcW w:w="42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18308B26" w14:textId="4217DE42" w:rsidR="00754344" w:rsidRPr="00533A3A" w:rsidRDefault="00FF5098" w:rsidP="006A266B">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2033</w:t>
            </w:r>
          </w:p>
        </w:tc>
        <w:tc>
          <w:tcPr>
            <w:tcW w:w="531" w:type="dxa"/>
            <w:vMerge w:val="restart"/>
            <w:tcBorders>
              <w:top w:val="nil"/>
              <w:left w:val="single" w:sz="4" w:space="0" w:color="auto"/>
              <w:bottom w:val="single" w:sz="8" w:space="0" w:color="000000"/>
              <w:right w:val="single" w:sz="8" w:space="0" w:color="auto"/>
            </w:tcBorders>
            <w:shd w:val="clear" w:color="auto" w:fill="auto"/>
            <w:textDirection w:val="btLr"/>
            <w:vAlign w:val="center"/>
            <w:hideMark/>
          </w:tcPr>
          <w:p w14:paraId="1956EC2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w:t>
            </w:r>
          </w:p>
        </w:tc>
      </w:tr>
      <w:tr w:rsidR="00533A3A" w:rsidRPr="00533A3A" w14:paraId="6F53DBF3" w14:textId="77777777" w:rsidTr="00FF2FB8">
        <w:trPr>
          <w:gridAfter w:val="1"/>
          <w:wAfter w:w="13" w:type="dxa"/>
          <w:trHeight w:val="660"/>
        </w:trPr>
        <w:tc>
          <w:tcPr>
            <w:tcW w:w="474" w:type="dxa"/>
            <w:vMerge/>
            <w:tcBorders>
              <w:top w:val="single" w:sz="8" w:space="0" w:color="auto"/>
              <w:left w:val="single" w:sz="8" w:space="0" w:color="auto"/>
              <w:bottom w:val="single" w:sz="8" w:space="0" w:color="000000"/>
              <w:right w:val="single" w:sz="4" w:space="0" w:color="auto"/>
            </w:tcBorders>
            <w:vAlign w:val="center"/>
            <w:hideMark/>
          </w:tcPr>
          <w:p w14:paraId="56305FE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25" w:type="dxa"/>
            <w:vMerge/>
            <w:tcBorders>
              <w:top w:val="single" w:sz="8" w:space="0" w:color="auto"/>
              <w:left w:val="single" w:sz="4" w:space="0" w:color="auto"/>
              <w:bottom w:val="single" w:sz="8" w:space="0" w:color="000000"/>
              <w:right w:val="single" w:sz="4" w:space="0" w:color="auto"/>
            </w:tcBorders>
            <w:vAlign w:val="center"/>
            <w:hideMark/>
          </w:tcPr>
          <w:p w14:paraId="18DCD64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955" w:type="dxa"/>
            <w:vMerge/>
            <w:tcBorders>
              <w:top w:val="single" w:sz="8" w:space="0" w:color="auto"/>
              <w:left w:val="single" w:sz="4" w:space="0" w:color="auto"/>
              <w:bottom w:val="single" w:sz="8" w:space="0" w:color="000000"/>
              <w:right w:val="single" w:sz="4" w:space="0" w:color="auto"/>
            </w:tcBorders>
            <w:vAlign w:val="center"/>
            <w:hideMark/>
          </w:tcPr>
          <w:p w14:paraId="6B15FB3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9" w:type="dxa"/>
            <w:vMerge/>
            <w:tcBorders>
              <w:top w:val="single" w:sz="8" w:space="0" w:color="auto"/>
              <w:left w:val="single" w:sz="4" w:space="0" w:color="auto"/>
              <w:bottom w:val="single" w:sz="8" w:space="0" w:color="000000"/>
              <w:right w:val="single" w:sz="4" w:space="0" w:color="auto"/>
            </w:tcBorders>
            <w:vAlign w:val="center"/>
            <w:hideMark/>
          </w:tcPr>
          <w:p w14:paraId="45539CD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41" w:type="dxa"/>
            <w:vMerge/>
            <w:tcBorders>
              <w:top w:val="single" w:sz="8" w:space="0" w:color="auto"/>
              <w:left w:val="single" w:sz="4" w:space="0" w:color="auto"/>
              <w:bottom w:val="single" w:sz="8" w:space="0" w:color="000000"/>
              <w:right w:val="single" w:sz="4" w:space="0" w:color="auto"/>
            </w:tcBorders>
            <w:vAlign w:val="center"/>
            <w:hideMark/>
          </w:tcPr>
          <w:p w14:paraId="33B4A39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1396" w:type="dxa"/>
            <w:vMerge/>
            <w:tcBorders>
              <w:top w:val="nil"/>
              <w:left w:val="single" w:sz="4" w:space="0" w:color="auto"/>
              <w:bottom w:val="single" w:sz="8" w:space="0" w:color="000000"/>
              <w:right w:val="single" w:sz="4" w:space="0" w:color="auto"/>
            </w:tcBorders>
            <w:vAlign w:val="center"/>
            <w:hideMark/>
          </w:tcPr>
          <w:p w14:paraId="33F3EC1C"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67" w:type="dxa"/>
            <w:vMerge/>
            <w:tcBorders>
              <w:top w:val="nil"/>
              <w:left w:val="single" w:sz="4" w:space="0" w:color="auto"/>
              <w:bottom w:val="single" w:sz="8" w:space="0" w:color="000000"/>
              <w:right w:val="single" w:sz="4" w:space="0" w:color="auto"/>
            </w:tcBorders>
            <w:vAlign w:val="center"/>
            <w:hideMark/>
          </w:tcPr>
          <w:p w14:paraId="2FB5C05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5" w:type="dxa"/>
            <w:tcBorders>
              <w:top w:val="nil"/>
              <w:left w:val="nil"/>
              <w:bottom w:val="single" w:sz="8" w:space="0" w:color="auto"/>
              <w:right w:val="single" w:sz="4" w:space="0" w:color="auto"/>
            </w:tcBorders>
            <w:shd w:val="clear" w:color="auto" w:fill="auto"/>
            <w:vAlign w:val="center"/>
            <w:hideMark/>
          </w:tcPr>
          <w:p w14:paraId="6AA1B9F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До реализации мероприятия</w:t>
            </w:r>
          </w:p>
        </w:tc>
        <w:tc>
          <w:tcPr>
            <w:tcW w:w="857" w:type="dxa"/>
            <w:tcBorders>
              <w:top w:val="nil"/>
              <w:left w:val="nil"/>
              <w:bottom w:val="single" w:sz="8" w:space="0" w:color="auto"/>
              <w:right w:val="single" w:sz="4" w:space="0" w:color="auto"/>
            </w:tcBorders>
            <w:shd w:val="clear" w:color="auto" w:fill="auto"/>
            <w:vAlign w:val="center"/>
            <w:hideMark/>
          </w:tcPr>
          <w:p w14:paraId="59679D6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После реализации мероприятия</w:t>
            </w:r>
          </w:p>
        </w:tc>
        <w:tc>
          <w:tcPr>
            <w:tcW w:w="855" w:type="dxa"/>
            <w:vMerge/>
            <w:tcBorders>
              <w:top w:val="single" w:sz="8" w:space="0" w:color="auto"/>
              <w:left w:val="single" w:sz="4" w:space="0" w:color="auto"/>
              <w:bottom w:val="single" w:sz="8" w:space="0" w:color="000000"/>
              <w:right w:val="single" w:sz="4" w:space="0" w:color="auto"/>
            </w:tcBorders>
            <w:vAlign w:val="center"/>
            <w:hideMark/>
          </w:tcPr>
          <w:p w14:paraId="770D86F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859" w:type="dxa"/>
            <w:vMerge/>
            <w:tcBorders>
              <w:top w:val="single" w:sz="8" w:space="0" w:color="auto"/>
              <w:left w:val="single" w:sz="4" w:space="0" w:color="auto"/>
              <w:bottom w:val="single" w:sz="8" w:space="0" w:color="000000"/>
              <w:right w:val="single" w:sz="4" w:space="0" w:color="auto"/>
            </w:tcBorders>
            <w:vAlign w:val="center"/>
            <w:hideMark/>
          </w:tcPr>
          <w:p w14:paraId="5CFFFE8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353" w:type="dxa"/>
            <w:vMerge/>
            <w:tcBorders>
              <w:top w:val="nil"/>
              <w:left w:val="single" w:sz="4" w:space="0" w:color="auto"/>
              <w:bottom w:val="single" w:sz="8" w:space="0" w:color="000000"/>
              <w:right w:val="single" w:sz="4" w:space="0" w:color="auto"/>
            </w:tcBorders>
            <w:vAlign w:val="center"/>
            <w:hideMark/>
          </w:tcPr>
          <w:p w14:paraId="63D3AB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2" w:type="dxa"/>
            <w:vMerge/>
            <w:tcBorders>
              <w:top w:val="nil"/>
              <w:left w:val="single" w:sz="4" w:space="0" w:color="auto"/>
              <w:bottom w:val="single" w:sz="8" w:space="0" w:color="000000"/>
              <w:right w:val="single" w:sz="4" w:space="0" w:color="auto"/>
            </w:tcBorders>
            <w:vAlign w:val="center"/>
            <w:hideMark/>
          </w:tcPr>
          <w:p w14:paraId="4A6350A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71" w:type="dxa"/>
            <w:vMerge/>
            <w:tcBorders>
              <w:top w:val="nil"/>
              <w:left w:val="single" w:sz="4" w:space="0" w:color="auto"/>
              <w:bottom w:val="single" w:sz="8" w:space="0" w:color="000000"/>
              <w:right w:val="single" w:sz="4" w:space="0" w:color="auto"/>
            </w:tcBorders>
            <w:vAlign w:val="center"/>
            <w:hideMark/>
          </w:tcPr>
          <w:p w14:paraId="5F1A06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94" w:type="dxa"/>
            <w:vMerge/>
            <w:tcBorders>
              <w:top w:val="nil"/>
              <w:left w:val="single" w:sz="4" w:space="0" w:color="auto"/>
              <w:bottom w:val="single" w:sz="8" w:space="0" w:color="000000"/>
              <w:right w:val="single" w:sz="4" w:space="0" w:color="auto"/>
            </w:tcBorders>
            <w:vAlign w:val="center"/>
            <w:hideMark/>
          </w:tcPr>
          <w:p w14:paraId="0473D72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6" w:type="dxa"/>
            <w:vMerge/>
            <w:tcBorders>
              <w:top w:val="nil"/>
              <w:left w:val="single" w:sz="4" w:space="0" w:color="auto"/>
              <w:bottom w:val="single" w:sz="8" w:space="0" w:color="000000"/>
              <w:right w:val="single" w:sz="4" w:space="0" w:color="auto"/>
            </w:tcBorders>
            <w:vAlign w:val="center"/>
            <w:hideMark/>
          </w:tcPr>
          <w:p w14:paraId="6B11250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BC5F95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44FB9E9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03FF66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77FA520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67" w:type="dxa"/>
            <w:vMerge/>
            <w:tcBorders>
              <w:top w:val="nil"/>
              <w:left w:val="single" w:sz="4" w:space="0" w:color="auto"/>
              <w:bottom w:val="single" w:sz="8" w:space="0" w:color="000000"/>
              <w:right w:val="single" w:sz="4" w:space="0" w:color="auto"/>
            </w:tcBorders>
            <w:vAlign w:val="center"/>
            <w:hideMark/>
          </w:tcPr>
          <w:p w14:paraId="592A439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425" w:type="dxa"/>
            <w:vMerge/>
            <w:tcBorders>
              <w:top w:val="nil"/>
              <w:left w:val="single" w:sz="4" w:space="0" w:color="auto"/>
              <w:bottom w:val="single" w:sz="8" w:space="0" w:color="000000"/>
              <w:right w:val="single" w:sz="4" w:space="0" w:color="auto"/>
            </w:tcBorders>
            <w:vAlign w:val="center"/>
            <w:hideMark/>
          </w:tcPr>
          <w:p w14:paraId="4570D3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c>
          <w:tcPr>
            <w:tcW w:w="531" w:type="dxa"/>
            <w:vMerge/>
            <w:tcBorders>
              <w:top w:val="nil"/>
              <w:left w:val="single" w:sz="4" w:space="0" w:color="auto"/>
              <w:bottom w:val="single" w:sz="8" w:space="0" w:color="000000"/>
              <w:right w:val="single" w:sz="8" w:space="0" w:color="auto"/>
            </w:tcBorders>
            <w:vAlign w:val="center"/>
            <w:hideMark/>
          </w:tcPr>
          <w:p w14:paraId="14612EF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p>
        </w:tc>
      </w:tr>
      <w:tr w:rsidR="00533A3A" w:rsidRPr="00533A3A" w14:paraId="121F1537"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F29DCC7"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1</w:t>
            </w:r>
          </w:p>
        </w:tc>
        <w:tc>
          <w:tcPr>
            <w:tcW w:w="525" w:type="dxa"/>
            <w:tcBorders>
              <w:top w:val="nil"/>
              <w:left w:val="nil"/>
              <w:bottom w:val="single" w:sz="4" w:space="0" w:color="auto"/>
              <w:right w:val="single" w:sz="4" w:space="0" w:color="auto"/>
            </w:tcBorders>
            <w:shd w:val="clear" w:color="auto" w:fill="auto"/>
            <w:vAlign w:val="center"/>
            <w:hideMark/>
          </w:tcPr>
          <w:p w14:paraId="0407C6E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3965D16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1. Строительство, реконструкция или модернизация объектов системы централизованного теплоснабжения в целях подключения потребителей</w:t>
            </w:r>
          </w:p>
        </w:tc>
      </w:tr>
      <w:tr w:rsidR="00533A3A" w:rsidRPr="00533A3A" w14:paraId="1CF49B1F" w14:textId="77777777" w:rsidTr="006A266B">
        <w:trPr>
          <w:trHeight w:val="29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7FCF5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w:t>
            </w:r>
          </w:p>
        </w:tc>
        <w:tc>
          <w:tcPr>
            <w:tcW w:w="525" w:type="dxa"/>
            <w:tcBorders>
              <w:top w:val="nil"/>
              <w:left w:val="nil"/>
              <w:bottom w:val="single" w:sz="4" w:space="0" w:color="auto"/>
              <w:right w:val="single" w:sz="4" w:space="0" w:color="auto"/>
            </w:tcBorders>
            <w:shd w:val="clear" w:color="auto" w:fill="auto"/>
            <w:vAlign w:val="center"/>
            <w:hideMark/>
          </w:tcPr>
          <w:p w14:paraId="3E68CD6D"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559DACA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2.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w:t>
            </w:r>
          </w:p>
        </w:tc>
      </w:tr>
      <w:tr w:rsidR="00533A3A" w:rsidRPr="00533A3A" w14:paraId="7712ED88" w14:textId="77777777" w:rsidTr="006A266B">
        <w:trPr>
          <w:trHeight w:val="460"/>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731A5BD3"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w:t>
            </w:r>
          </w:p>
        </w:tc>
        <w:tc>
          <w:tcPr>
            <w:tcW w:w="525" w:type="dxa"/>
            <w:tcBorders>
              <w:top w:val="nil"/>
              <w:left w:val="nil"/>
              <w:bottom w:val="single" w:sz="4" w:space="0" w:color="auto"/>
              <w:right w:val="single" w:sz="4" w:space="0" w:color="auto"/>
            </w:tcBorders>
            <w:shd w:val="clear" w:color="auto" w:fill="auto"/>
            <w:vAlign w:val="center"/>
            <w:hideMark/>
          </w:tcPr>
          <w:p w14:paraId="5541906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4F4DCF34"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533A3A" w:rsidRPr="00533A3A" w14:paraId="097FF455" w14:textId="77777777" w:rsidTr="00FF2FB8">
        <w:trPr>
          <w:cantSplit/>
          <w:trHeight w:val="613"/>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C2F6CF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w:t>
            </w:r>
          </w:p>
        </w:tc>
        <w:tc>
          <w:tcPr>
            <w:tcW w:w="525" w:type="dxa"/>
            <w:tcBorders>
              <w:top w:val="nil"/>
              <w:left w:val="nil"/>
              <w:bottom w:val="single" w:sz="4" w:space="0" w:color="auto"/>
              <w:right w:val="single" w:sz="4" w:space="0" w:color="auto"/>
            </w:tcBorders>
            <w:shd w:val="clear" w:color="auto" w:fill="auto"/>
            <w:vAlign w:val="center"/>
            <w:hideMark/>
          </w:tcPr>
          <w:p w14:paraId="32745BF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34F8952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 Реконструкция или модернизация существующих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3F7DE5A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5BDF5F1A"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3504DD3" w14:textId="509F51D5"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AC6684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089B305B" w14:textId="58468B02"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9ACE41" w14:textId="20829932" w:rsidR="000E6604" w:rsidRPr="00533A3A" w:rsidRDefault="002F5864"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1E75A20" w14:textId="2B950D47"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3792E2E" w14:textId="64BC17F2"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ED6929" w14:textId="64F26A88"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0E8418F" w14:textId="3933A103"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6927C192"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44" w:type="dxa"/>
            <w:gridSpan w:val="2"/>
            <w:tcBorders>
              <w:top w:val="nil"/>
              <w:left w:val="nil"/>
              <w:bottom w:val="single" w:sz="4" w:space="0" w:color="auto"/>
              <w:right w:val="single" w:sz="8" w:space="0" w:color="auto"/>
            </w:tcBorders>
            <w:shd w:val="clear" w:color="auto" w:fill="auto"/>
            <w:textDirection w:val="btLr"/>
            <w:vAlign w:val="center"/>
            <w:hideMark/>
          </w:tcPr>
          <w:p w14:paraId="3539E7D7" w14:textId="5E4E7242" w:rsidR="000E6604" w:rsidRPr="00533A3A" w:rsidRDefault="004C4FEA"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r>
      <w:tr w:rsidR="00533A3A" w:rsidRPr="00533A3A" w14:paraId="2ACD4504" w14:textId="77777777" w:rsidTr="002F5864">
        <w:trPr>
          <w:gridAfter w:val="1"/>
          <w:wAfter w:w="13" w:type="dxa"/>
          <w:cantSplit/>
          <w:trHeight w:val="110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0CCD10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3.1.1.</w:t>
            </w:r>
          </w:p>
        </w:tc>
        <w:tc>
          <w:tcPr>
            <w:tcW w:w="525" w:type="dxa"/>
            <w:tcBorders>
              <w:top w:val="nil"/>
              <w:left w:val="nil"/>
              <w:bottom w:val="single" w:sz="4" w:space="0" w:color="auto"/>
              <w:right w:val="single" w:sz="4" w:space="0" w:color="auto"/>
            </w:tcBorders>
            <w:shd w:val="clear" w:color="auto" w:fill="auto"/>
            <w:textDirection w:val="btLr"/>
            <w:vAlign w:val="center"/>
            <w:hideMark/>
          </w:tcPr>
          <w:p w14:paraId="31FD3F75" w14:textId="13FEA9D3" w:rsidR="000E6604" w:rsidRPr="00533A3A" w:rsidRDefault="000E6604" w:rsidP="000E6604">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01.02.02.01 (001)</w:t>
            </w:r>
          </w:p>
        </w:tc>
        <w:tc>
          <w:tcPr>
            <w:tcW w:w="955" w:type="dxa"/>
            <w:tcBorders>
              <w:top w:val="nil"/>
              <w:left w:val="nil"/>
              <w:bottom w:val="single" w:sz="4" w:space="0" w:color="auto"/>
              <w:right w:val="single" w:sz="4" w:space="0" w:color="auto"/>
            </w:tcBorders>
            <w:shd w:val="clear" w:color="auto" w:fill="auto"/>
            <w:vAlign w:val="center"/>
            <w:hideMark/>
          </w:tcPr>
          <w:p w14:paraId="5B783502" w14:textId="39A0C9D5"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3.1.1. Реконструкция тепловых сетей с. </w:t>
            </w:r>
            <w:proofErr w:type="spellStart"/>
            <w:r w:rsidR="00FF7734">
              <w:rPr>
                <w:rFonts w:eastAsia="Times New Roman" w:cs="Times New Roman"/>
                <w:sz w:val="16"/>
                <w:szCs w:val="16"/>
                <w:lang w:eastAsia="ru-RU"/>
              </w:rPr>
              <w:t>Шайдурово</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2D966ED6" w14:textId="4311E400"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xml:space="preserve">котельная ул. </w:t>
            </w:r>
            <w:r w:rsidR="00FF7734">
              <w:rPr>
                <w:rFonts w:eastAsia="Times New Roman" w:cs="Times New Roman"/>
                <w:sz w:val="16"/>
                <w:szCs w:val="16"/>
                <w:lang w:eastAsia="ru-RU"/>
              </w:rPr>
              <w:t>Первомайская, 20</w:t>
            </w:r>
          </w:p>
        </w:tc>
        <w:tc>
          <w:tcPr>
            <w:tcW w:w="841" w:type="dxa"/>
            <w:tcBorders>
              <w:top w:val="nil"/>
              <w:left w:val="nil"/>
              <w:bottom w:val="single" w:sz="4" w:space="0" w:color="auto"/>
              <w:right w:val="single" w:sz="4" w:space="0" w:color="auto"/>
            </w:tcBorders>
            <w:shd w:val="clear" w:color="auto" w:fill="auto"/>
            <w:vAlign w:val="center"/>
            <w:hideMark/>
          </w:tcPr>
          <w:p w14:paraId="7F26CACD" w14:textId="16DA503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Бюджетное финансирование</w:t>
            </w:r>
          </w:p>
        </w:tc>
        <w:tc>
          <w:tcPr>
            <w:tcW w:w="1396" w:type="dxa"/>
            <w:tcBorders>
              <w:top w:val="nil"/>
              <w:left w:val="nil"/>
              <w:bottom w:val="single" w:sz="4" w:space="0" w:color="auto"/>
              <w:right w:val="single" w:sz="4" w:space="0" w:color="auto"/>
            </w:tcBorders>
            <w:shd w:val="clear" w:color="auto" w:fill="auto"/>
            <w:vAlign w:val="center"/>
            <w:hideMark/>
          </w:tcPr>
          <w:p w14:paraId="0E3F0A1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диаметр/протяженность в однотрубном исчислении</w:t>
            </w:r>
          </w:p>
        </w:tc>
        <w:tc>
          <w:tcPr>
            <w:tcW w:w="467" w:type="dxa"/>
            <w:tcBorders>
              <w:top w:val="nil"/>
              <w:left w:val="nil"/>
              <w:bottom w:val="single" w:sz="4" w:space="0" w:color="auto"/>
              <w:right w:val="single" w:sz="4" w:space="0" w:color="auto"/>
            </w:tcBorders>
            <w:shd w:val="clear" w:color="auto" w:fill="auto"/>
            <w:vAlign w:val="center"/>
            <w:hideMark/>
          </w:tcPr>
          <w:p w14:paraId="2373ED4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мм/м</w:t>
            </w:r>
          </w:p>
        </w:tc>
        <w:tc>
          <w:tcPr>
            <w:tcW w:w="855" w:type="dxa"/>
            <w:tcBorders>
              <w:top w:val="nil"/>
              <w:left w:val="nil"/>
              <w:bottom w:val="single" w:sz="4" w:space="0" w:color="auto"/>
              <w:right w:val="single" w:sz="4" w:space="0" w:color="auto"/>
            </w:tcBorders>
            <w:shd w:val="clear" w:color="auto" w:fill="auto"/>
            <w:vAlign w:val="center"/>
            <w:hideMark/>
          </w:tcPr>
          <w:p w14:paraId="31618D9D" w14:textId="3A5B7B53" w:rsidR="000E6604" w:rsidRPr="00533A3A" w:rsidRDefault="00D5498C" w:rsidP="00FF2FB8">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32-100/</w:t>
            </w:r>
            <w:r w:rsidR="00FF2FB8">
              <w:rPr>
                <w:rFonts w:eastAsia="Times New Roman" w:cs="Times New Roman"/>
                <w:sz w:val="16"/>
                <w:szCs w:val="16"/>
                <w:lang w:eastAsia="ru-RU"/>
              </w:rPr>
              <w:t>8</w:t>
            </w:r>
            <w:r w:rsidR="000E6604" w:rsidRPr="00533A3A">
              <w:rPr>
                <w:rFonts w:eastAsia="Times New Roman" w:cs="Times New Roman"/>
                <w:sz w:val="16"/>
                <w:szCs w:val="16"/>
                <w:lang w:eastAsia="ru-RU"/>
              </w:rPr>
              <w:t>00</w:t>
            </w:r>
          </w:p>
        </w:tc>
        <w:tc>
          <w:tcPr>
            <w:tcW w:w="857" w:type="dxa"/>
            <w:tcBorders>
              <w:top w:val="nil"/>
              <w:left w:val="nil"/>
              <w:bottom w:val="single" w:sz="4" w:space="0" w:color="auto"/>
              <w:right w:val="single" w:sz="4" w:space="0" w:color="auto"/>
            </w:tcBorders>
            <w:shd w:val="clear" w:color="auto" w:fill="auto"/>
            <w:vAlign w:val="center"/>
            <w:hideMark/>
          </w:tcPr>
          <w:p w14:paraId="06827FF4" w14:textId="543A0130" w:rsidR="000E6604" w:rsidRPr="00533A3A" w:rsidRDefault="00D5498C" w:rsidP="00FF2FB8">
            <w:pPr>
              <w:tabs>
                <w:tab w:val="left" w:pos="284"/>
              </w:tabs>
              <w:spacing w:after="0" w:line="240" w:lineRule="auto"/>
              <w:jc w:val="both"/>
              <w:rPr>
                <w:rFonts w:eastAsia="Times New Roman" w:cs="Times New Roman"/>
                <w:sz w:val="16"/>
                <w:szCs w:val="16"/>
                <w:lang w:eastAsia="ru-RU"/>
              </w:rPr>
            </w:pPr>
            <w:r>
              <w:rPr>
                <w:rFonts w:eastAsia="Times New Roman" w:cs="Times New Roman"/>
                <w:sz w:val="16"/>
                <w:szCs w:val="16"/>
                <w:lang w:eastAsia="ru-RU"/>
              </w:rPr>
              <w:t>32-100/</w:t>
            </w:r>
            <w:r w:rsidR="00FF2FB8">
              <w:rPr>
                <w:rFonts w:eastAsia="Times New Roman" w:cs="Times New Roman"/>
                <w:sz w:val="16"/>
                <w:szCs w:val="16"/>
                <w:lang w:eastAsia="ru-RU"/>
              </w:rPr>
              <w:t>8</w:t>
            </w:r>
            <w:r w:rsidR="000E6604" w:rsidRPr="00533A3A">
              <w:rPr>
                <w:rFonts w:eastAsia="Times New Roman" w:cs="Times New Roman"/>
                <w:sz w:val="16"/>
                <w:szCs w:val="16"/>
                <w:lang w:eastAsia="ru-RU"/>
              </w:rPr>
              <w:t>00</w:t>
            </w:r>
          </w:p>
        </w:tc>
        <w:tc>
          <w:tcPr>
            <w:tcW w:w="855" w:type="dxa"/>
            <w:tcBorders>
              <w:top w:val="nil"/>
              <w:left w:val="nil"/>
              <w:bottom w:val="single" w:sz="4" w:space="0" w:color="auto"/>
              <w:right w:val="single" w:sz="4" w:space="0" w:color="auto"/>
            </w:tcBorders>
            <w:shd w:val="clear" w:color="auto" w:fill="auto"/>
            <w:vAlign w:val="center"/>
            <w:hideMark/>
          </w:tcPr>
          <w:p w14:paraId="577364CB" w14:textId="577DB41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2027</w:t>
            </w:r>
          </w:p>
        </w:tc>
        <w:tc>
          <w:tcPr>
            <w:tcW w:w="859" w:type="dxa"/>
            <w:tcBorders>
              <w:top w:val="nil"/>
              <w:left w:val="nil"/>
              <w:bottom w:val="single" w:sz="4" w:space="0" w:color="auto"/>
              <w:right w:val="single" w:sz="4" w:space="0" w:color="auto"/>
            </w:tcBorders>
            <w:shd w:val="clear" w:color="auto" w:fill="auto"/>
            <w:vAlign w:val="center"/>
            <w:hideMark/>
          </w:tcPr>
          <w:p w14:paraId="00EE9F95" w14:textId="1E4EFD35" w:rsidR="000E6604" w:rsidRPr="00533A3A" w:rsidRDefault="000E6604" w:rsidP="00FF2FB8">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20</w:t>
            </w:r>
            <w:r w:rsidR="00FF2FB8">
              <w:rPr>
                <w:rFonts w:eastAsia="Times New Roman" w:cs="Times New Roman"/>
                <w:sz w:val="16"/>
                <w:szCs w:val="16"/>
                <w:lang w:eastAsia="ru-RU"/>
              </w:rPr>
              <w:t>27</w:t>
            </w:r>
          </w:p>
        </w:tc>
        <w:tc>
          <w:tcPr>
            <w:tcW w:w="353" w:type="dxa"/>
            <w:tcBorders>
              <w:top w:val="nil"/>
              <w:left w:val="nil"/>
              <w:bottom w:val="single" w:sz="4" w:space="0" w:color="auto"/>
              <w:right w:val="single" w:sz="4" w:space="0" w:color="auto"/>
            </w:tcBorders>
            <w:shd w:val="clear" w:color="auto" w:fill="auto"/>
            <w:vAlign w:val="center"/>
            <w:hideMark/>
          </w:tcPr>
          <w:p w14:paraId="5D6CD6D1" w14:textId="5B347498"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379F8E7" w14:textId="25D5DE4D"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694E8737" w14:textId="7AA85DF1"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4A625E5"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75087EA8" w14:textId="275D93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tcPr>
          <w:p w14:paraId="61EFE346" w14:textId="50B69127" w:rsidR="000E6604" w:rsidRPr="00533A3A" w:rsidRDefault="002F5864"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EED22A" w14:textId="15AC688D"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7017803" w14:textId="627C6046"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E65F45E" w14:textId="31FFECD9"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85C757E" w14:textId="7D9CABD6"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1E14373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31" w:type="dxa"/>
            <w:tcBorders>
              <w:top w:val="nil"/>
              <w:left w:val="nil"/>
              <w:bottom w:val="single" w:sz="4" w:space="0" w:color="auto"/>
              <w:right w:val="single" w:sz="8" w:space="0" w:color="auto"/>
            </w:tcBorders>
            <w:shd w:val="clear" w:color="auto" w:fill="auto"/>
            <w:textDirection w:val="btLr"/>
            <w:vAlign w:val="center"/>
            <w:hideMark/>
          </w:tcPr>
          <w:p w14:paraId="08972E06" w14:textId="7F4291DC" w:rsidR="000E6604" w:rsidRPr="00533A3A" w:rsidRDefault="004C4FEA"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r>
      <w:tr w:rsidR="00533A3A" w:rsidRPr="00533A3A" w14:paraId="1E52DEAF" w14:textId="77777777" w:rsidTr="002F5864">
        <w:trPr>
          <w:cantSplit/>
          <w:trHeight w:val="385"/>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1FDD841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w:t>
            </w:r>
          </w:p>
        </w:tc>
        <w:tc>
          <w:tcPr>
            <w:tcW w:w="525" w:type="dxa"/>
            <w:tcBorders>
              <w:top w:val="nil"/>
              <w:left w:val="nil"/>
              <w:bottom w:val="single" w:sz="4" w:space="0" w:color="auto"/>
              <w:right w:val="single" w:sz="4" w:space="0" w:color="auto"/>
            </w:tcBorders>
            <w:shd w:val="clear" w:color="auto" w:fill="auto"/>
            <w:vAlign w:val="center"/>
            <w:hideMark/>
          </w:tcPr>
          <w:p w14:paraId="1020634F"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7934" w:type="dxa"/>
            <w:gridSpan w:val="9"/>
            <w:tcBorders>
              <w:top w:val="single" w:sz="4" w:space="0" w:color="auto"/>
              <w:left w:val="nil"/>
              <w:bottom w:val="single" w:sz="4" w:space="0" w:color="auto"/>
              <w:right w:val="single" w:sz="4" w:space="0" w:color="auto"/>
            </w:tcBorders>
            <w:shd w:val="clear" w:color="auto" w:fill="auto"/>
            <w:vAlign w:val="center"/>
            <w:hideMark/>
          </w:tcPr>
          <w:p w14:paraId="458E8D1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c>
          <w:tcPr>
            <w:tcW w:w="353" w:type="dxa"/>
            <w:tcBorders>
              <w:top w:val="nil"/>
              <w:left w:val="nil"/>
              <w:bottom w:val="single" w:sz="4" w:space="0" w:color="auto"/>
              <w:right w:val="single" w:sz="4" w:space="0" w:color="auto"/>
            </w:tcBorders>
            <w:shd w:val="clear" w:color="auto" w:fill="auto"/>
            <w:vAlign w:val="center"/>
            <w:hideMark/>
          </w:tcPr>
          <w:p w14:paraId="08C77876"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6764F6D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275DB9B9"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51AAA31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1A4025C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tcPr>
          <w:p w14:paraId="29F68E33" w14:textId="06EB7018" w:rsidR="000E6604" w:rsidRPr="00533A3A" w:rsidRDefault="002F5864"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2BA0FDE" w14:textId="05780806"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6FFB394" w14:textId="012E4359"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991F63" w14:textId="543E1F2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F560503" w14:textId="2093A363"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020B1B3C"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44" w:type="dxa"/>
            <w:gridSpan w:val="2"/>
            <w:tcBorders>
              <w:top w:val="nil"/>
              <w:left w:val="nil"/>
              <w:bottom w:val="single" w:sz="4" w:space="0" w:color="auto"/>
              <w:right w:val="single" w:sz="8" w:space="0" w:color="auto"/>
            </w:tcBorders>
            <w:shd w:val="clear" w:color="auto" w:fill="auto"/>
            <w:textDirection w:val="btLr"/>
            <w:vAlign w:val="center"/>
            <w:hideMark/>
          </w:tcPr>
          <w:p w14:paraId="7F2089C9"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43EFD8B4" w14:textId="77777777" w:rsidTr="002F5864">
        <w:trPr>
          <w:gridAfter w:val="1"/>
          <w:wAfter w:w="13" w:type="dxa"/>
          <w:cantSplit/>
          <w:trHeight w:val="703"/>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C3590F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E06AF04"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175064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Всего по группе 3</w:t>
            </w:r>
          </w:p>
        </w:tc>
        <w:tc>
          <w:tcPr>
            <w:tcW w:w="849" w:type="dxa"/>
            <w:tcBorders>
              <w:top w:val="nil"/>
              <w:left w:val="nil"/>
              <w:bottom w:val="single" w:sz="8" w:space="0" w:color="auto"/>
              <w:right w:val="single" w:sz="4" w:space="0" w:color="auto"/>
            </w:tcBorders>
            <w:shd w:val="clear" w:color="auto" w:fill="auto"/>
            <w:vAlign w:val="center"/>
            <w:hideMark/>
          </w:tcPr>
          <w:p w14:paraId="417F3CEB"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4950DCC3"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3E31F311"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1D469EEE"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394BDC70"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2E549592"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DFAD68E" w14:textId="6608AFC1"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859" w:type="dxa"/>
            <w:tcBorders>
              <w:top w:val="nil"/>
              <w:left w:val="nil"/>
              <w:bottom w:val="single" w:sz="8" w:space="0" w:color="auto"/>
              <w:right w:val="single" w:sz="4" w:space="0" w:color="auto"/>
            </w:tcBorders>
            <w:shd w:val="clear" w:color="auto" w:fill="auto"/>
            <w:vAlign w:val="center"/>
            <w:hideMark/>
          </w:tcPr>
          <w:p w14:paraId="1B060198" w14:textId="764B6C95" w:rsidR="000E6604" w:rsidRPr="00533A3A" w:rsidRDefault="000E6604" w:rsidP="000E6604">
            <w:pPr>
              <w:tabs>
                <w:tab w:val="left" w:pos="284"/>
              </w:tabs>
              <w:spacing w:after="0" w:line="240" w:lineRule="auto"/>
              <w:jc w:val="both"/>
              <w:rPr>
                <w:rFonts w:eastAsia="Times New Roman" w:cs="Times New Roman"/>
                <w:sz w:val="16"/>
                <w:szCs w:val="16"/>
                <w:lang w:eastAsia="ru-RU"/>
              </w:rPr>
            </w:pPr>
          </w:p>
        </w:tc>
        <w:tc>
          <w:tcPr>
            <w:tcW w:w="353" w:type="dxa"/>
            <w:tcBorders>
              <w:top w:val="nil"/>
              <w:left w:val="nil"/>
              <w:bottom w:val="single" w:sz="8" w:space="0" w:color="auto"/>
              <w:right w:val="single" w:sz="4" w:space="0" w:color="auto"/>
            </w:tcBorders>
            <w:shd w:val="clear" w:color="auto" w:fill="auto"/>
            <w:vAlign w:val="center"/>
            <w:hideMark/>
          </w:tcPr>
          <w:p w14:paraId="5077EF5F" w14:textId="4921950F" w:rsidR="000E6604" w:rsidRPr="00533A3A" w:rsidRDefault="000E6604" w:rsidP="000E6604">
            <w:pPr>
              <w:tabs>
                <w:tab w:val="left" w:pos="284"/>
              </w:tabs>
              <w:spacing w:after="0" w:line="240" w:lineRule="auto"/>
              <w:jc w:val="both"/>
              <w:rPr>
                <w:rFonts w:ascii="Calibri" w:eastAsia="Times New Roman" w:hAnsi="Calibri" w:cs="Calibri"/>
                <w:sz w:val="16"/>
                <w:szCs w:val="16"/>
                <w:lang w:eastAsia="ru-RU"/>
              </w:rPr>
            </w:pPr>
            <w:r w:rsidRPr="00533A3A">
              <w:rPr>
                <w:rFonts w:eastAsia="Times New Roman" w:cs="Times New Roman"/>
                <w:sz w:val="16"/>
                <w:szCs w:val="16"/>
                <w:lang w:eastAsia="ru-RU"/>
              </w:rPr>
              <w:t>0</w:t>
            </w:r>
          </w:p>
        </w:tc>
        <w:tc>
          <w:tcPr>
            <w:tcW w:w="422" w:type="dxa"/>
            <w:tcBorders>
              <w:top w:val="nil"/>
              <w:left w:val="nil"/>
              <w:bottom w:val="single" w:sz="8" w:space="0" w:color="auto"/>
              <w:right w:val="single" w:sz="4" w:space="0" w:color="auto"/>
            </w:tcBorders>
            <w:shd w:val="clear" w:color="auto" w:fill="auto"/>
            <w:vAlign w:val="center"/>
            <w:hideMark/>
          </w:tcPr>
          <w:p w14:paraId="2426F079" w14:textId="0FD6CCFB"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71" w:type="dxa"/>
            <w:tcBorders>
              <w:top w:val="nil"/>
              <w:left w:val="nil"/>
              <w:bottom w:val="single" w:sz="8" w:space="0" w:color="auto"/>
              <w:right w:val="single" w:sz="4" w:space="0" w:color="auto"/>
            </w:tcBorders>
            <w:shd w:val="clear" w:color="auto" w:fill="auto"/>
            <w:vAlign w:val="center"/>
            <w:hideMark/>
          </w:tcPr>
          <w:p w14:paraId="04E40716" w14:textId="65F611AE"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94" w:type="dxa"/>
            <w:tcBorders>
              <w:top w:val="nil"/>
              <w:left w:val="nil"/>
              <w:bottom w:val="single" w:sz="8" w:space="0" w:color="auto"/>
              <w:right w:val="single" w:sz="4" w:space="0" w:color="auto"/>
            </w:tcBorders>
            <w:shd w:val="clear" w:color="auto" w:fill="auto"/>
            <w:vAlign w:val="center"/>
            <w:hideMark/>
          </w:tcPr>
          <w:p w14:paraId="3AF08227" w14:textId="77777777"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426" w:type="dxa"/>
            <w:tcBorders>
              <w:top w:val="nil"/>
              <w:left w:val="nil"/>
              <w:bottom w:val="single" w:sz="8" w:space="0" w:color="auto"/>
              <w:right w:val="single" w:sz="4" w:space="0" w:color="auto"/>
            </w:tcBorders>
            <w:shd w:val="clear" w:color="auto" w:fill="auto"/>
            <w:vAlign w:val="center"/>
            <w:hideMark/>
          </w:tcPr>
          <w:p w14:paraId="37BDDD9F" w14:textId="68D67A1C" w:rsidR="000E6604" w:rsidRPr="00533A3A" w:rsidRDefault="000E6604" w:rsidP="000E6604">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tcPr>
          <w:p w14:paraId="09EBF33C" w14:textId="113803EA" w:rsidR="000E6604" w:rsidRPr="00533A3A" w:rsidRDefault="002F5864"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3BDEE970" w14:textId="1D5A7054"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71AE40B5" w14:textId="1773F9B8"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4F5437C" w14:textId="47185B63"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102ABCE6" w14:textId="41DBFE02" w:rsidR="000E6604" w:rsidRPr="00533A3A" w:rsidRDefault="00FF2FB8" w:rsidP="00D5498C">
            <w:pPr>
              <w:tabs>
                <w:tab w:val="left" w:pos="284"/>
              </w:tabs>
              <w:spacing w:after="0" w:line="240" w:lineRule="auto"/>
              <w:ind w:left="113" w:right="113"/>
              <w:jc w:val="both"/>
              <w:rPr>
                <w:rFonts w:eastAsia="Times New Roman" w:cs="Times New Roman"/>
                <w:sz w:val="16"/>
                <w:szCs w:val="16"/>
                <w:lang w:eastAsia="ru-RU"/>
              </w:rPr>
            </w:pPr>
            <w:r>
              <w:rPr>
                <w:rFonts w:eastAsia="Times New Roman" w:cs="Times New Roman"/>
                <w:sz w:val="16"/>
                <w:szCs w:val="16"/>
                <w:lang w:eastAsia="ru-RU"/>
              </w:rPr>
              <w:t>0</w:t>
            </w:r>
          </w:p>
        </w:tc>
        <w:tc>
          <w:tcPr>
            <w:tcW w:w="425" w:type="dxa"/>
            <w:tcBorders>
              <w:top w:val="nil"/>
              <w:left w:val="nil"/>
              <w:bottom w:val="single" w:sz="8" w:space="0" w:color="auto"/>
              <w:right w:val="single" w:sz="4" w:space="0" w:color="auto"/>
            </w:tcBorders>
            <w:shd w:val="clear" w:color="auto" w:fill="auto"/>
            <w:textDirection w:val="btLr"/>
            <w:vAlign w:val="center"/>
            <w:hideMark/>
          </w:tcPr>
          <w:p w14:paraId="529D76A8" w14:textId="77777777" w:rsidR="000E6604" w:rsidRPr="00533A3A" w:rsidRDefault="000E6604" w:rsidP="00D5498C">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7DDDE039" w14:textId="1504B096" w:rsidR="000E6604" w:rsidRPr="00533A3A" w:rsidRDefault="000E6604" w:rsidP="00FF2FB8">
            <w:pPr>
              <w:tabs>
                <w:tab w:val="left" w:pos="284"/>
              </w:tabs>
              <w:spacing w:after="0" w:line="240" w:lineRule="auto"/>
              <w:ind w:left="113" w:right="113"/>
              <w:jc w:val="both"/>
              <w:rPr>
                <w:rFonts w:eastAsia="Times New Roman" w:cs="Times New Roman"/>
                <w:sz w:val="16"/>
                <w:szCs w:val="16"/>
                <w:lang w:eastAsia="ru-RU"/>
              </w:rPr>
            </w:pPr>
            <w:r w:rsidRPr="00533A3A">
              <w:rPr>
                <w:rFonts w:eastAsia="Times New Roman" w:cs="Times New Roman"/>
                <w:sz w:val="16"/>
                <w:szCs w:val="16"/>
                <w:lang w:eastAsia="ru-RU"/>
              </w:rPr>
              <w:t>0</w:t>
            </w:r>
          </w:p>
        </w:tc>
      </w:tr>
      <w:tr w:rsidR="00533A3A" w:rsidRPr="00533A3A" w14:paraId="7DAA6753" w14:textId="77777777" w:rsidTr="006A266B">
        <w:trPr>
          <w:trHeight w:val="47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3593DBE"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4</w:t>
            </w:r>
          </w:p>
        </w:tc>
        <w:tc>
          <w:tcPr>
            <w:tcW w:w="525" w:type="dxa"/>
            <w:tcBorders>
              <w:top w:val="nil"/>
              <w:left w:val="nil"/>
              <w:bottom w:val="single" w:sz="4" w:space="0" w:color="auto"/>
              <w:right w:val="single" w:sz="4" w:space="0" w:color="auto"/>
            </w:tcBorders>
            <w:shd w:val="clear" w:color="auto" w:fill="auto"/>
            <w:vAlign w:val="center"/>
            <w:hideMark/>
          </w:tcPr>
          <w:p w14:paraId="71A27F6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4004" w:type="dxa"/>
            <w:gridSpan w:val="22"/>
            <w:tcBorders>
              <w:top w:val="single" w:sz="8" w:space="0" w:color="auto"/>
              <w:left w:val="nil"/>
              <w:bottom w:val="single" w:sz="4" w:space="0" w:color="auto"/>
              <w:right w:val="single" w:sz="8" w:space="0" w:color="000000"/>
            </w:tcBorders>
            <w:shd w:val="clear" w:color="auto" w:fill="auto"/>
            <w:vAlign w:val="center"/>
            <w:hideMark/>
          </w:tcPr>
          <w:p w14:paraId="01FDB8E2"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Группа 4. Мероприятия, направленные на повышение экологической эффективности, достижение плановых значений показателей надежности и энергетической эффективности объектов системы централизованного теплоснабжения, повышение эффективности работы систем централизованного теплоснабжения</w:t>
            </w:r>
          </w:p>
        </w:tc>
      </w:tr>
      <w:tr w:rsidR="00533A3A" w:rsidRPr="00533A3A" w14:paraId="196902D4" w14:textId="77777777" w:rsidTr="00FF2FB8">
        <w:trPr>
          <w:gridAfter w:val="1"/>
          <w:wAfter w:w="13" w:type="dxa"/>
          <w:cantSplit/>
          <w:trHeight w:val="621"/>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29DDDE9C"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3FB1DE4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5A8972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по в текущих ценах</w:t>
            </w:r>
          </w:p>
        </w:tc>
        <w:tc>
          <w:tcPr>
            <w:tcW w:w="849" w:type="dxa"/>
            <w:tcBorders>
              <w:top w:val="nil"/>
              <w:left w:val="nil"/>
              <w:bottom w:val="single" w:sz="4" w:space="0" w:color="auto"/>
              <w:right w:val="single" w:sz="4" w:space="0" w:color="auto"/>
            </w:tcBorders>
            <w:shd w:val="clear" w:color="auto" w:fill="auto"/>
            <w:vAlign w:val="center"/>
            <w:hideMark/>
          </w:tcPr>
          <w:p w14:paraId="4FBB2202"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59149013"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04E8119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55F72B16"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063CE069"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6879C175"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21FF90E1"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465C660" w14:textId="77777777" w:rsidR="00812AE2" w:rsidRPr="00533A3A" w:rsidRDefault="00812AE2" w:rsidP="00812AE2">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2F784B62"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2" w:type="dxa"/>
            <w:tcBorders>
              <w:top w:val="nil"/>
              <w:left w:val="nil"/>
              <w:bottom w:val="single" w:sz="4" w:space="0" w:color="auto"/>
              <w:right w:val="single" w:sz="4" w:space="0" w:color="auto"/>
            </w:tcBorders>
            <w:shd w:val="clear" w:color="auto" w:fill="auto"/>
            <w:vAlign w:val="center"/>
            <w:hideMark/>
          </w:tcPr>
          <w:p w14:paraId="34F0C7C4" w14:textId="7777777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71" w:type="dxa"/>
            <w:tcBorders>
              <w:top w:val="nil"/>
              <w:left w:val="nil"/>
              <w:bottom w:val="single" w:sz="4" w:space="0" w:color="auto"/>
              <w:right w:val="single" w:sz="4" w:space="0" w:color="auto"/>
            </w:tcBorders>
            <w:shd w:val="clear" w:color="auto" w:fill="auto"/>
            <w:vAlign w:val="center"/>
            <w:hideMark/>
          </w:tcPr>
          <w:p w14:paraId="142C89E4" w14:textId="6843BF17"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94" w:type="dxa"/>
            <w:tcBorders>
              <w:top w:val="nil"/>
              <w:left w:val="nil"/>
              <w:bottom w:val="single" w:sz="4" w:space="0" w:color="auto"/>
              <w:right w:val="single" w:sz="4" w:space="0" w:color="auto"/>
            </w:tcBorders>
            <w:shd w:val="clear" w:color="auto" w:fill="auto"/>
            <w:vAlign w:val="center"/>
            <w:hideMark/>
          </w:tcPr>
          <w:p w14:paraId="0BB2A196" w14:textId="4169F592"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14:paraId="5EED9BFB" w14:textId="01B95E8D" w:rsidR="00812AE2" w:rsidRPr="00533A3A" w:rsidRDefault="00812AE2" w:rsidP="00812AE2">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C85D7A1" w14:textId="459884EC" w:rsidR="00812AE2" w:rsidRPr="00533A3A" w:rsidRDefault="002F5864"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5AE2776" w14:textId="6A86AD47"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52CA9E4" w14:textId="16D17293"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D7E695E" w14:textId="38BC9522"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59D174F" w14:textId="0C4388B7" w:rsidR="00812AE2" w:rsidRPr="00533A3A" w:rsidRDefault="00FF2FB8" w:rsidP="007F2F42">
            <w:pPr>
              <w:tabs>
                <w:tab w:val="left" w:pos="284"/>
              </w:tabs>
              <w:spacing w:after="0" w:line="240" w:lineRule="auto"/>
              <w:ind w:left="113" w:right="113"/>
              <w:jc w:val="both"/>
              <w:rPr>
                <w:rFonts w:eastAsia="Times New Roman" w:cs="Times New Roman"/>
                <w:b/>
                <w:bCs/>
                <w:sz w:val="16"/>
                <w:szCs w:val="16"/>
                <w:lang w:eastAsia="ru-RU"/>
              </w:rPr>
            </w:pPr>
            <w:r>
              <w:rPr>
                <w:rFonts w:eastAsia="Times New Roman" w:cs="Times New Roman"/>
                <w:b/>
                <w:sz w:val="16"/>
                <w:szCs w:val="16"/>
                <w:lang w:eastAsia="ru-RU"/>
              </w:rPr>
              <w:t>0</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56941B92" w14:textId="77777777" w:rsidR="00812AE2" w:rsidRPr="00533A3A" w:rsidRDefault="00812AE2" w:rsidP="007F2F42">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c>
          <w:tcPr>
            <w:tcW w:w="531" w:type="dxa"/>
            <w:tcBorders>
              <w:top w:val="nil"/>
              <w:left w:val="nil"/>
              <w:bottom w:val="single" w:sz="4" w:space="0" w:color="auto"/>
              <w:right w:val="single" w:sz="8" w:space="0" w:color="auto"/>
            </w:tcBorders>
            <w:shd w:val="clear" w:color="auto" w:fill="auto"/>
            <w:textDirection w:val="btLr"/>
            <w:vAlign w:val="center"/>
            <w:hideMark/>
          </w:tcPr>
          <w:p w14:paraId="0AF2A322" w14:textId="7E34DFA0" w:rsidR="00812AE2" w:rsidRPr="00533A3A" w:rsidRDefault="00812AE2" w:rsidP="007F2F42">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0</w:t>
            </w:r>
          </w:p>
        </w:tc>
      </w:tr>
      <w:tr w:rsidR="00533A3A" w:rsidRPr="00533A3A" w14:paraId="1DE4875E" w14:textId="77777777" w:rsidTr="00FF2FB8">
        <w:trPr>
          <w:gridAfter w:val="1"/>
          <w:wAfter w:w="13" w:type="dxa"/>
          <w:cantSplit/>
          <w:trHeight w:val="1134"/>
        </w:trPr>
        <w:tc>
          <w:tcPr>
            <w:tcW w:w="474" w:type="dxa"/>
            <w:tcBorders>
              <w:top w:val="nil"/>
              <w:left w:val="single" w:sz="8" w:space="0" w:color="auto"/>
              <w:bottom w:val="single" w:sz="4" w:space="0" w:color="auto"/>
              <w:right w:val="single" w:sz="4" w:space="0" w:color="auto"/>
            </w:tcBorders>
            <w:shd w:val="clear" w:color="auto" w:fill="auto"/>
            <w:vAlign w:val="center"/>
            <w:hideMark/>
          </w:tcPr>
          <w:p w14:paraId="6C9E50AF"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4" w:space="0" w:color="auto"/>
              <w:right w:val="single" w:sz="4" w:space="0" w:color="auto"/>
            </w:tcBorders>
            <w:shd w:val="clear" w:color="auto" w:fill="auto"/>
            <w:vAlign w:val="center"/>
            <w:hideMark/>
          </w:tcPr>
          <w:p w14:paraId="108A4955"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4" w:space="0" w:color="auto"/>
              <w:right w:val="single" w:sz="4" w:space="0" w:color="auto"/>
            </w:tcBorders>
            <w:shd w:val="clear" w:color="auto" w:fill="auto"/>
            <w:vAlign w:val="center"/>
            <w:hideMark/>
          </w:tcPr>
          <w:p w14:paraId="242BE9D1"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Индексы-дефляторы МЭР:</w:t>
            </w:r>
          </w:p>
        </w:tc>
        <w:tc>
          <w:tcPr>
            <w:tcW w:w="849" w:type="dxa"/>
            <w:tcBorders>
              <w:top w:val="nil"/>
              <w:left w:val="nil"/>
              <w:bottom w:val="single" w:sz="4" w:space="0" w:color="auto"/>
              <w:right w:val="single" w:sz="4" w:space="0" w:color="auto"/>
            </w:tcBorders>
            <w:shd w:val="clear" w:color="auto" w:fill="auto"/>
            <w:vAlign w:val="center"/>
            <w:hideMark/>
          </w:tcPr>
          <w:p w14:paraId="43B5C9A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4" w:space="0" w:color="auto"/>
              <w:right w:val="single" w:sz="4" w:space="0" w:color="auto"/>
            </w:tcBorders>
            <w:shd w:val="clear" w:color="auto" w:fill="auto"/>
            <w:vAlign w:val="center"/>
            <w:hideMark/>
          </w:tcPr>
          <w:p w14:paraId="3005AD2A"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14:paraId="64D0DF26"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4" w:space="0" w:color="auto"/>
              <w:right w:val="single" w:sz="4" w:space="0" w:color="auto"/>
            </w:tcBorders>
            <w:shd w:val="clear" w:color="auto" w:fill="auto"/>
            <w:vAlign w:val="center"/>
            <w:hideMark/>
          </w:tcPr>
          <w:p w14:paraId="3C0DAC2B"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392AE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4" w:space="0" w:color="auto"/>
              <w:right w:val="single" w:sz="4" w:space="0" w:color="auto"/>
            </w:tcBorders>
            <w:shd w:val="clear" w:color="auto" w:fill="auto"/>
            <w:vAlign w:val="center"/>
            <w:hideMark/>
          </w:tcPr>
          <w:p w14:paraId="5D43565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4" w:space="0" w:color="auto"/>
              <w:right w:val="single" w:sz="4" w:space="0" w:color="auto"/>
            </w:tcBorders>
            <w:shd w:val="clear" w:color="auto" w:fill="auto"/>
            <w:vAlign w:val="center"/>
            <w:hideMark/>
          </w:tcPr>
          <w:p w14:paraId="7B545CC9"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4" w:space="0" w:color="auto"/>
              <w:right w:val="single" w:sz="4" w:space="0" w:color="auto"/>
            </w:tcBorders>
            <w:shd w:val="clear" w:color="auto" w:fill="auto"/>
            <w:vAlign w:val="center"/>
            <w:hideMark/>
          </w:tcPr>
          <w:p w14:paraId="6E787DA8" w14:textId="77777777" w:rsidR="00754344" w:rsidRPr="00533A3A" w:rsidRDefault="00754344" w:rsidP="006A266B">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4" w:space="0" w:color="auto"/>
              <w:right w:val="single" w:sz="4" w:space="0" w:color="auto"/>
            </w:tcBorders>
            <w:shd w:val="clear" w:color="auto" w:fill="auto"/>
            <w:vAlign w:val="center"/>
            <w:hideMark/>
          </w:tcPr>
          <w:p w14:paraId="1F7992F0"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c>
          <w:tcPr>
            <w:tcW w:w="422" w:type="dxa"/>
            <w:tcBorders>
              <w:top w:val="nil"/>
              <w:left w:val="nil"/>
              <w:bottom w:val="single" w:sz="4" w:space="0" w:color="auto"/>
              <w:right w:val="single" w:sz="4" w:space="0" w:color="auto"/>
            </w:tcBorders>
            <w:shd w:val="clear" w:color="auto" w:fill="auto"/>
            <w:textDirection w:val="btLr"/>
            <w:vAlign w:val="center"/>
            <w:hideMark/>
          </w:tcPr>
          <w:p w14:paraId="1606D33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1,0750</w:t>
            </w:r>
          </w:p>
        </w:tc>
        <w:tc>
          <w:tcPr>
            <w:tcW w:w="571" w:type="dxa"/>
            <w:tcBorders>
              <w:top w:val="nil"/>
              <w:left w:val="nil"/>
              <w:bottom w:val="single" w:sz="4" w:space="0" w:color="auto"/>
              <w:right w:val="single" w:sz="4" w:space="0" w:color="auto"/>
            </w:tcBorders>
            <w:shd w:val="clear" w:color="auto" w:fill="auto"/>
            <w:textDirection w:val="btLr"/>
            <w:vAlign w:val="center"/>
            <w:hideMark/>
          </w:tcPr>
          <w:p w14:paraId="1EE27AA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1,0545</w:t>
            </w:r>
          </w:p>
        </w:tc>
        <w:tc>
          <w:tcPr>
            <w:tcW w:w="494" w:type="dxa"/>
            <w:tcBorders>
              <w:top w:val="nil"/>
              <w:left w:val="nil"/>
              <w:bottom w:val="single" w:sz="4" w:space="0" w:color="auto"/>
              <w:right w:val="single" w:sz="4" w:space="0" w:color="auto"/>
            </w:tcBorders>
            <w:shd w:val="clear" w:color="auto" w:fill="auto"/>
            <w:textDirection w:val="btLr"/>
            <w:vAlign w:val="center"/>
            <w:hideMark/>
          </w:tcPr>
          <w:p w14:paraId="7188ABBD"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6" w:type="dxa"/>
            <w:tcBorders>
              <w:top w:val="nil"/>
              <w:left w:val="nil"/>
              <w:bottom w:val="single" w:sz="4" w:space="0" w:color="auto"/>
              <w:right w:val="single" w:sz="4" w:space="0" w:color="auto"/>
            </w:tcBorders>
            <w:shd w:val="clear" w:color="auto" w:fill="auto"/>
            <w:textDirection w:val="btLr"/>
            <w:vAlign w:val="center"/>
            <w:hideMark/>
          </w:tcPr>
          <w:p w14:paraId="233165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915720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6C4B038"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2A90BDE"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A390DFA"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9DA10DB"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425" w:type="dxa"/>
            <w:tcBorders>
              <w:top w:val="nil"/>
              <w:left w:val="nil"/>
              <w:bottom w:val="single" w:sz="4" w:space="0" w:color="auto"/>
              <w:right w:val="single" w:sz="4" w:space="0" w:color="auto"/>
            </w:tcBorders>
            <w:shd w:val="clear" w:color="auto" w:fill="auto"/>
            <w:textDirection w:val="btLr"/>
            <w:vAlign w:val="center"/>
            <w:hideMark/>
          </w:tcPr>
          <w:p w14:paraId="2DC55DA7" w14:textId="77777777" w:rsidR="00754344" w:rsidRPr="00533A3A" w:rsidRDefault="00754344" w:rsidP="006A266B">
            <w:pPr>
              <w:tabs>
                <w:tab w:val="left" w:pos="284"/>
              </w:tabs>
              <w:spacing w:after="0" w:line="240" w:lineRule="auto"/>
              <w:ind w:left="113" w:right="113"/>
              <w:jc w:val="both"/>
              <w:rPr>
                <w:rFonts w:eastAsia="Times New Roman" w:cs="Times New Roman"/>
                <w:b/>
                <w:bCs/>
                <w:sz w:val="16"/>
                <w:szCs w:val="16"/>
                <w:lang w:eastAsia="ru-RU"/>
              </w:rPr>
            </w:pPr>
            <w:r w:rsidRPr="00533A3A">
              <w:rPr>
                <w:rFonts w:eastAsia="Times New Roman" w:cs="Times New Roman"/>
                <w:b/>
                <w:bCs/>
                <w:sz w:val="16"/>
                <w:szCs w:val="16"/>
                <w:lang w:eastAsia="ru-RU"/>
              </w:rPr>
              <w:t>1,0495</w:t>
            </w:r>
          </w:p>
        </w:tc>
        <w:tc>
          <w:tcPr>
            <w:tcW w:w="531" w:type="dxa"/>
            <w:tcBorders>
              <w:top w:val="nil"/>
              <w:left w:val="nil"/>
              <w:bottom w:val="single" w:sz="4" w:space="0" w:color="auto"/>
              <w:right w:val="single" w:sz="8" w:space="0" w:color="auto"/>
            </w:tcBorders>
            <w:shd w:val="clear" w:color="auto" w:fill="auto"/>
            <w:vAlign w:val="center"/>
            <w:hideMark/>
          </w:tcPr>
          <w:p w14:paraId="07A69D13" w14:textId="77777777" w:rsidR="00754344" w:rsidRPr="00533A3A" w:rsidRDefault="00754344" w:rsidP="006A266B">
            <w:pPr>
              <w:tabs>
                <w:tab w:val="left" w:pos="284"/>
              </w:tabs>
              <w:spacing w:after="0" w:line="240" w:lineRule="auto"/>
              <w:jc w:val="both"/>
              <w:rPr>
                <w:rFonts w:eastAsia="Times New Roman" w:cs="Times New Roman"/>
                <w:b/>
                <w:bCs/>
                <w:sz w:val="16"/>
                <w:szCs w:val="16"/>
                <w:lang w:eastAsia="ru-RU"/>
              </w:rPr>
            </w:pPr>
            <w:r w:rsidRPr="00533A3A">
              <w:rPr>
                <w:rFonts w:eastAsia="Times New Roman" w:cs="Times New Roman"/>
                <w:b/>
                <w:bCs/>
                <w:sz w:val="16"/>
                <w:szCs w:val="16"/>
                <w:lang w:eastAsia="ru-RU"/>
              </w:rPr>
              <w:t> </w:t>
            </w:r>
          </w:p>
        </w:tc>
      </w:tr>
      <w:tr w:rsidR="00D5498C" w:rsidRPr="00533A3A" w14:paraId="3B6C0A2A" w14:textId="77777777" w:rsidTr="00FF2FB8">
        <w:trPr>
          <w:gridAfter w:val="1"/>
          <w:wAfter w:w="13" w:type="dxa"/>
          <w:trHeight w:val="726"/>
        </w:trPr>
        <w:tc>
          <w:tcPr>
            <w:tcW w:w="474" w:type="dxa"/>
            <w:tcBorders>
              <w:top w:val="nil"/>
              <w:left w:val="single" w:sz="8" w:space="0" w:color="auto"/>
              <w:bottom w:val="single" w:sz="8" w:space="0" w:color="auto"/>
              <w:right w:val="single" w:sz="4" w:space="0" w:color="auto"/>
            </w:tcBorders>
            <w:shd w:val="clear" w:color="auto" w:fill="auto"/>
            <w:vAlign w:val="center"/>
            <w:hideMark/>
          </w:tcPr>
          <w:p w14:paraId="6329F418"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525" w:type="dxa"/>
            <w:tcBorders>
              <w:top w:val="nil"/>
              <w:left w:val="nil"/>
              <w:bottom w:val="single" w:sz="8" w:space="0" w:color="auto"/>
              <w:right w:val="single" w:sz="4" w:space="0" w:color="auto"/>
            </w:tcBorders>
            <w:shd w:val="clear" w:color="auto" w:fill="auto"/>
            <w:vAlign w:val="center"/>
            <w:hideMark/>
          </w:tcPr>
          <w:p w14:paraId="5B86197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955" w:type="dxa"/>
            <w:tcBorders>
              <w:top w:val="nil"/>
              <w:left w:val="nil"/>
              <w:bottom w:val="single" w:sz="8" w:space="0" w:color="auto"/>
              <w:right w:val="single" w:sz="4" w:space="0" w:color="auto"/>
            </w:tcBorders>
            <w:shd w:val="clear" w:color="auto" w:fill="auto"/>
            <w:vAlign w:val="center"/>
            <w:hideMark/>
          </w:tcPr>
          <w:p w14:paraId="428C589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ИТОГО в прогнозных ценах:</w:t>
            </w:r>
          </w:p>
        </w:tc>
        <w:tc>
          <w:tcPr>
            <w:tcW w:w="849" w:type="dxa"/>
            <w:tcBorders>
              <w:top w:val="nil"/>
              <w:left w:val="nil"/>
              <w:bottom w:val="single" w:sz="8" w:space="0" w:color="auto"/>
              <w:right w:val="single" w:sz="4" w:space="0" w:color="auto"/>
            </w:tcBorders>
            <w:shd w:val="clear" w:color="auto" w:fill="auto"/>
            <w:vAlign w:val="center"/>
            <w:hideMark/>
          </w:tcPr>
          <w:p w14:paraId="1D2EF7E4"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41" w:type="dxa"/>
            <w:tcBorders>
              <w:top w:val="nil"/>
              <w:left w:val="nil"/>
              <w:bottom w:val="single" w:sz="8" w:space="0" w:color="auto"/>
              <w:right w:val="single" w:sz="4" w:space="0" w:color="auto"/>
            </w:tcBorders>
            <w:shd w:val="clear" w:color="auto" w:fill="auto"/>
            <w:vAlign w:val="center"/>
            <w:hideMark/>
          </w:tcPr>
          <w:p w14:paraId="2DE89C4D"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1396" w:type="dxa"/>
            <w:tcBorders>
              <w:top w:val="nil"/>
              <w:left w:val="nil"/>
              <w:bottom w:val="single" w:sz="8" w:space="0" w:color="auto"/>
              <w:right w:val="single" w:sz="4" w:space="0" w:color="auto"/>
            </w:tcBorders>
            <w:shd w:val="clear" w:color="auto" w:fill="auto"/>
            <w:vAlign w:val="center"/>
            <w:hideMark/>
          </w:tcPr>
          <w:p w14:paraId="4FC111D6"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467" w:type="dxa"/>
            <w:tcBorders>
              <w:top w:val="nil"/>
              <w:left w:val="nil"/>
              <w:bottom w:val="single" w:sz="8" w:space="0" w:color="auto"/>
              <w:right w:val="single" w:sz="4" w:space="0" w:color="auto"/>
            </w:tcBorders>
            <w:shd w:val="clear" w:color="auto" w:fill="auto"/>
            <w:vAlign w:val="center"/>
            <w:hideMark/>
          </w:tcPr>
          <w:p w14:paraId="3CD60CBE"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AB3B23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7" w:type="dxa"/>
            <w:tcBorders>
              <w:top w:val="nil"/>
              <w:left w:val="nil"/>
              <w:bottom w:val="single" w:sz="8" w:space="0" w:color="auto"/>
              <w:right w:val="single" w:sz="4" w:space="0" w:color="auto"/>
            </w:tcBorders>
            <w:shd w:val="clear" w:color="auto" w:fill="auto"/>
            <w:vAlign w:val="center"/>
            <w:hideMark/>
          </w:tcPr>
          <w:p w14:paraId="5AC98023"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5" w:type="dxa"/>
            <w:tcBorders>
              <w:top w:val="nil"/>
              <w:left w:val="nil"/>
              <w:bottom w:val="single" w:sz="8" w:space="0" w:color="auto"/>
              <w:right w:val="single" w:sz="4" w:space="0" w:color="auto"/>
            </w:tcBorders>
            <w:shd w:val="clear" w:color="auto" w:fill="auto"/>
            <w:vAlign w:val="center"/>
            <w:hideMark/>
          </w:tcPr>
          <w:p w14:paraId="7F459E8B"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859" w:type="dxa"/>
            <w:tcBorders>
              <w:top w:val="nil"/>
              <w:left w:val="nil"/>
              <w:bottom w:val="single" w:sz="8" w:space="0" w:color="auto"/>
              <w:right w:val="single" w:sz="4" w:space="0" w:color="auto"/>
            </w:tcBorders>
            <w:shd w:val="clear" w:color="auto" w:fill="auto"/>
            <w:vAlign w:val="center"/>
            <w:hideMark/>
          </w:tcPr>
          <w:p w14:paraId="2CE046EA" w14:textId="77777777" w:rsidR="00D5498C" w:rsidRPr="00533A3A" w:rsidRDefault="00D5498C" w:rsidP="00D5498C">
            <w:pPr>
              <w:tabs>
                <w:tab w:val="left" w:pos="284"/>
              </w:tabs>
              <w:spacing w:after="0" w:line="240" w:lineRule="auto"/>
              <w:jc w:val="both"/>
              <w:rPr>
                <w:rFonts w:eastAsia="Times New Roman" w:cs="Times New Roman"/>
                <w:sz w:val="16"/>
                <w:szCs w:val="16"/>
                <w:lang w:eastAsia="ru-RU"/>
              </w:rPr>
            </w:pPr>
            <w:r w:rsidRPr="00533A3A">
              <w:rPr>
                <w:rFonts w:eastAsia="Times New Roman" w:cs="Times New Roman"/>
                <w:sz w:val="16"/>
                <w:szCs w:val="16"/>
                <w:lang w:eastAsia="ru-RU"/>
              </w:rPr>
              <w:t> </w:t>
            </w:r>
          </w:p>
        </w:tc>
        <w:tc>
          <w:tcPr>
            <w:tcW w:w="353" w:type="dxa"/>
            <w:tcBorders>
              <w:top w:val="nil"/>
              <w:left w:val="nil"/>
              <w:bottom w:val="single" w:sz="8" w:space="0" w:color="auto"/>
              <w:right w:val="single" w:sz="4" w:space="0" w:color="auto"/>
            </w:tcBorders>
            <w:shd w:val="clear" w:color="auto" w:fill="auto"/>
            <w:vAlign w:val="center"/>
            <w:hideMark/>
          </w:tcPr>
          <w:p w14:paraId="330D41C5"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2" w:type="dxa"/>
            <w:tcBorders>
              <w:top w:val="nil"/>
              <w:left w:val="nil"/>
              <w:bottom w:val="single" w:sz="8" w:space="0" w:color="auto"/>
              <w:right w:val="single" w:sz="4" w:space="0" w:color="auto"/>
            </w:tcBorders>
            <w:shd w:val="clear" w:color="auto" w:fill="auto"/>
            <w:vAlign w:val="center"/>
            <w:hideMark/>
          </w:tcPr>
          <w:p w14:paraId="1EA0F657" w14:textId="77777777"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71" w:type="dxa"/>
            <w:tcBorders>
              <w:top w:val="nil"/>
              <w:left w:val="nil"/>
              <w:bottom w:val="single" w:sz="8" w:space="0" w:color="auto"/>
              <w:right w:val="single" w:sz="4" w:space="0" w:color="auto"/>
            </w:tcBorders>
            <w:shd w:val="clear" w:color="auto" w:fill="auto"/>
            <w:hideMark/>
          </w:tcPr>
          <w:p w14:paraId="15DF1974" w14:textId="77777777" w:rsidR="002B33C2" w:rsidRDefault="002B33C2" w:rsidP="00D5498C">
            <w:pPr>
              <w:tabs>
                <w:tab w:val="left" w:pos="284"/>
              </w:tabs>
              <w:spacing w:after="0" w:line="240" w:lineRule="auto"/>
              <w:jc w:val="both"/>
              <w:rPr>
                <w:b/>
                <w:bCs/>
                <w:sz w:val="16"/>
                <w:szCs w:val="16"/>
              </w:rPr>
            </w:pPr>
          </w:p>
          <w:p w14:paraId="776AA310" w14:textId="77777777" w:rsidR="002B33C2" w:rsidRDefault="002B33C2" w:rsidP="00D5498C">
            <w:pPr>
              <w:tabs>
                <w:tab w:val="left" w:pos="284"/>
              </w:tabs>
              <w:spacing w:after="0" w:line="240" w:lineRule="auto"/>
              <w:jc w:val="both"/>
              <w:rPr>
                <w:b/>
                <w:bCs/>
                <w:sz w:val="16"/>
                <w:szCs w:val="16"/>
              </w:rPr>
            </w:pPr>
          </w:p>
          <w:p w14:paraId="20171DEE" w14:textId="2AE03C00"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94" w:type="dxa"/>
            <w:tcBorders>
              <w:top w:val="nil"/>
              <w:left w:val="nil"/>
              <w:bottom w:val="single" w:sz="8" w:space="0" w:color="auto"/>
              <w:right w:val="single" w:sz="4" w:space="0" w:color="auto"/>
            </w:tcBorders>
            <w:shd w:val="clear" w:color="auto" w:fill="auto"/>
            <w:hideMark/>
          </w:tcPr>
          <w:p w14:paraId="31E40163" w14:textId="726328F2"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426" w:type="dxa"/>
            <w:tcBorders>
              <w:top w:val="nil"/>
              <w:left w:val="nil"/>
              <w:bottom w:val="single" w:sz="8" w:space="0" w:color="auto"/>
              <w:right w:val="single" w:sz="4" w:space="0" w:color="auto"/>
            </w:tcBorders>
            <w:shd w:val="clear" w:color="auto" w:fill="auto"/>
            <w:hideMark/>
          </w:tcPr>
          <w:p w14:paraId="13160936" w14:textId="272C9B56" w:rsidR="00D5498C" w:rsidRPr="00533A3A" w:rsidRDefault="00D5498C" w:rsidP="00D5498C">
            <w:pPr>
              <w:tabs>
                <w:tab w:val="left" w:pos="284"/>
              </w:tabs>
              <w:spacing w:after="0" w:line="240" w:lineRule="auto"/>
              <w:jc w:val="both"/>
              <w:rPr>
                <w:rFonts w:eastAsia="Times New Roman" w:cs="Times New Roman"/>
                <w:b/>
                <w:bCs/>
                <w:sz w:val="16"/>
                <w:szCs w:val="16"/>
                <w:lang w:eastAsia="ru-RU"/>
              </w:rPr>
            </w:pPr>
            <w:r w:rsidRPr="00533A3A">
              <w:rPr>
                <w:b/>
                <w:bCs/>
                <w:sz w:val="16"/>
                <w:szCs w:val="16"/>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F6C12B7" w14:textId="5CE50501" w:rsidR="00D5498C" w:rsidRPr="00533A3A" w:rsidRDefault="002F5864" w:rsidP="00FF2FB8">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016D5DE" w14:textId="64EBAFB9"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071761E5" w14:textId="4D9563C1"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713432B" w14:textId="3EA466D0"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290499DD" w14:textId="29D5B821" w:rsidR="00D5498C" w:rsidRPr="00533A3A" w:rsidRDefault="00FF2FB8"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color w:val="000000"/>
                <w:sz w:val="16"/>
                <w:szCs w:val="16"/>
                <w:lang w:eastAsia="ru-RU"/>
              </w:rPr>
              <w:t>0</w:t>
            </w:r>
          </w:p>
        </w:tc>
        <w:tc>
          <w:tcPr>
            <w:tcW w:w="425" w:type="dxa"/>
            <w:tcBorders>
              <w:top w:val="nil"/>
              <w:left w:val="nil"/>
              <w:bottom w:val="single" w:sz="8" w:space="0" w:color="auto"/>
              <w:right w:val="single" w:sz="4" w:space="0" w:color="auto"/>
            </w:tcBorders>
            <w:shd w:val="clear" w:color="auto" w:fill="auto"/>
            <w:textDirection w:val="btLr"/>
            <w:vAlign w:val="center"/>
            <w:hideMark/>
          </w:tcPr>
          <w:p w14:paraId="308F815D" w14:textId="4067C801" w:rsidR="00D5498C" w:rsidRPr="00533A3A" w:rsidRDefault="00D5498C" w:rsidP="00D5498C">
            <w:pPr>
              <w:tabs>
                <w:tab w:val="left" w:pos="284"/>
              </w:tabs>
              <w:spacing w:after="0" w:line="240" w:lineRule="auto"/>
              <w:jc w:val="center"/>
              <w:rPr>
                <w:rFonts w:eastAsia="Times New Roman" w:cs="Times New Roman"/>
                <w:b/>
                <w:bCs/>
                <w:sz w:val="16"/>
                <w:szCs w:val="16"/>
                <w:lang w:eastAsia="ru-RU"/>
              </w:rPr>
            </w:pPr>
            <w:r w:rsidRPr="006B0086">
              <w:rPr>
                <w:rFonts w:eastAsia="Times New Roman" w:cs="Times New Roman"/>
                <w:b/>
                <w:bCs/>
                <w:color w:val="000000"/>
                <w:sz w:val="16"/>
                <w:szCs w:val="16"/>
                <w:lang w:eastAsia="ru-RU"/>
              </w:rPr>
              <w:t>0</w:t>
            </w:r>
          </w:p>
        </w:tc>
        <w:tc>
          <w:tcPr>
            <w:tcW w:w="531" w:type="dxa"/>
            <w:tcBorders>
              <w:top w:val="nil"/>
              <w:left w:val="nil"/>
              <w:bottom w:val="single" w:sz="8" w:space="0" w:color="auto"/>
              <w:right w:val="single" w:sz="8" w:space="0" w:color="auto"/>
            </w:tcBorders>
            <w:shd w:val="clear" w:color="auto" w:fill="auto"/>
            <w:textDirection w:val="btLr"/>
            <w:vAlign w:val="center"/>
            <w:hideMark/>
          </w:tcPr>
          <w:p w14:paraId="0C628A9B" w14:textId="20FD6DD5" w:rsidR="00D5498C" w:rsidRPr="00533A3A" w:rsidRDefault="004C4FEA" w:rsidP="00D5498C">
            <w:pPr>
              <w:tabs>
                <w:tab w:val="left" w:pos="284"/>
              </w:tabs>
              <w:spacing w:after="0" w:line="240" w:lineRule="auto"/>
              <w:jc w:val="center"/>
              <w:rPr>
                <w:rFonts w:eastAsia="Times New Roman" w:cs="Times New Roman"/>
                <w:b/>
                <w:bCs/>
                <w:sz w:val="16"/>
                <w:szCs w:val="16"/>
                <w:lang w:eastAsia="ru-RU"/>
              </w:rPr>
            </w:pPr>
            <w:r>
              <w:rPr>
                <w:rFonts w:eastAsia="Times New Roman" w:cs="Times New Roman"/>
                <w:b/>
                <w:bCs/>
                <w:sz w:val="16"/>
                <w:szCs w:val="16"/>
                <w:lang w:eastAsia="ru-RU"/>
              </w:rPr>
              <w:t>0</w:t>
            </w:r>
          </w:p>
        </w:tc>
      </w:tr>
    </w:tbl>
    <w:p w14:paraId="168C974B" w14:textId="77777777" w:rsidR="00754344" w:rsidRPr="00533A3A" w:rsidRDefault="00754344" w:rsidP="00754344">
      <w:pPr>
        <w:sectPr w:rsidR="00754344" w:rsidRPr="00533A3A" w:rsidSect="00754344">
          <w:pgSz w:w="16838" w:h="11906" w:orient="landscape"/>
          <w:pgMar w:top="1134" w:right="851" w:bottom="851" w:left="567" w:header="709" w:footer="709" w:gutter="0"/>
          <w:cols w:space="708"/>
          <w:titlePg/>
          <w:docGrid w:linePitch="360"/>
        </w:sectPr>
      </w:pPr>
    </w:p>
    <w:p w14:paraId="0E214EF8" w14:textId="39F69571" w:rsidR="00497801" w:rsidRPr="00533A3A" w:rsidRDefault="00497801" w:rsidP="00497801">
      <w:pPr>
        <w:pStyle w:val="1"/>
        <w:numPr>
          <w:ilvl w:val="1"/>
          <w:numId w:val="1"/>
        </w:numPr>
      </w:pPr>
      <w:bookmarkStart w:id="140" w:name="_Toc135639308"/>
      <w:bookmarkStart w:id="141" w:name="_Toc138145170"/>
      <w:r w:rsidRPr="00533A3A">
        <w:lastRenderedPageBreak/>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40"/>
      <w:bookmarkEnd w:id="141"/>
    </w:p>
    <w:p w14:paraId="2EDF48B3" w14:textId="77777777" w:rsidR="00497801" w:rsidRPr="00533A3A" w:rsidRDefault="00497801" w:rsidP="00497801">
      <w:pPr>
        <w:pStyle w:val="S"/>
      </w:pPr>
      <w:r w:rsidRPr="00533A3A">
        <w:t>Актуализированная схема теплоснабжения не содержит мероприятий по строительству, реконструкции и техническому перевооружению в связи с изменениями температурного графика и гидравлического режима работы системы теплоснабжения.</w:t>
      </w:r>
    </w:p>
    <w:p w14:paraId="46F4D53E" w14:textId="77777777" w:rsidR="00497801" w:rsidRPr="00533A3A" w:rsidRDefault="00497801" w:rsidP="00497801">
      <w:r w:rsidRPr="00533A3A">
        <w:t>Изменение температурного графика и гидравлического режима работы систем теплоснабжения не предусматривается.</w:t>
      </w:r>
    </w:p>
    <w:p w14:paraId="39A579AD" w14:textId="1AF919BE" w:rsidR="00497801" w:rsidRPr="00533A3A" w:rsidRDefault="00497801" w:rsidP="00497801">
      <w:pPr>
        <w:pStyle w:val="1"/>
        <w:numPr>
          <w:ilvl w:val="1"/>
          <w:numId w:val="1"/>
        </w:numPr>
      </w:pPr>
      <w:bookmarkStart w:id="142" w:name="_Toc135639309"/>
      <w:bookmarkStart w:id="143" w:name="_Toc138145171"/>
      <w:r w:rsidRPr="00533A3A">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42"/>
      <w:bookmarkEnd w:id="143"/>
    </w:p>
    <w:p w14:paraId="1C39A6A2" w14:textId="77777777" w:rsidR="00497801" w:rsidRPr="00533A3A" w:rsidRDefault="00497801" w:rsidP="00497801">
      <w:pPr>
        <w:pStyle w:val="S"/>
      </w:pPr>
      <w:r w:rsidRPr="00533A3A">
        <w:t>Мероприятия по переводу открытой системы теплоснабжения (горячего водоснабжения) в закрытую систему горячего водоснабжения данной схемой не предусматривается.</w:t>
      </w:r>
    </w:p>
    <w:p w14:paraId="6ABA64F3" w14:textId="54C5B938" w:rsidR="00497801" w:rsidRPr="00533A3A" w:rsidRDefault="00497801" w:rsidP="00497801">
      <w:pPr>
        <w:pStyle w:val="1"/>
        <w:numPr>
          <w:ilvl w:val="1"/>
          <w:numId w:val="1"/>
        </w:numPr>
      </w:pPr>
      <w:bookmarkStart w:id="144" w:name="_Toc135639310"/>
      <w:bookmarkStart w:id="145" w:name="_Toc138145172"/>
      <w:r w:rsidRPr="00533A3A">
        <w:t>Оценка эффективности инвестиций по отдельным предложениям</w:t>
      </w:r>
      <w:bookmarkEnd w:id="144"/>
      <w:bookmarkEnd w:id="145"/>
    </w:p>
    <w:p w14:paraId="1EF06E3A" w14:textId="77777777" w:rsidR="00BF2233" w:rsidRPr="00533A3A" w:rsidRDefault="00BF2233" w:rsidP="00BF2233">
      <w:pPr>
        <w:tabs>
          <w:tab w:val="left" w:pos="284"/>
        </w:tabs>
        <w:jc w:val="both"/>
      </w:pPr>
      <w:bookmarkStart w:id="146" w:name="_Toc135639311"/>
      <w:r w:rsidRPr="00533A3A">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14:paraId="08C15D3F" w14:textId="57A73C54" w:rsidR="00BF2233" w:rsidRPr="00533A3A" w:rsidRDefault="00BF2233" w:rsidP="00BF2233">
      <w:pPr>
        <w:tabs>
          <w:tab w:val="left" w:pos="284"/>
        </w:tabs>
        <w:jc w:val="both"/>
      </w:pPr>
      <w:r w:rsidRPr="00533A3A">
        <w:tab/>
      </w:r>
      <w:r w:rsidRPr="00533A3A">
        <w:tab/>
        <w:t xml:space="preserve">Перед проведением оценки эффективности </w:t>
      </w:r>
      <w:proofErr w:type="spellStart"/>
      <w:r w:rsidRPr="00533A3A">
        <w:t>экспертно</w:t>
      </w:r>
      <w:proofErr w:type="spellEnd"/>
      <w:r w:rsidRPr="00533A3A">
        <w:t xml:space="preserve"> определяется общественная значимость проекта. Общественно значимыми считаются крупномасштабные, народнохозяйственные и глобальные проекты. </w:t>
      </w:r>
      <w:r w:rsidR="004C4FEA">
        <w:t>С</w:t>
      </w:r>
      <w:r w:rsidRPr="00533A3A">
        <w:t xml:space="preserve">троительство </w:t>
      </w:r>
      <w:proofErr w:type="spellStart"/>
      <w:r w:rsidR="004C4FEA">
        <w:t>блочно</w:t>
      </w:r>
      <w:proofErr w:type="spellEnd"/>
      <w:r w:rsidR="004C4FEA">
        <w:t>-модульной автоматической</w:t>
      </w:r>
      <w:r w:rsidRPr="00533A3A">
        <w:t xml:space="preserve"> котельной, замещающей угольную котельную по ул. </w:t>
      </w:r>
      <w:r w:rsidR="00FF7734">
        <w:t>Первомайская, 20</w:t>
      </w:r>
      <w:r w:rsidRPr="00533A3A">
        <w:t xml:space="preserve"> является общественно значимым проектом</w:t>
      </w:r>
      <w:r w:rsidR="004C4FEA">
        <w:t xml:space="preserve"> и </w:t>
      </w:r>
      <w:r w:rsidRPr="00533A3A">
        <w:t xml:space="preserve">направлена на повышение надежности теплоснабжения жителей сельсовета и также является общественно значимым. </w:t>
      </w:r>
    </w:p>
    <w:p w14:paraId="7D22F9DF" w14:textId="77777777" w:rsidR="00BF2233" w:rsidRPr="00533A3A" w:rsidRDefault="00BF2233" w:rsidP="00BF2233">
      <w:pPr>
        <w:tabs>
          <w:tab w:val="left" w:pos="284"/>
        </w:tabs>
        <w:jc w:val="both"/>
      </w:pPr>
      <w:r w:rsidRPr="00533A3A">
        <w:tab/>
      </w:r>
      <w:r w:rsidRPr="00533A3A">
        <w:tab/>
        <w:t xml:space="preserve"> Следующим этапом оценки является оценка коммерческой эффективности проекта. </w:t>
      </w:r>
    </w:p>
    <w:p w14:paraId="41D8E4DC" w14:textId="77777777" w:rsidR="00BF2233" w:rsidRPr="00533A3A" w:rsidRDefault="00BF2233" w:rsidP="00BF2233">
      <w:pPr>
        <w:tabs>
          <w:tab w:val="left" w:pos="284"/>
        </w:tabs>
        <w:jc w:val="both"/>
      </w:pPr>
      <w:r w:rsidRPr="00533A3A">
        <w:t>В качестве критериев оценки эффективности инвестиций использованы:</w:t>
      </w:r>
    </w:p>
    <w:p w14:paraId="38D0A7B6" w14:textId="77777777" w:rsidR="00BF2233" w:rsidRPr="00533A3A" w:rsidRDefault="00BF2233" w:rsidP="00BF2233">
      <w:pPr>
        <w:pStyle w:val="aff2"/>
        <w:numPr>
          <w:ilvl w:val="0"/>
          <w:numId w:val="21"/>
        </w:numPr>
        <w:tabs>
          <w:tab w:val="left" w:pos="284"/>
        </w:tabs>
        <w:ind w:left="0" w:firstLine="0"/>
      </w:pPr>
      <w:r w:rsidRPr="00533A3A">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 определяется по формуле:</w:t>
      </w:r>
    </w:p>
    <w:p w14:paraId="37BEB826" w14:textId="77777777" w:rsidR="00BF2233" w:rsidRPr="00533A3A" w:rsidRDefault="00BF2233" w:rsidP="00BF2233">
      <w:pPr>
        <w:pStyle w:val="aff2"/>
        <w:tabs>
          <w:tab w:val="left" w:pos="284"/>
        </w:tabs>
        <w:ind w:firstLine="0"/>
        <w:jc w:val="center"/>
      </w:pPr>
      <w:r w:rsidRPr="00533A3A">
        <w:rPr>
          <w:noProof/>
          <w:lang w:eastAsia="ru-RU"/>
        </w:rPr>
        <w:drawing>
          <wp:inline distT="0" distB="0" distL="0" distR="0" wp14:anchorId="281168E1" wp14:editId="3EF14F3D">
            <wp:extent cx="2950234" cy="1003829"/>
            <wp:effectExtent l="0" t="0" r="254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6563" cy="1009385"/>
                    </a:xfrm>
                    <a:prstGeom prst="rect">
                      <a:avLst/>
                    </a:prstGeom>
                    <a:noFill/>
                    <a:ln>
                      <a:noFill/>
                    </a:ln>
                  </pic:spPr>
                </pic:pic>
              </a:graphicData>
            </a:graphic>
          </wp:inline>
        </w:drawing>
      </w:r>
    </w:p>
    <w:p w14:paraId="2AAB6B23" w14:textId="77777777" w:rsidR="00BF2233" w:rsidRPr="00533A3A" w:rsidRDefault="00BF2233" w:rsidP="00BF2233">
      <w:pPr>
        <w:pStyle w:val="aff2"/>
        <w:tabs>
          <w:tab w:val="left" w:pos="284"/>
        </w:tabs>
        <w:ind w:firstLine="0"/>
      </w:pPr>
      <w:r w:rsidRPr="00533A3A">
        <w:t xml:space="preserve">где: </w:t>
      </w:r>
    </w:p>
    <w:p w14:paraId="0D39F5AF" w14:textId="77777777" w:rsidR="00BF2233" w:rsidRPr="00533A3A" w:rsidRDefault="00BF2233" w:rsidP="00BF2233">
      <w:pPr>
        <w:pStyle w:val="aff2"/>
        <w:tabs>
          <w:tab w:val="left" w:pos="284"/>
        </w:tabs>
        <w:ind w:firstLine="0"/>
      </w:pPr>
      <w:r w:rsidRPr="00533A3A">
        <w:tab/>
      </w:r>
      <w:r w:rsidRPr="00533A3A">
        <w:tab/>
      </w:r>
      <w:r w:rsidRPr="00533A3A">
        <w:rPr>
          <w:lang w:val="en-US"/>
        </w:rPr>
        <w:t>n</w:t>
      </w:r>
      <w:r w:rsidRPr="00533A3A">
        <w:t xml:space="preserve"> – временной отрезок, за который производится расчет;</w:t>
      </w:r>
    </w:p>
    <w:p w14:paraId="0392F77F" w14:textId="77777777" w:rsidR="00BF2233" w:rsidRPr="00533A3A" w:rsidRDefault="00BF2233" w:rsidP="00BF2233">
      <w:pPr>
        <w:pStyle w:val="aff2"/>
        <w:tabs>
          <w:tab w:val="left" w:pos="284"/>
        </w:tabs>
        <w:ind w:firstLine="0"/>
      </w:pPr>
      <w:r w:rsidRPr="00533A3A">
        <w:tab/>
      </w:r>
      <w:r w:rsidRPr="00533A3A">
        <w:tab/>
      </w:r>
      <w:proofErr w:type="spellStart"/>
      <w:r w:rsidRPr="00533A3A">
        <w:t>Рк</w:t>
      </w:r>
      <w:proofErr w:type="spellEnd"/>
      <w:r w:rsidRPr="00533A3A">
        <w:t xml:space="preserve"> – денежный поток за выбранный интервал времени;</w:t>
      </w:r>
    </w:p>
    <w:p w14:paraId="382D6A1A" w14:textId="77777777" w:rsidR="00BF2233" w:rsidRPr="00533A3A" w:rsidRDefault="00BF2233" w:rsidP="00BF2233">
      <w:pPr>
        <w:pStyle w:val="aff2"/>
        <w:tabs>
          <w:tab w:val="left" w:pos="284"/>
        </w:tabs>
        <w:ind w:firstLine="0"/>
      </w:pPr>
      <w:r w:rsidRPr="00533A3A">
        <w:tab/>
      </w:r>
      <w:r w:rsidRPr="00533A3A">
        <w:tab/>
      </w:r>
      <w:proofErr w:type="spellStart"/>
      <w:r w:rsidRPr="00533A3A">
        <w:rPr>
          <w:lang w:val="en-US"/>
        </w:rPr>
        <w:t>i</w:t>
      </w:r>
      <w:proofErr w:type="spellEnd"/>
      <w:r w:rsidRPr="00533A3A">
        <w:t xml:space="preserve"> – ставка дисконтирования;</w:t>
      </w:r>
    </w:p>
    <w:p w14:paraId="414C2C4E" w14:textId="77777777" w:rsidR="00BF2233" w:rsidRPr="00533A3A" w:rsidRDefault="00BF2233" w:rsidP="00BF2233">
      <w:pPr>
        <w:pStyle w:val="aff2"/>
        <w:tabs>
          <w:tab w:val="left" w:pos="284"/>
        </w:tabs>
        <w:ind w:firstLine="0"/>
      </w:pPr>
      <w:r w:rsidRPr="00533A3A">
        <w:tab/>
      </w:r>
      <w:r w:rsidRPr="00533A3A">
        <w:tab/>
      </w:r>
      <w:r w:rsidRPr="00533A3A">
        <w:rPr>
          <w:lang w:val="en-US"/>
        </w:rPr>
        <w:t>IC</w:t>
      </w:r>
      <w:r w:rsidRPr="00533A3A">
        <w:t xml:space="preserve"> – капитал, вложенный на этапе первоначальных инвестиций. </w:t>
      </w:r>
    </w:p>
    <w:p w14:paraId="224C8368" w14:textId="12E9357F" w:rsidR="00BF2233" w:rsidRPr="00533A3A" w:rsidRDefault="00BF2233" w:rsidP="00BF2233">
      <w:pPr>
        <w:pStyle w:val="aff2"/>
        <w:tabs>
          <w:tab w:val="left" w:pos="284"/>
        </w:tabs>
        <w:ind w:firstLine="0"/>
      </w:pPr>
      <w:r w:rsidRPr="00533A3A">
        <w:t xml:space="preserve">Расчет </w:t>
      </w:r>
      <w:r w:rsidRPr="00533A3A">
        <w:rPr>
          <w:lang w:val="en-US"/>
        </w:rPr>
        <w:t>NPV</w:t>
      </w:r>
      <w:r w:rsidRPr="00533A3A">
        <w:t xml:space="preserve"> для 1 вариант</w:t>
      </w:r>
      <w:r w:rsidR="00A02D87">
        <w:t>а</w:t>
      </w:r>
      <w:r w:rsidRPr="00533A3A">
        <w:t xml:space="preserve"> развития системы теплоснабжения </w:t>
      </w:r>
      <w:proofErr w:type="spellStart"/>
      <w:r w:rsidR="00FF7734">
        <w:t>Шайдуровс</w:t>
      </w:r>
      <w:r w:rsidRPr="00533A3A">
        <w:t>кого</w:t>
      </w:r>
      <w:proofErr w:type="spellEnd"/>
      <w:r w:rsidRPr="00533A3A">
        <w:t xml:space="preserve"> сельсовета, приведенных в мастер-плане схемы теплоснабжения, приведен в таблице ниже. </w:t>
      </w:r>
    </w:p>
    <w:p w14:paraId="733ABC03" w14:textId="67BE932D" w:rsidR="00BF2233" w:rsidRDefault="00BF2233" w:rsidP="00BF2233">
      <w:pPr>
        <w:pStyle w:val="aff2"/>
        <w:tabs>
          <w:tab w:val="left" w:pos="284"/>
        </w:tabs>
        <w:ind w:firstLine="0"/>
      </w:pPr>
    </w:p>
    <w:p w14:paraId="1521099B" w14:textId="2F7A3422" w:rsidR="00285D77" w:rsidRDefault="00285D77" w:rsidP="00BF2233">
      <w:pPr>
        <w:pStyle w:val="aff2"/>
        <w:tabs>
          <w:tab w:val="left" w:pos="284"/>
        </w:tabs>
        <w:ind w:firstLine="0"/>
      </w:pPr>
    </w:p>
    <w:p w14:paraId="7E2ED85C" w14:textId="77777777" w:rsidR="00285D77" w:rsidRPr="00533A3A" w:rsidRDefault="00285D77" w:rsidP="00BF2233">
      <w:pPr>
        <w:pStyle w:val="aff2"/>
        <w:tabs>
          <w:tab w:val="left" w:pos="284"/>
        </w:tabs>
        <w:ind w:firstLine="0"/>
      </w:pPr>
    </w:p>
    <w:p w14:paraId="2F4BC5E3" w14:textId="77777777" w:rsidR="00BF2233" w:rsidRPr="00533A3A" w:rsidRDefault="00BF2233" w:rsidP="00BF2233">
      <w:pPr>
        <w:pStyle w:val="aff2"/>
        <w:tabs>
          <w:tab w:val="left" w:pos="284"/>
        </w:tabs>
        <w:ind w:firstLine="0"/>
      </w:pPr>
    </w:p>
    <w:p w14:paraId="08F3669E" w14:textId="77777777" w:rsidR="00BF2233" w:rsidRPr="00533A3A" w:rsidRDefault="00BF2233" w:rsidP="00BF2233">
      <w:pPr>
        <w:pStyle w:val="aff2"/>
        <w:tabs>
          <w:tab w:val="left" w:pos="284"/>
        </w:tabs>
        <w:ind w:firstLine="0"/>
      </w:pPr>
    </w:p>
    <w:p w14:paraId="6C59E2CD" w14:textId="01D94870" w:rsidR="00BF2233" w:rsidRPr="00533A3A" w:rsidRDefault="00533A3A" w:rsidP="00BF2233">
      <w:pPr>
        <w:pStyle w:val="afa"/>
        <w:ind w:firstLine="0"/>
        <w:rPr>
          <w:lang w:val="ru-RU"/>
        </w:rPr>
      </w:pPr>
      <w:bookmarkStart w:id="147" w:name="_Toc137628834"/>
      <w:bookmarkStart w:id="148" w:name="_Toc138440163"/>
      <w:r>
        <w:rPr>
          <w:lang w:val="ru-RU"/>
        </w:rPr>
        <w:t>Таблица 12</w:t>
      </w:r>
      <w:r w:rsidR="00BF2233" w:rsidRPr="00533A3A">
        <w:rPr>
          <w:lang w:val="ru-RU"/>
        </w:rPr>
        <w:t>. Расчет чистого дисконтированного дохода по вариантам развития системы теплоснабжения.</w:t>
      </w:r>
      <w:bookmarkEnd w:id="147"/>
      <w:bookmarkEnd w:id="148"/>
    </w:p>
    <w:tbl>
      <w:tblPr>
        <w:tblW w:w="9847" w:type="dxa"/>
        <w:tblInd w:w="-5" w:type="dxa"/>
        <w:tblLook w:val="04A0" w:firstRow="1" w:lastRow="0" w:firstColumn="1" w:lastColumn="0" w:noHBand="0" w:noVBand="1"/>
      </w:tblPr>
      <w:tblGrid>
        <w:gridCol w:w="7204"/>
        <w:gridCol w:w="2643"/>
      </w:tblGrid>
      <w:tr w:rsidR="00827984" w:rsidRPr="00A32C68" w14:paraId="0E5815F1" w14:textId="77777777" w:rsidTr="00827984">
        <w:trPr>
          <w:trHeight w:val="552"/>
        </w:trPr>
        <w:tc>
          <w:tcPr>
            <w:tcW w:w="72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49559" w14:textId="77777777" w:rsidR="00827984" w:rsidRPr="00A32C68" w:rsidRDefault="00827984" w:rsidP="005349F8">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Наименование показателя</w:t>
            </w:r>
          </w:p>
        </w:tc>
        <w:tc>
          <w:tcPr>
            <w:tcW w:w="2643" w:type="dxa"/>
            <w:tcBorders>
              <w:top w:val="single" w:sz="4" w:space="0" w:color="auto"/>
              <w:left w:val="nil"/>
              <w:bottom w:val="single" w:sz="4" w:space="0" w:color="auto"/>
              <w:right w:val="single" w:sz="4" w:space="0" w:color="auto"/>
            </w:tcBorders>
            <w:shd w:val="clear" w:color="auto" w:fill="auto"/>
            <w:noWrap/>
            <w:vAlign w:val="center"/>
            <w:hideMark/>
          </w:tcPr>
          <w:p w14:paraId="5CD26420" w14:textId="77777777" w:rsidR="00827984" w:rsidRPr="00A32C68" w:rsidRDefault="00827984" w:rsidP="005349F8">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Вариант 1</w:t>
            </w:r>
          </w:p>
        </w:tc>
      </w:tr>
      <w:tr w:rsidR="00827984" w:rsidRPr="00A32C68" w14:paraId="6F261FF9" w14:textId="77777777" w:rsidTr="00827984">
        <w:trPr>
          <w:trHeight w:val="561"/>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44E6AC2"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Размер первоначальных инвестиций в ценах соответствующего года, тыс. руб.</w:t>
            </w:r>
          </w:p>
        </w:tc>
        <w:tc>
          <w:tcPr>
            <w:tcW w:w="2643" w:type="dxa"/>
            <w:tcBorders>
              <w:top w:val="nil"/>
              <w:left w:val="nil"/>
              <w:bottom w:val="single" w:sz="4" w:space="0" w:color="auto"/>
              <w:right w:val="single" w:sz="4" w:space="0" w:color="auto"/>
            </w:tcBorders>
            <w:shd w:val="clear" w:color="auto" w:fill="auto"/>
            <w:noWrap/>
            <w:vAlign w:val="center"/>
            <w:hideMark/>
          </w:tcPr>
          <w:p w14:paraId="2F6274C3" w14:textId="1DAD0065" w:rsidR="00827984" w:rsidRPr="00A32C68" w:rsidRDefault="004C4FEA" w:rsidP="005349F8">
            <w:pPr>
              <w:spacing w:after="0" w:line="240" w:lineRule="auto"/>
              <w:jc w:val="center"/>
              <w:rPr>
                <w:rFonts w:eastAsia="Times New Roman" w:cs="Times New Roman"/>
                <w:color w:val="000000"/>
                <w:sz w:val="20"/>
                <w:szCs w:val="20"/>
                <w:lang w:eastAsia="ru-RU"/>
              </w:rPr>
            </w:pPr>
            <w:r>
              <w:rPr>
                <w:color w:val="000000"/>
                <w:sz w:val="20"/>
                <w:szCs w:val="20"/>
              </w:rPr>
              <w:t>21 638,8</w:t>
            </w:r>
          </w:p>
        </w:tc>
      </w:tr>
      <w:tr w:rsidR="00827984" w:rsidRPr="00A32C68" w14:paraId="2EBE2F6F"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4A58A12"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Денежный поток в году, тыс. руб.</w:t>
            </w:r>
          </w:p>
        </w:tc>
        <w:tc>
          <w:tcPr>
            <w:tcW w:w="2643" w:type="dxa"/>
            <w:tcBorders>
              <w:top w:val="nil"/>
              <w:left w:val="nil"/>
              <w:bottom w:val="single" w:sz="4" w:space="0" w:color="auto"/>
              <w:right w:val="single" w:sz="4" w:space="0" w:color="auto"/>
            </w:tcBorders>
            <w:shd w:val="clear" w:color="auto" w:fill="auto"/>
            <w:noWrap/>
            <w:vAlign w:val="center"/>
            <w:hideMark/>
          </w:tcPr>
          <w:p w14:paraId="7DAE9CB1"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Pr>
                <w:color w:val="000000"/>
                <w:sz w:val="20"/>
                <w:szCs w:val="20"/>
              </w:rPr>
              <w:t> </w:t>
            </w:r>
          </w:p>
        </w:tc>
      </w:tr>
      <w:tr w:rsidR="00827984" w:rsidRPr="00A32C68" w14:paraId="58FFFB96" w14:textId="77777777" w:rsidTr="00827984">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512E75FD" w14:textId="6D2DDF85" w:rsidR="00827984" w:rsidRPr="00A32C68" w:rsidRDefault="00827984" w:rsidP="005349F8">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4C4FEA">
              <w:rPr>
                <w:rFonts w:eastAsia="Times New Roman" w:cs="Times New Roman"/>
                <w:color w:val="000000"/>
                <w:sz w:val="20"/>
                <w:szCs w:val="20"/>
                <w:lang w:eastAsia="ru-RU"/>
              </w:rPr>
              <w:t>4</w:t>
            </w:r>
          </w:p>
        </w:tc>
        <w:tc>
          <w:tcPr>
            <w:tcW w:w="2643" w:type="dxa"/>
            <w:tcBorders>
              <w:top w:val="nil"/>
              <w:left w:val="nil"/>
              <w:bottom w:val="single" w:sz="4" w:space="0" w:color="auto"/>
              <w:right w:val="single" w:sz="4" w:space="0" w:color="auto"/>
            </w:tcBorders>
            <w:shd w:val="clear" w:color="auto" w:fill="auto"/>
            <w:noWrap/>
            <w:vAlign w:val="center"/>
            <w:hideMark/>
          </w:tcPr>
          <w:p w14:paraId="7E713B61"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Pr>
                <w:color w:val="000000"/>
                <w:sz w:val="20"/>
                <w:szCs w:val="20"/>
              </w:rPr>
              <w:t> </w:t>
            </w:r>
          </w:p>
        </w:tc>
      </w:tr>
      <w:tr w:rsidR="00827984" w:rsidRPr="00A32C68" w14:paraId="1733F038" w14:textId="77777777" w:rsidTr="00827984">
        <w:trPr>
          <w:cantSplit/>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F63935D" w14:textId="516E48ED" w:rsidR="00827984" w:rsidRPr="00A32C68" w:rsidRDefault="00827984" w:rsidP="005349F8">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sidR="004C4FEA">
              <w:rPr>
                <w:rFonts w:eastAsia="Times New Roman" w:cs="Times New Roman"/>
                <w:color w:val="000000"/>
                <w:sz w:val="20"/>
                <w:szCs w:val="20"/>
                <w:lang w:eastAsia="ru-RU"/>
              </w:rPr>
              <w:t>5</w:t>
            </w:r>
          </w:p>
        </w:tc>
        <w:tc>
          <w:tcPr>
            <w:tcW w:w="2643" w:type="dxa"/>
            <w:tcBorders>
              <w:top w:val="nil"/>
              <w:left w:val="nil"/>
              <w:bottom w:val="single" w:sz="4" w:space="0" w:color="auto"/>
              <w:right w:val="single" w:sz="4" w:space="0" w:color="auto"/>
            </w:tcBorders>
            <w:shd w:val="clear" w:color="auto" w:fill="auto"/>
            <w:noWrap/>
            <w:vAlign w:val="center"/>
            <w:hideMark/>
          </w:tcPr>
          <w:p w14:paraId="5A1949E0" w14:textId="77777777" w:rsidR="00827984" w:rsidRPr="00A32C68" w:rsidRDefault="00827984" w:rsidP="005349F8">
            <w:pPr>
              <w:spacing w:after="0" w:line="240" w:lineRule="auto"/>
              <w:jc w:val="center"/>
              <w:rPr>
                <w:rFonts w:eastAsia="Times New Roman" w:cs="Times New Roman"/>
                <w:color w:val="000000"/>
                <w:sz w:val="20"/>
                <w:szCs w:val="20"/>
                <w:lang w:eastAsia="ru-RU"/>
              </w:rPr>
            </w:pPr>
            <w:r>
              <w:rPr>
                <w:color w:val="000000"/>
                <w:sz w:val="20"/>
                <w:szCs w:val="20"/>
              </w:rPr>
              <w:t> </w:t>
            </w:r>
          </w:p>
        </w:tc>
      </w:tr>
      <w:tr w:rsidR="00AA7219" w:rsidRPr="00A32C68" w14:paraId="6F30E4AC" w14:textId="77777777" w:rsidTr="003114E2">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3E933FA7" w14:textId="3AC54B94"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Pr>
                <w:rFonts w:eastAsia="Times New Roman" w:cs="Times New Roman"/>
                <w:color w:val="000000"/>
                <w:sz w:val="20"/>
                <w:szCs w:val="20"/>
                <w:lang w:eastAsia="ru-RU"/>
              </w:rPr>
              <w:t>6</w:t>
            </w:r>
          </w:p>
        </w:tc>
        <w:tc>
          <w:tcPr>
            <w:tcW w:w="2643" w:type="dxa"/>
            <w:tcBorders>
              <w:top w:val="nil"/>
              <w:left w:val="nil"/>
              <w:bottom w:val="single" w:sz="4" w:space="0" w:color="auto"/>
              <w:right w:val="single" w:sz="4" w:space="0" w:color="auto"/>
            </w:tcBorders>
            <w:shd w:val="clear" w:color="auto" w:fill="auto"/>
            <w:noWrap/>
            <w:vAlign w:val="bottom"/>
            <w:hideMark/>
          </w:tcPr>
          <w:p w14:paraId="31FDC30F" w14:textId="21DECFB0"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3620,7</w:t>
            </w:r>
          </w:p>
        </w:tc>
      </w:tr>
      <w:tr w:rsidR="00AA7219" w:rsidRPr="00A32C68" w14:paraId="43A80D7D" w14:textId="77777777" w:rsidTr="003114E2">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41C18C9A" w14:textId="6A7C6D82"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Pr>
                <w:rFonts w:eastAsia="Times New Roman" w:cs="Times New Roman"/>
                <w:color w:val="000000"/>
                <w:sz w:val="20"/>
                <w:szCs w:val="20"/>
                <w:lang w:eastAsia="ru-RU"/>
              </w:rPr>
              <w:t>7</w:t>
            </w:r>
          </w:p>
        </w:tc>
        <w:tc>
          <w:tcPr>
            <w:tcW w:w="2643" w:type="dxa"/>
            <w:tcBorders>
              <w:top w:val="nil"/>
              <w:left w:val="nil"/>
              <w:bottom w:val="single" w:sz="4" w:space="0" w:color="auto"/>
              <w:right w:val="single" w:sz="4" w:space="0" w:color="auto"/>
            </w:tcBorders>
            <w:shd w:val="clear" w:color="auto" w:fill="auto"/>
            <w:noWrap/>
            <w:vAlign w:val="bottom"/>
            <w:hideMark/>
          </w:tcPr>
          <w:p w14:paraId="393BBC00" w14:textId="4F2BA7ED"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3195,6</w:t>
            </w:r>
          </w:p>
        </w:tc>
      </w:tr>
      <w:tr w:rsidR="00AA7219" w:rsidRPr="00A32C68" w14:paraId="1A591EE7" w14:textId="77777777" w:rsidTr="00827984">
        <w:trPr>
          <w:trHeight w:val="280"/>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11A44CF" w14:textId="0ECA6603"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Pr>
                <w:rFonts w:eastAsia="Times New Roman" w:cs="Times New Roman"/>
                <w:color w:val="000000"/>
                <w:sz w:val="20"/>
                <w:szCs w:val="20"/>
                <w:lang w:eastAsia="ru-RU"/>
              </w:rPr>
              <w:t>8</w:t>
            </w:r>
          </w:p>
        </w:tc>
        <w:tc>
          <w:tcPr>
            <w:tcW w:w="2643" w:type="dxa"/>
            <w:tcBorders>
              <w:top w:val="nil"/>
              <w:left w:val="nil"/>
              <w:bottom w:val="single" w:sz="4" w:space="0" w:color="auto"/>
              <w:right w:val="single" w:sz="4" w:space="0" w:color="auto"/>
            </w:tcBorders>
            <w:shd w:val="clear" w:color="auto" w:fill="auto"/>
            <w:noWrap/>
            <w:vAlign w:val="bottom"/>
            <w:hideMark/>
          </w:tcPr>
          <w:p w14:paraId="07CE8F38" w14:textId="272FE4B4"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2886,2</w:t>
            </w:r>
          </w:p>
        </w:tc>
      </w:tr>
      <w:tr w:rsidR="00AA7219" w:rsidRPr="00A32C68" w14:paraId="2158780C" w14:textId="77777777" w:rsidTr="004C4FEA">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6803494D" w14:textId="099CAFA2"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202</w:t>
            </w:r>
            <w:r>
              <w:rPr>
                <w:rFonts w:eastAsia="Times New Roman" w:cs="Times New Roman"/>
                <w:color w:val="000000"/>
                <w:sz w:val="20"/>
                <w:szCs w:val="20"/>
                <w:lang w:eastAsia="ru-RU"/>
              </w:rPr>
              <w:t>9</w:t>
            </w:r>
          </w:p>
        </w:tc>
        <w:tc>
          <w:tcPr>
            <w:tcW w:w="2643" w:type="dxa"/>
            <w:tcBorders>
              <w:top w:val="nil"/>
              <w:left w:val="nil"/>
              <w:bottom w:val="single" w:sz="4" w:space="0" w:color="auto"/>
              <w:right w:val="single" w:sz="4" w:space="0" w:color="auto"/>
            </w:tcBorders>
            <w:shd w:val="clear" w:color="auto" w:fill="auto"/>
            <w:noWrap/>
            <w:vAlign w:val="bottom"/>
          </w:tcPr>
          <w:p w14:paraId="611FF074" w14:textId="1D2C5B5A"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2817,0</w:t>
            </w:r>
          </w:p>
        </w:tc>
      </w:tr>
      <w:tr w:rsidR="00AA7219" w:rsidRPr="00A32C68" w14:paraId="6822E025" w14:textId="77777777" w:rsidTr="004C4FEA">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5A021908" w14:textId="081D3A93"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w:t>
            </w:r>
            <w:r>
              <w:rPr>
                <w:rFonts w:eastAsia="Times New Roman" w:cs="Times New Roman"/>
                <w:color w:val="000000"/>
                <w:sz w:val="20"/>
                <w:szCs w:val="20"/>
                <w:lang w:eastAsia="ru-RU"/>
              </w:rPr>
              <w:t>30</w:t>
            </w:r>
          </w:p>
        </w:tc>
        <w:tc>
          <w:tcPr>
            <w:tcW w:w="2643" w:type="dxa"/>
            <w:tcBorders>
              <w:top w:val="nil"/>
              <w:left w:val="nil"/>
              <w:bottom w:val="single" w:sz="4" w:space="0" w:color="auto"/>
              <w:right w:val="single" w:sz="4" w:space="0" w:color="auto"/>
            </w:tcBorders>
            <w:shd w:val="clear" w:color="auto" w:fill="auto"/>
            <w:noWrap/>
            <w:vAlign w:val="bottom"/>
          </w:tcPr>
          <w:p w14:paraId="1D873C59" w14:textId="62C4CC23"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2571,0</w:t>
            </w:r>
          </w:p>
        </w:tc>
      </w:tr>
      <w:tr w:rsidR="00AA7219" w:rsidRPr="00A32C68" w14:paraId="4AA55CA0" w14:textId="77777777" w:rsidTr="004C4FEA">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1CFDE607" w14:textId="5A4321D8"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Pr>
                <w:rFonts w:eastAsia="Times New Roman" w:cs="Times New Roman"/>
                <w:color w:val="000000"/>
                <w:sz w:val="20"/>
                <w:szCs w:val="20"/>
                <w:lang w:eastAsia="ru-RU"/>
              </w:rPr>
              <w:t>1</w:t>
            </w:r>
          </w:p>
        </w:tc>
        <w:tc>
          <w:tcPr>
            <w:tcW w:w="2643" w:type="dxa"/>
            <w:tcBorders>
              <w:top w:val="nil"/>
              <w:left w:val="nil"/>
              <w:bottom w:val="single" w:sz="4" w:space="0" w:color="auto"/>
              <w:right w:val="single" w:sz="4" w:space="0" w:color="auto"/>
            </w:tcBorders>
            <w:shd w:val="clear" w:color="auto" w:fill="auto"/>
            <w:noWrap/>
            <w:vAlign w:val="bottom"/>
          </w:tcPr>
          <w:p w14:paraId="536E5450" w14:textId="2E9B1846" w:rsidR="00AA7219" w:rsidRPr="0027328C" w:rsidRDefault="00AA7219" w:rsidP="00AA7219">
            <w:pPr>
              <w:spacing w:after="0" w:line="240" w:lineRule="auto"/>
              <w:jc w:val="center"/>
              <w:rPr>
                <w:color w:val="000000"/>
                <w:sz w:val="20"/>
                <w:szCs w:val="20"/>
                <w:lang w:val="en-US"/>
              </w:rPr>
            </w:pPr>
            <w:r w:rsidRPr="00AA7219">
              <w:rPr>
                <w:color w:val="000000"/>
                <w:sz w:val="20"/>
                <w:szCs w:val="20"/>
                <w:lang w:val="en-US"/>
              </w:rPr>
              <w:t>2258,7</w:t>
            </w:r>
          </w:p>
        </w:tc>
      </w:tr>
      <w:tr w:rsidR="00AA7219" w:rsidRPr="00A32C68" w14:paraId="06ACAEC8" w14:textId="77777777" w:rsidTr="004C4FEA">
        <w:trPr>
          <w:trHeight w:val="280"/>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44DF3E9E" w14:textId="407A2BC1"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Pr>
                <w:rFonts w:eastAsia="Times New Roman" w:cs="Times New Roman"/>
                <w:color w:val="000000"/>
                <w:sz w:val="20"/>
                <w:szCs w:val="20"/>
                <w:lang w:eastAsia="ru-RU"/>
              </w:rPr>
              <w:t>2</w:t>
            </w:r>
          </w:p>
        </w:tc>
        <w:tc>
          <w:tcPr>
            <w:tcW w:w="2643" w:type="dxa"/>
            <w:tcBorders>
              <w:top w:val="nil"/>
              <w:left w:val="nil"/>
              <w:bottom w:val="single" w:sz="4" w:space="0" w:color="auto"/>
              <w:right w:val="single" w:sz="4" w:space="0" w:color="auto"/>
            </w:tcBorders>
            <w:shd w:val="clear" w:color="auto" w:fill="auto"/>
            <w:noWrap/>
            <w:vAlign w:val="bottom"/>
          </w:tcPr>
          <w:p w14:paraId="4371FABB" w14:textId="65C0CC5D"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2325,8</w:t>
            </w:r>
          </w:p>
        </w:tc>
      </w:tr>
      <w:tr w:rsidR="00AA7219" w:rsidRPr="00A32C68" w14:paraId="2CB4DC5C" w14:textId="77777777" w:rsidTr="004C4FEA">
        <w:trPr>
          <w:trHeight w:val="186"/>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29B9CFC7" w14:textId="1582BC94"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203</w:t>
            </w:r>
            <w:r>
              <w:rPr>
                <w:rFonts w:eastAsia="Times New Roman" w:cs="Times New Roman"/>
                <w:color w:val="000000"/>
                <w:sz w:val="20"/>
                <w:szCs w:val="20"/>
                <w:lang w:eastAsia="ru-RU"/>
              </w:rPr>
              <w:t>3</w:t>
            </w:r>
          </w:p>
        </w:tc>
        <w:tc>
          <w:tcPr>
            <w:tcW w:w="2643" w:type="dxa"/>
            <w:tcBorders>
              <w:top w:val="nil"/>
              <w:left w:val="nil"/>
              <w:bottom w:val="single" w:sz="4" w:space="0" w:color="auto"/>
              <w:right w:val="single" w:sz="4" w:space="0" w:color="auto"/>
            </w:tcBorders>
            <w:shd w:val="clear" w:color="auto" w:fill="auto"/>
            <w:noWrap/>
            <w:vAlign w:val="bottom"/>
          </w:tcPr>
          <w:p w14:paraId="5864C3B5" w14:textId="5EDFA3B5"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2048,6</w:t>
            </w:r>
          </w:p>
        </w:tc>
      </w:tr>
      <w:tr w:rsidR="00AA7219" w:rsidRPr="00A32C68" w14:paraId="0BC13E68" w14:textId="77777777" w:rsidTr="003114E2">
        <w:trPr>
          <w:trHeight w:val="318"/>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31767496" w14:textId="77777777" w:rsidR="00AA7219" w:rsidRPr="00A32C68" w:rsidRDefault="00AA7219" w:rsidP="00AA7219">
            <w:pPr>
              <w:spacing w:after="0" w:line="240" w:lineRule="auto"/>
              <w:jc w:val="center"/>
              <w:rPr>
                <w:rFonts w:eastAsia="Times New Roman" w:cs="Times New Roman"/>
                <w:color w:val="000000"/>
                <w:sz w:val="20"/>
                <w:szCs w:val="20"/>
                <w:lang w:eastAsia="ru-RU"/>
              </w:rPr>
            </w:pPr>
            <w:r w:rsidRPr="00A32C68">
              <w:rPr>
                <w:rFonts w:eastAsia="Times New Roman" w:cs="Times New Roman"/>
                <w:color w:val="000000"/>
                <w:sz w:val="20"/>
                <w:szCs w:val="20"/>
                <w:lang w:eastAsia="ru-RU"/>
              </w:rPr>
              <w:t>Суммарный денежный поток по годам, тыс. руб.</w:t>
            </w:r>
          </w:p>
        </w:tc>
        <w:tc>
          <w:tcPr>
            <w:tcW w:w="2643" w:type="dxa"/>
            <w:tcBorders>
              <w:top w:val="nil"/>
              <w:left w:val="nil"/>
              <w:bottom w:val="single" w:sz="4" w:space="0" w:color="auto"/>
              <w:right w:val="single" w:sz="4" w:space="0" w:color="auto"/>
            </w:tcBorders>
            <w:shd w:val="clear" w:color="auto" w:fill="auto"/>
            <w:noWrap/>
            <w:vAlign w:val="bottom"/>
            <w:hideMark/>
          </w:tcPr>
          <w:p w14:paraId="28637D0E" w14:textId="1E677F10" w:rsidR="00AA7219" w:rsidRPr="00AA7219" w:rsidRDefault="00AA7219" w:rsidP="00AA7219">
            <w:pPr>
              <w:spacing w:after="0" w:line="240" w:lineRule="auto"/>
              <w:jc w:val="center"/>
              <w:rPr>
                <w:color w:val="000000"/>
                <w:sz w:val="20"/>
                <w:szCs w:val="20"/>
                <w:lang w:val="en-US"/>
              </w:rPr>
            </w:pPr>
            <w:r w:rsidRPr="00AA7219">
              <w:rPr>
                <w:color w:val="000000"/>
                <w:sz w:val="20"/>
                <w:szCs w:val="20"/>
                <w:lang w:val="en-US"/>
              </w:rPr>
              <w:t>21723,5</w:t>
            </w:r>
          </w:p>
        </w:tc>
      </w:tr>
      <w:tr w:rsidR="00827984" w:rsidRPr="00A32C68" w14:paraId="6DA8BF56" w14:textId="77777777" w:rsidTr="00827984">
        <w:trPr>
          <w:trHeight w:val="64"/>
        </w:trPr>
        <w:tc>
          <w:tcPr>
            <w:tcW w:w="7204" w:type="dxa"/>
            <w:tcBorders>
              <w:top w:val="nil"/>
              <w:left w:val="single" w:sz="4" w:space="0" w:color="auto"/>
              <w:bottom w:val="single" w:sz="4" w:space="0" w:color="auto"/>
              <w:right w:val="single" w:sz="4" w:space="0" w:color="auto"/>
            </w:tcBorders>
            <w:shd w:val="clear" w:color="auto" w:fill="auto"/>
            <w:vAlign w:val="center"/>
            <w:hideMark/>
          </w:tcPr>
          <w:p w14:paraId="0F83D7BA" w14:textId="77777777" w:rsidR="00827984" w:rsidRPr="00A32C68" w:rsidRDefault="00827984" w:rsidP="005349F8">
            <w:pPr>
              <w:spacing w:after="0" w:line="240" w:lineRule="auto"/>
              <w:jc w:val="center"/>
              <w:rPr>
                <w:rFonts w:eastAsia="Times New Roman" w:cs="Times New Roman"/>
                <w:b/>
                <w:bCs/>
                <w:color w:val="000000"/>
                <w:sz w:val="20"/>
                <w:szCs w:val="20"/>
                <w:lang w:eastAsia="ru-RU"/>
              </w:rPr>
            </w:pPr>
            <w:r w:rsidRPr="00A32C68">
              <w:rPr>
                <w:rFonts w:eastAsia="Times New Roman" w:cs="Times New Roman"/>
                <w:b/>
                <w:bCs/>
                <w:color w:val="000000"/>
                <w:sz w:val="20"/>
                <w:szCs w:val="20"/>
                <w:lang w:eastAsia="ru-RU"/>
              </w:rPr>
              <w:t xml:space="preserve">NPV, тыс. руб. </w:t>
            </w:r>
          </w:p>
        </w:tc>
        <w:tc>
          <w:tcPr>
            <w:tcW w:w="2643" w:type="dxa"/>
            <w:tcBorders>
              <w:top w:val="nil"/>
              <w:left w:val="nil"/>
              <w:bottom w:val="single" w:sz="4" w:space="0" w:color="auto"/>
              <w:right w:val="single" w:sz="4" w:space="0" w:color="auto"/>
            </w:tcBorders>
            <w:shd w:val="clear" w:color="auto" w:fill="auto"/>
            <w:noWrap/>
            <w:vAlign w:val="center"/>
            <w:hideMark/>
          </w:tcPr>
          <w:p w14:paraId="4FF7BA09" w14:textId="0EA779B1" w:rsidR="00827984" w:rsidRPr="0027328C" w:rsidRDefault="0027328C" w:rsidP="0027328C">
            <w:pPr>
              <w:spacing w:after="0" w:line="240" w:lineRule="auto"/>
              <w:jc w:val="center"/>
              <w:rPr>
                <w:color w:val="000000"/>
                <w:sz w:val="20"/>
                <w:szCs w:val="20"/>
                <w:lang w:val="en-US"/>
              </w:rPr>
            </w:pPr>
            <w:r>
              <w:rPr>
                <w:color w:val="000000"/>
                <w:sz w:val="20"/>
                <w:szCs w:val="20"/>
                <w:lang w:val="en-US"/>
              </w:rPr>
              <w:t>84.7</w:t>
            </w:r>
          </w:p>
        </w:tc>
      </w:tr>
    </w:tbl>
    <w:p w14:paraId="7F50491E" w14:textId="77777777" w:rsidR="00BF2233" w:rsidRPr="00533A3A" w:rsidRDefault="00BF2233" w:rsidP="00BF2233">
      <w:pPr>
        <w:pStyle w:val="af8"/>
        <w:ind w:firstLine="0"/>
        <w:rPr>
          <w:lang w:val="ru-RU"/>
        </w:rPr>
      </w:pPr>
    </w:p>
    <w:p w14:paraId="4611F2DE" w14:textId="15AF632D" w:rsidR="00BF2233" w:rsidRPr="00533A3A" w:rsidRDefault="00BF2233" w:rsidP="00BF2233">
      <w:pPr>
        <w:pStyle w:val="a3"/>
        <w:ind w:firstLine="708"/>
        <w:jc w:val="both"/>
        <w:rPr>
          <w:rFonts w:ascii="Times New Roman" w:hAnsi="Times New Roman" w:cs="Times New Roman"/>
          <w:sz w:val="24"/>
          <w:szCs w:val="24"/>
        </w:rPr>
      </w:pPr>
      <w:r w:rsidRPr="00533A3A">
        <w:rPr>
          <w:rFonts w:ascii="Times New Roman" w:hAnsi="Times New Roman" w:cs="Times New Roman"/>
          <w:sz w:val="24"/>
          <w:szCs w:val="24"/>
        </w:rPr>
        <w:t xml:space="preserve">Из таблицы видно, </w:t>
      </w:r>
      <w:r w:rsidR="007F2F42" w:rsidRPr="007F2F42">
        <w:rPr>
          <w:rFonts w:ascii="Times New Roman" w:hAnsi="Times New Roman" w:cs="Times New Roman"/>
          <w:sz w:val="24"/>
          <w:szCs w:val="24"/>
        </w:rPr>
        <w:t>что NPV первого варианта является положительным</w:t>
      </w:r>
      <w:bookmarkStart w:id="149" w:name="_GoBack"/>
      <w:bookmarkEnd w:id="149"/>
      <w:r w:rsidR="007F2F42" w:rsidRPr="007F2F42">
        <w:rPr>
          <w:rFonts w:ascii="Times New Roman" w:hAnsi="Times New Roman" w:cs="Times New Roman"/>
          <w:sz w:val="24"/>
          <w:szCs w:val="24"/>
        </w:rPr>
        <w:t>, что говорит о положительной инвестиционной привлекательности проекта.</w:t>
      </w:r>
    </w:p>
    <w:p w14:paraId="2526B44F" w14:textId="77777777" w:rsidR="00BF2233" w:rsidRPr="00533A3A" w:rsidRDefault="00BF2233" w:rsidP="00BF2233">
      <w:pPr>
        <w:pStyle w:val="aff2"/>
        <w:numPr>
          <w:ilvl w:val="0"/>
          <w:numId w:val="21"/>
        </w:numPr>
        <w:tabs>
          <w:tab w:val="left" w:pos="284"/>
        </w:tabs>
        <w:ind w:left="0" w:firstLine="0"/>
      </w:pPr>
      <w:r w:rsidRPr="00533A3A">
        <w:t>индекс доходности (</w:t>
      </w:r>
      <w:r w:rsidRPr="00533A3A">
        <w:rPr>
          <w:lang w:val="en-US"/>
        </w:rPr>
        <w:t>PI</w:t>
      </w:r>
      <w:r w:rsidRPr="00533A3A">
        <w:t>) – это размер дисконтированных результатов, приходящихся на единицу инвестиционных затрат, приведенных к тому же моменту времени, определяется по формуле:</w:t>
      </w:r>
    </w:p>
    <w:p w14:paraId="58DFFB5C" w14:textId="77777777" w:rsidR="00BF2233" w:rsidRPr="00533A3A" w:rsidRDefault="00BF2233" w:rsidP="00BF2233">
      <w:pPr>
        <w:pStyle w:val="aff2"/>
        <w:tabs>
          <w:tab w:val="left" w:pos="284"/>
        </w:tabs>
        <w:ind w:firstLine="0"/>
      </w:pPr>
    </w:p>
    <w:p w14:paraId="23BAEF43" w14:textId="77777777" w:rsidR="00BF2233" w:rsidRPr="00533A3A" w:rsidRDefault="00BF2233" w:rsidP="00BF2233">
      <w:pPr>
        <w:pStyle w:val="aff2"/>
        <w:tabs>
          <w:tab w:val="left" w:pos="284"/>
        </w:tabs>
        <w:ind w:firstLine="0"/>
        <w:jc w:val="center"/>
        <w:rPr>
          <w:b/>
        </w:rPr>
      </w:pPr>
      <w:r w:rsidRPr="00533A3A">
        <w:rPr>
          <w:b/>
          <w:lang w:val="en-US"/>
        </w:rPr>
        <w:t>PI</w:t>
      </w:r>
      <w:r w:rsidRPr="00533A3A">
        <w:rPr>
          <w:b/>
        </w:rPr>
        <w:t xml:space="preserve"> = 1 + </w:t>
      </w:r>
      <w:r w:rsidRPr="00533A3A">
        <w:rPr>
          <w:b/>
          <w:lang w:val="en-US"/>
        </w:rPr>
        <w:t>NPV</w:t>
      </w:r>
      <w:r w:rsidRPr="00533A3A">
        <w:rPr>
          <w:b/>
        </w:rPr>
        <w:t>/</w:t>
      </w:r>
      <w:r w:rsidRPr="00533A3A">
        <w:rPr>
          <w:b/>
          <w:lang w:val="en-US"/>
        </w:rPr>
        <w:t>IC</w:t>
      </w:r>
    </w:p>
    <w:p w14:paraId="557993F6" w14:textId="77777777" w:rsidR="00BF2233" w:rsidRPr="00533A3A" w:rsidRDefault="00BF2233" w:rsidP="00BF2233">
      <w:pPr>
        <w:pStyle w:val="aff2"/>
        <w:tabs>
          <w:tab w:val="left" w:pos="284"/>
        </w:tabs>
        <w:ind w:firstLine="0"/>
        <w:jc w:val="center"/>
        <w:rPr>
          <w:b/>
        </w:rPr>
      </w:pPr>
    </w:p>
    <w:p w14:paraId="342E2E2B" w14:textId="77777777" w:rsidR="00BF2233" w:rsidRPr="00533A3A" w:rsidRDefault="00BF2233" w:rsidP="00BF2233">
      <w:pPr>
        <w:pStyle w:val="aff2"/>
        <w:tabs>
          <w:tab w:val="left" w:pos="284"/>
        </w:tabs>
        <w:ind w:firstLine="0"/>
      </w:pPr>
      <w:r w:rsidRPr="00533A3A">
        <w:tab/>
        <w:t xml:space="preserve">Результат расчета приведен в таблице ниже. </w:t>
      </w:r>
    </w:p>
    <w:p w14:paraId="6AADED61" w14:textId="693524FA" w:rsidR="00BF2233" w:rsidRPr="00533A3A" w:rsidRDefault="00533A3A" w:rsidP="00BF2233">
      <w:pPr>
        <w:pStyle w:val="afa"/>
        <w:ind w:firstLine="0"/>
        <w:rPr>
          <w:lang w:val="ru-RU"/>
        </w:rPr>
      </w:pPr>
      <w:bookmarkStart w:id="150" w:name="_Toc137628835"/>
      <w:bookmarkStart w:id="151" w:name="_Toc138440164"/>
      <w:r>
        <w:rPr>
          <w:lang w:val="ru-RU"/>
        </w:rPr>
        <w:t>Таблица 13</w:t>
      </w:r>
      <w:r w:rsidR="00BF2233" w:rsidRPr="00533A3A">
        <w:rPr>
          <w:lang w:val="ru-RU"/>
        </w:rPr>
        <w:t>. Показатели индексов доходности для вариантов развития системы теплоснабжения</w:t>
      </w:r>
      <w:bookmarkEnd w:id="150"/>
      <w:bookmarkEnd w:id="151"/>
      <w:r w:rsidR="00BF2233" w:rsidRPr="00533A3A">
        <w:rPr>
          <w:lang w:val="ru-RU"/>
        </w:rPr>
        <w:t xml:space="preserve"> </w:t>
      </w:r>
    </w:p>
    <w:tbl>
      <w:tblPr>
        <w:tblW w:w="3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497"/>
      </w:tblGrid>
      <w:tr w:rsidR="00533A3A" w:rsidRPr="00533A3A" w14:paraId="44588325" w14:textId="77777777" w:rsidTr="00687022">
        <w:trPr>
          <w:trHeight w:val="208"/>
          <w:jc w:val="center"/>
        </w:trPr>
        <w:tc>
          <w:tcPr>
            <w:tcW w:w="1930" w:type="dxa"/>
            <w:shd w:val="clear" w:color="auto" w:fill="auto"/>
            <w:vAlign w:val="center"/>
            <w:hideMark/>
          </w:tcPr>
          <w:p w14:paraId="2D788033"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Наименование показателя</w:t>
            </w:r>
          </w:p>
        </w:tc>
        <w:tc>
          <w:tcPr>
            <w:tcW w:w="1497" w:type="dxa"/>
            <w:shd w:val="clear" w:color="auto" w:fill="auto"/>
            <w:vAlign w:val="center"/>
            <w:hideMark/>
          </w:tcPr>
          <w:p w14:paraId="02DAF5D4" w14:textId="77777777" w:rsidR="00687022" w:rsidRPr="00533A3A" w:rsidRDefault="00687022" w:rsidP="006A266B">
            <w:pPr>
              <w:spacing w:after="0" w:line="240" w:lineRule="auto"/>
              <w:jc w:val="center"/>
              <w:rPr>
                <w:rFonts w:eastAsia="Times New Roman" w:cs="Times New Roman"/>
                <w:b/>
                <w:bCs/>
                <w:sz w:val="20"/>
                <w:szCs w:val="20"/>
                <w:lang w:eastAsia="ru-RU"/>
              </w:rPr>
            </w:pPr>
            <w:r w:rsidRPr="00533A3A">
              <w:rPr>
                <w:rFonts w:eastAsia="Times New Roman" w:cs="Times New Roman"/>
                <w:b/>
                <w:bCs/>
                <w:sz w:val="20"/>
                <w:szCs w:val="20"/>
                <w:lang w:eastAsia="ru-RU"/>
              </w:rPr>
              <w:t>Вариант 1</w:t>
            </w:r>
          </w:p>
        </w:tc>
      </w:tr>
      <w:tr w:rsidR="00533A3A" w:rsidRPr="00533A3A" w14:paraId="15FEDC25" w14:textId="77777777" w:rsidTr="00687022">
        <w:trPr>
          <w:trHeight w:val="319"/>
          <w:jc w:val="center"/>
        </w:trPr>
        <w:tc>
          <w:tcPr>
            <w:tcW w:w="1930" w:type="dxa"/>
            <w:shd w:val="clear" w:color="auto" w:fill="auto"/>
            <w:vAlign w:val="center"/>
            <w:hideMark/>
          </w:tcPr>
          <w:p w14:paraId="12AC0354" w14:textId="77777777" w:rsidR="00687022" w:rsidRPr="00533A3A" w:rsidRDefault="00687022" w:rsidP="006A266B">
            <w:pPr>
              <w:spacing w:after="0" w:line="240" w:lineRule="auto"/>
              <w:jc w:val="center"/>
              <w:rPr>
                <w:rFonts w:eastAsia="Times New Roman" w:cs="Times New Roman"/>
                <w:sz w:val="20"/>
                <w:szCs w:val="20"/>
                <w:lang w:eastAsia="ru-RU"/>
              </w:rPr>
            </w:pPr>
            <w:r w:rsidRPr="00533A3A">
              <w:rPr>
                <w:rFonts w:eastAsia="Times New Roman" w:cs="Times New Roman"/>
                <w:sz w:val="20"/>
                <w:szCs w:val="20"/>
                <w:lang w:eastAsia="ru-RU"/>
              </w:rPr>
              <w:t>PI</w:t>
            </w:r>
          </w:p>
        </w:tc>
        <w:tc>
          <w:tcPr>
            <w:tcW w:w="1497" w:type="dxa"/>
            <w:shd w:val="clear" w:color="auto" w:fill="auto"/>
            <w:vAlign w:val="center"/>
            <w:hideMark/>
          </w:tcPr>
          <w:p w14:paraId="6C085BAB" w14:textId="53981AA1" w:rsidR="00687022" w:rsidRPr="00533A3A" w:rsidRDefault="00827984" w:rsidP="007F2F42">
            <w:pPr>
              <w:spacing w:after="0" w:line="240" w:lineRule="auto"/>
              <w:jc w:val="center"/>
              <w:rPr>
                <w:rFonts w:eastAsia="Times New Roman" w:cs="Times New Roman"/>
                <w:sz w:val="20"/>
                <w:szCs w:val="20"/>
                <w:lang w:val="en-US" w:eastAsia="ru-RU"/>
              </w:rPr>
            </w:pPr>
            <w:r>
              <w:rPr>
                <w:rFonts w:eastAsia="Times New Roman" w:cs="Times New Roman"/>
                <w:sz w:val="20"/>
                <w:szCs w:val="20"/>
                <w:lang w:eastAsia="ru-RU"/>
              </w:rPr>
              <w:t>2</w:t>
            </w:r>
          </w:p>
        </w:tc>
      </w:tr>
    </w:tbl>
    <w:p w14:paraId="6D503208" w14:textId="77777777" w:rsidR="00BF2233" w:rsidRPr="00533A3A" w:rsidRDefault="00BF2233" w:rsidP="00BF2233">
      <w:pPr>
        <w:pStyle w:val="aff2"/>
        <w:tabs>
          <w:tab w:val="left" w:pos="284"/>
        </w:tabs>
        <w:ind w:firstLine="0"/>
      </w:pPr>
      <w:r w:rsidRPr="00533A3A">
        <w:tab/>
        <w:t xml:space="preserve">Значение </w:t>
      </w:r>
      <w:r w:rsidRPr="00533A3A">
        <w:rPr>
          <w:lang w:val="en-US"/>
        </w:rPr>
        <w:t>PI</w:t>
      </w:r>
      <w:r w:rsidRPr="00533A3A">
        <w:t xml:space="preserve"> &gt;1 говорит об инвестиционной привлекательности проекта. </w:t>
      </w:r>
    </w:p>
    <w:p w14:paraId="389C5EC2" w14:textId="77777777" w:rsidR="00BF2233" w:rsidRPr="00533A3A" w:rsidRDefault="00BF2233" w:rsidP="00BF2233">
      <w:pPr>
        <w:pStyle w:val="aff2"/>
        <w:tabs>
          <w:tab w:val="left" w:pos="284"/>
        </w:tabs>
        <w:ind w:firstLine="0"/>
      </w:pPr>
    </w:p>
    <w:p w14:paraId="61EC0A12" w14:textId="47A75F88" w:rsidR="00BF2233" w:rsidRPr="00533A3A" w:rsidRDefault="00BF2233" w:rsidP="00BF2233">
      <w:pPr>
        <w:pStyle w:val="aff2"/>
        <w:numPr>
          <w:ilvl w:val="0"/>
          <w:numId w:val="21"/>
        </w:numPr>
        <w:tabs>
          <w:tab w:val="left" w:pos="284"/>
        </w:tabs>
        <w:ind w:left="0" w:firstLine="0"/>
      </w:pPr>
      <w:r w:rsidRPr="00533A3A">
        <w:t xml:space="preserve">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 Срок окупаемости для вариантов развития системы теплоснабжения </w:t>
      </w:r>
      <w:proofErr w:type="spellStart"/>
      <w:r w:rsidR="00FF7734">
        <w:t>Шайдуровс</w:t>
      </w:r>
      <w:r w:rsidRPr="00533A3A">
        <w:t>кого</w:t>
      </w:r>
      <w:proofErr w:type="spellEnd"/>
      <w:r w:rsidRPr="00533A3A">
        <w:t xml:space="preserve"> сельсовета был рассчитан в пункте 8.2. обосновывающих материалов.</w:t>
      </w:r>
    </w:p>
    <w:p w14:paraId="374B4D53" w14:textId="77777777" w:rsidR="00BF2233" w:rsidRPr="00533A3A" w:rsidRDefault="00BF2233" w:rsidP="00BF2233">
      <w:pPr>
        <w:pStyle w:val="aff2"/>
        <w:tabs>
          <w:tab w:val="left" w:pos="284"/>
        </w:tabs>
      </w:pPr>
      <w:r w:rsidRPr="00533A3A">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14:paraId="5EE23B7F" w14:textId="34033BCA" w:rsidR="00BF2233" w:rsidRPr="00533A3A" w:rsidRDefault="00BF2233" w:rsidP="00BF2233">
      <w:pPr>
        <w:pStyle w:val="aff2"/>
        <w:tabs>
          <w:tab w:val="left" w:pos="284"/>
        </w:tabs>
      </w:pPr>
      <w:r w:rsidRPr="00533A3A">
        <w:t>При расчете эффективности инвестиций должен учитываться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14:paraId="7D3D7AAA" w14:textId="21AD22C1" w:rsidR="00497801" w:rsidRPr="00533A3A" w:rsidRDefault="00497801" w:rsidP="00497801">
      <w:pPr>
        <w:pStyle w:val="1"/>
        <w:numPr>
          <w:ilvl w:val="1"/>
          <w:numId w:val="1"/>
        </w:numPr>
      </w:pPr>
      <w:bookmarkStart w:id="152" w:name="_Toc138145173"/>
      <w:r w:rsidRPr="00533A3A">
        <w:t>Величина фактически осуществлённых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46"/>
      <w:bookmarkEnd w:id="152"/>
    </w:p>
    <w:p w14:paraId="4905224A" w14:textId="77777777" w:rsidR="004665EE" w:rsidRPr="00533A3A" w:rsidRDefault="00497801" w:rsidP="004665EE">
      <w:r w:rsidRPr="00533A3A">
        <w:t>Величина фактически осуществленных инвестиций за период, предшествующий актуализации Схемы теплоснабжения, отсутствует.</w:t>
      </w:r>
      <w:r w:rsidR="004665EE" w:rsidRPr="00533A3A">
        <w:t xml:space="preserve"> </w:t>
      </w:r>
      <w:bookmarkStart w:id="153" w:name="_Toc135639312"/>
    </w:p>
    <w:p w14:paraId="44465630" w14:textId="122D07DE" w:rsidR="004665EE" w:rsidRPr="00533A3A" w:rsidRDefault="004665EE" w:rsidP="004665EE">
      <w:pPr>
        <w:pStyle w:val="1"/>
        <w:numPr>
          <w:ilvl w:val="0"/>
          <w:numId w:val="1"/>
        </w:numPr>
      </w:pPr>
      <w:bookmarkStart w:id="154" w:name="_Toc138145174"/>
      <w:r w:rsidRPr="00533A3A">
        <w:t>Раздел 10. Решение о присвоении статуса единой теплоснабжающей организации (организациям)</w:t>
      </w:r>
      <w:bookmarkEnd w:id="153"/>
      <w:bookmarkEnd w:id="154"/>
    </w:p>
    <w:p w14:paraId="4DCD870C" w14:textId="1BF8DAD6" w:rsidR="004665EE" w:rsidRPr="00533A3A" w:rsidRDefault="004665EE" w:rsidP="000A3D93">
      <w:pPr>
        <w:pStyle w:val="1"/>
        <w:numPr>
          <w:ilvl w:val="1"/>
          <w:numId w:val="1"/>
        </w:numPr>
      </w:pPr>
      <w:bookmarkStart w:id="155" w:name="_Toc135639314"/>
      <w:bookmarkStart w:id="156" w:name="_Toc138145175"/>
      <w:r w:rsidRPr="00533A3A">
        <w:t>Реестр зон деятельности единой теплоснабжающей организации (организаций)</w:t>
      </w:r>
      <w:bookmarkEnd w:id="155"/>
      <w:bookmarkEnd w:id="156"/>
    </w:p>
    <w:p w14:paraId="34AB3F3B" w14:textId="1241F627" w:rsidR="00BF2233" w:rsidRPr="00533A3A" w:rsidRDefault="00BF2233" w:rsidP="00BF2233">
      <w:pPr>
        <w:pStyle w:val="S"/>
        <w:tabs>
          <w:tab w:val="left" w:pos="284"/>
        </w:tabs>
        <w:ind w:left="720" w:firstLine="0"/>
      </w:pPr>
      <w:bookmarkStart w:id="157" w:name="_Toc135639315"/>
      <w:r w:rsidRPr="00533A3A">
        <w:t xml:space="preserve">Реестр систем теплоснабжения </w:t>
      </w:r>
      <w:proofErr w:type="spellStart"/>
      <w:r w:rsidR="00FF7734">
        <w:t>Шайдуровс</w:t>
      </w:r>
      <w:r w:rsidRPr="00533A3A">
        <w:t>кого</w:t>
      </w:r>
      <w:proofErr w:type="spellEnd"/>
      <w:r w:rsidRPr="00533A3A">
        <w:t xml:space="preserve"> сельсовета приведен в таблице ниже.</w:t>
      </w:r>
    </w:p>
    <w:p w14:paraId="28A588E3" w14:textId="423A2424" w:rsidR="00BF2233" w:rsidRPr="00533A3A" w:rsidRDefault="00BF2233" w:rsidP="00BF2233">
      <w:pPr>
        <w:pStyle w:val="afa"/>
        <w:ind w:left="720" w:firstLine="0"/>
        <w:rPr>
          <w:i w:val="0"/>
          <w:lang w:val="ru-RU"/>
        </w:rPr>
      </w:pPr>
      <w:bookmarkStart w:id="158" w:name="_Toc35871429"/>
      <w:bookmarkStart w:id="159" w:name="_Toc135639633"/>
      <w:bookmarkStart w:id="160" w:name="_Toc137628843"/>
      <w:bookmarkStart w:id="161" w:name="_Toc138440165"/>
      <w:r w:rsidRPr="00533A3A">
        <w:rPr>
          <w:lang w:val="ru-RU"/>
        </w:rPr>
        <w:t xml:space="preserve">Таблица </w:t>
      </w:r>
      <w:r w:rsidRPr="00533A3A">
        <w:rPr>
          <w:noProof/>
          <w:lang w:val="ru-RU"/>
        </w:rPr>
        <w:t>1</w:t>
      </w:r>
      <w:r w:rsidR="00533A3A">
        <w:rPr>
          <w:noProof/>
          <w:lang w:val="ru-RU"/>
        </w:rPr>
        <w:t>4</w:t>
      </w:r>
      <w:r w:rsidRPr="00533A3A">
        <w:rPr>
          <w:lang w:val="ru-RU"/>
        </w:rPr>
        <w:t xml:space="preserve">. </w:t>
      </w:r>
      <w:bookmarkEnd w:id="158"/>
      <w:bookmarkEnd w:id="159"/>
      <w:r w:rsidRPr="00533A3A">
        <w:rPr>
          <w:lang w:val="ru-RU"/>
        </w:rPr>
        <w:t xml:space="preserve">Реестр систем теплоснабжения </w:t>
      </w:r>
      <w:proofErr w:type="spellStart"/>
      <w:r w:rsidR="00FF7734">
        <w:rPr>
          <w:lang w:val="ru-RU"/>
        </w:rPr>
        <w:t>Шайдуровс</w:t>
      </w:r>
      <w:r w:rsidRPr="00533A3A">
        <w:rPr>
          <w:lang w:val="ru-RU"/>
        </w:rPr>
        <w:t>кого</w:t>
      </w:r>
      <w:proofErr w:type="spellEnd"/>
      <w:r w:rsidRPr="00533A3A">
        <w:rPr>
          <w:lang w:val="ru-RU"/>
        </w:rPr>
        <w:t xml:space="preserve"> сельсовета</w:t>
      </w:r>
      <w:bookmarkEnd w:id="160"/>
      <w:bookmarkEnd w:id="161"/>
    </w:p>
    <w:tbl>
      <w:tblPr>
        <w:tblW w:w="983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811"/>
        <w:gridCol w:w="1827"/>
        <w:gridCol w:w="1850"/>
        <w:gridCol w:w="850"/>
        <w:gridCol w:w="1207"/>
        <w:gridCol w:w="1207"/>
      </w:tblGrid>
      <w:tr w:rsidR="00533A3A" w:rsidRPr="00533A3A" w14:paraId="059C229A" w14:textId="77777777" w:rsidTr="00533A3A">
        <w:trPr>
          <w:trHeight w:val="90"/>
        </w:trPr>
        <w:tc>
          <w:tcPr>
            <w:tcW w:w="1081" w:type="dxa"/>
            <w:shd w:val="clear" w:color="auto" w:fill="auto"/>
            <w:vAlign w:val="center"/>
            <w:hideMark/>
          </w:tcPr>
          <w:p w14:paraId="718126C2" w14:textId="158C9B43" w:rsidR="00BF2233" w:rsidRPr="00533A3A" w:rsidRDefault="00BF2233" w:rsidP="006A266B">
            <w:pPr>
              <w:tabs>
                <w:tab w:val="left" w:pos="284"/>
              </w:tabs>
              <w:jc w:val="both"/>
              <w:rPr>
                <w:rFonts w:eastAsia="Times New Roman" w:cs="Times New Roman"/>
                <w:sz w:val="20"/>
                <w:szCs w:val="20"/>
                <w:lang w:eastAsia="ru-RU"/>
              </w:rPr>
            </w:pPr>
            <w:bookmarkStart w:id="162" w:name="_Hlk135247925"/>
            <w:r w:rsidRPr="00533A3A">
              <w:rPr>
                <w:rFonts w:eastAsia="Times New Roman" w:cs="Times New Roman"/>
                <w:sz w:val="20"/>
                <w:szCs w:val="20"/>
                <w:lang w:eastAsia="ru-RU"/>
              </w:rPr>
              <w:t>Номер системы теплоснабжения</w:t>
            </w:r>
          </w:p>
        </w:tc>
        <w:tc>
          <w:tcPr>
            <w:tcW w:w="1811" w:type="dxa"/>
            <w:vAlign w:val="center"/>
          </w:tcPr>
          <w:p w14:paraId="02B8C675"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Наименование источника тепловой энергии в системе теплоснабжения</w:t>
            </w:r>
          </w:p>
        </w:tc>
        <w:tc>
          <w:tcPr>
            <w:tcW w:w="1827" w:type="dxa"/>
          </w:tcPr>
          <w:p w14:paraId="05A2323A"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Теплоснабжающие (теплосетевые) организации в границах системы теплоснабжения</w:t>
            </w:r>
          </w:p>
        </w:tc>
        <w:tc>
          <w:tcPr>
            <w:tcW w:w="1850" w:type="dxa"/>
          </w:tcPr>
          <w:p w14:paraId="3A6D85A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Объекты систем теплоснабжения в обслуживании теплоснабжающей (теплосетевой) организации</w:t>
            </w:r>
          </w:p>
        </w:tc>
        <w:tc>
          <w:tcPr>
            <w:tcW w:w="850" w:type="dxa"/>
            <w:shd w:val="clear" w:color="auto" w:fill="auto"/>
            <w:vAlign w:val="center"/>
            <w:hideMark/>
          </w:tcPr>
          <w:p w14:paraId="16AC68EB"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зоны деятельности</w:t>
            </w:r>
          </w:p>
        </w:tc>
        <w:tc>
          <w:tcPr>
            <w:tcW w:w="1207" w:type="dxa"/>
            <w:shd w:val="clear" w:color="auto" w:fill="auto"/>
            <w:vAlign w:val="center"/>
            <w:hideMark/>
          </w:tcPr>
          <w:p w14:paraId="6F41B817"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Утвержденная ЕТО</w:t>
            </w:r>
          </w:p>
        </w:tc>
        <w:tc>
          <w:tcPr>
            <w:tcW w:w="1207" w:type="dxa"/>
          </w:tcPr>
          <w:p w14:paraId="47403773"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Основание для присвоения статуса ЕТО</w:t>
            </w:r>
          </w:p>
        </w:tc>
      </w:tr>
      <w:tr w:rsidR="00533A3A" w:rsidRPr="00533A3A" w14:paraId="633ED737" w14:textId="77777777" w:rsidTr="00533A3A">
        <w:trPr>
          <w:trHeight w:val="58"/>
        </w:trPr>
        <w:tc>
          <w:tcPr>
            <w:tcW w:w="1081" w:type="dxa"/>
            <w:shd w:val="clear" w:color="auto" w:fill="auto"/>
            <w:vAlign w:val="center"/>
            <w:hideMark/>
          </w:tcPr>
          <w:p w14:paraId="51E83008"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811" w:type="dxa"/>
            <w:vAlign w:val="center"/>
          </w:tcPr>
          <w:p w14:paraId="538784B0" w14:textId="44653A2B"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 xml:space="preserve">Котельная по ул. </w:t>
            </w:r>
            <w:r w:rsidR="00FF7734">
              <w:rPr>
                <w:rFonts w:eastAsia="Times New Roman" w:cs="Times New Roman"/>
                <w:sz w:val="20"/>
                <w:szCs w:val="20"/>
                <w:lang w:eastAsia="ru-RU"/>
              </w:rPr>
              <w:t>Первомайская, 20</w:t>
            </w:r>
          </w:p>
        </w:tc>
        <w:tc>
          <w:tcPr>
            <w:tcW w:w="1827" w:type="dxa"/>
          </w:tcPr>
          <w:p w14:paraId="10FA2F5A" w14:textId="673B34DB"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МУП «</w:t>
            </w:r>
            <w:r w:rsidR="00FF7734">
              <w:rPr>
                <w:rFonts w:eastAsia="Times New Roman" w:cs="Times New Roman"/>
                <w:sz w:val="20"/>
                <w:szCs w:val="20"/>
                <w:lang w:eastAsia="ru-RU"/>
              </w:rPr>
              <w:t>Бобровское ЖКХ</w:t>
            </w:r>
            <w:r w:rsidRPr="00533A3A">
              <w:rPr>
                <w:rFonts w:eastAsia="Times New Roman" w:cs="Times New Roman"/>
                <w:sz w:val="20"/>
                <w:szCs w:val="20"/>
                <w:lang w:eastAsia="ru-RU"/>
              </w:rPr>
              <w:t>»</w:t>
            </w:r>
          </w:p>
        </w:tc>
        <w:tc>
          <w:tcPr>
            <w:tcW w:w="1850" w:type="dxa"/>
          </w:tcPr>
          <w:p w14:paraId="68F75A3F"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Угольная котельная, тепловые сети от котельной</w:t>
            </w:r>
          </w:p>
        </w:tc>
        <w:tc>
          <w:tcPr>
            <w:tcW w:w="850" w:type="dxa"/>
            <w:shd w:val="clear" w:color="auto" w:fill="auto"/>
            <w:vAlign w:val="center"/>
            <w:hideMark/>
          </w:tcPr>
          <w:p w14:paraId="744E18D2"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1</w:t>
            </w:r>
          </w:p>
        </w:tc>
        <w:tc>
          <w:tcPr>
            <w:tcW w:w="1207" w:type="dxa"/>
            <w:shd w:val="clear" w:color="auto" w:fill="auto"/>
            <w:vAlign w:val="center"/>
            <w:hideMark/>
          </w:tcPr>
          <w:p w14:paraId="731B2CBE" w14:textId="5461C648"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МУП «</w:t>
            </w:r>
            <w:r w:rsidR="00FF7734">
              <w:rPr>
                <w:rFonts w:eastAsia="Times New Roman" w:cs="Times New Roman"/>
                <w:sz w:val="20"/>
                <w:szCs w:val="20"/>
                <w:lang w:eastAsia="ru-RU"/>
              </w:rPr>
              <w:t>Бобровское ЖКХ</w:t>
            </w:r>
            <w:r w:rsidRPr="00533A3A">
              <w:rPr>
                <w:rFonts w:eastAsia="Times New Roman" w:cs="Times New Roman"/>
                <w:sz w:val="20"/>
                <w:szCs w:val="20"/>
                <w:lang w:eastAsia="ru-RU"/>
              </w:rPr>
              <w:t>»</w:t>
            </w:r>
          </w:p>
        </w:tc>
        <w:tc>
          <w:tcPr>
            <w:tcW w:w="1207" w:type="dxa"/>
          </w:tcPr>
          <w:p w14:paraId="749069FC" w14:textId="77777777" w:rsidR="00BF2233" w:rsidRPr="00533A3A" w:rsidRDefault="00BF2233" w:rsidP="006A266B">
            <w:pPr>
              <w:tabs>
                <w:tab w:val="left" w:pos="284"/>
              </w:tabs>
              <w:jc w:val="both"/>
              <w:rPr>
                <w:rFonts w:eastAsia="Times New Roman" w:cs="Times New Roman"/>
                <w:sz w:val="20"/>
                <w:szCs w:val="20"/>
                <w:lang w:eastAsia="ru-RU"/>
              </w:rPr>
            </w:pPr>
            <w:r w:rsidRPr="00533A3A">
              <w:rPr>
                <w:rFonts w:eastAsia="Times New Roman" w:cs="Times New Roman"/>
                <w:sz w:val="20"/>
                <w:szCs w:val="20"/>
                <w:lang w:eastAsia="ru-RU"/>
              </w:rPr>
              <w:t>Пункт 11 ПП РФ от 08.08.2012 г. №808</w:t>
            </w:r>
          </w:p>
        </w:tc>
      </w:tr>
    </w:tbl>
    <w:p w14:paraId="29E0AE82" w14:textId="4155C3CA" w:rsidR="004665EE" w:rsidRPr="00533A3A" w:rsidRDefault="004665EE" w:rsidP="000A3D93">
      <w:pPr>
        <w:pStyle w:val="1"/>
        <w:numPr>
          <w:ilvl w:val="1"/>
          <w:numId w:val="1"/>
        </w:numPr>
      </w:pPr>
      <w:bookmarkStart w:id="163" w:name="_Toc138145176"/>
      <w:bookmarkEnd w:id="162"/>
      <w:r w:rsidRPr="00533A3A">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157"/>
      <w:bookmarkEnd w:id="163"/>
    </w:p>
    <w:p w14:paraId="54373D69"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В соответствии со статьей 6 пунктом 6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 Критерии и порядок определения единой теплоснабжающей организации, статус единой теплоснабжающей организации присваивается органом местного </w:t>
      </w:r>
      <w:r w:rsidRPr="00533A3A">
        <w:rPr>
          <w:rFonts w:eastAsia="Times New Roman" w:cs="Times New Roman"/>
          <w:szCs w:val="24"/>
          <w:lang w:eastAsia="ar-SA"/>
        </w:rPr>
        <w:lastRenderedPageBreak/>
        <w:t>самоуправления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663BB7A3"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Критериями определения единой теплоснабжающей организации являются:</w:t>
      </w:r>
    </w:p>
    <w:p w14:paraId="1C00E7E5"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69CD0372" w14:textId="77777777" w:rsidR="00BF2233" w:rsidRPr="00533A3A" w:rsidRDefault="00BF2233" w:rsidP="00DF2811">
      <w:pPr>
        <w:ind w:left="360"/>
        <w:jc w:val="both"/>
        <w:rPr>
          <w:rFonts w:eastAsia="Times New Roman" w:cs="Times New Roman"/>
          <w:szCs w:val="24"/>
          <w:lang w:eastAsia="ar-SA"/>
        </w:rPr>
      </w:pPr>
      <w:r w:rsidRPr="00533A3A">
        <w:rPr>
          <w:rFonts w:eastAsia="Times New Roman" w:cs="Times New Roman"/>
          <w:szCs w:val="24"/>
          <w:lang w:eastAsia="ar-SA"/>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790A22A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14E02C46"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Заявки теплоснабжающих организаций, поданные в рамках разработки проекта схемы теплоснабжения, на присвоение статуса единой теплоснабжающей организации, отсутствуют.</w:t>
      </w:r>
    </w:p>
    <w:p w14:paraId="770F378B" w14:textId="77777777" w:rsidR="00BF2233" w:rsidRPr="00533A3A" w:rsidRDefault="00BF2233" w:rsidP="00DF2811">
      <w:pPr>
        <w:ind w:firstLine="360"/>
        <w:jc w:val="both"/>
        <w:rPr>
          <w:rFonts w:eastAsia="Times New Roman" w:cs="Times New Roman"/>
          <w:szCs w:val="24"/>
          <w:lang w:eastAsia="ar-SA"/>
        </w:rPr>
      </w:pPr>
      <w:r w:rsidRPr="00533A3A">
        <w:rPr>
          <w:rFonts w:eastAsia="Times New Roman" w:cs="Times New Roman"/>
          <w:szCs w:val="24"/>
          <w:lang w:eastAsia="ar-SA"/>
        </w:rPr>
        <w:t>В соответствии с п. 11 «Правил организации теплоснабжения в Российской Федерации», утвержденных постановлением Правительства Российской Федерации от 08.08.2012 г. №808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14:paraId="1DD2BF97" w14:textId="4CA991E1" w:rsidR="00BF2233" w:rsidRPr="00533A3A" w:rsidRDefault="00BF2233" w:rsidP="00DF2811">
      <w:pPr>
        <w:ind w:firstLine="360"/>
        <w:jc w:val="both"/>
      </w:pPr>
      <w:r w:rsidRPr="00533A3A">
        <w:rPr>
          <w:rFonts w:eastAsia="Times New Roman" w:cs="Times New Roman"/>
          <w:szCs w:val="24"/>
          <w:lang w:eastAsia="ar-SA"/>
        </w:rPr>
        <w:t xml:space="preserve">Сравнительный анализ критериев определения ЕТО в системах теплоснабжения на территории </w:t>
      </w:r>
      <w:proofErr w:type="spellStart"/>
      <w:r w:rsidR="00FF7734">
        <w:rPr>
          <w:rFonts w:eastAsia="Times New Roman" w:cs="Times New Roman"/>
          <w:szCs w:val="24"/>
          <w:lang w:eastAsia="ar-SA"/>
        </w:rPr>
        <w:t>Шайдуровс</w:t>
      </w:r>
      <w:r w:rsidRPr="00533A3A">
        <w:rPr>
          <w:rFonts w:eastAsia="Times New Roman" w:cs="Times New Roman"/>
          <w:szCs w:val="24"/>
          <w:lang w:eastAsia="ar-SA"/>
        </w:rPr>
        <w:t>кого</w:t>
      </w:r>
      <w:proofErr w:type="spellEnd"/>
      <w:r w:rsidRPr="00533A3A">
        <w:rPr>
          <w:rFonts w:eastAsia="Times New Roman" w:cs="Times New Roman"/>
          <w:szCs w:val="24"/>
          <w:lang w:eastAsia="ar-SA"/>
        </w:rPr>
        <w:t xml:space="preserve"> сельсовета приведен в таблице ниже.</w:t>
      </w:r>
      <w:r w:rsidRPr="00533A3A">
        <w:br w:type="page"/>
      </w:r>
    </w:p>
    <w:p w14:paraId="390CD381" w14:textId="77777777" w:rsidR="00BF2233" w:rsidRPr="00533A3A" w:rsidRDefault="00BF2233" w:rsidP="00BF2233">
      <w:pPr>
        <w:pStyle w:val="aff2"/>
        <w:numPr>
          <w:ilvl w:val="0"/>
          <w:numId w:val="27"/>
        </w:numPr>
        <w:sectPr w:rsidR="00BF2233" w:rsidRPr="00533A3A" w:rsidSect="00C5477D">
          <w:pgSz w:w="11906" w:h="16838"/>
          <w:pgMar w:top="851" w:right="851" w:bottom="567" w:left="1134" w:header="709" w:footer="709" w:gutter="0"/>
          <w:cols w:space="708"/>
          <w:titlePg/>
          <w:docGrid w:linePitch="360"/>
        </w:sectPr>
      </w:pPr>
    </w:p>
    <w:p w14:paraId="3C1AD8ED" w14:textId="3AA9394A" w:rsidR="00BF2233" w:rsidRPr="00533A3A" w:rsidRDefault="00533A3A" w:rsidP="00BF2233">
      <w:pPr>
        <w:pStyle w:val="afa"/>
        <w:ind w:left="720" w:firstLine="0"/>
        <w:rPr>
          <w:lang w:val="ru-RU"/>
        </w:rPr>
      </w:pPr>
      <w:bookmarkStart w:id="164" w:name="_Toc137628845"/>
      <w:bookmarkStart w:id="165" w:name="_Toc138440166"/>
      <w:r>
        <w:rPr>
          <w:lang w:val="ru-RU"/>
        </w:rPr>
        <w:lastRenderedPageBreak/>
        <w:t>Таблица 15</w:t>
      </w:r>
      <w:r w:rsidR="00BF2233" w:rsidRPr="00533A3A">
        <w:rPr>
          <w:lang w:val="ru-RU"/>
        </w:rPr>
        <w:t>. Сравнительный анализ критериев определения ЕТО</w:t>
      </w:r>
      <w:bookmarkEnd w:id="164"/>
      <w:bookmarkEnd w:id="165"/>
      <w:r w:rsidR="00BF2233" w:rsidRPr="00533A3A">
        <w:rPr>
          <w:lang w:val="ru-RU"/>
        </w:rPr>
        <w:t xml:space="preserve"> </w:t>
      </w:r>
    </w:p>
    <w:tbl>
      <w:tblPr>
        <w:tblW w:w="14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1787"/>
        <w:gridCol w:w="1204"/>
        <w:gridCol w:w="1445"/>
        <w:gridCol w:w="1285"/>
        <w:gridCol w:w="1445"/>
        <w:gridCol w:w="1285"/>
        <w:gridCol w:w="1088"/>
        <w:gridCol w:w="1224"/>
        <w:gridCol w:w="1125"/>
        <w:gridCol w:w="1044"/>
        <w:gridCol w:w="1285"/>
      </w:tblGrid>
      <w:tr w:rsidR="00533A3A" w:rsidRPr="00533A3A" w14:paraId="0050FEE0" w14:textId="77777777" w:rsidTr="006A266B">
        <w:trPr>
          <w:trHeight w:val="3284"/>
        </w:trPr>
        <w:tc>
          <w:tcPr>
            <w:tcW w:w="704" w:type="dxa"/>
          </w:tcPr>
          <w:p w14:paraId="6D00C6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системы теплоснабжения</w:t>
            </w:r>
          </w:p>
        </w:tc>
        <w:tc>
          <w:tcPr>
            <w:tcW w:w="1787" w:type="dxa"/>
          </w:tcPr>
          <w:p w14:paraId="51CC0480"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Наименования источников тепловой энергии в системе теплоснабжения</w:t>
            </w:r>
          </w:p>
        </w:tc>
        <w:tc>
          <w:tcPr>
            <w:tcW w:w="1204" w:type="dxa"/>
          </w:tcPr>
          <w:p w14:paraId="1AD580D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Располагаемая тепловая мощность источника, Гкал/ч</w:t>
            </w:r>
          </w:p>
        </w:tc>
        <w:tc>
          <w:tcPr>
            <w:tcW w:w="1445" w:type="dxa"/>
          </w:tcPr>
          <w:p w14:paraId="0BBC5F85"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Теплоснабжающие (теплосетевые) организации в границах системы теплоснабжения</w:t>
            </w:r>
          </w:p>
        </w:tc>
        <w:tc>
          <w:tcPr>
            <w:tcW w:w="1285" w:type="dxa"/>
          </w:tcPr>
          <w:p w14:paraId="54A9399F"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Размер собственного капитала теплоснабжающей (теплосетевой) организации, тыс. руб.</w:t>
            </w:r>
          </w:p>
        </w:tc>
        <w:tc>
          <w:tcPr>
            <w:tcW w:w="1445" w:type="dxa"/>
          </w:tcPr>
          <w:p w14:paraId="7B146D7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Объекты систем теплоснабжения в обслуживании теплоснабжающей (теплосетевой) организации</w:t>
            </w:r>
          </w:p>
        </w:tc>
        <w:tc>
          <w:tcPr>
            <w:tcW w:w="1285" w:type="dxa"/>
          </w:tcPr>
          <w:p w14:paraId="59B84CDD"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Вид имущественного права</w:t>
            </w:r>
          </w:p>
        </w:tc>
        <w:tc>
          <w:tcPr>
            <w:tcW w:w="1088" w:type="dxa"/>
          </w:tcPr>
          <w:p w14:paraId="0E69A40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Емкость тепловых сетей, м</w:t>
            </w:r>
            <w:r w:rsidRPr="00533A3A">
              <w:rPr>
                <w:rFonts w:ascii="Times New Roman" w:hAnsi="Times New Roman" w:cs="Times New Roman"/>
                <w:vertAlign w:val="superscript"/>
              </w:rPr>
              <w:t>3</w:t>
            </w:r>
          </w:p>
        </w:tc>
        <w:tc>
          <w:tcPr>
            <w:tcW w:w="1224" w:type="dxa"/>
          </w:tcPr>
          <w:p w14:paraId="05C5C5E2"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Информация о подаче заявки на присвоение статуса ЕТО</w:t>
            </w:r>
          </w:p>
        </w:tc>
        <w:tc>
          <w:tcPr>
            <w:tcW w:w="1125" w:type="dxa"/>
          </w:tcPr>
          <w:p w14:paraId="0F452AD3"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N зоны деятельности</w:t>
            </w:r>
          </w:p>
        </w:tc>
        <w:tc>
          <w:tcPr>
            <w:tcW w:w="1044" w:type="dxa"/>
          </w:tcPr>
          <w:p w14:paraId="6B888B36"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Утвержденная ЕТО</w:t>
            </w:r>
          </w:p>
        </w:tc>
        <w:tc>
          <w:tcPr>
            <w:tcW w:w="1285" w:type="dxa"/>
          </w:tcPr>
          <w:p w14:paraId="7051770C" w14:textId="77777777" w:rsidR="00BF2233" w:rsidRPr="00533A3A" w:rsidRDefault="00BF2233" w:rsidP="006A266B">
            <w:pPr>
              <w:pStyle w:val="ConsPlusNormal"/>
              <w:jc w:val="center"/>
              <w:rPr>
                <w:rFonts w:ascii="Times New Roman" w:hAnsi="Times New Roman" w:cs="Times New Roman"/>
              </w:rPr>
            </w:pPr>
            <w:r w:rsidRPr="00533A3A">
              <w:rPr>
                <w:rFonts w:ascii="Times New Roman" w:hAnsi="Times New Roman" w:cs="Times New Roman"/>
              </w:rPr>
              <w:t>Основание для присвоения статуса ЕТО</w:t>
            </w:r>
          </w:p>
        </w:tc>
      </w:tr>
      <w:tr w:rsidR="00BF2233" w:rsidRPr="00533A3A" w14:paraId="67210AC7" w14:textId="77777777" w:rsidTr="006A266B">
        <w:trPr>
          <w:trHeight w:val="214"/>
        </w:trPr>
        <w:tc>
          <w:tcPr>
            <w:tcW w:w="704" w:type="dxa"/>
          </w:tcPr>
          <w:p w14:paraId="3E4E8010"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1</w:t>
            </w:r>
          </w:p>
        </w:tc>
        <w:tc>
          <w:tcPr>
            <w:tcW w:w="1787" w:type="dxa"/>
          </w:tcPr>
          <w:p w14:paraId="6493B17D" w14:textId="66A00E2D"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 xml:space="preserve">Котельная по ул. </w:t>
            </w:r>
            <w:r w:rsidR="00FF7734">
              <w:rPr>
                <w:rFonts w:ascii="Times New Roman" w:hAnsi="Times New Roman" w:cs="Times New Roman"/>
              </w:rPr>
              <w:t>Первомайская, 20</w:t>
            </w:r>
          </w:p>
        </w:tc>
        <w:tc>
          <w:tcPr>
            <w:tcW w:w="1204" w:type="dxa"/>
          </w:tcPr>
          <w:p w14:paraId="110D022C" w14:textId="41A16A89" w:rsidR="00BF2233" w:rsidRPr="00533A3A" w:rsidRDefault="00827984" w:rsidP="007F2F42">
            <w:pPr>
              <w:pStyle w:val="ConsPlusNormal"/>
              <w:rPr>
                <w:rFonts w:ascii="Times New Roman" w:hAnsi="Times New Roman" w:cs="Times New Roman"/>
              </w:rPr>
            </w:pPr>
            <w:r>
              <w:rPr>
                <w:rFonts w:ascii="Times New Roman" w:hAnsi="Times New Roman" w:cs="Times New Roman"/>
              </w:rPr>
              <w:t>1,</w:t>
            </w:r>
            <w:r w:rsidR="00065DF7">
              <w:rPr>
                <w:rFonts w:ascii="Times New Roman" w:hAnsi="Times New Roman" w:cs="Times New Roman"/>
              </w:rPr>
              <w:t>26</w:t>
            </w:r>
            <w:r w:rsidR="00AD5FC4">
              <w:rPr>
                <w:rFonts w:ascii="Times New Roman" w:hAnsi="Times New Roman" w:cs="Times New Roman"/>
              </w:rPr>
              <w:t>1</w:t>
            </w:r>
          </w:p>
        </w:tc>
        <w:tc>
          <w:tcPr>
            <w:tcW w:w="1445" w:type="dxa"/>
          </w:tcPr>
          <w:p w14:paraId="3B190BD4" w14:textId="504DCBE9"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МУП «</w:t>
            </w:r>
            <w:r w:rsidR="00FF7734">
              <w:rPr>
                <w:rFonts w:ascii="Times New Roman" w:hAnsi="Times New Roman" w:cs="Times New Roman"/>
              </w:rPr>
              <w:t>Бобровское ЖКХ</w:t>
            </w:r>
            <w:r w:rsidRPr="00533A3A">
              <w:rPr>
                <w:rFonts w:ascii="Times New Roman" w:hAnsi="Times New Roman" w:cs="Times New Roman"/>
              </w:rPr>
              <w:t>»</w:t>
            </w:r>
          </w:p>
        </w:tc>
        <w:tc>
          <w:tcPr>
            <w:tcW w:w="1285" w:type="dxa"/>
          </w:tcPr>
          <w:p w14:paraId="4AE7A68C" w14:textId="6598933B" w:rsidR="00BF2233" w:rsidRPr="00533A3A" w:rsidRDefault="00827984" w:rsidP="006A266B">
            <w:pPr>
              <w:pStyle w:val="ConsPlusNormal"/>
              <w:rPr>
                <w:rFonts w:ascii="Times New Roman" w:hAnsi="Times New Roman" w:cs="Times New Roman"/>
              </w:rPr>
            </w:pPr>
            <w:r>
              <w:rPr>
                <w:rFonts w:ascii="Times New Roman" w:hAnsi="Times New Roman" w:cs="Times New Roman"/>
              </w:rPr>
              <w:t>83,1</w:t>
            </w:r>
          </w:p>
        </w:tc>
        <w:tc>
          <w:tcPr>
            <w:tcW w:w="1445" w:type="dxa"/>
          </w:tcPr>
          <w:p w14:paraId="33ED1D3B"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Котельная, тепловые сети</w:t>
            </w:r>
          </w:p>
        </w:tc>
        <w:tc>
          <w:tcPr>
            <w:tcW w:w="1285" w:type="dxa"/>
          </w:tcPr>
          <w:p w14:paraId="2A872824" w14:textId="000C7DCC"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 xml:space="preserve">Муниципальная собственность, </w:t>
            </w:r>
            <w:r w:rsidR="00277B95">
              <w:rPr>
                <w:rFonts w:ascii="Times New Roman" w:hAnsi="Times New Roman" w:cs="Times New Roman"/>
              </w:rPr>
              <w:t>хозяйственное ведение</w:t>
            </w:r>
          </w:p>
        </w:tc>
        <w:tc>
          <w:tcPr>
            <w:tcW w:w="1088" w:type="dxa"/>
          </w:tcPr>
          <w:p w14:paraId="1E1BC067" w14:textId="42C46DC1" w:rsidR="00BF2233" w:rsidRPr="007F2F42" w:rsidRDefault="00827984" w:rsidP="006A266B">
            <w:pPr>
              <w:pStyle w:val="ConsPlusNormal"/>
              <w:rPr>
                <w:rFonts w:ascii="Times New Roman" w:hAnsi="Times New Roman" w:cs="Times New Roman"/>
              </w:rPr>
            </w:pPr>
            <w:r>
              <w:rPr>
                <w:rFonts w:ascii="Times New Roman" w:hAnsi="Times New Roman" w:cs="Times New Roman"/>
              </w:rPr>
              <w:t>5,0</w:t>
            </w:r>
          </w:p>
        </w:tc>
        <w:tc>
          <w:tcPr>
            <w:tcW w:w="1224" w:type="dxa"/>
          </w:tcPr>
          <w:p w14:paraId="29B0E24C"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нет</w:t>
            </w:r>
          </w:p>
        </w:tc>
        <w:tc>
          <w:tcPr>
            <w:tcW w:w="1125" w:type="dxa"/>
          </w:tcPr>
          <w:p w14:paraId="01E63DE7"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1</w:t>
            </w:r>
          </w:p>
        </w:tc>
        <w:tc>
          <w:tcPr>
            <w:tcW w:w="1044" w:type="dxa"/>
          </w:tcPr>
          <w:p w14:paraId="78E1748C" w14:textId="03F7F88D"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МУП «</w:t>
            </w:r>
            <w:r w:rsidR="00FF7734">
              <w:rPr>
                <w:rFonts w:ascii="Times New Roman" w:hAnsi="Times New Roman" w:cs="Times New Roman"/>
              </w:rPr>
              <w:t>Бобровское ЖКХ</w:t>
            </w:r>
            <w:r w:rsidRPr="00533A3A">
              <w:rPr>
                <w:rFonts w:ascii="Times New Roman" w:hAnsi="Times New Roman" w:cs="Times New Roman"/>
              </w:rPr>
              <w:t>»</w:t>
            </w:r>
          </w:p>
        </w:tc>
        <w:tc>
          <w:tcPr>
            <w:tcW w:w="1285" w:type="dxa"/>
          </w:tcPr>
          <w:p w14:paraId="7C411073" w14:textId="77777777" w:rsidR="00BF2233" w:rsidRPr="00533A3A" w:rsidRDefault="00BF2233" w:rsidP="006A266B">
            <w:pPr>
              <w:pStyle w:val="ConsPlusNormal"/>
              <w:rPr>
                <w:rFonts w:ascii="Times New Roman" w:hAnsi="Times New Roman" w:cs="Times New Roman"/>
              </w:rPr>
            </w:pPr>
            <w:r w:rsidRPr="00533A3A">
              <w:rPr>
                <w:rFonts w:ascii="Times New Roman" w:hAnsi="Times New Roman" w:cs="Times New Roman"/>
              </w:rPr>
              <w:t>Пункт 11 ПП РФ от 08.08.2012 г. №808</w:t>
            </w:r>
          </w:p>
        </w:tc>
      </w:tr>
    </w:tbl>
    <w:p w14:paraId="79A76FFF" w14:textId="77777777" w:rsidR="00BF2233" w:rsidRPr="00533A3A" w:rsidRDefault="00BF2233" w:rsidP="00BF2233">
      <w:pPr>
        <w:pStyle w:val="a4"/>
        <w:numPr>
          <w:ilvl w:val="0"/>
          <w:numId w:val="27"/>
        </w:numPr>
      </w:pPr>
    </w:p>
    <w:p w14:paraId="27808592" w14:textId="77777777" w:rsidR="00BF2233" w:rsidRPr="00533A3A" w:rsidRDefault="00BF2233" w:rsidP="00BF2233">
      <w:pPr>
        <w:pStyle w:val="aff2"/>
        <w:numPr>
          <w:ilvl w:val="0"/>
          <w:numId w:val="27"/>
        </w:numPr>
        <w:sectPr w:rsidR="00BF2233" w:rsidRPr="00533A3A" w:rsidSect="00BF2233">
          <w:pgSz w:w="16838" w:h="11906" w:orient="landscape"/>
          <w:pgMar w:top="1134" w:right="851" w:bottom="851" w:left="567" w:header="709" w:footer="709" w:gutter="0"/>
          <w:cols w:space="708"/>
          <w:titlePg/>
          <w:docGrid w:linePitch="360"/>
        </w:sectPr>
      </w:pPr>
    </w:p>
    <w:p w14:paraId="094B72A1" w14:textId="77777777" w:rsidR="00BF2233" w:rsidRPr="00533A3A" w:rsidRDefault="00BF2233" w:rsidP="00BF2233">
      <w:pPr>
        <w:pStyle w:val="S"/>
      </w:pPr>
    </w:p>
    <w:p w14:paraId="1C0427EA" w14:textId="075A1FD5" w:rsidR="004665EE" w:rsidRPr="00533A3A" w:rsidRDefault="004665EE" w:rsidP="000A3D93">
      <w:pPr>
        <w:pStyle w:val="1"/>
        <w:numPr>
          <w:ilvl w:val="1"/>
          <w:numId w:val="1"/>
        </w:numPr>
      </w:pPr>
      <w:bookmarkStart w:id="166" w:name="_Toc135639316"/>
      <w:bookmarkStart w:id="167" w:name="_Toc138145177"/>
      <w:r w:rsidRPr="00533A3A">
        <w:t>Информация о поданных теплоснабжающими организациями заявках на присвоение статуса единой теплоснабжающей организации</w:t>
      </w:r>
      <w:bookmarkEnd w:id="166"/>
      <w:bookmarkEnd w:id="167"/>
    </w:p>
    <w:p w14:paraId="667C0390" w14:textId="77777777" w:rsidR="004665EE" w:rsidRPr="00533A3A" w:rsidRDefault="004665EE" w:rsidP="004665EE">
      <w:r w:rsidRPr="00533A3A">
        <w:t>Заявки от теплоснабжающих организаций на присвоение статуса единой теплоснабжающей организации, поданные в рамках разработки схемы теплоснабжения, не поступали.</w:t>
      </w:r>
    </w:p>
    <w:p w14:paraId="3EA1970F" w14:textId="0A56D668" w:rsidR="004665EE" w:rsidRPr="00533A3A" w:rsidRDefault="004665EE" w:rsidP="000A3D93">
      <w:pPr>
        <w:pStyle w:val="1"/>
        <w:numPr>
          <w:ilvl w:val="1"/>
          <w:numId w:val="1"/>
        </w:numPr>
      </w:pPr>
      <w:bookmarkStart w:id="168" w:name="_Toc135639317"/>
      <w:bookmarkStart w:id="169" w:name="_Toc138145178"/>
      <w:r w:rsidRPr="00533A3A">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68"/>
      <w:bookmarkEnd w:id="169"/>
    </w:p>
    <w:p w14:paraId="582CFBEE" w14:textId="177B502E" w:rsidR="004665EE" w:rsidRPr="00533A3A" w:rsidRDefault="004665EE" w:rsidP="004665EE">
      <w:r w:rsidRPr="00533A3A">
        <w:t xml:space="preserve">Реестр систем теплоснабжения, действующих в границах поселения, представлен в таблице </w:t>
      </w:r>
      <w:r w:rsidR="000A3D93" w:rsidRPr="00533A3A">
        <w:t>1</w:t>
      </w:r>
      <w:r w:rsidR="007F2F42">
        <w:t>4</w:t>
      </w:r>
      <w:r w:rsidR="000A3D93" w:rsidRPr="00533A3A">
        <w:t>.</w:t>
      </w:r>
    </w:p>
    <w:p w14:paraId="5A6FEDCC" w14:textId="2A5B860D" w:rsidR="001E13A3" w:rsidRPr="00533A3A" w:rsidRDefault="001E13A3" w:rsidP="001E13A3">
      <w:pPr>
        <w:pStyle w:val="1"/>
        <w:numPr>
          <w:ilvl w:val="0"/>
          <w:numId w:val="1"/>
        </w:numPr>
      </w:pPr>
      <w:bookmarkStart w:id="170" w:name="_Toc135639318"/>
      <w:bookmarkStart w:id="171" w:name="_Toc138145179"/>
      <w:r w:rsidRPr="00533A3A">
        <w:t>Раздел 11. Решения о распределении тепловой нагрузки между источниками тепловой энергии</w:t>
      </w:r>
      <w:bookmarkEnd w:id="170"/>
      <w:bookmarkEnd w:id="171"/>
    </w:p>
    <w:p w14:paraId="1302974F" w14:textId="6AAC907F" w:rsidR="001E13A3" w:rsidRPr="00533A3A" w:rsidRDefault="001E13A3" w:rsidP="001E13A3">
      <w:pPr>
        <w:pStyle w:val="1"/>
        <w:numPr>
          <w:ilvl w:val="1"/>
          <w:numId w:val="1"/>
        </w:numPr>
      </w:pPr>
      <w:bookmarkStart w:id="172" w:name="_Toc135639319"/>
      <w:bookmarkStart w:id="173" w:name="_Toc138145180"/>
      <w:r w:rsidRPr="00533A3A">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bookmarkEnd w:id="172"/>
      <w:bookmarkEnd w:id="173"/>
    </w:p>
    <w:p w14:paraId="65737043" w14:textId="1A122344" w:rsidR="001E13A3" w:rsidRPr="00533A3A" w:rsidRDefault="005B7586" w:rsidP="001E13A3">
      <w:pPr>
        <w:jc w:val="both"/>
      </w:pPr>
      <w:r w:rsidRPr="00533A3A">
        <w:t>Схемой теплоснабжения</w:t>
      </w:r>
      <w:r w:rsidR="00687022" w:rsidRPr="00533A3A">
        <w:t xml:space="preserve"> не предусмотрены мероприятия по перераспределению тепловой нагрузки между источниками тепловой энергии.</w:t>
      </w:r>
    </w:p>
    <w:p w14:paraId="55EBE424" w14:textId="41856D17" w:rsidR="001E13A3" w:rsidRPr="00533A3A" w:rsidRDefault="001E13A3" w:rsidP="001E13A3">
      <w:pPr>
        <w:pStyle w:val="1"/>
        <w:numPr>
          <w:ilvl w:val="0"/>
          <w:numId w:val="1"/>
        </w:numPr>
      </w:pPr>
      <w:bookmarkStart w:id="174" w:name="_Toc135639320"/>
      <w:bookmarkStart w:id="175" w:name="_Toc138145181"/>
      <w:r w:rsidRPr="00533A3A">
        <w:t>Раздел 12. Решения по бесхозяйным тепловым сетям</w:t>
      </w:r>
      <w:bookmarkEnd w:id="174"/>
      <w:bookmarkEnd w:id="175"/>
    </w:p>
    <w:p w14:paraId="559C105E" w14:textId="1E033639" w:rsidR="001E13A3" w:rsidRPr="00533A3A" w:rsidRDefault="001E13A3" w:rsidP="001E13A3">
      <w:pPr>
        <w:pStyle w:val="1"/>
        <w:numPr>
          <w:ilvl w:val="1"/>
          <w:numId w:val="1"/>
        </w:numPr>
      </w:pPr>
      <w:bookmarkStart w:id="176" w:name="_Toc135639321"/>
      <w:bookmarkStart w:id="177" w:name="_Toc138145182"/>
      <w:r w:rsidRPr="00533A3A">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bookmarkEnd w:id="176"/>
      <w:bookmarkEnd w:id="177"/>
    </w:p>
    <w:p w14:paraId="7202F2C4" w14:textId="77777777" w:rsidR="001E13A3" w:rsidRPr="00533A3A" w:rsidRDefault="001E13A3" w:rsidP="001E13A3">
      <w:pPr>
        <w:autoSpaceDE w:val="0"/>
        <w:autoSpaceDN w:val="0"/>
        <w:adjustRightInd w:val="0"/>
        <w:spacing w:after="0" w:line="240" w:lineRule="auto"/>
        <w:ind w:firstLine="360"/>
        <w:jc w:val="both"/>
        <w:rPr>
          <w:rFonts w:cs="Times New Roman"/>
          <w:szCs w:val="24"/>
        </w:rPr>
      </w:pPr>
      <w:bookmarkStart w:id="178" w:name="_Toc8210212"/>
      <w:r w:rsidRPr="00533A3A">
        <w:t xml:space="preserve">В соответствии со ст.15 Федерального закона от 27.07.2010 г. № 190-ФЗ </w:t>
      </w:r>
      <w:r w:rsidRPr="00533A3A">
        <w:rPr>
          <w:rFonts w:cs="Times New Roman"/>
          <w:szCs w:val="24"/>
        </w:rPr>
        <w:t xml:space="preserve">в течение шестидесяти дней с даты выявления бесхозяйного объекта теплоснабжения орган местного самоуправления поселения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w:t>
      </w:r>
    </w:p>
    <w:p w14:paraId="7F535207" w14:textId="77777777"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даты регистрации права собственности на бесхозяйный объект теплоснабжения орган местного самоуправления поселения организует содержание и обслуживание такого объекта теплоснабжения. </w:t>
      </w:r>
    </w:p>
    <w:p w14:paraId="5249651A" w14:textId="01019E51"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14:paraId="36232B5F" w14:textId="59C186C4"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уведомляет орган государственного энергетического надзора о выявлении такого объекта теплоснабжения и </w:t>
      </w:r>
      <w:r w:rsidRPr="00533A3A">
        <w:rPr>
          <w:rFonts w:cs="Times New Roman"/>
          <w:szCs w:val="24"/>
        </w:rPr>
        <w:lastRenderedPageBreak/>
        <w:t>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14:paraId="063AD1FD" w14:textId="1AD4586E"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14:paraId="2C5FACA0" w14:textId="77D6C39A" w:rsidR="001E13A3" w:rsidRPr="00533A3A" w:rsidRDefault="001E13A3" w:rsidP="001E13A3">
      <w:pPr>
        <w:autoSpaceDE w:val="0"/>
        <w:autoSpaceDN w:val="0"/>
        <w:adjustRightInd w:val="0"/>
        <w:spacing w:after="0" w:line="240" w:lineRule="auto"/>
        <w:ind w:firstLine="708"/>
        <w:jc w:val="both"/>
        <w:rPr>
          <w:rFonts w:cs="Times New Roman"/>
          <w:szCs w:val="24"/>
        </w:rPr>
      </w:pPr>
      <w:r w:rsidRPr="00533A3A">
        <w:rPr>
          <w:rFonts w:cs="Times New Roman"/>
          <w:szCs w:val="24"/>
        </w:rPr>
        <w:t>С даты выявления бесхозяйного объекта теплоснабжения и до определения организации по содержанию и обслуживанию орган ме</w:t>
      </w:r>
      <w:r w:rsidR="006D37F9" w:rsidRPr="00533A3A">
        <w:rPr>
          <w:rFonts w:cs="Times New Roman"/>
          <w:szCs w:val="24"/>
        </w:rPr>
        <w:t>стного самоуправления поселения</w:t>
      </w:r>
      <w:r w:rsidRPr="00533A3A">
        <w:rPr>
          <w:rFonts w:cs="Times New Roman"/>
          <w:szCs w:val="24"/>
        </w:rPr>
        <w:t xml:space="preserve">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w:t>
      </w:r>
      <w:r w:rsidR="006D37F9" w:rsidRPr="00533A3A">
        <w:rPr>
          <w:rFonts w:cs="Times New Roman"/>
          <w:szCs w:val="24"/>
        </w:rPr>
        <w:t>.</w:t>
      </w:r>
    </w:p>
    <w:p w14:paraId="370C1F6D" w14:textId="77777777" w:rsidR="006D37F9" w:rsidRPr="00533A3A" w:rsidRDefault="006D37F9" w:rsidP="006D37F9">
      <w:pPr>
        <w:autoSpaceDE w:val="0"/>
        <w:autoSpaceDN w:val="0"/>
        <w:adjustRightInd w:val="0"/>
        <w:spacing w:after="0" w:line="240" w:lineRule="auto"/>
        <w:ind w:firstLine="708"/>
        <w:jc w:val="both"/>
        <w:rPr>
          <w:rFonts w:cs="Times New Roman"/>
          <w:szCs w:val="24"/>
        </w:rPr>
      </w:pPr>
      <w:r w:rsidRPr="00533A3A">
        <w:rPr>
          <w:rFonts w:cs="Times New Roman"/>
          <w:szCs w:val="24"/>
        </w:rPr>
        <w:t xml:space="preserve">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12" w:history="1">
        <w:r w:rsidRPr="00533A3A">
          <w:rPr>
            <w:rFonts w:cs="Times New Roman"/>
            <w:szCs w:val="24"/>
          </w:rPr>
          <w:t>порядке</w:t>
        </w:r>
      </w:hyperlink>
      <w:r w:rsidRPr="00533A3A">
        <w:rPr>
          <w:rFonts w:cs="Times New Roman"/>
          <w:szCs w:val="24"/>
        </w:rPr>
        <w:t>, установленном основами ценообразования в сфере теплоснабжения, утвержденными Правительством Российской Федерации.</w:t>
      </w:r>
    </w:p>
    <w:p w14:paraId="5651D61A" w14:textId="2DBBF794" w:rsidR="001E13A3" w:rsidRPr="00533A3A" w:rsidRDefault="001E13A3" w:rsidP="001E13A3">
      <w:pPr>
        <w:pStyle w:val="S"/>
      </w:pPr>
      <w:r w:rsidRPr="00533A3A">
        <w:t xml:space="preserve">Принятие на учет бесхозяйных тепловых сетей (тепловых сетей, не имеющих эксплуатирующей организации) осуществляется на основании </w:t>
      </w:r>
      <w:r w:rsidR="006D37F9" w:rsidRPr="00533A3A">
        <w:t>приказа Минэкономразвития России от 10.12.2015 г. №931 «Об установлении Порядка принятия на учет бесхозяйных недвижимых вещей».</w:t>
      </w:r>
    </w:p>
    <w:p w14:paraId="1C8F8B4C" w14:textId="77777777" w:rsidR="001E13A3" w:rsidRPr="00533A3A" w:rsidRDefault="001E13A3" w:rsidP="001E13A3">
      <w:pPr>
        <w:pStyle w:val="S"/>
      </w:pPr>
      <w:r w:rsidRPr="00533A3A">
        <w:t>На основании ст.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9DFB302" w14:textId="34ED1772" w:rsidR="001E13A3" w:rsidRPr="00533A3A" w:rsidRDefault="006D37F9" w:rsidP="001E13A3">
      <w:pPr>
        <w:pStyle w:val="S"/>
      </w:pPr>
      <w:r w:rsidRPr="00533A3A">
        <w:t>По результатам инвентаризации</w:t>
      </w:r>
      <w:r w:rsidR="001E13A3" w:rsidRPr="00533A3A">
        <w:t xml:space="preserve"> бесхозных тепловых сетей на территории </w:t>
      </w:r>
      <w:proofErr w:type="spellStart"/>
      <w:r w:rsidR="00FF7734">
        <w:t>Шайдуровс</w:t>
      </w:r>
      <w:r w:rsidRPr="00533A3A">
        <w:t>кого</w:t>
      </w:r>
      <w:proofErr w:type="spellEnd"/>
      <w:r w:rsidRPr="00533A3A">
        <w:t xml:space="preserve"> сельсовета</w:t>
      </w:r>
      <w:r w:rsidR="001E13A3" w:rsidRPr="00533A3A">
        <w:t xml:space="preserve"> не выявлено.</w:t>
      </w:r>
    </w:p>
    <w:p w14:paraId="258A3E1C" w14:textId="126111BB" w:rsidR="003A1633" w:rsidRPr="00533A3A" w:rsidRDefault="003A1633" w:rsidP="003A1633">
      <w:pPr>
        <w:pStyle w:val="1"/>
        <w:numPr>
          <w:ilvl w:val="0"/>
          <w:numId w:val="1"/>
        </w:numPr>
      </w:pPr>
      <w:bookmarkStart w:id="179" w:name="_Toc135639322"/>
      <w:bookmarkStart w:id="180" w:name="_Toc138145183"/>
      <w:bookmarkEnd w:id="178"/>
      <w:r w:rsidRPr="00533A3A">
        <w:lastRenderedPageBreak/>
        <w:t>Раздел 13. Синхронизация схемы теплоснабжения со схемой газоснабжения и газификации поселения, схемой и программой развития электроэнергетики, а также со схемой водоснабжения и водоотведения поселения</w:t>
      </w:r>
      <w:bookmarkEnd w:id="179"/>
      <w:bookmarkEnd w:id="180"/>
    </w:p>
    <w:p w14:paraId="437D82E1" w14:textId="62C2384B" w:rsidR="003A1633" w:rsidRPr="00533A3A" w:rsidRDefault="003A1633" w:rsidP="003A1633">
      <w:pPr>
        <w:pStyle w:val="1"/>
        <w:numPr>
          <w:ilvl w:val="1"/>
          <w:numId w:val="1"/>
        </w:numPr>
      </w:pPr>
      <w:bookmarkStart w:id="181" w:name="_Toc135639323"/>
      <w:bookmarkStart w:id="182" w:name="_Toc138145184"/>
      <w:r w:rsidRPr="00533A3A">
        <w:t>Описание решений (на основе утверждённой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81"/>
      <w:bookmarkEnd w:id="182"/>
    </w:p>
    <w:p w14:paraId="7A19D8A2" w14:textId="5A52207F" w:rsidR="003A1633" w:rsidRPr="00533A3A" w:rsidRDefault="00687022" w:rsidP="007F2F42">
      <w:pPr>
        <w:tabs>
          <w:tab w:val="left" w:pos="284"/>
        </w:tabs>
        <w:spacing w:before="120" w:after="120" w:line="240" w:lineRule="auto"/>
        <w:ind w:left="360"/>
        <w:jc w:val="both"/>
      </w:pPr>
      <w:bookmarkStart w:id="183" w:name="_Toc135639324"/>
      <w:r w:rsidRPr="00533A3A">
        <w:t xml:space="preserve">В утвержденной региональной программе газификации Новосибирской области отсутствуют мероприятия в </w:t>
      </w:r>
      <w:r w:rsidR="00AD5FC4">
        <w:t>отношении</w:t>
      </w:r>
      <w:r w:rsidRPr="00533A3A">
        <w:t xml:space="preserve"> </w:t>
      </w:r>
      <w:proofErr w:type="spellStart"/>
      <w:r w:rsidR="00FF7734">
        <w:t>Шайдуровс</w:t>
      </w:r>
      <w:r w:rsidRPr="00533A3A">
        <w:t>кого</w:t>
      </w:r>
      <w:proofErr w:type="spellEnd"/>
      <w:r w:rsidRPr="00533A3A">
        <w:t xml:space="preserve"> сельсовета.</w:t>
      </w:r>
    </w:p>
    <w:p w14:paraId="0758529E" w14:textId="1DF4A754" w:rsidR="003A1633" w:rsidRPr="00533A3A" w:rsidRDefault="003A1633" w:rsidP="003A1633">
      <w:pPr>
        <w:pStyle w:val="1"/>
        <w:numPr>
          <w:ilvl w:val="1"/>
          <w:numId w:val="1"/>
        </w:numPr>
      </w:pPr>
      <w:bookmarkStart w:id="184" w:name="_Toc138145185"/>
      <w:r w:rsidRPr="00533A3A">
        <w:t>Описание проблем организации газоснабжения источников тепловой энергии</w:t>
      </w:r>
      <w:bookmarkEnd w:id="183"/>
      <w:bookmarkEnd w:id="184"/>
    </w:p>
    <w:p w14:paraId="62662122" w14:textId="0DA8D298" w:rsidR="003A1633" w:rsidRPr="00533A3A" w:rsidRDefault="003A1633" w:rsidP="007F2F42">
      <w:pPr>
        <w:pStyle w:val="S"/>
        <w:ind w:firstLine="0"/>
      </w:pPr>
      <w:r w:rsidRPr="00533A3A">
        <w:t xml:space="preserve">В настоящее время газоснабжение </w:t>
      </w:r>
      <w:proofErr w:type="spellStart"/>
      <w:r w:rsidR="00FF7734">
        <w:t>Шайдуровс</w:t>
      </w:r>
      <w:r w:rsidRPr="00533A3A">
        <w:t>кого</w:t>
      </w:r>
      <w:proofErr w:type="spellEnd"/>
      <w:r w:rsidRPr="00533A3A">
        <w:t xml:space="preserve"> сельсовета отсутствует. </w:t>
      </w:r>
    </w:p>
    <w:p w14:paraId="0311F5DD" w14:textId="774168B9" w:rsidR="003A1633" w:rsidRPr="00533A3A" w:rsidRDefault="003A1633" w:rsidP="003A1633">
      <w:pPr>
        <w:pStyle w:val="1"/>
        <w:numPr>
          <w:ilvl w:val="1"/>
          <w:numId w:val="1"/>
        </w:numPr>
      </w:pPr>
      <w:bookmarkStart w:id="185" w:name="_Toc135639325"/>
      <w:bookmarkStart w:id="186" w:name="_Toc138145186"/>
      <w:r w:rsidRPr="00533A3A">
        <w:t>Предложения по корректировке утверждённой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85"/>
      <w:bookmarkEnd w:id="186"/>
    </w:p>
    <w:p w14:paraId="6311D0F6" w14:textId="04DD5D04" w:rsidR="003A1633" w:rsidRPr="00533A3A" w:rsidRDefault="003A1633" w:rsidP="003A1633">
      <w:pPr>
        <w:jc w:val="both"/>
      </w:pPr>
      <w:r w:rsidRPr="00533A3A">
        <w:t>Предложения по корректировке утвержденной программ</w:t>
      </w:r>
      <w:r w:rsidR="007F2F42">
        <w:t>ы</w:t>
      </w:r>
      <w:r w:rsidRPr="00533A3A">
        <w:t xml:space="preserve"> газификации жилищно-коммунального хозяйства отсутствуют.</w:t>
      </w:r>
    </w:p>
    <w:p w14:paraId="3D8A579E" w14:textId="6573BA98" w:rsidR="003A1633" w:rsidRPr="00533A3A" w:rsidRDefault="003A1633" w:rsidP="003A1633">
      <w:pPr>
        <w:pStyle w:val="1"/>
        <w:numPr>
          <w:ilvl w:val="1"/>
          <w:numId w:val="1"/>
        </w:numPr>
      </w:pPr>
      <w:bookmarkStart w:id="187" w:name="_Toc135639326"/>
      <w:bookmarkStart w:id="188" w:name="_Toc138145187"/>
      <w:r w:rsidRPr="00533A3A">
        <w:t>Описание решений (вырабатываемых с учётом положений утверждённой схемы и программы развития Единой энергетической системы России) о строительстве,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87"/>
      <w:bookmarkEnd w:id="188"/>
    </w:p>
    <w:p w14:paraId="7F50289A" w14:textId="44E8FBE8" w:rsidR="003A1633" w:rsidRPr="00533A3A" w:rsidRDefault="003A1633" w:rsidP="007F2F42">
      <w:pPr>
        <w:pStyle w:val="aff"/>
        <w:ind w:firstLine="0"/>
      </w:pPr>
      <w:r w:rsidRPr="00533A3A">
        <w:rPr>
          <w:rStyle w:val="S0"/>
        </w:rPr>
        <w:t xml:space="preserve">Источники, работающие в режиме комбинированной выработки электрической и тепловой энергии, на территории </w:t>
      </w:r>
      <w:proofErr w:type="spellStart"/>
      <w:r w:rsidR="00FF7734">
        <w:rPr>
          <w:rStyle w:val="S0"/>
        </w:rPr>
        <w:t>Шайдуровс</w:t>
      </w:r>
      <w:r w:rsidRPr="00533A3A">
        <w:rPr>
          <w:rStyle w:val="S0"/>
        </w:rPr>
        <w:t>кого</w:t>
      </w:r>
      <w:proofErr w:type="spellEnd"/>
      <w:r w:rsidRPr="00533A3A">
        <w:rPr>
          <w:rStyle w:val="S0"/>
        </w:rPr>
        <w:t xml:space="preserve"> сельсовета </w:t>
      </w:r>
      <w:r w:rsidRPr="00533A3A">
        <w:t>отсутствуют.</w:t>
      </w:r>
    </w:p>
    <w:p w14:paraId="5EB89F27" w14:textId="6DB1F412" w:rsidR="00DF2811" w:rsidRPr="00533A3A" w:rsidRDefault="00DF2811" w:rsidP="007F2F42">
      <w:pPr>
        <w:pStyle w:val="aff"/>
        <w:ind w:firstLine="0"/>
      </w:pPr>
      <w:r w:rsidRPr="00533A3A">
        <w:t>В Схеме и программе развития электроэнергетических систем России на 2023 – 2028 годы, утвержденных приказом Минэнерго России от 28.02.2023 г. №108 отсутствуют меропри</w:t>
      </w:r>
      <w:r w:rsidR="007F2F42">
        <w:t>я</w:t>
      </w:r>
      <w:r w:rsidRPr="00533A3A">
        <w:t xml:space="preserve">тия, касающиеся </w:t>
      </w:r>
      <w:proofErr w:type="spellStart"/>
      <w:r w:rsidR="00FF7734">
        <w:t>Шайдуровс</w:t>
      </w:r>
      <w:r w:rsidRPr="00533A3A">
        <w:t>кого</w:t>
      </w:r>
      <w:proofErr w:type="spellEnd"/>
      <w:r w:rsidRPr="00533A3A">
        <w:t xml:space="preserve"> сельсовета Сузунского района Новосибирской области.</w:t>
      </w:r>
    </w:p>
    <w:p w14:paraId="4EEAA08D" w14:textId="2863C640" w:rsidR="003A1633" w:rsidRPr="00533A3A" w:rsidRDefault="003A1633" w:rsidP="003A1633">
      <w:pPr>
        <w:pStyle w:val="1"/>
        <w:numPr>
          <w:ilvl w:val="1"/>
          <w:numId w:val="1"/>
        </w:numPr>
      </w:pPr>
      <w:bookmarkStart w:id="189" w:name="_Toc135639327"/>
      <w:bookmarkStart w:id="190" w:name="_Toc138145188"/>
      <w:r w:rsidRPr="00533A3A">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учёта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89"/>
      <w:bookmarkEnd w:id="190"/>
    </w:p>
    <w:p w14:paraId="1A1E0FE6" w14:textId="77777777" w:rsidR="003A1633" w:rsidRPr="00533A3A" w:rsidRDefault="003A1633" w:rsidP="003A1633">
      <w:pPr>
        <w:ind w:firstLine="360"/>
        <w:jc w:val="both"/>
      </w:pPr>
      <w:r w:rsidRPr="00533A3A">
        <w:t>Строительство генерирующих объектов в режиме комбинированной выработки электрической и тепловой энергии, не предусматривается.</w:t>
      </w:r>
    </w:p>
    <w:p w14:paraId="0E54B9C2" w14:textId="5C1AF9B9" w:rsidR="003A1633" w:rsidRPr="00533A3A" w:rsidRDefault="003A1633" w:rsidP="003A1633">
      <w:pPr>
        <w:pStyle w:val="1"/>
        <w:numPr>
          <w:ilvl w:val="1"/>
          <w:numId w:val="1"/>
        </w:numPr>
      </w:pPr>
      <w:bookmarkStart w:id="191" w:name="_Toc135639328"/>
      <w:bookmarkStart w:id="192" w:name="_Toc138145189"/>
      <w:r w:rsidRPr="00533A3A">
        <w:lastRenderedPageBreak/>
        <w:t>Описание решений (вырабатываемых с учётом положений утверждённой схемы водоснабжения поселения) о развитии соответствующей системы водоснабжения в части, относящейся к системам теплоснабжения</w:t>
      </w:r>
      <w:bookmarkEnd w:id="191"/>
      <w:bookmarkEnd w:id="192"/>
    </w:p>
    <w:p w14:paraId="6366FABA" w14:textId="77777777" w:rsidR="003A1633" w:rsidRPr="00533A3A" w:rsidRDefault="003A1633" w:rsidP="003A1633">
      <w:pPr>
        <w:pStyle w:val="S"/>
      </w:pPr>
      <w:r w:rsidRPr="00533A3A">
        <w:t>Внесение корректировок в схему водоснабжения и водоотведения не требуется. Решения, вырабатываемые с учетом положений утвержденной схемы водоснабжения, относящиеся к системам теплоснабжения, не предусматриваются.</w:t>
      </w:r>
    </w:p>
    <w:p w14:paraId="00AD94B4" w14:textId="24D96DFA" w:rsidR="003A1633" w:rsidRPr="00533A3A" w:rsidRDefault="003A1633" w:rsidP="003A1633">
      <w:pPr>
        <w:pStyle w:val="1"/>
        <w:numPr>
          <w:ilvl w:val="1"/>
          <w:numId w:val="1"/>
        </w:numPr>
      </w:pPr>
      <w:bookmarkStart w:id="193" w:name="_Toc135639329"/>
      <w:bookmarkStart w:id="194" w:name="_Toc138145190"/>
      <w:r w:rsidRPr="00533A3A">
        <w:t>Предложения по корректировке утверждённой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93"/>
      <w:bookmarkEnd w:id="194"/>
    </w:p>
    <w:p w14:paraId="7C718419" w14:textId="77777777" w:rsidR="004C2880" w:rsidRPr="00533A3A" w:rsidRDefault="003A1633" w:rsidP="004C2880">
      <w:pPr>
        <w:ind w:firstLine="360"/>
      </w:pPr>
      <w:r w:rsidRPr="00533A3A">
        <w:t>Предложения по корректировке утвержденной схемы водоснабжения отсутствуют.</w:t>
      </w:r>
      <w:r w:rsidR="004C2880" w:rsidRPr="00533A3A">
        <w:t xml:space="preserve"> </w:t>
      </w:r>
      <w:bookmarkStart w:id="195" w:name="_Toc135639330"/>
    </w:p>
    <w:p w14:paraId="0BD31FAA" w14:textId="3AD8B45A" w:rsidR="003A1633" w:rsidRPr="00533A3A" w:rsidRDefault="003A1633" w:rsidP="004C2880">
      <w:pPr>
        <w:pStyle w:val="1"/>
        <w:numPr>
          <w:ilvl w:val="0"/>
          <w:numId w:val="1"/>
        </w:numPr>
      </w:pPr>
      <w:bookmarkStart w:id="196" w:name="_Toc138145191"/>
      <w:r w:rsidRPr="00533A3A">
        <w:t>Раздел 14. Индикаторы развития систем теплоснабжения поселения</w:t>
      </w:r>
      <w:bookmarkEnd w:id="195"/>
      <w:bookmarkEnd w:id="196"/>
    </w:p>
    <w:p w14:paraId="3D726645" w14:textId="477E149B" w:rsidR="003A1633" w:rsidRPr="00533A3A" w:rsidRDefault="003A1633" w:rsidP="003A1633">
      <w:pPr>
        <w:pStyle w:val="1"/>
        <w:numPr>
          <w:ilvl w:val="1"/>
          <w:numId w:val="1"/>
        </w:numPr>
      </w:pPr>
      <w:bookmarkStart w:id="197" w:name="_Toc135639331"/>
      <w:bookmarkStart w:id="198" w:name="_Toc138145192"/>
      <w:r w:rsidRPr="00533A3A">
        <w:t>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w:t>
      </w:r>
      <w:bookmarkEnd w:id="197"/>
      <w:bookmarkEnd w:id="198"/>
    </w:p>
    <w:p w14:paraId="68CA30AB" w14:textId="4ED86ECB" w:rsidR="003A1633" w:rsidRPr="00533A3A" w:rsidRDefault="003A1633" w:rsidP="003A1633">
      <w:pPr>
        <w:pStyle w:val="S"/>
      </w:pPr>
      <w:r w:rsidRPr="00533A3A">
        <w:t xml:space="preserve">Индикаторы развития систем теплоснабжения </w:t>
      </w:r>
      <w:proofErr w:type="spellStart"/>
      <w:r w:rsidR="00FF7734">
        <w:t>Шайдуровс</w:t>
      </w:r>
      <w:r w:rsidRPr="00533A3A">
        <w:t>кого</w:t>
      </w:r>
      <w:proofErr w:type="spellEnd"/>
      <w:r w:rsidRPr="00533A3A">
        <w:t xml:space="preserve"> сельсовета разрабатываются в соответствии пунктом 79 Требований к схемам теплоснабжения и содержат результаты оценки существующих и перспективных значений следующих индикаторов развития систем теплоснабжения, рассчитанных в соответствии с методическими указаниями по разработке схем теплоснабжения.</w:t>
      </w:r>
    </w:p>
    <w:p w14:paraId="2FB9F487"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тепловых сетях отсутствуют и не планируются.</w:t>
      </w:r>
    </w:p>
    <w:p w14:paraId="0BE6A1CF" w14:textId="77777777" w:rsidR="003A1633" w:rsidRPr="00533A3A" w:rsidRDefault="003A1633" w:rsidP="007F2F42">
      <w:pPr>
        <w:pStyle w:val="a4"/>
        <w:widowControl w:val="0"/>
        <w:numPr>
          <w:ilvl w:val="0"/>
          <w:numId w:val="28"/>
        </w:numPr>
        <w:spacing w:after="0" w:line="240" w:lineRule="auto"/>
        <w:ind w:left="0" w:firstLine="0"/>
        <w:jc w:val="both"/>
      </w:pPr>
      <w:r w:rsidRPr="00533A3A">
        <w:t>Прекращения подачи тепловой энергии, теплоносителя в результате технологических нарушений на источниках теплоснабжения отсутствуют и не планируются.</w:t>
      </w:r>
    </w:p>
    <w:p w14:paraId="29DA2F9C" w14:textId="46AC3EB1" w:rsidR="003A1633" w:rsidRPr="00533A3A" w:rsidRDefault="003A1633" w:rsidP="007F2F42">
      <w:pPr>
        <w:pStyle w:val="a4"/>
        <w:widowControl w:val="0"/>
        <w:numPr>
          <w:ilvl w:val="0"/>
          <w:numId w:val="28"/>
        </w:numPr>
        <w:spacing w:after="0" w:line="240" w:lineRule="auto"/>
        <w:ind w:left="0" w:firstLine="0"/>
        <w:jc w:val="both"/>
      </w:pPr>
      <w:r w:rsidRPr="00533A3A">
        <w:t xml:space="preserve">Удельный расход топлива на выработку тепловой энергии по источникам тепловой энергии представлены в таблице </w:t>
      </w:r>
      <w:r w:rsidR="00E92C24" w:rsidRPr="00533A3A">
        <w:t>6.</w:t>
      </w:r>
    </w:p>
    <w:p w14:paraId="326129FF" w14:textId="77777777" w:rsidR="003A1633" w:rsidRPr="00533A3A" w:rsidRDefault="003A1633" w:rsidP="007F2F42">
      <w:pPr>
        <w:pStyle w:val="a4"/>
        <w:widowControl w:val="0"/>
        <w:numPr>
          <w:ilvl w:val="0"/>
          <w:numId w:val="28"/>
        </w:numPr>
        <w:spacing w:after="0" w:line="240" w:lineRule="auto"/>
        <w:ind w:left="0" w:firstLine="0"/>
        <w:jc w:val="both"/>
      </w:pPr>
      <w:r w:rsidRPr="00533A3A">
        <w:t>Отношение величины технологических потерь тепловой энергии, теплоносителя к материальной характеристике тепловой сети.</w:t>
      </w:r>
    </w:p>
    <w:p w14:paraId="5F2D0F81" w14:textId="77777777" w:rsidR="00DF2811" w:rsidRPr="00533A3A" w:rsidRDefault="00DF2811" w:rsidP="00DF2811">
      <w:pPr>
        <w:pStyle w:val="a4"/>
        <w:widowControl w:val="0"/>
        <w:spacing w:after="0" w:line="240" w:lineRule="auto"/>
        <w:ind w:left="1069"/>
        <w:jc w:val="both"/>
      </w:pPr>
    </w:p>
    <w:p w14:paraId="7FDF82A9" w14:textId="0BE5608A" w:rsidR="00E92C24" w:rsidRPr="00533A3A" w:rsidRDefault="00E92C24" w:rsidP="00E92C24">
      <w:pPr>
        <w:pStyle w:val="afa"/>
        <w:rPr>
          <w:i w:val="0"/>
          <w:lang w:val="ru-RU"/>
        </w:rPr>
      </w:pPr>
      <w:bookmarkStart w:id="199" w:name="_Ref42170169"/>
      <w:bookmarkStart w:id="200" w:name="_Toc73517433"/>
      <w:bookmarkStart w:id="201" w:name="_Toc135639625"/>
      <w:bookmarkStart w:id="202" w:name="_Toc138440167"/>
      <w:r w:rsidRPr="00533A3A">
        <w:rPr>
          <w:lang w:val="ru-RU"/>
        </w:rPr>
        <w:t>Таблица</w:t>
      </w:r>
      <w:bookmarkEnd w:id="199"/>
      <w:r w:rsidRPr="00533A3A">
        <w:rPr>
          <w:noProof/>
          <w:lang w:val="ru-RU"/>
        </w:rPr>
        <w:t xml:space="preserve"> 1</w:t>
      </w:r>
      <w:r w:rsidR="00533A3A">
        <w:rPr>
          <w:noProof/>
          <w:lang w:val="ru-RU"/>
        </w:rPr>
        <w:t>6</w:t>
      </w:r>
      <w:r w:rsidRPr="00533A3A">
        <w:rPr>
          <w:noProof/>
          <w:lang w:val="ru-RU"/>
        </w:rPr>
        <w:t>.</w:t>
      </w:r>
      <w:r w:rsidRPr="00533A3A">
        <w:rPr>
          <w:lang w:val="ru-RU"/>
        </w:rPr>
        <w:t xml:space="preserve"> Отношение величины технологических потерь тепловой энергии, теплоносителя к материальной характеристике тепловой сети</w:t>
      </w:r>
      <w:bookmarkEnd w:id="200"/>
      <w:bookmarkEnd w:id="201"/>
      <w:r w:rsidRPr="00533A3A">
        <w:rPr>
          <w:lang w:val="ru-RU"/>
        </w:rPr>
        <w:t xml:space="preserve"> от котельной МУП «</w:t>
      </w:r>
      <w:r w:rsidR="00FF7734">
        <w:rPr>
          <w:lang w:val="ru-RU"/>
        </w:rPr>
        <w:t>Бобровское ЖКХ</w:t>
      </w:r>
      <w:r w:rsidRPr="00533A3A">
        <w:rPr>
          <w:lang w:val="ru-RU"/>
        </w:rPr>
        <w:t xml:space="preserve">» по ул. </w:t>
      </w:r>
      <w:r w:rsidR="00FF7734">
        <w:rPr>
          <w:lang w:val="ru-RU"/>
        </w:rPr>
        <w:t>Первомайская, 20</w:t>
      </w:r>
      <w:bookmarkEnd w:id="202"/>
    </w:p>
    <w:tbl>
      <w:tblPr>
        <w:tblW w:w="10410" w:type="dxa"/>
        <w:tblInd w:w="-294" w:type="dxa"/>
        <w:tblLook w:val="04A0" w:firstRow="1" w:lastRow="0" w:firstColumn="1" w:lastColumn="0" w:noHBand="0" w:noVBand="1"/>
      </w:tblPr>
      <w:tblGrid>
        <w:gridCol w:w="2142"/>
        <w:gridCol w:w="831"/>
        <w:gridCol w:w="831"/>
        <w:gridCol w:w="831"/>
        <w:gridCol w:w="825"/>
        <w:gridCol w:w="825"/>
        <w:gridCol w:w="825"/>
        <w:gridCol w:w="825"/>
        <w:gridCol w:w="825"/>
        <w:gridCol w:w="825"/>
        <w:gridCol w:w="825"/>
      </w:tblGrid>
      <w:tr w:rsidR="007F2F42" w:rsidRPr="00003DB0" w14:paraId="40ADB7F9" w14:textId="77777777" w:rsidTr="007F2F42">
        <w:trPr>
          <w:cantSplit/>
          <w:trHeight w:val="372"/>
        </w:trPr>
        <w:tc>
          <w:tcPr>
            <w:tcW w:w="21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FE0C06" w14:textId="77777777" w:rsidR="007F2F42" w:rsidRPr="00003DB0" w:rsidRDefault="007F2F42" w:rsidP="005349F8">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Наименование источника теплоснабжения</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35201175" w14:textId="1ADADD75" w:rsidR="007F2F42" w:rsidRPr="00003DB0" w:rsidRDefault="007F2F42" w:rsidP="005349F8">
            <w:pPr>
              <w:spacing w:after="0" w:line="240" w:lineRule="auto"/>
              <w:jc w:val="center"/>
              <w:rPr>
                <w:rFonts w:eastAsia="Times New Roman" w:cs="Times New Roman"/>
                <w:b/>
                <w:bCs/>
                <w:color w:val="000000"/>
                <w:sz w:val="20"/>
                <w:szCs w:val="20"/>
                <w:lang w:eastAsia="ru-RU"/>
              </w:rPr>
            </w:pPr>
            <w:r w:rsidRPr="00003DB0">
              <w:rPr>
                <w:rFonts w:eastAsia="Times New Roman" w:cs="Times New Roman"/>
                <w:b/>
                <w:bCs/>
                <w:color w:val="000000"/>
                <w:sz w:val="20"/>
                <w:szCs w:val="20"/>
                <w:lang w:eastAsia="ru-RU"/>
              </w:rPr>
              <w:t>202</w:t>
            </w:r>
            <w:r w:rsidR="00FF5098">
              <w:rPr>
                <w:rFonts w:eastAsia="Times New Roman" w:cs="Times New Roman"/>
                <w:b/>
                <w:bCs/>
                <w:color w:val="000000"/>
                <w:sz w:val="20"/>
                <w:szCs w:val="20"/>
                <w:lang w:eastAsia="ru-RU"/>
              </w:rPr>
              <w:t>4</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2A4A86BA" w14:textId="235C898A"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2025</w:t>
            </w:r>
          </w:p>
        </w:tc>
        <w:tc>
          <w:tcPr>
            <w:tcW w:w="831" w:type="dxa"/>
            <w:tcBorders>
              <w:top w:val="single" w:sz="8" w:space="0" w:color="auto"/>
              <w:left w:val="nil"/>
              <w:bottom w:val="single" w:sz="8" w:space="0" w:color="auto"/>
              <w:right w:val="single" w:sz="8" w:space="0" w:color="auto"/>
            </w:tcBorders>
            <w:shd w:val="clear" w:color="auto" w:fill="auto"/>
            <w:textDirection w:val="btLr"/>
            <w:vAlign w:val="center"/>
            <w:hideMark/>
          </w:tcPr>
          <w:p w14:paraId="081F6384" w14:textId="41E82324"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2026</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7397F8B" w14:textId="280BF2A1"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2027</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33DEC100" w14:textId="209AAF50"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2028</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39EFE1C" w14:textId="2FF7DEEA"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2029</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05873B3D" w14:textId="5016EA55"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2030</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2FF83614" w14:textId="154CBBA3"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2031</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603F6977" w14:textId="159D6568"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2032</w:t>
            </w:r>
          </w:p>
        </w:tc>
        <w:tc>
          <w:tcPr>
            <w:tcW w:w="825" w:type="dxa"/>
            <w:tcBorders>
              <w:top w:val="single" w:sz="8" w:space="0" w:color="auto"/>
              <w:left w:val="nil"/>
              <w:bottom w:val="single" w:sz="8" w:space="0" w:color="auto"/>
              <w:right w:val="single" w:sz="8" w:space="0" w:color="auto"/>
            </w:tcBorders>
            <w:shd w:val="clear" w:color="auto" w:fill="auto"/>
            <w:textDirection w:val="btLr"/>
            <w:vAlign w:val="center"/>
            <w:hideMark/>
          </w:tcPr>
          <w:p w14:paraId="7BBDF004" w14:textId="17D3B3ED" w:rsidR="007F2F42" w:rsidRPr="00003DB0" w:rsidRDefault="00FF5098" w:rsidP="005349F8">
            <w:pPr>
              <w:spacing w:after="0" w:line="240" w:lineRule="auto"/>
              <w:jc w:val="center"/>
              <w:rPr>
                <w:rFonts w:eastAsia="Times New Roman" w:cs="Times New Roman"/>
                <w:b/>
                <w:bCs/>
                <w:color w:val="000000"/>
                <w:sz w:val="20"/>
                <w:szCs w:val="20"/>
                <w:lang w:eastAsia="ru-RU"/>
              </w:rPr>
            </w:pPr>
            <w:r>
              <w:rPr>
                <w:rFonts w:eastAsia="Times New Roman" w:cs="Times New Roman"/>
                <w:b/>
                <w:bCs/>
                <w:color w:val="000000"/>
                <w:sz w:val="20"/>
                <w:szCs w:val="20"/>
                <w:lang w:eastAsia="ru-RU"/>
              </w:rPr>
              <w:t>2033</w:t>
            </w:r>
          </w:p>
        </w:tc>
      </w:tr>
      <w:tr w:rsidR="00827984" w:rsidRPr="00003DB0" w14:paraId="134BCC72" w14:textId="77777777" w:rsidTr="007F2F42">
        <w:trPr>
          <w:cantSplit/>
          <w:trHeight w:val="372"/>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377A24C" w14:textId="77777777" w:rsidR="00827984" w:rsidRPr="00003DB0" w:rsidRDefault="00827984" w:rsidP="0082798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Материальная характеристика тепловых сетей, м²</w:t>
            </w:r>
          </w:p>
        </w:tc>
        <w:tc>
          <w:tcPr>
            <w:tcW w:w="831" w:type="dxa"/>
            <w:tcBorders>
              <w:top w:val="nil"/>
              <w:left w:val="nil"/>
              <w:bottom w:val="single" w:sz="8" w:space="0" w:color="auto"/>
              <w:right w:val="single" w:sz="8" w:space="0" w:color="auto"/>
            </w:tcBorders>
            <w:shd w:val="clear" w:color="auto" w:fill="auto"/>
            <w:vAlign w:val="center"/>
            <w:hideMark/>
          </w:tcPr>
          <w:p w14:paraId="7F9A2B73" w14:textId="4D8D0900"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31" w:type="dxa"/>
            <w:tcBorders>
              <w:top w:val="nil"/>
              <w:left w:val="nil"/>
              <w:bottom w:val="single" w:sz="8" w:space="0" w:color="auto"/>
              <w:right w:val="single" w:sz="8" w:space="0" w:color="auto"/>
            </w:tcBorders>
            <w:shd w:val="clear" w:color="auto" w:fill="auto"/>
            <w:vAlign w:val="center"/>
            <w:hideMark/>
          </w:tcPr>
          <w:p w14:paraId="5881E5EB" w14:textId="747C6920"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31" w:type="dxa"/>
            <w:tcBorders>
              <w:top w:val="nil"/>
              <w:left w:val="nil"/>
              <w:bottom w:val="single" w:sz="8" w:space="0" w:color="auto"/>
              <w:right w:val="single" w:sz="8" w:space="0" w:color="auto"/>
            </w:tcBorders>
            <w:shd w:val="clear" w:color="auto" w:fill="auto"/>
            <w:vAlign w:val="center"/>
            <w:hideMark/>
          </w:tcPr>
          <w:p w14:paraId="0A5E4E0D" w14:textId="181A023B"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5EE50EDB" w14:textId="31C35F5C"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1477C200" w14:textId="234A0084"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515A36B1" w14:textId="57A5F30B"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0CF10317" w14:textId="7FC26A31"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15103438" w14:textId="5C240D4A"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29AFF7ED" w14:textId="592E90FB"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c>
          <w:tcPr>
            <w:tcW w:w="825" w:type="dxa"/>
            <w:tcBorders>
              <w:top w:val="nil"/>
              <w:left w:val="nil"/>
              <w:bottom w:val="single" w:sz="8" w:space="0" w:color="auto"/>
              <w:right w:val="single" w:sz="8" w:space="0" w:color="auto"/>
            </w:tcBorders>
            <w:shd w:val="clear" w:color="auto" w:fill="auto"/>
            <w:vAlign w:val="center"/>
            <w:hideMark/>
          </w:tcPr>
          <w:p w14:paraId="5EC6FFAF" w14:textId="0ABDFAE1" w:rsidR="00827984" w:rsidRPr="00003DB0" w:rsidRDefault="00827984"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103,82</w:t>
            </w:r>
          </w:p>
        </w:tc>
      </w:tr>
      <w:tr w:rsidR="00827984" w:rsidRPr="00003DB0" w14:paraId="593C5100" w14:textId="77777777" w:rsidTr="007F2F42">
        <w:trPr>
          <w:cantSplit/>
          <w:trHeight w:val="46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5DEEEC28" w14:textId="77777777" w:rsidR="00827984" w:rsidRPr="00003DB0" w:rsidRDefault="00827984" w:rsidP="0082798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t>Величина технологических потерь тепловой энергии, Гкал</w:t>
            </w:r>
          </w:p>
        </w:tc>
        <w:tc>
          <w:tcPr>
            <w:tcW w:w="831" w:type="dxa"/>
            <w:tcBorders>
              <w:top w:val="nil"/>
              <w:left w:val="nil"/>
              <w:bottom w:val="single" w:sz="8" w:space="0" w:color="auto"/>
              <w:right w:val="single" w:sz="8" w:space="0" w:color="auto"/>
            </w:tcBorders>
            <w:shd w:val="clear" w:color="auto" w:fill="auto"/>
            <w:vAlign w:val="center"/>
            <w:hideMark/>
          </w:tcPr>
          <w:p w14:paraId="31E6A3F5" w14:textId="2ACE4BA5"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31" w:type="dxa"/>
            <w:tcBorders>
              <w:top w:val="nil"/>
              <w:left w:val="nil"/>
              <w:bottom w:val="single" w:sz="8" w:space="0" w:color="auto"/>
              <w:right w:val="single" w:sz="8" w:space="0" w:color="auto"/>
            </w:tcBorders>
            <w:shd w:val="clear" w:color="auto" w:fill="auto"/>
            <w:vAlign w:val="center"/>
            <w:hideMark/>
          </w:tcPr>
          <w:p w14:paraId="782CB748" w14:textId="4AA19BD9"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31" w:type="dxa"/>
            <w:tcBorders>
              <w:top w:val="nil"/>
              <w:left w:val="nil"/>
              <w:bottom w:val="single" w:sz="8" w:space="0" w:color="auto"/>
              <w:right w:val="single" w:sz="8" w:space="0" w:color="auto"/>
            </w:tcBorders>
            <w:shd w:val="clear" w:color="auto" w:fill="auto"/>
            <w:vAlign w:val="center"/>
            <w:hideMark/>
          </w:tcPr>
          <w:p w14:paraId="668037B8" w14:textId="5A317A43"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5FE683B4" w14:textId="44BD39BE"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295785E1" w14:textId="4ED98477"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1DB7DB63" w14:textId="4E3621EC"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316825DB" w14:textId="775CEAA2"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03810194" w14:textId="596CE96B"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07263507" w14:textId="601E2334"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c>
          <w:tcPr>
            <w:tcW w:w="825" w:type="dxa"/>
            <w:tcBorders>
              <w:top w:val="nil"/>
              <w:left w:val="nil"/>
              <w:bottom w:val="single" w:sz="8" w:space="0" w:color="auto"/>
              <w:right w:val="single" w:sz="8" w:space="0" w:color="auto"/>
            </w:tcBorders>
            <w:shd w:val="clear" w:color="auto" w:fill="auto"/>
            <w:vAlign w:val="center"/>
            <w:hideMark/>
          </w:tcPr>
          <w:p w14:paraId="5FCD121A" w14:textId="4D2FE0CD"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106</w:t>
            </w:r>
          </w:p>
        </w:tc>
      </w:tr>
      <w:tr w:rsidR="00827984" w:rsidRPr="00003DB0" w14:paraId="2519C403" w14:textId="77777777" w:rsidTr="00FF5098">
        <w:trPr>
          <w:cantSplit/>
          <w:trHeight w:val="944"/>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79FC59DE" w14:textId="77777777" w:rsidR="00827984" w:rsidRPr="00003DB0" w:rsidRDefault="00827984" w:rsidP="00827984">
            <w:pPr>
              <w:spacing w:after="0" w:line="240" w:lineRule="auto"/>
              <w:jc w:val="center"/>
              <w:rPr>
                <w:rFonts w:eastAsia="Times New Roman" w:cs="Times New Roman"/>
                <w:color w:val="000000"/>
                <w:sz w:val="20"/>
                <w:szCs w:val="20"/>
                <w:lang w:eastAsia="ru-RU"/>
              </w:rPr>
            </w:pPr>
            <w:r w:rsidRPr="00003DB0">
              <w:rPr>
                <w:rFonts w:eastAsia="Times New Roman" w:cs="Times New Roman"/>
                <w:color w:val="000000"/>
                <w:sz w:val="20"/>
                <w:szCs w:val="20"/>
                <w:lang w:eastAsia="ru-RU"/>
              </w:rPr>
              <w:lastRenderedPageBreak/>
              <w:t>Отношение величины технологических потерь тепловой энергии к материальной характеристике тепловой сети, Гкал/м</w:t>
            </w:r>
            <w:r w:rsidRPr="00003DB0">
              <w:rPr>
                <w:rFonts w:eastAsia="Times New Roman" w:cs="Times New Roman"/>
                <w:color w:val="000000"/>
                <w:sz w:val="20"/>
                <w:szCs w:val="20"/>
                <w:vertAlign w:val="superscript"/>
                <w:lang w:eastAsia="ru-RU"/>
              </w:rPr>
              <w:t>2</w:t>
            </w:r>
          </w:p>
        </w:tc>
        <w:tc>
          <w:tcPr>
            <w:tcW w:w="831" w:type="dxa"/>
            <w:tcBorders>
              <w:top w:val="nil"/>
              <w:left w:val="nil"/>
              <w:bottom w:val="single" w:sz="8" w:space="0" w:color="auto"/>
              <w:right w:val="single" w:sz="8" w:space="0" w:color="auto"/>
            </w:tcBorders>
            <w:shd w:val="clear" w:color="auto" w:fill="auto"/>
            <w:vAlign w:val="center"/>
          </w:tcPr>
          <w:p w14:paraId="611096ED" w14:textId="61DC8D13"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31" w:type="dxa"/>
            <w:tcBorders>
              <w:top w:val="nil"/>
              <w:left w:val="nil"/>
              <w:bottom w:val="single" w:sz="8" w:space="0" w:color="auto"/>
              <w:right w:val="single" w:sz="8" w:space="0" w:color="auto"/>
            </w:tcBorders>
            <w:shd w:val="clear" w:color="auto" w:fill="auto"/>
            <w:vAlign w:val="center"/>
          </w:tcPr>
          <w:p w14:paraId="547AF6E9" w14:textId="69D47A38"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31" w:type="dxa"/>
            <w:tcBorders>
              <w:top w:val="nil"/>
              <w:left w:val="nil"/>
              <w:bottom w:val="single" w:sz="8" w:space="0" w:color="auto"/>
              <w:right w:val="single" w:sz="8" w:space="0" w:color="auto"/>
            </w:tcBorders>
            <w:shd w:val="clear" w:color="auto" w:fill="auto"/>
            <w:vAlign w:val="center"/>
          </w:tcPr>
          <w:p w14:paraId="0C5F294E" w14:textId="6EBC124E"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39C054F3" w14:textId="33BB8E16"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2287D049" w14:textId="305E28A9"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4F4E4A79" w14:textId="4687B043"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098BE884" w14:textId="1CAA988E"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5763BA49" w14:textId="5D00B554"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27EE746A" w14:textId="1339145F"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c>
          <w:tcPr>
            <w:tcW w:w="825" w:type="dxa"/>
            <w:tcBorders>
              <w:top w:val="nil"/>
              <w:left w:val="nil"/>
              <w:bottom w:val="single" w:sz="8" w:space="0" w:color="auto"/>
              <w:right w:val="single" w:sz="8" w:space="0" w:color="auto"/>
            </w:tcBorders>
            <w:shd w:val="clear" w:color="auto" w:fill="auto"/>
            <w:vAlign w:val="center"/>
          </w:tcPr>
          <w:p w14:paraId="01F4BD96" w14:textId="77FBFB01" w:rsidR="00827984" w:rsidRPr="00003DB0" w:rsidRDefault="00FF5098" w:rsidP="00827984">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1,02</w:t>
            </w:r>
          </w:p>
        </w:tc>
      </w:tr>
    </w:tbl>
    <w:p w14:paraId="02F90039" w14:textId="77777777" w:rsidR="003A1633" w:rsidRPr="00533A3A" w:rsidRDefault="003A1633" w:rsidP="0060684F"/>
    <w:p w14:paraId="3186F7FA" w14:textId="53E5EF96" w:rsidR="00E92C24" w:rsidRPr="00533A3A" w:rsidRDefault="00E92C24" w:rsidP="007F2F42">
      <w:pPr>
        <w:pStyle w:val="a4"/>
        <w:numPr>
          <w:ilvl w:val="0"/>
          <w:numId w:val="28"/>
        </w:numPr>
        <w:ind w:left="0" w:firstLine="0"/>
      </w:pPr>
      <w:r w:rsidRPr="00533A3A">
        <w:t>Коэффициент использования установленной тепловой мощности</w:t>
      </w:r>
      <w:r w:rsidR="00DF2811" w:rsidRPr="00533A3A">
        <w:t xml:space="preserve"> (КИУТМ)</w:t>
      </w:r>
      <w:r w:rsidRPr="00533A3A">
        <w:t xml:space="preserve">. </w:t>
      </w:r>
    </w:p>
    <w:p w14:paraId="0BC4F512" w14:textId="17210CF1" w:rsidR="00DF2811" w:rsidRPr="00533A3A" w:rsidRDefault="00DF2811" w:rsidP="00DF2811">
      <w:pPr>
        <w:tabs>
          <w:tab w:val="left" w:pos="284"/>
        </w:tabs>
        <w:spacing w:before="100" w:beforeAutospacing="1" w:after="100" w:afterAutospacing="1" w:line="240" w:lineRule="auto"/>
        <w:jc w:val="both"/>
        <w:rPr>
          <w:rFonts w:eastAsia="Times New Roman" w:cs="Times New Roman"/>
          <w:szCs w:val="24"/>
          <w:lang w:eastAsia="ru-RU"/>
        </w:rPr>
      </w:pPr>
      <w:r w:rsidRPr="00533A3A">
        <w:rPr>
          <w:rFonts w:eastAsia="Times New Roman" w:cs="Times New Roman"/>
          <w:szCs w:val="24"/>
          <w:lang w:eastAsia="ru-RU"/>
        </w:rPr>
        <w:tab/>
        <w:t xml:space="preserve">Результаты расчета КИУТМ угольной котельной по ул. </w:t>
      </w:r>
      <w:r w:rsidR="00FF7734">
        <w:rPr>
          <w:rFonts w:eastAsia="Times New Roman" w:cs="Times New Roman"/>
          <w:szCs w:val="24"/>
          <w:lang w:eastAsia="ru-RU"/>
        </w:rPr>
        <w:t>Первомайская, 20</w:t>
      </w:r>
      <w:r w:rsidRPr="00533A3A">
        <w:rPr>
          <w:rFonts w:eastAsia="Times New Roman" w:cs="Times New Roman"/>
          <w:szCs w:val="24"/>
          <w:lang w:eastAsia="ru-RU"/>
        </w:rPr>
        <w:t xml:space="preserve"> приведены в таблице ниже. </w:t>
      </w:r>
    </w:p>
    <w:p w14:paraId="1DFA6BF6" w14:textId="3D33DC00" w:rsidR="00DF2811" w:rsidRPr="00533A3A" w:rsidRDefault="00DF2811" w:rsidP="00DF2811">
      <w:pPr>
        <w:pStyle w:val="afa"/>
        <w:ind w:left="709" w:firstLine="0"/>
        <w:rPr>
          <w:lang w:val="ru-RU"/>
        </w:rPr>
      </w:pPr>
      <w:bookmarkStart w:id="203" w:name="_Toc135639626"/>
      <w:bookmarkStart w:id="204" w:name="_Toc137628837"/>
      <w:bookmarkStart w:id="205" w:name="_Toc138440168"/>
      <w:r w:rsidRPr="00533A3A">
        <w:rPr>
          <w:lang w:val="ru-RU"/>
        </w:rPr>
        <w:t>Таблица</w:t>
      </w:r>
      <w:r w:rsidR="00533A3A">
        <w:rPr>
          <w:noProof/>
          <w:lang w:val="ru-RU"/>
        </w:rPr>
        <w:t xml:space="preserve"> 17</w:t>
      </w:r>
      <w:r w:rsidRPr="00533A3A">
        <w:rPr>
          <w:lang w:val="ru-RU"/>
        </w:rPr>
        <w:t>. Коэффициент использования установленной тепловой мощности</w:t>
      </w:r>
      <w:bookmarkEnd w:id="203"/>
      <w:r w:rsidRPr="00533A3A">
        <w:rPr>
          <w:lang w:val="ru-RU"/>
        </w:rPr>
        <w:t xml:space="preserve"> угольной котельной по ул. </w:t>
      </w:r>
      <w:r w:rsidR="00FF7734">
        <w:rPr>
          <w:lang w:val="ru-RU"/>
        </w:rPr>
        <w:t>Первомайская, 20</w:t>
      </w:r>
      <w:r w:rsidRPr="00533A3A">
        <w:rPr>
          <w:lang w:val="ru-RU"/>
        </w:rPr>
        <w:t>.</w:t>
      </w:r>
      <w:bookmarkEnd w:id="204"/>
      <w:bookmarkEnd w:id="205"/>
    </w:p>
    <w:tbl>
      <w:tblPr>
        <w:tblW w:w="10135" w:type="dxa"/>
        <w:tblInd w:w="-5" w:type="dxa"/>
        <w:tblLayout w:type="fixed"/>
        <w:tblLook w:val="04A0" w:firstRow="1" w:lastRow="0" w:firstColumn="1" w:lastColumn="0" w:noHBand="0" w:noVBand="1"/>
      </w:tblPr>
      <w:tblGrid>
        <w:gridCol w:w="2061"/>
        <w:gridCol w:w="734"/>
        <w:gridCol w:w="734"/>
        <w:gridCol w:w="734"/>
        <w:gridCol w:w="734"/>
        <w:gridCol w:w="734"/>
        <w:gridCol w:w="734"/>
        <w:gridCol w:w="734"/>
        <w:gridCol w:w="734"/>
        <w:gridCol w:w="734"/>
        <w:gridCol w:w="734"/>
        <w:gridCol w:w="734"/>
      </w:tblGrid>
      <w:tr w:rsidR="007F2F42" w:rsidRPr="00533A3A" w14:paraId="7589DF53" w14:textId="77777777" w:rsidTr="007F2F42">
        <w:trPr>
          <w:trHeight w:val="201"/>
        </w:trPr>
        <w:tc>
          <w:tcPr>
            <w:tcW w:w="20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F848" w14:textId="560E8808" w:rsidR="007F2F42" w:rsidRPr="00533A3A" w:rsidRDefault="007F2F42" w:rsidP="007F2F42">
            <w:pPr>
              <w:spacing w:after="0" w:line="240" w:lineRule="auto"/>
              <w:rPr>
                <w:rFonts w:eastAsia="Times New Roman" w:cs="Times New Roman"/>
                <w:b/>
                <w:bCs/>
                <w:sz w:val="20"/>
                <w:szCs w:val="20"/>
                <w:lang w:eastAsia="ru-RU"/>
              </w:rPr>
            </w:pPr>
            <w:r w:rsidRPr="00003DB0">
              <w:rPr>
                <w:rFonts w:eastAsia="Times New Roman" w:cs="Times New Roman"/>
                <w:b/>
                <w:bCs/>
                <w:color w:val="000000"/>
                <w:sz w:val="20"/>
                <w:szCs w:val="20"/>
                <w:lang w:eastAsia="ru-RU"/>
              </w:rPr>
              <w:t>Наименование показателя</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5D0A976E" w14:textId="001D116C" w:rsidR="007F2F42" w:rsidRPr="00AD5FC4" w:rsidRDefault="007F2F42" w:rsidP="007F2F42">
            <w:pPr>
              <w:spacing w:after="0" w:line="240" w:lineRule="auto"/>
              <w:jc w:val="center"/>
              <w:rPr>
                <w:rFonts w:eastAsia="Times New Roman" w:cs="Times New Roman"/>
                <w:b/>
                <w:bCs/>
                <w:sz w:val="20"/>
                <w:szCs w:val="20"/>
                <w:lang w:eastAsia="ru-RU"/>
              </w:rPr>
            </w:pPr>
            <w:r w:rsidRPr="00AD5FC4">
              <w:rPr>
                <w:rFonts w:eastAsia="Times New Roman" w:cs="Times New Roman"/>
                <w:b/>
                <w:bCs/>
                <w:color w:val="000000"/>
                <w:sz w:val="20"/>
                <w:szCs w:val="20"/>
                <w:lang w:eastAsia="ru-RU"/>
              </w:rPr>
              <w:t>202</w:t>
            </w:r>
            <w:r w:rsidR="00FF5098" w:rsidRPr="00AD5FC4">
              <w:rPr>
                <w:rFonts w:eastAsia="Times New Roman" w:cs="Times New Roman"/>
                <w:b/>
                <w:bCs/>
                <w:color w:val="000000"/>
                <w:sz w:val="20"/>
                <w:szCs w:val="20"/>
                <w:lang w:eastAsia="ru-RU"/>
              </w:rPr>
              <w:t>3</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7A60366B" w14:textId="242F557C"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2024</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8149072" w14:textId="49FBB9F7"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2025</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27F63CB5" w14:textId="737DE820"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2026</w:t>
            </w:r>
          </w:p>
        </w:tc>
        <w:tc>
          <w:tcPr>
            <w:tcW w:w="734" w:type="dxa"/>
            <w:tcBorders>
              <w:top w:val="single" w:sz="4" w:space="0" w:color="auto"/>
              <w:left w:val="nil"/>
              <w:bottom w:val="single" w:sz="4" w:space="0" w:color="auto"/>
              <w:right w:val="single" w:sz="4" w:space="0" w:color="auto"/>
            </w:tcBorders>
            <w:vAlign w:val="center"/>
          </w:tcPr>
          <w:p w14:paraId="2C83B6AF" w14:textId="622B2E42"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2027</w:t>
            </w:r>
          </w:p>
        </w:tc>
        <w:tc>
          <w:tcPr>
            <w:tcW w:w="734" w:type="dxa"/>
            <w:tcBorders>
              <w:top w:val="single" w:sz="4" w:space="0" w:color="auto"/>
              <w:left w:val="single" w:sz="4" w:space="0" w:color="auto"/>
              <w:bottom w:val="single" w:sz="4" w:space="0" w:color="auto"/>
              <w:right w:val="single" w:sz="4" w:space="0" w:color="auto"/>
            </w:tcBorders>
            <w:vAlign w:val="center"/>
          </w:tcPr>
          <w:p w14:paraId="540423A0" w14:textId="0D5A0C40"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2028</w:t>
            </w:r>
          </w:p>
        </w:tc>
        <w:tc>
          <w:tcPr>
            <w:tcW w:w="734" w:type="dxa"/>
            <w:tcBorders>
              <w:top w:val="single" w:sz="4" w:space="0" w:color="auto"/>
              <w:left w:val="single" w:sz="4" w:space="0" w:color="auto"/>
              <w:bottom w:val="single" w:sz="4" w:space="0" w:color="auto"/>
              <w:right w:val="single" w:sz="4" w:space="0" w:color="auto"/>
            </w:tcBorders>
            <w:vAlign w:val="center"/>
          </w:tcPr>
          <w:p w14:paraId="3DD798FA" w14:textId="62250AB3"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2029</w:t>
            </w:r>
          </w:p>
        </w:tc>
        <w:tc>
          <w:tcPr>
            <w:tcW w:w="734" w:type="dxa"/>
            <w:tcBorders>
              <w:top w:val="single" w:sz="4" w:space="0" w:color="auto"/>
              <w:left w:val="single" w:sz="4" w:space="0" w:color="auto"/>
              <w:bottom w:val="single" w:sz="4" w:space="0" w:color="auto"/>
              <w:right w:val="single" w:sz="4" w:space="0" w:color="auto"/>
            </w:tcBorders>
            <w:vAlign w:val="center"/>
          </w:tcPr>
          <w:p w14:paraId="13147F39" w14:textId="2592A3F5"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2030</w:t>
            </w:r>
          </w:p>
        </w:tc>
        <w:tc>
          <w:tcPr>
            <w:tcW w:w="734" w:type="dxa"/>
            <w:tcBorders>
              <w:top w:val="single" w:sz="4" w:space="0" w:color="auto"/>
              <w:left w:val="single" w:sz="4" w:space="0" w:color="auto"/>
              <w:bottom w:val="single" w:sz="4" w:space="0" w:color="auto"/>
              <w:right w:val="single" w:sz="4" w:space="0" w:color="auto"/>
            </w:tcBorders>
            <w:vAlign w:val="center"/>
          </w:tcPr>
          <w:p w14:paraId="14615D5D" w14:textId="67478DE9"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2031</w:t>
            </w:r>
          </w:p>
        </w:tc>
        <w:tc>
          <w:tcPr>
            <w:tcW w:w="734" w:type="dxa"/>
            <w:tcBorders>
              <w:top w:val="single" w:sz="4" w:space="0" w:color="auto"/>
              <w:left w:val="single" w:sz="4" w:space="0" w:color="auto"/>
              <w:bottom w:val="single" w:sz="4" w:space="0" w:color="auto"/>
              <w:right w:val="single" w:sz="4" w:space="0" w:color="auto"/>
            </w:tcBorders>
            <w:vAlign w:val="center"/>
          </w:tcPr>
          <w:p w14:paraId="76478057" w14:textId="48B60CC0"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2032</w:t>
            </w:r>
          </w:p>
        </w:tc>
        <w:tc>
          <w:tcPr>
            <w:tcW w:w="734" w:type="dxa"/>
            <w:tcBorders>
              <w:top w:val="single" w:sz="4" w:space="0" w:color="auto"/>
              <w:left w:val="single" w:sz="4" w:space="0" w:color="auto"/>
              <w:bottom w:val="single" w:sz="4" w:space="0" w:color="auto"/>
              <w:right w:val="single" w:sz="4" w:space="0" w:color="auto"/>
            </w:tcBorders>
            <w:vAlign w:val="center"/>
          </w:tcPr>
          <w:p w14:paraId="3013755B" w14:textId="5F687678" w:rsidR="007F2F42" w:rsidRPr="00533A3A" w:rsidRDefault="00FF5098" w:rsidP="007F2F42">
            <w:pPr>
              <w:spacing w:after="0" w:line="240" w:lineRule="auto"/>
              <w:jc w:val="center"/>
              <w:rPr>
                <w:rFonts w:eastAsia="Times New Roman" w:cs="Times New Roman"/>
                <w:b/>
                <w:bCs/>
                <w:sz w:val="20"/>
                <w:szCs w:val="20"/>
                <w:lang w:eastAsia="ru-RU"/>
              </w:rPr>
            </w:pPr>
            <w:r>
              <w:rPr>
                <w:rFonts w:eastAsia="Times New Roman" w:cs="Times New Roman"/>
                <w:b/>
                <w:bCs/>
                <w:color w:val="000000"/>
                <w:sz w:val="20"/>
                <w:szCs w:val="20"/>
                <w:lang w:eastAsia="ru-RU"/>
              </w:rPr>
              <w:t>2033</w:t>
            </w:r>
          </w:p>
        </w:tc>
      </w:tr>
      <w:tr w:rsidR="00AD5FC4" w:rsidRPr="00533A3A" w14:paraId="7F5A171C"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54966FE" w14:textId="58AB6DFE" w:rsidR="00AD5FC4" w:rsidRPr="00533A3A" w:rsidRDefault="00AD5FC4" w:rsidP="00AD5FC4">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Объем выработанной тепловой энергии за год, тыс. Гкал</w:t>
            </w:r>
          </w:p>
        </w:tc>
        <w:tc>
          <w:tcPr>
            <w:tcW w:w="734" w:type="dxa"/>
            <w:tcBorders>
              <w:top w:val="nil"/>
              <w:left w:val="nil"/>
              <w:bottom w:val="single" w:sz="4" w:space="0" w:color="auto"/>
              <w:right w:val="single" w:sz="4" w:space="0" w:color="auto"/>
            </w:tcBorders>
            <w:shd w:val="clear" w:color="auto" w:fill="auto"/>
            <w:vAlign w:val="center"/>
            <w:hideMark/>
          </w:tcPr>
          <w:p w14:paraId="2C00F138" w14:textId="4DA2EB04" w:rsidR="00AD5FC4" w:rsidRPr="00AD5FC4"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nil"/>
              <w:left w:val="nil"/>
              <w:bottom w:val="single" w:sz="4" w:space="0" w:color="auto"/>
              <w:right w:val="single" w:sz="4" w:space="0" w:color="auto"/>
            </w:tcBorders>
            <w:shd w:val="clear" w:color="auto" w:fill="auto"/>
            <w:noWrap/>
            <w:vAlign w:val="center"/>
            <w:hideMark/>
          </w:tcPr>
          <w:p w14:paraId="3B32CE1B" w14:textId="7412189A"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nil"/>
              <w:left w:val="nil"/>
              <w:bottom w:val="single" w:sz="4" w:space="0" w:color="auto"/>
              <w:right w:val="single" w:sz="4" w:space="0" w:color="auto"/>
            </w:tcBorders>
            <w:shd w:val="clear" w:color="auto" w:fill="auto"/>
            <w:noWrap/>
            <w:vAlign w:val="center"/>
            <w:hideMark/>
          </w:tcPr>
          <w:p w14:paraId="2719B6B4" w14:textId="2D2E7252"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nil"/>
              <w:left w:val="nil"/>
              <w:bottom w:val="single" w:sz="4" w:space="0" w:color="auto"/>
              <w:right w:val="single" w:sz="4" w:space="0" w:color="auto"/>
            </w:tcBorders>
            <w:shd w:val="clear" w:color="auto" w:fill="auto"/>
            <w:noWrap/>
            <w:vAlign w:val="center"/>
            <w:hideMark/>
          </w:tcPr>
          <w:p w14:paraId="2082E984" w14:textId="69AAEE4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nil"/>
              <w:bottom w:val="single" w:sz="4" w:space="0" w:color="auto"/>
              <w:right w:val="single" w:sz="4" w:space="0" w:color="auto"/>
            </w:tcBorders>
            <w:vAlign w:val="center"/>
          </w:tcPr>
          <w:p w14:paraId="5945236D" w14:textId="1452827E"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4C6CE876" w14:textId="1D6C040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091EC4DF" w14:textId="6363070A"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7C7355DB" w14:textId="237FA4E9"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6FB1B142" w14:textId="79BB1B0D"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0EEA372D" w14:textId="65E6B040"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c>
          <w:tcPr>
            <w:tcW w:w="734" w:type="dxa"/>
            <w:tcBorders>
              <w:top w:val="single" w:sz="4" w:space="0" w:color="auto"/>
              <w:left w:val="single" w:sz="4" w:space="0" w:color="auto"/>
              <w:bottom w:val="single" w:sz="4" w:space="0" w:color="auto"/>
              <w:right w:val="single" w:sz="4" w:space="0" w:color="auto"/>
            </w:tcBorders>
            <w:vAlign w:val="center"/>
          </w:tcPr>
          <w:p w14:paraId="4A53791D" w14:textId="5B0E98B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1,062</w:t>
            </w:r>
          </w:p>
        </w:tc>
      </w:tr>
      <w:tr w:rsidR="00AD5FC4" w:rsidRPr="00533A3A" w14:paraId="0167ED6E"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3E359B9C" w14:textId="785C3755" w:rsidR="00AD5FC4" w:rsidRPr="00533A3A" w:rsidRDefault="00AD5FC4" w:rsidP="00AD5FC4">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Число часов использования исп. уст. мощности, час/год</w:t>
            </w:r>
          </w:p>
        </w:tc>
        <w:tc>
          <w:tcPr>
            <w:tcW w:w="734" w:type="dxa"/>
            <w:tcBorders>
              <w:top w:val="nil"/>
              <w:left w:val="nil"/>
              <w:bottom w:val="single" w:sz="4" w:space="0" w:color="auto"/>
              <w:right w:val="single" w:sz="4" w:space="0" w:color="auto"/>
            </w:tcBorders>
            <w:shd w:val="clear" w:color="auto" w:fill="auto"/>
            <w:vAlign w:val="center"/>
            <w:hideMark/>
          </w:tcPr>
          <w:p w14:paraId="299F950D" w14:textId="152347D9" w:rsidR="00AD5FC4" w:rsidRPr="00AD5FC4"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nil"/>
              <w:left w:val="nil"/>
              <w:bottom w:val="single" w:sz="4" w:space="0" w:color="auto"/>
              <w:right w:val="single" w:sz="4" w:space="0" w:color="auto"/>
            </w:tcBorders>
            <w:shd w:val="clear" w:color="auto" w:fill="auto"/>
            <w:noWrap/>
            <w:vAlign w:val="center"/>
            <w:hideMark/>
          </w:tcPr>
          <w:p w14:paraId="6A25E458" w14:textId="38016054"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nil"/>
              <w:left w:val="nil"/>
              <w:bottom w:val="single" w:sz="4" w:space="0" w:color="auto"/>
              <w:right w:val="single" w:sz="4" w:space="0" w:color="auto"/>
            </w:tcBorders>
            <w:shd w:val="clear" w:color="auto" w:fill="auto"/>
            <w:noWrap/>
            <w:vAlign w:val="center"/>
            <w:hideMark/>
          </w:tcPr>
          <w:p w14:paraId="4AB5EEE4" w14:textId="7BDB9C0B"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nil"/>
              <w:left w:val="nil"/>
              <w:bottom w:val="single" w:sz="4" w:space="0" w:color="auto"/>
              <w:right w:val="single" w:sz="4" w:space="0" w:color="auto"/>
            </w:tcBorders>
            <w:shd w:val="clear" w:color="auto" w:fill="auto"/>
            <w:noWrap/>
            <w:vAlign w:val="center"/>
            <w:hideMark/>
          </w:tcPr>
          <w:p w14:paraId="409A8263" w14:textId="5C5FFD0C"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nil"/>
              <w:bottom w:val="single" w:sz="4" w:space="0" w:color="auto"/>
              <w:right w:val="single" w:sz="4" w:space="0" w:color="auto"/>
            </w:tcBorders>
            <w:vAlign w:val="center"/>
          </w:tcPr>
          <w:p w14:paraId="0288D67A" w14:textId="05D694BD"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5698B6DF" w14:textId="7E446D22"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3BAC7DD4" w14:textId="72A6F763"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6363FF50" w14:textId="0681E564"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0E467CFA" w14:textId="0181685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41353F4A" w14:textId="6C7759B6"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c>
          <w:tcPr>
            <w:tcW w:w="734" w:type="dxa"/>
            <w:tcBorders>
              <w:top w:val="single" w:sz="4" w:space="0" w:color="auto"/>
              <w:left w:val="single" w:sz="4" w:space="0" w:color="auto"/>
              <w:bottom w:val="single" w:sz="4" w:space="0" w:color="auto"/>
              <w:right w:val="single" w:sz="4" w:space="0" w:color="auto"/>
            </w:tcBorders>
            <w:vAlign w:val="center"/>
          </w:tcPr>
          <w:p w14:paraId="32C9C3C3" w14:textId="4E006D49"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277,8</w:t>
            </w:r>
          </w:p>
        </w:tc>
      </w:tr>
      <w:tr w:rsidR="00AD5FC4" w:rsidRPr="00533A3A" w14:paraId="45E90527" w14:textId="77777777" w:rsidTr="007F2F42">
        <w:trPr>
          <w:trHeight w:val="343"/>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0B0C436C" w14:textId="356E7CF4" w:rsidR="00AD5FC4" w:rsidRPr="00533A3A" w:rsidRDefault="00AD5FC4" w:rsidP="00AD5FC4">
            <w:pPr>
              <w:spacing w:after="0" w:line="240" w:lineRule="auto"/>
              <w:rPr>
                <w:rFonts w:eastAsia="Times New Roman" w:cs="Times New Roman"/>
                <w:sz w:val="20"/>
                <w:szCs w:val="20"/>
                <w:lang w:eastAsia="ru-RU"/>
              </w:rPr>
            </w:pPr>
            <w:r w:rsidRPr="00003DB0">
              <w:rPr>
                <w:rFonts w:eastAsia="Times New Roman" w:cs="Times New Roman"/>
                <w:color w:val="000000"/>
                <w:sz w:val="20"/>
                <w:szCs w:val="20"/>
                <w:lang w:eastAsia="ru-RU"/>
              </w:rPr>
              <w:t>Коэффициент использования установленной мощности</w:t>
            </w:r>
          </w:p>
        </w:tc>
        <w:tc>
          <w:tcPr>
            <w:tcW w:w="734" w:type="dxa"/>
            <w:tcBorders>
              <w:top w:val="nil"/>
              <w:left w:val="nil"/>
              <w:bottom w:val="single" w:sz="4" w:space="0" w:color="auto"/>
              <w:right w:val="single" w:sz="4" w:space="0" w:color="auto"/>
            </w:tcBorders>
            <w:shd w:val="clear" w:color="auto" w:fill="auto"/>
            <w:vAlign w:val="center"/>
            <w:hideMark/>
          </w:tcPr>
          <w:p w14:paraId="70832B06" w14:textId="509A20D9" w:rsidR="00AD5FC4" w:rsidRPr="00AD5FC4"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nil"/>
              <w:left w:val="nil"/>
              <w:bottom w:val="single" w:sz="4" w:space="0" w:color="auto"/>
              <w:right w:val="single" w:sz="4" w:space="0" w:color="auto"/>
            </w:tcBorders>
            <w:shd w:val="clear" w:color="auto" w:fill="auto"/>
            <w:noWrap/>
            <w:vAlign w:val="center"/>
            <w:hideMark/>
          </w:tcPr>
          <w:p w14:paraId="731671A3" w14:textId="55DE50E3"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nil"/>
              <w:left w:val="nil"/>
              <w:bottom w:val="single" w:sz="4" w:space="0" w:color="auto"/>
              <w:right w:val="single" w:sz="4" w:space="0" w:color="auto"/>
            </w:tcBorders>
            <w:shd w:val="clear" w:color="auto" w:fill="auto"/>
            <w:noWrap/>
            <w:vAlign w:val="center"/>
            <w:hideMark/>
          </w:tcPr>
          <w:p w14:paraId="3F126463" w14:textId="5F4E5B2C"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nil"/>
              <w:left w:val="nil"/>
              <w:bottom w:val="single" w:sz="4" w:space="0" w:color="auto"/>
              <w:right w:val="single" w:sz="4" w:space="0" w:color="auto"/>
            </w:tcBorders>
            <w:shd w:val="clear" w:color="auto" w:fill="auto"/>
            <w:noWrap/>
            <w:vAlign w:val="center"/>
            <w:hideMark/>
          </w:tcPr>
          <w:p w14:paraId="3FA212A4" w14:textId="4702E8BD"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nil"/>
              <w:bottom w:val="single" w:sz="4" w:space="0" w:color="auto"/>
              <w:right w:val="single" w:sz="4" w:space="0" w:color="auto"/>
            </w:tcBorders>
            <w:vAlign w:val="center"/>
          </w:tcPr>
          <w:p w14:paraId="47B1EDE7" w14:textId="7F223549"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100085F8" w14:textId="1C8E39B7"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7F2046C5" w14:textId="27F115BF"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1447DEF1" w14:textId="6DE30943"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24408245" w14:textId="436DDB5E"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59D245D1" w14:textId="1CB156C5"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c>
          <w:tcPr>
            <w:tcW w:w="734" w:type="dxa"/>
            <w:tcBorders>
              <w:top w:val="single" w:sz="4" w:space="0" w:color="auto"/>
              <w:left w:val="single" w:sz="4" w:space="0" w:color="auto"/>
              <w:bottom w:val="single" w:sz="4" w:space="0" w:color="auto"/>
              <w:right w:val="single" w:sz="4" w:space="0" w:color="auto"/>
            </w:tcBorders>
            <w:vAlign w:val="center"/>
          </w:tcPr>
          <w:p w14:paraId="72CD37F7" w14:textId="5C3BF596" w:rsidR="00AD5FC4" w:rsidRPr="00533A3A" w:rsidRDefault="00AD5FC4" w:rsidP="00AD5FC4">
            <w:pPr>
              <w:spacing w:after="0" w:line="240" w:lineRule="auto"/>
              <w:jc w:val="center"/>
              <w:rPr>
                <w:rFonts w:eastAsia="Times New Roman" w:cs="Times New Roman"/>
                <w:sz w:val="20"/>
                <w:szCs w:val="20"/>
                <w:lang w:eastAsia="ru-RU"/>
              </w:rPr>
            </w:pPr>
            <w:r w:rsidRPr="00AD5FC4">
              <w:rPr>
                <w:rFonts w:eastAsia="Times New Roman" w:cs="Times New Roman"/>
                <w:color w:val="000000"/>
                <w:sz w:val="20"/>
                <w:szCs w:val="20"/>
                <w:lang w:eastAsia="ru-RU"/>
              </w:rPr>
              <w:t>0,18</w:t>
            </w:r>
          </w:p>
        </w:tc>
      </w:tr>
    </w:tbl>
    <w:p w14:paraId="74F90C68" w14:textId="77777777" w:rsidR="00687022" w:rsidRPr="00533A3A" w:rsidRDefault="00687022" w:rsidP="00687022">
      <w:pPr>
        <w:pStyle w:val="aff2"/>
      </w:pPr>
    </w:p>
    <w:p w14:paraId="4814D643" w14:textId="2E006365" w:rsidR="00E92C24" w:rsidRPr="00533A3A" w:rsidRDefault="00DF2811" w:rsidP="00687022">
      <w:pPr>
        <w:tabs>
          <w:tab w:val="left" w:pos="284"/>
        </w:tabs>
        <w:spacing w:before="100" w:beforeAutospacing="1" w:after="100" w:afterAutospacing="1" w:line="240" w:lineRule="auto"/>
        <w:jc w:val="both"/>
      </w:pPr>
      <w:r w:rsidRPr="00533A3A">
        <w:rPr>
          <w:rFonts w:eastAsia="Times New Roman" w:cs="Times New Roman"/>
          <w:szCs w:val="24"/>
          <w:lang w:eastAsia="ru-RU"/>
        </w:rPr>
        <w:tab/>
      </w:r>
      <w:r w:rsidR="00E92C24" w:rsidRPr="00533A3A">
        <w:t>Удельная материальная характеристика тепловых сетей,</w:t>
      </w:r>
      <w:r w:rsidRPr="00533A3A">
        <w:t xml:space="preserve"> приведенная к расч</w:t>
      </w:r>
      <w:r w:rsidR="00E92C24" w:rsidRPr="00533A3A">
        <w:t>е</w:t>
      </w:r>
      <w:r w:rsidRPr="00533A3A">
        <w:t>т</w:t>
      </w:r>
      <w:r w:rsidR="00E92C24" w:rsidRPr="00533A3A">
        <w:t xml:space="preserve">ной тепловой нагрузке. </w:t>
      </w:r>
    </w:p>
    <w:p w14:paraId="2B47ACDB" w14:textId="2560C762" w:rsidR="00E92C24" w:rsidRPr="00533A3A" w:rsidRDefault="00E92C24" w:rsidP="00DF6904">
      <w:pPr>
        <w:pStyle w:val="afa"/>
        <w:rPr>
          <w:i w:val="0"/>
          <w:lang w:val="ru-RU"/>
        </w:rPr>
      </w:pPr>
      <w:bookmarkStart w:id="206" w:name="_Ref42170399"/>
      <w:bookmarkStart w:id="207" w:name="_Toc73517435"/>
      <w:bookmarkStart w:id="208" w:name="_Toc135639627"/>
      <w:bookmarkStart w:id="209" w:name="_Toc138440169"/>
      <w:r w:rsidRPr="00533A3A">
        <w:rPr>
          <w:lang w:val="ru-RU"/>
        </w:rPr>
        <w:t>Таблица</w:t>
      </w:r>
      <w:bookmarkEnd w:id="206"/>
      <w:r w:rsidRPr="00533A3A">
        <w:rPr>
          <w:noProof/>
          <w:lang w:val="ru-RU"/>
        </w:rPr>
        <w:t xml:space="preserve"> </w:t>
      </w:r>
      <w:r w:rsidR="00533A3A">
        <w:rPr>
          <w:noProof/>
          <w:lang w:val="ru-RU"/>
        </w:rPr>
        <w:t>18</w:t>
      </w:r>
      <w:r w:rsidRPr="00533A3A">
        <w:rPr>
          <w:lang w:val="ru-RU"/>
        </w:rPr>
        <w:t xml:space="preserve">. Удельная материальная характеристика тепловых сетей от котельной по ул. </w:t>
      </w:r>
      <w:r w:rsidR="00FF7734">
        <w:rPr>
          <w:lang w:val="ru-RU"/>
        </w:rPr>
        <w:t>Первомайская, 20</w:t>
      </w:r>
      <w:r w:rsidRPr="00533A3A">
        <w:rPr>
          <w:lang w:val="ru-RU"/>
        </w:rPr>
        <w:t>, приведенная к расчетной тепловой нагрузке</w:t>
      </w:r>
      <w:bookmarkEnd w:id="207"/>
      <w:bookmarkEnd w:id="208"/>
      <w:bookmarkEnd w:id="209"/>
    </w:p>
    <w:tbl>
      <w:tblPr>
        <w:tblW w:w="459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7"/>
        <w:gridCol w:w="1397"/>
      </w:tblGrid>
      <w:tr w:rsidR="00533A3A" w:rsidRPr="00533A3A" w14:paraId="0A035243" w14:textId="77777777" w:rsidTr="00533A3A">
        <w:trPr>
          <w:trHeight w:val="197"/>
        </w:trPr>
        <w:tc>
          <w:tcPr>
            <w:tcW w:w="4233" w:type="pct"/>
            <w:shd w:val="clear" w:color="auto" w:fill="auto"/>
            <w:noWrap/>
            <w:vAlign w:val="center"/>
            <w:hideMark/>
          </w:tcPr>
          <w:p w14:paraId="77BF0FF1" w14:textId="78A641E7" w:rsidR="00DF2811" w:rsidRPr="00533A3A" w:rsidRDefault="00DF2811" w:rsidP="00DF2811">
            <w:pPr>
              <w:pStyle w:val="af6"/>
              <w:tabs>
                <w:tab w:val="left" w:pos="284"/>
              </w:tabs>
              <w:jc w:val="both"/>
              <w:rPr>
                <w:b/>
                <w:color w:val="auto"/>
              </w:rPr>
            </w:pPr>
            <w:r w:rsidRPr="00533A3A">
              <w:rPr>
                <w:b/>
                <w:color w:val="auto"/>
              </w:rPr>
              <w:t>Наименование показателя</w:t>
            </w:r>
          </w:p>
        </w:tc>
        <w:tc>
          <w:tcPr>
            <w:tcW w:w="767" w:type="pct"/>
            <w:shd w:val="clear" w:color="auto" w:fill="auto"/>
            <w:noWrap/>
            <w:vAlign w:val="center"/>
            <w:hideMark/>
          </w:tcPr>
          <w:p w14:paraId="77D38E34" w14:textId="4E0E17FA" w:rsidR="00DF2811" w:rsidRPr="00533A3A" w:rsidRDefault="00DF2811" w:rsidP="00DF2811">
            <w:pPr>
              <w:pStyle w:val="af6"/>
              <w:tabs>
                <w:tab w:val="left" w:pos="284"/>
              </w:tabs>
              <w:jc w:val="both"/>
              <w:rPr>
                <w:b/>
                <w:color w:val="auto"/>
              </w:rPr>
            </w:pPr>
            <w:r w:rsidRPr="00533A3A">
              <w:rPr>
                <w:b/>
                <w:color w:val="auto"/>
              </w:rPr>
              <w:t>202</w:t>
            </w:r>
            <w:r w:rsidR="00FF5098">
              <w:rPr>
                <w:b/>
                <w:color w:val="auto"/>
              </w:rPr>
              <w:t>3</w:t>
            </w:r>
            <w:r w:rsidRPr="00533A3A">
              <w:rPr>
                <w:b/>
                <w:color w:val="auto"/>
              </w:rPr>
              <w:t>-203</w:t>
            </w:r>
            <w:r w:rsidR="00FF5098">
              <w:rPr>
                <w:b/>
                <w:color w:val="auto"/>
              </w:rPr>
              <w:t>3</w:t>
            </w:r>
          </w:p>
        </w:tc>
      </w:tr>
      <w:tr w:rsidR="00827984" w:rsidRPr="00533A3A" w14:paraId="342142D0" w14:textId="77777777" w:rsidTr="00533A3A">
        <w:trPr>
          <w:trHeight w:val="70"/>
        </w:trPr>
        <w:tc>
          <w:tcPr>
            <w:tcW w:w="4233" w:type="pct"/>
            <w:shd w:val="clear" w:color="auto" w:fill="auto"/>
            <w:vAlign w:val="center"/>
            <w:hideMark/>
          </w:tcPr>
          <w:p w14:paraId="3C778113" w14:textId="2E713920" w:rsidR="00827984" w:rsidRPr="00533A3A" w:rsidRDefault="00827984" w:rsidP="00827984">
            <w:pPr>
              <w:pStyle w:val="af6"/>
              <w:tabs>
                <w:tab w:val="left" w:pos="284"/>
              </w:tabs>
              <w:jc w:val="both"/>
              <w:rPr>
                <w:color w:val="auto"/>
              </w:rPr>
            </w:pPr>
            <w:r w:rsidRPr="00533A3A">
              <w:rPr>
                <w:color w:val="auto"/>
              </w:rPr>
              <w:t>Материальная характеристика (в однотрубном исчислении), м²</w:t>
            </w:r>
          </w:p>
        </w:tc>
        <w:tc>
          <w:tcPr>
            <w:tcW w:w="767" w:type="pct"/>
            <w:shd w:val="clear" w:color="auto" w:fill="auto"/>
            <w:noWrap/>
            <w:vAlign w:val="center"/>
            <w:hideMark/>
          </w:tcPr>
          <w:p w14:paraId="4F9F7A3C" w14:textId="48DE6C21" w:rsidR="00827984" w:rsidRPr="00533A3A" w:rsidRDefault="00827984" w:rsidP="00827984">
            <w:pPr>
              <w:pStyle w:val="af6"/>
              <w:tabs>
                <w:tab w:val="left" w:pos="284"/>
              </w:tabs>
              <w:rPr>
                <w:color w:val="auto"/>
              </w:rPr>
            </w:pPr>
            <w:r>
              <w:t>103,82</w:t>
            </w:r>
          </w:p>
        </w:tc>
      </w:tr>
      <w:tr w:rsidR="00827984" w:rsidRPr="00533A3A" w14:paraId="0CDCA7FE" w14:textId="77777777" w:rsidTr="00533A3A">
        <w:trPr>
          <w:trHeight w:val="197"/>
        </w:trPr>
        <w:tc>
          <w:tcPr>
            <w:tcW w:w="4233" w:type="pct"/>
            <w:shd w:val="clear" w:color="auto" w:fill="auto"/>
            <w:vAlign w:val="center"/>
            <w:hideMark/>
          </w:tcPr>
          <w:p w14:paraId="7B0CF86E" w14:textId="1A06AEF8" w:rsidR="00827984" w:rsidRPr="00533A3A" w:rsidRDefault="00827984" w:rsidP="00827984">
            <w:pPr>
              <w:pStyle w:val="af6"/>
              <w:tabs>
                <w:tab w:val="left" w:pos="284"/>
              </w:tabs>
              <w:jc w:val="both"/>
              <w:rPr>
                <w:color w:val="auto"/>
              </w:rPr>
            </w:pPr>
            <w:r w:rsidRPr="00533A3A">
              <w:rPr>
                <w:color w:val="auto"/>
              </w:rPr>
              <w:t>Присоединенная нагрузка, Гкал/ч</w:t>
            </w:r>
          </w:p>
        </w:tc>
        <w:tc>
          <w:tcPr>
            <w:tcW w:w="767" w:type="pct"/>
            <w:shd w:val="clear" w:color="auto" w:fill="auto"/>
            <w:noWrap/>
            <w:vAlign w:val="center"/>
            <w:hideMark/>
          </w:tcPr>
          <w:p w14:paraId="3BA3901E" w14:textId="670B169E" w:rsidR="00827984" w:rsidRPr="00533A3A" w:rsidRDefault="00827984" w:rsidP="00827984">
            <w:pPr>
              <w:pStyle w:val="af6"/>
              <w:tabs>
                <w:tab w:val="left" w:pos="284"/>
              </w:tabs>
              <w:rPr>
                <w:color w:val="auto"/>
              </w:rPr>
            </w:pPr>
            <w:r>
              <w:t>0,</w:t>
            </w:r>
            <w:r w:rsidR="00FF5098">
              <w:t>6</w:t>
            </w:r>
          </w:p>
        </w:tc>
      </w:tr>
      <w:tr w:rsidR="00827984" w:rsidRPr="00533A3A" w14:paraId="491C0D43" w14:textId="77777777" w:rsidTr="00533A3A">
        <w:trPr>
          <w:trHeight w:val="78"/>
        </w:trPr>
        <w:tc>
          <w:tcPr>
            <w:tcW w:w="4233" w:type="pct"/>
            <w:shd w:val="clear" w:color="auto" w:fill="auto"/>
            <w:vAlign w:val="center"/>
            <w:hideMark/>
          </w:tcPr>
          <w:p w14:paraId="08256DA1" w14:textId="22E0DFB4" w:rsidR="00827984" w:rsidRPr="00533A3A" w:rsidRDefault="00827984" w:rsidP="00827984">
            <w:pPr>
              <w:pStyle w:val="af6"/>
              <w:tabs>
                <w:tab w:val="left" w:pos="284"/>
              </w:tabs>
              <w:jc w:val="both"/>
              <w:rPr>
                <w:color w:val="auto"/>
              </w:rPr>
            </w:pPr>
            <w:r w:rsidRPr="00533A3A">
              <w:rPr>
                <w:color w:val="auto"/>
              </w:rPr>
              <w:t>Удельная материальная характеристика тепловых сетей, м</w:t>
            </w:r>
            <w:r w:rsidRPr="00533A3A">
              <w:rPr>
                <w:color w:val="auto"/>
                <w:vertAlign w:val="superscript"/>
              </w:rPr>
              <w:t>2</w:t>
            </w:r>
            <w:r w:rsidRPr="00533A3A">
              <w:rPr>
                <w:color w:val="auto"/>
              </w:rPr>
              <w:t>/Гкал/ч</w:t>
            </w:r>
          </w:p>
        </w:tc>
        <w:tc>
          <w:tcPr>
            <w:tcW w:w="767" w:type="pct"/>
            <w:shd w:val="clear" w:color="auto" w:fill="auto"/>
            <w:noWrap/>
            <w:vAlign w:val="center"/>
            <w:hideMark/>
          </w:tcPr>
          <w:p w14:paraId="1EEB6F5D" w14:textId="05EA5FED" w:rsidR="00827984" w:rsidRPr="00533A3A" w:rsidRDefault="00827984" w:rsidP="00827984">
            <w:pPr>
              <w:pStyle w:val="af6"/>
              <w:tabs>
                <w:tab w:val="left" w:pos="284"/>
              </w:tabs>
              <w:rPr>
                <w:color w:val="auto"/>
              </w:rPr>
            </w:pPr>
            <w:r>
              <w:t>214</w:t>
            </w:r>
          </w:p>
        </w:tc>
      </w:tr>
    </w:tbl>
    <w:p w14:paraId="0F9486B8" w14:textId="77777777" w:rsidR="00DF6904" w:rsidRPr="00533A3A" w:rsidRDefault="00DF6904" w:rsidP="00DF6904"/>
    <w:p w14:paraId="2994FDE8" w14:textId="531F17A1" w:rsidR="00DF6904" w:rsidRPr="00533A3A" w:rsidRDefault="00DF6904" w:rsidP="007F2F42">
      <w:pPr>
        <w:pStyle w:val="a4"/>
        <w:numPr>
          <w:ilvl w:val="0"/>
          <w:numId w:val="28"/>
        </w:numPr>
        <w:ind w:left="0" w:firstLine="0"/>
        <w:jc w:val="both"/>
      </w:pPr>
      <w:r w:rsidRPr="00533A3A">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p w14:paraId="53DD8924" w14:textId="070B8D2E" w:rsidR="00DF6904" w:rsidRPr="00533A3A" w:rsidRDefault="00DF6904" w:rsidP="007F2F42">
      <w:pPr>
        <w:jc w:val="both"/>
      </w:pPr>
      <w:r w:rsidRPr="00533A3A">
        <w:t xml:space="preserve">На территории </w:t>
      </w:r>
      <w:proofErr w:type="spellStart"/>
      <w:r w:rsidR="00FF7734">
        <w:t>Шайдуровс</w:t>
      </w:r>
      <w:r w:rsidRPr="00533A3A">
        <w:t>кого</w:t>
      </w:r>
      <w:proofErr w:type="spellEnd"/>
      <w:r w:rsidRPr="00533A3A">
        <w:t xml:space="preserve"> сельсовета отсутствуют источники, работающие в комбинированном режиме выработки тепловой и электрической энергии.</w:t>
      </w:r>
    </w:p>
    <w:p w14:paraId="74E31E70" w14:textId="15D0A60D" w:rsidR="00DF6904" w:rsidRPr="00533A3A" w:rsidRDefault="00DF6904" w:rsidP="007F2F42">
      <w:pPr>
        <w:pStyle w:val="a4"/>
        <w:numPr>
          <w:ilvl w:val="0"/>
          <w:numId w:val="28"/>
        </w:numPr>
        <w:ind w:left="0" w:firstLine="0"/>
        <w:jc w:val="both"/>
      </w:pPr>
      <w:r w:rsidRPr="00533A3A">
        <w:t>Удельный расход условного топлива на отпуск электрической энергии</w:t>
      </w:r>
    </w:p>
    <w:p w14:paraId="4813B243" w14:textId="1E3755BB" w:rsidR="00DF6904" w:rsidRPr="00533A3A" w:rsidRDefault="00DF6904" w:rsidP="007F2F42">
      <w:pPr>
        <w:jc w:val="both"/>
      </w:pPr>
      <w:r w:rsidRPr="00533A3A">
        <w:t xml:space="preserve">На территории </w:t>
      </w:r>
      <w:proofErr w:type="spellStart"/>
      <w:r w:rsidR="00FF7734">
        <w:t>Шайдуровс</w:t>
      </w:r>
      <w:r w:rsidRPr="00533A3A">
        <w:t>кого</w:t>
      </w:r>
      <w:proofErr w:type="spellEnd"/>
      <w:r w:rsidRPr="00533A3A">
        <w:t xml:space="preserve"> сельсовета отсутствуют источники, работающие в комбинированном режиме выработки тепловой и электрической энергии.</w:t>
      </w:r>
    </w:p>
    <w:p w14:paraId="36AA8CAE" w14:textId="466EAA70" w:rsidR="00DF6904" w:rsidRPr="00533A3A" w:rsidRDefault="00DF6904" w:rsidP="007F2F42">
      <w:pPr>
        <w:pStyle w:val="a4"/>
        <w:numPr>
          <w:ilvl w:val="0"/>
          <w:numId w:val="28"/>
        </w:numPr>
        <w:ind w:left="0" w:firstLine="0"/>
        <w:jc w:val="both"/>
      </w:pPr>
      <w:r w:rsidRPr="00533A3A">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47E3CEF8" w14:textId="02FDBAE8" w:rsidR="00DF6904" w:rsidRPr="00533A3A" w:rsidRDefault="00DF6904" w:rsidP="007F2F42">
      <w:pPr>
        <w:jc w:val="both"/>
      </w:pPr>
      <w:r w:rsidRPr="00533A3A">
        <w:lastRenderedPageBreak/>
        <w:t xml:space="preserve">На территории </w:t>
      </w:r>
      <w:proofErr w:type="spellStart"/>
      <w:r w:rsidR="00FF7734">
        <w:t>Шайдуровс</w:t>
      </w:r>
      <w:r w:rsidRPr="00533A3A">
        <w:t>кого</w:t>
      </w:r>
      <w:proofErr w:type="spellEnd"/>
      <w:r w:rsidRPr="00533A3A">
        <w:t xml:space="preserve"> сельсовета отсутствуют источники, работающие в комбинированном режиме выработки тепловой и электрической энергии.</w:t>
      </w:r>
    </w:p>
    <w:p w14:paraId="0987DF2E" w14:textId="4CB9D9E9" w:rsidR="00DF6904" w:rsidRPr="00533A3A" w:rsidRDefault="00DF6904" w:rsidP="007F2F42">
      <w:pPr>
        <w:pStyle w:val="a4"/>
        <w:numPr>
          <w:ilvl w:val="0"/>
          <w:numId w:val="28"/>
        </w:numPr>
        <w:ind w:left="0" w:firstLine="0"/>
        <w:jc w:val="both"/>
      </w:pPr>
      <w:r w:rsidRPr="00533A3A">
        <w:t>Доля отпуска тепловой энергии, осуществляемого потребителям по приборам учета, в общем объеме отпущенной тепловой энергии</w:t>
      </w:r>
    </w:p>
    <w:p w14:paraId="3C89AE72" w14:textId="74111B04" w:rsidR="00DF6904" w:rsidRPr="00533A3A" w:rsidRDefault="00DF6904" w:rsidP="007F2F42">
      <w:pPr>
        <w:jc w:val="both"/>
      </w:pPr>
      <w:bookmarkStart w:id="210" w:name="_Hlk70415300"/>
      <w:r w:rsidRPr="00533A3A">
        <w:t>Информация о дол</w:t>
      </w:r>
      <w:r w:rsidR="00DC2E6C">
        <w:t>е</w:t>
      </w:r>
      <w:r w:rsidRPr="00533A3A">
        <w:t xml:space="preserve"> отпуска тепловой энергии, осуществляемого потребителям по приборам учета, отсутствует.</w:t>
      </w:r>
      <w:r w:rsidR="00DC2E6C">
        <w:t xml:space="preserve"> Приборы учета тепловой энергии у потребителей </w:t>
      </w:r>
      <w:proofErr w:type="gramStart"/>
      <w:r w:rsidR="00DC2E6C">
        <w:t>отсутствуют .</w:t>
      </w:r>
      <w:proofErr w:type="gramEnd"/>
    </w:p>
    <w:bookmarkEnd w:id="210"/>
    <w:p w14:paraId="08F610E0" w14:textId="364ED2A2" w:rsidR="00DF6904" w:rsidRPr="00533A3A" w:rsidRDefault="00DF6904" w:rsidP="007F2F42">
      <w:pPr>
        <w:pStyle w:val="a4"/>
        <w:numPr>
          <w:ilvl w:val="0"/>
          <w:numId w:val="28"/>
        </w:numPr>
        <w:ind w:left="0" w:firstLine="0"/>
        <w:jc w:val="both"/>
      </w:pPr>
      <w:r w:rsidRPr="00533A3A">
        <w:t>Отношение материальной характеристики тепловых сетей, реконструированных за год, к общей материальной характеристике тепловых сетей</w:t>
      </w:r>
    </w:p>
    <w:p w14:paraId="62F22376" w14:textId="77777777" w:rsidR="00DF6904" w:rsidRPr="00533A3A" w:rsidRDefault="00DF6904" w:rsidP="007F2F42">
      <w:pPr>
        <w:jc w:val="both"/>
      </w:pPr>
      <w:bookmarkStart w:id="211" w:name="_Ref41373083"/>
      <w:bookmarkStart w:id="212" w:name="_Toc528171129"/>
      <w:bookmarkStart w:id="213" w:name="_Toc53828239"/>
      <w:r w:rsidRPr="00533A3A">
        <w:t>Расчет отношения материальной характеристики тепловых сетей, реконструированных за год, к общей материальной характеристике тепловых сетей, не представлен в виду отсутствия характеристик реконструируемых трубопроводов</w:t>
      </w:r>
    </w:p>
    <w:bookmarkEnd w:id="211"/>
    <w:bookmarkEnd w:id="212"/>
    <w:bookmarkEnd w:id="213"/>
    <w:p w14:paraId="7E4747A5" w14:textId="42418F01" w:rsidR="00DF6904" w:rsidRPr="00533A3A" w:rsidRDefault="00DF6904" w:rsidP="007F2F42">
      <w:pPr>
        <w:pStyle w:val="a4"/>
        <w:numPr>
          <w:ilvl w:val="0"/>
          <w:numId w:val="28"/>
        </w:numPr>
        <w:ind w:left="0" w:firstLine="0"/>
        <w:jc w:val="both"/>
      </w:pPr>
      <w:r w:rsidRPr="00533A3A">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14:paraId="53E639BB" w14:textId="78B4B0C0" w:rsidR="00DF6904" w:rsidRPr="00533A3A" w:rsidRDefault="00DF6904" w:rsidP="007F2F42">
      <w:pPr>
        <w:pStyle w:val="a4"/>
        <w:ind w:left="0"/>
        <w:jc w:val="both"/>
      </w:pPr>
      <w:r w:rsidRPr="00533A3A">
        <w:t xml:space="preserve">Оборудование источников тепловой энергии не реконструировалось. </w:t>
      </w:r>
    </w:p>
    <w:p w14:paraId="46EDB3DB" w14:textId="77777777" w:rsidR="00DF6904" w:rsidRPr="00533A3A" w:rsidRDefault="00DF6904" w:rsidP="00DF6904">
      <w:pPr>
        <w:pStyle w:val="a4"/>
        <w:ind w:left="709"/>
        <w:jc w:val="both"/>
      </w:pPr>
    </w:p>
    <w:p w14:paraId="7B12CA77" w14:textId="647B967F" w:rsidR="00DF6904" w:rsidRPr="00533A3A" w:rsidRDefault="00DF6904" w:rsidP="00DF6904">
      <w:pPr>
        <w:pStyle w:val="1"/>
        <w:numPr>
          <w:ilvl w:val="0"/>
          <w:numId w:val="1"/>
        </w:numPr>
      </w:pPr>
      <w:bookmarkStart w:id="214" w:name="_Toc135639332"/>
      <w:bookmarkStart w:id="215" w:name="_Toc138145193"/>
      <w:r w:rsidRPr="00533A3A">
        <w:t>Раздел 15. Ценовые (тарифные) последствия</w:t>
      </w:r>
      <w:bookmarkEnd w:id="214"/>
      <w:bookmarkEnd w:id="215"/>
    </w:p>
    <w:p w14:paraId="1AEE2A66" w14:textId="41B9A00A" w:rsidR="00DF6904" w:rsidRPr="00533A3A" w:rsidRDefault="00DF6904" w:rsidP="00DF6904">
      <w:pPr>
        <w:pStyle w:val="1"/>
        <w:numPr>
          <w:ilvl w:val="1"/>
          <w:numId w:val="1"/>
        </w:numPr>
      </w:pPr>
      <w:bookmarkStart w:id="216" w:name="_Toc135639333"/>
      <w:bookmarkStart w:id="217" w:name="_Toc138145194"/>
      <w:r w:rsidRPr="00533A3A">
        <w:t>Результаты расчётов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w:t>
      </w:r>
      <w:bookmarkEnd w:id="216"/>
      <w:bookmarkEnd w:id="217"/>
    </w:p>
    <w:p w14:paraId="3DDD4593" w14:textId="77777777" w:rsidR="00DF6904" w:rsidRPr="00533A3A" w:rsidRDefault="00DF6904" w:rsidP="00DF6904">
      <w:pPr>
        <w:ind w:firstLine="360"/>
        <w:jc w:val="both"/>
      </w:pPr>
      <w:r w:rsidRPr="00533A3A">
        <w:t xml:space="preserve">В схеме теплоснабжения для оценки ценовых последствий для потребителей при реализации программ строительства, реконструкции и технического перевооружения систем теплоснабжения принят метод индексации установленных тарифов. </w:t>
      </w:r>
    </w:p>
    <w:p w14:paraId="6CC2ECEB" w14:textId="77777777" w:rsidR="00DF6904" w:rsidRPr="00533A3A" w:rsidRDefault="00DF6904" w:rsidP="00DF6904">
      <w:pPr>
        <w:ind w:firstLine="360"/>
        <w:jc w:val="both"/>
      </w:pPr>
      <w:r w:rsidRPr="00533A3A">
        <w:t>Для формирования целевых показателей роста тарифов использованы прогнозные индексы-дефляторы, устанавливаемые Минэкономразвития России.</w:t>
      </w:r>
    </w:p>
    <w:p w14:paraId="0D07EF61" w14:textId="77777777" w:rsidR="00DF6904" w:rsidRPr="00533A3A" w:rsidRDefault="00DF6904" w:rsidP="00DF6904">
      <w:pPr>
        <w:ind w:firstLine="567"/>
        <w:jc w:val="both"/>
      </w:pPr>
      <w:r w:rsidRPr="00533A3A">
        <w:t xml:space="preserve">По результатам расчетов установлена перспективная цена на тепловую энергию с учетом реализации проектов схемы теплоснабжения (инвестиционной составляющей). </w:t>
      </w:r>
    </w:p>
    <w:p w14:paraId="04772765" w14:textId="5BE988BF" w:rsidR="00DF6904" w:rsidRPr="00533A3A" w:rsidRDefault="00DF6904" w:rsidP="00DF6904">
      <w:pPr>
        <w:ind w:firstLine="567"/>
        <w:jc w:val="both"/>
      </w:pPr>
      <w:r w:rsidRPr="00533A3A">
        <w:t>Установленный тариф, федеральным органом исполнительной власти Российской Федерации, уполномоченный осуществлять правовое регулирование в сфере государственного регулирования цен (тарифов), включает в себя инвестиционную составляющую. Мероприятия, заложенные данной Схемой теплоснабжения, будут финансироваться за счет бюджет</w:t>
      </w:r>
      <w:r w:rsidR="00DC2E6C">
        <w:t>ных средств</w:t>
      </w:r>
      <w:r w:rsidR="00955E58" w:rsidRPr="00533A3A">
        <w:t xml:space="preserve">, </w:t>
      </w:r>
      <w:r w:rsidRPr="00533A3A">
        <w:t xml:space="preserve">что не повлечен увеличение тарифа. </w:t>
      </w:r>
    </w:p>
    <w:p w14:paraId="6A2F0848" w14:textId="77777777" w:rsidR="00DF6904" w:rsidRPr="00533A3A" w:rsidRDefault="00DF6904" w:rsidP="00DF6904">
      <w:pPr>
        <w:ind w:firstLine="567"/>
        <w:jc w:val="both"/>
      </w:pPr>
      <w:r w:rsidRPr="00533A3A">
        <w:t xml:space="preserve">Тариф на тепловую энергию для потребителей на всем протяжении рассматриваемого периода не должен возрастать выше предельно допустимого процента роста тарифа. </w:t>
      </w:r>
    </w:p>
    <w:p w14:paraId="295DB402" w14:textId="77777777" w:rsidR="00DF6904" w:rsidRPr="00533A3A" w:rsidRDefault="00DF6904" w:rsidP="00DF6904">
      <w:pPr>
        <w:ind w:firstLine="567"/>
        <w:jc w:val="both"/>
      </w:pPr>
      <w:r w:rsidRPr="00533A3A">
        <w:t>Схемой теплоснабжения предлагается на весь рассматриваемый период, установить тарифы далее не выше предельного уровня роста цен.</w:t>
      </w:r>
    </w:p>
    <w:p w14:paraId="0ACF8241" w14:textId="77777777" w:rsidR="00DF6904" w:rsidRPr="00533A3A" w:rsidRDefault="00DF6904" w:rsidP="00DF6904">
      <w:pPr>
        <w:ind w:firstLine="567"/>
        <w:jc w:val="both"/>
      </w:pPr>
      <w:r w:rsidRPr="00533A3A">
        <w:t>В соответствии с действующим в сфере государственного ценового регулирования тариф на тепловую энергию, отпускаемую организацией, должен обеспечивать покрытие как экономически обоснованных расходов организации, так и обеспечивать достаточные средства для финансирования мероприятий по надёжному функционированию и развитию систем теплоснабжения.</w:t>
      </w:r>
    </w:p>
    <w:p w14:paraId="55C49CB4" w14:textId="77777777" w:rsidR="00DF6904" w:rsidRPr="00533A3A" w:rsidRDefault="00DF6904" w:rsidP="00DF6904">
      <w:pPr>
        <w:ind w:firstLine="567"/>
        <w:jc w:val="both"/>
      </w:pPr>
      <w:r w:rsidRPr="00533A3A">
        <w:lastRenderedPageBreak/>
        <w:t>Тариф ежегодно пересматривается и устанавливается органом исполнительной власти субъекта РФ в области государственного регулирования цен (тарифов) с учётом изменения экономически обоснованных расходов организации и возможных изменений условий реализации инвестиционной программы.</w:t>
      </w:r>
    </w:p>
    <w:p w14:paraId="18246162" w14:textId="038FD3E3" w:rsidR="00955E58" w:rsidRPr="00533A3A" w:rsidRDefault="00955E58" w:rsidP="00955E58">
      <w:pPr>
        <w:pStyle w:val="afa"/>
        <w:rPr>
          <w:i w:val="0"/>
          <w:lang w:val="ru-RU"/>
        </w:rPr>
      </w:pPr>
      <w:bookmarkStart w:id="218" w:name="_Toc135639631"/>
      <w:bookmarkStart w:id="219" w:name="_Toc138440170"/>
      <w:r w:rsidRPr="00533A3A">
        <w:rPr>
          <w:lang w:val="ru-RU"/>
        </w:rPr>
        <w:t xml:space="preserve">Таблица </w:t>
      </w:r>
      <w:r w:rsidR="00533A3A">
        <w:rPr>
          <w:noProof/>
          <w:lang w:val="ru-RU"/>
        </w:rPr>
        <w:t>19</w:t>
      </w:r>
      <w:r w:rsidRPr="00533A3A">
        <w:rPr>
          <w:noProof/>
          <w:lang w:val="ru-RU"/>
        </w:rPr>
        <w:t>.</w:t>
      </w:r>
      <w:r w:rsidRPr="00533A3A">
        <w:rPr>
          <w:lang w:val="ru-RU"/>
        </w:rPr>
        <w:t xml:space="preserve"> Тариф на тепловую энергию потребителей МУП «</w:t>
      </w:r>
      <w:r w:rsidR="00FF7734">
        <w:rPr>
          <w:lang w:val="ru-RU"/>
        </w:rPr>
        <w:t>Бобровское ЖКХ</w:t>
      </w:r>
      <w:r w:rsidRPr="00533A3A">
        <w:rPr>
          <w:lang w:val="ru-RU"/>
        </w:rPr>
        <w:t>»</w:t>
      </w:r>
      <w:bookmarkEnd w:id="218"/>
      <w:bookmarkEnd w:id="219"/>
    </w:p>
    <w:tbl>
      <w:tblPr>
        <w:tblW w:w="10034" w:type="dxa"/>
        <w:tblInd w:w="-5" w:type="dxa"/>
        <w:tblLook w:val="04A0" w:firstRow="1" w:lastRow="0" w:firstColumn="1" w:lastColumn="0" w:noHBand="0" w:noVBand="1"/>
      </w:tblPr>
      <w:tblGrid>
        <w:gridCol w:w="2410"/>
        <w:gridCol w:w="2835"/>
        <w:gridCol w:w="1297"/>
        <w:gridCol w:w="1822"/>
        <w:gridCol w:w="1670"/>
      </w:tblGrid>
      <w:tr w:rsidR="007F2F42" w:rsidRPr="00CF4A0A" w14:paraId="3CA4C77A" w14:textId="77777777" w:rsidTr="007F2F42">
        <w:trPr>
          <w:trHeight w:val="19"/>
        </w:trPr>
        <w:tc>
          <w:tcPr>
            <w:tcW w:w="65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5D034D" w14:textId="70CC6D18" w:rsidR="007F2F42" w:rsidRPr="00CF4A0A" w:rsidRDefault="007F2F42" w:rsidP="005349F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Величина установленного тарифа на тепловую энергию (</w:t>
            </w:r>
            <w:proofErr w:type="spellStart"/>
            <w:r w:rsidRPr="00CF4A0A">
              <w:rPr>
                <w:rFonts w:eastAsia="Times New Roman" w:cs="Times New Roman"/>
                <w:color w:val="000000"/>
                <w:sz w:val="20"/>
                <w:szCs w:val="20"/>
                <w:lang w:eastAsia="ru-RU"/>
              </w:rPr>
              <w:t>одноставочный</w:t>
            </w:r>
            <w:proofErr w:type="spellEnd"/>
            <w:r w:rsidRPr="00CF4A0A">
              <w:rPr>
                <w:rFonts w:eastAsia="Times New Roman" w:cs="Times New Roman"/>
                <w:color w:val="000000"/>
                <w:sz w:val="20"/>
                <w:szCs w:val="20"/>
                <w:lang w:eastAsia="ru-RU"/>
              </w:rPr>
              <w:t xml:space="preserve"> тариф)</w:t>
            </w:r>
            <w:r w:rsidR="007F56ED">
              <w:rPr>
                <w:rFonts w:eastAsia="Times New Roman" w:cs="Times New Roman"/>
                <w:color w:val="000000"/>
                <w:sz w:val="20"/>
                <w:szCs w:val="20"/>
                <w:lang w:eastAsia="ru-RU"/>
              </w:rPr>
              <w:t xml:space="preserve"> НДС не предусмотрен</w:t>
            </w:r>
          </w:p>
        </w:tc>
        <w:tc>
          <w:tcPr>
            <w:tcW w:w="3492" w:type="dxa"/>
            <w:gridSpan w:val="2"/>
            <w:tcBorders>
              <w:top w:val="single" w:sz="4" w:space="0" w:color="auto"/>
              <w:left w:val="nil"/>
              <w:bottom w:val="single" w:sz="4" w:space="0" w:color="auto"/>
              <w:right w:val="single" w:sz="4" w:space="0" w:color="auto"/>
            </w:tcBorders>
            <w:shd w:val="clear" w:color="auto" w:fill="auto"/>
            <w:vAlign w:val="center"/>
            <w:hideMark/>
          </w:tcPr>
          <w:p w14:paraId="58547F4E" w14:textId="77777777" w:rsidR="007F2F42" w:rsidRPr="00CF4A0A" w:rsidRDefault="007F2F42" w:rsidP="005349F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Срок действия установленного тарифа на горячую воду</w:t>
            </w:r>
          </w:p>
        </w:tc>
      </w:tr>
      <w:tr w:rsidR="007F2F42" w:rsidRPr="00CF4A0A" w14:paraId="7A70F7ED" w14:textId="77777777" w:rsidTr="007F2F42">
        <w:trPr>
          <w:trHeight w:val="19"/>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18855BA1" w14:textId="798885D3" w:rsidR="007F2F42" w:rsidRPr="00CF4A0A" w:rsidRDefault="007F2F42" w:rsidP="005349F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Бюджетные потребители</w:t>
            </w:r>
            <w:r w:rsidR="00F6214B">
              <w:rPr>
                <w:rFonts w:eastAsia="Times New Roman" w:cs="Times New Roman"/>
                <w:color w:val="000000"/>
                <w:sz w:val="20"/>
                <w:szCs w:val="20"/>
                <w:lang w:eastAsia="ru-RU"/>
              </w:rPr>
              <w:t xml:space="preserve"> </w:t>
            </w:r>
          </w:p>
        </w:tc>
        <w:tc>
          <w:tcPr>
            <w:tcW w:w="2835" w:type="dxa"/>
            <w:tcBorders>
              <w:top w:val="nil"/>
              <w:left w:val="nil"/>
              <w:bottom w:val="single" w:sz="4" w:space="0" w:color="auto"/>
              <w:right w:val="single" w:sz="4" w:space="0" w:color="auto"/>
            </w:tcBorders>
            <w:shd w:val="clear" w:color="auto" w:fill="auto"/>
            <w:vAlign w:val="center"/>
            <w:hideMark/>
          </w:tcPr>
          <w:p w14:paraId="4F18EDD4" w14:textId="001224BC" w:rsidR="007F2F42" w:rsidRPr="00CF4A0A" w:rsidRDefault="007F2F42" w:rsidP="005349F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 xml:space="preserve">Население </w:t>
            </w:r>
          </w:p>
        </w:tc>
        <w:tc>
          <w:tcPr>
            <w:tcW w:w="1297" w:type="dxa"/>
            <w:tcBorders>
              <w:top w:val="nil"/>
              <w:left w:val="nil"/>
              <w:bottom w:val="single" w:sz="4" w:space="0" w:color="auto"/>
              <w:right w:val="single" w:sz="4" w:space="0" w:color="auto"/>
            </w:tcBorders>
            <w:shd w:val="clear" w:color="auto" w:fill="auto"/>
            <w:vAlign w:val="center"/>
            <w:hideMark/>
          </w:tcPr>
          <w:p w14:paraId="0A68BCA7" w14:textId="77777777" w:rsidR="007F2F42" w:rsidRPr="00CF4A0A" w:rsidRDefault="007F2F42" w:rsidP="005349F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Рост тарифа</w:t>
            </w:r>
          </w:p>
        </w:tc>
        <w:tc>
          <w:tcPr>
            <w:tcW w:w="1822" w:type="dxa"/>
            <w:tcBorders>
              <w:top w:val="nil"/>
              <w:left w:val="nil"/>
              <w:bottom w:val="single" w:sz="4" w:space="0" w:color="auto"/>
              <w:right w:val="single" w:sz="4" w:space="0" w:color="auto"/>
            </w:tcBorders>
            <w:shd w:val="clear" w:color="auto" w:fill="auto"/>
            <w:vAlign w:val="center"/>
            <w:hideMark/>
          </w:tcPr>
          <w:p w14:paraId="6F1A15F3" w14:textId="77777777" w:rsidR="007F2F42" w:rsidRPr="00CF4A0A" w:rsidRDefault="007F2F42" w:rsidP="005349F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дата начала</w:t>
            </w:r>
          </w:p>
        </w:tc>
        <w:tc>
          <w:tcPr>
            <w:tcW w:w="1670" w:type="dxa"/>
            <w:tcBorders>
              <w:top w:val="nil"/>
              <w:left w:val="nil"/>
              <w:bottom w:val="single" w:sz="4" w:space="0" w:color="auto"/>
              <w:right w:val="single" w:sz="4" w:space="0" w:color="auto"/>
            </w:tcBorders>
            <w:shd w:val="clear" w:color="auto" w:fill="auto"/>
            <w:vAlign w:val="center"/>
            <w:hideMark/>
          </w:tcPr>
          <w:p w14:paraId="56C90FD3" w14:textId="77777777" w:rsidR="007F2F42" w:rsidRPr="00CF4A0A" w:rsidRDefault="007F2F42" w:rsidP="005349F8">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дата окончания</w:t>
            </w:r>
          </w:p>
        </w:tc>
      </w:tr>
      <w:tr w:rsidR="00B40BD6" w:rsidRPr="00CF4A0A" w14:paraId="71D43D4C"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AE43CFA" w14:textId="5155CA11" w:rsidR="00B40BD6" w:rsidRPr="00CF4A0A" w:rsidRDefault="00B40BD6" w:rsidP="00B40BD6">
            <w:pPr>
              <w:spacing w:after="0" w:line="240" w:lineRule="auto"/>
              <w:jc w:val="center"/>
              <w:rPr>
                <w:rFonts w:eastAsia="Times New Roman" w:cs="Times New Roman"/>
                <w:color w:val="000000"/>
                <w:sz w:val="20"/>
                <w:szCs w:val="20"/>
                <w:lang w:eastAsia="ru-RU"/>
              </w:rPr>
            </w:pPr>
            <w:r>
              <w:rPr>
                <w:color w:val="000000"/>
                <w:sz w:val="20"/>
                <w:szCs w:val="20"/>
              </w:rPr>
              <w:t>2 594,47</w:t>
            </w:r>
          </w:p>
        </w:tc>
        <w:tc>
          <w:tcPr>
            <w:tcW w:w="2835" w:type="dxa"/>
            <w:tcBorders>
              <w:top w:val="nil"/>
              <w:left w:val="nil"/>
              <w:bottom w:val="single" w:sz="4" w:space="0" w:color="auto"/>
              <w:right w:val="single" w:sz="4" w:space="0" w:color="auto"/>
            </w:tcBorders>
            <w:shd w:val="clear" w:color="auto" w:fill="auto"/>
            <w:noWrap/>
            <w:vAlign w:val="bottom"/>
            <w:hideMark/>
          </w:tcPr>
          <w:p w14:paraId="010422A8" w14:textId="228624C6" w:rsidR="00B40BD6" w:rsidRPr="00CF4A0A" w:rsidRDefault="00B40BD6" w:rsidP="00B40BD6">
            <w:pPr>
              <w:spacing w:after="0" w:line="240" w:lineRule="auto"/>
              <w:jc w:val="center"/>
              <w:rPr>
                <w:rFonts w:eastAsia="Times New Roman" w:cs="Times New Roman"/>
                <w:color w:val="000000"/>
                <w:sz w:val="20"/>
                <w:szCs w:val="20"/>
                <w:lang w:eastAsia="ru-RU"/>
              </w:rPr>
            </w:pPr>
            <w:r>
              <w:rPr>
                <w:color w:val="000000"/>
                <w:sz w:val="20"/>
                <w:szCs w:val="20"/>
              </w:rPr>
              <w:t>2 594,47</w:t>
            </w:r>
          </w:p>
        </w:tc>
        <w:tc>
          <w:tcPr>
            <w:tcW w:w="1297" w:type="dxa"/>
            <w:tcBorders>
              <w:top w:val="nil"/>
              <w:left w:val="nil"/>
              <w:bottom w:val="single" w:sz="4" w:space="0" w:color="auto"/>
              <w:right w:val="single" w:sz="4" w:space="0" w:color="auto"/>
            </w:tcBorders>
            <w:shd w:val="clear" w:color="auto" w:fill="auto"/>
            <w:vAlign w:val="center"/>
            <w:hideMark/>
          </w:tcPr>
          <w:p w14:paraId="16B246B9" w14:textId="77777777" w:rsidR="00B40BD6" w:rsidRPr="00CF4A0A" w:rsidRDefault="00B40BD6" w:rsidP="00B40BD6">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 </w:t>
            </w:r>
          </w:p>
        </w:tc>
        <w:tc>
          <w:tcPr>
            <w:tcW w:w="1822" w:type="dxa"/>
            <w:tcBorders>
              <w:top w:val="nil"/>
              <w:left w:val="nil"/>
              <w:bottom w:val="single" w:sz="4" w:space="0" w:color="auto"/>
              <w:right w:val="single" w:sz="4" w:space="0" w:color="auto"/>
            </w:tcBorders>
            <w:shd w:val="clear" w:color="auto" w:fill="auto"/>
            <w:vAlign w:val="center"/>
          </w:tcPr>
          <w:p w14:paraId="504FE9D2" w14:textId="69443D75" w:rsidR="00B40BD6" w:rsidRPr="00CF4A0A" w:rsidRDefault="00F6214B" w:rsidP="00B40BD6">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01.01.2024</w:t>
            </w:r>
          </w:p>
        </w:tc>
        <w:tc>
          <w:tcPr>
            <w:tcW w:w="1670" w:type="dxa"/>
            <w:tcBorders>
              <w:top w:val="nil"/>
              <w:left w:val="nil"/>
              <w:bottom w:val="single" w:sz="4" w:space="0" w:color="auto"/>
              <w:right w:val="single" w:sz="4" w:space="0" w:color="auto"/>
            </w:tcBorders>
            <w:shd w:val="clear" w:color="auto" w:fill="auto"/>
            <w:vAlign w:val="center"/>
          </w:tcPr>
          <w:p w14:paraId="24C9EEA0" w14:textId="553E07E6" w:rsidR="00B40BD6" w:rsidRPr="00CF4A0A" w:rsidRDefault="00F6214B" w:rsidP="00B40BD6">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30.06.2024</w:t>
            </w:r>
          </w:p>
        </w:tc>
      </w:tr>
      <w:tr w:rsidR="007F56ED" w:rsidRPr="00CF4A0A" w14:paraId="50343ED6"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76409041" w14:textId="46FE7D4D"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2840,89</w:t>
            </w:r>
          </w:p>
        </w:tc>
        <w:tc>
          <w:tcPr>
            <w:tcW w:w="2835" w:type="dxa"/>
            <w:tcBorders>
              <w:top w:val="nil"/>
              <w:left w:val="nil"/>
              <w:bottom w:val="single" w:sz="4" w:space="0" w:color="auto"/>
              <w:right w:val="single" w:sz="4" w:space="0" w:color="auto"/>
            </w:tcBorders>
            <w:shd w:val="clear" w:color="auto" w:fill="auto"/>
            <w:vAlign w:val="center"/>
          </w:tcPr>
          <w:p w14:paraId="25EB135D" w14:textId="6F35423A"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2840,89</w:t>
            </w:r>
          </w:p>
        </w:tc>
        <w:tc>
          <w:tcPr>
            <w:tcW w:w="1297" w:type="dxa"/>
            <w:tcBorders>
              <w:top w:val="nil"/>
              <w:left w:val="nil"/>
              <w:bottom w:val="single" w:sz="4" w:space="0" w:color="auto"/>
              <w:right w:val="single" w:sz="4" w:space="0" w:color="auto"/>
            </w:tcBorders>
            <w:shd w:val="clear" w:color="auto" w:fill="auto"/>
            <w:vAlign w:val="center"/>
            <w:hideMark/>
          </w:tcPr>
          <w:p w14:paraId="4652931A" w14:textId="329D0C16"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w:t>
            </w:r>
            <w:r>
              <w:rPr>
                <w:rFonts w:eastAsia="Times New Roman" w:cs="Times New Roman"/>
                <w:color w:val="000000"/>
                <w:sz w:val="20"/>
                <w:szCs w:val="20"/>
                <w:lang w:eastAsia="ru-RU"/>
              </w:rPr>
              <w:t>95</w:t>
            </w:r>
          </w:p>
        </w:tc>
        <w:tc>
          <w:tcPr>
            <w:tcW w:w="1822" w:type="dxa"/>
            <w:tcBorders>
              <w:top w:val="nil"/>
              <w:left w:val="nil"/>
              <w:bottom w:val="single" w:sz="4" w:space="0" w:color="auto"/>
              <w:right w:val="single" w:sz="4" w:space="0" w:color="auto"/>
            </w:tcBorders>
            <w:shd w:val="clear" w:color="auto" w:fill="auto"/>
            <w:vAlign w:val="center"/>
          </w:tcPr>
          <w:p w14:paraId="68E22EC0" w14:textId="2743F2F8"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01.07.2024</w:t>
            </w:r>
          </w:p>
        </w:tc>
        <w:tc>
          <w:tcPr>
            <w:tcW w:w="1670" w:type="dxa"/>
            <w:tcBorders>
              <w:top w:val="nil"/>
              <w:left w:val="nil"/>
              <w:bottom w:val="single" w:sz="4" w:space="0" w:color="auto"/>
              <w:right w:val="single" w:sz="4" w:space="0" w:color="auto"/>
            </w:tcBorders>
            <w:shd w:val="clear" w:color="auto" w:fill="auto"/>
            <w:vAlign w:val="center"/>
          </w:tcPr>
          <w:p w14:paraId="48286194" w14:textId="2C6E229A"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30.06.2025</w:t>
            </w:r>
          </w:p>
        </w:tc>
      </w:tr>
      <w:tr w:rsidR="007F56ED" w:rsidRPr="00CF4A0A" w14:paraId="0A3B4962"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7F5B69EF" w14:textId="59686B2C"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2954,52</w:t>
            </w:r>
          </w:p>
        </w:tc>
        <w:tc>
          <w:tcPr>
            <w:tcW w:w="2835" w:type="dxa"/>
            <w:tcBorders>
              <w:top w:val="nil"/>
              <w:left w:val="nil"/>
              <w:bottom w:val="single" w:sz="4" w:space="0" w:color="auto"/>
              <w:right w:val="single" w:sz="4" w:space="0" w:color="auto"/>
            </w:tcBorders>
            <w:shd w:val="clear" w:color="auto" w:fill="auto"/>
            <w:vAlign w:val="center"/>
          </w:tcPr>
          <w:p w14:paraId="70FBFFFD" w14:textId="693AA367"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2954,52</w:t>
            </w:r>
          </w:p>
        </w:tc>
        <w:tc>
          <w:tcPr>
            <w:tcW w:w="1297" w:type="dxa"/>
            <w:tcBorders>
              <w:top w:val="nil"/>
              <w:left w:val="nil"/>
              <w:bottom w:val="single" w:sz="4" w:space="0" w:color="auto"/>
              <w:right w:val="single" w:sz="4" w:space="0" w:color="auto"/>
            </w:tcBorders>
            <w:shd w:val="clear" w:color="auto" w:fill="auto"/>
            <w:vAlign w:val="center"/>
            <w:hideMark/>
          </w:tcPr>
          <w:p w14:paraId="0E988B05" w14:textId="77777777"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1822" w:type="dxa"/>
            <w:tcBorders>
              <w:top w:val="nil"/>
              <w:left w:val="nil"/>
              <w:bottom w:val="single" w:sz="4" w:space="0" w:color="auto"/>
              <w:right w:val="single" w:sz="4" w:space="0" w:color="auto"/>
            </w:tcBorders>
            <w:shd w:val="clear" w:color="auto" w:fill="auto"/>
            <w:vAlign w:val="center"/>
          </w:tcPr>
          <w:p w14:paraId="0D19E6E8" w14:textId="55A7A59F"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01.07.2025</w:t>
            </w:r>
          </w:p>
        </w:tc>
        <w:tc>
          <w:tcPr>
            <w:tcW w:w="1670" w:type="dxa"/>
            <w:tcBorders>
              <w:top w:val="nil"/>
              <w:left w:val="nil"/>
              <w:bottom w:val="single" w:sz="4" w:space="0" w:color="auto"/>
              <w:right w:val="single" w:sz="4" w:space="0" w:color="auto"/>
            </w:tcBorders>
            <w:shd w:val="clear" w:color="auto" w:fill="auto"/>
            <w:vAlign w:val="center"/>
          </w:tcPr>
          <w:p w14:paraId="35BC0C94" w14:textId="4404F055"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30.06.2026</w:t>
            </w:r>
          </w:p>
        </w:tc>
      </w:tr>
      <w:tr w:rsidR="007F56ED" w:rsidRPr="00CF4A0A" w14:paraId="69B5FC52"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1F7AF03F" w14:textId="1C854659"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3072,70</w:t>
            </w:r>
          </w:p>
        </w:tc>
        <w:tc>
          <w:tcPr>
            <w:tcW w:w="2835" w:type="dxa"/>
            <w:tcBorders>
              <w:top w:val="nil"/>
              <w:left w:val="nil"/>
              <w:bottom w:val="single" w:sz="4" w:space="0" w:color="auto"/>
              <w:right w:val="single" w:sz="4" w:space="0" w:color="auto"/>
            </w:tcBorders>
            <w:shd w:val="clear" w:color="auto" w:fill="auto"/>
            <w:vAlign w:val="center"/>
          </w:tcPr>
          <w:p w14:paraId="4A5F6AD7" w14:textId="099B9BD6"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3072,70</w:t>
            </w:r>
          </w:p>
        </w:tc>
        <w:tc>
          <w:tcPr>
            <w:tcW w:w="1297" w:type="dxa"/>
            <w:tcBorders>
              <w:top w:val="nil"/>
              <w:left w:val="nil"/>
              <w:bottom w:val="single" w:sz="4" w:space="0" w:color="auto"/>
              <w:right w:val="single" w:sz="4" w:space="0" w:color="auto"/>
            </w:tcBorders>
            <w:shd w:val="clear" w:color="auto" w:fill="auto"/>
            <w:vAlign w:val="center"/>
            <w:hideMark/>
          </w:tcPr>
          <w:p w14:paraId="49929EA9" w14:textId="77777777"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1822" w:type="dxa"/>
            <w:tcBorders>
              <w:top w:val="nil"/>
              <w:left w:val="nil"/>
              <w:bottom w:val="single" w:sz="4" w:space="0" w:color="auto"/>
              <w:right w:val="single" w:sz="4" w:space="0" w:color="auto"/>
            </w:tcBorders>
            <w:shd w:val="clear" w:color="auto" w:fill="auto"/>
            <w:vAlign w:val="center"/>
          </w:tcPr>
          <w:p w14:paraId="18DD8A18" w14:textId="5F7FF338"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01.07.2026</w:t>
            </w:r>
          </w:p>
        </w:tc>
        <w:tc>
          <w:tcPr>
            <w:tcW w:w="1670" w:type="dxa"/>
            <w:tcBorders>
              <w:top w:val="nil"/>
              <w:left w:val="nil"/>
              <w:bottom w:val="single" w:sz="4" w:space="0" w:color="auto"/>
              <w:right w:val="single" w:sz="4" w:space="0" w:color="auto"/>
            </w:tcBorders>
            <w:shd w:val="clear" w:color="auto" w:fill="auto"/>
            <w:vAlign w:val="center"/>
          </w:tcPr>
          <w:p w14:paraId="06078640" w14:textId="28FBB321"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30.06.2027</w:t>
            </w:r>
          </w:p>
        </w:tc>
      </w:tr>
      <w:tr w:rsidR="007F56ED" w:rsidRPr="00CF4A0A" w14:paraId="5D3579D2"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059DC30A" w14:textId="30311604"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3195,61</w:t>
            </w:r>
          </w:p>
        </w:tc>
        <w:tc>
          <w:tcPr>
            <w:tcW w:w="2835" w:type="dxa"/>
            <w:tcBorders>
              <w:top w:val="nil"/>
              <w:left w:val="nil"/>
              <w:bottom w:val="single" w:sz="4" w:space="0" w:color="auto"/>
              <w:right w:val="single" w:sz="4" w:space="0" w:color="auto"/>
            </w:tcBorders>
            <w:shd w:val="clear" w:color="auto" w:fill="auto"/>
            <w:vAlign w:val="center"/>
          </w:tcPr>
          <w:p w14:paraId="105003AB" w14:textId="31B6060F"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3195,61</w:t>
            </w:r>
          </w:p>
        </w:tc>
        <w:tc>
          <w:tcPr>
            <w:tcW w:w="1297" w:type="dxa"/>
            <w:tcBorders>
              <w:top w:val="nil"/>
              <w:left w:val="nil"/>
              <w:bottom w:val="single" w:sz="4" w:space="0" w:color="auto"/>
              <w:right w:val="single" w:sz="4" w:space="0" w:color="auto"/>
            </w:tcBorders>
            <w:shd w:val="clear" w:color="auto" w:fill="auto"/>
            <w:vAlign w:val="center"/>
            <w:hideMark/>
          </w:tcPr>
          <w:p w14:paraId="68A970F7" w14:textId="77777777"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1822" w:type="dxa"/>
            <w:tcBorders>
              <w:top w:val="nil"/>
              <w:left w:val="nil"/>
              <w:bottom w:val="single" w:sz="4" w:space="0" w:color="auto"/>
              <w:right w:val="single" w:sz="4" w:space="0" w:color="auto"/>
            </w:tcBorders>
            <w:shd w:val="clear" w:color="auto" w:fill="auto"/>
            <w:vAlign w:val="center"/>
          </w:tcPr>
          <w:p w14:paraId="475F9643" w14:textId="0116FF8A"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01.07.2027</w:t>
            </w:r>
          </w:p>
        </w:tc>
        <w:tc>
          <w:tcPr>
            <w:tcW w:w="1670" w:type="dxa"/>
            <w:tcBorders>
              <w:top w:val="nil"/>
              <w:left w:val="nil"/>
              <w:bottom w:val="single" w:sz="4" w:space="0" w:color="auto"/>
              <w:right w:val="single" w:sz="4" w:space="0" w:color="auto"/>
            </w:tcBorders>
            <w:shd w:val="clear" w:color="auto" w:fill="auto"/>
            <w:vAlign w:val="center"/>
          </w:tcPr>
          <w:p w14:paraId="39145CB6" w14:textId="7438C7FD"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30.06.2028</w:t>
            </w:r>
          </w:p>
        </w:tc>
      </w:tr>
      <w:tr w:rsidR="007F56ED" w:rsidRPr="00CF4A0A" w14:paraId="60701DCB"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678F66F8" w14:textId="3803AB79"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3323,44</w:t>
            </w:r>
          </w:p>
        </w:tc>
        <w:tc>
          <w:tcPr>
            <w:tcW w:w="2835" w:type="dxa"/>
            <w:tcBorders>
              <w:top w:val="nil"/>
              <w:left w:val="nil"/>
              <w:bottom w:val="single" w:sz="4" w:space="0" w:color="auto"/>
              <w:right w:val="single" w:sz="4" w:space="0" w:color="auto"/>
            </w:tcBorders>
            <w:shd w:val="clear" w:color="auto" w:fill="auto"/>
            <w:vAlign w:val="center"/>
          </w:tcPr>
          <w:p w14:paraId="036E37B3" w14:textId="2F133276"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3323,44</w:t>
            </w:r>
          </w:p>
        </w:tc>
        <w:tc>
          <w:tcPr>
            <w:tcW w:w="1297" w:type="dxa"/>
            <w:tcBorders>
              <w:top w:val="nil"/>
              <w:left w:val="nil"/>
              <w:bottom w:val="single" w:sz="4" w:space="0" w:color="auto"/>
              <w:right w:val="single" w:sz="4" w:space="0" w:color="auto"/>
            </w:tcBorders>
            <w:shd w:val="clear" w:color="auto" w:fill="auto"/>
            <w:vAlign w:val="center"/>
            <w:hideMark/>
          </w:tcPr>
          <w:p w14:paraId="365B8E51" w14:textId="77777777"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1822" w:type="dxa"/>
            <w:tcBorders>
              <w:top w:val="nil"/>
              <w:left w:val="nil"/>
              <w:bottom w:val="single" w:sz="4" w:space="0" w:color="auto"/>
              <w:right w:val="single" w:sz="4" w:space="0" w:color="auto"/>
            </w:tcBorders>
            <w:shd w:val="clear" w:color="auto" w:fill="auto"/>
            <w:vAlign w:val="center"/>
          </w:tcPr>
          <w:p w14:paraId="716F8D6B" w14:textId="2E7DFA49"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01.07.2028</w:t>
            </w:r>
          </w:p>
        </w:tc>
        <w:tc>
          <w:tcPr>
            <w:tcW w:w="1670" w:type="dxa"/>
            <w:tcBorders>
              <w:top w:val="nil"/>
              <w:left w:val="nil"/>
              <w:bottom w:val="single" w:sz="4" w:space="0" w:color="auto"/>
              <w:right w:val="single" w:sz="4" w:space="0" w:color="auto"/>
            </w:tcBorders>
            <w:shd w:val="clear" w:color="auto" w:fill="auto"/>
            <w:vAlign w:val="center"/>
          </w:tcPr>
          <w:p w14:paraId="5F913376" w14:textId="3E788133"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30.06.2029</w:t>
            </w:r>
          </w:p>
        </w:tc>
      </w:tr>
      <w:tr w:rsidR="007F56ED" w:rsidRPr="00CF4A0A" w14:paraId="6BCDBDF5"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4833CC1D" w14:textId="11780205"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3456,37</w:t>
            </w:r>
          </w:p>
        </w:tc>
        <w:tc>
          <w:tcPr>
            <w:tcW w:w="2835" w:type="dxa"/>
            <w:tcBorders>
              <w:top w:val="nil"/>
              <w:left w:val="nil"/>
              <w:bottom w:val="single" w:sz="4" w:space="0" w:color="auto"/>
              <w:right w:val="single" w:sz="4" w:space="0" w:color="auto"/>
            </w:tcBorders>
            <w:shd w:val="clear" w:color="auto" w:fill="auto"/>
            <w:vAlign w:val="center"/>
          </w:tcPr>
          <w:p w14:paraId="062A4670" w14:textId="0E839783"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3456,37</w:t>
            </w:r>
          </w:p>
        </w:tc>
        <w:tc>
          <w:tcPr>
            <w:tcW w:w="1297" w:type="dxa"/>
            <w:tcBorders>
              <w:top w:val="nil"/>
              <w:left w:val="nil"/>
              <w:bottom w:val="single" w:sz="4" w:space="0" w:color="auto"/>
              <w:right w:val="single" w:sz="4" w:space="0" w:color="auto"/>
            </w:tcBorders>
            <w:shd w:val="clear" w:color="auto" w:fill="auto"/>
            <w:vAlign w:val="center"/>
            <w:hideMark/>
          </w:tcPr>
          <w:p w14:paraId="1EDCD842" w14:textId="77777777"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1822" w:type="dxa"/>
            <w:tcBorders>
              <w:top w:val="nil"/>
              <w:left w:val="nil"/>
              <w:bottom w:val="single" w:sz="4" w:space="0" w:color="auto"/>
              <w:right w:val="single" w:sz="4" w:space="0" w:color="auto"/>
            </w:tcBorders>
            <w:shd w:val="clear" w:color="auto" w:fill="auto"/>
            <w:vAlign w:val="center"/>
          </w:tcPr>
          <w:p w14:paraId="19611DD7" w14:textId="2A89B6D5"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01.07.2029</w:t>
            </w:r>
          </w:p>
        </w:tc>
        <w:tc>
          <w:tcPr>
            <w:tcW w:w="1670" w:type="dxa"/>
            <w:tcBorders>
              <w:top w:val="nil"/>
              <w:left w:val="nil"/>
              <w:bottom w:val="single" w:sz="4" w:space="0" w:color="auto"/>
              <w:right w:val="single" w:sz="4" w:space="0" w:color="auto"/>
            </w:tcBorders>
            <w:shd w:val="clear" w:color="auto" w:fill="auto"/>
            <w:vAlign w:val="center"/>
          </w:tcPr>
          <w:p w14:paraId="3DC28DFB" w14:textId="6DD2C589"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30.06.2030</w:t>
            </w:r>
          </w:p>
        </w:tc>
      </w:tr>
      <w:tr w:rsidR="007F56ED" w:rsidRPr="00CF4A0A" w14:paraId="7A1FB58F"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4EFD4FCC" w14:textId="3CCEA5A7"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3594,63</w:t>
            </w:r>
          </w:p>
        </w:tc>
        <w:tc>
          <w:tcPr>
            <w:tcW w:w="2835" w:type="dxa"/>
            <w:tcBorders>
              <w:top w:val="nil"/>
              <w:left w:val="nil"/>
              <w:bottom w:val="single" w:sz="4" w:space="0" w:color="auto"/>
              <w:right w:val="single" w:sz="4" w:space="0" w:color="auto"/>
            </w:tcBorders>
            <w:shd w:val="clear" w:color="auto" w:fill="auto"/>
            <w:vAlign w:val="center"/>
          </w:tcPr>
          <w:p w14:paraId="66EB1F3F" w14:textId="69582A5E"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3594,63</w:t>
            </w:r>
          </w:p>
        </w:tc>
        <w:tc>
          <w:tcPr>
            <w:tcW w:w="1297" w:type="dxa"/>
            <w:tcBorders>
              <w:top w:val="nil"/>
              <w:left w:val="nil"/>
              <w:bottom w:val="single" w:sz="4" w:space="0" w:color="auto"/>
              <w:right w:val="single" w:sz="4" w:space="0" w:color="auto"/>
            </w:tcBorders>
            <w:shd w:val="clear" w:color="auto" w:fill="auto"/>
            <w:vAlign w:val="center"/>
            <w:hideMark/>
          </w:tcPr>
          <w:p w14:paraId="651AA16E" w14:textId="77777777"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1822" w:type="dxa"/>
            <w:tcBorders>
              <w:top w:val="nil"/>
              <w:left w:val="nil"/>
              <w:bottom w:val="single" w:sz="4" w:space="0" w:color="auto"/>
              <w:right w:val="single" w:sz="4" w:space="0" w:color="auto"/>
            </w:tcBorders>
            <w:shd w:val="clear" w:color="auto" w:fill="auto"/>
            <w:vAlign w:val="center"/>
          </w:tcPr>
          <w:p w14:paraId="49AFE83B" w14:textId="49FCCDB3"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01.07.2030</w:t>
            </w:r>
          </w:p>
        </w:tc>
        <w:tc>
          <w:tcPr>
            <w:tcW w:w="1670" w:type="dxa"/>
            <w:tcBorders>
              <w:top w:val="nil"/>
              <w:left w:val="nil"/>
              <w:bottom w:val="single" w:sz="4" w:space="0" w:color="auto"/>
              <w:right w:val="single" w:sz="4" w:space="0" w:color="auto"/>
            </w:tcBorders>
            <w:shd w:val="clear" w:color="auto" w:fill="auto"/>
            <w:vAlign w:val="center"/>
          </w:tcPr>
          <w:p w14:paraId="7C6CEF27" w14:textId="2292575F"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30.06.2031</w:t>
            </w:r>
          </w:p>
        </w:tc>
      </w:tr>
      <w:tr w:rsidR="007F56ED" w:rsidRPr="00CF4A0A" w14:paraId="429023CE"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2D851BAC" w14:textId="0F0D5258"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3738,41</w:t>
            </w:r>
          </w:p>
        </w:tc>
        <w:tc>
          <w:tcPr>
            <w:tcW w:w="2835" w:type="dxa"/>
            <w:tcBorders>
              <w:top w:val="nil"/>
              <w:left w:val="nil"/>
              <w:bottom w:val="single" w:sz="4" w:space="0" w:color="auto"/>
              <w:right w:val="single" w:sz="4" w:space="0" w:color="auto"/>
            </w:tcBorders>
            <w:shd w:val="clear" w:color="auto" w:fill="auto"/>
            <w:vAlign w:val="center"/>
          </w:tcPr>
          <w:p w14:paraId="66835E8A" w14:textId="765E57AC"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3738,41</w:t>
            </w:r>
          </w:p>
        </w:tc>
        <w:tc>
          <w:tcPr>
            <w:tcW w:w="1297" w:type="dxa"/>
            <w:tcBorders>
              <w:top w:val="nil"/>
              <w:left w:val="nil"/>
              <w:bottom w:val="single" w:sz="4" w:space="0" w:color="auto"/>
              <w:right w:val="single" w:sz="4" w:space="0" w:color="auto"/>
            </w:tcBorders>
            <w:shd w:val="clear" w:color="auto" w:fill="auto"/>
            <w:vAlign w:val="center"/>
            <w:hideMark/>
          </w:tcPr>
          <w:p w14:paraId="58CEB1CB" w14:textId="77777777"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1822" w:type="dxa"/>
            <w:tcBorders>
              <w:top w:val="nil"/>
              <w:left w:val="nil"/>
              <w:bottom w:val="single" w:sz="4" w:space="0" w:color="auto"/>
              <w:right w:val="single" w:sz="4" w:space="0" w:color="auto"/>
            </w:tcBorders>
            <w:shd w:val="clear" w:color="auto" w:fill="auto"/>
            <w:vAlign w:val="center"/>
          </w:tcPr>
          <w:p w14:paraId="0C879489" w14:textId="416B5A82"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01.07.2031</w:t>
            </w:r>
          </w:p>
        </w:tc>
        <w:tc>
          <w:tcPr>
            <w:tcW w:w="1670" w:type="dxa"/>
            <w:tcBorders>
              <w:top w:val="nil"/>
              <w:left w:val="nil"/>
              <w:bottom w:val="single" w:sz="4" w:space="0" w:color="auto"/>
              <w:right w:val="single" w:sz="4" w:space="0" w:color="auto"/>
            </w:tcBorders>
            <w:shd w:val="clear" w:color="auto" w:fill="auto"/>
            <w:vAlign w:val="center"/>
          </w:tcPr>
          <w:p w14:paraId="485A12CD" w14:textId="5ADBFBFA"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30.06.2032</w:t>
            </w:r>
          </w:p>
        </w:tc>
      </w:tr>
      <w:tr w:rsidR="007F56ED" w:rsidRPr="00CF4A0A" w14:paraId="4C91DB81" w14:textId="77777777" w:rsidTr="00F6214B">
        <w:trPr>
          <w:trHeight w:val="19"/>
        </w:trPr>
        <w:tc>
          <w:tcPr>
            <w:tcW w:w="2410" w:type="dxa"/>
            <w:tcBorders>
              <w:top w:val="nil"/>
              <w:left w:val="single" w:sz="4" w:space="0" w:color="auto"/>
              <w:bottom w:val="single" w:sz="4" w:space="0" w:color="auto"/>
              <w:right w:val="single" w:sz="4" w:space="0" w:color="auto"/>
            </w:tcBorders>
            <w:shd w:val="clear" w:color="auto" w:fill="auto"/>
            <w:vAlign w:val="center"/>
          </w:tcPr>
          <w:p w14:paraId="2EBA6DCE" w14:textId="0241C845"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3887,95</w:t>
            </w:r>
          </w:p>
        </w:tc>
        <w:tc>
          <w:tcPr>
            <w:tcW w:w="2835" w:type="dxa"/>
            <w:tcBorders>
              <w:top w:val="nil"/>
              <w:left w:val="nil"/>
              <w:bottom w:val="single" w:sz="4" w:space="0" w:color="auto"/>
              <w:right w:val="single" w:sz="4" w:space="0" w:color="auto"/>
            </w:tcBorders>
            <w:shd w:val="clear" w:color="auto" w:fill="auto"/>
            <w:vAlign w:val="center"/>
          </w:tcPr>
          <w:p w14:paraId="411334C1" w14:textId="1C566789"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3887,95</w:t>
            </w:r>
          </w:p>
        </w:tc>
        <w:tc>
          <w:tcPr>
            <w:tcW w:w="1297" w:type="dxa"/>
            <w:tcBorders>
              <w:top w:val="nil"/>
              <w:left w:val="nil"/>
              <w:bottom w:val="single" w:sz="4" w:space="0" w:color="auto"/>
              <w:right w:val="single" w:sz="4" w:space="0" w:color="auto"/>
            </w:tcBorders>
            <w:shd w:val="clear" w:color="auto" w:fill="auto"/>
            <w:vAlign w:val="center"/>
            <w:hideMark/>
          </w:tcPr>
          <w:p w14:paraId="18DB9D71" w14:textId="77777777" w:rsidR="007F56ED" w:rsidRPr="00CF4A0A" w:rsidRDefault="007F56ED" w:rsidP="007F56ED">
            <w:pPr>
              <w:spacing w:after="0" w:line="240" w:lineRule="auto"/>
              <w:jc w:val="center"/>
              <w:rPr>
                <w:rFonts w:eastAsia="Times New Roman" w:cs="Times New Roman"/>
                <w:color w:val="000000"/>
                <w:sz w:val="20"/>
                <w:szCs w:val="20"/>
                <w:lang w:eastAsia="ru-RU"/>
              </w:rPr>
            </w:pPr>
            <w:r w:rsidRPr="00CF4A0A">
              <w:rPr>
                <w:rFonts w:eastAsia="Times New Roman" w:cs="Times New Roman"/>
                <w:color w:val="000000"/>
                <w:sz w:val="20"/>
                <w:szCs w:val="20"/>
                <w:lang w:eastAsia="ru-RU"/>
              </w:rPr>
              <w:t>1,04</w:t>
            </w:r>
          </w:p>
        </w:tc>
        <w:tc>
          <w:tcPr>
            <w:tcW w:w="1822" w:type="dxa"/>
            <w:tcBorders>
              <w:top w:val="nil"/>
              <w:left w:val="nil"/>
              <w:bottom w:val="single" w:sz="4" w:space="0" w:color="auto"/>
              <w:right w:val="single" w:sz="4" w:space="0" w:color="auto"/>
            </w:tcBorders>
            <w:shd w:val="clear" w:color="auto" w:fill="auto"/>
            <w:vAlign w:val="center"/>
          </w:tcPr>
          <w:p w14:paraId="3C33BCE9" w14:textId="68AF1E53"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01.07.2032</w:t>
            </w:r>
          </w:p>
        </w:tc>
        <w:tc>
          <w:tcPr>
            <w:tcW w:w="1670" w:type="dxa"/>
            <w:tcBorders>
              <w:top w:val="nil"/>
              <w:left w:val="nil"/>
              <w:bottom w:val="single" w:sz="4" w:space="0" w:color="auto"/>
              <w:right w:val="single" w:sz="4" w:space="0" w:color="auto"/>
            </w:tcBorders>
            <w:shd w:val="clear" w:color="auto" w:fill="auto"/>
            <w:vAlign w:val="center"/>
          </w:tcPr>
          <w:p w14:paraId="27E30DB7" w14:textId="51FE261E" w:rsidR="007F56ED" w:rsidRPr="00CF4A0A" w:rsidRDefault="007F56ED" w:rsidP="007F56ED">
            <w:pPr>
              <w:spacing w:after="0"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30.06.2033</w:t>
            </w:r>
          </w:p>
        </w:tc>
      </w:tr>
    </w:tbl>
    <w:p w14:paraId="7CE33226" w14:textId="77777777" w:rsidR="00955E58" w:rsidRPr="00533A3A" w:rsidRDefault="00955E58" w:rsidP="00955E58">
      <w:pPr>
        <w:pStyle w:val="aff2"/>
        <w:tabs>
          <w:tab w:val="left" w:pos="284"/>
        </w:tabs>
      </w:pPr>
      <w:r w:rsidRPr="00533A3A">
        <w:t>В соответствии с действующим законодательством и по согласованию с органами тарифного регулирования в тарифы теплоснабжающих и теплосетевых организаций может включаться инвестиционная составляющая, необходимая для реализации инвестиционных проектов по развитию системы теплоснабжения.</w:t>
      </w:r>
    </w:p>
    <w:p w14:paraId="3307C993" w14:textId="77777777" w:rsidR="00955E58" w:rsidRPr="00533A3A" w:rsidRDefault="00955E58" w:rsidP="00955E58">
      <w:pPr>
        <w:pStyle w:val="aff2"/>
        <w:tabs>
          <w:tab w:val="left" w:pos="284"/>
        </w:tabs>
      </w:pPr>
      <w:r w:rsidRPr="00533A3A">
        <w:t>Капитальные вложения (инвестиции) в расчетный период регулирования определяются на основе утвержденных в установленном порядке инвестиционных программ регулируемой организации.</w:t>
      </w:r>
    </w:p>
    <w:p w14:paraId="4CCCEA49" w14:textId="77777777" w:rsidR="00955E58" w:rsidRPr="00533A3A" w:rsidRDefault="00955E58" w:rsidP="00955E58">
      <w:pPr>
        <w:pStyle w:val="aff2"/>
        <w:tabs>
          <w:tab w:val="left" w:pos="284"/>
        </w:tabs>
      </w:pPr>
      <w:r w:rsidRPr="00533A3A">
        <w:t>В качестве источника финансирования капитальных вложений планируется использовать амортизацию (нарастающим итогом).</w:t>
      </w:r>
    </w:p>
    <w:p w14:paraId="6C44E336" w14:textId="77777777" w:rsidR="00955E58" w:rsidRPr="00533A3A" w:rsidRDefault="00955E58" w:rsidP="00955E58">
      <w:pPr>
        <w:pStyle w:val="aff2"/>
        <w:tabs>
          <w:tab w:val="left" w:pos="284"/>
        </w:tabs>
      </w:pPr>
      <w:r w:rsidRPr="00533A3A">
        <w:t>В качестве источника капитальных вложений в реконструкцию тепловых сетей предполагается частично использовать средства федерального бюджета на основании соответствующих федеральных программ в размере не более 65% необходимых затрат на реконструкцию тепловых сетей.</w:t>
      </w:r>
    </w:p>
    <w:p w14:paraId="29CD6FA7" w14:textId="387C8A43" w:rsidR="00955E58" w:rsidRPr="00533A3A" w:rsidRDefault="00955E58" w:rsidP="00955E58">
      <w:pPr>
        <w:pStyle w:val="aff2"/>
        <w:tabs>
          <w:tab w:val="left" w:pos="284"/>
        </w:tabs>
      </w:pPr>
      <w:r w:rsidRPr="00533A3A">
        <w:t>Капитальные вложения в реконструкцию источников тепловой энергии, а также капитальные вложения в реконструкцию тепловых сетей за пределами финансирования за счет федеральных программ предполагается осуществлять за счет средств бюджета.</w:t>
      </w:r>
    </w:p>
    <w:p w14:paraId="494115D6" w14:textId="06EF54D9" w:rsidR="00955E58" w:rsidRPr="00533A3A" w:rsidRDefault="00955E58" w:rsidP="00955E58">
      <w:pPr>
        <w:pStyle w:val="aff2"/>
        <w:tabs>
          <w:tab w:val="left" w:pos="284"/>
        </w:tabs>
      </w:pPr>
      <w:r w:rsidRPr="00533A3A">
        <w:t>В части тарифных последствий: в связи с тем, что в качестве источников финансирования капитальных вложений планируется использовать амортизацию и средства бюджет</w:t>
      </w:r>
      <w:r w:rsidR="003D234B">
        <w:t>ных средств</w:t>
      </w:r>
      <w:r w:rsidRPr="00533A3A">
        <w:t>, реконструкция объектов теплоснабжения, не приведет к увеличению тарифов на тепловую энергию.</w:t>
      </w:r>
    </w:p>
    <w:p w14:paraId="60EF871C" w14:textId="77777777" w:rsidR="00955E58" w:rsidRPr="00533A3A" w:rsidRDefault="00955E58" w:rsidP="00955E58">
      <w:pPr>
        <w:pStyle w:val="1"/>
        <w:numPr>
          <w:ilvl w:val="1"/>
          <w:numId w:val="1"/>
        </w:numPr>
        <w:tabs>
          <w:tab w:val="left" w:pos="284"/>
        </w:tabs>
      </w:pPr>
      <w:bookmarkStart w:id="220" w:name="_Toc135639549"/>
      <w:bookmarkStart w:id="221" w:name="_Toc138145195"/>
      <w:r w:rsidRPr="00533A3A">
        <w:t>Описание изменений (фактических данных) в оценке ценовых (тарифных) последствий реализации проектов схемы теплоснабжения</w:t>
      </w:r>
      <w:bookmarkEnd w:id="220"/>
      <w:bookmarkEnd w:id="221"/>
    </w:p>
    <w:p w14:paraId="601F2B3D" w14:textId="77777777" w:rsidR="00955E58" w:rsidRPr="00533A3A" w:rsidRDefault="00955E58" w:rsidP="00955E58">
      <w:pPr>
        <w:tabs>
          <w:tab w:val="left" w:pos="284"/>
        </w:tabs>
        <w:jc w:val="both"/>
      </w:pPr>
      <w:r w:rsidRPr="00533A3A">
        <w:t>Изменения в оценке ценовых (тарифных) последствий реализации проектов схемы теплоснабжения отсутствуют.</w:t>
      </w:r>
    </w:p>
    <w:p w14:paraId="1E099105" w14:textId="77777777" w:rsidR="00E92C24" w:rsidRPr="00533A3A" w:rsidRDefault="00E92C24" w:rsidP="00E92C24"/>
    <w:sectPr w:rsidR="00E92C24" w:rsidRPr="00533A3A" w:rsidSect="00C5477D">
      <w:pgSz w:w="11906" w:h="16838"/>
      <w:pgMar w:top="851" w:right="851"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AC43F" w14:textId="77777777" w:rsidR="00AD5FC4" w:rsidRDefault="00AD5FC4" w:rsidP="006A678A">
      <w:pPr>
        <w:spacing w:after="0" w:line="240" w:lineRule="auto"/>
      </w:pPr>
      <w:r>
        <w:separator/>
      </w:r>
    </w:p>
  </w:endnote>
  <w:endnote w:type="continuationSeparator" w:id="0">
    <w:p w14:paraId="1A94A9FF" w14:textId="77777777" w:rsidR="00AD5FC4" w:rsidRDefault="00AD5FC4" w:rsidP="006A6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156235"/>
      <w:docPartObj>
        <w:docPartGallery w:val="Page Numbers (Bottom of Page)"/>
        <w:docPartUnique/>
      </w:docPartObj>
    </w:sdtPr>
    <w:sdtContent>
      <w:p w14:paraId="50D2A57C" w14:textId="77777777" w:rsidR="00AD5FC4" w:rsidRDefault="00AD5FC4">
        <w:pPr>
          <w:pStyle w:val="af3"/>
          <w:jc w:val="right"/>
        </w:pPr>
        <w:r>
          <w:fldChar w:fldCharType="begin"/>
        </w:r>
        <w:r>
          <w:instrText>PAGE   \* MERGEFORMAT</w:instrText>
        </w:r>
        <w:r>
          <w:fldChar w:fldCharType="separate"/>
        </w:r>
        <w:r>
          <w:rPr>
            <w:noProof/>
          </w:rPr>
          <w:t>41</w:t>
        </w:r>
        <w:r>
          <w:fldChar w:fldCharType="end"/>
        </w:r>
      </w:p>
    </w:sdtContent>
  </w:sdt>
  <w:p w14:paraId="7A8483DB" w14:textId="77777777" w:rsidR="00AD5FC4" w:rsidRDefault="00AD5FC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60E23" w14:textId="77777777" w:rsidR="00AD5FC4" w:rsidRDefault="00AD5FC4" w:rsidP="006A678A">
      <w:pPr>
        <w:spacing w:after="0" w:line="240" w:lineRule="auto"/>
      </w:pPr>
      <w:r>
        <w:separator/>
      </w:r>
    </w:p>
  </w:footnote>
  <w:footnote w:type="continuationSeparator" w:id="0">
    <w:p w14:paraId="06054686" w14:textId="77777777" w:rsidR="00AD5FC4" w:rsidRDefault="00AD5FC4" w:rsidP="006A6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FD6BF9E"/>
    <w:lvl w:ilvl="0">
      <w:numFmt w:val="bullet"/>
      <w:lvlText w:val="*"/>
      <w:lvlJc w:val="left"/>
    </w:lvl>
  </w:abstractNum>
  <w:abstractNum w:abstractNumId="1" w15:restartNumberingAfterBreak="0">
    <w:nsid w:val="06A22A67"/>
    <w:multiLevelType w:val="hybridMultilevel"/>
    <w:tmpl w:val="DA3A9EC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971B2"/>
    <w:multiLevelType w:val="hybridMultilevel"/>
    <w:tmpl w:val="6EBE0634"/>
    <w:lvl w:ilvl="0" w:tplc="A1CCA1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80587A"/>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0349FA"/>
    <w:multiLevelType w:val="hybridMultilevel"/>
    <w:tmpl w:val="A2286754"/>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7222E5"/>
    <w:multiLevelType w:val="hybridMultilevel"/>
    <w:tmpl w:val="E7F64DE0"/>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A1439"/>
    <w:multiLevelType w:val="hybridMultilevel"/>
    <w:tmpl w:val="6CB6EC0C"/>
    <w:lvl w:ilvl="0" w:tplc="12A0CC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070966"/>
    <w:multiLevelType w:val="hybridMultilevel"/>
    <w:tmpl w:val="5C6ADD52"/>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162278"/>
    <w:multiLevelType w:val="hybridMultilevel"/>
    <w:tmpl w:val="D0700578"/>
    <w:lvl w:ilvl="0" w:tplc="4680FC9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1EF01F45"/>
    <w:multiLevelType w:val="hybridMultilevel"/>
    <w:tmpl w:val="BA1447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9F09D8"/>
    <w:multiLevelType w:val="hybridMultilevel"/>
    <w:tmpl w:val="8F0C39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67511C"/>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2A0B1472"/>
    <w:multiLevelType w:val="hybridMultilevel"/>
    <w:tmpl w:val="1B5606B4"/>
    <w:lvl w:ilvl="0" w:tplc="3E7ECC40">
      <w:start w:val="1"/>
      <w:numFmt w:val="bullet"/>
      <w:pStyle w:val="11"/>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08560D"/>
    <w:multiLevelType w:val="multilevel"/>
    <w:tmpl w:val="B4EAECFE"/>
    <w:lvl w:ilvl="0">
      <w:start w:val="1"/>
      <w:numFmt w:val="decimal"/>
      <w:lvlText w:val="Глава %1"/>
      <w:lvlJc w:val="left"/>
      <w:pPr>
        <w:ind w:left="568" w:firstLine="0"/>
      </w:pPr>
      <w:rPr>
        <w:rFonts w:hint="default"/>
      </w:rPr>
    </w:lvl>
    <w:lvl w:ilvl="1">
      <w:start w:val="1"/>
      <w:numFmt w:val="decimal"/>
      <w:lvlText w:val="%1.%2"/>
      <w:lvlJc w:val="left"/>
      <w:pPr>
        <w:tabs>
          <w:tab w:val="num" w:pos="567"/>
        </w:tabs>
        <w:ind w:left="0" w:firstLine="284"/>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85" w:firstLine="567"/>
      </w:pPr>
      <w:rPr>
        <w:rFonts w:ascii="Times New Roman" w:hAnsi="Times New Roman"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2E3B4712"/>
    <w:multiLevelType w:val="hybridMultilevel"/>
    <w:tmpl w:val="91C82086"/>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6F3629"/>
    <w:multiLevelType w:val="hybridMultilevel"/>
    <w:tmpl w:val="FC04C64E"/>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143856"/>
    <w:multiLevelType w:val="hybridMultilevel"/>
    <w:tmpl w:val="D648206E"/>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72147B"/>
    <w:multiLevelType w:val="hybridMultilevel"/>
    <w:tmpl w:val="E2B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AA7AA9"/>
    <w:multiLevelType w:val="hybridMultilevel"/>
    <w:tmpl w:val="0F70C27C"/>
    <w:lvl w:ilvl="0" w:tplc="698CBE0E">
      <w:numFmt w:val="bullet"/>
      <w:lvlText w:val="–"/>
      <w:lvlJc w:val="left"/>
      <w:pPr>
        <w:ind w:left="720" w:hanging="360"/>
      </w:pPr>
      <w:rPr>
        <w:rFonts w:ascii="Times New Roman" w:eastAsia="Times New Roman" w:hAnsi="Times New Roman" w:cs="Times New Roman" w:hint="default"/>
        <w:spacing w:val="-5"/>
        <w:w w:val="1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B06C23"/>
    <w:multiLevelType w:val="hybridMultilevel"/>
    <w:tmpl w:val="87FEB8F4"/>
    <w:lvl w:ilvl="0" w:tplc="28D60C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F74AFE"/>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1100119"/>
    <w:multiLevelType w:val="hybridMultilevel"/>
    <w:tmpl w:val="854AD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CE592F"/>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15:restartNumberingAfterBreak="0">
    <w:nsid w:val="6EC310AB"/>
    <w:multiLevelType w:val="hybridMultilevel"/>
    <w:tmpl w:val="25FED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B410AD"/>
    <w:multiLevelType w:val="hybridMultilevel"/>
    <w:tmpl w:val="BB2E7CEC"/>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5" w15:restartNumberingAfterBreak="0">
    <w:nsid w:val="71CA10F1"/>
    <w:multiLevelType w:val="multilevel"/>
    <w:tmpl w:val="615EC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9562C0"/>
    <w:multiLevelType w:val="multilevel"/>
    <w:tmpl w:val="615ECCF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25"/>
  </w:num>
  <w:num w:numId="2">
    <w:abstractNumId w:val="10"/>
  </w:num>
  <w:num w:numId="3">
    <w:abstractNumId w:val="2"/>
  </w:num>
  <w:num w:numId="4">
    <w:abstractNumId w:val="23"/>
  </w:num>
  <w:num w:numId="5">
    <w:abstractNumId w:val="12"/>
  </w:num>
  <w:num w:numId="6">
    <w:abstractNumId w:val="20"/>
  </w:num>
  <w:num w:numId="7">
    <w:abstractNumId w:val="9"/>
  </w:num>
  <w:num w:numId="8">
    <w:abstractNumId w:val="3"/>
  </w:num>
  <w:num w:numId="9">
    <w:abstractNumId w:val="26"/>
  </w:num>
  <w:num w:numId="10">
    <w:abstractNumId w:val="24"/>
  </w:num>
  <w:num w:numId="11">
    <w:abstractNumId w:val="22"/>
  </w:num>
  <w:num w:numId="12">
    <w:abstractNumId w:val="11"/>
  </w:num>
  <w:num w:numId="13">
    <w:abstractNumId w:val="18"/>
  </w:num>
  <w:num w:numId="14">
    <w:abstractNumId w:val="8"/>
  </w:num>
  <w:num w:numId="15">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7"/>
  </w:num>
  <w:num w:numId="17">
    <w:abstractNumId w:val="13"/>
  </w:num>
  <w:num w:numId="18">
    <w:abstractNumId w:val="16"/>
  </w:num>
  <w:num w:numId="19">
    <w:abstractNumId w:val="1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
  </w:num>
  <w:num w:numId="24">
    <w:abstractNumId w:val="4"/>
  </w:num>
  <w:num w:numId="25">
    <w:abstractNumId w:val="5"/>
  </w:num>
  <w:num w:numId="26">
    <w:abstractNumId w:val="14"/>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94B"/>
    <w:rsid w:val="000040B8"/>
    <w:rsid w:val="00004120"/>
    <w:rsid w:val="0000665A"/>
    <w:rsid w:val="000075DF"/>
    <w:rsid w:val="0001733C"/>
    <w:rsid w:val="00024A51"/>
    <w:rsid w:val="000257A7"/>
    <w:rsid w:val="00036965"/>
    <w:rsid w:val="00065DF7"/>
    <w:rsid w:val="00083D1B"/>
    <w:rsid w:val="00085D13"/>
    <w:rsid w:val="00095BBF"/>
    <w:rsid w:val="00095D42"/>
    <w:rsid w:val="000A3D93"/>
    <w:rsid w:val="000C12A9"/>
    <w:rsid w:val="000C1388"/>
    <w:rsid w:val="000C3E9E"/>
    <w:rsid w:val="000C7CFE"/>
    <w:rsid w:val="000D187A"/>
    <w:rsid w:val="000E6604"/>
    <w:rsid w:val="000F25E8"/>
    <w:rsid w:val="000F29E1"/>
    <w:rsid w:val="00114620"/>
    <w:rsid w:val="001234FE"/>
    <w:rsid w:val="00134E52"/>
    <w:rsid w:val="00137E49"/>
    <w:rsid w:val="00143C8C"/>
    <w:rsid w:val="001459F0"/>
    <w:rsid w:val="00150998"/>
    <w:rsid w:val="001832D0"/>
    <w:rsid w:val="001847A3"/>
    <w:rsid w:val="0019060C"/>
    <w:rsid w:val="00194543"/>
    <w:rsid w:val="001B18A8"/>
    <w:rsid w:val="001B525A"/>
    <w:rsid w:val="001E13A3"/>
    <w:rsid w:val="001F1C98"/>
    <w:rsid w:val="00227C42"/>
    <w:rsid w:val="00246D41"/>
    <w:rsid w:val="00247BD0"/>
    <w:rsid w:val="0027328C"/>
    <w:rsid w:val="00277B95"/>
    <w:rsid w:val="00285D77"/>
    <w:rsid w:val="002A071A"/>
    <w:rsid w:val="002A0E6C"/>
    <w:rsid w:val="002B33C2"/>
    <w:rsid w:val="002E5F7B"/>
    <w:rsid w:val="002F5864"/>
    <w:rsid w:val="0032599C"/>
    <w:rsid w:val="003268DE"/>
    <w:rsid w:val="00330C8C"/>
    <w:rsid w:val="00332145"/>
    <w:rsid w:val="003413F5"/>
    <w:rsid w:val="00343C3D"/>
    <w:rsid w:val="00346213"/>
    <w:rsid w:val="0035744C"/>
    <w:rsid w:val="00371DD6"/>
    <w:rsid w:val="0037519B"/>
    <w:rsid w:val="00380177"/>
    <w:rsid w:val="003879C6"/>
    <w:rsid w:val="00397493"/>
    <w:rsid w:val="003A1633"/>
    <w:rsid w:val="003A47BE"/>
    <w:rsid w:val="003A48F1"/>
    <w:rsid w:val="003B5E4D"/>
    <w:rsid w:val="003C4D75"/>
    <w:rsid w:val="003D234B"/>
    <w:rsid w:val="003D4B81"/>
    <w:rsid w:val="00426E5F"/>
    <w:rsid w:val="004305E1"/>
    <w:rsid w:val="00431790"/>
    <w:rsid w:val="0043189F"/>
    <w:rsid w:val="00431D10"/>
    <w:rsid w:val="00434D87"/>
    <w:rsid w:val="0044413F"/>
    <w:rsid w:val="00445AEC"/>
    <w:rsid w:val="004462C1"/>
    <w:rsid w:val="00447F98"/>
    <w:rsid w:val="004565F8"/>
    <w:rsid w:val="004665EE"/>
    <w:rsid w:val="0046786D"/>
    <w:rsid w:val="00467B32"/>
    <w:rsid w:val="00467F4D"/>
    <w:rsid w:val="00497801"/>
    <w:rsid w:val="004A656D"/>
    <w:rsid w:val="004B0907"/>
    <w:rsid w:val="004B4883"/>
    <w:rsid w:val="004C2880"/>
    <w:rsid w:val="004C4FEA"/>
    <w:rsid w:val="004D0F60"/>
    <w:rsid w:val="004D1F90"/>
    <w:rsid w:val="004D2E31"/>
    <w:rsid w:val="004E5329"/>
    <w:rsid w:val="004F051F"/>
    <w:rsid w:val="00501AD9"/>
    <w:rsid w:val="00520F55"/>
    <w:rsid w:val="005259F7"/>
    <w:rsid w:val="00532809"/>
    <w:rsid w:val="00533A3A"/>
    <w:rsid w:val="005349F8"/>
    <w:rsid w:val="00542865"/>
    <w:rsid w:val="005446A1"/>
    <w:rsid w:val="005479F8"/>
    <w:rsid w:val="005512E3"/>
    <w:rsid w:val="005521A9"/>
    <w:rsid w:val="00552B91"/>
    <w:rsid w:val="00560999"/>
    <w:rsid w:val="005677DC"/>
    <w:rsid w:val="0058333C"/>
    <w:rsid w:val="005962F0"/>
    <w:rsid w:val="005B6DE0"/>
    <w:rsid w:val="005B7586"/>
    <w:rsid w:val="005C1F13"/>
    <w:rsid w:val="005C4501"/>
    <w:rsid w:val="005C46AB"/>
    <w:rsid w:val="005E217C"/>
    <w:rsid w:val="00605B7B"/>
    <w:rsid w:val="0060684F"/>
    <w:rsid w:val="00612D5E"/>
    <w:rsid w:val="00613CEB"/>
    <w:rsid w:val="00615F99"/>
    <w:rsid w:val="00616C5A"/>
    <w:rsid w:val="0062047E"/>
    <w:rsid w:val="0062319B"/>
    <w:rsid w:val="006259B4"/>
    <w:rsid w:val="00626EC2"/>
    <w:rsid w:val="00641F3C"/>
    <w:rsid w:val="006453C9"/>
    <w:rsid w:val="00646D34"/>
    <w:rsid w:val="00671822"/>
    <w:rsid w:val="00677BD0"/>
    <w:rsid w:val="00687022"/>
    <w:rsid w:val="006A1223"/>
    <w:rsid w:val="006A266B"/>
    <w:rsid w:val="006A374E"/>
    <w:rsid w:val="006A678A"/>
    <w:rsid w:val="006B43A1"/>
    <w:rsid w:val="006D37F9"/>
    <w:rsid w:val="006F6468"/>
    <w:rsid w:val="00701D27"/>
    <w:rsid w:val="0071114B"/>
    <w:rsid w:val="007316E3"/>
    <w:rsid w:val="007408B6"/>
    <w:rsid w:val="00754344"/>
    <w:rsid w:val="007635D0"/>
    <w:rsid w:val="00785258"/>
    <w:rsid w:val="00790E9F"/>
    <w:rsid w:val="007925D3"/>
    <w:rsid w:val="00797445"/>
    <w:rsid w:val="007A72B1"/>
    <w:rsid w:val="007B7341"/>
    <w:rsid w:val="007C5CD6"/>
    <w:rsid w:val="007E7EA1"/>
    <w:rsid w:val="007F2F42"/>
    <w:rsid w:val="007F56ED"/>
    <w:rsid w:val="008126CD"/>
    <w:rsid w:val="00812AE2"/>
    <w:rsid w:val="00815F37"/>
    <w:rsid w:val="008218F3"/>
    <w:rsid w:val="00827984"/>
    <w:rsid w:val="00831AB0"/>
    <w:rsid w:val="00834038"/>
    <w:rsid w:val="00834D37"/>
    <w:rsid w:val="00834E1C"/>
    <w:rsid w:val="00837839"/>
    <w:rsid w:val="00861BD0"/>
    <w:rsid w:val="008A28D2"/>
    <w:rsid w:val="008A4BF1"/>
    <w:rsid w:val="008A5821"/>
    <w:rsid w:val="008C0267"/>
    <w:rsid w:val="008D0A09"/>
    <w:rsid w:val="008F162C"/>
    <w:rsid w:val="008F21E8"/>
    <w:rsid w:val="008F433E"/>
    <w:rsid w:val="00901D5E"/>
    <w:rsid w:val="00902C14"/>
    <w:rsid w:val="00906D2D"/>
    <w:rsid w:val="00923D31"/>
    <w:rsid w:val="00926A3D"/>
    <w:rsid w:val="00932E07"/>
    <w:rsid w:val="00951EB8"/>
    <w:rsid w:val="00955E58"/>
    <w:rsid w:val="00956813"/>
    <w:rsid w:val="0096527E"/>
    <w:rsid w:val="009657BA"/>
    <w:rsid w:val="009713CC"/>
    <w:rsid w:val="00975A5B"/>
    <w:rsid w:val="00982552"/>
    <w:rsid w:val="00982ED4"/>
    <w:rsid w:val="00987B05"/>
    <w:rsid w:val="00991498"/>
    <w:rsid w:val="009A005D"/>
    <w:rsid w:val="009A0BBA"/>
    <w:rsid w:val="009B067E"/>
    <w:rsid w:val="009B34FC"/>
    <w:rsid w:val="009D29E7"/>
    <w:rsid w:val="009F3EE7"/>
    <w:rsid w:val="00A00EE5"/>
    <w:rsid w:val="00A02D87"/>
    <w:rsid w:val="00A032B7"/>
    <w:rsid w:val="00A21675"/>
    <w:rsid w:val="00A248AA"/>
    <w:rsid w:val="00A32FB2"/>
    <w:rsid w:val="00A42F2A"/>
    <w:rsid w:val="00A54DB9"/>
    <w:rsid w:val="00A569A7"/>
    <w:rsid w:val="00A7626E"/>
    <w:rsid w:val="00A775D9"/>
    <w:rsid w:val="00A805CD"/>
    <w:rsid w:val="00A82A12"/>
    <w:rsid w:val="00A901DF"/>
    <w:rsid w:val="00A90EAD"/>
    <w:rsid w:val="00A978C9"/>
    <w:rsid w:val="00AA7219"/>
    <w:rsid w:val="00AC5818"/>
    <w:rsid w:val="00AC62FA"/>
    <w:rsid w:val="00AD08A3"/>
    <w:rsid w:val="00AD5FC4"/>
    <w:rsid w:val="00AE44FE"/>
    <w:rsid w:val="00AE6E89"/>
    <w:rsid w:val="00AE7273"/>
    <w:rsid w:val="00B050EB"/>
    <w:rsid w:val="00B32105"/>
    <w:rsid w:val="00B409B5"/>
    <w:rsid w:val="00B40BD6"/>
    <w:rsid w:val="00B50E83"/>
    <w:rsid w:val="00B544CD"/>
    <w:rsid w:val="00B647DC"/>
    <w:rsid w:val="00B64BDF"/>
    <w:rsid w:val="00B81437"/>
    <w:rsid w:val="00B84A73"/>
    <w:rsid w:val="00B91FE8"/>
    <w:rsid w:val="00BB3681"/>
    <w:rsid w:val="00BB5FF4"/>
    <w:rsid w:val="00BE50D5"/>
    <w:rsid w:val="00BE6D98"/>
    <w:rsid w:val="00BF2233"/>
    <w:rsid w:val="00BF56E9"/>
    <w:rsid w:val="00C31028"/>
    <w:rsid w:val="00C37220"/>
    <w:rsid w:val="00C45185"/>
    <w:rsid w:val="00C4664C"/>
    <w:rsid w:val="00C5094B"/>
    <w:rsid w:val="00C5477D"/>
    <w:rsid w:val="00C57426"/>
    <w:rsid w:val="00C60E7E"/>
    <w:rsid w:val="00C70A50"/>
    <w:rsid w:val="00C73FDF"/>
    <w:rsid w:val="00C86931"/>
    <w:rsid w:val="00C92AA1"/>
    <w:rsid w:val="00CC2765"/>
    <w:rsid w:val="00CC7114"/>
    <w:rsid w:val="00CD2D69"/>
    <w:rsid w:val="00CF7C73"/>
    <w:rsid w:val="00D04B34"/>
    <w:rsid w:val="00D17C34"/>
    <w:rsid w:val="00D34A8C"/>
    <w:rsid w:val="00D36B2C"/>
    <w:rsid w:val="00D42317"/>
    <w:rsid w:val="00D5498C"/>
    <w:rsid w:val="00D724F4"/>
    <w:rsid w:val="00D775AB"/>
    <w:rsid w:val="00D90AB4"/>
    <w:rsid w:val="00D9188C"/>
    <w:rsid w:val="00D93E6F"/>
    <w:rsid w:val="00DA4282"/>
    <w:rsid w:val="00DB419C"/>
    <w:rsid w:val="00DC1232"/>
    <w:rsid w:val="00DC2E6C"/>
    <w:rsid w:val="00DC42E2"/>
    <w:rsid w:val="00DD3DD3"/>
    <w:rsid w:val="00DD3E48"/>
    <w:rsid w:val="00DE3646"/>
    <w:rsid w:val="00DF2811"/>
    <w:rsid w:val="00DF6904"/>
    <w:rsid w:val="00E0135E"/>
    <w:rsid w:val="00E14B67"/>
    <w:rsid w:val="00E23983"/>
    <w:rsid w:val="00E25206"/>
    <w:rsid w:val="00E35DCB"/>
    <w:rsid w:val="00E6453B"/>
    <w:rsid w:val="00E849AA"/>
    <w:rsid w:val="00E92C24"/>
    <w:rsid w:val="00E92CBC"/>
    <w:rsid w:val="00EB490F"/>
    <w:rsid w:val="00ED56C6"/>
    <w:rsid w:val="00EE1047"/>
    <w:rsid w:val="00EF352B"/>
    <w:rsid w:val="00F022E1"/>
    <w:rsid w:val="00F131F5"/>
    <w:rsid w:val="00F17525"/>
    <w:rsid w:val="00F17AA6"/>
    <w:rsid w:val="00F2279B"/>
    <w:rsid w:val="00F25851"/>
    <w:rsid w:val="00F41BE6"/>
    <w:rsid w:val="00F43D6E"/>
    <w:rsid w:val="00F6214B"/>
    <w:rsid w:val="00F73FEC"/>
    <w:rsid w:val="00F83C8D"/>
    <w:rsid w:val="00F86738"/>
    <w:rsid w:val="00F87C58"/>
    <w:rsid w:val="00F942F6"/>
    <w:rsid w:val="00FA21F4"/>
    <w:rsid w:val="00FF2FB8"/>
    <w:rsid w:val="00FF5098"/>
    <w:rsid w:val="00FF51D1"/>
    <w:rsid w:val="00FF5369"/>
    <w:rsid w:val="00FF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A7A22"/>
  <w15:chartTrackingRefBased/>
  <w15:docId w15:val="{89E20842-266F-4921-B75B-5DC3A147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6E3"/>
    <w:rPr>
      <w:rFonts w:ascii="Times New Roman" w:hAnsi="Times New Roman"/>
      <w:sz w:val="24"/>
    </w:rPr>
  </w:style>
  <w:style w:type="paragraph" w:styleId="1">
    <w:name w:val="heading 1"/>
    <w:aliases w:val="пункты,1"/>
    <w:basedOn w:val="a"/>
    <w:next w:val="a"/>
    <w:link w:val="10"/>
    <w:uiPriority w:val="1"/>
    <w:qFormat/>
    <w:rsid w:val="008126CD"/>
    <w:pPr>
      <w:keepNext/>
      <w:keepLines/>
      <w:spacing w:before="240" w:after="0"/>
      <w:jc w:val="both"/>
      <w:outlineLvl w:val="0"/>
    </w:pPr>
    <w:rPr>
      <w:rFonts w:eastAsiaTheme="majorEastAsia" w:cstheme="majorBidi"/>
      <w:b/>
      <w:szCs w:val="32"/>
    </w:rPr>
  </w:style>
  <w:style w:type="paragraph" w:styleId="2">
    <w:name w:val="heading 2"/>
    <w:aliases w:val="таблицы"/>
    <w:basedOn w:val="a"/>
    <w:next w:val="a"/>
    <w:link w:val="20"/>
    <w:uiPriority w:val="9"/>
    <w:unhideWhenUsed/>
    <w:qFormat/>
    <w:rsid w:val="00F87C58"/>
    <w:pPr>
      <w:keepNext/>
      <w:keepLines/>
      <w:spacing w:before="40" w:after="0"/>
      <w:jc w:val="right"/>
      <w:outlineLvl w:val="1"/>
    </w:pPr>
    <w:rPr>
      <w:rFonts w:eastAsiaTheme="majorEastAsia" w:cstheme="majorBidi"/>
      <w:i/>
      <w:color w:val="000000" w:themeColor="text1"/>
      <w:sz w:val="20"/>
      <w:szCs w:val="26"/>
    </w:rPr>
  </w:style>
  <w:style w:type="paragraph" w:styleId="3">
    <w:name w:val="heading 3"/>
    <w:aliases w:val="H3,h3, Знак, Знак3"/>
    <w:basedOn w:val="a"/>
    <w:next w:val="a"/>
    <w:link w:val="30"/>
    <w:uiPriority w:val="9"/>
    <w:unhideWhenUsed/>
    <w:qFormat/>
    <w:rsid w:val="00A42F2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ункты Знак,1 Знак"/>
    <w:basedOn w:val="a0"/>
    <w:link w:val="1"/>
    <w:uiPriority w:val="1"/>
    <w:rsid w:val="008126CD"/>
    <w:rPr>
      <w:rFonts w:ascii="Times New Roman" w:eastAsiaTheme="majorEastAsia" w:hAnsi="Times New Roman" w:cstheme="majorBidi"/>
      <w:b/>
      <w:sz w:val="24"/>
      <w:szCs w:val="32"/>
    </w:rPr>
  </w:style>
  <w:style w:type="character" w:customStyle="1" w:styleId="20">
    <w:name w:val="Заголовок 2 Знак"/>
    <w:aliases w:val="таблицы Знак"/>
    <w:basedOn w:val="a0"/>
    <w:link w:val="2"/>
    <w:uiPriority w:val="9"/>
    <w:rsid w:val="00F87C58"/>
    <w:rPr>
      <w:rFonts w:ascii="Times New Roman" w:eastAsiaTheme="majorEastAsia" w:hAnsi="Times New Roman" w:cstheme="majorBidi"/>
      <w:i/>
      <w:color w:val="000000" w:themeColor="text1"/>
      <w:sz w:val="20"/>
      <w:szCs w:val="26"/>
    </w:rPr>
  </w:style>
  <w:style w:type="character" w:customStyle="1" w:styleId="30">
    <w:name w:val="Заголовок 3 Знак"/>
    <w:aliases w:val="H3 Знак,h3 Знак, Знак Знак, Знак3 Знак"/>
    <w:basedOn w:val="a0"/>
    <w:link w:val="3"/>
    <w:uiPriority w:val="9"/>
    <w:semiHidden/>
    <w:rsid w:val="00A42F2A"/>
    <w:rPr>
      <w:rFonts w:asciiTheme="majorHAnsi" w:eastAsiaTheme="majorEastAsia" w:hAnsiTheme="majorHAnsi" w:cstheme="majorBidi"/>
      <w:color w:val="1F4D78" w:themeColor="accent1" w:themeShade="7F"/>
      <w:sz w:val="24"/>
      <w:szCs w:val="24"/>
    </w:rPr>
  </w:style>
  <w:style w:type="paragraph" w:styleId="a3">
    <w:name w:val="No Spacing"/>
    <w:uiPriority w:val="1"/>
    <w:qFormat/>
    <w:rsid w:val="00D93E6F"/>
    <w:pPr>
      <w:spacing w:after="0" w:line="240" w:lineRule="auto"/>
    </w:pPr>
  </w:style>
  <w:style w:type="paragraph" w:styleId="a4">
    <w:name w:val="List Paragraph"/>
    <w:aliases w:val="ПАРАГРАФ,Абзац списка11,it_List1,Ненумерованный список,основной диплом,Таблицы,Введение,3_Абзац списка,СПИСКИ,Галочки,Текст 2-й уровень,обычный"/>
    <w:basedOn w:val="a"/>
    <w:link w:val="a5"/>
    <w:uiPriority w:val="34"/>
    <w:qFormat/>
    <w:rsid w:val="00615F99"/>
    <w:pPr>
      <w:ind w:left="720"/>
      <w:contextualSpacing/>
    </w:pPr>
  </w:style>
  <w:style w:type="character" w:customStyle="1" w:styleId="a5">
    <w:name w:val="Абзац списка Знак"/>
    <w:aliases w:val="ПАРАГРАФ Знак,Абзац списка11 Знак,it_List1 Знак,Ненумерованный список Знак,основной диплом Знак,Таблицы Знак,Введение Знак,3_Абзац списка Знак,СПИСКИ Знак,Галочки Знак,Текст 2-й уровень Знак,обычный Знак"/>
    <w:basedOn w:val="a0"/>
    <w:link w:val="a4"/>
    <w:uiPriority w:val="34"/>
    <w:locked/>
    <w:rsid w:val="009B067E"/>
    <w:rPr>
      <w:rFonts w:ascii="Times New Roman" w:hAnsi="Times New Roman"/>
      <w:sz w:val="24"/>
    </w:rPr>
  </w:style>
  <w:style w:type="paragraph" w:styleId="a6">
    <w:name w:val="TOC Heading"/>
    <w:basedOn w:val="1"/>
    <w:next w:val="a"/>
    <w:uiPriority w:val="39"/>
    <w:unhideWhenUsed/>
    <w:qFormat/>
    <w:rsid w:val="00615F99"/>
    <w:pPr>
      <w:outlineLvl w:val="9"/>
    </w:pPr>
    <w:rPr>
      <w:rFonts w:asciiTheme="majorHAnsi" w:hAnsiTheme="majorHAnsi"/>
      <w:b w:val="0"/>
      <w:color w:val="2E74B5" w:themeColor="accent1" w:themeShade="BF"/>
      <w:sz w:val="32"/>
      <w:lang w:eastAsia="ru-RU"/>
    </w:rPr>
  </w:style>
  <w:style w:type="paragraph" w:styleId="12">
    <w:name w:val="toc 1"/>
    <w:basedOn w:val="a"/>
    <w:next w:val="a"/>
    <w:autoRedefine/>
    <w:uiPriority w:val="39"/>
    <w:unhideWhenUsed/>
    <w:rsid w:val="00615F99"/>
    <w:pPr>
      <w:spacing w:after="100"/>
    </w:pPr>
  </w:style>
  <w:style w:type="character" w:styleId="a7">
    <w:name w:val="Hyperlink"/>
    <w:basedOn w:val="a0"/>
    <w:uiPriority w:val="99"/>
    <w:unhideWhenUsed/>
    <w:rsid w:val="00615F99"/>
    <w:rPr>
      <w:color w:val="0563C1" w:themeColor="hyperlink"/>
      <w:u w:val="single"/>
    </w:rPr>
  </w:style>
  <w:style w:type="character" w:styleId="a8">
    <w:name w:val="annotation reference"/>
    <w:basedOn w:val="a0"/>
    <w:uiPriority w:val="99"/>
    <w:semiHidden/>
    <w:unhideWhenUsed/>
    <w:rsid w:val="00837839"/>
    <w:rPr>
      <w:sz w:val="16"/>
      <w:szCs w:val="16"/>
    </w:rPr>
  </w:style>
  <w:style w:type="paragraph" w:styleId="a9">
    <w:name w:val="annotation text"/>
    <w:basedOn w:val="a"/>
    <w:link w:val="aa"/>
    <w:uiPriority w:val="99"/>
    <w:semiHidden/>
    <w:unhideWhenUsed/>
    <w:rsid w:val="00837839"/>
    <w:pPr>
      <w:spacing w:line="240" w:lineRule="auto"/>
    </w:pPr>
    <w:rPr>
      <w:sz w:val="20"/>
      <w:szCs w:val="20"/>
    </w:rPr>
  </w:style>
  <w:style w:type="character" w:customStyle="1" w:styleId="aa">
    <w:name w:val="Текст примечания Знак"/>
    <w:basedOn w:val="a0"/>
    <w:link w:val="a9"/>
    <w:uiPriority w:val="99"/>
    <w:semiHidden/>
    <w:rsid w:val="00837839"/>
    <w:rPr>
      <w:sz w:val="20"/>
      <w:szCs w:val="20"/>
    </w:rPr>
  </w:style>
  <w:style w:type="paragraph" w:styleId="ab">
    <w:name w:val="annotation subject"/>
    <w:basedOn w:val="a9"/>
    <w:next w:val="a9"/>
    <w:link w:val="ac"/>
    <w:uiPriority w:val="99"/>
    <w:semiHidden/>
    <w:unhideWhenUsed/>
    <w:rsid w:val="00837839"/>
    <w:rPr>
      <w:b/>
      <w:bCs/>
    </w:rPr>
  </w:style>
  <w:style w:type="character" w:customStyle="1" w:styleId="ac">
    <w:name w:val="Тема примечания Знак"/>
    <w:basedOn w:val="aa"/>
    <w:link w:val="ab"/>
    <w:uiPriority w:val="99"/>
    <w:semiHidden/>
    <w:rsid w:val="00837839"/>
    <w:rPr>
      <w:b/>
      <w:bCs/>
      <w:sz w:val="20"/>
      <w:szCs w:val="20"/>
    </w:rPr>
  </w:style>
  <w:style w:type="paragraph" w:styleId="ad">
    <w:name w:val="Balloon Text"/>
    <w:basedOn w:val="a"/>
    <w:link w:val="ae"/>
    <w:uiPriority w:val="99"/>
    <w:semiHidden/>
    <w:unhideWhenUsed/>
    <w:rsid w:val="0083783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37839"/>
    <w:rPr>
      <w:rFonts w:ascii="Segoe UI" w:hAnsi="Segoe UI" w:cs="Segoe UI"/>
      <w:sz w:val="18"/>
      <w:szCs w:val="18"/>
    </w:rPr>
  </w:style>
  <w:style w:type="paragraph" w:styleId="af">
    <w:name w:val="Subtitle"/>
    <w:basedOn w:val="a"/>
    <w:next w:val="a"/>
    <w:link w:val="af0"/>
    <w:uiPriority w:val="11"/>
    <w:qFormat/>
    <w:rsid w:val="00A21675"/>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A21675"/>
    <w:rPr>
      <w:rFonts w:eastAsiaTheme="minorEastAsia"/>
      <w:color w:val="5A5A5A" w:themeColor="text1" w:themeTint="A5"/>
      <w:spacing w:val="15"/>
    </w:rPr>
  </w:style>
  <w:style w:type="paragraph" w:styleId="af1">
    <w:name w:val="header"/>
    <w:basedOn w:val="a"/>
    <w:link w:val="af2"/>
    <w:uiPriority w:val="99"/>
    <w:unhideWhenUsed/>
    <w:rsid w:val="006A678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A678A"/>
  </w:style>
  <w:style w:type="paragraph" w:styleId="af3">
    <w:name w:val="footer"/>
    <w:basedOn w:val="a"/>
    <w:link w:val="af4"/>
    <w:uiPriority w:val="99"/>
    <w:unhideWhenUsed/>
    <w:rsid w:val="006A678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A678A"/>
  </w:style>
  <w:style w:type="table" w:styleId="af5">
    <w:name w:val="Table Grid"/>
    <w:aliases w:val="ТАБЛИЦА ДЛЯ ЗАПИСОК,Table Grid Report"/>
    <w:basedOn w:val="a1"/>
    <w:rsid w:val="0039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абличный"/>
    <w:basedOn w:val="a"/>
    <w:link w:val="af7"/>
    <w:qFormat/>
    <w:rsid w:val="00F17AA6"/>
    <w:pPr>
      <w:spacing w:after="0" w:line="240" w:lineRule="auto"/>
      <w:jc w:val="center"/>
    </w:pPr>
    <w:rPr>
      <w:rFonts w:eastAsia="Times New Roman" w:cs="Times New Roman"/>
      <w:bCs/>
      <w:color w:val="000000"/>
      <w:sz w:val="20"/>
      <w:szCs w:val="20"/>
      <w:lang w:eastAsia="ru-RU"/>
    </w:rPr>
  </w:style>
  <w:style w:type="character" w:customStyle="1" w:styleId="af7">
    <w:name w:val="табличный Знак"/>
    <w:basedOn w:val="a0"/>
    <w:link w:val="af6"/>
    <w:rsid w:val="00F17AA6"/>
    <w:rPr>
      <w:rFonts w:ascii="Times New Roman" w:eastAsia="Times New Roman" w:hAnsi="Times New Roman" w:cs="Times New Roman"/>
      <w:bCs/>
      <w:color w:val="000000"/>
      <w:sz w:val="20"/>
      <w:szCs w:val="20"/>
      <w:lang w:eastAsia="ru-RU"/>
    </w:rPr>
  </w:style>
  <w:style w:type="paragraph" w:styleId="af8">
    <w:name w:val="Body Text"/>
    <w:basedOn w:val="a"/>
    <w:link w:val="af9"/>
    <w:rsid w:val="005962F0"/>
    <w:pPr>
      <w:widowControl w:val="0"/>
      <w:spacing w:after="0" w:line="360" w:lineRule="auto"/>
      <w:ind w:firstLine="720"/>
      <w:jc w:val="both"/>
    </w:pPr>
    <w:rPr>
      <w:rFonts w:eastAsia="Times New Roman" w:cs="Times New Roman"/>
      <w:sz w:val="20"/>
      <w:szCs w:val="20"/>
      <w:lang w:val="x-none" w:eastAsia="x-none"/>
    </w:rPr>
  </w:style>
  <w:style w:type="character" w:customStyle="1" w:styleId="af9">
    <w:name w:val="Основной текст Знак"/>
    <w:basedOn w:val="a0"/>
    <w:link w:val="af8"/>
    <w:rsid w:val="005962F0"/>
    <w:rPr>
      <w:rFonts w:ascii="Times New Roman" w:eastAsia="Times New Roman" w:hAnsi="Times New Roman" w:cs="Times New Roman"/>
      <w:sz w:val="20"/>
      <w:szCs w:val="20"/>
      <w:lang w:val="x-none" w:eastAsia="x-none"/>
    </w:rPr>
  </w:style>
  <w:style w:type="paragraph" w:styleId="afa">
    <w:name w:val="caption"/>
    <w:aliases w:val="Таблица - Название объекта,!! Object Novogor !!,Caption Char,Caption Char1 Char1 Char Char,Caption Char Char2 Char1 Char Char,Caption Char Char Char Char Char1 Char1 Char Char1 Char,Caption Char Char Char1 Char Char Char,Знак1,Табл_1"/>
    <w:basedOn w:val="a"/>
    <w:next w:val="af8"/>
    <w:link w:val="afb"/>
    <w:qFormat/>
    <w:rsid w:val="00F87C58"/>
    <w:pPr>
      <w:spacing w:before="120" w:line="240" w:lineRule="exact"/>
      <w:ind w:hanging="431"/>
      <w:jc w:val="right"/>
    </w:pPr>
    <w:rPr>
      <w:rFonts w:eastAsia="Times New Roman" w:cs="Times New Roman"/>
      <w:i/>
      <w:sz w:val="20"/>
      <w:szCs w:val="20"/>
      <w:lang w:val="en-US" w:eastAsia="x-none"/>
    </w:rPr>
  </w:style>
  <w:style w:type="character" w:customStyle="1" w:styleId="afb">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Знак1 Знак"/>
    <w:link w:val="afa"/>
    <w:locked/>
    <w:rsid w:val="00F87C58"/>
    <w:rPr>
      <w:rFonts w:ascii="Times New Roman" w:eastAsia="Times New Roman" w:hAnsi="Times New Roman" w:cs="Times New Roman"/>
      <w:i/>
      <w:sz w:val="20"/>
      <w:szCs w:val="20"/>
      <w:lang w:val="en-US" w:eastAsia="x-none"/>
    </w:rPr>
  </w:style>
  <w:style w:type="character" w:customStyle="1" w:styleId="apple-converted-space">
    <w:name w:val="apple-converted-space"/>
    <w:rsid w:val="005962F0"/>
  </w:style>
  <w:style w:type="paragraph" w:customStyle="1" w:styleId="ConsPlusNormal">
    <w:name w:val="ConsPlusNormal"/>
    <w:rsid w:val="00C574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endnote text"/>
    <w:basedOn w:val="a"/>
    <w:link w:val="afd"/>
    <w:semiHidden/>
    <w:rsid w:val="00C57426"/>
    <w:pPr>
      <w:spacing w:after="0" w:line="240" w:lineRule="auto"/>
    </w:pPr>
    <w:rPr>
      <w:rFonts w:eastAsia="Times New Roman" w:cs="Times New Roman"/>
      <w:sz w:val="20"/>
      <w:szCs w:val="20"/>
      <w:lang w:eastAsia="ru-RU"/>
    </w:rPr>
  </w:style>
  <w:style w:type="character" w:customStyle="1" w:styleId="afd">
    <w:name w:val="Текст концевой сноски Знак"/>
    <w:basedOn w:val="a0"/>
    <w:link w:val="afc"/>
    <w:semiHidden/>
    <w:rsid w:val="00C57426"/>
    <w:rPr>
      <w:rFonts w:ascii="Times New Roman" w:eastAsia="Times New Roman" w:hAnsi="Times New Roman" w:cs="Times New Roman"/>
      <w:sz w:val="20"/>
      <w:szCs w:val="20"/>
      <w:lang w:eastAsia="ru-RU"/>
    </w:rPr>
  </w:style>
  <w:style w:type="paragraph" w:customStyle="1" w:styleId="afe">
    <w:name w:val="Для таблицы"/>
    <w:basedOn w:val="a"/>
    <w:next w:val="a"/>
    <w:qFormat/>
    <w:rsid w:val="00A42F2A"/>
    <w:pPr>
      <w:widowControl w:val="0"/>
      <w:spacing w:after="0" w:line="240" w:lineRule="auto"/>
      <w:contextualSpacing/>
      <w:jc w:val="center"/>
    </w:pPr>
    <w:rPr>
      <w:rFonts w:eastAsia="Calibri" w:cs="Times New Roman"/>
      <w:sz w:val="20"/>
    </w:rPr>
  </w:style>
  <w:style w:type="character" w:customStyle="1" w:styleId="FontStyle158">
    <w:name w:val="Font Style158"/>
    <w:basedOn w:val="a0"/>
    <w:uiPriority w:val="99"/>
    <w:rsid w:val="00A42F2A"/>
    <w:rPr>
      <w:rFonts w:ascii="Times New Roman" w:hAnsi="Times New Roman" w:cs="Times New Roman"/>
      <w:sz w:val="22"/>
      <w:szCs w:val="22"/>
    </w:rPr>
  </w:style>
  <w:style w:type="character" w:customStyle="1" w:styleId="FontStyle60">
    <w:name w:val="Font Style60"/>
    <w:basedOn w:val="a0"/>
    <w:uiPriority w:val="99"/>
    <w:rsid w:val="00975A5B"/>
    <w:rPr>
      <w:rFonts w:ascii="Times New Roman" w:hAnsi="Times New Roman" w:cs="Times New Roman"/>
      <w:sz w:val="26"/>
      <w:szCs w:val="26"/>
    </w:rPr>
  </w:style>
  <w:style w:type="character" w:customStyle="1" w:styleId="110">
    <w:name w:val="1_1 Список ненумерной Знак"/>
    <w:link w:val="11"/>
    <w:locked/>
    <w:rsid w:val="004B0907"/>
    <w:rPr>
      <w:rFonts w:ascii="Times New Roman" w:eastAsia="Times New Roman" w:hAnsi="Times New Roman" w:cs="Times New Roman"/>
      <w:sz w:val="24"/>
    </w:rPr>
  </w:style>
  <w:style w:type="paragraph" w:customStyle="1" w:styleId="11">
    <w:name w:val="1_1 Список ненумерной"/>
    <w:basedOn w:val="a"/>
    <w:link w:val="110"/>
    <w:qFormat/>
    <w:rsid w:val="004B0907"/>
    <w:pPr>
      <w:keepNext/>
      <w:keepLines/>
      <w:widowControl w:val="0"/>
      <w:numPr>
        <w:numId w:val="5"/>
      </w:numPr>
      <w:spacing w:before="120" w:after="120" w:line="240" w:lineRule="auto"/>
      <w:contextualSpacing/>
      <w:jc w:val="both"/>
    </w:pPr>
    <w:rPr>
      <w:rFonts w:eastAsia="Times New Roman" w:cs="Times New Roman"/>
    </w:rPr>
  </w:style>
  <w:style w:type="paragraph" w:customStyle="1" w:styleId="aff">
    <w:name w:val="Обычн"/>
    <w:basedOn w:val="a"/>
    <w:link w:val="aff0"/>
    <w:qFormat/>
    <w:rsid w:val="00380177"/>
    <w:pPr>
      <w:spacing w:after="0" w:line="240" w:lineRule="auto"/>
      <w:ind w:firstLine="709"/>
      <w:jc w:val="both"/>
    </w:pPr>
    <w:rPr>
      <w:rFonts w:eastAsia="Times New Roman" w:cs="Times New Roman"/>
      <w:szCs w:val="36"/>
      <w:lang w:eastAsia="ru-RU"/>
    </w:rPr>
  </w:style>
  <w:style w:type="character" w:customStyle="1" w:styleId="aff0">
    <w:name w:val="Обычн Знак"/>
    <w:basedOn w:val="a0"/>
    <w:link w:val="aff"/>
    <w:rsid w:val="00380177"/>
    <w:rPr>
      <w:rFonts w:ascii="Times New Roman" w:eastAsia="Times New Roman" w:hAnsi="Times New Roman" w:cs="Times New Roman"/>
      <w:sz w:val="24"/>
      <w:szCs w:val="36"/>
      <w:lang w:eastAsia="ru-RU"/>
    </w:rPr>
  </w:style>
  <w:style w:type="character" w:customStyle="1" w:styleId="aff1">
    <w:name w:val="_Обычный Знак"/>
    <w:link w:val="aff2"/>
    <w:locked/>
    <w:rsid w:val="006A1223"/>
    <w:rPr>
      <w:rFonts w:ascii="Times New Roman" w:hAnsi="Times New Roman"/>
      <w:sz w:val="24"/>
    </w:rPr>
  </w:style>
  <w:style w:type="paragraph" w:customStyle="1" w:styleId="aff2">
    <w:name w:val="_Обычный"/>
    <w:basedOn w:val="a"/>
    <w:link w:val="aff1"/>
    <w:qFormat/>
    <w:rsid w:val="006A1223"/>
    <w:pPr>
      <w:widowControl w:val="0"/>
      <w:spacing w:before="120" w:after="120" w:line="240" w:lineRule="auto"/>
      <w:ind w:firstLine="709"/>
      <w:contextualSpacing/>
      <w:jc w:val="both"/>
    </w:pPr>
  </w:style>
  <w:style w:type="character" w:customStyle="1" w:styleId="docdata">
    <w:name w:val="docdata"/>
    <w:aliases w:val="docy,v5,2283,bqiaagaaeyqcaaagiaiaaannbgaabvsgaaaaaaaaaaaaaaaaaaaaaaaaaaaaaaaaaaaaaaaaaaaaaaaaaaaaaaaaaaaaaaaaaaaaaaaaaaaaaaaaaaaaaaaaaaaaaaaaaaaaaaaaaaaaaaaaaaaaaaaaaaaaaaaaaaaaaaaaaaaaaaaaaaaaaaaaaaaaaaaaaaaaaaaaaaaaaaaaaaaaaaaaaaaaaaaaaaaaaaaa"/>
    <w:basedOn w:val="a0"/>
    <w:rsid w:val="006A1223"/>
  </w:style>
  <w:style w:type="character" w:customStyle="1" w:styleId="FontStyle105">
    <w:name w:val="Font Style105"/>
    <w:basedOn w:val="a0"/>
    <w:uiPriority w:val="99"/>
    <w:rsid w:val="003B5E4D"/>
    <w:rPr>
      <w:rFonts w:ascii="Times New Roman" w:hAnsi="Times New Roman" w:cs="Times New Roman"/>
      <w:sz w:val="26"/>
      <w:szCs w:val="26"/>
    </w:rPr>
  </w:style>
  <w:style w:type="character" w:customStyle="1" w:styleId="FontStyle390">
    <w:name w:val="Font Style390"/>
    <w:basedOn w:val="a0"/>
    <w:uiPriority w:val="99"/>
    <w:rsid w:val="003B5E4D"/>
    <w:rPr>
      <w:rFonts w:ascii="Times New Roman" w:hAnsi="Times New Roman" w:cs="Times New Roman"/>
      <w:sz w:val="18"/>
      <w:szCs w:val="18"/>
    </w:rPr>
  </w:style>
  <w:style w:type="paragraph" w:styleId="21">
    <w:name w:val="toc 2"/>
    <w:basedOn w:val="a"/>
    <w:next w:val="a"/>
    <w:autoRedefine/>
    <w:uiPriority w:val="39"/>
    <w:unhideWhenUsed/>
    <w:rsid w:val="007E7EA1"/>
    <w:pPr>
      <w:spacing w:after="100"/>
      <w:ind w:left="240"/>
    </w:pPr>
  </w:style>
  <w:style w:type="paragraph" w:customStyle="1" w:styleId="Style54">
    <w:name w:val="Style54"/>
    <w:basedOn w:val="a"/>
    <w:uiPriority w:val="99"/>
    <w:rsid w:val="00431790"/>
    <w:pPr>
      <w:widowControl w:val="0"/>
      <w:autoSpaceDE w:val="0"/>
      <w:autoSpaceDN w:val="0"/>
      <w:adjustRightInd w:val="0"/>
      <w:spacing w:after="0" w:line="318" w:lineRule="exact"/>
      <w:ind w:firstLine="701"/>
      <w:jc w:val="both"/>
    </w:pPr>
    <w:rPr>
      <w:rFonts w:ascii="Consolas" w:eastAsiaTheme="minorEastAsia" w:hAnsi="Consolas"/>
      <w:szCs w:val="24"/>
      <w:lang w:eastAsia="ru-RU"/>
    </w:rPr>
  </w:style>
  <w:style w:type="paragraph" w:customStyle="1" w:styleId="Style103">
    <w:name w:val="Style103"/>
    <w:basedOn w:val="a"/>
    <w:uiPriority w:val="99"/>
    <w:rsid w:val="00431790"/>
    <w:pPr>
      <w:widowControl w:val="0"/>
      <w:autoSpaceDE w:val="0"/>
      <w:autoSpaceDN w:val="0"/>
      <w:adjustRightInd w:val="0"/>
      <w:spacing w:after="0" w:line="319" w:lineRule="exact"/>
      <w:ind w:firstLine="720"/>
      <w:jc w:val="both"/>
    </w:pPr>
    <w:rPr>
      <w:rFonts w:ascii="Consolas" w:eastAsiaTheme="minorEastAsia" w:hAnsi="Consolas"/>
      <w:szCs w:val="24"/>
      <w:lang w:eastAsia="ru-RU"/>
    </w:rPr>
  </w:style>
  <w:style w:type="paragraph" w:customStyle="1" w:styleId="Style25">
    <w:name w:val="Style25"/>
    <w:basedOn w:val="a"/>
    <w:uiPriority w:val="99"/>
    <w:rsid w:val="00431790"/>
    <w:pPr>
      <w:widowControl w:val="0"/>
      <w:autoSpaceDE w:val="0"/>
      <w:autoSpaceDN w:val="0"/>
      <w:adjustRightInd w:val="0"/>
      <w:spacing w:after="0" w:line="240" w:lineRule="auto"/>
      <w:jc w:val="right"/>
    </w:pPr>
    <w:rPr>
      <w:rFonts w:ascii="Consolas" w:eastAsiaTheme="minorEastAsia" w:hAnsi="Consolas"/>
      <w:szCs w:val="24"/>
      <w:lang w:eastAsia="ru-RU"/>
    </w:rPr>
  </w:style>
  <w:style w:type="paragraph" w:customStyle="1" w:styleId="Style119">
    <w:name w:val="Style119"/>
    <w:basedOn w:val="a"/>
    <w:uiPriority w:val="99"/>
    <w:rsid w:val="00431790"/>
    <w:pPr>
      <w:widowControl w:val="0"/>
      <w:autoSpaceDE w:val="0"/>
      <w:autoSpaceDN w:val="0"/>
      <w:adjustRightInd w:val="0"/>
      <w:spacing w:after="0" w:line="240" w:lineRule="auto"/>
    </w:pPr>
    <w:rPr>
      <w:rFonts w:ascii="Consolas" w:eastAsiaTheme="minorEastAsia" w:hAnsi="Consolas"/>
      <w:szCs w:val="24"/>
      <w:lang w:eastAsia="ru-RU"/>
    </w:rPr>
  </w:style>
  <w:style w:type="paragraph" w:customStyle="1" w:styleId="S">
    <w:name w:val="S_Обычный"/>
    <w:basedOn w:val="a"/>
    <w:link w:val="S0"/>
    <w:qFormat/>
    <w:rsid w:val="00C92AA1"/>
    <w:pPr>
      <w:spacing w:before="120" w:after="120" w:line="240" w:lineRule="auto"/>
      <w:ind w:firstLine="709"/>
      <w:jc w:val="both"/>
    </w:pPr>
    <w:rPr>
      <w:rFonts w:eastAsia="Times New Roman" w:cs="Times New Roman"/>
      <w:szCs w:val="24"/>
      <w:lang w:eastAsia="ar-SA"/>
    </w:rPr>
  </w:style>
  <w:style w:type="character" w:customStyle="1" w:styleId="S0">
    <w:name w:val="S_Обычный Знак"/>
    <w:link w:val="S"/>
    <w:locked/>
    <w:rsid w:val="00C92AA1"/>
    <w:rPr>
      <w:rFonts w:ascii="Times New Roman" w:eastAsia="Times New Roman" w:hAnsi="Times New Roman" w:cs="Times New Roman"/>
      <w:sz w:val="24"/>
      <w:szCs w:val="24"/>
      <w:lang w:eastAsia="ar-SA"/>
    </w:rPr>
  </w:style>
  <w:style w:type="paragraph" w:styleId="aff3">
    <w:name w:val="Normal (Web)"/>
    <w:basedOn w:val="a"/>
    <w:uiPriority w:val="99"/>
    <w:semiHidden/>
    <w:unhideWhenUsed/>
    <w:rsid w:val="006259B4"/>
    <w:pPr>
      <w:spacing w:before="100" w:beforeAutospacing="1" w:after="100" w:afterAutospacing="1" w:line="240" w:lineRule="auto"/>
    </w:pPr>
    <w:rPr>
      <w:rFonts w:eastAsia="Times New Roman" w:cs="Times New Roman"/>
      <w:szCs w:val="24"/>
      <w:lang w:eastAsia="ru-RU"/>
    </w:rPr>
  </w:style>
  <w:style w:type="paragraph" w:styleId="31">
    <w:name w:val="toc 3"/>
    <w:basedOn w:val="a"/>
    <w:next w:val="a"/>
    <w:autoRedefine/>
    <w:uiPriority w:val="39"/>
    <w:unhideWhenUsed/>
    <w:rsid w:val="00F87C58"/>
    <w:pPr>
      <w:spacing w:after="100"/>
      <w:ind w:left="440"/>
    </w:pPr>
    <w:rPr>
      <w:rFonts w:asciiTheme="minorHAnsi" w:eastAsiaTheme="minorEastAsia" w:hAnsiTheme="minorHAnsi"/>
      <w:sz w:val="22"/>
      <w:lang w:eastAsia="ru-RU"/>
    </w:rPr>
  </w:style>
  <w:style w:type="paragraph" w:styleId="4">
    <w:name w:val="toc 4"/>
    <w:basedOn w:val="a"/>
    <w:next w:val="a"/>
    <w:autoRedefine/>
    <w:uiPriority w:val="39"/>
    <w:unhideWhenUsed/>
    <w:rsid w:val="00F87C58"/>
    <w:pPr>
      <w:spacing w:after="100"/>
      <w:ind w:left="660"/>
    </w:pPr>
    <w:rPr>
      <w:rFonts w:asciiTheme="minorHAnsi" w:eastAsiaTheme="minorEastAsia" w:hAnsiTheme="minorHAnsi"/>
      <w:sz w:val="22"/>
      <w:lang w:eastAsia="ru-RU"/>
    </w:rPr>
  </w:style>
  <w:style w:type="paragraph" w:styleId="5">
    <w:name w:val="toc 5"/>
    <w:basedOn w:val="a"/>
    <w:next w:val="a"/>
    <w:autoRedefine/>
    <w:uiPriority w:val="39"/>
    <w:unhideWhenUsed/>
    <w:rsid w:val="00F87C58"/>
    <w:pPr>
      <w:spacing w:after="100"/>
      <w:ind w:left="880"/>
    </w:pPr>
    <w:rPr>
      <w:rFonts w:asciiTheme="minorHAnsi" w:eastAsiaTheme="minorEastAsia" w:hAnsiTheme="minorHAnsi"/>
      <w:sz w:val="22"/>
      <w:lang w:eastAsia="ru-RU"/>
    </w:rPr>
  </w:style>
  <w:style w:type="paragraph" w:styleId="6">
    <w:name w:val="toc 6"/>
    <w:basedOn w:val="a"/>
    <w:next w:val="a"/>
    <w:autoRedefine/>
    <w:uiPriority w:val="39"/>
    <w:unhideWhenUsed/>
    <w:rsid w:val="00F87C58"/>
    <w:pPr>
      <w:spacing w:after="100"/>
      <w:ind w:left="1100"/>
    </w:pPr>
    <w:rPr>
      <w:rFonts w:asciiTheme="minorHAnsi" w:eastAsiaTheme="minorEastAsia" w:hAnsiTheme="minorHAnsi"/>
      <w:sz w:val="22"/>
      <w:lang w:eastAsia="ru-RU"/>
    </w:rPr>
  </w:style>
  <w:style w:type="paragraph" w:styleId="7">
    <w:name w:val="toc 7"/>
    <w:basedOn w:val="a"/>
    <w:next w:val="a"/>
    <w:autoRedefine/>
    <w:uiPriority w:val="39"/>
    <w:unhideWhenUsed/>
    <w:rsid w:val="00F87C58"/>
    <w:pPr>
      <w:spacing w:after="100"/>
      <w:ind w:left="1320"/>
    </w:pPr>
    <w:rPr>
      <w:rFonts w:asciiTheme="minorHAnsi" w:eastAsiaTheme="minorEastAsia" w:hAnsiTheme="minorHAnsi"/>
      <w:sz w:val="22"/>
      <w:lang w:eastAsia="ru-RU"/>
    </w:rPr>
  </w:style>
  <w:style w:type="paragraph" w:styleId="8">
    <w:name w:val="toc 8"/>
    <w:basedOn w:val="a"/>
    <w:next w:val="a"/>
    <w:autoRedefine/>
    <w:uiPriority w:val="39"/>
    <w:unhideWhenUsed/>
    <w:rsid w:val="00F87C58"/>
    <w:pPr>
      <w:spacing w:after="100"/>
      <w:ind w:left="1540"/>
    </w:pPr>
    <w:rPr>
      <w:rFonts w:asciiTheme="minorHAnsi" w:eastAsiaTheme="minorEastAsia" w:hAnsiTheme="minorHAnsi"/>
      <w:sz w:val="22"/>
      <w:lang w:eastAsia="ru-RU"/>
    </w:rPr>
  </w:style>
  <w:style w:type="paragraph" w:styleId="9">
    <w:name w:val="toc 9"/>
    <w:basedOn w:val="a"/>
    <w:next w:val="a"/>
    <w:autoRedefine/>
    <w:uiPriority w:val="39"/>
    <w:unhideWhenUsed/>
    <w:rsid w:val="00F87C58"/>
    <w:pPr>
      <w:spacing w:after="100"/>
      <w:ind w:left="1760"/>
    </w:pPr>
    <w:rPr>
      <w:rFonts w:asciiTheme="minorHAnsi" w:eastAsiaTheme="minorEastAsia" w:hAnsiTheme="minorHAnsi"/>
      <w:sz w:val="22"/>
      <w:lang w:eastAsia="ru-RU"/>
    </w:rPr>
  </w:style>
  <w:style w:type="paragraph" w:styleId="a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5"/>
    <w:uiPriority w:val="99"/>
    <w:rsid w:val="00BE50D5"/>
    <w:pPr>
      <w:widowControl w:val="0"/>
      <w:spacing w:before="120" w:after="120" w:line="240" w:lineRule="auto"/>
      <w:ind w:firstLine="709"/>
      <w:jc w:val="both"/>
    </w:pPr>
    <w:rPr>
      <w:sz w:val="20"/>
      <w:szCs w:val="20"/>
    </w:rPr>
  </w:style>
  <w:style w:type="character" w:customStyle="1" w:styleId="a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4"/>
    <w:uiPriority w:val="99"/>
    <w:rsid w:val="00BE50D5"/>
    <w:rPr>
      <w:rFonts w:ascii="Times New Roman" w:hAnsi="Times New Roman"/>
      <w:sz w:val="20"/>
      <w:szCs w:val="20"/>
    </w:rPr>
  </w:style>
  <w:style w:type="character" w:styleId="aff6">
    <w:name w:val="footnote reference"/>
    <w:aliases w:val="Знак сноски 1,Знак сноски-FN,Ciae niinee-FN,Referencia nota al pie"/>
    <w:basedOn w:val="a0"/>
    <w:rsid w:val="00BE50D5"/>
    <w:rPr>
      <w:vertAlign w:val="superscript"/>
    </w:rPr>
  </w:style>
  <w:style w:type="paragraph" w:customStyle="1" w:styleId="aff7">
    <w:name w:val="Абзац"/>
    <w:basedOn w:val="a"/>
    <w:link w:val="aff8"/>
    <w:autoRedefine/>
    <w:qFormat/>
    <w:rsid w:val="00BE50D5"/>
    <w:pPr>
      <w:spacing w:after="0" w:line="240" w:lineRule="auto"/>
      <w:ind w:left="-284" w:firstLine="567"/>
      <w:jc w:val="both"/>
    </w:pPr>
    <w:rPr>
      <w:rFonts w:eastAsia="Times New Roman" w:cs="Times New Roman"/>
      <w:b/>
      <w:szCs w:val="24"/>
      <w:lang w:eastAsia="ru-RU"/>
    </w:rPr>
  </w:style>
  <w:style w:type="character" w:customStyle="1" w:styleId="aff8">
    <w:name w:val="Абзац Знак"/>
    <w:link w:val="aff7"/>
    <w:rsid w:val="00BE50D5"/>
    <w:rPr>
      <w:rFonts w:ascii="Times New Roman" w:eastAsia="Times New Roman" w:hAnsi="Times New Roman" w:cs="Times New Roman"/>
      <w:b/>
      <w:sz w:val="24"/>
      <w:szCs w:val="24"/>
      <w:lang w:eastAsia="ru-RU"/>
    </w:rPr>
  </w:style>
  <w:style w:type="character" w:customStyle="1" w:styleId="aff9">
    <w:name w:val="Текст_Красный"/>
    <w:uiPriority w:val="1"/>
    <w:qFormat/>
    <w:rsid w:val="003A1633"/>
    <w:rPr>
      <w:color w:val="FF0000"/>
    </w:rPr>
  </w:style>
  <w:style w:type="character" w:styleId="affa">
    <w:name w:val="Strong"/>
    <w:basedOn w:val="a0"/>
    <w:uiPriority w:val="22"/>
    <w:qFormat/>
    <w:rsid w:val="00B321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099">
      <w:bodyDiv w:val="1"/>
      <w:marLeft w:val="0"/>
      <w:marRight w:val="0"/>
      <w:marTop w:val="0"/>
      <w:marBottom w:val="0"/>
      <w:divBdr>
        <w:top w:val="none" w:sz="0" w:space="0" w:color="auto"/>
        <w:left w:val="none" w:sz="0" w:space="0" w:color="auto"/>
        <w:bottom w:val="none" w:sz="0" w:space="0" w:color="auto"/>
        <w:right w:val="none" w:sz="0" w:space="0" w:color="auto"/>
      </w:divBdr>
    </w:div>
    <w:div w:id="234583987">
      <w:bodyDiv w:val="1"/>
      <w:marLeft w:val="0"/>
      <w:marRight w:val="0"/>
      <w:marTop w:val="0"/>
      <w:marBottom w:val="0"/>
      <w:divBdr>
        <w:top w:val="none" w:sz="0" w:space="0" w:color="auto"/>
        <w:left w:val="none" w:sz="0" w:space="0" w:color="auto"/>
        <w:bottom w:val="none" w:sz="0" w:space="0" w:color="auto"/>
        <w:right w:val="none" w:sz="0" w:space="0" w:color="auto"/>
      </w:divBdr>
    </w:div>
    <w:div w:id="589242208">
      <w:bodyDiv w:val="1"/>
      <w:marLeft w:val="0"/>
      <w:marRight w:val="0"/>
      <w:marTop w:val="0"/>
      <w:marBottom w:val="0"/>
      <w:divBdr>
        <w:top w:val="none" w:sz="0" w:space="0" w:color="auto"/>
        <w:left w:val="none" w:sz="0" w:space="0" w:color="auto"/>
        <w:bottom w:val="none" w:sz="0" w:space="0" w:color="auto"/>
        <w:right w:val="none" w:sz="0" w:space="0" w:color="auto"/>
      </w:divBdr>
    </w:div>
    <w:div w:id="645399607">
      <w:bodyDiv w:val="1"/>
      <w:marLeft w:val="0"/>
      <w:marRight w:val="0"/>
      <w:marTop w:val="0"/>
      <w:marBottom w:val="0"/>
      <w:divBdr>
        <w:top w:val="none" w:sz="0" w:space="0" w:color="auto"/>
        <w:left w:val="none" w:sz="0" w:space="0" w:color="auto"/>
        <w:bottom w:val="none" w:sz="0" w:space="0" w:color="auto"/>
        <w:right w:val="none" w:sz="0" w:space="0" w:color="auto"/>
      </w:divBdr>
    </w:div>
    <w:div w:id="672226566">
      <w:bodyDiv w:val="1"/>
      <w:marLeft w:val="0"/>
      <w:marRight w:val="0"/>
      <w:marTop w:val="0"/>
      <w:marBottom w:val="0"/>
      <w:divBdr>
        <w:top w:val="none" w:sz="0" w:space="0" w:color="auto"/>
        <w:left w:val="none" w:sz="0" w:space="0" w:color="auto"/>
        <w:bottom w:val="none" w:sz="0" w:space="0" w:color="auto"/>
        <w:right w:val="none" w:sz="0" w:space="0" w:color="auto"/>
      </w:divBdr>
    </w:div>
    <w:div w:id="746614886">
      <w:bodyDiv w:val="1"/>
      <w:marLeft w:val="0"/>
      <w:marRight w:val="0"/>
      <w:marTop w:val="0"/>
      <w:marBottom w:val="0"/>
      <w:divBdr>
        <w:top w:val="none" w:sz="0" w:space="0" w:color="auto"/>
        <w:left w:val="none" w:sz="0" w:space="0" w:color="auto"/>
        <w:bottom w:val="none" w:sz="0" w:space="0" w:color="auto"/>
        <w:right w:val="none" w:sz="0" w:space="0" w:color="auto"/>
      </w:divBdr>
    </w:div>
    <w:div w:id="812068211">
      <w:bodyDiv w:val="1"/>
      <w:marLeft w:val="0"/>
      <w:marRight w:val="0"/>
      <w:marTop w:val="0"/>
      <w:marBottom w:val="0"/>
      <w:divBdr>
        <w:top w:val="none" w:sz="0" w:space="0" w:color="auto"/>
        <w:left w:val="none" w:sz="0" w:space="0" w:color="auto"/>
        <w:bottom w:val="none" w:sz="0" w:space="0" w:color="auto"/>
        <w:right w:val="none" w:sz="0" w:space="0" w:color="auto"/>
      </w:divBdr>
    </w:div>
    <w:div w:id="839006754">
      <w:bodyDiv w:val="1"/>
      <w:marLeft w:val="0"/>
      <w:marRight w:val="0"/>
      <w:marTop w:val="0"/>
      <w:marBottom w:val="0"/>
      <w:divBdr>
        <w:top w:val="none" w:sz="0" w:space="0" w:color="auto"/>
        <w:left w:val="none" w:sz="0" w:space="0" w:color="auto"/>
        <w:bottom w:val="none" w:sz="0" w:space="0" w:color="auto"/>
        <w:right w:val="none" w:sz="0" w:space="0" w:color="auto"/>
      </w:divBdr>
    </w:div>
    <w:div w:id="886140963">
      <w:bodyDiv w:val="1"/>
      <w:marLeft w:val="0"/>
      <w:marRight w:val="0"/>
      <w:marTop w:val="0"/>
      <w:marBottom w:val="0"/>
      <w:divBdr>
        <w:top w:val="none" w:sz="0" w:space="0" w:color="auto"/>
        <w:left w:val="none" w:sz="0" w:space="0" w:color="auto"/>
        <w:bottom w:val="none" w:sz="0" w:space="0" w:color="auto"/>
        <w:right w:val="none" w:sz="0" w:space="0" w:color="auto"/>
      </w:divBdr>
    </w:div>
    <w:div w:id="914509946">
      <w:bodyDiv w:val="1"/>
      <w:marLeft w:val="0"/>
      <w:marRight w:val="0"/>
      <w:marTop w:val="0"/>
      <w:marBottom w:val="0"/>
      <w:divBdr>
        <w:top w:val="none" w:sz="0" w:space="0" w:color="auto"/>
        <w:left w:val="none" w:sz="0" w:space="0" w:color="auto"/>
        <w:bottom w:val="none" w:sz="0" w:space="0" w:color="auto"/>
        <w:right w:val="none" w:sz="0" w:space="0" w:color="auto"/>
      </w:divBdr>
    </w:div>
    <w:div w:id="963577089">
      <w:bodyDiv w:val="1"/>
      <w:marLeft w:val="0"/>
      <w:marRight w:val="0"/>
      <w:marTop w:val="0"/>
      <w:marBottom w:val="0"/>
      <w:divBdr>
        <w:top w:val="none" w:sz="0" w:space="0" w:color="auto"/>
        <w:left w:val="none" w:sz="0" w:space="0" w:color="auto"/>
        <w:bottom w:val="none" w:sz="0" w:space="0" w:color="auto"/>
        <w:right w:val="none" w:sz="0" w:space="0" w:color="auto"/>
      </w:divBdr>
    </w:div>
    <w:div w:id="1050883644">
      <w:bodyDiv w:val="1"/>
      <w:marLeft w:val="0"/>
      <w:marRight w:val="0"/>
      <w:marTop w:val="0"/>
      <w:marBottom w:val="0"/>
      <w:divBdr>
        <w:top w:val="none" w:sz="0" w:space="0" w:color="auto"/>
        <w:left w:val="none" w:sz="0" w:space="0" w:color="auto"/>
        <w:bottom w:val="none" w:sz="0" w:space="0" w:color="auto"/>
        <w:right w:val="none" w:sz="0" w:space="0" w:color="auto"/>
      </w:divBdr>
    </w:div>
    <w:div w:id="1067731212">
      <w:bodyDiv w:val="1"/>
      <w:marLeft w:val="0"/>
      <w:marRight w:val="0"/>
      <w:marTop w:val="0"/>
      <w:marBottom w:val="0"/>
      <w:divBdr>
        <w:top w:val="none" w:sz="0" w:space="0" w:color="auto"/>
        <w:left w:val="none" w:sz="0" w:space="0" w:color="auto"/>
        <w:bottom w:val="none" w:sz="0" w:space="0" w:color="auto"/>
        <w:right w:val="none" w:sz="0" w:space="0" w:color="auto"/>
      </w:divBdr>
    </w:div>
    <w:div w:id="1217011079">
      <w:bodyDiv w:val="1"/>
      <w:marLeft w:val="0"/>
      <w:marRight w:val="0"/>
      <w:marTop w:val="0"/>
      <w:marBottom w:val="0"/>
      <w:divBdr>
        <w:top w:val="none" w:sz="0" w:space="0" w:color="auto"/>
        <w:left w:val="none" w:sz="0" w:space="0" w:color="auto"/>
        <w:bottom w:val="none" w:sz="0" w:space="0" w:color="auto"/>
        <w:right w:val="none" w:sz="0" w:space="0" w:color="auto"/>
      </w:divBdr>
    </w:div>
    <w:div w:id="1431118829">
      <w:bodyDiv w:val="1"/>
      <w:marLeft w:val="0"/>
      <w:marRight w:val="0"/>
      <w:marTop w:val="0"/>
      <w:marBottom w:val="0"/>
      <w:divBdr>
        <w:top w:val="none" w:sz="0" w:space="0" w:color="auto"/>
        <w:left w:val="none" w:sz="0" w:space="0" w:color="auto"/>
        <w:bottom w:val="none" w:sz="0" w:space="0" w:color="auto"/>
        <w:right w:val="none" w:sz="0" w:space="0" w:color="auto"/>
      </w:divBdr>
    </w:div>
    <w:div w:id="1513449988">
      <w:bodyDiv w:val="1"/>
      <w:marLeft w:val="0"/>
      <w:marRight w:val="0"/>
      <w:marTop w:val="0"/>
      <w:marBottom w:val="0"/>
      <w:divBdr>
        <w:top w:val="none" w:sz="0" w:space="0" w:color="auto"/>
        <w:left w:val="none" w:sz="0" w:space="0" w:color="auto"/>
        <w:bottom w:val="none" w:sz="0" w:space="0" w:color="auto"/>
        <w:right w:val="none" w:sz="0" w:space="0" w:color="auto"/>
      </w:divBdr>
    </w:div>
    <w:div w:id="1612201609">
      <w:bodyDiv w:val="1"/>
      <w:marLeft w:val="0"/>
      <w:marRight w:val="0"/>
      <w:marTop w:val="0"/>
      <w:marBottom w:val="0"/>
      <w:divBdr>
        <w:top w:val="none" w:sz="0" w:space="0" w:color="auto"/>
        <w:left w:val="none" w:sz="0" w:space="0" w:color="auto"/>
        <w:bottom w:val="none" w:sz="0" w:space="0" w:color="auto"/>
        <w:right w:val="none" w:sz="0" w:space="0" w:color="auto"/>
      </w:divBdr>
    </w:div>
    <w:div w:id="1708683095">
      <w:bodyDiv w:val="1"/>
      <w:marLeft w:val="0"/>
      <w:marRight w:val="0"/>
      <w:marTop w:val="0"/>
      <w:marBottom w:val="0"/>
      <w:divBdr>
        <w:top w:val="none" w:sz="0" w:space="0" w:color="auto"/>
        <w:left w:val="none" w:sz="0" w:space="0" w:color="auto"/>
        <w:bottom w:val="none" w:sz="0" w:space="0" w:color="auto"/>
        <w:right w:val="none" w:sz="0" w:space="0" w:color="auto"/>
      </w:divBdr>
    </w:div>
    <w:div w:id="1827085797">
      <w:bodyDiv w:val="1"/>
      <w:marLeft w:val="0"/>
      <w:marRight w:val="0"/>
      <w:marTop w:val="0"/>
      <w:marBottom w:val="0"/>
      <w:divBdr>
        <w:top w:val="none" w:sz="0" w:space="0" w:color="auto"/>
        <w:left w:val="none" w:sz="0" w:space="0" w:color="auto"/>
        <w:bottom w:val="none" w:sz="0" w:space="0" w:color="auto"/>
        <w:right w:val="none" w:sz="0" w:space="0" w:color="auto"/>
      </w:divBdr>
    </w:div>
    <w:div w:id="20657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9C49A0E20CA315A0FD6AE917641A3C4C3A75A31434FA45E0842715D94C0BD99C231A7E4BCE091076B28D4AA881AB78408B87E688ECF5A0CF9XF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3EF5-B5AA-4E7C-8565-296C3B1B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41</Pages>
  <Words>14825</Words>
  <Characters>84507</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Stavrov</dc:creator>
  <cp:keywords/>
  <dc:description/>
  <cp:lastModifiedBy>Симачева Татьяна</cp:lastModifiedBy>
  <cp:revision>64</cp:revision>
  <cp:lastPrinted>2024-07-23T05:34:00Z</cp:lastPrinted>
  <dcterms:created xsi:type="dcterms:W3CDTF">2023-06-05T07:08:00Z</dcterms:created>
  <dcterms:modified xsi:type="dcterms:W3CDTF">2024-07-23T09:51:00Z</dcterms:modified>
</cp:coreProperties>
</file>