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9D" w:rsidRDefault="00C612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129D" w:rsidRDefault="00C6129D">
      <w:pPr>
        <w:pStyle w:val="ConsPlusNormal"/>
        <w:jc w:val="both"/>
        <w:outlineLvl w:val="0"/>
      </w:pPr>
    </w:p>
    <w:p w:rsidR="00C6129D" w:rsidRDefault="00C6129D">
      <w:pPr>
        <w:pStyle w:val="ConsPlusTitle"/>
        <w:jc w:val="center"/>
      </w:pPr>
      <w:r>
        <w:t>ГУБЕРНАТОР НОВОСИБИРСКОЙ ОБЛАСТИ</w:t>
      </w:r>
    </w:p>
    <w:p w:rsidR="00C6129D" w:rsidRDefault="00C6129D">
      <w:pPr>
        <w:pStyle w:val="ConsPlusTitle"/>
        <w:jc w:val="center"/>
      </w:pPr>
    </w:p>
    <w:p w:rsidR="00C6129D" w:rsidRDefault="00C6129D">
      <w:pPr>
        <w:pStyle w:val="ConsPlusTitle"/>
        <w:jc w:val="center"/>
      </w:pPr>
      <w:r>
        <w:t>ПОСТАНОВЛЕНИЕ</w:t>
      </w:r>
    </w:p>
    <w:p w:rsidR="00C6129D" w:rsidRDefault="00C6129D">
      <w:pPr>
        <w:pStyle w:val="ConsPlusTitle"/>
        <w:jc w:val="center"/>
      </w:pPr>
      <w:r>
        <w:t>от 10 февраля 2005 г. N 64</w:t>
      </w:r>
    </w:p>
    <w:p w:rsidR="00C6129D" w:rsidRDefault="00C6129D">
      <w:pPr>
        <w:pStyle w:val="ConsPlusTitle"/>
        <w:jc w:val="center"/>
      </w:pPr>
    </w:p>
    <w:p w:rsidR="00C6129D" w:rsidRDefault="00C6129D">
      <w:pPr>
        <w:pStyle w:val="ConsPlusTitle"/>
        <w:jc w:val="center"/>
      </w:pPr>
      <w:r>
        <w:t>О ПОРЯДКЕ ПРОЕЗДА НА ТРАНСПОРТЕ ДЕТЕЙ-СИРОТ И ДЕТЕЙ,</w:t>
      </w:r>
    </w:p>
    <w:p w:rsidR="00C6129D" w:rsidRDefault="00C6129D">
      <w:pPr>
        <w:pStyle w:val="ConsPlusTitle"/>
        <w:jc w:val="center"/>
      </w:pPr>
      <w:r>
        <w:t>ОСТАВШИХСЯ БЕЗ ПОПЕЧЕНИЯ РОДИТЕЛЕЙ, ОБУЧАЮЩИХСЯ</w:t>
      </w:r>
    </w:p>
    <w:p w:rsidR="00C6129D" w:rsidRDefault="00C6129D">
      <w:pPr>
        <w:pStyle w:val="ConsPlusTitle"/>
        <w:jc w:val="center"/>
      </w:pPr>
      <w:r>
        <w:t>В ОБРАЗОВАТЕЛЬНЫХ УЧРЕЖДЕНИЯХ НА ТЕРРИТОРИИ</w:t>
      </w:r>
    </w:p>
    <w:p w:rsidR="00C6129D" w:rsidRDefault="00C6129D">
      <w:pPr>
        <w:pStyle w:val="ConsPlusTitle"/>
        <w:jc w:val="center"/>
      </w:pPr>
      <w:r>
        <w:t>НОВОСИБИРСКОЙ ОБЛАСТИ</w:t>
      </w:r>
    </w:p>
    <w:p w:rsidR="00C6129D" w:rsidRDefault="00C6129D">
      <w:pPr>
        <w:pStyle w:val="ConsPlusNormal"/>
        <w:ind w:firstLine="540"/>
        <w:jc w:val="both"/>
      </w:pPr>
    </w:p>
    <w:p w:rsidR="00C6129D" w:rsidRDefault="00C6129D">
      <w:pPr>
        <w:pStyle w:val="ConsPlusNormal"/>
        <w:ind w:firstLine="540"/>
        <w:jc w:val="both"/>
      </w:pPr>
      <w:proofErr w:type="gramStart"/>
      <w:r>
        <w:t xml:space="preserve">В целях реализации в 2005 году мер социальной поддержки при проезде на транспорте детей-сирот и детей, оставшихся без попечения родителей, обучающихся в образовательных учреждениях на территории Новосибирской области,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21.12.96 N 159-ФЗ "О дополнительных гарантиях по социальной поддержке детей-сирот и детей, оставшихся без попечения родителей" постановляю:</w:t>
      </w:r>
      <w:proofErr w:type="gramEnd"/>
    </w:p>
    <w:p w:rsidR="00C6129D" w:rsidRDefault="00C6129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Распространить право пользования единым социальным проездным билетом стоимостью 90 рублей на детей-сирот и детей, оставшихся без попечения родителей (далее - дети-сироты), обучающихся в образовательных учреждениях на территории Новосибирской области, при проезде на городском, пригородном, в сельской местности - на внутрирайонном транспорте (кроме такси), а также один раз в год к месту жительства и обратно к месту учебы.</w:t>
      </w:r>
      <w:proofErr w:type="gramEnd"/>
    </w:p>
    <w:p w:rsidR="00C6129D" w:rsidRDefault="00C6129D">
      <w:pPr>
        <w:pStyle w:val="ConsPlusNormal"/>
        <w:spacing w:before="220"/>
        <w:ind w:firstLine="540"/>
        <w:jc w:val="both"/>
      </w:pPr>
      <w:r>
        <w:t>2. Управлению социальной защиты населения Новосибирской области (Пыхтин С.И.) совместно с управлением образования Новосибирской области (Иванов В.В.), управлением начального профессионального образования Новосибирской области (Боргено Я.Я.), департаментом культуры Новосибирской области (Бродский В.А.), Главным управлением охраны здоровья населения Новосибирской области (</w:t>
      </w:r>
      <w:proofErr w:type="gramStart"/>
      <w:r>
        <w:t>Тов</w:t>
      </w:r>
      <w:proofErr w:type="gramEnd"/>
      <w:r>
        <w:t xml:space="preserve"> Н.Л.), управлением физической культуры и спорта Новосибирской области (Солодкин А.Н.):</w:t>
      </w:r>
    </w:p>
    <w:p w:rsidR="00C6129D" w:rsidRDefault="00C6129D">
      <w:pPr>
        <w:pStyle w:val="ConsPlusNormal"/>
        <w:spacing w:before="220"/>
        <w:ind w:firstLine="540"/>
        <w:jc w:val="both"/>
      </w:pPr>
      <w:r>
        <w:t>2.1. При формировании заявок на финансирование предусматривать областным и муниципальным образовательным учреждениям, приемным семьям, опекунам (попечителям) средства на приобретение единых социальных проездных билетов для детей-сирот.</w:t>
      </w:r>
    </w:p>
    <w:p w:rsidR="00C6129D" w:rsidRDefault="00C6129D">
      <w:pPr>
        <w:pStyle w:val="ConsPlusNormal"/>
        <w:spacing w:before="220"/>
        <w:ind w:firstLine="540"/>
        <w:jc w:val="both"/>
      </w:pPr>
      <w:r>
        <w:t>2.2. Обеспечить денежными средствами подведомственные областные и муниципальные учреждения, приемные семьи, опекунов (попечителей) для приобретения ими единых социальных проездных билетов для детей-сирот.</w:t>
      </w:r>
    </w:p>
    <w:p w:rsidR="00C6129D" w:rsidRDefault="00C6129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области:</w:t>
      </w:r>
    </w:p>
    <w:p w:rsidR="00C6129D" w:rsidRDefault="00C6129D">
      <w:pPr>
        <w:pStyle w:val="ConsPlusNormal"/>
        <w:spacing w:before="220"/>
        <w:ind w:firstLine="540"/>
        <w:jc w:val="both"/>
      </w:pPr>
      <w:bookmarkStart w:id="0" w:name="P17"/>
      <w:bookmarkEnd w:id="0"/>
      <w:r>
        <w:t>3.1. Организовать реализацию образовательным учреждениям, приемным семьям, опекунам (попечителям) единых социальных проездных билетов для детей-сирот при предъявлении ими документов, подтверждающих право на их приобретение, а также учет реализованных единых социальных проездных билетов в реестрах в соответствии с установленным порядком.</w:t>
      </w:r>
    </w:p>
    <w:p w:rsidR="00C6129D" w:rsidRDefault="00C6129D">
      <w:pPr>
        <w:pStyle w:val="ConsPlusNormal"/>
        <w:spacing w:before="220"/>
        <w:ind w:firstLine="540"/>
        <w:jc w:val="both"/>
      </w:pPr>
      <w:r>
        <w:t>3.2. Обеспечить получение предприятиями общественного пассажирского транспорта, оказывающими услуги по перевозке детей-сирот, средств от реализации единых социальных проездных билетов.</w:t>
      </w:r>
    </w:p>
    <w:p w:rsidR="00C6129D" w:rsidRDefault="00C6129D">
      <w:pPr>
        <w:pStyle w:val="ConsPlusNormal"/>
        <w:spacing w:before="220"/>
        <w:ind w:firstLine="540"/>
        <w:jc w:val="both"/>
      </w:pPr>
      <w:r>
        <w:t xml:space="preserve">3.3. Учесть реализованные в соответствии с </w:t>
      </w:r>
      <w:hyperlink w:anchor="P17" w:history="1">
        <w:r>
          <w:rPr>
            <w:color w:val="0000FF"/>
          </w:rPr>
          <w:t>пунктом 3.1</w:t>
        </w:r>
      </w:hyperlink>
      <w:r>
        <w:t xml:space="preserve"> билеты при составлении общего реестра проданных единых социальных проездных билетов для формирования заявки на возмещение расходов предприятий общественного пассажирского транспорта, осуществляющих </w:t>
      </w:r>
      <w:r>
        <w:lastRenderedPageBreak/>
        <w:t>перевозки по единому социальному проездному билету.</w:t>
      </w:r>
    </w:p>
    <w:p w:rsidR="00C6129D" w:rsidRDefault="00C6129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Управлению финансов и налоговой политики Новосибирской области (Аксененко С.В.) осуществлять финансирование расходов по бесплатному проезду детей-сирот за счет средств, предусмотренных в областном бюджете на содержание областных образовательных учреждений, субвенций на содержание муниципальных школ-интернатов и детских домов, в которых проживают и обучаются эти дети, дотаций в части выплаты денежных средств на содержание детей, находящихся под опекой (попечительством), в приемных семьях</w:t>
      </w:r>
      <w:proofErr w:type="gramEnd"/>
      <w:r>
        <w:t>, в размере поданных заявок.</w:t>
      </w:r>
    </w:p>
    <w:p w:rsidR="00C6129D" w:rsidRDefault="00C6129D">
      <w:pPr>
        <w:pStyle w:val="ConsPlusNormal"/>
        <w:spacing w:before="220"/>
        <w:ind w:firstLine="540"/>
        <w:jc w:val="both"/>
      </w:pPr>
      <w:r>
        <w:t xml:space="preserve">5. Рекомендовать руководителям федеральных государственных образовательных учреждений, находящихся на территории Новосибирской области, обеспечить 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21.12.96 N 159-ФЗ "О дополнительных гарантиях по социальной поддержке детей-сирот и детей, оставшихся без попечения родителей" финансирование проезда на транспорте детей-сирот, обучающихся в этих учебных заведениях.</w:t>
      </w:r>
    </w:p>
    <w:p w:rsidR="00C6129D" w:rsidRDefault="00C6129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C6129D" w:rsidRDefault="00C6129D">
      <w:pPr>
        <w:pStyle w:val="ConsPlusNormal"/>
        <w:ind w:firstLine="540"/>
        <w:jc w:val="both"/>
      </w:pPr>
    </w:p>
    <w:p w:rsidR="00C6129D" w:rsidRDefault="00C6129D">
      <w:pPr>
        <w:pStyle w:val="ConsPlusNormal"/>
        <w:jc w:val="right"/>
      </w:pPr>
      <w:r>
        <w:t>И.о. губернатора</w:t>
      </w:r>
    </w:p>
    <w:p w:rsidR="00C6129D" w:rsidRDefault="00C6129D">
      <w:pPr>
        <w:pStyle w:val="ConsPlusNormal"/>
        <w:jc w:val="right"/>
      </w:pPr>
      <w:r>
        <w:t>А.А.БЕСПАЛИКОВ</w:t>
      </w:r>
    </w:p>
    <w:p w:rsidR="00C6129D" w:rsidRDefault="00C6129D">
      <w:pPr>
        <w:pStyle w:val="ConsPlusNormal"/>
        <w:ind w:firstLine="540"/>
        <w:jc w:val="both"/>
      </w:pPr>
    </w:p>
    <w:p w:rsidR="00C6129D" w:rsidRDefault="00C6129D">
      <w:pPr>
        <w:pStyle w:val="ConsPlusNormal"/>
        <w:ind w:firstLine="540"/>
        <w:jc w:val="both"/>
      </w:pPr>
    </w:p>
    <w:p w:rsidR="00C6129D" w:rsidRDefault="00C612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0C1" w:rsidRDefault="008A70C1"/>
    <w:sectPr w:rsidR="008A70C1" w:rsidSect="00E0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129D"/>
    <w:rsid w:val="008A70C1"/>
    <w:rsid w:val="00C6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34BA17B34AAFA3217B8FE6652FF273070A5200DFADFE9AFB3F1A70F968E8431DDE852Fs4t0D" TargetMode="External"/><Relationship Id="rId5" Type="http://schemas.openxmlformats.org/officeDocument/2006/relationships/hyperlink" Target="consultantplus://offline/ref=5B34BA17B34AAFA3217B8FE6652FF273070A5200DFADFE9AFB3F1A70F968E8431DDE852Cs4t3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Опека8</dc:creator>
  <cp:lastModifiedBy>Опека8</cp:lastModifiedBy>
  <cp:revision>1</cp:revision>
  <dcterms:created xsi:type="dcterms:W3CDTF">2017-10-04T03:45:00Z</dcterms:created>
  <dcterms:modified xsi:type="dcterms:W3CDTF">2017-10-04T03:46:00Z</dcterms:modified>
</cp:coreProperties>
</file>